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tbl>
      <w:tblPr>
        <w:tblW w:w="10089" w:type="dxa"/>
        <w:tblLook w:val="01E0" w:firstRow="1" w:lastRow="1" w:firstColumn="1" w:lastColumn="1" w:noHBand="0" w:noVBand="0"/>
      </w:tblPr>
      <w:tblGrid>
        <w:gridCol w:w="10089"/>
      </w:tblGrid>
      <w:tr w:rsidR="00281124">
        <w:tc>
          <w:tcPr>
            <w:tcW w:w="10089" w:type="dxa"/>
          </w:tcPr>
          <w:p w:rsidR="00281124" w:rsidRDefault="00281124">
            <w:pPr>
              <w:spacing w:before="380" w:line="280" w:lineRule="exact"/>
              <w:jc w:val="right"/>
              <w:rPr>
                <w:rFonts w:ascii="Tahoma" w:hAnsi="Tahoma" w:cs="Tahoma"/>
                <w:b/>
                <w:bCs/>
                <w:iCs/>
                <w:color w:val="509141"/>
                <w:sz w:val="32"/>
                <w:szCs w:val="32"/>
                <w:lang w:val="en-GB"/>
              </w:rPr>
            </w:pPr>
            <w:r>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7" o:title=""/>
                </v:shape>
                <o:OLEObject Type="Embed" ProgID="Equation.3" ShapeID="_x0000_i1025" DrawAspect="Content" ObjectID="_1572076907" r:id="rId8"/>
              </w:object>
            </w:r>
          </w:p>
          <w:p w:rsidR="00281124" w:rsidRDefault="0069569F">
            <w:pPr>
              <w:spacing w:before="380" w:line="280" w:lineRule="exact"/>
              <w:jc w:val="right"/>
              <w:rPr>
                <w:rFonts w:ascii="Tahoma" w:hAnsi="Tahoma" w:cs="Tahoma"/>
                <w:b/>
                <w:bCs/>
                <w:iCs/>
                <w:color w:val="509141"/>
                <w:sz w:val="36"/>
                <w:szCs w:val="36"/>
                <w:lang w:val="en-GB" w:eastAsia="zh-CN"/>
              </w:rPr>
            </w:pPr>
            <w:bookmarkStart w:id="0" w:name="OLE_LINK13"/>
            <w:bookmarkStart w:id="1" w:name="OLE_LINK14"/>
            <w:r>
              <w:rPr>
                <w:rFonts w:ascii="Tahoma" w:hAnsi="Tahoma" w:cs="Tahoma"/>
                <w:b/>
                <w:bCs/>
                <w:iCs/>
                <w:color w:val="509141"/>
                <w:sz w:val="36"/>
                <w:szCs w:val="36"/>
                <w:lang w:val="en-GB" w:eastAsia="zh-CN"/>
              </w:rPr>
              <w:t>ITU-R  SM.</w:t>
            </w:r>
            <w:r w:rsidR="00B57B84">
              <w:rPr>
                <w:rFonts w:ascii="Tahoma" w:hAnsi="Tahoma" w:cs="Tahoma"/>
                <w:b/>
                <w:bCs/>
                <w:iCs/>
                <w:color w:val="509141"/>
                <w:sz w:val="36"/>
                <w:szCs w:val="36"/>
                <w:lang w:val="en-GB" w:eastAsia="zh-CN"/>
              </w:rPr>
              <w:t>2351-</w:t>
            </w:r>
            <w:r w:rsidR="00B57B84">
              <w:rPr>
                <w:rFonts w:ascii="Tahoma" w:hAnsi="Tahoma" w:cs="Tahoma" w:hint="eastAsia"/>
                <w:b/>
                <w:bCs/>
                <w:iCs/>
                <w:color w:val="509141"/>
                <w:sz w:val="36"/>
                <w:szCs w:val="36"/>
                <w:lang w:val="en-GB" w:eastAsia="zh-CN"/>
              </w:rPr>
              <w:t>1</w:t>
            </w:r>
            <w:r w:rsidR="00E06C42" w:rsidRPr="00E06C42">
              <w:rPr>
                <w:rFonts w:ascii="Trebuchet MS" w:eastAsia="SimHei" w:hAnsi="Trebuchet MS" w:cs="Tahoma" w:hint="eastAsia"/>
                <w:b/>
                <w:bCs/>
                <w:iCs/>
                <w:color w:val="509141"/>
                <w:sz w:val="36"/>
                <w:szCs w:val="36"/>
                <w:lang w:val="en-GB" w:eastAsia="zh-CN"/>
              </w:rPr>
              <w:t>号</w:t>
            </w:r>
            <w:r w:rsidR="00281124" w:rsidRPr="00DF1440">
              <w:rPr>
                <w:rFonts w:ascii="SimHei" w:eastAsia="SimHei" w:hAnsi="SimHei" w:cs="Tahoma"/>
                <w:b/>
                <w:bCs/>
                <w:iCs/>
                <w:color w:val="509141"/>
                <w:sz w:val="36"/>
                <w:szCs w:val="36"/>
                <w:lang w:val="en-GB" w:eastAsia="zh-CN"/>
              </w:rPr>
              <w:t>报告</w:t>
            </w:r>
            <w:bookmarkEnd w:id="0"/>
            <w:bookmarkEnd w:id="1"/>
          </w:p>
          <w:p w:rsidR="00281124" w:rsidRDefault="00281124" w:rsidP="00332999">
            <w:pPr>
              <w:spacing w:before="80" w:line="280" w:lineRule="exact"/>
              <w:jc w:val="right"/>
              <w:rPr>
                <w:rFonts w:ascii="Tahoma" w:hAnsi="Tahoma" w:cs="Tahoma"/>
                <w:iCs/>
                <w:color w:val="509141"/>
                <w:szCs w:val="24"/>
                <w:lang w:val="en-GB" w:eastAsia="zh-CN"/>
              </w:rPr>
            </w:pPr>
            <w:r>
              <w:rPr>
                <w:rFonts w:ascii="Tahoma" w:hAnsi="Tahoma" w:cs="Tahoma"/>
                <w:b/>
                <w:bCs/>
                <w:iCs/>
                <w:color w:val="509141"/>
                <w:szCs w:val="24"/>
                <w:lang w:val="en-GB" w:eastAsia="zh-CN"/>
              </w:rPr>
              <w:t>(0</w:t>
            </w:r>
            <w:r w:rsidR="00B57B84">
              <w:rPr>
                <w:rFonts w:ascii="Tahoma" w:hAnsi="Tahoma" w:cs="Tahoma" w:hint="eastAsia"/>
                <w:b/>
                <w:bCs/>
                <w:iCs/>
                <w:color w:val="509141"/>
                <w:szCs w:val="24"/>
                <w:lang w:val="en-GB" w:eastAsia="zh-CN"/>
              </w:rPr>
              <w:t>8</w:t>
            </w:r>
            <w:r>
              <w:rPr>
                <w:rFonts w:ascii="Tahoma" w:hAnsi="Tahoma" w:cs="Tahoma"/>
                <w:b/>
                <w:bCs/>
                <w:iCs/>
                <w:color w:val="509141"/>
                <w:szCs w:val="24"/>
                <w:lang w:val="en-GB" w:eastAsia="zh-CN"/>
              </w:rPr>
              <w:t>/201</w:t>
            </w:r>
            <w:r w:rsidR="00B57B84">
              <w:rPr>
                <w:rFonts w:ascii="Tahoma" w:hAnsi="Tahoma" w:cs="Tahoma" w:hint="eastAsia"/>
                <w:b/>
                <w:bCs/>
                <w:iCs/>
                <w:color w:val="509141"/>
                <w:szCs w:val="24"/>
                <w:lang w:val="en-GB" w:eastAsia="zh-CN"/>
              </w:rPr>
              <w:t>6</w:t>
            </w:r>
            <w:r>
              <w:rPr>
                <w:rFonts w:ascii="Tahoma" w:hAnsi="Tahoma" w:cs="Tahoma"/>
                <w:b/>
                <w:bCs/>
                <w:iCs/>
                <w:color w:val="509141"/>
                <w:szCs w:val="24"/>
                <w:lang w:val="en-GB" w:eastAsia="zh-CN"/>
              </w:rPr>
              <w:t>)</w:t>
            </w:r>
          </w:p>
        </w:tc>
      </w:tr>
      <w:tr w:rsidR="00281124">
        <w:tc>
          <w:tcPr>
            <w:tcW w:w="10089" w:type="dxa"/>
          </w:tcPr>
          <w:p w:rsidR="00281124" w:rsidRDefault="00281124">
            <w:pPr>
              <w:spacing w:before="80" w:line="500" w:lineRule="exact"/>
              <w:jc w:val="right"/>
              <w:rPr>
                <w:rFonts w:ascii="Tahoma" w:hAnsi="Tahoma" w:cs="Tahoma"/>
                <w:b/>
                <w:bCs/>
                <w:iCs/>
                <w:color w:val="509141"/>
                <w:sz w:val="44"/>
                <w:szCs w:val="44"/>
                <w:lang w:val="en-GB" w:eastAsia="zh-CN"/>
              </w:rPr>
            </w:pPr>
          </w:p>
          <w:p w:rsidR="00281124" w:rsidRPr="00526439" w:rsidRDefault="00332999" w:rsidP="00922090">
            <w:pPr>
              <w:spacing w:before="80" w:line="500" w:lineRule="exact"/>
              <w:jc w:val="right"/>
              <w:rPr>
                <w:rFonts w:ascii="SimHei" w:eastAsia="SimHei" w:hAnsi="SimHei" w:cs="Tahoma"/>
                <w:b/>
                <w:bCs/>
                <w:iCs/>
                <w:color w:val="509141"/>
                <w:sz w:val="44"/>
                <w:szCs w:val="44"/>
                <w:lang w:val="en-GB" w:eastAsia="zh-CN"/>
              </w:rPr>
            </w:pPr>
            <w:r>
              <w:rPr>
                <w:rFonts w:ascii="SimHei" w:eastAsia="SimHei" w:hAnsi="SimHei" w:cs="Tahoma" w:hint="eastAsia"/>
                <w:b/>
                <w:bCs/>
                <w:iCs/>
                <w:color w:val="509141"/>
                <w:sz w:val="44"/>
                <w:szCs w:val="44"/>
                <w:lang w:val="en-GB" w:eastAsia="zh-CN"/>
              </w:rPr>
              <w:t>智能</w:t>
            </w:r>
            <w:r>
              <w:rPr>
                <w:rFonts w:ascii="SimHei" w:eastAsia="SimHei" w:hAnsi="SimHei" w:cs="Tahoma"/>
                <w:b/>
                <w:bCs/>
                <w:iCs/>
                <w:color w:val="509141"/>
                <w:sz w:val="44"/>
                <w:szCs w:val="44"/>
                <w:lang w:val="en-GB" w:eastAsia="zh-CN"/>
              </w:rPr>
              <w:t>电网公用事业</w:t>
            </w:r>
            <w:r>
              <w:rPr>
                <w:rFonts w:ascii="SimHei" w:eastAsia="SimHei" w:hAnsi="SimHei" w:cs="Tahoma" w:hint="eastAsia"/>
                <w:b/>
                <w:bCs/>
                <w:iCs/>
                <w:color w:val="509141"/>
                <w:sz w:val="44"/>
                <w:szCs w:val="44"/>
                <w:lang w:val="en-GB" w:eastAsia="zh-CN"/>
              </w:rPr>
              <w:t>管理</w:t>
            </w:r>
            <w:r>
              <w:rPr>
                <w:rFonts w:ascii="SimHei" w:eastAsia="SimHei" w:hAnsi="SimHei" w:cs="Tahoma"/>
                <w:b/>
                <w:bCs/>
                <w:iCs/>
                <w:color w:val="509141"/>
                <w:sz w:val="44"/>
                <w:szCs w:val="44"/>
                <w:lang w:val="en-GB" w:eastAsia="zh-CN"/>
              </w:rPr>
              <w:t>系统</w:t>
            </w:r>
          </w:p>
          <w:p w:rsidR="00281124" w:rsidRDefault="00281124">
            <w:pPr>
              <w:spacing w:before="80" w:line="500" w:lineRule="exact"/>
              <w:jc w:val="right"/>
              <w:rPr>
                <w:rFonts w:ascii="Tahoma" w:hAnsi="Tahoma" w:cs="Tahoma"/>
                <w:b/>
                <w:bCs/>
                <w:iCs/>
                <w:color w:val="509141"/>
                <w:sz w:val="44"/>
                <w:szCs w:val="44"/>
                <w:lang w:val="en-GB" w:eastAsia="zh-CN"/>
              </w:rPr>
            </w:pPr>
          </w:p>
        </w:tc>
      </w:tr>
      <w:tr w:rsidR="00281124">
        <w:tc>
          <w:tcPr>
            <w:tcW w:w="10089" w:type="dxa"/>
          </w:tcPr>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after="180" w:line="360" w:lineRule="exact"/>
              <w:jc w:val="right"/>
              <w:rPr>
                <w:rFonts w:ascii="Tahoma" w:hAnsi="Tahoma" w:cs="Tahoma"/>
                <w:b/>
                <w:bCs/>
                <w:iCs/>
                <w:color w:val="243285"/>
                <w:sz w:val="36"/>
                <w:szCs w:val="36"/>
                <w:lang w:val="en-GB" w:eastAsia="zh-CN"/>
              </w:rPr>
            </w:pPr>
          </w:p>
          <w:p w:rsidR="00281124" w:rsidRDefault="00281124">
            <w:pPr>
              <w:spacing w:before="80" w:after="180" w:line="360" w:lineRule="exact"/>
              <w:jc w:val="right"/>
              <w:rPr>
                <w:rFonts w:ascii="Tahoma" w:hAnsi="Tahoma" w:cs="Tahoma"/>
                <w:b/>
                <w:bCs/>
                <w:iCs/>
                <w:color w:val="509141"/>
                <w:sz w:val="36"/>
                <w:szCs w:val="36"/>
                <w:lang w:val="en-GB" w:eastAsia="zh-CN"/>
              </w:rPr>
            </w:pPr>
            <w:r>
              <w:rPr>
                <w:rFonts w:ascii="Tahoma" w:hAnsi="Tahoma" w:cs="Tahoma"/>
                <w:b/>
                <w:bCs/>
                <w:iCs/>
                <w:color w:val="509141"/>
                <w:sz w:val="36"/>
                <w:szCs w:val="36"/>
                <w:lang w:val="en-GB" w:eastAsia="zh-CN"/>
              </w:rPr>
              <w:t>SM</w:t>
            </w:r>
            <w:r w:rsidR="00526439">
              <w:rPr>
                <w:rFonts w:ascii="Tahoma" w:hAnsi="Tahoma" w:cs="Tahoma"/>
                <w:b/>
                <w:bCs/>
                <w:iCs/>
                <w:color w:val="509141"/>
                <w:sz w:val="36"/>
                <w:szCs w:val="36"/>
                <w:lang w:val="en-GB" w:eastAsia="zh-CN"/>
              </w:rPr>
              <w:t xml:space="preserve"> </w:t>
            </w:r>
            <w:r w:rsidRPr="00DF1440">
              <w:rPr>
                <w:rFonts w:ascii="SimHei" w:eastAsia="SimHei" w:hAnsi="SimHei" w:cs="Tahoma"/>
                <w:b/>
                <w:bCs/>
                <w:iCs/>
                <w:color w:val="509141"/>
                <w:sz w:val="36"/>
                <w:szCs w:val="36"/>
                <w:lang w:val="en-GB" w:eastAsia="zh-CN"/>
              </w:rPr>
              <w:t>系列</w:t>
            </w:r>
          </w:p>
          <w:p w:rsidR="00281124" w:rsidRPr="00DF1440" w:rsidRDefault="00DF1440">
            <w:pPr>
              <w:spacing w:before="80" w:line="420" w:lineRule="exact"/>
              <w:jc w:val="right"/>
              <w:rPr>
                <w:rFonts w:ascii="Tahoma" w:hAnsi="Tahoma" w:cs="Tahoma"/>
                <w:b/>
                <w:bCs/>
                <w:iCs/>
                <w:color w:val="509141"/>
                <w:sz w:val="36"/>
                <w:szCs w:val="36"/>
                <w:lang w:val="en-GB" w:eastAsia="zh-CN"/>
              </w:rPr>
            </w:pPr>
            <w:r w:rsidRPr="00934D35">
              <w:rPr>
                <w:rFonts w:ascii="SimHei" w:eastAsia="SimHei" w:hAnsi="Tahoma" w:cs="Tahoma" w:hint="eastAsia"/>
                <w:b/>
                <w:bCs/>
                <w:iCs/>
                <w:color w:val="509141"/>
                <w:sz w:val="36"/>
                <w:szCs w:val="36"/>
                <w:lang w:val="en-US" w:eastAsia="zh-CN"/>
              </w:rPr>
              <w:t>频谱管理</w:t>
            </w:r>
          </w:p>
        </w:tc>
      </w:tr>
    </w:tbl>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rPr>
          <w:rFonts w:ascii="Palatino Linotype" w:hAnsi="Palatino Linotype"/>
          <w:lang w:val="en-GB" w:eastAsia="zh-CN"/>
        </w:rPr>
        <w:sectPr w:rsidR="00281124">
          <w:headerReference w:type="even" r:id="rId9"/>
          <w:headerReference w:type="default" r:id="rId10"/>
          <w:pgSz w:w="11907" w:h="16840" w:code="9"/>
          <w:pgMar w:top="1089" w:right="1089" w:bottom="284" w:left="1089" w:header="567" w:footer="284" w:gutter="0"/>
          <w:pgNumType w:start="1"/>
          <w:cols w:space="720"/>
        </w:sectPr>
      </w:pPr>
    </w:p>
    <w:p w:rsidR="00065D87" w:rsidRPr="00355B80" w:rsidRDefault="00065D87" w:rsidP="00526439">
      <w:pPr>
        <w:pStyle w:val="Heading1"/>
        <w:spacing w:before="240"/>
        <w:jc w:val="center"/>
        <w:rPr>
          <w:lang w:val="en-US" w:eastAsia="zh-CN"/>
        </w:rPr>
      </w:pPr>
      <w:bookmarkStart w:id="2" w:name="c2tope"/>
      <w:bookmarkStart w:id="3" w:name="_Toc497481742"/>
      <w:bookmarkStart w:id="4" w:name="_Toc498008748"/>
      <w:bookmarkEnd w:id="2"/>
      <w:r>
        <w:rPr>
          <w:rFonts w:hint="eastAsia"/>
          <w:lang w:val="en-US" w:eastAsia="zh-CN"/>
        </w:rPr>
        <w:lastRenderedPageBreak/>
        <w:t>前言</w:t>
      </w:r>
      <w:bookmarkEnd w:id="3"/>
      <w:bookmarkEnd w:id="4"/>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065D87" w:rsidRDefault="00065D87" w:rsidP="00065D87">
      <w:pPr>
        <w:widowControl w:val="0"/>
        <w:ind w:firstLine="200"/>
        <w:rPr>
          <w:sz w:val="20"/>
          <w:lang w:eastAsia="zh-CN"/>
        </w:rPr>
      </w:pPr>
    </w:p>
    <w:p w:rsidR="00D04892" w:rsidRDefault="00D04892" w:rsidP="00065D87">
      <w:pPr>
        <w:widowControl w:val="0"/>
        <w:ind w:firstLine="200"/>
        <w:rPr>
          <w:sz w:val="20"/>
          <w:lang w:eastAsia="zh-CN"/>
        </w:rPr>
      </w:pPr>
    </w:p>
    <w:p w:rsidR="000E60D4" w:rsidRPr="00355B80" w:rsidRDefault="000E60D4" w:rsidP="00065D87">
      <w:pPr>
        <w:widowControl w:val="0"/>
        <w:ind w:firstLine="200"/>
        <w:rPr>
          <w:sz w:val="20"/>
          <w:lang w:eastAsia="zh-CN"/>
        </w:rPr>
      </w:pPr>
    </w:p>
    <w:p w:rsidR="00065D87" w:rsidRPr="000E60D4" w:rsidRDefault="00065D87" w:rsidP="000E60D4">
      <w:pPr>
        <w:jc w:val="center"/>
        <w:rPr>
          <w:b/>
          <w:bCs/>
          <w:lang w:val="en-US" w:eastAsia="zh-CN"/>
        </w:rPr>
      </w:pPr>
      <w:r w:rsidRPr="000E60D4">
        <w:rPr>
          <w:rFonts w:hint="eastAsia"/>
          <w:b/>
          <w:bCs/>
          <w:lang w:val="en-US" w:eastAsia="zh-CN"/>
        </w:rPr>
        <w:t>知识产权政策</w:t>
      </w:r>
      <w:r w:rsidR="00526439" w:rsidRPr="000E60D4">
        <w:rPr>
          <w:rFonts w:hint="eastAsia"/>
          <w:b/>
          <w:bCs/>
          <w:lang w:val="en-US" w:eastAsia="zh-CN"/>
        </w:rPr>
        <w:t>（</w:t>
      </w:r>
      <w:r w:rsidR="00526439" w:rsidRPr="000E60D4">
        <w:rPr>
          <w:b/>
          <w:bCs/>
          <w:lang w:val="en-US" w:eastAsia="zh-CN"/>
        </w:rPr>
        <w:t>IPR</w:t>
      </w:r>
      <w:r w:rsidR="00526439" w:rsidRPr="000E60D4">
        <w:rPr>
          <w:rFonts w:hint="eastAsia"/>
          <w:b/>
          <w:bCs/>
          <w:lang w:val="en-US" w:eastAsia="zh-CN"/>
        </w:rPr>
        <w:t>）</w:t>
      </w:r>
    </w:p>
    <w:p w:rsidR="00065D87" w:rsidRPr="00355B80" w:rsidRDefault="00065D87" w:rsidP="00065D87">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r w:rsidRPr="0099524B">
        <w:rPr>
          <w:rFonts w:cs="SimSun" w:hint="eastAsia"/>
          <w:spacing w:val="-4"/>
          <w:sz w:val="20"/>
          <w:lang w:val="en-US"/>
        </w:rPr>
        <w:t>引用的</w:t>
      </w:r>
      <w:r w:rsidR="00EF6899" w:rsidRPr="0099524B">
        <w:rPr>
          <w:rFonts w:ascii="SimSun" w:hAnsi="SimSun"/>
          <w:spacing w:val="-4"/>
          <w:sz w:val="20"/>
          <w:lang w:val="en-US"/>
        </w:rPr>
        <w:t>“</w:t>
      </w:r>
      <w:r w:rsidRPr="0099524B">
        <w:rPr>
          <w:spacing w:val="-4"/>
          <w:sz w:val="20"/>
          <w:lang w:val="en-US"/>
        </w:rPr>
        <w:t>ITU-T/ITU-R/ISO/IEC</w:t>
      </w:r>
      <w:r w:rsidRPr="0099524B">
        <w:rPr>
          <w:rFonts w:cs="SimSun" w:hint="eastAsia"/>
          <w:spacing w:val="-4"/>
          <w:sz w:val="20"/>
          <w:lang w:val="en-US"/>
        </w:rPr>
        <w:t>共同专利政策</w:t>
      </w:r>
      <w:r w:rsidR="00EF6899"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1" w:history="1">
        <w:r>
          <w:rPr>
            <w:rStyle w:val="Hyperlink"/>
            <w:sz w:val="20"/>
            <w:lang w:val="en-US"/>
          </w:rPr>
          <w:t>http://www.itu.int/ITU-R/go/patents/en</w:t>
        </w:r>
      </w:hyperlink>
      <w:r>
        <w:rPr>
          <w:rFonts w:cs="SimSun" w:hint="eastAsia"/>
          <w:sz w:val="20"/>
          <w:lang w:val="en-US"/>
        </w:rPr>
        <w:t>获得，该网址也提供了</w:t>
      </w:r>
      <w:r w:rsidR="00EF6899" w:rsidRPr="00EF6899">
        <w:rPr>
          <w:rFonts w:ascii="SimSun" w:hAnsi="SimSun"/>
          <w:sz w:val="20"/>
          <w:lang w:val="en-US"/>
        </w:rPr>
        <w:t>“</w:t>
      </w:r>
      <w:r>
        <w:rPr>
          <w:sz w:val="20"/>
          <w:lang w:val="en-US"/>
        </w:rPr>
        <w:t>ITU-T/ITU-R/ISO/IEC</w:t>
      </w:r>
      <w:r>
        <w:rPr>
          <w:rFonts w:cs="SimSun" w:hint="eastAsia"/>
          <w:sz w:val="20"/>
          <w:lang w:val="en-US"/>
        </w:rPr>
        <w:t>共同专利政策实施指南</w:t>
      </w:r>
      <w:r w:rsidR="00EF6899"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065D87" w:rsidRDefault="00065D87" w:rsidP="00065D87">
      <w:pPr>
        <w:jc w:val="center"/>
        <w:rPr>
          <w:sz w:val="22"/>
          <w:szCs w:val="22"/>
          <w:lang w:val="en-US"/>
        </w:rPr>
      </w:pPr>
    </w:p>
    <w:p w:rsidR="00842FA7" w:rsidRPr="00355B80" w:rsidRDefault="00842FA7" w:rsidP="00065D87">
      <w:pPr>
        <w:jc w:val="center"/>
        <w:rPr>
          <w:sz w:val="22"/>
          <w:szCs w:val="22"/>
          <w:lang w:val="en-US"/>
        </w:rPr>
      </w:pPr>
    </w:p>
    <w:p w:rsidR="00065D87" w:rsidRPr="00355B80" w:rsidRDefault="00065D87" w:rsidP="00065D87">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5D87" w:rsidRPr="003227CA" w:rsidTr="007370CE">
        <w:trPr>
          <w:jc w:val="center"/>
        </w:trPr>
        <w:tc>
          <w:tcPr>
            <w:tcW w:w="9360" w:type="dxa"/>
            <w:gridSpan w:val="2"/>
            <w:tcBorders>
              <w:top w:val="single" w:sz="12" w:space="0" w:color="000080"/>
              <w:bottom w:val="nil"/>
            </w:tcBorders>
          </w:tcPr>
          <w:p w:rsidR="003227CA" w:rsidRPr="003227CA" w:rsidRDefault="003227CA" w:rsidP="003227CA">
            <w:pPr>
              <w:keepNext/>
              <w:spacing w:after="40"/>
              <w:jc w:val="center"/>
              <w:rPr>
                <w:b/>
                <w:bCs/>
                <w:sz w:val="22"/>
                <w:szCs w:val="22"/>
                <w:lang w:val="fr-CH" w:eastAsia="zh-CN"/>
              </w:rPr>
            </w:pPr>
            <w:r w:rsidRPr="003227CA">
              <w:rPr>
                <w:b/>
                <w:bCs/>
                <w:sz w:val="22"/>
                <w:szCs w:val="22"/>
                <w:lang w:val="fr-CH" w:eastAsia="zh-CN"/>
              </w:rPr>
              <w:t>ITU-R</w:t>
            </w:r>
            <w:r w:rsidRPr="003227CA">
              <w:rPr>
                <w:rFonts w:hint="eastAsia"/>
                <w:b/>
                <w:bCs/>
                <w:sz w:val="22"/>
                <w:szCs w:val="22"/>
                <w:lang w:val="fr-CH" w:eastAsia="zh-CN"/>
              </w:rPr>
              <w:t xml:space="preserve"> </w:t>
            </w:r>
            <w:r w:rsidR="00AA7B75">
              <w:rPr>
                <w:rFonts w:cs="SimSun" w:hint="eastAsia"/>
                <w:b/>
                <w:bCs/>
                <w:sz w:val="22"/>
                <w:szCs w:val="22"/>
                <w:lang w:val="en-US" w:eastAsia="zh-CN"/>
              </w:rPr>
              <w:t>系列报告</w:t>
            </w:r>
          </w:p>
          <w:p w:rsidR="00065D87" w:rsidRPr="003227CA"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3227CA">
              <w:rPr>
                <w:rFonts w:cs="SimSun" w:hint="eastAsia"/>
                <w:b w:val="0"/>
                <w:sz w:val="18"/>
                <w:szCs w:val="18"/>
                <w:lang w:val="fr-CH" w:eastAsia="zh-CN"/>
              </w:rPr>
              <w:t>（</w:t>
            </w:r>
            <w:r>
              <w:rPr>
                <w:rFonts w:cs="SimSun" w:hint="eastAsia"/>
                <w:b w:val="0"/>
                <w:sz w:val="18"/>
                <w:szCs w:val="18"/>
                <w:lang w:val="en-US"/>
              </w:rPr>
              <w:t>也可在以下网址获得</w:t>
            </w:r>
            <w:r w:rsidRPr="003227CA">
              <w:rPr>
                <w:rFonts w:cs="SimSun" w:hint="eastAsia"/>
                <w:b w:val="0"/>
                <w:sz w:val="18"/>
                <w:szCs w:val="18"/>
                <w:lang w:val="fr-CH"/>
              </w:rPr>
              <w:t>：</w:t>
            </w:r>
            <w:hyperlink r:id="rId12" w:history="1">
              <w:r w:rsidRPr="003227CA">
                <w:rPr>
                  <w:rStyle w:val="Hyperlink"/>
                  <w:b w:val="0"/>
                  <w:sz w:val="18"/>
                  <w:szCs w:val="18"/>
                  <w:lang w:val="fr-CH"/>
                </w:rPr>
                <w:t>http://www.itu.int/publ/R-REP/en</w:t>
              </w:r>
            </w:hyperlink>
            <w:r w:rsidRPr="003227CA">
              <w:rPr>
                <w:rFonts w:cs="SimSun" w:hint="eastAsia"/>
                <w:b w:val="0"/>
                <w:sz w:val="18"/>
                <w:szCs w:val="18"/>
                <w:lang w:val="fr-CH" w:eastAsia="zh-CN"/>
              </w:rPr>
              <w:t>）</w:t>
            </w:r>
          </w:p>
        </w:tc>
      </w:tr>
      <w:tr w:rsidR="00065D87" w:rsidTr="007370CE">
        <w:trPr>
          <w:jc w:val="center"/>
        </w:trPr>
        <w:tc>
          <w:tcPr>
            <w:tcW w:w="1140" w:type="dxa"/>
            <w:tcBorders>
              <w:top w:val="nil"/>
              <w:bottom w:val="nil"/>
              <w:right w:val="nil"/>
            </w:tcBorders>
          </w:tcPr>
          <w:p w:rsidR="00065D87" w:rsidRPr="00355B80" w:rsidRDefault="00065D87" w:rsidP="007220B6">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rsidR="00065D87" w:rsidRPr="00355B80" w:rsidRDefault="00065D87" w:rsidP="001230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无线电波传播</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空间应用和气象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卫星固定和固定业务系统之间频率共用和协调</w:t>
            </w:r>
          </w:p>
        </w:tc>
      </w:tr>
      <w:tr w:rsidR="00065D87" w:rsidTr="007370CE">
        <w:trPr>
          <w:jc w:val="center"/>
        </w:trPr>
        <w:tc>
          <w:tcPr>
            <w:tcW w:w="1140" w:type="dxa"/>
            <w:tcBorders>
              <w:top w:val="nil"/>
              <w:bottom w:val="single" w:sz="12" w:space="0" w:color="000080"/>
              <w:right w:val="nil"/>
            </w:tcBorders>
            <w:shd w:val="clear" w:color="auto" w:fill="F3F3F3"/>
          </w:tcPr>
          <w:p w:rsidR="00065D87" w:rsidRDefault="00065D87" w:rsidP="007220B6">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rsidR="00065D87" w:rsidRPr="00355B80" w:rsidRDefault="00065D87" w:rsidP="007220B6">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065D87" w:rsidRPr="00355B80" w:rsidRDefault="00065D87" w:rsidP="00065D87">
      <w:pPr>
        <w:spacing w:before="30" w:after="30"/>
        <w:jc w:val="center"/>
        <w:rPr>
          <w:sz w:val="20"/>
          <w:lang w:val="en-US" w:eastAsia="zh-CN"/>
        </w:rPr>
      </w:pPr>
    </w:p>
    <w:p w:rsidR="00065D87" w:rsidRPr="00355B80" w:rsidRDefault="00065D87" w:rsidP="00065D87">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5D87" w:rsidTr="007370CE">
        <w:trPr>
          <w:jc w:val="center"/>
        </w:trPr>
        <w:tc>
          <w:tcPr>
            <w:tcW w:w="9360" w:type="dxa"/>
            <w:tcBorders>
              <w:top w:val="single" w:sz="12" w:space="0" w:color="000080"/>
              <w:bottom w:val="single" w:sz="12" w:space="0" w:color="000080"/>
            </w:tcBorders>
          </w:tcPr>
          <w:p w:rsidR="00065D87" w:rsidRPr="00355B80" w:rsidRDefault="00065D87" w:rsidP="007220B6">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rsidR="00065D87" w:rsidRPr="00355B80" w:rsidRDefault="00065D87" w:rsidP="00065D87">
      <w:pPr>
        <w:spacing w:before="0"/>
        <w:jc w:val="center"/>
        <w:rPr>
          <w:sz w:val="22"/>
          <w:szCs w:val="22"/>
          <w:lang w:val="en-US" w:eastAsia="zh-CN"/>
        </w:rPr>
      </w:pPr>
    </w:p>
    <w:p w:rsidR="00065D87" w:rsidRPr="00355B80" w:rsidRDefault="00065D87" w:rsidP="00065D87">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065D87" w:rsidRDefault="00065D87" w:rsidP="00013DC0">
      <w:pPr>
        <w:spacing w:before="0"/>
        <w:jc w:val="right"/>
        <w:rPr>
          <w:rFonts w:cs="SimSun"/>
          <w:sz w:val="20"/>
          <w:lang w:val="en-US" w:eastAsia="zh-CN"/>
        </w:rPr>
      </w:pPr>
      <w:r>
        <w:rPr>
          <w:sz w:val="20"/>
          <w:lang w:val="en-US" w:eastAsia="zh-CN"/>
        </w:rPr>
        <w:t>201</w:t>
      </w:r>
      <w:r w:rsidR="00531F33">
        <w:rPr>
          <w:sz w:val="20"/>
          <w:lang w:val="en-US" w:eastAsia="zh-CN"/>
        </w:rPr>
        <w:t>7</w:t>
      </w:r>
      <w:r>
        <w:rPr>
          <w:rFonts w:cs="SimSun" w:hint="eastAsia"/>
          <w:sz w:val="20"/>
          <w:lang w:val="en-US" w:eastAsia="zh-CN"/>
        </w:rPr>
        <w:t>年，日内瓦</w:t>
      </w:r>
    </w:p>
    <w:p w:rsidR="00065D87" w:rsidRDefault="00065D87" w:rsidP="00013DC0">
      <w:pPr>
        <w:spacing w:before="180"/>
        <w:jc w:val="center"/>
        <w:rPr>
          <w:sz w:val="20"/>
          <w:lang w:val="en-US" w:eastAsia="zh-CN"/>
        </w:rPr>
      </w:pPr>
      <w:r>
        <w:rPr>
          <w:sz w:val="20"/>
          <w:lang w:val="en-US" w:eastAsia="zh-CN"/>
        </w:rPr>
        <w:t>©</w:t>
      </w:r>
      <w:r w:rsidR="007370CE">
        <w:rPr>
          <w:sz w:val="20"/>
          <w:lang w:val="en-US" w:eastAsia="zh-CN"/>
        </w:rPr>
        <w:t xml:space="preserve"> </w:t>
      </w:r>
      <w:r>
        <w:rPr>
          <w:rFonts w:cs="SimSun" w:hint="eastAsia"/>
          <w:sz w:val="20"/>
          <w:lang w:val="en-US" w:eastAsia="zh-CN"/>
        </w:rPr>
        <w:t>国际电联</w:t>
      </w:r>
      <w:r w:rsidR="007370CE">
        <w:rPr>
          <w:rFonts w:cs="SimSun" w:hint="eastAsia"/>
          <w:sz w:val="20"/>
          <w:lang w:val="en-US" w:eastAsia="zh-CN"/>
        </w:rPr>
        <w:t xml:space="preserve"> </w:t>
      </w:r>
      <w:r>
        <w:rPr>
          <w:sz w:val="20"/>
          <w:lang w:val="en-US" w:eastAsia="zh-CN"/>
        </w:rPr>
        <w:t>201</w:t>
      </w:r>
      <w:r w:rsidR="00531F33">
        <w:rPr>
          <w:sz w:val="20"/>
          <w:lang w:val="en-US" w:eastAsia="zh-CN"/>
        </w:rPr>
        <w:t>7</w:t>
      </w:r>
    </w:p>
    <w:p w:rsidR="00281124" w:rsidRDefault="00065D87" w:rsidP="007370CE">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281124" w:rsidRDefault="00281124">
      <w:pPr>
        <w:tabs>
          <w:tab w:val="clear" w:pos="794"/>
          <w:tab w:val="clear" w:pos="1191"/>
          <w:tab w:val="clear" w:pos="1588"/>
          <w:tab w:val="clear" w:pos="1985"/>
        </w:tabs>
        <w:overflowPunct/>
        <w:autoSpaceDE/>
        <w:autoSpaceDN/>
        <w:adjustRightInd/>
        <w:spacing w:before="0"/>
        <w:jc w:val="left"/>
        <w:rPr>
          <w:i/>
          <w:sz w:val="20"/>
          <w:lang w:val="en-GB" w:eastAsia="zh-CN"/>
        </w:rPr>
        <w:sectPr w:rsidR="00281124">
          <w:pgSz w:w="11907" w:h="16834"/>
          <w:pgMar w:top="1418" w:right="1134" w:bottom="1134" w:left="1134" w:header="720" w:footer="482" w:gutter="0"/>
          <w:paperSrc w:first="15" w:other="15"/>
          <w:pgNumType w:fmt="lowerRoman" w:start="2"/>
          <w:cols w:space="720"/>
        </w:sectPr>
      </w:pPr>
    </w:p>
    <w:p w:rsidR="00332999" w:rsidRPr="00DF7BE9" w:rsidRDefault="00332999" w:rsidP="007F2779">
      <w:pPr>
        <w:pStyle w:val="RecNoBR"/>
        <w:spacing w:before="0"/>
        <w:rPr>
          <w:lang w:eastAsia="zh-CN"/>
        </w:rPr>
      </w:pPr>
      <w:bookmarkStart w:id="5" w:name="irecnoe"/>
      <w:bookmarkStart w:id="6" w:name="OLE_LINK1"/>
      <w:bookmarkStart w:id="7" w:name="OLE_LINK2"/>
      <w:bookmarkEnd w:id="5"/>
      <w:r>
        <w:rPr>
          <w:lang w:eastAsia="zh-CN"/>
        </w:rPr>
        <w:lastRenderedPageBreak/>
        <w:t>ITU-R  SM.2351-</w:t>
      </w:r>
      <w:bookmarkEnd w:id="6"/>
      <w:bookmarkEnd w:id="7"/>
      <w:r w:rsidR="00B57B84">
        <w:rPr>
          <w:rFonts w:hint="eastAsia"/>
          <w:lang w:eastAsia="zh-CN"/>
        </w:rPr>
        <w:t>1</w:t>
      </w:r>
      <w:r w:rsidR="00D807A1">
        <w:rPr>
          <w:rFonts w:hint="eastAsia"/>
          <w:lang w:eastAsia="zh-CN"/>
        </w:rPr>
        <w:t>号</w:t>
      </w:r>
      <w:r>
        <w:rPr>
          <w:rFonts w:hint="eastAsia"/>
          <w:lang w:eastAsia="zh-CN"/>
        </w:rPr>
        <w:t>报告</w:t>
      </w:r>
    </w:p>
    <w:p w:rsidR="00332999" w:rsidRPr="00E57CA2" w:rsidRDefault="00332999" w:rsidP="00332999">
      <w:pPr>
        <w:pStyle w:val="Reptitle"/>
        <w:rPr>
          <w:lang w:val="en-US" w:eastAsia="zh-CN"/>
        </w:rPr>
      </w:pPr>
      <w:bookmarkStart w:id="8" w:name="OLE_LINK3"/>
      <w:bookmarkStart w:id="9" w:name="OLE_LINK4"/>
      <w:r>
        <w:rPr>
          <w:rFonts w:eastAsiaTheme="minorEastAsia" w:hint="eastAsia"/>
          <w:lang w:val="en-US" w:eastAsia="zh-CN"/>
        </w:rPr>
        <w:t>智能电网公用事业管理系统</w:t>
      </w:r>
    </w:p>
    <w:p w:rsidR="00B57B84" w:rsidRDefault="00B57B84" w:rsidP="00B57B84">
      <w:pPr>
        <w:pStyle w:val="Recdate"/>
        <w:rPr>
          <w:lang w:val="en-US"/>
        </w:rPr>
      </w:pPr>
      <w:r>
        <w:rPr>
          <w:lang w:val="en-US"/>
        </w:rPr>
        <w:t>（</w:t>
      </w:r>
      <w:r>
        <w:rPr>
          <w:lang w:val="en-US"/>
        </w:rPr>
        <w:t>2015</w:t>
      </w:r>
      <w:r>
        <w:rPr>
          <w:rFonts w:hint="eastAsia"/>
          <w:lang w:val="en-US" w:eastAsia="zh-CN"/>
        </w:rPr>
        <w:t>年</w:t>
      </w:r>
      <w:r>
        <w:rPr>
          <w:lang w:val="en-US"/>
        </w:rPr>
        <w:t>）</w:t>
      </w:r>
    </w:p>
    <w:p w:rsidR="00332999" w:rsidRPr="00720BFF" w:rsidRDefault="00332999" w:rsidP="00E123A3">
      <w:pPr>
        <w:pStyle w:val="Heading1"/>
        <w:jc w:val="center"/>
        <w:rPr>
          <w:b w:val="0"/>
          <w:bCs/>
          <w:lang w:val="en-US"/>
        </w:rPr>
      </w:pPr>
      <w:bookmarkStart w:id="10" w:name="_Toc497481743"/>
      <w:bookmarkStart w:id="11" w:name="_Toc498008749"/>
      <w:r w:rsidRPr="00720BFF">
        <w:rPr>
          <w:rFonts w:hint="eastAsia"/>
          <w:b w:val="0"/>
          <w:bCs/>
          <w:lang w:val="en-US" w:eastAsia="zh-CN"/>
        </w:rPr>
        <w:t>目录</w:t>
      </w:r>
      <w:bookmarkEnd w:id="10"/>
      <w:bookmarkEnd w:id="11"/>
    </w:p>
    <w:p w:rsidR="00332999" w:rsidRPr="00E32201" w:rsidRDefault="00E06C42" w:rsidP="00332999">
      <w:pPr>
        <w:pStyle w:val="toc0"/>
        <w:jc w:val="right"/>
        <w:rPr>
          <w:rFonts w:ascii="STKaiti" w:eastAsia="STKaiti" w:hAnsi="STKaiti"/>
          <w:i w:val="0"/>
          <w:iCs/>
          <w:lang w:val="en-US"/>
        </w:rPr>
      </w:pPr>
      <w:r>
        <w:rPr>
          <w:rFonts w:ascii="STKaiti" w:eastAsia="STKaiti" w:hAnsi="STKaiti" w:hint="eastAsia"/>
          <w:i w:val="0"/>
          <w:iCs/>
          <w:lang w:val="en-US" w:eastAsia="zh-CN"/>
        </w:rPr>
        <w:t>页码</w:t>
      </w:r>
    </w:p>
    <w:p w:rsidR="007F2779" w:rsidRDefault="00332999" w:rsidP="007F2779">
      <w:pPr>
        <w:pStyle w:val="TOC1"/>
        <w:rPr>
          <w:rFonts w:asciiTheme="minorHAnsi" w:eastAsiaTheme="minorEastAsia" w:hAnsiTheme="minorHAnsi" w:cstheme="minorBidi"/>
          <w:noProof/>
          <w:sz w:val="22"/>
          <w:szCs w:val="22"/>
          <w:lang w:eastAsia="zh-CN"/>
        </w:rPr>
      </w:pPr>
      <w:r>
        <w:rPr>
          <w:sz w:val="28"/>
          <w:szCs w:val="28"/>
          <w:highlight w:val="yellow"/>
        </w:rPr>
        <w:fldChar w:fldCharType="begin"/>
      </w:r>
      <w:r>
        <w:rPr>
          <w:sz w:val="28"/>
          <w:szCs w:val="28"/>
          <w:highlight w:val="yellow"/>
        </w:rPr>
        <w:instrText xml:space="preserve"> TOC \o "1-3" \h \z \u </w:instrText>
      </w:r>
      <w:r>
        <w:rPr>
          <w:sz w:val="28"/>
          <w:szCs w:val="28"/>
          <w:highlight w:val="yellow"/>
        </w:rPr>
        <w:fldChar w:fldCharType="separate"/>
      </w:r>
      <w:hyperlink w:anchor="_Toc498008750" w:history="1">
        <w:r w:rsidR="007F2779" w:rsidRPr="00033042">
          <w:rPr>
            <w:rStyle w:val="Hyperlink"/>
            <w:rFonts w:eastAsia="Batang"/>
            <w:noProof/>
            <w:lang w:eastAsia="zh-CN"/>
          </w:rPr>
          <w:t>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引言</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_Toc498008750 \h </w:instrText>
        </w:r>
        <w:r w:rsidR="007F2779">
          <w:rPr>
            <w:noProof/>
            <w:webHidden/>
          </w:rPr>
        </w:r>
        <w:r w:rsidR="007F2779">
          <w:rPr>
            <w:noProof/>
            <w:webHidden/>
          </w:rPr>
          <w:fldChar w:fldCharType="separate"/>
        </w:r>
        <w:r w:rsidR="00BB1969">
          <w:rPr>
            <w:noProof/>
            <w:webHidden/>
          </w:rPr>
          <w:t>3</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51" w:history="1">
        <w:r w:rsidR="007F2779" w:rsidRPr="00033042">
          <w:rPr>
            <w:rStyle w:val="Hyperlink"/>
            <w:rFonts w:eastAsia="Batang"/>
            <w:noProof/>
            <w:lang w:eastAsia="zh-CN"/>
          </w:rPr>
          <w:t>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智能电网通信和功能特性</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_Toc498008751 \h </w:instrText>
        </w:r>
        <w:r w:rsidR="007F2779">
          <w:rPr>
            <w:noProof/>
            <w:webHidden/>
          </w:rPr>
        </w:r>
        <w:r w:rsidR="007F2779">
          <w:rPr>
            <w:noProof/>
            <w:webHidden/>
          </w:rPr>
          <w:fldChar w:fldCharType="separate"/>
        </w:r>
        <w:r w:rsidR="00BB1969">
          <w:rPr>
            <w:noProof/>
            <w:webHidden/>
          </w:rPr>
          <w:t>3</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52" w:history="1">
        <w:r w:rsidR="007F2779" w:rsidRPr="00033042">
          <w:rPr>
            <w:rStyle w:val="Hyperlink"/>
            <w:rFonts w:eastAsia="Batang"/>
            <w:noProof/>
            <w:lang w:eastAsia="zh-CN"/>
          </w:rPr>
          <w:t>3</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智能电网通信网络技术</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_Toc498008752 \h </w:instrText>
        </w:r>
        <w:r w:rsidR="007F2779">
          <w:rPr>
            <w:noProof/>
            <w:webHidden/>
          </w:rPr>
        </w:r>
        <w:r w:rsidR="007F2779">
          <w:rPr>
            <w:noProof/>
            <w:webHidden/>
          </w:rPr>
          <w:fldChar w:fldCharType="separate"/>
        </w:r>
        <w:r w:rsidR="00BB1969">
          <w:rPr>
            <w:noProof/>
            <w:webHidden/>
          </w:rPr>
          <w:t>5</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53" w:history="1">
        <w:r w:rsidR="007F2779" w:rsidRPr="00033042">
          <w:rPr>
            <w:rStyle w:val="Hyperlink"/>
            <w:noProof/>
            <w:lang w:eastAsia="zh-CN"/>
          </w:rPr>
          <w:t>3.1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国际电联和标准制定组织的作用</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_Toc498008753 \h </w:instrText>
        </w:r>
        <w:r w:rsidR="007F2779">
          <w:rPr>
            <w:noProof/>
            <w:webHidden/>
          </w:rPr>
        </w:r>
        <w:r w:rsidR="007F2779">
          <w:rPr>
            <w:noProof/>
            <w:webHidden/>
          </w:rPr>
          <w:fldChar w:fldCharType="separate"/>
        </w:r>
        <w:r w:rsidR="00BB1969">
          <w:rPr>
            <w:noProof/>
            <w:webHidden/>
          </w:rPr>
          <w:t>5</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54" w:history="1">
        <w:r w:rsidR="007F2779" w:rsidRPr="00033042">
          <w:rPr>
            <w:rStyle w:val="Hyperlink"/>
            <w:noProof/>
            <w:lang w:eastAsia="zh-CN"/>
          </w:rPr>
          <w:t>3.2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国际电联的内部协调</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_Toc498008754 \h </w:instrText>
        </w:r>
        <w:r w:rsidR="007F2779">
          <w:rPr>
            <w:noProof/>
            <w:webHidden/>
          </w:rPr>
        </w:r>
        <w:r w:rsidR="007F2779">
          <w:rPr>
            <w:noProof/>
            <w:webHidden/>
          </w:rPr>
          <w:fldChar w:fldCharType="separate"/>
        </w:r>
        <w:r w:rsidR="00BB1969">
          <w:rPr>
            <w:noProof/>
            <w:webHidden/>
          </w:rPr>
          <w:t>6</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55" w:history="1">
        <w:r w:rsidR="007F2779" w:rsidRPr="00033042">
          <w:rPr>
            <w:rStyle w:val="Hyperlink"/>
            <w:rFonts w:eastAsia="Batang"/>
            <w:noProof/>
            <w:lang w:eastAsia="zh-CN"/>
          </w:rPr>
          <w:t>4</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智能电网的目标和优势</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_Toc498008755 \h </w:instrText>
        </w:r>
        <w:r w:rsidR="007F2779">
          <w:rPr>
            <w:noProof/>
            <w:webHidden/>
          </w:rPr>
        </w:r>
        <w:r w:rsidR="007F2779">
          <w:rPr>
            <w:noProof/>
            <w:webHidden/>
          </w:rPr>
          <w:fldChar w:fldCharType="separate"/>
        </w:r>
        <w:r w:rsidR="00BB1969">
          <w:rPr>
            <w:noProof/>
            <w:webHidden/>
          </w:rPr>
          <w:t>6</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56" w:history="1">
        <w:r w:rsidR="007F2779" w:rsidRPr="00033042">
          <w:rPr>
            <w:rStyle w:val="Hyperlink"/>
            <w:rFonts w:eastAsia="Batang"/>
            <w:noProof/>
            <w:lang w:eastAsia="zh-CN"/>
          </w:rPr>
          <w:t>4.1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通过系统优化降低总体电力需求</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_Toc498008756 \h </w:instrText>
        </w:r>
        <w:r w:rsidR="007F2779">
          <w:rPr>
            <w:noProof/>
            <w:webHidden/>
          </w:rPr>
        </w:r>
        <w:r w:rsidR="007F2779">
          <w:rPr>
            <w:noProof/>
            <w:webHidden/>
          </w:rPr>
          <w:fldChar w:fldCharType="separate"/>
        </w:r>
        <w:r w:rsidR="00BB1969">
          <w:rPr>
            <w:noProof/>
            <w:webHidden/>
          </w:rPr>
          <w:t>6</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57" w:history="1">
        <w:r w:rsidR="007F2779" w:rsidRPr="00033042">
          <w:rPr>
            <w:rStyle w:val="Hyperlink"/>
            <w:noProof/>
            <w:lang w:eastAsia="zh-CN"/>
          </w:rPr>
          <w:t>4.2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整合可再生和配送能源</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_Toc498008757 \h </w:instrText>
        </w:r>
        <w:r w:rsidR="007F2779">
          <w:rPr>
            <w:noProof/>
            <w:webHidden/>
          </w:rPr>
        </w:r>
        <w:r w:rsidR="007F2779">
          <w:rPr>
            <w:noProof/>
            <w:webHidden/>
          </w:rPr>
          <w:fldChar w:fldCharType="separate"/>
        </w:r>
        <w:r w:rsidR="00BB1969">
          <w:rPr>
            <w:noProof/>
            <w:webHidden/>
          </w:rPr>
          <w:t>7</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58" w:history="1">
        <w:r w:rsidR="007F2779" w:rsidRPr="00033042">
          <w:rPr>
            <w:rStyle w:val="Hyperlink"/>
            <w:rFonts w:eastAsia="Batang"/>
            <w:noProof/>
            <w:lang w:eastAsia="zh-CN"/>
          </w:rPr>
          <w:t>4.3</w:t>
        </w:r>
        <w:r w:rsidR="007F2779">
          <w:rPr>
            <w:rFonts w:asciiTheme="minorHAnsi" w:eastAsiaTheme="minorEastAsia" w:hAnsiTheme="minorHAnsi" w:cstheme="minorBidi"/>
            <w:noProof/>
            <w:sz w:val="22"/>
            <w:szCs w:val="22"/>
            <w:lang w:eastAsia="zh-CN"/>
          </w:rPr>
          <w:tab/>
        </w:r>
        <w:r w:rsidR="007F2779" w:rsidRPr="00033042">
          <w:rPr>
            <w:rStyle w:val="Hyperlink"/>
            <w:rFonts w:asciiTheme="minorEastAsia" w:hAnsiTheme="minorEastAsia" w:hint="eastAsia"/>
            <w:noProof/>
            <w:lang w:eastAsia="zh-CN"/>
          </w:rPr>
          <w:t>支持智能计量</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_Toc498008758 \h </w:instrText>
        </w:r>
        <w:r w:rsidR="007F2779">
          <w:rPr>
            <w:noProof/>
            <w:webHidden/>
          </w:rPr>
        </w:r>
        <w:r w:rsidR="007F2779">
          <w:rPr>
            <w:noProof/>
            <w:webHidden/>
          </w:rPr>
          <w:fldChar w:fldCharType="separate"/>
        </w:r>
        <w:r w:rsidR="00BB1969">
          <w:rPr>
            <w:noProof/>
            <w:webHidden/>
          </w:rPr>
          <w:t>7</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59" w:history="1">
        <w:r w:rsidR="007F2779" w:rsidRPr="00033042">
          <w:rPr>
            <w:rStyle w:val="Hyperlink"/>
            <w:rFonts w:eastAsia="Batang"/>
            <w:noProof/>
            <w:lang w:eastAsia="zh-CN"/>
          </w:rPr>
          <w:t>4.4</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提供具有适应性的网络</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_Toc498008759 \h </w:instrText>
        </w:r>
        <w:r w:rsidR="007F2779">
          <w:rPr>
            <w:noProof/>
            <w:webHidden/>
          </w:rPr>
        </w:r>
        <w:r w:rsidR="007F2779">
          <w:rPr>
            <w:noProof/>
            <w:webHidden/>
          </w:rPr>
          <w:fldChar w:fldCharType="separate"/>
        </w:r>
        <w:r w:rsidR="00BB1969">
          <w:rPr>
            <w:noProof/>
            <w:webHidden/>
          </w:rPr>
          <w:t>9</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60" w:history="1">
        <w:r w:rsidR="007F2779" w:rsidRPr="00033042">
          <w:rPr>
            <w:rStyle w:val="Hyperlink"/>
            <w:rFonts w:eastAsia="Batang"/>
            <w:noProof/>
            <w:lang w:eastAsia="ko-KR"/>
          </w:rPr>
          <w:t>5</w:t>
        </w:r>
        <w:r w:rsidR="007F2779">
          <w:rPr>
            <w:rFonts w:asciiTheme="minorHAnsi" w:eastAsiaTheme="minorEastAsia" w:hAnsiTheme="minorHAnsi" w:cstheme="minorBidi"/>
            <w:noProof/>
            <w:sz w:val="22"/>
            <w:szCs w:val="22"/>
            <w:lang w:eastAsia="zh-CN"/>
          </w:rPr>
          <w:tab/>
        </w:r>
        <w:r w:rsidR="007F2779" w:rsidRPr="00033042">
          <w:rPr>
            <w:rStyle w:val="Hyperlink"/>
            <w:rFonts w:asciiTheme="minorEastAsia" w:hAnsiTheme="minorEastAsia" w:hint="eastAsia"/>
            <w:noProof/>
            <w:lang w:eastAsia="zh-CN"/>
          </w:rPr>
          <w:t>智能电网参考架构概述</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_Toc498008760 \h </w:instrText>
        </w:r>
        <w:r w:rsidR="007F2779">
          <w:rPr>
            <w:noProof/>
            <w:webHidden/>
          </w:rPr>
        </w:r>
        <w:r w:rsidR="007F2779">
          <w:rPr>
            <w:noProof/>
            <w:webHidden/>
          </w:rPr>
          <w:fldChar w:fldCharType="separate"/>
        </w:r>
        <w:r w:rsidR="00BB1969">
          <w:rPr>
            <w:noProof/>
            <w:webHidden/>
          </w:rPr>
          <w:t>10</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61" w:history="1">
        <w:r w:rsidR="007F2779" w:rsidRPr="00033042">
          <w:rPr>
            <w:rStyle w:val="Hyperlink"/>
            <w:rFonts w:eastAsia="Batang"/>
            <w:noProof/>
            <w:lang w:eastAsia="ko-KR"/>
          </w:rPr>
          <w:t>6</w:t>
        </w:r>
        <w:r w:rsidR="007F2779">
          <w:rPr>
            <w:rFonts w:asciiTheme="minorHAnsi" w:eastAsiaTheme="minorEastAsia" w:hAnsiTheme="minorHAnsi" w:cstheme="minorBidi"/>
            <w:noProof/>
            <w:sz w:val="22"/>
            <w:szCs w:val="22"/>
            <w:lang w:eastAsia="zh-CN"/>
          </w:rPr>
          <w:tab/>
        </w:r>
        <w:r w:rsidR="007F2779" w:rsidRPr="00033042">
          <w:rPr>
            <w:rStyle w:val="Hyperlink"/>
            <w:rFonts w:asciiTheme="minorEastAsia" w:hAnsiTheme="minorEastAsia" w:hint="eastAsia"/>
            <w:noProof/>
            <w:lang w:eastAsia="zh-CN"/>
          </w:rPr>
          <w:t>电力线和智能电网电信的有线标准</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_Toc498008761 \h </w:instrText>
        </w:r>
        <w:r w:rsidR="007F2779">
          <w:rPr>
            <w:noProof/>
            <w:webHidden/>
          </w:rPr>
        </w:r>
        <w:r w:rsidR="007F2779">
          <w:rPr>
            <w:noProof/>
            <w:webHidden/>
          </w:rPr>
          <w:fldChar w:fldCharType="separate"/>
        </w:r>
        <w:r w:rsidR="00BB1969">
          <w:rPr>
            <w:noProof/>
            <w:webHidden/>
          </w:rPr>
          <w:t>12</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62" w:history="1">
        <w:r w:rsidR="007F2779" w:rsidRPr="00033042">
          <w:rPr>
            <w:rStyle w:val="Hyperlink"/>
            <w:rFonts w:eastAsia="Batang"/>
            <w:noProof/>
            <w:lang w:eastAsia="zh-CN"/>
          </w:rPr>
          <w:t>6.1</w:t>
        </w:r>
        <w:r w:rsidR="007F2779">
          <w:rPr>
            <w:rFonts w:asciiTheme="minorHAnsi" w:eastAsiaTheme="minorEastAsia" w:hAnsiTheme="minorHAnsi" w:cstheme="minorBidi"/>
            <w:noProof/>
            <w:sz w:val="22"/>
            <w:szCs w:val="22"/>
            <w:lang w:eastAsia="zh-CN"/>
          </w:rPr>
          <w:tab/>
        </w:r>
        <w:r w:rsidR="007F2779" w:rsidRPr="00033042">
          <w:rPr>
            <w:rStyle w:val="Hyperlink"/>
            <w:rFonts w:asciiTheme="minorEastAsia" w:hAnsiTheme="minorEastAsia" w:hint="eastAsia"/>
            <w:noProof/>
            <w:lang w:eastAsia="zh-CN"/>
          </w:rPr>
          <w:t>经过电力线的智能电网通信</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_Toc498008762 \h </w:instrText>
        </w:r>
        <w:r w:rsidR="007F2779">
          <w:rPr>
            <w:noProof/>
            <w:webHidden/>
          </w:rPr>
        </w:r>
        <w:r w:rsidR="007F2779">
          <w:rPr>
            <w:noProof/>
            <w:webHidden/>
          </w:rPr>
          <w:fldChar w:fldCharType="separate"/>
        </w:r>
        <w:r w:rsidR="00BB1969">
          <w:rPr>
            <w:noProof/>
            <w:webHidden/>
          </w:rPr>
          <w:t>12</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63" w:history="1">
        <w:r w:rsidR="007F2779" w:rsidRPr="00033042">
          <w:rPr>
            <w:rStyle w:val="Hyperlink"/>
            <w:rFonts w:eastAsia="Batang"/>
            <w:noProof/>
            <w:lang w:eastAsia="zh-CN"/>
          </w:rPr>
          <w:t>6.2</w:t>
        </w:r>
        <w:r w:rsidR="007F2779">
          <w:rPr>
            <w:rFonts w:asciiTheme="minorHAnsi" w:eastAsiaTheme="minorEastAsia" w:hAnsiTheme="minorHAnsi" w:cstheme="minorBidi"/>
            <w:noProof/>
            <w:sz w:val="22"/>
            <w:szCs w:val="22"/>
            <w:lang w:eastAsia="zh-CN"/>
          </w:rPr>
          <w:tab/>
        </w:r>
        <w:r w:rsidR="007F2779" w:rsidRPr="00033042">
          <w:rPr>
            <w:rStyle w:val="Hyperlink"/>
            <w:rFonts w:asciiTheme="minorEastAsia" w:hAnsiTheme="minorEastAsia" w:hint="eastAsia"/>
            <w:noProof/>
            <w:lang w:eastAsia="zh-CN"/>
          </w:rPr>
          <w:t>经过有线网络的智能电网通信</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_Toc498008763 \h </w:instrText>
        </w:r>
        <w:r w:rsidR="007F2779">
          <w:rPr>
            <w:noProof/>
            <w:webHidden/>
          </w:rPr>
        </w:r>
        <w:r w:rsidR="007F2779">
          <w:rPr>
            <w:noProof/>
            <w:webHidden/>
          </w:rPr>
          <w:fldChar w:fldCharType="separate"/>
        </w:r>
        <w:r w:rsidR="00BB1969">
          <w:rPr>
            <w:noProof/>
            <w:webHidden/>
          </w:rPr>
          <w:t>13</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64" w:history="1">
        <w:r w:rsidR="007F2779" w:rsidRPr="00033042">
          <w:rPr>
            <w:rStyle w:val="Hyperlink"/>
            <w:rFonts w:eastAsia="Batang"/>
            <w:noProof/>
            <w:lang w:eastAsia="zh-CN"/>
          </w:rPr>
          <w:t>7</w:t>
        </w:r>
        <w:r w:rsidR="007F2779">
          <w:rPr>
            <w:rFonts w:asciiTheme="minorHAnsi" w:eastAsiaTheme="minorEastAsia" w:hAnsiTheme="minorHAnsi" w:cstheme="minorBidi"/>
            <w:noProof/>
            <w:sz w:val="22"/>
            <w:szCs w:val="22"/>
            <w:lang w:eastAsia="zh-CN"/>
          </w:rPr>
          <w:tab/>
        </w:r>
        <w:r w:rsidR="007F2779" w:rsidRPr="00033042">
          <w:rPr>
            <w:rStyle w:val="Hyperlink"/>
            <w:rFonts w:asciiTheme="minorEastAsia" w:hAnsiTheme="minorEastAsia" w:hint="eastAsia"/>
            <w:noProof/>
            <w:lang w:eastAsia="zh-CN"/>
          </w:rPr>
          <w:t>智能电网电信的无线标准</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_Toc498008764 \h </w:instrText>
        </w:r>
        <w:r w:rsidR="007F2779">
          <w:rPr>
            <w:noProof/>
            <w:webHidden/>
          </w:rPr>
        </w:r>
        <w:r w:rsidR="007F2779">
          <w:rPr>
            <w:noProof/>
            <w:webHidden/>
          </w:rPr>
          <w:fldChar w:fldCharType="separate"/>
        </w:r>
        <w:r w:rsidR="00BB1969">
          <w:rPr>
            <w:noProof/>
            <w:webHidden/>
          </w:rPr>
          <w:t>13</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65" w:history="1">
        <w:r w:rsidR="007F2779" w:rsidRPr="00033042">
          <w:rPr>
            <w:rStyle w:val="Hyperlink"/>
            <w:rFonts w:eastAsia="Batang"/>
            <w:noProof/>
            <w:lang w:eastAsia="ko-KR"/>
          </w:rPr>
          <w:t>7.1</w:t>
        </w:r>
        <w:r w:rsidR="007F2779">
          <w:rPr>
            <w:rFonts w:asciiTheme="minorHAnsi" w:eastAsiaTheme="minorEastAsia" w:hAnsiTheme="minorHAnsi" w:cstheme="minorBidi"/>
            <w:noProof/>
            <w:sz w:val="22"/>
            <w:szCs w:val="22"/>
            <w:lang w:eastAsia="zh-CN"/>
          </w:rPr>
          <w:tab/>
        </w:r>
        <w:r w:rsidR="007F2779" w:rsidRPr="00033042">
          <w:rPr>
            <w:rStyle w:val="Hyperlink"/>
            <w:rFonts w:asciiTheme="minorEastAsia" w:hAnsiTheme="minorEastAsia" w:hint="eastAsia"/>
            <w:noProof/>
            <w:lang w:eastAsia="zh-CN"/>
          </w:rPr>
          <w:t>家域网</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_Toc498008765 \h </w:instrText>
        </w:r>
        <w:r w:rsidR="007F2779">
          <w:rPr>
            <w:noProof/>
            <w:webHidden/>
          </w:rPr>
        </w:r>
        <w:r w:rsidR="007F2779">
          <w:rPr>
            <w:noProof/>
            <w:webHidden/>
          </w:rPr>
          <w:fldChar w:fldCharType="separate"/>
        </w:r>
        <w:r w:rsidR="00BB1969">
          <w:rPr>
            <w:noProof/>
            <w:webHidden/>
          </w:rPr>
          <w:t>13</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66" w:history="1">
        <w:r w:rsidR="007F2779" w:rsidRPr="00033042">
          <w:rPr>
            <w:rStyle w:val="Hyperlink"/>
            <w:noProof/>
            <w:lang w:eastAsia="zh-CN"/>
          </w:rPr>
          <w:t>7.2</w:t>
        </w:r>
        <w:r w:rsidR="007F2779">
          <w:rPr>
            <w:rFonts w:asciiTheme="minorHAnsi" w:eastAsiaTheme="minorEastAsia" w:hAnsiTheme="minorHAnsi" w:cstheme="minorBidi"/>
            <w:noProof/>
            <w:sz w:val="22"/>
            <w:szCs w:val="22"/>
            <w:lang w:eastAsia="zh-CN"/>
          </w:rPr>
          <w:tab/>
        </w:r>
        <w:r w:rsidR="007F2779" w:rsidRPr="00033042">
          <w:rPr>
            <w:rStyle w:val="Hyperlink"/>
            <w:noProof/>
            <w:lang w:eastAsia="zh-CN"/>
          </w:rPr>
          <w:t>WAN/NAN/FAN</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_Toc498008766 \h </w:instrText>
        </w:r>
        <w:r w:rsidR="007F2779">
          <w:rPr>
            <w:noProof/>
            <w:webHidden/>
          </w:rPr>
        </w:r>
        <w:r w:rsidR="007F2779">
          <w:rPr>
            <w:noProof/>
            <w:webHidden/>
          </w:rPr>
          <w:fldChar w:fldCharType="separate"/>
        </w:r>
        <w:r w:rsidR="00BB1969">
          <w:rPr>
            <w:noProof/>
            <w:webHidden/>
          </w:rPr>
          <w:t>15</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67" w:history="1">
        <w:r w:rsidR="007F2779" w:rsidRPr="00033042">
          <w:rPr>
            <w:rStyle w:val="Hyperlink"/>
            <w:rFonts w:eastAsia="Batang"/>
            <w:noProof/>
            <w:lang w:eastAsia="ko-KR"/>
          </w:rPr>
          <w:t>8</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对涉及部署用于支持电网管理系统的无线和有线技术和设备的无线通信系统，应考虑哪些干扰因素</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_Toc498008767 \h </w:instrText>
        </w:r>
        <w:r w:rsidR="007F2779">
          <w:rPr>
            <w:noProof/>
            <w:webHidden/>
          </w:rPr>
        </w:r>
        <w:r w:rsidR="007F2779">
          <w:rPr>
            <w:noProof/>
            <w:webHidden/>
          </w:rPr>
          <w:fldChar w:fldCharType="separate"/>
        </w:r>
        <w:r w:rsidR="00BB1969">
          <w:rPr>
            <w:noProof/>
            <w:webHidden/>
          </w:rPr>
          <w:t>16</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68" w:history="1">
        <w:r w:rsidR="007F2779" w:rsidRPr="00033042">
          <w:rPr>
            <w:rStyle w:val="Hyperlink"/>
            <w:rFonts w:eastAsia="Batang"/>
            <w:noProof/>
            <w:lang w:eastAsia="ko-KR"/>
          </w:rPr>
          <w:t>9</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用于电网管理系统的有线和无线网络的广泛部署对频谱可用性的影响</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_Toc498008768 \h </w:instrText>
        </w:r>
        <w:r w:rsidR="007F2779">
          <w:rPr>
            <w:noProof/>
            <w:webHidden/>
          </w:rPr>
        </w:r>
        <w:r w:rsidR="007F2779">
          <w:rPr>
            <w:noProof/>
            <w:webHidden/>
          </w:rPr>
          <w:fldChar w:fldCharType="separate"/>
        </w:r>
        <w:r w:rsidR="00BB1969">
          <w:rPr>
            <w:noProof/>
            <w:webHidden/>
          </w:rPr>
          <w:t>17</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69" w:history="1">
        <w:r w:rsidR="007F2779" w:rsidRPr="00033042">
          <w:rPr>
            <w:rStyle w:val="Hyperlink"/>
            <w:rFonts w:asciiTheme="minorEastAsia" w:hAnsiTheme="minorEastAsia"/>
            <w:noProof/>
            <w:lang w:eastAsia="zh-CN"/>
          </w:rPr>
          <w:t>10</w:t>
        </w:r>
        <w:r w:rsidR="007F2779">
          <w:rPr>
            <w:rFonts w:asciiTheme="minorHAnsi" w:eastAsiaTheme="minorEastAsia" w:hAnsiTheme="minorHAnsi" w:cstheme="minorBidi"/>
            <w:noProof/>
            <w:sz w:val="22"/>
            <w:szCs w:val="22"/>
            <w:lang w:eastAsia="zh-CN"/>
          </w:rPr>
          <w:tab/>
        </w:r>
        <w:r w:rsidR="007F2779" w:rsidRPr="00033042">
          <w:rPr>
            <w:rStyle w:val="Hyperlink"/>
            <w:rFonts w:ascii="SimSun" w:hAnsi="SimSun" w:cs="SimSun" w:hint="eastAsia"/>
            <w:noProof/>
            <w:lang w:eastAsia="zh-CN"/>
          </w:rPr>
          <w:t>结论</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_Toc498008769 \h </w:instrText>
        </w:r>
        <w:r w:rsidR="007F2779">
          <w:rPr>
            <w:noProof/>
            <w:webHidden/>
          </w:rPr>
        </w:r>
        <w:r w:rsidR="007F2779">
          <w:rPr>
            <w:noProof/>
            <w:webHidden/>
          </w:rPr>
          <w:fldChar w:fldCharType="separate"/>
        </w:r>
        <w:r w:rsidR="00BB1969">
          <w:rPr>
            <w:noProof/>
            <w:webHidden/>
          </w:rPr>
          <w:t>18</w:t>
        </w:r>
        <w:r w:rsidR="007F2779">
          <w:rPr>
            <w:noProof/>
            <w:webHidden/>
          </w:rPr>
          <w:fldChar w:fldCharType="end"/>
        </w:r>
      </w:hyperlink>
    </w:p>
    <w:p w:rsidR="007F2779" w:rsidRDefault="0048704B" w:rsidP="007F2779">
      <w:pPr>
        <w:pStyle w:val="TOC1"/>
        <w:rPr>
          <w:rFonts w:asciiTheme="minorHAnsi" w:eastAsiaTheme="minorEastAsia" w:hAnsiTheme="minorHAnsi" w:cstheme="minorBidi"/>
          <w:noProof/>
          <w:sz w:val="22"/>
          <w:szCs w:val="22"/>
          <w:lang w:eastAsia="zh-CN"/>
        </w:rPr>
      </w:pPr>
      <w:hyperlink w:anchor="_Toc498008770" w:history="1">
        <w:r w:rsidR="007F2779" w:rsidRPr="00033042">
          <w:rPr>
            <w:rStyle w:val="Hyperlink"/>
            <w:rFonts w:hint="eastAsia"/>
            <w:noProof/>
            <w:lang w:eastAsia="zh-CN"/>
          </w:rPr>
          <w:t>附件</w:t>
        </w:r>
        <w:r w:rsidR="007F2779" w:rsidRPr="00033042">
          <w:rPr>
            <w:rStyle w:val="Hyperlink"/>
            <w:noProof/>
            <w:lang w:eastAsia="zh-CN"/>
          </w:rPr>
          <w:t xml:space="preserve">1 </w:t>
        </w:r>
        <w:r w:rsidR="007F2779">
          <w:rPr>
            <w:noProof/>
            <w:lang w:eastAsia="zh-CN"/>
          </w:rPr>
          <w:t>–</w:t>
        </w:r>
        <w:r w:rsidR="007F2779" w:rsidRPr="00033042">
          <w:rPr>
            <w:rStyle w:val="Hyperlink"/>
            <w:noProof/>
            <w:lang w:eastAsia="zh-CN"/>
          </w:rPr>
          <w:t xml:space="preserve"> </w:t>
        </w:r>
        <w:r w:rsidR="007F2779" w:rsidRPr="00033042">
          <w:rPr>
            <w:rStyle w:val="Hyperlink"/>
            <w:rFonts w:hint="eastAsia"/>
            <w:noProof/>
            <w:lang w:eastAsia="zh-CN"/>
          </w:rPr>
          <w:t>与电网管理系统相关的现行标准示例</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_Toc498008770 \h </w:instrText>
        </w:r>
        <w:r w:rsidR="007F2779">
          <w:rPr>
            <w:noProof/>
            <w:webHidden/>
          </w:rPr>
        </w:r>
        <w:r w:rsidR="007F2779">
          <w:rPr>
            <w:noProof/>
            <w:webHidden/>
          </w:rPr>
          <w:fldChar w:fldCharType="separate"/>
        </w:r>
        <w:r w:rsidR="00BB1969">
          <w:rPr>
            <w:noProof/>
            <w:webHidden/>
          </w:rPr>
          <w:t>19</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71" w:history="1">
        <w:r w:rsidR="007F2779" w:rsidRPr="00033042">
          <w:rPr>
            <w:rStyle w:val="Hyperlink"/>
            <w:rFonts w:eastAsia="Batang"/>
            <w:noProof/>
            <w:lang w:eastAsia="zh-CN"/>
          </w:rPr>
          <w:t>A1.1</w:t>
        </w:r>
        <w:r w:rsidR="007F2779">
          <w:rPr>
            <w:rFonts w:asciiTheme="minorHAnsi" w:eastAsiaTheme="minorEastAsia" w:hAnsiTheme="minorHAnsi" w:cstheme="minorBidi"/>
            <w:noProof/>
            <w:sz w:val="22"/>
            <w:szCs w:val="22"/>
            <w:lang w:eastAsia="zh-CN"/>
          </w:rPr>
          <w:tab/>
        </w:r>
        <w:r w:rsidR="007F2779" w:rsidRPr="00033042">
          <w:rPr>
            <w:rStyle w:val="Hyperlink"/>
            <w:rFonts w:eastAsia="Batang"/>
            <w:noProof/>
            <w:lang w:eastAsia="zh-CN"/>
          </w:rPr>
          <w:t>IEEE</w:t>
        </w:r>
        <w:r w:rsidR="007F2779" w:rsidRPr="00033042">
          <w:rPr>
            <w:rStyle w:val="Hyperlink"/>
            <w:rFonts w:ascii="SimSun" w:hAnsi="SimSun" w:cs="SimSun" w:hint="eastAsia"/>
            <w:noProof/>
            <w:lang w:eastAsia="zh-CN"/>
          </w:rPr>
          <w:t>标准</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_Toc498008771 \h </w:instrText>
        </w:r>
        <w:r w:rsidR="007F2779">
          <w:rPr>
            <w:noProof/>
            <w:webHidden/>
          </w:rPr>
        </w:r>
        <w:r w:rsidR="007F2779">
          <w:rPr>
            <w:noProof/>
            <w:webHidden/>
          </w:rPr>
          <w:fldChar w:fldCharType="separate"/>
        </w:r>
        <w:r w:rsidR="00BB1969">
          <w:rPr>
            <w:noProof/>
            <w:webHidden/>
          </w:rPr>
          <w:t>19</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72" w:history="1">
        <w:r w:rsidR="007F2779" w:rsidRPr="00033042">
          <w:rPr>
            <w:rStyle w:val="Hyperlink"/>
            <w:rFonts w:eastAsia="Batang"/>
            <w:noProof/>
            <w:lang w:eastAsia="zh-CN"/>
          </w:rPr>
          <w:t>A1.2</w:t>
        </w:r>
        <w:r w:rsidR="007F2779">
          <w:rPr>
            <w:rFonts w:asciiTheme="minorHAnsi" w:eastAsiaTheme="minorEastAsia" w:hAnsiTheme="minorHAnsi" w:cstheme="minorBidi"/>
            <w:noProof/>
            <w:sz w:val="22"/>
            <w:szCs w:val="22"/>
            <w:lang w:eastAsia="zh-CN"/>
          </w:rPr>
          <w:tab/>
        </w:r>
        <w:r w:rsidR="007F2779" w:rsidRPr="00033042">
          <w:rPr>
            <w:rStyle w:val="Hyperlink"/>
            <w:rFonts w:eastAsia="Batang"/>
            <w:noProof/>
            <w:lang w:eastAsia="zh-CN"/>
          </w:rPr>
          <w:t>ITU-T</w:t>
        </w:r>
        <w:r w:rsidR="007F2779" w:rsidRPr="00033042">
          <w:rPr>
            <w:rStyle w:val="Hyperlink"/>
            <w:rFonts w:ascii="SimSun" w:hAnsi="SimSun" w:cs="SimSun" w:hint="eastAsia"/>
            <w:noProof/>
            <w:lang w:eastAsia="zh-CN"/>
          </w:rPr>
          <w:t>标准</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_Toc498008772 \h </w:instrText>
        </w:r>
        <w:r w:rsidR="007F2779">
          <w:rPr>
            <w:noProof/>
            <w:webHidden/>
          </w:rPr>
        </w:r>
        <w:r w:rsidR="007F2779">
          <w:rPr>
            <w:noProof/>
            <w:webHidden/>
          </w:rPr>
          <w:fldChar w:fldCharType="separate"/>
        </w:r>
        <w:r w:rsidR="00BB1969">
          <w:rPr>
            <w:noProof/>
            <w:webHidden/>
          </w:rPr>
          <w:t>24</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73" w:history="1">
        <w:r w:rsidR="007F2779" w:rsidRPr="00033042">
          <w:rPr>
            <w:rStyle w:val="Hyperlink"/>
            <w:rFonts w:eastAsia="Batang"/>
            <w:noProof/>
          </w:rPr>
          <w:t>A1.3</w:t>
        </w:r>
        <w:r w:rsidR="007F2779">
          <w:rPr>
            <w:rFonts w:asciiTheme="minorHAnsi" w:eastAsiaTheme="minorEastAsia" w:hAnsiTheme="minorHAnsi" w:cstheme="minorBidi"/>
            <w:noProof/>
            <w:sz w:val="22"/>
            <w:szCs w:val="22"/>
            <w:lang w:eastAsia="zh-CN"/>
          </w:rPr>
          <w:tab/>
        </w:r>
        <w:r w:rsidR="007F2779" w:rsidRPr="00033042">
          <w:rPr>
            <w:rStyle w:val="Hyperlink"/>
            <w:rFonts w:eastAsia="Batang"/>
            <w:noProof/>
          </w:rPr>
          <w:t>3GPP</w:t>
        </w:r>
        <w:r w:rsidR="007F2779" w:rsidRPr="00033042">
          <w:rPr>
            <w:rStyle w:val="Hyperlink"/>
            <w:rFonts w:ascii="SimSun" w:hAnsi="SimSun" w:cs="SimSun" w:hint="eastAsia"/>
            <w:noProof/>
            <w:lang w:eastAsia="zh-CN"/>
          </w:rPr>
          <w:t>标准</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_Toc498008773 \h </w:instrText>
        </w:r>
        <w:r w:rsidR="007F2779">
          <w:rPr>
            <w:noProof/>
            <w:webHidden/>
          </w:rPr>
        </w:r>
        <w:r w:rsidR="007F2779">
          <w:rPr>
            <w:noProof/>
            <w:webHidden/>
          </w:rPr>
          <w:fldChar w:fldCharType="separate"/>
        </w:r>
        <w:r w:rsidR="00BB1969">
          <w:rPr>
            <w:noProof/>
            <w:webHidden/>
          </w:rPr>
          <w:t>25</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74" w:history="1">
        <w:r w:rsidR="007F2779" w:rsidRPr="00033042">
          <w:rPr>
            <w:rStyle w:val="Hyperlink"/>
            <w:rFonts w:eastAsia="Batang"/>
            <w:noProof/>
            <w:lang w:eastAsia="zh-CN"/>
          </w:rPr>
          <w:t>A1.4</w:t>
        </w:r>
        <w:r w:rsidR="007F2779">
          <w:rPr>
            <w:rFonts w:asciiTheme="minorHAnsi" w:eastAsiaTheme="minorEastAsia" w:hAnsiTheme="minorHAnsi" w:cstheme="minorBidi"/>
            <w:noProof/>
            <w:sz w:val="22"/>
            <w:szCs w:val="22"/>
            <w:lang w:eastAsia="zh-CN"/>
          </w:rPr>
          <w:tab/>
        </w:r>
        <w:r w:rsidR="007F2779" w:rsidRPr="00033042">
          <w:rPr>
            <w:rStyle w:val="Hyperlink"/>
            <w:rFonts w:eastAsia="Batang"/>
            <w:noProof/>
            <w:lang w:eastAsia="zh-CN"/>
          </w:rPr>
          <w:t>3GPP2</w:t>
        </w:r>
        <w:r w:rsidR="007F2779" w:rsidRPr="00033042">
          <w:rPr>
            <w:rStyle w:val="Hyperlink"/>
            <w:rFonts w:ascii="SimSun" w:hAnsi="SimSun" w:cs="SimSun" w:hint="eastAsia"/>
            <w:noProof/>
            <w:lang w:eastAsia="zh-CN"/>
          </w:rPr>
          <w:t>标准</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_Toc498008774 \h </w:instrText>
        </w:r>
        <w:r w:rsidR="007F2779">
          <w:rPr>
            <w:noProof/>
            <w:webHidden/>
          </w:rPr>
        </w:r>
        <w:r w:rsidR="007F2779">
          <w:rPr>
            <w:noProof/>
            <w:webHidden/>
          </w:rPr>
          <w:fldChar w:fldCharType="separate"/>
        </w:r>
        <w:r w:rsidR="00BB1969">
          <w:rPr>
            <w:noProof/>
            <w:webHidden/>
          </w:rPr>
          <w:t>33</w:t>
        </w:r>
        <w:r w:rsidR="007F2779">
          <w:rPr>
            <w:noProof/>
            <w:webHidden/>
          </w:rPr>
          <w:fldChar w:fldCharType="end"/>
        </w:r>
      </w:hyperlink>
    </w:p>
    <w:p w:rsidR="007F2779" w:rsidRDefault="0048704B" w:rsidP="007F2779">
      <w:pPr>
        <w:pStyle w:val="TOC1"/>
        <w:rPr>
          <w:rFonts w:asciiTheme="minorHAnsi" w:eastAsiaTheme="minorEastAsia" w:hAnsiTheme="minorHAnsi" w:cstheme="minorBidi"/>
          <w:noProof/>
          <w:sz w:val="22"/>
          <w:szCs w:val="22"/>
          <w:lang w:eastAsia="zh-CN"/>
        </w:rPr>
      </w:pPr>
      <w:hyperlink w:anchor="_Toc498008775" w:history="1">
        <w:r w:rsidR="007F2779" w:rsidRPr="00033042">
          <w:rPr>
            <w:rStyle w:val="Hyperlink"/>
            <w:rFonts w:hint="eastAsia"/>
            <w:noProof/>
            <w:lang w:eastAsia="zh-CN"/>
          </w:rPr>
          <w:t>附件</w:t>
        </w:r>
        <w:r w:rsidR="007F2779" w:rsidRPr="00033042">
          <w:rPr>
            <w:rStyle w:val="Hyperlink"/>
            <w:noProof/>
            <w:lang w:eastAsia="zh-CN"/>
          </w:rPr>
          <w:t xml:space="preserve">2 </w:t>
        </w:r>
        <w:r w:rsidR="007F2779">
          <w:rPr>
            <w:noProof/>
            <w:lang w:eastAsia="zh-CN"/>
          </w:rPr>
          <w:t>–</w:t>
        </w:r>
        <w:r w:rsidR="007F2779" w:rsidRPr="00033042">
          <w:rPr>
            <w:rStyle w:val="Hyperlink"/>
            <w:noProof/>
            <w:lang w:eastAsia="zh-CN"/>
          </w:rPr>
          <w:t xml:space="preserve"> </w:t>
        </w:r>
        <w:r w:rsidR="007F2779" w:rsidRPr="00033042">
          <w:rPr>
            <w:rStyle w:val="Hyperlink"/>
            <w:rFonts w:hint="eastAsia"/>
            <w:noProof/>
            <w:lang w:eastAsia="zh-CN"/>
          </w:rPr>
          <w:t>北美的智能电网</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_Toc498008775 \h </w:instrText>
        </w:r>
        <w:r w:rsidR="007F2779">
          <w:rPr>
            <w:noProof/>
            <w:webHidden/>
          </w:rPr>
        </w:r>
        <w:r w:rsidR="007F2779">
          <w:rPr>
            <w:noProof/>
            <w:webHidden/>
          </w:rPr>
          <w:fldChar w:fldCharType="separate"/>
        </w:r>
        <w:r w:rsidR="00BB1969">
          <w:rPr>
            <w:noProof/>
            <w:webHidden/>
          </w:rPr>
          <w:t>36</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76" w:history="1">
        <w:r w:rsidR="007F2779" w:rsidRPr="00033042">
          <w:rPr>
            <w:rStyle w:val="Hyperlink"/>
            <w:rFonts w:eastAsia="Batang"/>
            <w:noProof/>
            <w:lang w:eastAsia="zh-CN"/>
          </w:rPr>
          <w:t>A2.1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引言</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_Toc498008776 \h </w:instrText>
        </w:r>
        <w:r w:rsidR="007F2779">
          <w:rPr>
            <w:noProof/>
            <w:webHidden/>
          </w:rPr>
        </w:r>
        <w:r w:rsidR="007F2779">
          <w:rPr>
            <w:noProof/>
            <w:webHidden/>
          </w:rPr>
          <w:fldChar w:fldCharType="separate"/>
        </w:r>
        <w:r w:rsidR="00BB1969">
          <w:rPr>
            <w:noProof/>
            <w:webHidden/>
          </w:rPr>
          <w:t>36</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77" w:history="1">
        <w:r w:rsidR="007F2779" w:rsidRPr="00033042">
          <w:rPr>
            <w:rStyle w:val="Hyperlink"/>
            <w:rFonts w:eastAsia="Batang"/>
            <w:noProof/>
            <w:lang w:eastAsia="zh-CN"/>
          </w:rPr>
          <w:t>A2.2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智能电网部署的依据</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_Toc498008777 \h </w:instrText>
        </w:r>
        <w:r w:rsidR="007F2779">
          <w:rPr>
            <w:noProof/>
            <w:webHidden/>
          </w:rPr>
        </w:r>
        <w:r w:rsidR="007F2779">
          <w:rPr>
            <w:noProof/>
            <w:webHidden/>
          </w:rPr>
          <w:fldChar w:fldCharType="separate"/>
        </w:r>
        <w:r w:rsidR="00BB1969">
          <w:rPr>
            <w:noProof/>
            <w:webHidden/>
          </w:rPr>
          <w:t>36</w:t>
        </w:r>
        <w:r w:rsidR="007F2779">
          <w:rPr>
            <w:noProof/>
            <w:webHidden/>
          </w:rPr>
          <w:fldChar w:fldCharType="end"/>
        </w:r>
      </w:hyperlink>
    </w:p>
    <w:p w:rsidR="007F2779" w:rsidRDefault="0048704B" w:rsidP="007F2779">
      <w:pPr>
        <w:pStyle w:val="TOC1"/>
        <w:rPr>
          <w:rFonts w:asciiTheme="minorHAnsi" w:eastAsiaTheme="minorEastAsia" w:hAnsiTheme="minorHAnsi" w:cstheme="minorBidi"/>
          <w:noProof/>
          <w:sz w:val="22"/>
          <w:szCs w:val="22"/>
          <w:lang w:eastAsia="zh-CN"/>
        </w:rPr>
      </w:pPr>
      <w:hyperlink w:anchor="_Toc498008778" w:history="1">
        <w:r w:rsidR="007F2779" w:rsidRPr="00033042">
          <w:rPr>
            <w:rStyle w:val="Hyperlink"/>
            <w:rFonts w:hint="eastAsia"/>
            <w:noProof/>
            <w:lang w:eastAsia="zh-CN"/>
          </w:rPr>
          <w:t>附件</w:t>
        </w:r>
        <w:r w:rsidR="007F2779" w:rsidRPr="00033042">
          <w:rPr>
            <w:rStyle w:val="Hyperlink"/>
            <w:noProof/>
            <w:lang w:eastAsia="zh-CN"/>
          </w:rPr>
          <w:t xml:space="preserve">3 </w:t>
        </w:r>
        <w:r w:rsidR="007F2779">
          <w:rPr>
            <w:noProof/>
            <w:lang w:eastAsia="zh-CN"/>
          </w:rPr>
          <w:t>–</w:t>
        </w:r>
        <w:r w:rsidR="007F2779" w:rsidRPr="00033042">
          <w:rPr>
            <w:rStyle w:val="Hyperlink"/>
            <w:noProof/>
            <w:lang w:eastAsia="zh-CN"/>
          </w:rPr>
          <w:t xml:space="preserve"> </w:t>
        </w:r>
        <w:r w:rsidR="007F2779" w:rsidRPr="00033042">
          <w:rPr>
            <w:rStyle w:val="Hyperlink"/>
            <w:rFonts w:ascii="SimSun" w:hAnsi="SimSun" w:cs="SimSun" w:hint="eastAsia"/>
            <w:noProof/>
            <w:lang w:eastAsia="zh-CN"/>
          </w:rPr>
          <w:t>欧洲的智能电网</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_Toc498008778 \h </w:instrText>
        </w:r>
        <w:r w:rsidR="007F2779">
          <w:rPr>
            <w:noProof/>
            <w:webHidden/>
          </w:rPr>
        </w:r>
        <w:r w:rsidR="007F2779">
          <w:rPr>
            <w:noProof/>
            <w:webHidden/>
          </w:rPr>
          <w:fldChar w:fldCharType="separate"/>
        </w:r>
        <w:r w:rsidR="00BB1969">
          <w:rPr>
            <w:noProof/>
            <w:webHidden/>
          </w:rPr>
          <w:t>37</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79" w:history="1">
        <w:r w:rsidR="007F2779" w:rsidRPr="00033042">
          <w:rPr>
            <w:rStyle w:val="Hyperlink"/>
            <w:rFonts w:eastAsia="Batang"/>
            <w:noProof/>
            <w:lang w:eastAsia="zh-CN"/>
          </w:rPr>
          <w:t>A3.1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引言</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_Toc498008779 \h </w:instrText>
        </w:r>
        <w:r w:rsidR="007F2779">
          <w:rPr>
            <w:noProof/>
            <w:webHidden/>
          </w:rPr>
        </w:r>
        <w:r w:rsidR="007F2779">
          <w:rPr>
            <w:noProof/>
            <w:webHidden/>
          </w:rPr>
          <w:fldChar w:fldCharType="separate"/>
        </w:r>
        <w:r w:rsidR="00BB1969">
          <w:rPr>
            <w:noProof/>
            <w:webHidden/>
          </w:rPr>
          <w:t>37</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80" w:history="1">
        <w:r w:rsidR="007F2779" w:rsidRPr="00033042">
          <w:rPr>
            <w:rStyle w:val="Hyperlink"/>
            <w:rFonts w:eastAsia="Batang"/>
            <w:noProof/>
            <w:lang w:eastAsia="zh-CN"/>
          </w:rPr>
          <w:t>A3.2</w:t>
        </w:r>
        <w:r w:rsidR="007F2779">
          <w:rPr>
            <w:rFonts w:asciiTheme="minorHAnsi" w:eastAsiaTheme="minorEastAsia" w:hAnsiTheme="minorHAnsi" w:cstheme="minorBidi"/>
            <w:noProof/>
            <w:sz w:val="22"/>
            <w:szCs w:val="22"/>
            <w:lang w:eastAsia="zh-CN"/>
          </w:rPr>
          <w:tab/>
        </w:r>
        <w:r w:rsidR="007F2779" w:rsidRPr="00033042">
          <w:rPr>
            <w:rStyle w:val="Hyperlink"/>
            <w:rFonts w:ascii="SimSun" w:hAnsi="SimSun" w:cs="SimSun" w:hint="eastAsia"/>
            <w:noProof/>
            <w:lang w:eastAsia="zh-CN"/>
          </w:rPr>
          <w:t>欧洲在一些成员国中开展的活动</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_Toc498008780 \h </w:instrText>
        </w:r>
        <w:r w:rsidR="007F2779">
          <w:rPr>
            <w:noProof/>
            <w:webHidden/>
          </w:rPr>
        </w:r>
        <w:r w:rsidR="007F2779">
          <w:rPr>
            <w:noProof/>
            <w:webHidden/>
          </w:rPr>
          <w:fldChar w:fldCharType="separate"/>
        </w:r>
        <w:r w:rsidR="00BB1969">
          <w:rPr>
            <w:noProof/>
            <w:webHidden/>
          </w:rPr>
          <w:t>38</w:t>
        </w:r>
        <w:r w:rsidR="007F2779">
          <w:rPr>
            <w:noProof/>
            <w:webHidden/>
          </w:rPr>
          <w:fldChar w:fldCharType="end"/>
        </w:r>
      </w:hyperlink>
    </w:p>
    <w:p w:rsidR="007F2779" w:rsidRDefault="0048704B" w:rsidP="007F2779">
      <w:pPr>
        <w:pStyle w:val="TOC1"/>
        <w:rPr>
          <w:rFonts w:asciiTheme="minorHAnsi" w:eastAsiaTheme="minorEastAsia" w:hAnsiTheme="minorHAnsi" w:cstheme="minorBidi"/>
          <w:noProof/>
          <w:sz w:val="22"/>
          <w:szCs w:val="22"/>
          <w:lang w:eastAsia="zh-CN"/>
        </w:rPr>
      </w:pPr>
      <w:hyperlink w:anchor="_Toc498008783" w:history="1">
        <w:r w:rsidR="007F2779" w:rsidRPr="00033042">
          <w:rPr>
            <w:rStyle w:val="Hyperlink"/>
            <w:rFonts w:hint="eastAsia"/>
            <w:noProof/>
            <w:lang w:eastAsia="zh-CN"/>
          </w:rPr>
          <w:t>附件</w:t>
        </w:r>
        <w:r w:rsidR="007F2779" w:rsidRPr="00033042">
          <w:rPr>
            <w:rStyle w:val="Hyperlink"/>
            <w:noProof/>
            <w:lang w:eastAsia="zh-CN"/>
          </w:rPr>
          <w:t xml:space="preserve">4 </w:t>
        </w:r>
        <w:r w:rsidR="007F2779">
          <w:rPr>
            <w:noProof/>
            <w:lang w:eastAsia="zh-CN"/>
          </w:rPr>
          <w:t>–</w:t>
        </w:r>
        <w:r w:rsidR="007F2779" w:rsidRPr="00033042">
          <w:rPr>
            <w:rStyle w:val="Hyperlink"/>
            <w:noProof/>
            <w:lang w:eastAsia="zh-CN"/>
          </w:rPr>
          <w:t xml:space="preserve"> </w:t>
        </w:r>
        <w:r w:rsidR="007F2779" w:rsidRPr="00033042">
          <w:rPr>
            <w:rStyle w:val="Hyperlink"/>
            <w:rFonts w:hint="eastAsia"/>
            <w:noProof/>
            <w:lang w:eastAsia="zh-CN"/>
          </w:rPr>
          <w:t>巴西的智能电网</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_Toc498008783 \h </w:instrText>
        </w:r>
        <w:r w:rsidR="007F2779">
          <w:rPr>
            <w:noProof/>
            <w:webHidden/>
          </w:rPr>
        </w:r>
        <w:r w:rsidR="007F2779">
          <w:rPr>
            <w:noProof/>
            <w:webHidden/>
          </w:rPr>
          <w:fldChar w:fldCharType="separate"/>
        </w:r>
        <w:r w:rsidR="00BB1969">
          <w:rPr>
            <w:noProof/>
            <w:webHidden/>
          </w:rPr>
          <w:t>40</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84" w:history="1">
        <w:r w:rsidR="007F2779" w:rsidRPr="00033042">
          <w:rPr>
            <w:rStyle w:val="Hyperlink"/>
            <w:rFonts w:eastAsia="Batang"/>
            <w:noProof/>
            <w:lang w:eastAsia="zh-CN"/>
          </w:rPr>
          <w:t>A4.1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引言</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_Toc498008784 \h </w:instrText>
        </w:r>
        <w:r w:rsidR="007F2779">
          <w:rPr>
            <w:noProof/>
            <w:webHidden/>
          </w:rPr>
        </w:r>
        <w:r w:rsidR="007F2779">
          <w:rPr>
            <w:noProof/>
            <w:webHidden/>
          </w:rPr>
          <w:fldChar w:fldCharType="separate"/>
        </w:r>
        <w:r w:rsidR="00BB1969">
          <w:rPr>
            <w:noProof/>
            <w:webHidden/>
          </w:rPr>
          <w:t>40</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85" w:history="1">
        <w:r w:rsidR="007F2779" w:rsidRPr="00033042">
          <w:rPr>
            <w:rStyle w:val="Hyperlink"/>
            <w:rFonts w:eastAsia="Batang"/>
            <w:noProof/>
            <w:lang w:eastAsia="zh-CN"/>
          </w:rPr>
          <w:t>A4.2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巴西的能源部门</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_Toc498008785 \h </w:instrText>
        </w:r>
        <w:r w:rsidR="007F2779">
          <w:rPr>
            <w:noProof/>
            <w:webHidden/>
          </w:rPr>
        </w:r>
        <w:r w:rsidR="007F2779">
          <w:rPr>
            <w:noProof/>
            <w:webHidden/>
          </w:rPr>
          <w:fldChar w:fldCharType="separate"/>
        </w:r>
        <w:r w:rsidR="00BB1969">
          <w:rPr>
            <w:noProof/>
            <w:webHidden/>
          </w:rPr>
          <w:t>41</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86" w:history="1">
        <w:r w:rsidR="007F2779" w:rsidRPr="00033042">
          <w:rPr>
            <w:rStyle w:val="Hyperlink"/>
            <w:rFonts w:eastAsia="Batang"/>
            <w:noProof/>
            <w:lang w:eastAsia="zh-CN"/>
          </w:rPr>
          <w:t>A4.3</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巴西的智能电网研究组</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_Toc498008786 \h </w:instrText>
        </w:r>
        <w:r w:rsidR="007F2779">
          <w:rPr>
            <w:noProof/>
            <w:webHidden/>
          </w:rPr>
        </w:r>
        <w:r w:rsidR="007F2779">
          <w:rPr>
            <w:noProof/>
            <w:webHidden/>
          </w:rPr>
          <w:fldChar w:fldCharType="separate"/>
        </w:r>
        <w:r w:rsidR="00BB1969">
          <w:rPr>
            <w:noProof/>
            <w:webHidden/>
          </w:rPr>
          <w:t>41</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87" w:history="1">
        <w:r w:rsidR="007F2779" w:rsidRPr="00033042">
          <w:rPr>
            <w:rStyle w:val="Hyperlink"/>
            <w:rFonts w:eastAsia="Batang"/>
            <w:noProof/>
            <w:lang w:eastAsia="zh-CN"/>
          </w:rPr>
          <w:t>A4.4</w:t>
        </w:r>
        <w:r w:rsidR="007F2779">
          <w:rPr>
            <w:rFonts w:asciiTheme="minorHAnsi" w:eastAsiaTheme="minorEastAsia" w:hAnsiTheme="minorHAnsi" w:cstheme="minorBidi"/>
            <w:noProof/>
            <w:sz w:val="22"/>
            <w:szCs w:val="22"/>
            <w:lang w:eastAsia="zh-CN"/>
          </w:rPr>
          <w:tab/>
        </w:r>
        <w:r w:rsidR="007F2779" w:rsidRPr="00033042">
          <w:rPr>
            <w:rStyle w:val="Hyperlink"/>
            <w:rFonts w:ascii="SimSun" w:hAnsi="SimSun" w:cs="SimSun" w:hint="eastAsia"/>
            <w:noProof/>
            <w:lang w:eastAsia="zh-CN"/>
          </w:rPr>
          <w:t>电信问题</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_Toc498008787 \h </w:instrText>
        </w:r>
        <w:r w:rsidR="007F2779">
          <w:rPr>
            <w:noProof/>
            <w:webHidden/>
          </w:rPr>
        </w:r>
        <w:r w:rsidR="007F2779">
          <w:rPr>
            <w:noProof/>
            <w:webHidden/>
          </w:rPr>
          <w:fldChar w:fldCharType="separate"/>
        </w:r>
        <w:r w:rsidR="00BB1969">
          <w:rPr>
            <w:noProof/>
            <w:webHidden/>
          </w:rPr>
          <w:t>42</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88" w:history="1">
        <w:r w:rsidR="007F2779" w:rsidRPr="00033042">
          <w:rPr>
            <w:rStyle w:val="Hyperlink"/>
            <w:rFonts w:eastAsia="Batang"/>
            <w:noProof/>
            <w:lang w:eastAsia="zh-CN"/>
          </w:rPr>
          <w:t>A4.5</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技术数据</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_Toc498008788 \h </w:instrText>
        </w:r>
        <w:r w:rsidR="007F2779">
          <w:rPr>
            <w:noProof/>
            <w:webHidden/>
          </w:rPr>
        </w:r>
        <w:r w:rsidR="007F2779">
          <w:rPr>
            <w:noProof/>
            <w:webHidden/>
          </w:rPr>
          <w:fldChar w:fldCharType="separate"/>
        </w:r>
        <w:r w:rsidR="00BB1969">
          <w:rPr>
            <w:noProof/>
            <w:webHidden/>
          </w:rPr>
          <w:t>42</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89" w:history="1">
        <w:r w:rsidR="007F2779" w:rsidRPr="00033042">
          <w:rPr>
            <w:rStyle w:val="Hyperlink"/>
            <w:rFonts w:eastAsia="Batang"/>
            <w:noProof/>
            <w:lang w:eastAsia="zh-CN"/>
          </w:rPr>
          <w:t>A4.6</w:t>
        </w:r>
        <w:r w:rsidR="007F2779">
          <w:rPr>
            <w:rFonts w:asciiTheme="minorHAnsi" w:eastAsiaTheme="minorEastAsia" w:hAnsiTheme="minorHAnsi" w:cstheme="minorBidi"/>
            <w:noProof/>
            <w:sz w:val="22"/>
            <w:szCs w:val="22"/>
            <w:lang w:eastAsia="zh-CN"/>
          </w:rPr>
          <w:tab/>
        </w:r>
        <w:r w:rsidR="007F2779" w:rsidRPr="00033042">
          <w:rPr>
            <w:rStyle w:val="Hyperlink"/>
            <w:rFonts w:eastAsia="Batang"/>
            <w:noProof/>
            <w:lang w:eastAsia="zh-CN"/>
          </w:rPr>
          <w:t>LF</w:t>
        </w:r>
        <w:r w:rsidR="007F2779" w:rsidRPr="00033042">
          <w:rPr>
            <w:rStyle w:val="Hyperlink"/>
            <w:rFonts w:ascii="SimSun" w:hAnsi="SimSun" w:cs="SimSun" w:hint="eastAsia"/>
            <w:noProof/>
            <w:lang w:eastAsia="zh-CN"/>
          </w:rPr>
          <w:t>测量</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_Toc498008789 \h </w:instrText>
        </w:r>
        <w:r w:rsidR="007F2779">
          <w:rPr>
            <w:noProof/>
            <w:webHidden/>
          </w:rPr>
        </w:r>
        <w:r w:rsidR="007F2779">
          <w:rPr>
            <w:noProof/>
            <w:webHidden/>
          </w:rPr>
          <w:fldChar w:fldCharType="separate"/>
        </w:r>
        <w:r w:rsidR="00BB1969">
          <w:rPr>
            <w:noProof/>
            <w:webHidden/>
          </w:rPr>
          <w:t>43</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90" w:history="1">
        <w:r w:rsidR="007F2779" w:rsidRPr="00033042">
          <w:rPr>
            <w:rStyle w:val="Hyperlink"/>
            <w:rFonts w:eastAsia="Batang"/>
            <w:noProof/>
            <w:lang w:eastAsia="zh-CN"/>
          </w:rPr>
          <w:t>A4.7</w:t>
        </w:r>
        <w:r w:rsidR="007F2779">
          <w:rPr>
            <w:rFonts w:asciiTheme="minorHAnsi" w:eastAsiaTheme="minorEastAsia" w:hAnsiTheme="minorHAnsi" w:cstheme="minorBidi"/>
            <w:noProof/>
            <w:sz w:val="22"/>
            <w:szCs w:val="22"/>
            <w:lang w:eastAsia="zh-CN"/>
          </w:rPr>
          <w:tab/>
        </w:r>
        <w:r w:rsidR="007F2779" w:rsidRPr="00033042">
          <w:rPr>
            <w:rStyle w:val="Hyperlink"/>
            <w:rFonts w:ascii="SimSun" w:hAnsi="SimSun" w:cs="SimSun" w:hint="eastAsia"/>
            <w:noProof/>
            <w:lang w:eastAsia="zh-CN"/>
          </w:rPr>
          <w:t>结论</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_Toc498008790 \h </w:instrText>
        </w:r>
        <w:r w:rsidR="007F2779">
          <w:rPr>
            <w:noProof/>
            <w:webHidden/>
          </w:rPr>
        </w:r>
        <w:r w:rsidR="007F2779">
          <w:rPr>
            <w:noProof/>
            <w:webHidden/>
          </w:rPr>
          <w:fldChar w:fldCharType="separate"/>
        </w:r>
        <w:r w:rsidR="00BB1969">
          <w:rPr>
            <w:noProof/>
            <w:webHidden/>
          </w:rPr>
          <w:t>43</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91" w:history="1">
        <w:r w:rsidR="007F2779" w:rsidRPr="00033042">
          <w:rPr>
            <w:rStyle w:val="Hyperlink"/>
            <w:rFonts w:hint="eastAsia"/>
            <w:noProof/>
            <w:lang w:eastAsia="zh-CN"/>
          </w:rPr>
          <w:t>附件</w:t>
        </w:r>
        <w:r w:rsidR="007F2779" w:rsidRPr="00033042">
          <w:rPr>
            <w:rStyle w:val="Hyperlink"/>
            <w:noProof/>
            <w:lang w:eastAsia="zh-CN"/>
          </w:rPr>
          <w:t xml:space="preserve">5 </w:t>
        </w:r>
        <w:r w:rsidR="007F2779">
          <w:rPr>
            <w:noProof/>
            <w:lang w:eastAsia="zh-CN"/>
          </w:rPr>
          <w:t>–</w:t>
        </w:r>
        <w:r w:rsidR="007F2779" w:rsidRPr="00033042">
          <w:rPr>
            <w:rStyle w:val="Hyperlink"/>
            <w:noProof/>
            <w:lang w:eastAsia="zh-CN"/>
          </w:rPr>
          <w:t xml:space="preserve"> </w:t>
        </w:r>
        <w:r w:rsidR="007F2779" w:rsidRPr="00033042">
          <w:rPr>
            <w:rStyle w:val="Hyperlink"/>
            <w:rFonts w:ascii="SimSun" w:hAnsi="SimSun" w:cs="SimSun" w:hint="eastAsia"/>
            <w:noProof/>
            <w:lang w:eastAsia="zh-CN"/>
          </w:rPr>
          <w:t>韩国的智能电网</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_Toc498008791 \h </w:instrText>
        </w:r>
        <w:r w:rsidR="007F2779">
          <w:rPr>
            <w:noProof/>
            <w:webHidden/>
          </w:rPr>
        </w:r>
        <w:r w:rsidR="007F2779">
          <w:rPr>
            <w:noProof/>
            <w:webHidden/>
          </w:rPr>
          <w:fldChar w:fldCharType="separate"/>
        </w:r>
        <w:r w:rsidR="00BB1969">
          <w:rPr>
            <w:noProof/>
            <w:webHidden/>
          </w:rPr>
          <w:t>44</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92" w:history="1">
        <w:r w:rsidR="007F2779" w:rsidRPr="00033042">
          <w:rPr>
            <w:rStyle w:val="Hyperlink"/>
            <w:rFonts w:eastAsia="Batang"/>
            <w:noProof/>
            <w:lang w:eastAsia="ko-KR"/>
          </w:rPr>
          <w:t>A5.</w:t>
        </w:r>
        <w:r w:rsidR="007F2779" w:rsidRPr="00033042">
          <w:rPr>
            <w:rStyle w:val="Hyperlink"/>
            <w:rFonts w:eastAsia="Batang"/>
            <w:noProof/>
            <w:lang w:eastAsia="zh-CN"/>
          </w:rPr>
          <w:t>1</w:t>
        </w:r>
        <w:r w:rsidR="007F2779">
          <w:rPr>
            <w:rFonts w:asciiTheme="minorHAnsi" w:eastAsiaTheme="minorEastAsia" w:hAnsiTheme="minorHAnsi" w:cstheme="minorBidi"/>
            <w:noProof/>
            <w:sz w:val="22"/>
            <w:szCs w:val="22"/>
            <w:lang w:eastAsia="zh-CN"/>
          </w:rPr>
          <w:tab/>
        </w:r>
        <w:r w:rsidR="007F2779" w:rsidRPr="00033042">
          <w:rPr>
            <w:rStyle w:val="Hyperlink"/>
            <w:rFonts w:ascii="SimSun" w:hAnsi="SimSun" w:cs="SimSun" w:hint="eastAsia"/>
            <w:noProof/>
            <w:lang w:eastAsia="zh-CN"/>
          </w:rPr>
          <w:t>韩国的智能电网路线图</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_Toc498008792 \h </w:instrText>
        </w:r>
        <w:r w:rsidR="007F2779">
          <w:rPr>
            <w:noProof/>
            <w:webHidden/>
          </w:rPr>
        </w:r>
        <w:r w:rsidR="007F2779">
          <w:rPr>
            <w:noProof/>
            <w:webHidden/>
          </w:rPr>
          <w:fldChar w:fldCharType="separate"/>
        </w:r>
        <w:r w:rsidR="00BB1969">
          <w:rPr>
            <w:noProof/>
            <w:webHidden/>
          </w:rPr>
          <w:t>44</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93" w:history="1">
        <w:r w:rsidR="007F2779" w:rsidRPr="00033042">
          <w:rPr>
            <w:rStyle w:val="Hyperlink"/>
            <w:noProof/>
            <w:lang w:eastAsia="ko-KR"/>
          </w:rPr>
          <w:t>A5</w:t>
        </w:r>
        <w:r w:rsidR="007F2779" w:rsidRPr="00033042">
          <w:rPr>
            <w:rStyle w:val="Hyperlink"/>
            <w:noProof/>
            <w:lang w:eastAsia="zh-CN"/>
          </w:rPr>
          <w:t>.</w:t>
        </w:r>
        <w:r w:rsidR="007F2779" w:rsidRPr="00033042">
          <w:rPr>
            <w:rStyle w:val="Hyperlink"/>
            <w:noProof/>
            <w:lang w:eastAsia="ko-KR"/>
          </w:rPr>
          <w:t>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技术发展</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_Toc498008793 \h </w:instrText>
        </w:r>
        <w:r w:rsidR="007F2779">
          <w:rPr>
            <w:noProof/>
            <w:webHidden/>
          </w:rPr>
        </w:r>
        <w:r w:rsidR="007F2779">
          <w:rPr>
            <w:noProof/>
            <w:webHidden/>
          </w:rPr>
          <w:fldChar w:fldCharType="separate"/>
        </w:r>
        <w:r w:rsidR="00BB1969">
          <w:rPr>
            <w:noProof/>
            <w:webHidden/>
          </w:rPr>
          <w:t>45</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94" w:history="1">
        <w:r w:rsidR="007F2779" w:rsidRPr="00033042">
          <w:rPr>
            <w:rStyle w:val="Hyperlink"/>
            <w:rFonts w:hint="eastAsia"/>
            <w:noProof/>
            <w:lang w:eastAsia="zh-CN"/>
          </w:rPr>
          <w:t>附件</w:t>
        </w:r>
        <w:r w:rsidR="007F2779" w:rsidRPr="00033042">
          <w:rPr>
            <w:rStyle w:val="Hyperlink"/>
            <w:noProof/>
            <w:lang w:eastAsia="zh-CN"/>
          </w:rPr>
          <w:t xml:space="preserve">6 </w:t>
        </w:r>
        <w:r w:rsidR="007F2779">
          <w:rPr>
            <w:noProof/>
            <w:lang w:eastAsia="zh-CN"/>
          </w:rPr>
          <w:t>–</w:t>
        </w:r>
        <w:r w:rsidR="007F2779" w:rsidRPr="00033042">
          <w:rPr>
            <w:rStyle w:val="Hyperlink"/>
            <w:noProof/>
            <w:lang w:eastAsia="zh-CN"/>
          </w:rPr>
          <w:t xml:space="preserve"> </w:t>
        </w:r>
        <w:r w:rsidR="007F2779" w:rsidRPr="00033042">
          <w:rPr>
            <w:rStyle w:val="Hyperlink"/>
            <w:rFonts w:hint="eastAsia"/>
            <w:noProof/>
            <w:lang w:eastAsia="zh-CN"/>
          </w:rPr>
          <w:t>印度尼西亚的智能电网</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_Toc498008794 \h </w:instrText>
        </w:r>
        <w:r w:rsidR="007F2779">
          <w:rPr>
            <w:noProof/>
            <w:webHidden/>
          </w:rPr>
        </w:r>
        <w:r w:rsidR="007F2779">
          <w:rPr>
            <w:noProof/>
            <w:webHidden/>
          </w:rPr>
          <w:fldChar w:fldCharType="separate"/>
        </w:r>
        <w:r w:rsidR="00BB1969">
          <w:rPr>
            <w:noProof/>
            <w:webHidden/>
          </w:rPr>
          <w:t>46</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95" w:history="1">
        <w:r w:rsidR="007F2779" w:rsidRPr="00033042">
          <w:rPr>
            <w:rStyle w:val="Hyperlink"/>
            <w:noProof/>
            <w:lang w:eastAsia="zh-CN"/>
          </w:rPr>
          <w:t>A6.1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引言</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_Toc498008795 \h </w:instrText>
        </w:r>
        <w:r w:rsidR="007F2779">
          <w:rPr>
            <w:noProof/>
            <w:webHidden/>
          </w:rPr>
        </w:r>
        <w:r w:rsidR="007F2779">
          <w:rPr>
            <w:noProof/>
            <w:webHidden/>
          </w:rPr>
          <w:fldChar w:fldCharType="separate"/>
        </w:r>
        <w:r w:rsidR="00BB1969">
          <w:rPr>
            <w:noProof/>
            <w:webHidden/>
          </w:rPr>
          <w:t>46</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96" w:history="1">
        <w:r w:rsidR="007F2779" w:rsidRPr="00033042">
          <w:rPr>
            <w:rStyle w:val="Hyperlink"/>
            <w:noProof/>
            <w:lang w:eastAsia="zh-CN"/>
          </w:rPr>
          <w:t>A6.2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智能电网的发展和挑战</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_Toc498008796 \h </w:instrText>
        </w:r>
        <w:r w:rsidR="007F2779">
          <w:rPr>
            <w:noProof/>
            <w:webHidden/>
          </w:rPr>
        </w:r>
        <w:r w:rsidR="007F2779">
          <w:rPr>
            <w:noProof/>
            <w:webHidden/>
          </w:rPr>
          <w:fldChar w:fldCharType="separate"/>
        </w:r>
        <w:r w:rsidR="00BB1969">
          <w:rPr>
            <w:noProof/>
            <w:webHidden/>
          </w:rPr>
          <w:t>46</w:t>
        </w:r>
        <w:r w:rsidR="007F2779">
          <w:rPr>
            <w:noProof/>
            <w:webHidden/>
          </w:rPr>
          <w:fldChar w:fldCharType="end"/>
        </w:r>
      </w:hyperlink>
    </w:p>
    <w:p w:rsidR="007F2779" w:rsidRDefault="0048704B">
      <w:pPr>
        <w:pStyle w:val="TOC1"/>
        <w:rPr>
          <w:rFonts w:asciiTheme="minorHAnsi" w:eastAsiaTheme="minorEastAsia" w:hAnsiTheme="minorHAnsi" w:cstheme="minorBidi"/>
          <w:noProof/>
          <w:sz w:val="22"/>
          <w:szCs w:val="22"/>
          <w:lang w:eastAsia="zh-CN"/>
        </w:rPr>
      </w:pPr>
      <w:hyperlink w:anchor="_Toc498008797" w:history="1">
        <w:r w:rsidR="007F2779" w:rsidRPr="00033042">
          <w:rPr>
            <w:rStyle w:val="Hyperlink"/>
            <w:rFonts w:hint="eastAsia"/>
            <w:noProof/>
            <w:lang w:eastAsia="zh-CN"/>
          </w:rPr>
          <w:t>附件</w:t>
        </w:r>
        <w:r w:rsidR="007F2779" w:rsidRPr="00033042">
          <w:rPr>
            <w:rStyle w:val="Hyperlink"/>
            <w:noProof/>
            <w:lang w:eastAsia="zh-CN"/>
          </w:rPr>
          <w:t xml:space="preserve">7 </w:t>
        </w:r>
        <w:r w:rsidR="007F2779">
          <w:rPr>
            <w:noProof/>
            <w:lang w:eastAsia="zh-CN"/>
          </w:rPr>
          <w:t>–</w:t>
        </w:r>
        <w:r w:rsidR="007F2779" w:rsidRPr="00033042">
          <w:rPr>
            <w:rStyle w:val="Hyperlink"/>
            <w:noProof/>
            <w:lang w:eastAsia="zh-CN"/>
          </w:rPr>
          <w:t xml:space="preserve"> </w:t>
        </w:r>
        <w:r w:rsidR="007F2779" w:rsidRPr="00033042">
          <w:rPr>
            <w:rStyle w:val="Hyperlink"/>
            <w:rFonts w:hint="eastAsia"/>
            <w:noProof/>
            <w:lang w:eastAsia="zh-CN"/>
          </w:rPr>
          <w:t>中国智能电网无线接入技术的研究</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_Toc498008797 \h </w:instrText>
        </w:r>
        <w:r w:rsidR="007F2779">
          <w:rPr>
            <w:noProof/>
            <w:webHidden/>
          </w:rPr>
        </w:r>
        <w:r w:rsidR="007F2779">
          <w:rPr>
            <w:noProof/>
            <w:webHidden/>
          </w:rPr>
          <w:fldChar w:fldCharType="separate"/>
        </w:r>
        <w:r w:rsidR="00BB1969">
          <w:rPr>
            <w:noProof/>
            <w:webHidden/>
          </w:rPr>
          <w:t>48</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98" w:history="1">
        <w:r w:rsidR="007F2779" w:rsidRPr="00033042">
          <w:rPr>
            <w:rStyle w:val="Hyperlink"/>
            <w:noProof/>
            <w:lang w:eastAsia="zh-CN"/>
          </w:rPr>
          <w:t>A7.1</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引言</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_Toc498008798 \h </w:instrText>
        </w:r>
        <w:r w:rsidR="007F2779">
          <w:rPr>
            <w:noProof/>
            <w:webHidden/>
          </w:rPr>
        </w:r>
        <w:r w:rsidR="007F2779">
          <w:rPr>
            <w:noProof/>
            <w:webHidden/>
          </w:rPr>
          <w:fldChar w:fldCharType="separate"/>
        </w:r>
        <w:r w:rsidR="00BB1969">
          <w:rPr>
            <w:noProof/>
            <w:webHidden/>
          </w:rPr>
          <w:t>48</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799" w:history="1">
        <w:r w:rsidR="007F2779" w:rsidRPr="00033042">
          <w:rPr>
            <w:rStyle w:val="Hyperlink"/>
            <w:noProof/>
            <w:lang w:eastAsia="zh-CN"/>
          </w:rPr>
          <w:t>A7.2</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中国智能电网的无线接入技术</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_Toc498008799 \h </w:instrText>
        </w:r>
        <w:r w:rsidR="007F2779">
          <w:rPr>
            <w:noProof/>
            <w:webHidden/>
          </w:rPr>
        </w:r>
        <w:r w:rsidR="007F2779">
          <w:rPr>
            <w:noProof/>
            <w:webHidden/>
          </w:rPr>
          <w:fldChar w:fldCharType="separate"/>
        </w:r>
        <w:r w:rsidR="00BB1969">
          <w:rPr>
            <w:noProof/>
            <w:webHidden/>
          </w:rPr>
          <w:t>48</w:t>
        </w:r>
        <w:r w:rsidR="007F2779">
          <w:rPr>
            <w:noProof/>
            <w:webHidden/>
          </w:rPr>
          <w:fldChar w:fldCharType="end"/>
        </w:r>
      </w:hyperlink>
    </w:p>
    <w:p w:rsidR="007F2779" w:rsidRDefault="0048704B">
      <w:pPr>
        <w:pStyle w:val="TOC2"/>
        <w:rPr>
          <w:rFonts w:asciiTheme="minorHAnsi" w:eastAsiaTheme="minorEastAsia" w:hAnsiTheme="minorHAnsi" w:cstheme="minorBidi"/>
          <w:noProof/>
          <w:sz w:val="22"/>
          <w:szCs w:val="22"/>
          <w:lang w:eastAsia="zh-CN"/>
        </w:rPr>
      </w:pPr>
      <w:hyperlink w:anchor="_Toc498008804" w:history="1">
        <w:r w:rsidR="007F2779" w:rsidRPr="00033042">
          <w:rPr>
            <w:rStyle w:val="Hyperlink"/>
            <w:noProof/>
            <w:lang w:eastAsia="zh-CN"/>
          </w:rPr>
          <w:t>A7.3</w:t>
        </w:r>
        <w:r w:rsidR="007F2779">
          <w:rPr>
            <w:rFonts w:asciiTheme="minorHAnsi" w:eastAsiaTheme="minorEastAsia" w:hAnsiTheme="minorHAnsi" w:cstheme="minorBidi"/>
            <w:noProof/>
            <w:sz w:val="22"/>
            <w:szCs w:val="22"/>
            <w:lang w:eastAsia="zh-CN"/>
          </w:rPr>
          <w:tab/>
        </w:r>
        <w:r w:rsidR="007F2779" w:rsidRPr="00033042">
          <w:rPr>
            <w:rStyle w:val="Hyperlink"/>
            <w:rFonts w:hint="eastAsia"/>
            <w:noProof/>
            <w:lang w:eastAsia="zh-CN"/>
          </w:rPr>
          <w:t>结论</w:t>
        </w:r>
        <w:r w:rsidR="007F2779">
          <w:rPr>
            <w:noProof/>
            <w:webHidden/>
          </w:rPr>
          <w:tab/>
        </w:r>
        <w:r w:rsidR="007F2779">
          <w:rPr>
            <w:noProof/>
            <w:webHidden/>
          </w:rPr>
          <w:tab/>
        </w:r>
        <w:r w:rsidR="007F2779">
          <w:rPr>
            <w:noProof/>
            <w:webHidden/>
          </w:rPr>
          <w:fldChar w:fldCharType="begin"/>
        </w:r>
        <w:r w:rsidR="007F2779">
          <w:rPr>
            <w:noProof/>
            <w:webHidden/>
          </w:rPr>
          <w:instrText xml:space="preserve"> PAGEREF _Toc498008804 \h </w:instrText>
        </w:r>
        <w:r w:rsidR="007F2779">
          <w:rPr>
            <w:noProof/>
            <w:webHidden/>
          </w:rPr>
        </w:r>
        <w:r w:rsidR="007F2779">
          <w:rPr>
            <w:noProof/>
            <w:webHidden/>
          </w:rPr>
          <w:fldChar w:fldCharType="separate"/>
        </w:r>
        <w:r w:rsidR="00BB1969">
          <w:rPr>
            <w:noProof/>
            <w:webHidden/>
          </w:rPr>
          <w:t>50</w:t>
        </w:r>
        <w:r w:rsidR="007F2779">
          <w:rPr>
            <w:noProof/>
            <w:webHidden/>
          </w:rPr>
          <w:fldChar w:fldCharType="end"/>
        </w:r>
      </w:hyperlink>
    </w:p>
    <w:p w:rsidR="00332999" w:rsidRPr="002D2174" w:rsidRDefault="00332999" w:rsidP="00332999">
      <w:pPr>
        <w:rPr>
          <w:highlight w:val="yellow"/>
          <w:lang w:val="en-US"/>
        </w:rPr>
      </w:pPr>
      <w:r>
        <w:rPr>
          <w:sz w:val="28"/>
          <w:szCs w:val="28"/>
          <w:highlight w:val="yellow"/>
          <w:lang w:val="en-US"/>
        </w:rPr>
        <w:fldChar w:fldCharType="end"/>
      </w:r>
      <w:r>
        <w:rPr>
          <w:i/>
          <w:iCs/>
          <w:highlight w:val="yellow"/>
          <w:lang w:val="en-US"/>
        </w:rPr>
        <w:br w:type="page"/>
      </w:r>
    </w:p>
    <w:p w:rsidR="00332999" w:rsidRPr="005F1CA9" w:rsidRDefault="00332999" w:rsidP="00332999">
      <w:pPr>
        <w:pStyle w:val="Heading1"/>
        <w:rPr>
          <w:lang w:val="en-US" w:eastAsia="zh-CN"/>
        </w:rPr>
      </w:pPr>
      <w:bookmarkStart w:id="12" w:name="_Toc498008750"/>
      <w:bookmarkEnd w:id="8"/>
      <w:bookmarkEnd w:id="9"/>
      <w:r w:rsidRPr="0017299B">
        <w:rPr>
          <w:rFonts w:eastAsia="Batang"/>
          <w:lang w:val="en-US" w:eastAsia="zh-CN"/>
        </w:rPr>
        <w:lastRenderedPageBreak/>
        <w:t>1</w:t>
      </w:r>
      <w:r w:rsidRPr="0017299B">
        <w:rPr>
          <w:rFonts w:eastAsia="Batang"/>
          <w:lang w:val="en-US" w:eastAsia="zh-CN"/>
        </w:rPr>
        <w:tab/>
      </w:r>
      <w:r w:rsidRPr="001E18F1">
        <w:rPr>
          <w:rFonts w:hint="eastAsia"/>
          <w:lang w:eastAsia="zh-CN"/>
        </w:rPr>
        <w:t>引言</w:t>
      </w:r>
      <w:bookmarkEnd w:id="12"/>
    </w:p>
    <w:p w:rsidR="00332999" w:rsidRPr="0017299B" w:rsidRDefault="00332999" w:rsidP="00842FA7">
      <w:pPr>
        <w:spacing w:line="380" w:lineRule="atLeast"/>
        <w:ind w:firstLineChars="200" w:firstLine="480"/>
        <w:rPr>
          <w:lang w:val="en-US" w:eastAsia="zh-CN"/>
        </w:rPr>
      </w:pPr>
      <w:r>
        <w:rPr>
          <w:rFonts w:hint="eastAsia"/>
          <w:lang w:val="en-US" w:eastAsia="zh-CN"/>
        </w:rPr>
        <w:t>智能</w:t>
      </w:r>
      <w:r>
        <w:rPr>
          <w:lang w:val="en-US" w:eastAsia="zh-CN"/>
        </w:rPr>
        <w:t>电网一词用于从生成和</w:t>
      </w:r>
      <w:r>
        <w:rPr>
          <w:rFonts w:hint="eastAsia"/>
          <w:lang w:val="en-US" w:eastAsia="zh-CN"/>
        </w:rPr>
        <w:t>生产</w:t>
      </w:r>
      <w:r>
        <w:rPr>
          <w:lang w:val="en-US" w:eastAsia="zh-CN"/>
        </w:rPr>
        <w:t>来源至消费</w:t>
      </w:r>
      <w:r>
        <w:rPr>
          <w:rFonts w:hint="eastAsia"/>
          <w:lang w:val="en-US" w:eastAsia="zh-CN"/>
        </w:rPr>
        <w:t>点</w:t>
      </w:r>
      <w:r>
        <w:rPr>
          <w:lang w:val="en-US" w:eastAsia="zh-CN"/>
        </w:rPr>
        <w:t>的先进的提供系统</w:t>
      </w:r>
      <w:r>
        <w:rPr>
          <w:rFonts w:hint="eastAsia"/>
          <w:lang w:val="en-US" w:eastAsia="zh-CN"/>
        </w:rPr>
        <w:t>公用事业服务</w:t>
      </w:r>
      <w:r>
        <w:rPr>
          <w:lang w:val="en-US" w:eastAsia="zh-CN"/>
        </w:rPr>
        <w:t>（电力</w:t>
      </w:r>
      <w:r>
        <w:rPr>
          <w:rFonts w:hint="eastAsia"/>
          <w:lang w:val="en-US" w:eastAsia="zh-CN"/>
        </w:rPr>
        <w:t>、</w:t>
      </w:r>
      <w:r>
        <w:rPr>
          <w:lang w:val="en-US" w:eastAsia="zh-CN"/>
        </w:rPr>
        <w:t>煤气</w:t>
      </w:r>
      <w:r>
        <w:rPr>
          <w:rFonts w:hint="eastAsia"/>
          <w:lang w:val="en-US" w:eastAsia="zh-CN"/>
        </w:rPr>
        <w:t>和</w:t>
      </w:r>
      <w:r>
        <w:rPr>
          <w:lang w:val="en-US" w:eastAsia="zh-CN"/>
        </w:rPr>
        <w:t>水），并包括所有相关的管理和后台系统，</w:t>
      </w:r>
      <w:r>
        <w:rPr>
          <w:rFonts w:hint="eastAsia"/>
          <w:lang w:val="en-US" w:eastAsia="zh-CN"/>
        </w:rPr>
        <w:t>以及</w:t>
      </w:r>
      <w:r>
        <w:rPr>
          <w:lang w:val="en-US" w:eastAsia="zh-CN"/>
        </w:rPr>
        <w:t>综合现代数字信息技术。最终</w:t>
      </w:r>
      <w:r>
        <w:rPr>
          <w:rFonts w:hint="eastAsia"/>
          <w:lang w:val="en-US" w:eastAsia="zh-CN"/>
        </w:rPr>
        <w:t>，</w:t>
      </w:r>
      <w:r>
        <w:rPr>
          <w:lang w:val="en-US" w:eastAsia="zh-CN"/>
        </w:rPr>
        <w:t>智能电网</w:t>
      </w:r>
      <w:r>
        <w:rPr>
          <w:rFonts w:hint="eastAsia"/>
          <w:lang w:val="en-US" w:eastAsia="zh-CN"/>
        </w:rPr>
        <w:t>配电</w:t>
      </w:r>
      <w:r>
        <w:rPr>
          <w:lang w:val="en-US" w:eastAsia="zh-CN"/>
        </w:rPr>
        <w:t>基础设施更高</w:t>
      </w:r>
      <w:r>
        <w:rPr>
          <w:rFonts w:hint="eastAsia"/>
          <w:lang w:val="en-US" w:eastAsia="zh-CN"/>
        </w:rPr>
        <w:t>的</w:t>
      </w:r>
      <w:r>
        <w:rPr>
          <w:lang w:val="en-US" w:eastAsia="zh-CN"/>
        </w:rPr>
        <w:t>可靠性、安全性和效率</w:t>
      </w:r>
      <w:r>
        <w:rPr>
          <w:rFonts w:hint="eastAsia"/>
          <w:lang w:val="en-US" w:eastAsia="zh-CN"/>
        </w:rPr>
        <w:t>，有望降低向</w:t>
      </w:r>
      <w:r>
        <w:rPr>
          <w:lang w:val="en-US" w:eastAsia="zh-CN"/>
        </w:rPr>
        <w:t>用户提供公用事业</w:t>
      </w:r>
      <w:r>
        <w:rPr>
          <w:rFonts w:hint="eastAsia"/>
          <w:lang w:val="en-US" w:eastAsia="zh-CN"/>
        </w:rPr>
        <w:t>服务</w:t>
      </w:r>
      <w:r>
        <w:rPr>
          <w:lang w:val="en-US" w:eastAsia="zh-CN"/>
        </w:rPr>
        <w:t>的成本。</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通信</w:t>
      </w:r>
      <w:r>
        <w:rPr>
          <w:lang w:val="en-US" w:eastAsia="zh-CN"/>
        </w:rPr>
        <w:t>技术已成为许多公用事业公司</w:t>
      </w:r>
      <w:r>
        <w:rPr>
          <w:rFonts w:hint="eastAsia"/>
          <w:lang w:val="en-US" w:eastAsia="zh-CN"/>
        </w:rPr>
        <w:t>拓展其智能</w:t>
      </w:r>
      <w:r>
        <w:rPr>
          <w:lang w:val="en-US" w:eastAsia="zh-CN"/>
        </w:rPr>
        <w:t>电网</w:t>
      </w:r>
      <w:r>
        <w:rPr>
          <w:rFonts w:hint="eastAsia"/>
          <w:lang w:val="en-US" w:eastAsia="zh-CN"/>
        </w:rPr>
        <w:t>基础</w:t>
      </w:r>
      <w:r>
        <w:rPr>
          <w:lang w:val="en-US" w:eastAsia="zh-CN"/>
        </w:rPr>
        <w:t>设施</w:t>
      </w:r>
      <w:r>
        <w:rPr>
          <w:rFonts w:hint="eastAsia"/>
          <w:lang w:val="en-US" w:eastAsia="zh-CN"/>
        </w:rPr>
        <w:t>的基本</w:t>
      </w:r>
      <w:r>
        <w:rPr>
          <w:lang w:val="en-US" w:eastAsia="zh-CN"/>
        </w:rPr>
        <w:t>工具。例如</w:t>
      </w:r>
      <w:r>
        <w:rPr>
          <w:rFonts w:hint="eastAsia"/>
          <w:lang w:val="en-US" w:eastAsia="zh-CN"/>
        </w:rPr>
        <w:t>在</w:t>
      </w:r>
      <w:r>
        <w:rPr>
          <w:lang w:val="en-US" w:eastAsia="zh-CN"/>
        </w:rPr>
        <w:t>过去</w:t>
      </w:r>
      <w:r>
        <w:rPr>
          <w:rFonts w:hint="eastAsia"/>
          <w:lang w:val="en-US" w:eastAsia="zh-CN"/>
        </w:rPr>
        <w:t>几年</w:t>
      </w:r>
      <w:r>
        <w:rPr>
          <w:lang w:val="en-US" w:eastAsia="zh-CN"/>
        </w:rPr>
        <w:t>间，监督</w:t>
      </w:r>
      <w:r>
        <w:rPr>
          <w:rFonts w:hint="eastAsia"/>
          <w:lang w:val="en-US" w:eastAsia="zh-CN"/>
        </w:rPr>
        <w:t>电力</w:t>
      </w:r>
      <w:r>
        <w:rPr>
          <w:lang w:val="en-US" w:eastAsia="zh-CN"/>
        </w:rPr>
        <w:t>生产、分配</w:t>
      </w:r>
      <w:r>
        <w:rPr>
          <w:rFonts w:hint="eastAsia"/>
          <w:lang w:val="en-US" w:eastAsia="zh-CN"/>
        </w:rPr>
        <w:t>和</w:t>
      </w:r>
      <w:r>
        <w:rPr>
          <w:lang w:val="en-US" w:eastAsia="zh-CN"/>
        </w:rPr>
        <w:t>消费的</w:t>
      </w:r>
      <w:r>
        <w:rPr>
          <w:rFonts w:hint="eastAsia"/>
          <w:lang w:val="en-US" w:eastAsia="zh-CN"/>
        </w:rPr>
        <w:t>主管</w:t>
      </w:r>
      <w:r>
        <w:rPr>
          <w:lang w:val="en-US" w:eastAsia="zh-CN"/>
        </w:rPr>
        <w:t>部门和国家委员会承诺</w:t>
      </w:r>
      <w:r>
        <w:rPr>
          <w:rFonts w:hint="eastAsia"/>
          <w:lang w:val="en-US" w:eastAsia="zh-CN"/>
        </w:rPr>
        <w:t>，将</w:t>
      </w:r>
      <w:r>
        <w:rPr>
          <w:lang w:val="en-US" w:eastAsia="zh-CN"/>
        </w:rPr>
        <w:t>提高效率、环保</w:t>
      </w:r>
      <w:r>
        <w:rPr>
          <w:rFonts w:hint="eastAsia"/>
          <w:lang w:val="en-US" w:eastAsia="zh-CN"/>
        </w:rPr>
        <w:t>、安全</w:t>
      </w:r>
      <w:r>
        <w:rPr>
          <w:lang w:val="en-US" w:eastAsia="zh-CN"/>
        </w:rPr>
        <w:t>性和可靠性</w:t>
      </w:r>
      <w:r>
        <w:rPr>
          <w:rFonts w:hint="eastAsia"/>
          <w:lang w:val="en-US" w:eastAsia="zh-CN"/>
        </w:rPr>
        <w:t>作为</w:t>
      </w:r>
      <w:r>
        <w:rPr>
          <w:lang w:val="en-US" w:eastAsia="zh-CN"/>
        </w:rPr>
        <w:t>其努力将电力生产在</w:t>
      </w:r>
      <w:r>
        <w:rPr>
          <w:rFonts w:hint="eastAsia"/>
          <w:lang w:val="en-US" w:eastAsia="zh-CN"/>
        </w:rPr>
        <w:t>全球</w:t>
      </w:r>
      <w:r>
        <w:rPr>
          <w:lang w:val="en-US" w:eastAsia="zh-CN"/>
        </w:rPr>
        <w:t>产生的温室</w:t>
      </w:r>
      <w:r>
        <w:rPr>
          <w:rFonts w:hint="eastAsia"/>
          <w:lang w:val="en-US" w:eastAsia="zh-CN"/>
        </w:rPr>
        <w:t>气体减少</w:t>
      </w:r>
      <w:r>
        <w:rPr>
          <w:rFonts w:hint="eastAsia"/>
          <w:lang w:val="en-US" w:eastAsia="zh-CN"/>
        </w:rPr>
        <w:t>40%</w:t>
      </w:r>
      <w:r>
        <w:rPr>
          <w:rFonts w:hint="eastAsia"/>
          <w:lang w:val="en-US" w:eastAsia="zh-CN"/>
        </w:rPr>
        <w:t>工作</w:t>
      </w:r>
      <w:r>
        <w:rPr>
          <w:lang w:val="en-US" w:eastAsia="zh-CN"/>
        </w:rPr>
        <w:t>的一部分</w:t>
      </w:r>
      <w:r w:rsidRPr="0017299B">
        <w:rPr>
          <w:rFonts w:eastAsia="Batang"/>
          <w:position w:val="6"/>
          <w:sz w:val="18"/>
          <w:lang w:val="en-US"/>
        </w:rPr>
        <w:footnoteReference w:id="1"/>
      </w:r>
      <w:r>
        <w:rPr>
          <w:rFonts w:hint="eastAsia"/>
          <w:lang w:val="en-US" w:eastAsia="zh-CN"/>
        </w:rPr>
        <w:t>。智能电网</w:t>
      </w:r>
      <w:r>
        <w:rPr>
          <w:lang w:val="en-US" w:eastAsia="zh-CN"/>
        </w:rPr>
        <w:t>系统是这</w:t>
      </w:r>
      <w:r>
        <w:rPr>
          <w:rFonts w:hint="eastAsia"/>
          <w:lang w:val="en-US" w:eastAsia="zh-CN"/>
        </w:rPr>
        <w:t>一</w:t>
      </w:r>
      <w:r>
        <w:rPr>
          <w:lang w:val="en-US" w:eastAsia="zh-CN"/>
        </w:rPr>
        <w:t>领域的关键支撑技术。</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电网项目的主要目标是：</w:t>
      </w:r>
    </w:p>
    <w:p w:rsidR="00332999"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确保安全</w:t>
      </w:r>
      <w:r>
        <w:rPr>
          <w:rFonts w:eastAsiaTheme="minorEastAsia"/>
          <w:lang w:val="en-US" w:eastAsia="zh-CN"/>
        </w:rPr>
        <w:t>供给；</w:t>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推动</w:t>
      </w:r>
      <w:r>
        <w:rPr>
          <w:rFonts w:eastAsiaTheme="minorEastAsia"/>
          <w:lang w:val="en-US" w:eastAsia="zh-CN"/>
        </w:rPr>
        <w:t>向</w:t>
      </w:r>
      <w:r>
        <w:rPr>
          <w:rFonts w:eastAsiaTheme="minorEastAsia" w:hint="eastAsia"/>
          <w:lang w:val="en-US" w:eastAsia="zh-CN"/>
        </w:rPr>
        <w:t>低</w:t>
      </w:r>
      <w:r>
        <w:rPr>
          <w:rFonts w:eastAsiaTheme="minorEastAsia"/>
          <w:lang w:val="en-US" w:eastAsia="zh-CN"/>
        </w:rPr>
        <w:t>碳经济的</w:t>
      </w:r>
      <w:r>
        <w:rPr>
          <w:rFonts w:eastAsiaTheme="minorEastAsia" w:hint="eastAsia"/>
          <w:lang w:val="en-US" w:eastAsia="zh-CN"/>
        </w:rPr>
        <w:t>过渡</w:t>
      </w:r>
      <w:r>
        <w:rPr>
          <w:rFonts w:eastAsiaTheme="minorEastAsia"/>
          <w:lang w:val="en-US" w:eastAsia="zh-CN"/>
        </w:rPr>
        <w:t>；</w:t>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ascii="SimSun" w:hAnsi="SimSun" w:cs="SimSun" w:hint="eastAsia"/>
          <w:lang w:val="en-US" w:eastAsia="zh-CN"/>
        </w:rPr>
        <w:t>维持</w:t>
      </w:r>
      <w:r>
        <w:rPr>
          <w:rFonts w:ascii="SimSun" w:hAnsi="SimSun" w:cs="SimSun"/>
          <w:lang w:val="en-US" w:eastAsia="zh-CN"/>
        </w:rPr>
        <w:t>稳定和可承受的价格。</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安全</w:t>
      </w:r>
      <w:r>
        <w:rPr>
          <w:lang w:val="en-US" w:eastAsia="zh-CN"/>
        </w:rPr>
        <w:t>通信</w:t>
      </w:r>
      <w:r>
        <w:rPr>
          <w:rFonts w:hint="eastAsia"/>
          <w:lang w:val="en-US" w:eastAsia="zh-CN"/>
        </w:rPr>
        <w:t>构成</w:t>
      </w:r>
      <w:r>
        <w:rPr>
          <w:lang w:val="en-US" w:eastAsia="zh-CN"/>
        </w:rPr>
        <w:t>了</w:t>
      </w:r>
      <w:r>
        <w:rPr>
          <w:rFonts w:hint="eastAsia"/>
          <w:lang w:val="en-US" w:eastAsia="zh-CN"/>
        </w:rPr>
        <w:t>智能</w:t>
      </w:r>
      <w:r>
        <w:rPr>
          <w:lang w:val="en-US" w:eastAsia="zh-CN"/>
        </w:rPr>
        <w:t>电网的重要组成部分，并成为部分当今最大和最先进电网</w:t>
      </w:r>
      <w:r>
        <w:rPr>
          <w:rFonts w:hint="eastAsia"/>
          <w:lang w:val="en-US" w:eastAsia="zh-CN"/>
        </w:rPr>
        <w:t>部署</w:t>
      </w:r>
      <w:r>
        <w:rPr>
          <w:lang w:val="en-US" w:eastAsia="zh-CN"/>
        </w:rPr>
        <w:t>的后盾。此外</w:t>
      </w:r>
      <w:r>
        <w:rPr>
          <w:rFonts w:hint="eastAsia"/>
          <w:lang w:val="en-US" w:eastAsia="zh-CN"/>
        </w:rPr>
        <w:t>，</w:t>
      </w:r>
      <w:r>
        <w:rPr>
          <w:lang w:val="en-US" w:eastAsia="zh-CN"/>
        </w:rPr>
        <w:t>利用信息技术的叠加效应，智能电网</w:t>
      </w:r>
      <w:r>
        <w:rPr>
          <w:rFonts w:hint="eastAsia"/>
          <w:lang w:val="en-US" w:eastAsia="zh-CN"/>
        </w:rPr>
        <w:t>具有</w:t>
      </w:r>
      <w:r>
        <w:rPr>
          <w:lang w:val="en-US" w:eastAsia="zh-CN"/>
        </w:rPr>
        <w:t>预测和自我修复能力，</w:t>
      </w:r>
      <w:r>
        <w:rPr>
          <w:rFonts w:hint="eastAsia"/>
          <w:lang w:val="en-US" w:eastAsia="zh-CN"/>
        </w:rPr>
        <w:t>可</w:t>
      </w:r>
      <w:r>
        <w:rPr>
          <w:lang w:val="en-US" w:eastAsia="zh-CN"/>
        </w:rPr>
        <w:t>自动</w:t>
      </w:r>
      <w:r>
        <w:rPr>
          <w:rFonts w:hint="eastAsia"/>
          <w:lang w:val="en-US" w:eastAsia="zh-CN"/>
        </w:rPr>
        <w:t>避免</w:t>
      </w:r>
      <w:r>
        <w:rPr>
          <w:lang w:val="en-US" w:eastAsia="zh-CN"/>
        </w:rPr>
        <w:t>问题</w:t>
      </w:r>
      <w:r>
        <w:rPr>
          <w:rFonts w:hint="eastAsia"/>
          <w:lang w:val="en-US" w:eastAsia="zh-CN"/>
        </w:rPr>
        <w:t>的发生</w:t>
      </w:r>
      <w:r>
        <w:rPr>
          <w:lang w:val="en-US" w:eastAsia="zh-CN"/>
        </w:rPr>
        <w:t>。智能电网</w:t>
      </w:r>
      <w:r>
        <w:rPr>
          <w:rFonts w:hint="eastAsia"/>
          <w:lang w:val="en-US" w:eastAsia="zh-CN"/>
        </w:rPr>
        <w:t>项目</w:t>
      </w:r>
      <w:r>
        <w:rPr>
          <w:lang w:val="en-US" w:eastAsia="zh-CN"/>
        </w:rPr>
        <w:t>的关键在于</w:t>
      </w:r>
      <w:r>
        <w:rPr>
          <w:rFonts w:hint="eastAsia"/>
          <w:lang w:val="en-US" w:eastAsia="zh-CN"/>
        </w:rPr>
        <w:t>对</w:t>
      </w:r>
      <w:r>
        <w:rPr>
          <w:lang w:val="en-US" w:eastAsia="zh-CN"/>
        </w:rPr>
        <w:t>家庭和行业的有效的仪表测量，实现了对消费</w:t>
      </w:r>
      <w:r>
        <w:rPr>
          <w:rFonts w:hint="eastAsia"/>
          <w:lang w:val="en-US" w:eastAsia="zh-CN"/>
        </w:rPr>
        <w:t>和</w:t>
      </w:r>
      <w:r>
        <w:rPr>
          <w:lang w:val="en-US" w:eastAsia="zh-CN"/>
        </w:rPr>
        <w:t>与电网控制中心通信的实时</w:t>
      </w:r>
      <w:r>
        <w:rPr>
          <w:rFonts w:hint="eastAsia"/>
          <w:lang w:val="en-US" w:eastAsia="zh-CN"/>
        </w:rPr>
        <w:t>监测</w:t>
      </w:r>
      <w:r>
        <w:rPr>
          <w:lang w:val="en-US" w:eastAsia="zh-CN"/>
        </w:rPr>
        <w:t>，</w:t>
      </w:r>
      <w:r>
        <w:rPr>
          <w:rFonts w:hint="eastAsia"/>
          <w:lang w:val="en-US" w:eastAsia="zh-CN"/>
        </w:rPr>
        <w:t>使</w:t>
      </w:r>
      <w:r>
        <w:rPr>
          <w:lang w:val="en-US" w:eastAsia="zh-CN"/>
        </w:rPr>
        <w:t>消费和生产达到平衡，并</w:t>
      </w:r>
      <w:r>
        <w:rPr>
          <w:rFonts w:hint="eastAsia"/>
          <w:lang w:val="en-US" w:eastAsia="zh-CN"/>
        </w:rPr>
        <w:t>以</w:t>
      </w:r>
      <w:r>
        <w:rPr>
          <w:lang w:val="en-US" w:eastAsia="zh-CN"/>
        </w:rPr>
        <w:t>适当的价格水平供电。</w:t>
      </w:r>
    </w:p>
    <w:p w:rsidR="00332999" w:rsidRPr="0017299B" w:rsidRDefault="00332999" w:rsidP="00842FA7">
      <w:pPr>
        <w:tabs>
          <w:tab w:val="left" w:pos="7797"/>
        </w:tabs>
        <w:spacing w:line="380" w:lineRule="atLeast"/>
        <w:ind w:firstLineChars="200" w:firstLine="524"/>
        <w:rPr>
          <w:lang w:val="en-US" w:eastAsia="zh-CN"/>
        </w:rPr>
      </w:pPr>
      <w:r w:rsidRPr="00774BD7">
        <w:rPr>
          <w:rFonts w:hint="eastAsia"/>
          <w:spacing w:val="22"/>
          <w:lang w:val="en-US" w:eastAsia="zh-CN"/>
        </w:rPr>
        <w:t>在</w:t>
      </w:r>
      <w:r w:rsidRPr="00774BD7">
        <w:rPr>
          <w:spacing w:val="22"/>
          <w:lang w:val="en-US" w:eastAsia="zh-CN"/>
        </w:rPr>
        <w:t>国际电联，智能电网的部署与为广泛网络</w:t>
      </w:r>
      <w:r w:rsidRPr="00774BD7">
        <w:rPr>
          <w:rFonts w:hint="eastAsia"/>
          <w:spacing w:val="22"/>
          <w:lang w:val="en-US" w:eastAsia="zh-CN"/>
        </w:rPr>
        <w:t>目的</w:t>
      </w:r>
      <w:r w:rsidRPr="00774BD7">
        <w:rPr>
          <w:spacing w:val="22"/>
          <w:lang w:val="en-US" w:eastAsia="zh-CN"/>
        </w:rPr>
        <w:t>开发的不同</w:t>
      </w:r>
      <w:r w:rsidRPr="00774BD7">
        <w:rPr>
          <w:rFonts w:hint="eastAsia"/>
          <w:spacing w:val="22"/>
          <w:lang w:val="en-US" w:eastAsia="zh-CN"/>
        </w:rPr>
        <w:t>有线</w:t>
      </w:r>
      <w:r w:rsidRPr="00774BD7">
        <w:rPr>
          <w:spacing w:val="22"/>
          <w:lang w:val="en-US" w:eastAsia="zh-CN"/>
        </w:rPr>
        <w:t>和无线技术紧密相关</w:t>
      </w:r>
      <w:r>
        <w:rPr>
          <w:rStyle w:val="FootnoteReference"/>
          <w:lang w:val="en-US"/>
        </w:rPr>
        <w:footnoteReference w:id="2"/>
      </w:r>
      <w:r>
        <w:rPr>
          <w:rFonts w:hint="eastAsia"/>
          <w:lang w:val="en-US" w:eastAsia="zh-CN"/>
        </w:rPr>
        <w:t>。家庭以外</w:t>
      </w:r>
      <w:r>
        <w:rPr>
          <w:lang w:val="en-US" w:eastAsia="zh-CN"/>
        </w:rPr>
        <w:t>的智能电网</w:t>
      </w:r>
      <w:r>
        <w:rPr>
          <w:rFonts w:hint="eastAsia"/>
          <w:lang w:val="en-US" w:eastAsia="zh-CN"/>
        </w:rPr>
        <w:t>服务</w:t>
      </w:r>
      <w:r>
        <w:rPr>
          <w:lang w:val="en-US" w:eastAsia="zh-CN"/>
        </w:rPr>
        <w:t>包括高级测量</w:t>
      </w:r>
      <w:r>
        <w:rPr>
          <w:rFonts w:hint="eastAsia"/>
          <w:lang w:val="en-US" w:eastAsia="zh-CN"/>
        </w:rPr>
        <w:t>基础</w:t>
      </w:r>
      <w:r>
        <w:rPr>
          <w:lang w:val="en-US" w:eastAsia="zh-CN"/>
        </w:rPr>
        <w:t>设施（</w:t>
      </w:r>
      <w:r>
        <w:rPr>
          <w:rFonts w:hint="eastAsia"/>
          <w:lang w:val="en-US" w:eastAsia="zh-CN"/>
        </w:rPr>
        <w:t>AM</w:t>
      </w:r>
      <w:r>
        <w:rPr>
          <w:lang w:val="en-US" w:eastAsia="zh-CN"/>
        </w:rPr>
        <w:t>I</w:t>
      </w:r>
      <w:r>
        <w:rPr>
          <w:rFonts w:hint="eastAsia"/>
          <w:lang w:val="en-US" w:eastAsia="zh-CN"/>
        </w:rPr>
        <w:t>）</w:t>
      </w:r>
      <w:r>
        <w:rPr>
          <w:lang w:val="en-US" w:eastAsia="zh-CN"/>
        </w:rPr>
        <w:t>、自动计量</w:t>
      </w:r>
      <w:r>
        <w:rPr>
          <w:rFonts w:hint="eastAsia"/>
          <w:lang w:val="en-US" w:eastAsia="zh-CN"/>
        </w:rPr>
        <w:t>管理</w:t>
      </w:r>
      <w:r>
        <w:rPr>
          <w:lang w:val="en-US" w:eastAsia="zh-CN"/>
        </w:rPr>
        <w:t>（</w:t>
      </w:r>
      <w:r>
        <w:rPr>
          <w:rFonts w:hint="eastAsia"/>
          <w:lang w:val="en-US" w:eastAsia="zh-CN"/>
        </w:rPr>
        <w:t>AMM</w:t>
      </w:r>
      <w:r>
        <w:rPr>
          <w:rFonts w:hint="eastAsia"/>
          <w:lang w:val="en-US" w:eastAsia="zh-CN"/>
        </w:rPr>
        <w:t>）、</w:t>
      </w:r>
      <w:r>
        <w:rPr>
          <w:lang w:val="en-US" w:eastAsia="zh-CN"/>
        </w:rPr>
        <w:t>自动抄表系统（</w:t>
      </w:r>
      <w:r>
        <w:rPr>
          <w:rFonts w:hint="eastAsia"/>
          <w:lang w:val="en-US" w:eastAsia="zh-CN"/>
        </w:rPr>
        <w:t>AMR</w:t>
      </w:r>
      <w:r>
        <w:rPr>
          <w:rFonts w:hint="eastAsia"/>
          <w:lang w:val="en-US" w:eastAsia="zh-CN"/>
        </w:rPr>
        <w:t>）</w:t>
      </w:r>
      <w:r>
        <w:rPr>
          <w:lang w:val="en-US" w:eastAsia="zh-CN"/>
        </w:rPr>
        <w:t>和配电自动化。</w:t>
      </w:r>
      <w:r>
        <w:rPr>
          <w:rFonts w:hint="eastAsia"/>
          <w:lang w:val="en-US" w:eastAsia="zh-CN"/>
        </w:rPr>
        <w:t>在家中，</w:t>
      </w:r>
      <w:r>
        <w:rPr>
          <w:lang w:val="en-US" w:eastAsia="zh-CN"/>
        </w:rPr>
        <w:t>智能电网应用</w:t>
      </w:r>
      <w:r>
        <w:rPr>
          <w:rFonts w:hint="eastAsia"/>
          <w:lang w:val="en-US" w:eastAsia="zh-CN"/>
        </w:rPr>
        <w:t>侧重公用事业</w:t>
      </w:r>
      <w:r>
        <w:rPr>
          <w:lang w:val="en-US" w:eastAsia="zh-CN"/>
        </w:rPr>
        <w:t>提供商、智能电表和电暖气、空调、洗衣机</w:t>
      </w:r>
      <w:r>
        <w:rPr>
          <w:rFonts w:hint="eastAsia"/>
          <w:lang w:val="en-US" w:eastAsia="zh-CN"/>
        </w:rPr>
        <w:t>和</w:t>
      </w:r>
      <w:r>
        <w:rPr>
          <w:lang w:val="en-US" w:eastAsia="zh-CN"/>
        </w:rPr>
        <w:t>其他电器</w:t>
      </w:r>
      <w:r>
        <w:rPr>
          <w:rFonts w:hint="eastAsia"/>
          <w:lang w:val="en-US" w:eastAsia="zh-CN"/>
        </w:rPr>
        <w:t>等</w:t>
      </w:r>
      <w:r>
        <w:rPr>
          <w:lang w:val="en-US" w:eastAsia="zh-CN"/>
        </w:rPr>
        <w:t>智能家电</w:t>
      </w:r>
      <w:r>
        <w:rPr>
          <w:rFonts w:hint="eastAsia"/>
          <w:lang w:val="en-US" w:eastAsia="zh-CN"/>
        </w:rPr>
        <w:t>之间</w:t>
      </w:r>
      <w:r>
        <w:rPr>
          <w:lang w:val="en-US" w:eastAsia="zh-CN"/>
        </w:rPr>
        <w:t>的计量、监测</w:t>
      </w:r>
      <w:r>
        <w:rPr>
          <w:rFonts w:hint="eastAsia"/>
          <w:lang w:val="en-US" w:eastAsia="zh-CN"/>
        </w:rPr>
        <w:t>和</w:t>
      </w:r>
      <w:r>
        <w:rPr>
          <w:lang w:val="en-US" w:eastAsia="zh-CN"/>
        </w:rPr>
        <w:t>通信控制。</w:t>
      </w:r>
      <w:r>
        <w:rPr>
          <w:rFonts w:hint="eastAsia"/>
          <w:lang w:val="en-US" w:eastAsia="zh-CN"/>
        </w:rPr>
        <w:t>计划内的</w:t>
      </w:r>
      <w:r>
        <w:rPr>
          <w:lang w:val="en-US" w:eastAsia="zh-CN"/>
        </w:rPr>
        <w:t>一项主要应用涉及</w:t>
      </w:r>
      <w:r>
        <w:rPr>
          <w:rFonts w:hint="eastAsia"/>
          <w:lang w:val="en-US" w:eastAsia="zh-CN"/>
        </w:rPr>
        <w:t>往来于</w:t>
      </w:r>
      <w:r w:rsidR="00D807A1">
        <w:rPr>
          <w:rFonts w:hint="eastAsia"/>
          <w:lang w:val="en-US" w:eastAsia="zh-CN"/>
        </w:rPr>
        <w:t>电动汽车</w:t>
      </w:r>
      <w:r>
        <w:rPr>
          <w:lang w:val="en-US" w:eastAsia="zh-CN"/>
        </w:rPr>
        <w:t>（</w:t>
      </w:r>
      <w:r>
        <w:rPr>
          <w:rFonts w:hint="eastAsia"/>
          <w:lang w:val="en-US" w:eastAsia="zh-CN"/>
        </w:rPr>
        <w:t>EV</w:t>
      </w:r>
      <w:r>
        <w:rPr>
          <w:rFonts w:hint="eastAsia"/>
          <w:lang w:val="en-US" w:eastAsia="zh-CN"/>
        </w:rPr>
        <w:t>）</w:t>
      </w:r>
      <w:r>
        <w:rPr>
          <w:lang w:val="en-US" w:eastAsia="zh-CN"/>
        </w:rPr>
        <w:t>和其他充电</w:t>
      </w:r>
      <w:r>
        <w:rPr>
          <w:rFonts w:hint="eastAsia"/>
          <w:lang w:val="en-US" w:eastAsia="zh-CN"/>
        </w:rPr>
        <w:t>站</w:t>
      </w:r>
      <w:r>
        <w:rPr>
          <w:lang w:val="en-US" w:eastAsia="zh-CN"/>
        </w:rPr>
        <w:t>之间的计价和定价通信。</w:t>
      </w:r>
      <w:r>
        <w:rPr>
          <w:rFonts w:hint="eastAsia"/>
          <w:lang w:val="en-US" w:eastAsia="zh-CN"/>
        </w:rPr>
        <w:t>家庭的</w:t>
      </w:r>
      <w:r>
        <w:rPr>
          <w:lang w:val="en-US" w:eastAsia="zh-CN"/>
        </w:rPr>
        <w:t>智能电网服务将实现智能</w:t>
      </w:r>
      <w:r>
        <w:rPr>
          <w:rFonts w:hint="eastAsia"/>
          <w:lang w:val="en-US" w:eastAsia="zh-CN"/>
        </w:rPr>
        <w:t>家电</w:t>
      </w:r>
      <w:r>
        <w:rPr>
          <w:lang w:val="en-US" w:eastAsia="zh-CN"/>
        </w:rPr>
        <w:t>的颗粒控制</w:t>
      </w:r>
      <w:r>
        <w:rPr>
          <w:rFonts w:hint="eastAsia"/>
          <w:lang w:val="en-US" w:eastAsia="zh-CN"/>
        </w:rPr>
        <w:t>、赋予</w:t>
      </w:r>
      <w:r>
        <w:rPr>
          <w:lang w:val="en-US" w:eastAsia="zh-CN"/>
        </w:rPr>
        <w:t>电器装置</w:t>
      </w:r>
      <w:r>
        <w:rPr>
          <w:rFonts w:hint="eastAsia"/>
          <w:lang w:val="en-US" w:eastAsia="zh-CN"/>
        </w:rPr>
        <w:t>远程</w:t>
      </w:r>
      <w:r>
        <w:rPr>
          <w:lang w:val="en-US" w:eastAsia="zh-CN"/>
        </w:rPr>
        <w:t>管理能力</w:t>
      </w:r>
      <w:r>
        <w:rPr>
          <w:rFonts w:hint="eastAsia"/>
          <w:lang w:val="en-US" w:eastAsia="zh-CN"/>
        </w:rPr>
        <w:t>并</w:t>
      </w:r>
      <w:r>
        <w:rPr>
          <w:lang w:val="en-US" w:eastAsia="zh-CN"/>
        </w:rPr>
        <w:t>使消费者</w:t>
      </w:r>
      <w:r>
        <w:rPr>
          <w:rFonts w:hint="eastAsia"/>
          <w:lang w:val="en-US" w:eastAsia="zh-CN"/>
        </w:rPr>
        <w:t>通过</w:t>
      </w:r>
      <w:r>
        <w:rPr>
          <w:lang w:val="en-US" w:eastAsia="zh-CN"/>
        </w:rPr>
        <w:t>显示更多了解</w:t>
      </w:r>
      <w:r>
        <w:rPr>
          <w:rFonts w:hint="eastAsia"/>
          <w:lang w:val="en-US" w:eastAsia="zh-CN"/>
        </w:rPr>
        <w:t>情况</w:t>
      </w:r>
      <w:r>
        <w:rPr>
          <w:lang w:val="en-US" w:eastAsia="zh-CN"/>
        </w:rPr>
        <w:t>消费数据和相关费用，促使他们节约能源。</w:t>
      </w:r>
    </w:p>
    <w:p w:rsidR="00332999" w:rsidRPr="0017299B" w:rsidRDefault="00332999" w:rsidP="00AD638B">
      <w:pPr>
        <w:pStyle w:val="Heading1"/>
        <w:spacing w:line="380" w:lineRule="atLeast"/>
        <w:rPr>
          <w:rFonts w:eastAsia="Batang"/>
          <w:lang w:val="en-US" w:eastAsia="zh-CN"/>
        </w:rPr>
      </w:pPr>
      <w:bookmarkStart w:id="13" w:name="_Toc214427373"/>
      <w:bookmarkStart w:id="14" w:name="_Toc498008751"/>
      <w:r w:rsidRPr="0017299B">
        <w:rPr>
          <w:rFonts w:eastAsia="Batang"/>
          <w:lang w:val="en-US" w:eastAsia="zh-CN"/>
        </w:rPr>
        <w:t>2</w:t>
      </w:r>
      <w:r w:rsidRPr="0017299B">
        <w:rPr>
          <w:rFonts w:eastAsia="Batang"/>
          <w:lang w:val="en-US" w:eastAsia="zh-CN"/>
        </w:rPr>
        <w:tab/>
      </w:r>
      <w:r>
        <w:rPr>
          <w:rFonts w:hint="eastAsia"/>
          <w:lang w:val="en-US" w:eastAsia="zh-CN"/>
        </w:rPr>
        <w:t>智能</w:t>
      </w:r>
      <w:r>
        <w:rPr>
          <w:lang w:val="en-US" w:eastAsia="zh-CN"/>
        </w:rPr>
        <w:t>电网</w:t>
      </w:r>
      <w:r w:rsidR="00AD638B">
        <w:rPr>
          <w:rFonts w:hint="eastAsia"/>
          <w:lang w:val="en-US" w:eastAsia="zh-CN"/>
        </w:rPr>
        <w:t>通信和功能特性</w:t>
      </w:r>
      <w:bookmarkEnd w:id="13"/>
      <w:bookmarkEnd w:id="14"/>
    </w:p>
    <w:p w:rsidR="00332999" w:rsidRPr="0017299B" w:rsidRDefault="00332999" w:rsidP="00842FA7">
      <w:pPr>
        <w:suppressAutoHyphens/>
        <w:autoSpaceDN/>
        <w:adjustRightInd/>
        <w:spacing w:after="120" w:line="380" w:lineRule="atLeast"/>
        <w:ind w:firstLineChars="200" w:firstLine="480"/>
        <w:rPr>
          <w:rFonts w:cs="Calibri"/>
          <w:szCs w:val="24"/>
          <w:lang w:val="en-US" w:eastAsia="zh-CN"/>
        </w:rPr>
      </w:pPr>
      <w:r>
        <w:rPr>
          <w:rFonts w:cs="Calibri" w:hint="eastAsia"/>
          <w:szCs w:val="24"/>
          <w:lang w:val="en-US" w:eastAsia="zh-CN"/>
        </w:rPr>
        <w:t>智能</w:t>
      </w:r>
      <w:r>
        <w:rPr>
          <w:rFonts w:cs="Calibri"/>
          <w:szCs w:val="24"/>
          <w:lang w:val="en-US" w:eastAsia="zh-CN"/>
        </w:rPr>
        <w:t>电网项目计划通过网络管理中心实现从电网源头至</w:t>
      </w:r>
      <w:r>
        <w:rPr>
          <w:rFonts w:cs="Calibri" w:hint="eastAsia"/>
          <w:szCs w:val="24"/>
          <w:lang w:val="en-US" w:eastAsia="zh-CN"/>
        </w:rPr>
        <w:t>各个</w:t>
      </w:r>
      <w:r>
        <w:rPr>
          <w:rFonts w:cs="Calibri"/>
          <w:szCs w:val="24"/>
          <w:lang w:val="en-US" w:eastAsia="zh-CN"/>
        </w:rPr>
        <w:t>场所和设备的公用事业配电网络各部分的</w:t>
      </w:r>
      <w:r>
        <w:rPr>
          <w:rFonts w:cs="Calibri" w:hint="eastAsia"/>
          <w:szCs w:val="24"/>
          <w:lang w:val="en-US" w:eastAsia="zh-CN"/>
        </w:rPr>
        <w:t>泛在连接</w:t>
      </w:r>
      <w:r>
        <w:rPr>
          <w:rFonts w:cs="Calibri"/>
          <w:szCs w:val="24"/>
          <w:lang w:val="en-US" w:eastAsia="zh-CN"/>
        </w:rPr>
        <w:t>。智能电网</w:t>
      </w:r>
      <w:r>
        <w:rPr>
          <w:rFonts w:cs="Calibri" w:hint="eastAsia"/>
          <w:szCs w:val="24"/>
          <w:lang w:val="en-US" w:eastAsia="zh-CN"/>
        </w:rPr>
        <w:t>将需要</w:t>
      </w:r>
      <w:r>
        <w:rPr>
          <w:rFonts w:cs="Calibri"/>
          <w:szCs w:val="24"/>
          <w:lang w:val="en-US" w:eastAsia="zh-CN"/>
        </w:rPr>
        <w:t>与互联网相</w:t>
      </w:r>
      <w:r>
        <w:rPr>
          <w:rFonts w:cs="Calibri" w:hint="eastAsia"/>
          <w:szCs w:val="24"/>
          <w:lang w:val="en-US" w:eastAsia="zh-CN"/>
        </w:rPr>
        <w:t>匹配</w:t>
      </w:r>
      <w:r>
        <w:rPr>
          <w:rFonts w:cs="Calibri"/>
          <w:szCs w:val="24"/>
          <w:lang w:val="en-US" w:eastAsia="zh-CN"/>
        </w:rPr>
        <w:t>的</w:t>
      </w:r>
      <w:r>
        <w:rPr>
          <w:rFonts w:cs="Calibri" w:hint="eastAsia"/>
          <w:szCs w:val="24"/>
          <w:lang w:val="en-US" w:eastAsia="zh-CN"/>
        </w:rPr>
        <w:t>巨量</w:t>
      </w:r>
      <w:r>
        <w:rPr>
          <w:rFonts w:cs="Calibri"/>
          <w:szCs w:val="24"/>
          <w:lang w:val="en-US" w:eastAsia="zh-CN"/>
        </w:rPr>
        <w:t>双向数据流和复杂连接。</w:t>
      </w:r>
      <w:r>
        <w:rPr>
          <w:rFonts w:cs="Calibri" w:hint="eastAsia"/>
          <w:szCs w:val="24"/>
          <w:lang w:val="en-US" w:eastAsia="zh-CN"/>
        </w:rPr>
        <w:t>欲</w:t>
      </w:r>
      <w:r>
        <w:rPr>
          <w:rFonts w:cs="Calibri"/>
          <w:szCs w:val="24"/>
          <w:lang w:val="en-US" w:eastAsia="zh-CN"/>
        </w:rPr>
        <w:t>进一步了解预计</w:t>
      </w:r>
      <w:r>
        <w:rPr>
          <w:rFonts w:cs="Calibri" w:hint="eastAsia"/>
          <w:szCs w:val="24"/>
          <w:lang w:val="en-US" w:eastAsia="zh-CN"/>
        </w:rPr>
        <w:t>流经</w:t>
      </w:r>
      <w:r>
        <w:rPr>
          <w:rFonts w:cs="Calibri"/>
          <w:szCs w:val="24"/>
          <w:lang w:val="en-US" w:eastAsia="zh-CN"/>
        </w:rPr>
        <w:t>电力供应</w:t>
      </w:r>
      <w:r>
        <w:rPr>
          <w:rFonts w:cs="Calibri" w:hint="eastAsia"/>
          <w:szCs w:val="24"/>
          <w:lang w:val="en-US" w:eastAsia="zh-CN"/>
        </w:rPr>
        <w:t>网络的通信</w:t>
      </w:r>
      <w:r>
        <w:rPr>
          <w:rFonts w:cs="Calibri"/>
          <w:szCs w:val="24"/>
          <w:lang w:val="en-US" w:eastAsia="zh-CN"/>
        </w:rPr>
        <w:t>信息，见国际</w:t>
      </w:r>
      <w:r>
        <w:rPr>
          <w:rFonts w:cs="Calibri" w:hint="eastAsia"/>
          <w:szCs w:val="24"/>
          <w:lang w:val="en-US" w:eastAsia="zh-CN"/>
        </w:rPr>
        <w:t>电</w:t>
      </w:r>
      <w:r>
        <w:rPr>
          <w:rFonts w:cs="Calibri"/>
          <w:szCs w:val="24"/>
          <w:lang w:val="en-US" w:eastAsia="zh-CN"/>
        </w:rPr>
        <w:t>联技术论文</w:t>
      </w:r>
      <w:r>
        <w:rPr>
          <w:rFonts w:cs="Calibri" w:hint="eastAsia"/>
          <w:szCs w:val="24"/>
          <w:lang w:val="en-US" w:eastAsia="zh-CN"/>
        </w:rPr>
        <w:t>“</w:t>
      </w:r>
      <w:r w:rsidRPr="008202D0">
        <w:rPr>
          <w:rFonts w:asciiTheme="majorBidi" w:eastAsia="STKaiti" w:hAnsiTheme="majorBidi" w:cstheme="majorBidi"/>
          <w:szCs w:val="24"/>
          <w:lang w:val="en-US" w:eastAsia="zh-CN"/>
        </w:rPr>
        <w:t>ITU-T G</w:t>
      </w:r>
      <w:r>
        <w:rPr>
          <w:rFonts w:ascii="STKaiti" w:eastAsia="STKaiti" w:hAnsi="STKaiti" w:cs="Calibri"/>
          <w:szCs w:val="24"/>
          <w:lang w:val="en-US" w:eastAsia="zh-CN"/>
        </w:rPr>
        <w:t>.9960</w:t>
      </w:r>
      <w:r>
        <w:rPr>
          <w:rFonts w:ascii="STKaiti" w:eastAsia="STKaiti" w:hAnsi="STKaiti" w:cs="Calibri" w:hint="eastAsia"/>
          <w:szCs w:val="24"/>
          <w:lang w:val="en-US" w:eastAsia="zh-CN"/>
        </w:rPr>
        <w:t>建议书</w:t>
      </w:r>
      <w:r>
        <w:rPr>
          <w:rFonts w:ascii="STKaiti" w:eastAsia="STKaiti" w:hAnsi="STKaiti" w:cs="Calibri"/>
          <w:szCs w:val="24"/>
          <w:lang w:val="en-US" w:eastAsia="zh-CN"/>
        </w:rPr>
        <w:t>的应用，</w:t>
      </w:r>
      <w:r w:rsidRPr="008202D0">
        <w:rPr>
          <w:rFonts w:asciiTheme="majorBidi" w:eastAsia="STKaiti" w:hAnsiTheme="majorBidi" w:cstheme="majorBidi"/>
          <w:szCs w:val="24"/>
          <w:lang w:val="en-US" w:eastAsia="zh-CN"/>
        </w:rPr>
        <w:t>ITU-T G</w:t>
      </w:r>
      <w:r>
        <w:rPr>
          <w:rFonts w:ascii="STKaiti" w:eastAsia="STKaiti" w:hAnsi="STKaiti" w:cs="Calibri" w:hint="eastAsia"/>
          <w:szCs w:val="24"/>
          <w:lang w:val="en-US" w:eastAsia="zh-CN"/>
        </w:rPr>
        <w:t>.9961智能</w:t>
      </w:r>
      <w:r>
        <w:rPr>
          <w:rFonts w:ascii="STKaiti" w:eastAsia="STKaiti" w:hAnsi="STKaiti" w:cs="Calibri"/>
          <w:szCs w:val="24"/>
          <w:lang w:val="en-US" w:eastAsia="zh-CN"/>
        </w:rPr>
        <w:t>电网应用收发信</w:t>
      </w:r>
      <w:r>
        <w:rPr>
          <w:rFonts w:ascii="STKaiti" w:eastAsia="STKaiti" w:hAnsi="STKaiti" w:cs="Calibri" w:hint="eastAsia"/>
          <w:szCs w:val="24"/>
          <w:lang w:val="en-US" w:eastAsia="zh-CN"/>
        </w:rPr>
        <w:t>机：</w:t>
      </w:r>
      <w:r>
        <w:rPr>
          <w:rFonts w:ascii="STKaiti" w:eastAsia="STKaiti" w:hAnsi="STKaiti" w:cs="Calibri"/>
          <w:szCs w:val="24"/>
          <w:lang w:val="en-US" w:eastAsia="zh-CN"/>
        </w:rPr>
        <w:t>家庭</w:t>
      </w:r>
      <w:r>
        <w:rPr>
          <w:rFonts w:ascii="STKaiti" w:eastAsia="STKaiti" w:hAnsi="STKaiti" w:cs="Calibri" w:hint="eastAsia"/>
          <w:szCs w:val="24"/>
          <w:lang w:val="en-US" w:eastAsia="zh-CN"/>
        </w:rPr>
        <w:t>和</w:t>
      </w:r>
      <w:r>
        <w:rPr>
          <w:rFonts w:ascii="STKaiti" w:eastAsia="STKaiti" w:hAnsi="STKaiti" w:cs="Calibri"/>
          <w:szCs w:val="24"/>
          <w:lang w:val="en-US" w:eastAsia="zh-CN"/>
        </w:rPr>
        <w:t>电</w:t>
      </w:r>
      <w:r>
        <w:rPr>
          <w:rFonts w:ascii="STKaiti" w:eastAsia="STKaiti" w:hAnsi="STKaiti" w:cs="Calibri" w:hint="eastAsia"/>
          <w:szCs w:val="24"/>
          <w:lang w:val="en-US" w:eastAsia="zh-CN"/>
        </w:rPr>
        <w:t>气车辆</w:t>
      </w:r>
      <w:r>
        <w:rPr>
          <w:rFonts w:ascii="STKaiti" w:eastAsia="STKaiti" w:hAnsi="STKaiti" w:cs="Calibri"/>
          <w:szCs w:val="24"/>
          <w:lang w:val="en-US" w:eastAsia="zh-CN"/>
        </w:rPr>
        <w:t>的</w:t>
      </w:r>
      <w:r>
        <w:rPr>
          <w:rFonts w:ascii="STKaiti" w:eastAsia="STKaiti" w:hAnsi="STKaiti" w:cs="Calibri" w:hint="eastAsia"/>
          <w:szCs w:val="24"/>
          <w:lang w:val="en-US" w:eastAsia="zh-CN"/>
        </w:rPr>
        <w:t>先进计量</w:t>
      </w:r>
      <w:r>
        <w:rPr>
          <w:rFonts w:ascii="STKaiti" w:eastAsia="STKaiti" w:hAnsi="STKaiti" w:cs="Calibri"/>
          <w:szCs w:val="24"/>
          <w:lang w:val="en-US" w:eastAsia="zh-CN"/>
        </w:rPr>
        <w:t>基础</w:t>
      </w:r>
      <w:r>
        <w:rPr>
          <w:rFonts w:ascii="STKaiti" w:eastAsia="STKaiti" w:hAnsi="STKaiti" w:cs="Calibri" w:hint="eastAsia"/>
          <w:szCs w:val="24"/>
          <w:lang w:val="en-US" w:eastAsia="zh-CN"/>
        </w:rPr>
        <w:t>设施</w:t>
      </w:r>
      <w:r>
        <w:rPr>
          <w:rFonts w:ascii="STKaiti" w:eastAsia="STKaiti" w:hAnsi="STKaiti" w:cs="Calibri"/>
          <w:szCs w:val="24"/>
          <w:lang w:val="en-US" w:eastAsia="zh-CN"/>
        </w:rPr>
        <w:t>和能源</w:t>
      </w:r>
      <w:r>
        <w:rPr>
          <w:rFonts w:ascii="STKaiti" w:eastAsia="STKaiti" w:hAnsi="STKaiti" w:cs="Calibri"/>
          <w:szCs w:val="24"/>
          <w:lang w:val="en-US" w:eastAsia="zh-CN"/>
        </w:rPr>
        <w:lastRenderedPageBreak/>
        <w:t>管理</w:t>
      </w:r>
      <w:r w:rsidRPr="00D63BB2">
        <w:rPr>
          <w:rFonts w:ascii="SimSun" w:hAnsi="SimSun" w:cs="Calibri" w:hint="eastAsia"/>
          <w:szCs w:val="24"/>
          <w:lang w:val="en-US" w:eastAsia="zh-CN"/>
        </w:rPr>
        <w:t>”</w:t>
      </w:r>
      <w:r>
        <w:rPr>
          <w:rFonts w:ascii="STKaiti" w:eastAsia="STKaiti" w:hAnsi="STKaiti" w:cs="Calibri"/>
          <w:szCs w:val="24"/>
          <w:lang w:val="en-US" w:eastAsia="zh-CN"/>
        </w:rPr>
        <w:t>。</w:t>
      </w:r>
      <w:r>
        <w:rPr>
          <w:rStyle w:val="FootnoteReference"/>
          <w:rFonts w:cs="Calibri"/>
          <w:szCs w:val="24"/>
          <w:lang w:val="en-US" w:eastAsia="ar-SA"/>
        </w:rPr>
        <w:footnoteReference w:id="3"/>
      </w:r>
      <w:r>
        <w:rPr>
          <w:rFonts w:cs="Calibri" w:hint="eastAsia"/>
          <w:szCs w:val="24"/>
          <w:lang w:val="en-US" w:eastAsia="zh-CN"/>
        </w:rPr>
        <w:t>为</w:t>
      </w:r>
      <w:r>
        <w:rPr>
          <w:rFonts w:cs="Calibri"/>
          <w:szCs w:val="24"/>
          <w:lang w:val="en-US" w:eastAsia="zh-CN"/>
        </w:rPr>
        <w:t>使</w:t>
      </w:r>
      <w:r>
        <w:rPr>
          <w:rFonts w:cs="Calibri" w:hint="eastAsia"/>
          <w:szCs w:val="24"/>
          <w:lang w:val="en-US" w:eastAsia="zh-CN"/>
        </w:rPr>
        <w:t>国际电联</w:t>
      </w:r>
      <w:r>
        <w:rPr>
          <w:rFonts w:cs="Calibri"/>
          <w:szCs w:val="24"/>
          <w:lang w:val="en-US" w:eastAsia="zh-CN"/>
        </w:rPr>
        <w:t>更</w:t>
      </w:r>
      <w:r>
        <w:rPr>
          <w:rFonts w:cs="Calibri" w:hint="eastAsia"/>
          <w:szCs w:val="24"/>
          <w:lang w:val="en-US" w:eastAsia="zh-CN"/>
        </w:rPr>
        <w:t>加</w:t>
      </w:r>
      <w:r>
        <w:rPr>
          <w:rFonts w:cs="Calibri"/>
          <w:szCs w:val="24"/>
          <w:lang w:val="en-US" w:eastAsia="zh-CN"/>
        </w:rPr>
        <w:t>重视智能电网项目，与通过电力线提供连接和为智能电网应用专门设计</w:t>
      </w:r>
      <w:r>
        <w:rPr>
          <w:rFonts w:cs="Calibri" w:hint="eastAsia"/>
          <w:szCs w:val="24"/>
          <w:lang w:val="en-US" w:eastAsia="zh-CN"/>
        </w:rPr>
        <w:t>PLT</w:t>
      </w:r>
      <w:r>
        <w:rPr>
          <w:rFonts w:cs="Calibri" w:hint="eastAsia"/>
          <w:szCs w:val="24"/>
          <w:lang w:val="en-US" w:eastAsia="zh-CN"/>
        </w:rPr>
        <w:t>调制解调器</w:t>
      </w:r>
      <w:r>
        <w:rPr>
          <w:rFonts w:cs="Calibri"/>
          <w:szCs w:val="24"/>
          <w:lang w:val="en-US" w:eastAsia="zh-CN"/>
        </w:rPr>
        <w:t>相关的工作</w:t>
      </w:r>
      <w:r>
        <w:rPr>
          <w:rFonts w:cs="Calibri" w:hint="eastAsia"/>
          <w:szCs w:val="24"/>
          <w:lang w:val="en-US" w:eastAsia="zh-CN"/>
        </w:rPr>
        <w:t>，自</w:t>
      </w:r>
      <w:r>
        <w:rPr>
          <w:rFonts w:cs="Calibri"/>
          <w:szCs w:val="24"/>
          <w:lang w:val="en-US" w:eastAsia="zh-CN"/>
        </w:rPr>
        <w:t>那时起</w:t>
      </w:r>
      <w:r>
        <w:rPr>
          <w:rFonts w:cs="Calibri" w:hint="eastAsia"/>
          <w:szCs w:val="24"/>
          <w:lang w:val="en-US" w:eastAsia="zh-CN"/>
        </w:rPr>
        <w:t>便</w:t>
      </w:r>
      <w:r>
        <w:rPr>
          <w:rFonts w:cs="Calibri"/>
          <w:szCs w:val="24"/>
          <w:lang w:val="en-US" w:eastAsia="zh-CN"/>
        </w:rPr>
        <w:t>与</w:t>
      </w:r>
      <w:r>
        <w:rPr>
          <w:rFonts w:cs="Calibri" w:hint="eastAsia"/>
          <w:szCs w:val="24"/>
          <w:lang w:val="en-US" w:eastAsia="zh-CN"/>
        </w:rPr>
        <w:t>G.9960</w:t>
      </w:r>
      <w:r>
        <w:rPr>
          <w:rFonts w:cs="Calibri" w:hint="eastAsia"/>
          <w:szCs w:val="24"/>
          <w:lang w:val="en-US" w:eastAsia="zh-CN"/>
        </w:rPr>
        <w:t>框架</w:t>
      </w:r>
      <w:r>
        <w:rPr>
          <w:rFonts w:cs="Calibri"/>
          <w:szCs w:val="24"/>
          <w:lang w:val="en-US" w:eastAsia="zh-CN"/>
        </w:rPr>
        <w:t>内的较</w:t>
      </w:r>
      <w:r>
        <w:rPr>
          <w:rFonts w:cs="Calibri" w:hint="eastAsia"/>
          <w:szCs w:val="24"/>
          <w:lang w:val="en-US" w:eastAsia="zh-CN"/>
        </w:rPr>
        <w:t>一</w:t>
      </w:r>
      <w:r>
        <w:rPr>
          <w:rFonts w:cs="Calibri"/>
          <w:szCs w:val="24"/>
          <w:lang w:val="en-US" w:eastAsia="zh-CN"/>
        </w:rPr>
        <w:t>般的家庭网络工作</w:t>
      </w:r>
      <w:r>
        <w:rPr>
          <w:rFonts w:cs="Calibri" w:hint="eastAsia"/>
          <w:szCs w:val="24"/>
          <w:lang w:val="en-US" w:eastAsia="zh-CN"/>
        </w:rPr>
        <w:t>脱钩</w:t>
      </w:r>
      <w:r>
        <w:rPr>
          <w:rFonts w:cs="Calibri"/>
          <w:szCs w:val="24"/>
          <w:lang w:val="en-US" w:eastAsia="zh-CN"/>
        </w:rPr>
        <w:t>，</w:t>
      </w:r>
      <w:r>
        <w:rPr>
          <w:rFonts w:cs="Calibri" w:hint="eastAsia"/>
          <w:szCs w:val="24"/>
          <w:lang w:val="en-US" w:eastAsia="zh-CN"/>
        </w:rPr>
        <w:t>而</w:t>
      </w:r>
      <w:r>
        <w:rPr>
          <w:rFonts w:cs="Calibri"/>
          <w:szCs w:val="24"/>
          <w:lang w:val="en-US" w:eastAsia="zh-CN"/>
        </w:rPr>
        <w:t>这项工作目前在</w:t>
      </w:r>
      <w:r>
        <w:rPr>
          <w:rFonts w:cs="Calibri" w:hint="eastAsia"/>
          <w:szCs w:val="24"/>
          <w:lang w:val="en-US" w:eastAsia="zh-CN"/>
        </w:rPr>
        <w:t>G.990</w:t>
      </w:r>
      <w:r w:rsidRPr="00531F33">
        <w:rPr>
          <w:rFonts w:cs="Calibri" w:hint="eastAsia"/>
          <w:szCs w:val="24"/>
          <w:lang w:val="en-US" w:eastAsia="zh-CN"/>
        </w:rPr>
        <w:t>1</w:t>
      </w:r>
      <w:r w:rsidRPr="00531F33">
        <w:rPr>
          <w:rFonts w:cs="Calibri" w:hint="eastAsia"/>
          <w:szCs w:val="24"/>
          <w:lang w:val="en-US" w:eastAsia="zh-CN"/>
        </w:rPr>
        <w:t>、</w:t>
      </w:r>
      <w:r w:rsidRPr="00531F33">
        <w:rPr>
          <w:rFonts w:cs="Calibri" w:hint="eastAsia"/>
          <w:szCs w:val="24"/>
          <w:lang w:val="en-US" w:eastAsia="zh-CN"/>
        </w:rPr>
        <w:t>G.9902</w:t>
      </w:r>
      <w:r w:rsidRPr="00531F33">
        <w:rPr>
          <w:rFonts w:cs="Calibri" w:hint="eastAsia"/>
          <w:szCs w:val="24"/>
          <w:lang w:val="en-US" w:eastAsia="zh-CN"/>
        </w:rPr>
        <w:t>、</w:t>
      </w:r>
      <w:r w:rsidRPr="00531F33">
        <w:rPr>
          <w:rFonts w:cs="Calibri" w:hint="eastAsia"/>
          <w:szCs w:val="24"/>
          <w:lang w:val="en-US" w:eastAsia="zh-CN"/>
        </w:rPr>
        <w:t>G.9903</w:t>
      </w:r>
      <w:r w:rsidRPr="00531F33">
        <w:rPr>
          <w:rFonts w:cs="Calibri" w:hint="eastAsia"/>
          <w:szCs w:val="24"/>
          <w:lang w:val="en-US" w:eastAsia="zh-CN"/>
        </w:rPr>
        <w:t>和</w:t>
      </w:r>
      <w:r w:rsidRPr="00531F33">
        <w:rPr>
          <w:rFonts w:cs="Calibri" w:hint="eastAsia"/>
          <w:szCs w:val="24"/>
          <w:lang w:val="en-US" w:eastAsia="zh-CN"/>
        </w:rPr>
        <w:t>G.9904</w:t>
      </w:r>
      <w:r w:rsidRPr="00531F33">
        <w:rPr>
          <w:rFonts w:cs="Calibri" w:hint="eastAsia"/>
          <w:szCs w:val="24"/>
          <w:lang w:val="en-US" w:eastAsia="zh-CN"/>
        </w:rPr>
        <w:t>等</w:t>
      </w:r>
      <w:r w:rsidRPr="00531F33">
        <w:rPr>
          <w:rFonts w:cs="Calibri" w:hint="eastAsia"/>
          <w:szCs w:val="24"/>
          <w:lang w:val="en-US" w:eastAsia="zh-CN"/>
        </w:rPr>
        <w:t>ITU-T G.990</w:t>
      </w:r>
      <w:r w:rsidRPr="00531F33">
        <w:rPr>
          <w:rFonts w:cs="Calibri"/>
          <w:szCs w:val="24"/>
          <w:lang w:val="en-US" w:eastAsia="zh-CN"/>
        </w:rPr>
        <w:t>x</w:t>
      </w:r>
      <w:r w:rsidRPr="00531F33">
        <w:rPr>
          <w:rFonts w:cs="Calibri" w:hint="eastAsia"/>
          <w:szCs w:val="24"/>
          <w:lang w:val="en-US" w:eastAsia="zh-CN"/>
        </w:rPr>
        <w:t>（前</w:t>
      </w:r>
      <w:r w:rsidRPr="00531F33">
        <w:rPr>
          <w:rFonts w:cs="Calibri" w:hint="eastAsia"/>
          <w:szCs w:val="24"/>
          <w:lang w:val="en-US" w:eastAsia="zh-CN"/>
        </w:rPr>
        <w:t>G.9955</w:t>
      </w:r>
      <w:r w:rsidRPr="00531F33">
        <w:rPr>
          <w:rFonts w:cs="Calibri" w:hint="eastAsia"/>
          <w:szCs w:val="24"/>
          <w:lang w:val="en-US" w:eastAsia="zh-CN"/>
        </w:rPr>
        <w:t>）系列</w:t>
      </w:r>
      <w:r w:rsidRPr="00531F33">
        <w:rPr>
          <w:rFonts w:cs="Calibri"/>
          <w:szCs w:val="24"/>
          <w:lang w:val="en-US" w:eastAsia="zh-CN"/>
        </w:rPr>
        <w:t>建议书的框架内继续进行。</w:t>
      </w:r>
    </w:p>
    <w:p w:rsidR="00332999"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电网将提供信息叠加和控制基础设施，创建综合通信和感应网络</w:t>
      </w:r>
      <w:r>
        <w:rPr>
          <w:rFonts w:hint="eastAsia"/>
          <w:lang w:val="en-US" w:eastAsia="zh-CN"/>
        </w:rPr>
        <w:t>。</w:t>
      </w:r>
      <w:r>
        <w:rPr>
          <w:lang w:val="en-US" w:eastAsia="zh-CN"/>
        </w:rPr>
        <w:t>智能电网</w:t>
      </w:r>
      <w:r>
        <w:rPr>
          <w:rFonts w:hint="eastAsia"/>
          <w:lang w:val="en-US" w:eastAsia="zh-CN"/>
        </w:rPr>
        <w:t>支撑</w:t>
      </w:r>
      <w:r>
        <w:rPr>
          <w:lang w:val="en-US" w:eastAsia="zh-CN"/>
        </w:rPr>
        <w:t>的配电网络</w:t>
      </w:r>
      <w:r>
        <w:rPr>
          <w:rFonts w:hint="eastAsia"/>
          <w:lang w:val="en-US" w:eastAsia="zh-CN"/>
        </w:rPr>
        <w:t>，能够</w:t>
      </w:r>
      <w:r>
        <w:rPr>
          <w:lang w:val="en-US" w:eastAsia="zh-CN"/>
        </w:rPr>
        <w:t>使</w:t>
      </w:r>
      <w:r>
        <w:rPr>
          <w:rFonts w:hint="eastAsia"/>
          <w:lang w:val="en-US" w:eastAsia="zh-CN"/>
        </w:rPr>
        <w:t>公用</w:t>
      </w:r>
      <w:r>
        <w:rPr>
          <w:lang w:val="en-US" w:eastAsia="zh-CN"/>
        </w:rPr>
        <w:t>事业公司和客户同时提高对电力、水和煤气使用的控制。此外，</w:t>
      </w:r>
      <w:r>
        <w:rPr>
          <w:rFonts w:hint="eastAsia"/>
          <w:lang w:val="en-US" w:eastAsia="zh-CN"/>
        </w:rPr>
        <w:t>该网络还</w:t>
      </w:r>
      <w:r>
        <w:rPr>
          <w:lang w:val="en-US" w:eastAsia="zh-CN"/>
        </w:rPr>
        <w:t>能使</w:t>
      </w:r>
      <w:r>
        <w:rPr>
          <w:rFonts w:hint="eastAsia"/>
          <w:lang w:val="en-US" w:eastAsia="zh-CN"/>
        </w:rPr>
        <w:t>公共</w:t>
      </w:r>
      <w:r>
        <w:rPr>
          <w:lang w:val="en-US" w:eastAsia="zh-CN"/>
        </w:rPr>
        <w:t>事业公司的配电网络以前所未有的效率运行。</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以下</w:t>
      </w:r>
      <w:r>
        <w:rPr>
          <w:lang w:val="en-US" w:eastAsia="zh-CN"/>
        </w:rPr>
        <w:t>国家</w:t>
      </w:r>
      <w:r>
        <w:rPr>
          <w:rFonts w:hint="eastAsia"/>
          <w:lang w:val="en-US" w:eastAsia="zh-CN"/>
        </w:rPr>
        <w:t>、</w:t>
      </w:r>
      <w:r>
        <w:rPr>
          <w:lang w:val="en-US" w:eastAsia="zh-CN"/>
        </w:rPr>
        <w:t>研究机构、委员会</w:t>
      </w:r>
      <w:r>
        <w:rPr>
          <w:rFonts w:hint="eastAsia"/>
          <w:lang w:val="en-US" w:eastAsia="zh-CN"/>
        </w:rPr>
        <w:t>、</w:t>
      </w:r>
      <w:r>
        <w:rPr>
          <w:lang w:val="en-US" w:eastAsia="zh-CN"/>
        </w:rPr>
        <w:t>行业和标准制定机构</w:t>
      </w:r>
      <w:r>
        <w:rPr>
          <w:rFonts w:hint="eastAsia"/>
          <w:lang w:val="en-US" w:eastAsia="zh-CN"/>
        </w:rPr>
        <w:t>，</w:t>
      </w:r>
      <w:r>
        <w:rPr>
          <w:lang w:val="en-US" w:eastAsia="zh-CN"/>
        </w:rPr>
        <w:t>确定了智能电网和智能计量的</w:t>
      </w:r>
      <w:r w:rsidRPr="00D72703">
        <w:rPr>
          <w:lang w:val="en-US" w:eastAsia="zh-CN"/>
        </w:rPr>
        <w:t>特性</w:t>
      </w:r>
      <w:r>
        <w:rPr>
          <w:rFonts w:hint="eastAsia"/>
          <w:lang w:val="en-US" w:eastAsia="zh-CN"/>
        </w:rPr>
        <w:t>与</w:t>
      </w:r>
      <w:r w:rsidRPr="00D72703">
        <w:rPr>
          <w:lang w:val="en-US" w:eastAsia="zh-CN"/>
        </w:rPr>
        <w:t>特征</w:t>
      </w:r>
      <w:r>
        <w:rPr>
          <w:lang w:val="en-US" w:eastAsia="zh-CN"/>
        </w:rPr>
        <w:t>：</w:t>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美国</w:t>
      </w:r>
      <w:r>
        <w:rPr>
          <w:rFonts w:eastAsiaTheme="minorEastAsia"/>
          <w:lang w:val="en-US" w:eastAsia="zh-CN"/>
        </w:rPr>
        <w:t>的近期立法</w:t>
      </w:r>
      <w:r w:rsidRPr="0017299B">
        <w:rPr>
          <w:rFonts w:eastAsia="Batang"/>
          <w:szCs w:val="24"/>
          <w:vertAlign w:val="superscript"/>
          <w:lang w:val="en-US"/>
        </w:rPr>
        <w:footnoteReference w:id="4"/>
      </w:r>
    </w:p>
    <w:p w:rsidR="00332999" w:rsidRPr="0017299B" w:rsidRDefault="00332999" w:rsidP="00842FA7">
      <w:pPr>
        <w:pStyle w:val="enumlev1"/>
        <w:spacing w:line="380" w:lineRule="atLeast"/>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eastAsia="zh-CN"/>
        </w:rPr>
        <w:t>智能电网互操作专门小组</w:t>
      </w:r>
      <w:r w:rsidRPr="00D40DB5">
        <w:rPr>
          <w:rFonts w:eastAsiaTheme="minorEastAsia" w:hint="eastAsia"/>
          <w:lang w:val="en-US" w:eastAsia="zh-CN"/>
        </w:rPr>
        <w:t>（</w:t>
      </w:r>
      <w:r w:rsidRPr="00D40DB5">
        <w:rPr>
          <w:lang w:val="en-US" w:eastAsia="zh-CN"/>
        </w:rPr>
        <w:t>SGIP</w:t>
      </w:r>
      <w:r w:rsidRPr="00D40DB5">
        <w:rPr>
          <w:rFonts w:eastAsiaTheme="minorEastAsia" w:hint="eastAsia"/>
          <w:lang w:val="en-US" w:eastAsia="zh-CN"/>
        </w:rPr>
        <w:t>）</w:t>
      </w:r>
      <w:r w:rsidRPr="0017299B">
        <w:rPr>
          <w:rStyle w:val="FootnoteReference"/>
          <w:rFonts w:eastAsia="Batang"/>
          <w:lang w:val="en-US"/>
        </w:rPr>
        <w:footnoteReference w:id="5"/>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ascii="SimSun" w:hAnsi="SimSun" w:cs="SimSun" w:hint="eastAsia"/>
          <w:lang w:val="en-US" w:eastAsia="zh-CN"/>
        </w:rPr>
        <w:t>电力</w:t>
      </w:r>
      <w:r>
        <w:rPr>
          <w:rFonts w:ascii="SimSun" w:hAnsi="SimSun" w:cs="SimSun"/>
          <w:lang w:val="en-US" w:eastAsia="zh-CN"/>
        </w:rPr>
        <w:t>研究所（</w:t>
      </w:r>
      <w:r>
        <w:rPr>
          <w:rFonts w:ascii="SimSun" w:hAnsi="SimSun" w:cs="SimSun" w:hint="eastAsia"/>
          <w:lang w:val="en-US" w:eastAsia="zh-CN"/>
        </w:rPr>
        <w:t>EPRI</w:t>
      </w:r>
      <w:r>
        <w:rPr>
          <w:rFonts w:ascii="SimSun" w:hAnsi="SimSun" w:cs="SimSun"/>
          <w:lang w:val="en-US" w:eastAsia="zh-CN"/>
        </w:rPr>
        <w:t>）</w:t>
      </w:r>
      <w:r>
        <w:rPr>
          <w:rStyle w:val="FootnoteReference"/>
          <w:rFonts w:eastAsia="Batang"/>
          <w:lang w:val="en-US"/>
        </w:rPr>
        <w:footnoteReference w:id="6"/>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美国</w:t>
      </w:r>
      <w:r>
        <w:rPr>
          <w:rFonts w:eastAsiaTheme="minorEastAsia"/>
          <w:lang w:val="en-US" w:eastAsia="zh-CN"/>
        </w:rPr>
        <w:t>能源部（</w:t>
      </w:r>
      <w:r>
        <w:rPr>
          <w:rFonts w:eastAsiaTheme="minorEastAsia" w:hint="eastAsia"/>
          <w:lang w:val="en-US" w:eastAsia="zh-CN"/>
        </w:rPr>
        <w:t>DOE</w:t>
      </w:r>
      <w:r>
        <w:rPr>
          <w:rFonts w:eastAsiaTheme="minorEastAsia" w:hint="eastAsia"/>
          <w:lang w:val="en-US" w:eastAsia="zh-CN"/>
        </w:rPr>
        <w:t>）推出</w:t>
      </w:r>
      <w:r>
        <w:rPr>
          <w:rFonts w:eastAsiaTheme="minorEastAsia"/>
          <w:lang w:val="en-US" w:eastAsia="zh-CN"/>
        </w:rPr>
        <w:t>的现代电网举措</w:t>
      </w:r>
      <w:r w:rsidRPr="0017299B">
        <w:rPr>
          <w:rFonts w:eastAsia="Batang"/>
          <w:szCs w:val="24"/>
          <w:vertAlign w:val="superscript"/>
          <w:lang w:val="en-US"/>
        </w:rPr>
        <w:footnoteReference w:id="7"/>
      </w:r>
    </w:p>
    <w:p w:rsidR="00332999"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欧洲</w:t>
      </w:r>
      <w:r>
        <w:rPr>
          <w:rFonts w:eastAsiaTheme="minorEastAsia"/>
          <w:lang w:val="en-US" w:eastAsia="zh-CN"/>
        </w:rPr>
        <w:t>委员会战略研究</w:t>
      </w:r>
      <w:r>
        <w:rPr>
          <w:rFonts w:eastAsiaTheme="minorEastAsia" w:hint="eastAsia"/>
          <w:lang w:val="en-US" w:eastAsia="zh-CN"/>
        </w:rPr>
        <w:t>议程</w:t>
      </w:r>
      <w:r w:rsidRPr="0017299B">
        <w:rPr>
          <w:rFonts w:eastAsia="Batang"/>
          <w:szCs w:val="24"/>
          <w:vertAlign w:val="superscript"/>
          <w:lang w:val="en-US"/>
        </w:rPr>
        <w:footnoteReference w:id="8"/>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最近</w:t>
      </w:r>
      <w:r>
        <w:rPr>
          <w:rFonts w:eastAsiaTheme="minorEastAsia"/>
          <w:lang w:val="en-US" w:eastAsia="zh-CN"/>
        </w:rPr>
        <w:t>英国有关智能</w:t>
      </w:r>
      <w:r>
        <w:rPr>
          <w:rFonts w:eastAsiaTheme="minorEastAsia" w:hint="eastAsia"/>
          <w:lang w:val="en-US" w:eastAsia="zh-CN"/>
        </w:rPr>
        <w:t>计量</w:t>
      </w:r>
      <w:r>
        <w:rPr>
          <w:rFonts w:eastAsiaTheme="minorEastAsia"/>
          <w:lang w:val="en-US" w:eastAsia="zh-CN"/>
        </w:rPr>
        <w:t>落实工作的磋商</w:t>
      </w:r>
      <w:r w:rsidRPr="0017299B">
        <w:rPr>
          <w:rFonts w:eastAsia="Batang"/>
          <w:position w:val="6"/>
          <w:sz w:val="18"/>
          <w:lang w:val="en-US"/>
        </w:rPr>
        <w:footnoteReference w:id="9"/>
      </w:r>
    </w:p>
    <w:p w:rsidR="00332999" w:rsidRPr="000B58D9"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hint="eastAsia"/>
          <w:lang w:val="en-US" w:eastAsia="zh-CN"/>
        </w:rPr>
        <w:t>电信</w:t>
      </w:r>
      <w:r>
        <w:rPr>
          <w:lang w:val="en-US" w:eastAsia="zh-CN"/>
        </w:rPr>
        <w:t>行业协会</w:t>
      </w:r>
      <w:r>
        <w:rPr>
          <w:rFonts w:hint="eastAsia"/>
          <w:lang w:val="en-US" w:eastAsia="zh-CN"/>
        </w:rPr>
        <w:t>负责</w:t>
      </w:r>
      <w:r>
        <w:rPr>
          <w:lang w:val="en-US" w:eastAsia="zh-CN"/>
        </w:rPr>
        <w:t>智能公用事业网络</w:t>
      </w:r>
      <w:r>
        <w:rPr>
          <w:rFonts w:hint="eastAsia"/>
          <w:lang w:val="en-US" w:eastAsia="zh-CN"/>
        </w:rPr>
        <w:t>的</w:t>
      </w:r>
      <w:r w:rsidRPr="00B135DB">
        <w:rPr>
          <w:rFonts w:hint="eastAsia"/>
          <w:lang w:eastAsia="zh-CN"/>
        </w:rPr>
        <w:t>TR51</w:t>
      </w:r>
      <w:r>
        <w:rPr>
          <w:rFonts w:hint="eastAsia"/>
          <w:lang w:val="en-US" w:eastAsia="zh-CN"/>
        </w:rPr>
        <w:t>委员会</w:t>
      </w:r>
      <w:r>
        <w:rPr>
          <w:rStyle w:val="FootnoteReference"/>
          <w:rFonts w:eastAsia="Batang"/>
          <w:lang w:val="en-US"/>
        </w:rPr>
        <w:footnoteReference w:id="10"/>
      </w:r>
    </w:p>
    <w:p w:rsidR="00332999" w:rsidRPr="00B135DB" w:rsidRDefault="00332999" w:rsidP="00842FA7">
      <w:pPr>
        <w:pStyle w:val="Heading1"/>
        <w:pageBreakBefore/>
        <w:spacing w:line="380" w:lineRule="atLeast"/>
        <w:rPr>
          <w:lang w:val="en-US" w:eastAsia="zh-CN"/>
        </w:rPr>
      </w:pPr>
      <w:bookmarkStart w:id="15" w:name="M441"/>
      <w:bookmarkStart w:id="16" w:name="MoU"/>
      <w:bookmarkStart w:id="17" w:name="_Toc214427374"/>
      <w:bookmarkStart w:id="18" w:name="_Toc498008752"/>
      <w:bookmarkEnd w:id="15"/>
      <w:bookmarkEnd w:id="16"/>
      <w:r w:rsidRPr="0017299B">
        <w:rPr>
          <w:rFonts w:eastAsia="Batang"/>
          <w:lang w:val="en-US" w:eastAsia="zh-CN"/>
        </w:rPr>
        <w:lastRenderedPageBreak/>
        <w:t>3</w:t>
      </w:r>
      <w:r w:rsidRPr="0017299B">
        <w:rPr>
          <w:rFonts w:eastAsia="Batang"/>
          <w:lang w:val="en-US" w:eastAsia="zh-CN"/>
        </w:rPr>
        <w:tab/>
      </w:r>
      <w:bookmarkEnd w:id="17"/>
      <w:r>
        <w:rPr>
          <w:rFonts w:hint="eastAsia"/>
          <w:lang w:val="en-US" w:eastAsia="zh-CN"/>
        </w:rPr>
        <w:t>智能</w:t>
      </w:r>
      <w:r>
        <w:rPr>
          <w:lang w:val="en-US" w:eastAsia="zh-CN"/>
        </w:rPr>
        <w:t>电网通信网络技术</w:t>
      </w:r>
      <w:bookmarkEnd w:id="18"/>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电网的部署采用</w:t>
      </w:r>
      <w:r>
        <w:rPr>
          <w:rFonts w:hint="eastAsia"/>
          <w:lang w:val="en-US" w:eastAsia="zh-CN"/>
        </w:rPr>
        <w:t>不同</w:t>
      </w:r>
      <w:r>
        <w:rPr>
          <w:lang w:val="en-US" w:eastAsia="zh-CN"/>
        </w:rPr>
        <w:t>类型的通信网络。</w:t>
      </w:r>
      <w:r>
        <w:rPr>
          <w:rFonts w:hint="eastAsia"/>
          <w:lang w:val="en-US" w:eastAsia="zh-CN"/>
        </w:rPr>
        <w:t>然而</w:t>
      </w:r>
      <w:r>
        <w:rPr>
          <w:lang w:val="en-US" w:eastAsia="zh-CN"/>
        </w:rPr>
        <w:t>，这类通信</w:t>
      </w:r>
      <w:r>
        <w:rPr>
          <w:rFonts w:hint="eastAsia"/>
          <w:lang w:val="en-US" w:eastAsia="zh-CN"/>
        </w:rPr>
        <w:t>网络</w:t>
      </w:r>
      <w:r>
        <w:rPr>
          <w:lang w:val="en-US" w:eastAsia="zh-CN"/>
        </w:rPr>
        <w:t>需要为现有</w:t>
      </w:r>
      <w:r>
        <w:rPr>
          <w:rFonts w:hint="eastAsia"/>
          <w:lang w:val="en-US" w:eastAsia="zh-CN"/>
        </w:rPr>
        <w:t>和</w:t>
      </w:r>
      <w:r>
        <w:rPr>
          <w:lang w:val="en-US" w:eastAsia="zh-CN"/>
        </w:rPr>
        <w:t>不远的将来的基本和高级智能电网应用提供</w:t>
      </w:r>
      <w:r>
        <w:rPr>
          <w:rFonts w:hint="eastAsia"/>
          <w:lang w:val="en-US" w:eastAsia="zh-CN"/>
        </w:rPr>
        <w:t>充足</w:t>
      </w:r>
      <w:r>
        <w:rPr>
          <w:lang w:val="en-US" w:eastAsia="zh-CN"/>
        </w:rPr>
        <w:t>容量。</w:t>
      </w:r>
    </w:p>
    <w:p w:rsidR="00AD638B" w:rsidRPr="00D77C3D" w:rsidRDefault="00AD638B" w:rsidP="00AD638B">
      <w:pPr>
        <w:ind w:firstLineChars="200" w:firstLine="480"/>
        <w:rPr>
          <w:lang w:val="en-US" w:eastAsia="zh-CN"/>
        </w:rPr>
      </w:pPr>
      <w:bookmarkStart w:id="19" w:name="M2MHyperlink"/>
      <w:bookmarkStart w:id="20" w:name="M2MFRA"/>
      <w:bookmarkStart w:id="21" w:name="M2MUseCases"/>
      <w:bookmarkStart w:id="22" w:name="M2MTR"/>
      <w:bookmarkStart w:id="23" w:name="_Toc214427375"/>
      <w:bookmarkEnd w:id="19"/>
      <w:bookmarkEnd w:id="20"/>
      <w:bookmarkEnd w:id="21"/>
      <w:bookmarkEnd w:id="22"/>
      <w:r>
        <w:rPr>
          <w:rFonts w:hint="eastAsia"/>
          <w:lang w:val="en-US" w:eastAsia="zh-CN"/>
        </w:rPr>
        <w:t>电网是一种商品提供系统，其中商品（电）的生产至消费周期几乎为零：发电、提供和消费“全部”几乎同时发生。新的技术旨在以可持续方式研究解决能源独立性和老化电网现代化问题，如，可再生能源、分布式能源资源（</w:t>
      </w:r>
      <w:r w:rsidRPr="00D77C3D">
        <w:rPr>
          <w:lang w:val="en-US" w:eastAsia="zh-CN"/>
        </w:rPr>
        <w:t>DER</w:t>
      </w:r>
      <w:r>
        <w:rPr>
          <w:rFonts w:hint="eastAsia"/>
          <w:lang w:val="en-US" w:eastAsia="zh-CN"/>
        </w:rPr>
        <w:t>）、即插式电动汽车、需求侧管理和响应、存储、消费者参与等。将这类新技术予以纳入将带来平衡发电与需求之间更大的挑战。平衡“</w:t>
      </w:r>
      <w:r w:rsidR="0061643C">
        <w:rPr>
          <w:rFonts w:hint="eastAsia"/>
          <w:lang w:val="en-US" w:eastAsia="zh-CN"/>
        </w:rPr>
        <w:t>最优</w:t>
      </w:r>
      <w:r>
        <w:rPr>
          <w:rFonts w:hint="eastAsia"/>
          <w:lang w:val="en-US" w:eastAsia="zh-CN"/>
        </w:rPr>
        <w:t>及时系统”（</w:t>
      </w:r>
      <w:r w:rsidRPr="00D77C3D">
        <w:rPr>
          <w:lang w:val="en-US" w:eastAsia="zh-CN"/>
        </w:rPr>
        <w:t>perfect just-in-time</w:t>
      </w:r>
      <w:r>
        <w:rPr>
          <w:rFonts w:hint="eastAsia"/>
          <w:lang w:val="en-US" w:eastAsia="zh-CN"/>
        </w:rPr>
        <w:t>）的发电与需求要求融入更多的保护和控制技术，以确保电网稳定性</w:t>
      </w:r>
      <w:r>
        <w:rPr>
          <w:rFonts w:hint="eastAsia"/>
          <w:lang w:val="en-US" w:eastAsia="zh-CN"/>
        </w:rPr>
        <w:t xml:space="preserve"> </w:t>
      </w:r>
      <w:r w:rsidRPr="00AD638B">
        <w:rPr>
          <w:lang w:val="en-US" w:eastAsia="zh-CN"/>
        </w:rPr>
        <w:t>–</w:t>
      </w:r>
      <w:r>
        <w:rPr>
          <w:lang w:val="en-US" w:eastAsia="zh-CN"/>
        </w:rPr>
        <w:t xml:space="preserve"> </w:t>
      </w:r>
      <w:r>
        <w:rPr>
          <w:rFonts w:hint="eastAsia"/>
          <w:lang w:val="en-US" w:eastAsia="zh-CN"/>
        </w:rPr>
        <w:t>不仅仅是对目前电网的修修补补，而是要真正解决设计方面的挑战，因为发电和载荷在本质上都会变得非常随机。</w:t>
      </w:r>
    </w:p>
    <w:p w:rsidR="00AD638B" w:rsidRPr="0017286A" w:rsidRDefault="00AD638B" w:rsidP="00B57B84">
      <w:pPr>
        <w:ind w:firstLineChars="200" w:firstLine="480"/>
        <w:rPr>
          <w:lang w:eastAsia="zh-CN"/>
        </w:rPr>
      </w:pPr>
      <w:r>
        <w:rPr>
          <w:rFonts w:hint="eastAsia"/>
          <w:lang w:eastAsia="zh-CN"/>
        </w:rPr>
        <w:t>要支持以上技术和应用，有必要确保获得一个现代化的、灵活的、可升级的通信网，将“监控”和“控制”功能连接在一起。信息通信技术将允许公用工程更加迅速地远程定位、隔离并回复电力中断，并因此增加电网的稳定性。信息通信技术也将促进将时变可再生能源整合到电网中，实现对载荷的更好、更动态控制，并为消费者提供优化其能源消耗的工具。</w:t>
      </w:r>
    </w:p>
    <w:p w:rsidR="00AD638B" w:rsidRPr="00B80C0F" w:rsidRDefault="00AD638B" w:rsidP="00B80C0F">
      <w:pPr>
        <w:ind w:firstLineChars="200" w:firstLine="480"/>
        <w:rPr>
          <w:lang w:eastAsia="zh-CN"/>
        </w:rPr>
      </w:pPr>
      <w:r>
        <w:rPr>
          <w:rFonts w:hint="eastAsia"/>
          <w:lang w:eastAsia="zh-CN"/>
        </w:rPr>
        <w:t>这些目标</w:t>
      </w:r>
      <w:r w:rsidR="0061643C">
        <w:rPr>
          <w:rFonts w:hint="eastAsia"/>
          <w:lang w:eastAsia="zh-CN"/>
        </w:rPr>
        <w:t>须</w:t>
      </w:r>
      <w:r w:rsidR="00B80C0F">
        <w:rPr>
          <w:rFonts w:hint="eastAsia"/>
          <w:lang w:eastAsia="zh-CN"/>
        </w:rPr>
        <w:t>以相应标准为坚实基础，这些标准确保支持智能电网通信的种类繁多的技术和设备是完全具有针对性的，而且相互之间</w:t>
      </w:r>
      <w:r w:rsidR="0061643C">
        <w:rPr>
          <w:rFonts w:hint="eastAsia"/>
          <w:lang w:eastAsia="zh-CN"/>
        </w:rPr>
        <w:t>或</w:t>
      </w:r>
      <w:r w:rsidR="00B80C0F">
        <w:rPr>
          <w:rFonts w:hint="eastAsia"/>
          <w:lang w:eastAsia="zh-CN"/>
        </w:rPr>
        <w:t>与使用无线电频率</w:t>
      </w:r>
      <w:r w:rsidR="005620B2">
        <w:rPr>
          <w:rFonts w:hint="eastAsia"/>
          <w:lang w:eastAsia="zh-CN"/>
        </w:rPr>
        <w:t>（</w:t>
      </w:r>
      <w:r w:rsidR="00B80C0F">
        <w:rPr>
          <w:rFonts w:hint="eastAsia"/>
          <w:lang w:eastAsia="zh-CN"/>
        </w:rPr>
        <w:t>不干扰无线电通信业务）的其他电信系统和网元</w:t>
      </w:r>
      <w:r w:rsidR="0061643C">
        <w:rPr>
          <w:rFonts w:hint="eastAsia"/>
          <w:lang w:eastAsia="zh-CN"/>
        </w:rPr>
        <w:t>不</w:t>
      </w:r>
      <w:r w:rsidR="00B80C0F">
        <w:rPr>
          <w:rFonts w:hint="eastAsia"/>
          <w:lang w:eastAsia="zh-CN"/>
        </w:rPr>
        <w:t>产生冲突。</w:t>
      </w:r>
    </w:p>
    <w:p w:rsidR="00AD638B" w:rsidRPr="0041632B" w:rsidRDefault="00AD638B" w:rsidP="00B80C0F">
      <w:pPr>
        <w:pStyle w:val="Heading2"/>
        <w:rPr>
          <w:highlight w:val="green"/>
          <w:lang w:val="en-US" w:eastAsia="zh-CN"/>
        </w:rPr>
      </w:pPr>
      <w:bookmarkStart w:id="24" w:name="_Toc459300282"/>
      <w:bookmarkStart w:id="25" w:name="_Toc498008753"/>
      <w:r w:rsidRPr="008650F6">
        <w:rPr>
          <w:lang w:val="en-US" w:eastAsia="zh-CN"/>
        </w:rPr>
        <w:t>3.1</w:t>
      </w:r>
      <w:r w:rsidRPr="008650F6">
        <w:rPr>
          <w:lang w:val="en-US" w:eastAsia="zh-CN"/>
        </w:rPr>
        <w:tab/>
      </w:r>
      <w:r w:rsidR="00B80C0F">
        <w:rPr>
          <w:rFonts w:hint="eastAsia"/>
          <w:lang w:val="en-US" w:eastAsia="zh-CN"/>
        </w:rPr>
        <w:t>国际电联和标准制定组织的作用</w:t>
      </w:r>
      <w:bookmarkEnd w:id="24"/>
      <w:bookmarkEnd w:id="25"/>
    </w:p>
    <w:p w:rsidR="00AD638B" w:rsidRPr="0017286A" w:rsidRDefault="00AD638B" w:rsidP="0061643C">
      <w:pPr>
        <w:ind w:firstLineChars="200" w:firstLine="480"/>
        <w:rPr>
          <w:lang w:eastAsia="zh-CN"/>
        </w:rPr>
      </w:pPr>
      <w:r>
        <w:rPr>
          <w:rFonts w:hint="eastAsia"/>
          <w:lang w:eastAsia="zh-CN"/>
        </w:rPr>
        <w:t>电信业在智能电网应用中占据着重要地位，例如宽带接入可用于</w:t>
      </w:r>
      <w:r w:rsidR="0061643C">
        <w:rPr>
          <w:rFonts w:hint="eastAsia"/>
          <w:lang w:eastAsia="zh-CN"/>
        </w:rPr>
        <w:t>需求侧</w:t>
      </w:r>
      <w:r>
        <w:rPr>
          <w:rFonts w:hint="eastAsia"/>
          <w:lang w:eastAsia="zh-CN"/>
        </w:rPr>
        <w:t>管理，云</w:t>
      </w:r>
      <w:r w:rsidR="0061643C">
        <w:rPr>
          <w:rFonts w:hint="eastAsia"/>
          <w:lang w:eastAsia="zh-CN"/>
        </w:rPr>
        <w:t>托管能源服务提供商可通过现有的宽带接入技术深入家庭中。此外，消费</w:t>
      </w:r>
      <w:r>
        <w:rPr>
          <w:rFonts w:hint="eastAsia"/>
          <w:lang w:eastAsia="zh-CN"/>
        </w:rPr>
        <w:t>电子行业将在新能效标准基础上开发产品，</w:t>
      </w:r>
      <w:r w:rsidR="0061643C">
        <w:rPr>
          <w:rFonts w:hint="eastAsia"/>
          <w:lang w:eastAsia="zh-CN"/>
        </w:rPr>
        <w:t>且这些产品也将支持智能电网应用。智能电网应用的电信、电力和消费</w:t>
      </w:r>
      <w:r>
        <w:rPr>
          <w:rFonts w:hint="eastAsia"/>
          <w:lang w:eastAsia="zh-CN"/>
        </w:rPr>
        <w:t>电子行业的融合将推动新的产品生态系统。这种融合必须在国际标准制定组织的主持下发生。</w:t>
      </w:r>
    </w:p>
    <w:p w:rsidR="00AD638B" w:rsidRDefault="0061643C" w:rsidP="0061643C">
      <w:pPr>
        <w:ind w:firstLineChars="200" w:firstLine="480"/>
        <w:rPr>
          <w:lang w:eastAsia="zh-CN"/>
        </w:rPr>
      </w:pPr>
      <w:r>
        <w:rPr>
          <w:rFonts w:hint="eastAsia"/>
          <w:lang w:eastAsia="zh-CN"/>
        </w:rPr>
        <w:t>对</w:t>
      </w:r>
      <w:r w:rsidR="00AD638B">
        <w:rPr>
          <w:rFonts w:hint="eastAsia"/>
          <w:lang w:eastAsia="zh-CN"/>
        </w:rPr>
        <w:t>这些应用的支持</w:t>
      </w:r>
      <w:r w:rsidR="00B80C0F">
        <w:rPr>
          <w:rFonts w:hint="eastAsia"/>
          <w:lang w:eastAsia="zh-CN"/>
        </w:rPr>
        <w:t>和行业</w:t>
      </w:r>
      <w:r>
        <w:rPr>
          <w:rFonts w:hint="eastAsia"/>
          <w:lang w:eastAsia="zh-CN"/>
        </w:rPr>
        <w:t>融合</w:t>
      </w:r>
      <w:r w:rsidR="00AD638B">
        <w:rPr>
          <w:rFonts w:hint="eastAsia"/>
          <w:lang w:eastAsia="zh-CN"/>
        </w:rPr>
        <w:t>将</w:t>
      </w:r>
      <w:r w:rsidR="00B80C0F">
        <w:rPr>
          <w:rFonts w:hint="eastAsia"/>
          <w:lang w:eastAsia="zh-CN"/>
        </w:rPr>
        <w:t>要求</w:t>
      </w:r>
      <w:r w:rsidR="00AD638B">
        <w:rPr>
          <w:rFonts w:hint="eastAsia"/>
          <w:lang w:eastAsia="zh-CN"/>
        </w:rPr>
        <w:t>制定涵盖窄带通信和宽带通信及其整个电网中从发电到负载的管理的新建议书或改进现有的建议书。这些研究将包括从物理层通信问题、通过异类网络传输更高级层协议以及定义智能电网通信架构和要求等。</w:t>
      </w:r>
    </w:p>
    <w:p w:rsidR="00AD638B" w:rsidRPr="008650F6" w:rsidRDefault="00AD638B" w:rsidP="00B80C0F">
      <w:pPr>
        <w:ind w:firstLineChars="200" w:firstLine="480"/>
        <w:rPr>
          <w:lang w:val="en-GB" w:eastAsia="zh-CN"/>
        </w:rPr>
      </w:pPr>
      <w:r>
        <w:rPr>
          <w:rFonts w:hint="eastAsia"/>
          <w:lang w:eastAsia="zh-CN"/>
        </w:rPr>
        <w:t>鉴于智能电网应用</w:t>
      </w:r>
      <w:r w:rsidR="00B80C0F">
        <w:rPr>
          <w:rFonts w:hint="eastAsia"/>
          <w:lang w:eastAsia="zh-CN"/>
        </w:rPr>
        <w:t>的</w:t>
      </w:r>
      <w:r>
        <w:rPr>
          <w:rFonts w:hint="eastAsia"/>
          <w:lang w:eastAsia="zh-CN"/>
        </w:rPr>
        <w:t>多</w:t>
      </w:r>
      <w:r w:rsidR="00B80C0F">
        <w:rPr>
          <w:rFonts w:hint="eastAsia"/>
          <w:lang w:eastAsia="zh-CN"/>
        </w:rPr>
        <w:t>学科性质</w:t>
      </w:r>
      <w:r>
        <w:rPr>
          <w:rFonts w:hint="eastAsia"/>
          <w:lang w:eastAsia="zh-CN"/>
        </w:rPr>
        <w:t>，预计将需要</w:t>
      </w:r>
      <w:r w:rsidR="00B80C0F">
        <w:rPr>
          <w:rFonts w:hint="eastAsia"/>
          <w:lang w:eastAsia="zh-CN"/>
        </w:rPr>
        <w:t>在</w:t>
      </w:r>
      <w:r>
        <w:rPr>
          <w:rFonts w:hint="eastAsia"/>
          <w:lang w:eastAsia="zh-CN"/>
        </w:rPr>
        <w:t>国际电联</w:t>
      </w:r>
      <w:r w:rsidR="00B80C0F">
        <w:rPr>
          <w:rFonts w:hint="eastAsia"/>
          <w:lang w:eastAsia="zh-CN"/>
        </w:rPr>
        <w:t>各部门之间（包括</w:t>
      </w:r>
      <w:r>
        <w:rPr>
          <w:rFonts w:hint="eastAsia"/>
          <w:lang w:eastAsia="zh-CN"/>
        </w:rPr>
        <w:t>研究组、课题</w:t>
      </w:r>
      <w:r w:rsidR="00B80C0F">
        <w:rPr>
          <w:rFonts w:hint="eastAsia"/>
          <w:lang w:eastAsia="zh-CN"/>
        </w:rPr>
        <w:t>、焦点组（</w:t>
      </w:r>
      <w:r w:rsidR="00B80C0F">
        <w:rPr>
          <w:rFonts w:hint="eastAsia"/>
          <w:lang w:eastAsia="zh-CN"/>
        </w:rPr>
        <w:t>FG</w:t>
      </w:r>
      <w:r w:rsidR="00B80C0F">
        <w:rPr>
          <w:rFonts w:hint="eastAsia"/>
          <w:lang w:eastAsia="zh-CN"/>
        </w:rPr>
        <w:t>）、联合协调活动（</w:t>
      </w:r>
      <w:r w:rsidR="00B80C0F">
        <w:rPr>
          <w:rFonts w:hint="eastAsia"/>
          <w:lang w:eastAsia="zh-CN"/>
        </w:rPr>
        <w:t>JCA</w:t>
      </w:r>
      <w:r w:rsidR="00B80C0F">
        <w:rPr>
          <w:rFonts w:hint="eastAsia"/>
          <w:lang w:eastAsia="zh-CN"/>
        </w:rPr>
        <w:t>）、全球战略举措（</w:t>
      </w:r>
      <w:r w:rsidR="00B80C0F">
        <w:rPr>
          <w:rFonts w:hint="eastAsia"/>
          <w:lang w:eastAsia="zh-CN"/>
        </w:rPr>
        <w:t>GSI</w:t>
      </w:r>
      <w:r w:rsidR="00B80C0F">
        <w:rPr>
          <w:rFonts w:hint="eastAsia"/>
          <w:lang w:eastAsia="zh-CN"/>
        </w:rPr>
        <w:t>）</w:t>
      </w:r>
      <w:r w:rsidR="005620B2">
        <w:rPr>
          <w:rFonts w:hint="eastAsia"/>
          <w:lang w:eastAsia="zh-CN"/>
        </w:rPr>
        <w:t>）</w:t>
      </w:r>
      <w:r w:rsidR="00B80C0F">
        <w:rPr>
          <w:rFonts w:hint="eastAsia"/>
          <w:lang w:eastAsia="zh-CN"/>
        </w:rPr>
        <w:t>并与国际组织、研究机构、行业联盟和其他积极开展智能电网项目的论坛进行高度合作。</w:t>
      </w:r>
    </w:p>
    <w:p w:rsidR="00AD638B" w:rsidRPr="00585848" w:rsidRDefault="00B80C0F" w:rsidP="00B80C0F">
      <w:pPr>
        <w:numPr>
          <w:ilvl w:val="12"/>
          <w:numId w:val="0"/>
        </w:numPr>
        <w:ind w:firstLineChars="200" w:firstLine="480"/>
        <w:rPr>
          <w:lang w:val="en-US" w:eastAsia="zh-CN"/>
        </w:rPr>
      </w:pPr>
      <w:r>
        <w:rPr>
          <w:rFonts w:hint="eastAsia"/>
          <w:lang w:val="en-GB" w:eastAsia="zh-CN"/>
        </w:rPr>
        <w:t>目前正在在国际电工技术委员会（</w:t>
      </w:r>
      <w:r>
        <w:rPr>
          <w:rFonts w:hint="eastAsia"/>
          <w:lang w:val="en-GB" w:eastAsia="zh-CN"/>
        </w:rPr>
        <w:t>IEC</w:t>
      </w:r>
      <w:r>
        <w:rPr>
          <w:rFonts w:hint="eastAsia"/>
          <w:lang w:val="en-GB" w:eastAsia="zh-CN"/>
        </w:rPr>
        <w:t>）中进行智能电网标准的全球协调工作，该委员会已制定了有关智能电网活动的战略展望和路线图</w:t>
      </w:r>
      <w:r w:rsidR="00AD638B" w:rsidRPr="00585848">
        <w:rPr>
          <w:rStyle w:val="FootnoteReference"/>
          <w:lang w:val="en-US"/>
        </w:rPr>
        <w:footnoteReference w:id="11"/>
      </w:r>
      <w:r>
        <w:rPr>
          <w:rFonts w:hint="eastAsia"/>
          <w:lang w:val="en-GB" w:eastAsia="zh-CN"/>
        </w:rPr>
        <w:t>，包括标准差距和相关建议（书）。</w:t>
      </w:r>
    </w:p>
    <w:p w:rsidR="00AD638B" w:rsidRPr="00BB53F1" w:rsidRDefault="00AD638B" w:rsidP="00B80C0F">
      <w:pPr>
        <w:numPr>
          <w:ilvl w:val="12"/>
          <w:numId w:val="0"/>
        </w:numPr>
        <w:ind w:firstLineChars="200" w:firstLine="480"/>
        <w:rPr>
          <w:rFonts w:hAnsi="SimSun"/>
          <w:lang w:val="en-US" w:eastAsia="zh-CN"/>
        </w:rPr>
      </w:pPr>
      <w:r w:rsidRPr="00585848">
        <w:rPr>
          <w:lang w:val="en-US" w:eastAsia="zh-CN"/>
        </w:rPr>
        <w:t>ITU-T</w:t>
      </w:r>
      <w:r w:rsidR="00B80C0F">
        <w:rPr>
          <w:rFonts w:hint="eastAsia"/>
          <w:lang w:val="en-US" w:eastAsia="zh-CN"/>
        </w:rPr>
        <w:t>也在与</w:t>
      </w:r>
      <w:r w:rsidR="00B80C0F">
        <w:rPr>
          <w:rFonts w:hint="eastAsia"/>
          <w:lang w:val="en-US" w:eastAsia="zh-CN"/>
        </w:rPr>
        <w:t>IEC</w:t>
      </w:r>
      <w:r w:rsidR="00B80C0F">
        <w:rPr>
          <w:rFonts w:hint="eastAsia"/>
          <w:lang w:val="en-US" w:eastAsia="zh-CN"/>
        </w:rPr>
        <w:t>开展合作，在智能电网通信相关方面问题献计献策。现已与</w:t>
      </w:r>
      <w:r w:rsidRPr="00585848">
        <w:rPr>
          <w:lang w:val="en-US" w:eastAsia="zh-CN"/>
        </w:rPr>
        <w:t>IEC TC 57 WG 20</w:t>
      </w:r>
      <w:r w:rsidR="00B80C0F">
        <w:rPr>
          <w:rFonts w:hint="eastAsia"/>
          <w:lang w:val="en-US" w:eastAsia="zh-CN"/>
        </w:rPr>
        <w:t>建立了很好的协作关系</w:t>
      </w:r>
      <w:r w:rsidR="00871C00">
        <w:rPr>
          <w:rFonts w:hint="eastAsia"/>
          <w:lang w:val="en-US" w:eastAsia="zh-CN"/>
        </w:rPr>
        <w:t>，</w:t>
      </w:r>
      <w:r w:rsidR="00B80C0F">
        <w:rPr>
          <w:rFonts w:hint="eastAsia"/>
          <w:lang w:val="en-US" w:eastAsia="zh-CN"/>
        </w:rPr>
        <w:t>且将酌情将这种协作关系扩展至</w:t>
      </w:r>
      <w:r w:rsidR="00B80C0F">
        <w:rPr>
          <w:rFonts w:hint="eastAsia"/>
          <w:lang w:val="en-US" w:eastAsia="zh-CN"/>
        </w:rPr>
        <w:t>IEC</w:t>
      </w:r>
      <w:r w:rsidR="00B80C0F">
        <w:rPr>
          <w:rFonts w:hint="eastAsia"/>
          <w:lang w:val="en-US" w:eastAsia="zh-CN"/>
        </w:rPr>
        <w:t>其他技术委员会和外部组织。如果不能进行相互间工作的很好协调，就可能出现重复工作并制定出互不兼容且不能互操作的标准的风险。</w:t>
      </w:r>
    </w:p>
    <w:p w:rsidR="00AD638B" w:rsidRPr="00BB53F1" w:rsidRDefault="00AD638B" w:rsidP="003E326F">
      <w:pPr>
        <w:pStyle w:val="Heading2"/>
        <w:rPr>
          <w:lang w:val="en-US" w:eastAsia="zh-CN"/>
        </w:rPr>
      </w:pPr>
      <w:bookmarkStart w:id="26" w:name="_Toc459300283"/>
      <w:bookmarkStart w:id="27" w:name="_Toc498008754"/>
      <w:r w:rsidRPr="00BB53F1">
        <w:rPr>
          <w:lang w:val="en-US" w:eastAsia="zh-CN"/>
        </w:rPr>
        <w:lastRenderedPageBreak/>
        <w:t>3.2</w:t>
      </w:r>
      <w:r w:rsidRPr="00BB53F1">
        <w:rPr>
          <w:lang w:val="en-US" w:eastAsia="zh-CN"/>
        </w:rPr>
        <w:tab/>
      </w:r>
      <w:r w:rsidR="003E326F">
        <w:rPr>
          <w:rFonts w:hint="eastAsia"/>
          <w:lang w:val="en-US" w:eastAsia="zh-CN"/>
        </w:rPr>
        <w:t>国际电联的内部协调</w:t>
      </w:r>
      <w:bookmarkEnd w:id="26"/>
      <w:bookmarkEnd w:id="27"/>
    </w:p>
    <w:p w:rsidR="00AD638B" w:rsidRPr="0017299B" w:rsidRDefault="003E326F" w:rsidP="003E326F">
      <w:pPr>
        <w:spacing w:line="360" w:lineRule="atLeast"/>
        <w:ind w:firstLineChars="200" w:firstLine="480"/>
        <w:rPr>
          <w:rFonts w:eastAsia="MS PGothic"/>
          <w:lang w:val="en-US" w:eastAsia="zh-CN"/>
        </w:rPr>
      </w:pPr>
      <w:r>
        <w:rPr>
          <w:rFonts w:hint="eastAsia"/>
          <w:lang w:val="en-US" w:eastAsia="zh-CN"/>
        </w:rPr>
        <w:t>在</w:t>
      </w:r>
      <w:r w:rsidR="00AD638B" w:rsidRPr="00BB53F1">
        <w:rPr>
          <w:lang w:val="en-US" w:eastAsia="zh-CN"/>
        </w:rPr>
        <w:t>ITU-T</w:t>
      </w:r>
      <w:r>
        <w:rPr>
          <w:rFonts w:hint="eastAsia"/>
          <w:lang w:val="en-US" w:eastAsia="zh-CN"/>
        </w:rPr>
        <w:t>内部，由若干研究组研究并制定与接入网传送有关的建议书（如第</w:t>
      </w:r>
      <w:r w:rsidR="00AD638B" w:rsidRPr="00BB53F1">
        <w:rPr>
          <w:lang w:val="en-US" w:eastAsia="zh-CN"/>
        </w:rPr>
        <w:t>5</w:t>
      </w:r>
      <w:r>
        <w:rPr>
          <w:lang w:val="en-US" w:eastAsia="zh-CN"/>
        </w:rPr>
        <w:t>、</w:t>
      </w:r>
      <w:r w:rsidR="00AD638B" w:rsidRPr="00BB53F1">
        <w:rPr>
          <w:lang w:val="en-US" w:eastAsia="zh-CN"/>
        </w:rPr>
        <w:t>9</w:t>
      </w:r>
      <w:r>
        <w:rPr>
          <w:lang w:val="en-US" w:eastAsia="zh-CN"/>
        </w:rPr>
        <w:t>、</w:t>
      </w:r>
      <w:r w:rsidR="00AD638B" w:rsidRPr="00BB53F1">
        <w:rPr>
          <w:lang w:val="en-US" w:eastAsia="zh-CN"/>
        </w:rPr>
        <w:t>13</w:t>
      </w:r>
      <w:r>
        <w:rPr>
          <w:lang w:val="en-US" w:eastAsia="zh-CN"/>
        </w:rPr>
        <w:t>、</w:t>
      </w:r>
      <w:r w:rsidR="00AD638B" w:rsidRPr="00BB53F1">
        <w:rPr>
          <w:lang w:val="en-US" w:eastAsia="zh-CN"/>
        </w:rPr>
        <w:t>15</w:t>
      </w:r>
      <w:r>
        <w:rPr>
          <w:lang w:val="en-US" w:eastAsia="zh-CN"/>
        </w:rPr>
        <w:t>、</w:t>
      </w:r>
      <w:r>
        <w:rPr>
          <w:lang w:val="en-US" w:eastAsia="zh-CN"/>
        </w:rPr>
        <w:t>16</w:t>
      </w:r>
      <w:r>
        <w:rPr>
          <w:rFonts w:hint="eastAsia"/>
          <w:lang w:val="en-US" w:eastAsia="zh-CN"/>
        </w:rPr>
        <w:t>和</w:t>
      </w:r>
      <w:r w:rsidR="00AD638B" w:rsidRPr="00BB53F1">
        <w:rPr>
          <w:lang w:val="en-US" w:eastAsia="zh-CN"/>
        </w:rPr>
        <w:t>17</w:t>
      </w:r>
      <w:r>
        <w:rPr>
          <w:rFonts w:hint="eastAsia"/>
          <w:lang w:val="en-US" w:eastAsia="zh-CN"/>
        </w:rPr>
        <w:t>研究组</w:t>
      </w:r>
      <w:r>
        <w:rPr>
          <w:lang w:val="en-US" w:eastAsia="zh-CN"/>
        </w:rPr>
        <w:t>）</w:t>
      </w:r>
      <w:r>
        <w:rPr>
          <w:rFonts w:hint="eastAsia"/>
          <w:lang w:val="en-US" w:eastAsia="zh-CN"/>
        </w:rPr>
        <w:t>。</w:t>
      </w:r>
      <w:r>
        <w:rPr>
          <w:rFonts w:hint="eastAsia"/>
          <w:lang w:val="en-US" w:eastAsia="zh-CN"/>
        </w:rPr>
        <w:t>ITU-T</w:t>
      </w:r>
      <w:r>
        <w:rPr>
          <w:rFonts w:hint="eastAsia"/>
          <w:lang w:val="en-US" w:eastAsia="zh-CN"/>
        </w:rPr>
        <w:t>内部</w:t>
      </w:r>
      <w:r w:rsidR="00871C00">
        <w:rPr>
          <w:rFonts w:hint="eastAsia"/>
          <w:lang w:val="en-US" w:eastAsia="zh-CN"/>
        </w:rPr>
        <w:t>的</w:t>
      </w:r>
      <w:r>
        <w:rPr>
          <w:rFonts w:hint="eastAsia"/>
          <w:lang w:val="en-US" w:eastAsia="zh-CN"/>
        </w:rPr>
        <w:t>协调举措以</w:t>
      </w:r>
      <w:r w:rsidR="00AD638B" w:rsidRPr="00BB53F1">
        <w:rPr>
          <w:rFonts w:hint="eastAsia"/>
          <w:lang w:val="en-US" w:eastAsia="zh-CN"/>
        </w:rPr>
        <w:t>ITU-T</w:t>
      </w:r>
      <w:r w:rsidR="00AD638B">
        <w:rPr>
          <w:rFonts w:hint="eastAsia"/>
          <w:lang w:eastAsia="zh-CN"/>
        </w:rPr>
        <w:t>智能</w:t>
      </w:r>
      <w:r w:rsidR="00AD638B">
        <w:rPr>
          <w:lang w:eastAsia="zh-CN"/>
        </w:rPr>
        <w:t>电网焦点组</w:t>
      </w:r>
      <w:r w:rsidR="00871C00">
        <w:rPr>
          <w:rFonts w:hint="eastAsia"/>
          <w:lang w:eastAsia="zh-CN"/>
        </w:rPr>
        <w:t>以往收集</w:t>
      </w:r>
      <w:r w:rsidR="00AD638B">
        <w:rPr>
          <w:rFonts w:hint="eastAsia"/>
          <w:lang w:eastAsia="zh-CN"/>
        </w:rPr>
        <w:t>的</w:t>
      </w:r>
      <w:r>
        <w:rPr>
          <w:lang w:eastAsia="zh-CN"/>
        </w:rPr>
        <w:t>综合信息为</w:t>
      </w:r>
      <w:r>
        <w:rPr>
          <w:rFonts w:hint="eastAsia"/>
          <w:lang w:eastAsia="zh-CN"/>
        </w:rPr>
        <w:t>基础</w:t>
      </w:r>
      <w:r w:rsidR="00AD638B" w:rsidRPr="00BB53F1">
        <w:rPr>
          <w:lang w:val="en-US" w:eastAsia="zh-CN"/>
        </w:rPr>
        <w:t>，</w:t>
      </w:r>
      <w:r w:rsidR="00AD638B">
        <w:rPr>
          <w:lang w:eastAsia="zh-CN"/>
        </w:rPr>
        <w:t>该组</w:t>
      </w:r>
      <w:r w:rsidR="00AD638B">
        <w:rPr>
          <w:rFonts w:hint="eastAsia"/>
          <w:lang w:eastAsia="zh-CN"/>
        </w:rPr>
        <w:t>于</w:t>
      </w:r>
      <w:r w:rsidR="00AD638B" w:rsidRPr="00BB53F1">
        <w:rPr>
          <w:rFonts w:hint="eastAsia"/>
          <w:lang w:val="en-US" w:eastAsia="zh-CN"/>
        </w:rPr>
        <w:t>2010</w:t>
      </w:r>
      <w:r w:rsidR="00AD638B">
        <w:rPr>
          <w:rFonts w:hint="eastAsia"/>
          <w:lang w:eastAsia="zh-CN"/>
        </w:rPr>
        <w:t>年</w:t>
      </w:r>
      <w:r w:rsidR="00AD638B" w:rsidRPr="00BB53F1">
        <w:rPr>
          <w:rFonts w:hint="eastAsia"/>
          <w:lang w:val="en-US" w:eastAsia="zh-CN"/>
        </w:rPr>
        <w:t>2</w:t>
      </w:r>
      <w:r w:rsidR="00AD638B">
        <w:rPr>
          <w:rFonts w:hint="eastAsia"/>
          <w:color w:val="000000"/>
          <w:szCs w:val="24"/>
          <w:lang w:eastAsia="zh-CN"/>
        </w:rPr>
        <w:t>月的</w:t>
      </w:r>
      <w:r w:rsidR="00AD638B" w:rsidRPr="00BB53F1">
        <w:rPr>
          <w:rFonts w:eastAsia="MS PGothic"/>
          <w:lang w:val="en-US" w:eastAsia="zh-CN"/>
        </w:rPr>
        <w:t>ITU-T TSAG</w:t>
      </w:r>
      <w:r w:rsidR="00AD638B">
        <w:rPr>
          <w:rFonts w:hint="eastAsia"/>
          <w:lang w:val="en-US" w:eastAsia="zh-CN"/>
        </w:rPr>
        <w:t>会议</w:t>
      </w:r>
      <w:r w:rsidR="00AD638B">
        <w:rPr>
          <w:lang w:val="en-US" w:eastAsia="zh-CN"/>
        </w:rPr>
        <w:t>上成立</w:t>
      </w:r>
      <w:r w:rsidR="00AD638B" w:rsidRPr="00BB53F1">
        <w:rPr>
          <w:lang w:val="en-US" w:eastAsia="zh-CN"/>
        </w:rPr>
        <w:t>，</w:t>
      </w:r>
      <w:r w:rsidR="00AD638B">
        <w:rPr>
          <w:lang w:val="en-US" w:eastAsia="zh-CN"/>
        </w:rPr>
        <w:t>负责向</w:t>
      </w:r>
      <w:r w:rsidR="00AD638B" w:rsidRPr="00BB53F1">
        <w:rPr>
          <w:rFonts w:hint="eastAsia"/>
          <w:lang w:val="en-US" w:eastAsia="zh-CN"/>
        </w:rPr>
        <w:t>ITU-T</w:t>
      </w:r>
      <w:r w:rsidR="00AD638B">
        <w:rPr>
          <w:rFonts w:hint="eastAsia"/>
          <w:lang w:val="en-US" w:eastAsia="zh-CN"/>
        </w:rPr>
        <w:t>研究</w:t>
      </w:r>
      <w:r w:rsidR="00AD638B">
        <w:rPr>
          <w:lang w:val="en-US" w:eastAsia="zh-CN"/>
        </w:rPr>
        <w:t>组提供有关标准化智能电网活动的通用平台</w:t>
      </w:r>
      <w:r w:rsidR="00AD638B" w:rsidRPr="00BB53F1">
        <w:rPr>
          <w:lang w:val="en-US" w:eastAsia="zh-CN"/>
        </w:rPr>
        <w:t>，</w:t>
      </w:r>
      <w:r w:rsidR="00AD638B">
        <w:rPr>
          <w:lang w:val="en-US" w:eastAsia="zh-CN"/>
        </w:rPr>
        <w:t>并与</w:t>
      </w:r>
      <w:r w:rsidR="00AD638B">
        <w:rPr>
          <w:rFonts w:hint="eastAsia"/>
          <w:lang w:val="en-US" w:eastAsia="zh-CN"/>
        </w:rPr>
        <w:t>全球</w:t>
      </w:r>
      <w:r w:rsidR="00AD638B">
        <w:rPr>
          <w:lang w:val="en-US" w:eastAsia="zh-CN"/>
        </w:rPr>
        <w:t>智能电网界</w:t>
      </w:r>
      <w:r w:rsidR="00AD638B" w:rsidRPr="00BB53F1">
        <w:rPr>
          <w:lang w:val="en-US" w:eastAsia="zh-CN"/>
        </w:rPr>
        <w:t>（</w:t>
      </w:r>
      <w:r w:rsidR="00AD638B">
        <w:rPr>
          <w:lang w:val="en-US" w:eastAsia="zh-CN"/>
        </w:rPr>
        <w:t>如研究机构、论坛、学术界、政策制定组织</w:t>
      </w:r>
      <w:r w:rsidR="00AD638B">
        <w:rPr>
          <w:rFonts w:hint="eastAsia"/>
          <w:lang w:val="en-US" w:eastAsia="zh-CN"/>
        </w:rPr>
        <w:t>和</w:t>
      </w:r>
      <w:r w:rsidR="00AD638B">
        <w:rPr>
          <w:lang w:val="en-US" w:eastAsia="zh-CN"/>
        </w:rPr>
        <w:t>行业集团</w:t>
      </w:r>
      <w:r w:rsidR="00AD638B" w:rsidRPr="00BB53F1">
        <w:rPr>
          <w:rFonts w:hint="eastAsia"/>
          <w:lang w:val="en-US" w:eastAsia="zh-CN"/>
        </w:rPr>
        <w:t>）</w:t>
      </w:r>
      <w:r w:rsidR="00AD638B">
        <w:rPr>
          <w:rFonts w:hint="eastAsia"/>
          <w:lang w:val="en-US" w:eastAsia="zh-CN"/>
        </w:rPr>
        <w:t>开展</w:t>
      </w:r>
      <w:r w:rsidR="00AD638B">
        <w:rPr>
          <w:lang w:val="en-US" w:eastAsia="zh-CN"/>
        </w:rPr>
        <w:t>协作。确定</w:t>
      </w:r>
      <w:r w:rsidR="00AD638B">
        <w:rPr>
          <w:rFonts w:hint="eastAsia"/>
          <w:lang w:val="en-US" w:eastAsia="zh-CN"/>
        </w:rPr>
        <w:t>的</w:t>
      </w:r>
      <w:r w:rsidR="00AD638B">
        <w:rPr>
          <w:lang w:val="en-US" w:eastAsia="zh-CN"/>
        </w:rPr>
        <w:t>目标是：</w:t>
      </w:r>
    </w:p>
    <w:p w:rsidR="00AD638B" w:rsidRPr="0017299B" w:rsidRDefault="00AD638B" w:rsidP="008650F6">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确定对</w:t>
      </w:r>
      <w:r>
        <w:rPr>
          <w:rFonts w:eastAsiaTheme="minorEastAsia"/>
          <w:lang w:val="en-US" w:eastAsia="zh-CN"/>
        </w:rPr>
        <w:t>标准制定的潜在影响；</w:t>
      </w:r>
    </w:p>
    <w:p w:rsidR="00AD638B" w:rsidRDefault="00AD638B" w:rsidP="008650F6">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ascii="SimSun" w:hAnsi="SimSun" w:cs="SimSun" w:hint="eastAsia"/>
          <w:lang w:val="en-US" w:eastAsia="zh-CN"/>
        </w:rPr>
        <w:t>研讨</w:t>
      </w:r>
      <w:r>
        <w:rPr>
          <w:rFonts w:ascii="SimSun" w:hAnsi="SimSun" w:cs="SimSun"/>
          <w:lang w:val="en-US" w:eastAsia="zh-CN"/>
        </w:rPr>
        <w:t>未来</w:t>
      </w:r>
      <w:r w:rsidRPr="005657A7">
        <w:rPr>
          <w:rFonts w:eastAsia="STKaiti"/>
          <w:lang w:val="en-US" w:eastAsia="zh-CN"/>
        </w:rPr>
        <w:t>ITU-T</w:t>
      </w:r>
      <w:r>
        <w:rPr>
          <w:rFonts w:ascii="SimSun" w:hAnsi="SimSun" w:cs="SimSun" w:hint="eastAsia"/>
          <w:lang w:val="en-US" w:eastAsia="zh-CN"/>
        </w:rPr>
        <w:t>研究</w:t>
      </w:r>
      <w:r>
        <w:rPr>
          <w:rFonts w:ascii="SimSun" w:hAnsi="SimSun" w:cs="SimSun"/>
          <w:lang w:val="en-US" w:eastAsia="zh-CN"/>
        </w:rPr>
        <w:t>项目和相关行动；</w:t>
      </w:r>
    </w:p>
    <w:p w:rsidR="00AD638B" w:rsidRPr="0017299B" w:rsidRDefault="00AD638B" w:rsidP="008650F6">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使</w:t>
      </w:r>
      <w:r>
        <w:rPr>
          <w:rFonts w:eastAsiaTheme="minorEastAsia" w:hint="eastAsia"/>
          <w:lang w:val="en-US" w:eastAsia="zh-CN"/>
        </w:rPr>
        <w:t>ITU-T</w:t>
      </w:r>
      <w:r>
        <w:rPr>
          <w:rFonts w:eastAsiaTheme="minorEastAsia" w:hint="eastAsia"/>
          <w:lang w:val="en-US" w:eastAsia="zh-CN"/>
        </w:rPr>
        <w:t>和</w:t>
      </w:r>
      <w:r>
        <w:rPr>
          <w:rFonts w:eastAsiaTheme="minorEastAsia"/>
          <w:lang w:val="en-US" w:eastAsia="zh-CN"/>
        </w:rPr>
        <w:t>标准</w:t>
      </w:r>
      <w:r>
        <w:rPr>
          <w:rFonts w:eastAsiaTheme="minorEastAsia" w:hint="eastAsia"/>
          <w:lang w:val="en-US" w:eastAsia="zh-CN"/>
        </w:rPr>
        <w:t>界</w:t>
      </w:r>
      <w:r>
        <w:rPr>
          <w:rFonts w:eastAsiaTheme="minorEastAsia"/>
          <w:lang w:val="en-US" w:eastAsia="zh-CN"/>
        </w:rPr>
        <w:t>熟悉</w:t>
      </w:r>
      <w:r>
        <w:rPr>
          <w:rFonts w:eastAsiaTheme="minorEastAsia" w:hint="eastAsia"/>
          <w:lang w:val="en-US" w:eastAsia="zh-CN"/>
        </w:rPr>
        <w:t>新兴</w:t>
      </w:r>
      <w:r>
        <w:rPr>
          <w:rFonts w:eastAsiaTheme="minorEastAsia"/>
          <w:lang w:val="en-US" w:eastAsia="zh-CN"/>
        </w:rPr>
        <w:t>的智能电网属性；</w:t>
      </w:r>
    </w:p>
    <w:p w:rsidR="00AD638B" w:rsidRPr="0017299B" w:rsidRDefault="00AD638B" w:rsidP="008650F6">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鼓励</w:t>
      </w:r>
      <w:r>
        <w:rPr>
          <w:rFonts w:eastAsiaTheme="minorEastAsia" w:hint="eastAsia"/>
          <w:lang w:val="en-US" w:eastAsia="zh-CN"/>
        </w:rPr>
        <w:t>ITU-T</w:t>
      </w:r>
      <w:r>
        <w:rPr>
          <w:rFonts w:eastAsiaTheme="minorEastAsia" w:hint="eastAsia"/>
          <w:lang w:val="en-US" w:eastAsia="zh-CN"/>
        </w:rPr>
        <w:t>和智能</w:t>
      </w:r>
      <w:r>
        <w:rPr>
          <w:rFonts w:eastAsiaTheme="minorEastAsia"/>
          <w:lang w:val="en-US" w:eastAsia="zh-CN"/>
        </w:rPr>
        <w:t>电网界的协作</w:t>
      </w:r>
      <w:r>
        <w:rPr>
          <w:rFonts w:eastAsiaTheme="minorEastAsia" w:hint="eastAsia"/>
          <w:lang w:val="en-US" w:eastAsia="zh-CN"/>
        </w:rPr>
        <w:t>。</w:t>
      </w:r>
    </w:p>
    <w:p w:rsidR="00DC0CF2" w:rsidRPr="00DC0CF2" w:rsidRDefault="00DC0CF2" w:rsidP="00DC0CF2">
      <w:pPr>
        <w:ind w:firstLineChars="200" w:firstLine="480"/>
        <w:rPr>
          <w:lang w:val="en-US" w:eastAsia="zh-CN"/>
        </w:rPr>
      </w:pPr>
      <w:r w:rsidRPr="00DC0CF2">
        <w:rPr>
          <w:rFonts w:hint="eastAsia"/>
          <w:lang w:val="en-US" w:eastAsia="zh-CN"/>
        </w:rPr>
        <w:t>作为一项进一步举措，</w:t>
      </w:r>
      <w:r w:rsidRPr="00DC0CF2">
        <w:rPr>
          <w:rFonts w:hint="eastAsia"/>
          <w:lang w:val="en-US" w:eastAsia="zh-CN"/>
        </w:rPr>
        <w:t>TSAG</w:t>
      </w:r>
      <w:r w:rsidR="00F10AF6">
        <w:rPr>
          <w:rFonts w:hint="eastAsia"/>
          <w:lang w:val="en-US" w:eastAsia="zh-CN"/>
        </w:rPr>
        <w:t>在</w:t>
      </w:r>
      <w:r w:rsidRPr="00DC0CF2">
        <w:rPr>
          <w:rFonts w:hint="eastAsia"/>
          <w:lang w:val="en-US" w:eastAsia="zh-CN"/>
        </w:rPr>
        <w:t>其</w:t>
      </w:r>
      <w:r w:rsidRPr="00DC0CF2">
        <w:rPr>
          <w:rFonts w:hint="eastAsia"/>
          <w:lang w:val="en-US" w:eastAsia="zh-CN"/>
        </w:rPr>
        <w:t>2012</w:t>
      </w:r>
      <w:r w:rsidRPr="00DC0CF2">
        <w:rPr>
          <w:rFonts w:hint="eastAsia"/>
          <w:lang w:val="en-US" w:eastAsia="zh-CN"/>
        </w:rPr>
        <w:t>年</w:t>
      </w:r>
      <w:r w:rsidRPr="00DC0CF2">
        <w:rPr>
          <w:rFonts w:hint="eastAsia"/>
          <w:lang w:val="en-US" w:eastAsia="zh-CN"/>
        </w:rPr>
        <w:t>1</w:t>
      </w:r>
      <w:r w:rsidRPr="00DC0CF2">
        <w:rPr>
          <w:rFonts w:hint="eastAsia"/>
          <w:lang w:val="en-US" w:eastAsia="zh-CN"/>
        </w:rPr>
        <w:t>月会议上成立了称作</w:t>
      </w:r>
      <w:r w:rsidR="003D0913">
        <w:rPr>
          <w:rFonts w:hint="eastAsia"/>
          <w:lang w:val="en-US" w:eastAsia="zh-CN"/>
        </w:rPr>
        <w:t>“</w:t>
      </w:r>
      <w:r w:rsidRPr="00DC0CF2">
        <w:rPr>
          <w:rFonts w:hint="eastAsia"/>
          <w:lang w:val="en-US" w:eastAsia="zh-CN"/>
        </w:rPr>
        <w:t>智能电网和家庭网络联合协调活动</w:t>
      </w:r>
      <w:r w:rsidR="003D0913">
        <w:rPr>
          <w:rFonts w:hint="eastAsia"/>
          <w:lang w:val="en-US" w:eastAsia="zh-CN"/>
        </w:rPr>
        <w:t>”</w:t>
      </w:r>
      <w:r w:rsidRPr="00DC0CF2">
        <w:rPr>
          <w:rFonts w:hint="eastAsia"/>
          <w:lang w:val="en-US" w:eastAsia="zh-CN"/>
        </w:rPr>
        <w:t>（</w:t>
      </w:r>
      <w:hyperlink r:id="rId13" w:history="1">
        <w:r w:rsidR="00AD638B" w:rsidRPr="00DC0CF2">
          <w:rPr>
            <w:lang w:val="en-US" w:eastAsia="zh-CN"/>
          </w:rPr>
          <w:t>JCA SG&amp;HN</w:t>
        </w:r>
      </w:hyperlink>
      <w:r w:rsidRPr="00DC0CF2">
        <w:rPr>
          <w:rFonts w:hint="eastAsia"/>
          <w:lang w:val="en-US" w:eastAsia="zh-CN"/>
        </w:rPr>
        <w:t>）的专门小组，负责协调</w:t>
      </w:r>
      <w:r w:rsidRPr="00DC0CF2">
        <w:rPr>
          <w:rFonts w:hint="eastAsia"/>
          <w:lang w:val="en-US" w:eastAsia="zh-CN"/>
        </w:rPr>
        <w:t>ITU-T</w:t>
      </w:r>
      <w:r w:rsidRPr="00DC0CF2">
        <w:rPr>
          <w:rFonts w:hint="eastAsia"/>
          <w:lang w:val="en-US" w:eastAsia="zh-CN"/>
        </w:rPr>
        <w:t>的内部活动。该专门小组取代了此前的家庭网络</w:t>
      </w:r>
      <w:r w:rsidR="00AD638B" w:rsidRPr="00DC0CF2">
        <w:rPr>
          <w:szCs w:val="24"/>
          <w:lang w:val="en-US" w:eastAsia="zh-CN"/>
        </w:rPr>
        <w:t>JCA</w:t>
      </w:r>
      <w:r w:rsidRPr="00DC0CF2">
        <w:rPr>
          <w:rFonts w:hint="eastAsia"/>
          <w:szCs w:val="24"/>
          <w:lang w:val="en-US" w:eastAsia="zh-CN"/>
        </w:rPr>
        <w:t>（</w:t>
      </w:r>
      <w:r w:rsidR="00AD638B" w:rsidRPr="00DC0CF2">
        <w:rPr>
          <w:szCs w:val="24"/>
          <w:lang w:val="en-US" w:eastAsia="zh-CN"/>
        </w:rPr>
        <w:t>JCA</w:t>
      </w:r>
      <w:r w:rsidR="00AD638B" w:rsidRPr="00DC0CF2">
        <w:rPr>
          <w:szCs w:val="24"/>
          <w:lang w:val="en-US" w:eastAsia="zh-CN"/>
        </w:rPr>
        <w:noBreakHyphen/>
        <w:t>HN</w:t>
      </w:r>
      <w:r w:rsidRPr="00DC0CF2">
        <w:rPr>
          <w:rFonts w:hint="eastAsia"/>
          <w:szCs w:val="24"/>
          <w:lang w:val="en-US" w:eastAsia="zh-CN"/>
        </w:rPr>
        <w:t>）。</w:t>
      </w:r>
      <w:hyperlink r:id="rId14" w:history="1">
        <w:r w:rsidR="00AD638B" w:rsidRPr="00DC0CF2">
          <w:rPr>
            <w:lang w:val="en-US" w:eastAsia="zh-CN"/>
          </w:rPr>
          <w:t>JCA SG&amp;HN</w:t>
        </w:r>
      </w:hyperlink>
      <w:r w:rsidRPr="00DC0CF2">
        <w:rPr>
          <w:rFonts w:hint="eastAsia"/>
          <w:lang w:val="en-US" w:eastAsia="zh-CN"/>
        </w:rPr>
        <w:t>的职责范围是协调</w:t>
      </w:r>
      <w:r w:rsidRPr="00DC0CF2">
        <w:rPr>
          <w:rFonts w:hint="eastAsia"/>
          <w:lang w:val="en-US" w:eastAsia="zh-CN"/>
        </w:rPr>
        <w:t>ITU-T</w:t>
      </w:r>
      <w:r w:rsidRPr="00DC0CF2">
        <w:rPr>
          <w:rFonts w:hint="eastAsia"/>
          <w:lang w:val="en-US" w:eastAsia="zh-CN"/>
        </w:rPr>
        <w:t>内部和外部的智能电网所有网络相关方面和相关通信以及家庭网络标准化工作。</w:t>
      </w:r>
      <w:hyperlink r:id="rId15" w:history="1">
        <w:r w:rsidR="00AD638B" w:rsidRPr="00DC0CF2">
          <w:rPr>
            <w:lang w:eastAsia="zh-CN"/>
          </w:rPr>
          <w:t>JCA SG&amp;HN</w:t>
        </w:r>
      </w:hyperlink>
      <w:r w:rsidRPr="00DC0CF2">
        <w:rPr>
          <w:rFonts w:hint="eastAsia"/>
          <w:lang w:val="en-US" w:eastAsia="zh-CN"/>
        </w:rPr>
        <w:t>已于</w:t>
      </w:r>
      <w:r w:rsidRPr="00DC0CF2">
        <w:rPr>
          <w:rFonts w:hint="eastAsia"/>
          <w:lang w:eastAsia="zh-CN"/>
        </w:rPr>
        <w:t>2013</w:t>
      </w:r>
      <w:r w:rsidRPr="00DC0CF2">
        <w:rPr>
          <w:rFonts w:hint="eastAsia"/>
          <w:lang w:val="en-US" w:eastAsia="zh-CN"/>
        </w:rPr>
        <w:t>年</w:t>
      </w:r>
      <w:r w:rsidRPr="00DC0CF2">
        <w:rPr>
          <w:rFonts w:hint="eastAsia"/>
          <w:lang w:eastAsia="zh-CN"/>
        </w:rPr>
        <w:t>6</w:t>
      </w:r>
      <w:r w:rsidRPr="00DC0CF2">
        <w:rPr>
          <w:rFonts w:hint="eastAsia"/>
          <w:lang w:val="en-US" w:eastAsia="zh-CN"/>
        </w:rPr>
        <w:t>月成功结束工作</w:t>
      </w:r>
      <w:r w:rsidRPr="00DC0CF2">
        <w:rPr>
          <w:rFonts w:hint="eastAsia"/>
          <w:lang w:eastAsia="zh-CN"/>
        </w:rPr>
        <w:t>，</w:t>
      </w:r>
      <w:r w:rsidRPr="00DC0CF2">
        <w:rPr>
          <w:rFonts w:hint="eastAsia"/>
          <w:lang w:val="en-US" w:eastAsia="zh-CN"/>
        </w:rPr>
        <w:t>自此</w:t>
      </w:r>
      <w:r w:rsidRPr="00DC0CF2">
        <w:rPr>
          <w:rFonts w:hint="eastAsia"/>
          <w:lang w:eastAsia="zh-CN"/>
        </w:rPr>
        <w:t>，</w:t>
      </w:r>
      <w:r w:rsidRPr="00DC0CF2">
        <w:rPr>
          <w:rFonts w:hint="eastAsia"/>
          <w:lang w:val="en-US" w:eastAsia="zh-CN"/>
        </w:rPr>
        <w:t>关于</w:t>
      </w:r>
      <w:r w:rsidRPr="00DC0CF2">
        <w:rPr>
          <w:rFonts w:hint="eastAsia"/>
          <w:lang w:eastAsia="zh-CN"/>
        </w:rPr>
        <w:t>“</w:t>
      </w:r>
      <w:r w:rsidRPr="00DC0CF2">
        <w:rPr>
          <w:rFonts w:hint="eastAsia"/>
          <w:lang w:val="en-US" w:eastAsia="zh-CN"/>
        </w:rPr>
        <w:t>智能电网和家庭网络</w:t>
      </w:r>
      <w:r w:rsidRPr="00DC0CF2">
        <w:rPr>
          <w:rFonts w:hint="eastAsia"/>
          <w:lang w:eastAsia="zh-CN"/>
        </w:rPr>
        <w:t>”</w:t>
      </w:r>
      <w:r w:rsidRPr="00DC0CF2">
        <w:rPr>
          <w:rFonts w:hint="eastAsia"/>
          <w:lang w:val="en-US" w:eastAsia="zh-CN"/>
        </w:rPr>
        <w:t>的协调工作由</w:t>
      </w:r>
      <w:r w:rsidRPr="00DC0CF2">
        <w:rPr>
          <w:rFonts w:hint="eastAsia"/>
          <w:lang w:eastAsia="zh-CN"/>
        </w:rPr>
        <w:t>ITU-T</w:t>
      </w:r>
      <w:r w:rsidRPr="00DC0CF2">
        <w:rPr>
          <w:rFonts w:hint="eastAsia"/>
          <w:lang w:val="en-US" w:eastAsia="zh-CN"/>
        </w:rPr>
        <w:t>第</w:t>
      </w:r>
      <w:r w:rsidRPr="00DC0CF2">
        <w:rPr>
          <w:rFonts w:hint="eastAsia"/>
          <w:lang w:eastAsia="zh-CN"/>
        </w:rPr>
        <w:t>15</w:t>
      </w:r>
      <w:r w:rsidRPr="00DC0CF2">
        <w:rPr>
          <w:rFonts w:hint="eastAsia"/>
          <w:lang w:val="en-US" w:eastAsia="zh-CN"/>
        </w:rPr>
        <w:t>研究组进行</w:t>
      </w:r>
      <w:r w:rsidRPr="00DC0CF2">
        <w:rPr>
          <w:rFonts w:hint="eastAsia"/>
          <w:lang w:eastAsia="zh-CN"/>
        </w:rPr>
        <w:t>，</w:t>
      </w:r>
      <w:r w:rsidRPr="00DC0CF2">
        <w:rPr>
          <w:rFonts w:hint="eastAsia"/>
          <w:lang w:val="en-US" w:eastAsia="zh-CN"/>
        </w:rPr>
        <w:t>该组将是</w:t>
      </w:r>
      <w:r w:rsidRPr="00DC0CF2">
        <w:rPr>
          <w:rFonts w:hint="eastAsia"/>
          <w:lang w:val="en-US" w:eastAsia="zh-CN"/>
        </w:rPr>
        <w:t>ITU-T</w:t>
      </w:r>
      <w:r w:rsidRPr="00DC0CF2">
        <w:rPr>
          <w:rFonts w:hint="eastAsia"/>
          <w:lang w:val="en-US" w:eastAsia="zh-CN"/>
        </w:rPr>
        <w:t>内部的中心协调机构。</w:t>
      </w:r>
    </w:p>
    <w:p w:rsidR="00AD638B" w:rsidRPr="00DC0CF2" w:rsidRDefault="00DC0CF2" w:rsidP="00DC0CF2">
      <w:pPr>
        <w:ind w:firstLineChars="200" w:firstLine="480"/>
        <w:rPr>
          <w:lang w:val="en-US" w:eastAsia="zh-CN"/>
        </w:rPr>
      </w:pPr>
      <w:r w:rsidRPr="00DC0CF2">
        <w:rPr>
          <w:rFonts w:hint="eastAsia"/>
          <w:lang w:val="en-US" w:eastAsia="zh-CN"/>
        </w:rPr>
        <w:t>此外，目前</w:t>
      </w:r>
      <w:r w:rsidR="00AD638B" w:rsidRPr="00DC0CF2">
        <w:rPr>
          <w:lang w:val="en-US" w:eastAsia="zh-CN"/>
        </w:rPr>
        <w:t>ITU-T</w:t>
      </w:r>
      <w:r w:rsidRPr="00DC0CF2">
        <w:rPr>
          <w:rFonts w:hint="eastAsia"/>
          <w:lang w:val="en-US" w:eastAsia="zh-CN"/>
        </w:rPr>
        <w:t>第</w:t>
      </w:r>
      <w:r w:rsidRPr="00DC0CF2">
        <w:rPr>
          <w:rFonts w:hint="eastAsia"/>
          <w:lang w:val="en-US" w:eastAsia="zh-CN"/>
        </w:rPr>
        <w:t>15</w:t>
      </w:r>
      <w:r w:rsidRPr="00DC0CF2">
        <w:rPr>
          <w:rFonts w:hint="eastAsia"/>
          <w:lang w:val="en-US" w:eastAsia="zh-CN"/>
        </w:rPr>
        <w:t>研究组正在参与以下与智能电网主题相关的举措：</w:t>
      </w:r>
    </w:p>
    <w:p w:rsidR="00AD638B" w:rsidRPr="00D77C3D" w:rsidRDefault="00AD638B" w:rsidP="00DC0CF2">
      <w:pPr>
        <w:pStyle w:val="enumlev1"/>
        <w:rPr>
          <w:lang w:val="en-US" w:eastAsia="zh-CN"/>
        </w:rPr>
      </w:pPr>
      <w:r w:rsidRPr="00D77C3D">
        <w:rPr>
          <w:rFonts w:eastAsia="Batang"/>
          <w:lang w:val="en-US" w:eastAsia="zh-CN"/>
        </w:rPr>
        <w:t>–</w:t>
      </w:r>
      <w:r w:rsidRPr="00D77C3D">
        <w:rPr>
          <w:rFonts w:eastAsia="Batang"/>
          <w:lang w:val="en-US" w:eastAsia="zh-CN"/>
        </w:rPr>
        <w:tab/>
      </w:r>
      <w:hyperlink r:id="rId16" w:history="1">
        <w:r w:rsidR="00DC0CF2">
          <w:rPr>
            <w:rStyle w:val="Hyperlink"/>
            <w:rFonts w:hint="eastAsia"/>
            <w:lang w:val="en-US" w:eastAsia="zh-CN"/>
          </w:rPr>
          <w:t>物联网联合协调活动（</w:t>
        </w:r>
        <w:r w:rsidRPr="00D77C3D">
          <w:rPr>
            <w:rStyle w:val="Hyperlink"/>
            <w:lang w:val="en-US" w:eastAsia="zh-CN"/>
          </w:rPr>
          <w:t>JCA-IoT</w:t>
        </w:r>
        <w:r w:rsidR="00DC0CF2">
          <w:rPr>
            <w:rStyle w:val="Hyperlink"/>
            <w:rFonts w:hint="eastAsia"/>
            <w:lang w:val="en-US" w:eastAsia="zh-CN"/>
          </w:rPr>
          <w:t>）</w:t>
        </w:r>
      </w:hyperlink>
    </w:p>
    <w:p w:rsidR="00AD638B" w:rsidRPr="00D77C3D" w:rsidRDefault="00AD638B" w:rsidP="00DC0CF2">
      <w:pPr>
        <w:pStyle w:val="enumlev1"/>
        <w:rPr>
          <w:rStyle w:val="Hyperlink"/>
          <w:lang w:val="en-US" w:eastAsia="zh-CN"/>
        </w:rPr>
      </w:pPr>
      <w:r w:rsidRPr="00D77C3D">
        <w:rPr>
          <w:rFonts w:eastAsia="Batang"/>
          <w:lang w:val="en-US" w:eastAsia="zh-CN"/>
        </w:rPr>
        <w:t>–</w:t>
      </w:r>
      <w:r w:rsidRPr="00D77C3D">
        <w:rPr>
          <w:rFonts w:eastAsia="Batang"/>
          <w:lang w:val="en-US" w:eastAsia="zh-CN"/>
        </w:rPr>
        <w:tab/>
      </w:r>
      <w:hyperlink r:id="rId17" w:history="1">
        <w:r w:rsidR="00DC0CF2">
          <w:rPr>
            <w:rStyle w:val="Hyperlink"/>
            <w:rFonts w:hint="eastAsia"/>
            <w:lang w:val="en-US" w:eastAsia="zh-CN"/>
          </w:rPr>
          <w:t>信息通信技术与气候变化联合协调活动（</w:t>
        </w:r>
        <w:r w:rsidRPr="00D77C3D">
          <w:rPr>
            <w:rStyle w:val="Hyperlink"/>
            <w:lang w:val="en-US" w:eastAsia="zh-CN"/>
          </w:rPr>
          <w:t>JCA-ICT&amp;CC</w:t>
        </w:r>
        <w:r w:rsidR="00DC0CF2">
          <w:rPr>
            <w:rStyle w:val="Hyperlink"/>
            <w:rFonts w:hint="eastAsia"/>
            <w:lang w:val="en-US" w:eastAsia="zh-CN"/>
          </w:rPr>
          <w:t>）</w:t>
        </w:r>
      </w:hyperlink>
    </w:p>
    <w:p w:rsidR="00AD638B" w:rsidRPr="00D77C3D" w:rsidRDefault="00AD638B" w:rsidP="00DC0CF2">
      <w:pPr>
        <w:pStyle w:val="enumlev1"/>
        <w:rPr>
          <w:rStyle w:val="Hyperlink"/>
          <w:lang w:val="en-US" w:eastAsia="zh-CN"/>
        </w:rPr>
      </w:pPr>
      <w:r w:rsidRPr="00D77C3D">
        <w:rPr>
          <w:rFonts w:eastAsia="Batang"/>
          <w:lang w:val="en-US" w:eastAsia="zh-CN"/>
        </w:rPr>
        <w:t>–</w:t>
      </w:r>
      <w:r w:rsidRPr="00D77C3D">
        <w:rPr>
          <w:rFonts w:eastAsia="Batang"/>
          <w:lang w:val="en-US" w:eastAsia="zh-CN"/>
        </w:rPr>
        <w:tab/>
      </w:r>
      <w:hyperlink r:id="rId18" w:history="1">
        <w:r w:rsidRPr="00D77C3D">
          <w:rPr>
            <w:rStyle w:val="Hyperlink"/>
            <w:lang w:val="en-US" w:eastAsia="zh-CN"/>
          </w:rPr>
          <w:t>M2M</w:t>
        </w:r>
        <w:r w:rsidR="00DC0CF2">
          <w:rPr>
            <w:rStyle w:val="Hyperlink"/>
            <w:rFonts w:hint="eastAsia"/>
            <w:lang w:val="en-US" w:eastAsia="zh-CN"/>
          </w:rPr>
          <w:t>焦点组（</w:t>
        </w:r>
        <w:r w:rsidRPr="00D77C3D">
          <w:rPr>
            <w:rStyle w:val="Hyperlink"/>
            <w:lang w:val="en-US" w:eastAsia="zh-CN"/>
          </w:rPr>
          <w:t>FG-M2M</w:t>
        </w:r>
        <w:r w:rsidR="00DC0CF2">
          <w:rPr>
            <w:rStyle w:val="Hyperlink"/>
            <w:rFonts w:hint="eastAsia"/>
            <w:lang w:val="en-US" w:eastAsia="zh-CN"/>
          </w:rPr>
          <w:t>）</w:t>
        </w:r>
      </w:hyperlink>
    </w:p>
    <w:p w:rsidR="00AD638B" w:rsidRPr="00D77C3D" w:rsidRDefault="00AD638B" w:rsidP="00DC0CF2">
      <w:pPr>
        <w:pStyle w:val="enumlev1"/>
        <w:rPr>
          <w:lang w:val="en-US" w:eastAsia="zh-CN"/>
        </w:rPr>
      </w:pPr>
      <w:r w:rsidRPr="00D77C3D">
        <w:rPr>
          <w:rFonts w:eastAsia="Batang"/>
          <w:lang w:val="en-US" w:eastAsia="zh-CN"/>
        </w:rPr>
        <w:t>–</w:t>
      </w:r>
      <w:r w:rsidRPr="00D77C3D">
        <w:rPr>
          <w:rFonts w:eastAsia="Batang"/>
          <w:lang w:val="en-US" w:eastAsia="zh-CN"/>
        </w:rPr>
        <w:tab/>
      </w:r>
      <w:hyperlink r:id="rId19" w:history="1">
        <w:r w:rsidR="00DC0CF2">
          <w:rPr>
            <w:rStyle w:val="Hyperlink"/>
            <w:rFonts w:hint="eastAsia"/>
            <w:lang w:val="en-US" w:eastAsia="zh-CN"/>
          </w:rPr>
          <w:t>智能交通系统（</w:t>
        </w:r>
        <w:r w:rsidRPr="00D77C3D">
          <w:rPr>
            <w:rStyle w:val="Hyperlink"/>
            <w:lang w:val="en-US" w:eastAsia="zh-CN"/>
          </w:rPr>
          <w:t>ITS</w:t>
        </w:r>
        <w:r w:rsidR="00DC0CF2">
          <w:rPr>
            <w:rStyle w:val="Hyperlink"/>
            <w:rFonts w:hint="eastAsia"/>
            <w:lang w:val="en-US" w:eastAsia="zh-CN"/>
          </w:rPr>
          <w:t>）通信标准协作</w:t>
        </w:r>
      </w:hyperlink>
    </w:p>
    <w:p w:rsidR="00AD638B" w:rsidRPr="00D77C3D" w:rsidRDefault="00AD638B" w:rsidP="00DC0CF2">
      <w:pPr>
        <w:numPr>
          <w:ilvl w:val="12"/>
          <w:numId w:val="0"/>
        </w:numPr>
        <w:ind w:firstLineChars="200" w:firstLine="480"/>
        <w:rPr>
          <w:lang w:val="en-US" w:eastAsia="zh-CN"/>
        </w:rPr>
      </w:pPr>
      <w:r w:rsidRPr="00D77C3D">
        <w:rPr>
          <w:lang w:val="en-US" w:eastAsia="zh-CN"/>
        </w:rPr>
        <w:t>ITU-R</w:t>
      </w:r>
      <w:r w:rsidR="00DC0CF2">
        <w:rPr>
          <w:rFonts w:hint="eastAsia"/>
          <w:lang w:val="en-US" w:eastAsia="zh-CN"/>
        </w:rPr>
        <w:t>的作用是必要时对活动进行监督并干预，以确保支持智能电网通信的频率使用和射频功率举措不干扰或降低无线电通信业务操作的质量，同时注意到，电网与人口分布情况密切相关，而且也与不受阻碍的无线电通信业务获取需求密不可分。</w:t>
      </w:r>
    </w:p>
    <w:p w:rsidR="00AD638B" w:rsidRPr="0017299B" w:rsidRDefault="003D0913" w:rsidP="008C3013">
      <w:pPr>
        <w:spacing w:line="360" w:lineRule="atLeast"/>
        <w:ind w:firstLineChars="200" w:firstLine="480"/>
        <w:rPr>
          <w:rFonts w:eastAsia="Batang"/>
          <w:lang w:val="en-US" w:eastAsia="zh-CN"/>
        </w:rPr>
      </w:pPr>
      <w:r>
        <w:rPr>
          <w:rFonts w:eastAsia="MS PGothic"/>
          <w:lang w:val="en-US" w:eastAsia="ja-JP"/>
        </w:rPr>
        <w:t>ITU-R</w:t>
      </w:r>
      <w:r w:rsidR="00AD638B">
        <w:rPr>
          <w:rFonts w:hint="eastAsia"/>
          <w:lang w:val="en-US" w:eastAsia="zh-CN"/>
        </w:rPr>
        <w:t>部门</w:t>
      </w:r>
      <w:r w:rsidR="00AD638B">
        <w:rPr>
          <w:lang w:val="en-US" w:eastAsia="zh-CN"/>
        </w:rPr>
        <w:t>就智能电网</w:t>
      </w:r>
      <w:r w:rsidR="00AD638B">
        <w:rPr>
          <w:rFonts w:hint="eastAsia"/>
          <w:lang w:val="en-US" w:eastAsia="zh-CN"/>
        </w:rPr>
        <w:t>通信</w:t>
      </w:r>
      <w:r w:rsidR="00AD638B">
        <w:rPr>
          <w:lang w:val="en-US" w:eastAsia="zh-CN"/>
        </w:rPr>
        <w:t>技术开展的</w:t>
      </w:r>
      <w:r w:rsidR="00AD638B">
        <w:rPr>
          <w:rFonts w:hint="eastAsia"/>
          <w:lang w:val="en-US" w:eastAsia="zh-CN"/>
        </w:rPr>
        <w:t>并行</w:t>
      </w:r>
      <w:r w:rsidR="00AD638B">
        <w:rPr>
          <w:lang w:val="en-US" w:eastAsia="zh-CN"/>
        </w:rPr>
        <w:t>活动</w:t>
      </w:r>
      <w:r w:rsidR="00AD638B">
        <w:rPr>
          <w:rFonts w:hint="eastAsia"/>
          <w:lang w:val="en-US" w:eastAsia="zh-CN"/>
        </w:rPr>
        <w:t>，</w:t>
      </w:r>
      <w:r w:rsidR="00AD638B">
        <w:rPr>
          <w:lang w:val="en-US" w:eastAsia="zh-CN"/>
        </w:rPr>
        <w:t>归属于</w:t>
      </w:r>
      <w:r>
        <w:rPr>
          <w:rFonts w:hint="eastAsia"/>
          <w:lang w:val="en-US" w:eastAsia="zh-CN"/>
        </w:rPr>
        <w:t>ITU-</w:t>
      </w:r>
      <w:r>
        <w:rPr>
          <w:lang w:val="en-US" w:eastAsia="zh-CN"/>
        </w:rPr>
        <w:t>R</w:t>
      </w:r>
      <w:r w:rsidR="00AD638B">
        <w:rPr>
          <w:rFonts w:hint="eastAsia"/>
          <w:lang w:val="en-US" w:eastAsia="zh-CN"/>
        </w:rPr>
        <w:t>第</w:t>
      </w:r>
      <w:r w:rsidR="00AD638B">
        <w:rPr>
          <w:rFonts w:hint="eastAsia"/>
          <w:lang w:val="en-US" w:eastAsia="zh-CN"/>
        </w:rPr>
        <w:t>1</w:t>
      </w:r>
      <w:r w:rsidR="00AD638B">
        <w:rPr>
          <w:lang w:val="en-US" w:eastAsia="zh-CN"/>
        </w:rPr>
        <w:t>研究组</w:t>
      </w:r>
      <w:r w:rsidR="00AD638B">
        <w:rPr>
          <w:rFonts w:hint="eastAsia"/>
          <w:lang w:val="en-US" w:eastAsia="zh-CN"/>
        </w:rPr>
        <w:t>的</w:t>
      </w:r>
      <w:r w:rsidR="00AD638B" w:rsidRPr="0017299B">
        <w:rPr>
          <w:lang w:val="en-US" w:eastAsia="zh-CN"/>
        </w:rPr>
        <w:t xml:space="preserve">ITU-R </w:t>
      </w:r>
      <w:r>
        <w:rPr>
          <w:rFonts w:hint="eastAsia"/>
          <w:lang w:val="en-US" w:eastAsia="zh-CN"/>
        </w:rPr>
        <w:t>第</w:t>
      </w:r>
      <w:r w:rsidR="00AD638B" w:rsidRPr="008F071B">
        <w:rPr>
          <w:bCs/>
          <w:lang w:val="en-US" w:eastAsia="zh-CN"/>
        </w:rPr>
        <w:t>236/1</w:t>
      </w:r>
      <w:r w:rsidR="00AD638B">
        <w:rPr>
          <w:rFonts w:hint="eastAsia"/>
          <w:lang w:val="en-US" w:eastAsia="zh-CN"/>
        </w:rPr>
        <w:t>号</w:t>
      </w:r>
      <w:r w:rsidR="00AD638B">
        <w:rPr>
          <w:lang w:val="en-US" w:eastAsia="zh-CN"/>
        </w:rPr>
        <w:t>课题</w:t>
      </w:r>
      <w:r w:rsidR="00AD638B">
        <w:rPr>
          <w:rFonts w:hint="eastAsia"/>
          <w:lang w:val="en-US" w:eastAsia="zh-CN"/>
        </w:rPr>
        <w:t>，</w:t>
      </w:r>
      <w:r w:rsidR="00AD638B">
        <w:rPr>
          <w:lang w:val="en-US" w:eastAsia="zh-CN"/>
        </w:rPr>
        <w:t>即</w:t>
      </w:r>
      <w:r w:rsidR="00AD638B" w:rsidRPr="005657A7">
        <w:rPr>
          <w:rFonts w:ascii="SimSun" w:hAnsi="SimSun"/>
          <w:lang w:val="en-US" w:eastAsia="zh-CN"/>
        </w:rPr>
        <w:t>“</w:t>
      </w:r>
      <w:r w:rsidR="00AD638B">
        <w:rPr>
          <w:lang w:val="en-US" w:eastAsia="zh-CN"/>
        </w:rPr>
        <w:t>用于支持</w:t>
      </w:r>
      <w:r w:rsidR="00AD638B">
        <w:rPr>
          <w:rFonts w:hint="eastAsia"/>
          <w:lang w:val="en-US" w:eastAsia="zh-CN"/>
        </w:rPr>
        <w:t>电网</w:t>
      </w:r>
      <w:r w:rsidR="00AD638B">
        <w:rPr>
          <w:lang w:val="en-US" w:eastAsia="zh-CN"/>
        </w:rPr>
        <w:t>管理系统</w:t>
      </w:r>
      <w:r w:rsidR="00AD638B">
        <w:rPr>
          <w:rFonts w:hint="eastAsia"/>
          <w:lang w:val="en-US" w:eastAsia="zh-CN"/>
        </w:rPr>
        <w:t>的</w:t>
      </w:r>
      <w:r w:rsidR="00AD638B">
        <w:rPr>
          <w:lang w:val="en-US" w:eastAsia="zh-CN"/>
        </w:rPr>
        <w:t>无线和有线数据传输技术对无</w:t>
      </w:r>
      <w:r w:rsidR="00AD638B">
        <w:rPr>
          <w:rFonts w:hint="eastAsia"/>
          <w:lang w:val="en-US" w:eastAsia="zh-CN"/>
        </w:rPr>
        <w:t>线</w:t>
      </w:r>
      <w:r w:rsidR="00AD638B">
        <w:rPr>
          <w:lang w:val="en-US" w:eastAsia="zh-CN"/>
        </w:rPr>
        <w:t>电通信系统的影响</w:t>
      </w:r>
      <w:r w:rsidR="00AD638B" w:rsidRPr="005657A7">
        <w:rPr>
          <w:rFonts w:ascii="SimSun" w:hAnsi="SimSun"/>
          <w:lang w:val="en-US" w:eastAsia="zh-CN"/>
        </w:rPr>
        <w:t>”</w:t>
      </w:r>
      <w:r w:rsidR="00AD638B">
        <w:rPr>
          <w:lang w:val="en-US" w:eastAsia="zh-CN"/>
        </w:rPr>
        <w:t>。</w:t>
      </w:r>
    </w:p>
    <w:p w:rsidR="00332999" w:rsidRPr="00E4177C" w:rsidRDefault="00AD638B" w:rsidP="00842FA7">
      <w:pPr>
        <w:pStyle w:val="Heading1"/>
        <w:spacing w:line="380" w:lineRule="atLeast"/>
        <w:rPr>
          <w:lang w:val="en-US" w:eastAsia="zh-CN"/>
        </w:rPr>
      </w:pPr>
      <w:bookmarkStart w:id="28" w:name="_Toc498008755"/>
      <w:r w:rsidRPr="0017299B">
        <w:rPr>
          <w:rFonts w:eastAsia="Batang"/>
          <w:lang w:val="en-US" w:eastAsia="zh-CN"/>
        </w:rPr>
        <w:t>4</w:t>
      </w:r>
      <w:r w:rsidRPr="0017299B">
        <w:rPr>
          <w:rFonts w:eastAsia="Batang"/>
          <w:lang w:val="en-US" w:eastAsia="zh-CN"/>
        </w:rPr>
        <w:tab/>
      </w:r>
      <w:r>
        <w:rPr>
          <w:rFonts w:hint="eastAsia"/>
          <w:lang w:val="en-US" w:eastAsia="zh-CN"/>
        </w:rPr>
        <w:t>智能</w:t>
      </w:r>
      <w:r>
        <w:rPr>
          <w:lang w:val="en-US" w:eastAsia="zh-CN"/>
        </w:rPr>
        <w:t>电网的目标</w:t>
      </w:r>
      <w:bookmarkEnd w:id="23"/>
      <w:r>
        <w:rPr>
          <w:rFonts w:hint="eastAsia"/>
          <w:lang w:val="en-US" w:eastAsia="zh-CN"/>
        </w:rPr>
        <w:t>和</w:t>
      </w:r>
      <w:r>
        <w:rPr>
          <w:lang w:val="en-US" w:eastAsia="zh-CN"/>
        </w:rPr>
        <w:t>优势</w:t>
      </w:r>
      <w:bookmarkEnd w:id="28"/>
    </w:p>
    <w:p w:rsidR="00332999" w:rsidRPr="0017299B" w:rsidRDefault="00332999" w:rsidP="00842FA7">
      <w:pPr>
        <w:pStyle w:val="Heading2"/>
        <w:spacing w:line="380" w:lineRule="atLeast"/>
        <w:rPr>
          <w:rFonts w:eastAsia="Batang"/>
          <w:bCs/>
          <w:lang w:val="en-US" w:eastAsia="zh-CN"/>
        </w:rPr>
      </w:pPr>
      <w:bookmarkStart w:id="29" w:name="_Toc498008756"/>
      <w:r w:rsidRPr="0017299B">
        <w:rPr>
          <w:rFonts w:eastAsia="Batang"/>
          <w:lang w:val="en-US" w:eastAsia="zh-CN"/>
        </w:rPr>
        <w:t>4.1</w:t>
      </w:r>
      <w:r w:rsidRPr="0017299B">
        <w:rPr>
          <w:rFonts w:eastAsia="Batang"/>
          <w:lang w:val="en-US" w:eastAsia="zh-CN"/>
        </w:rPr>
        <w:tab/>
      </w:r>
      <w:r>
        <w:rPr>
          <w:rFonts w:eastAsiaTheme="minorEastAsia" w:hint="eastAsia"/>
          <w:lang w:val="en-US" w:eastAsia="zh-CN"/>
        </w:rPr>
        <w:t>通过</w:t>
      </w:r>
      <w:r>
        <w:rPr>
          <w:rFonts w:eastAsiaTheme="minorEastAsia"/>
          <w:lang w:val="en-US" w:eastAsia="zh-CN"/>
        </w:rPr>
        <w:t>系统优化降低总体电力需求</w:t>
      </w:r>
      <w:bookmarkEnd w:id="29"/>
    </w:p>
    <w:p w:rsidR="00332999" w:rsidRDefault="00332999" w:rsidP="00842FA7">
      <w:pPr>
        <w:spacing w:line="380" w:lineRule="atLeast"/>
        <w:ind w:firstLineChars="200" w:firstLine="480"/>
        <w:rPr>
          <w:rFonts w:ascii="SimSun" w:hAnsi="SimSun" w:cs="SimSun"/>
          <w:lang w:val="en-US" w:eastAsia="zh-CN"/>
        </w:rPr>
      </w:pPr>
      <w:r>
        <w:rPr>
          <w:rFonts w:ascii="SimSun" w:hAnsi="SimSun" w:cs="SimSun" w:hint="eastAsia"/>
          <w:lang w:val="en-US" w:eastAsia="zh-CN"/>
        </w:rPr>
        <w:t>现有</w:t>
      </w:r>
      <w:r>
        <w:rPr>
          <w:rFonts w:ascii="SimSun" w:hAnsi="SimSun" w:cs="SimSun"/>
          <w:lang w:val="en-US" w:eastAsia="zh-CN"/>
        </w:rPr>
        <w:t>的本地配电系统旨在单</w:t>
      </w:r>
      <w:r>
        <w:rPr>
          <w:rFonts w:ascii="SimSun" w:hAnsi="SimSun" w:cs="SimSun" w:hint="eastAsia"/>
          <w:lang w:val="en-US" w:eastAsia="zh-CN"/>
        </w:rPr>
        <w:t>向</w:t>
      </w:r>
      <w:r>
        <w:rPr>
          <w:rFonts w:ascii="SimSun" w:hAnsi="SimSun" w:cs="SimSun"/>
          <w:lang w:val="en-US" w:eastAsia="zh-CN"/>
        </w:rPr>
        <w:t>提供能源，</w:t>
      </w:r>
      <w:r>
        <w:rPr>
          <w:rFonts w:ascii="SimSun" w:hAnsi="SimSun" w:cs="SimSun" w:hint="eastAsia"/>
          <w:lang w:val="en-US" w:eastAsia="zh-CN"/>
        </w:rPr>
        <w:t>缺少</w:t>
      </w:r>
      <w:r>
        <w:rPr>
          <w:rFonts w:ascii="SimSun" w:hAnsi="SimSun" w:cs="SimSun"/>
          <w:lang w:val="en-US" w:eastAsia="zh-CN"/>
        </w:rPr>
        <w:t>优化能源提供的</w:t>
      </w:r>
      <w:r>
        <w:rPr>
          <w:rFonts w:ascii="SimSun" w:hAnsi="SimSun" w:cs="SimSun" w:hint="eastAsia"/>
          <w:lang w:val="en-US" w:eastAsia="zh-CN"/>
        </w:rPr>
        <w:t>智能</w:t>
      </w:r>
      <w:r>
        <w:rPr>
          <w:rFonts w:ascii="SimSun" w:hAnsi="SimSun" w:cs="SimSun"/>
          <w:lang w:val="en-US" w:eastAsia="zh-CN"/>
        </w:rPr>
        <w:t>。因此</w:t>
      </w:r>
      <w:r>
        <w:rPr>
          <w:rFonts w:ascii="SimSun" w:hAnsi="SimSun" w:cs="SimSun" w:hint="eastAsia"/>
          <w:lang w:val="en-US" w:eastAsia="zh-CN"/>
        </w:rPr>
        <w:t>，</w:t>
      </w:r>
      <w:r>
        <w:rPr>
          <w:rFonts w:ascii="SimSun" w:hAnsi="SimSun" w:cs="SimSun"/>
          <w:lang w:val="en-US" w:eastAsia="zh-CN"/>
        </w:rPr>
        <w:t>能源公用事业公司必须扩大产电能力，</w:t>
      </w:r>
      <w:r>
        <w:rPr>
          <w:rFonts w:ascii="SimSun" w:hAnsi="SimSun" w:cs="SimSun" w:hint="eastAsia"/>
          <w:lang w:val="en-US" w:eastAsia="zh-CN"/>
        </w:rPr>
        <w:t>以满足</w:t>
      </w:r>
      <w:r>
        <w:rPr>
          <w:rFonts w:ascii="SimSun" w:hAnsi="SimSun" w:cs="SimSun"/>
          <w:lang w:val="en-US" w:eastAsia="zh-CN"/>
        </w:rPr>
        <w:t>峰值能源需求，尽管这类峰</w:t>
      </w:r>
      <w:r>
        <w:rPr>
          <w:rFonts w:ascii="SimSun" w:hAnsi="SimSun" w:cs="SimSun" w:hint="eastAsia"/>
          <w:lang w:val="en-US" w:eastAsia="zh-CN"/>
        </w:rPr>
        <w:t>值</w:t>
      </w:r>
      <w:r>
        <w:rPr>
          <w:rFonts w:ascii="SimSun" w:hAnsi="SimSun" w:cs="SimSun"/>
          <w:lang w:val="en-US" w:eastAsia="zh-CN"/>
        </w:rPr>
        <w:t>每年</w:t>
      </w:r>
      <w:r>
        <w:rPr>
          <w:rFonts w:ascii="SimSun" w:hAnsi="SimSun" w:cs="SimSun" w:hint="eastAsia"/>
          <w:lang w:val="en-US" w:eastAsia="zh-CN"/>
        </w:rPr>
        <w:t>只</w:t>
      </w:r>
      <w:r>
        <w:rPr>
          <w:rFonts w:ascii="SimSun" w:hAnsi="SimSun" w:cs="SimSun"/>
          <w:lang w:val="en-US" w:eastAsia="zh-CN"/>
        </w:rPr>
        <w:t>出现几天</w:t>
      </w:r>
      <w:r>
        <w:rPr>
          <w:rFonts w:ascii="SimSun" w:hAnsi="SimSun" w:cs="SimSun" w:hint="eastAsia"/>
          <w:lang w:val="en-US" w:eastAsia="zh-CN"/>
        </w:rPr>
        <w:t>的时间</w:t>
      </w:r>
      <w:r>
        <w:rPr>
          <w:rFonts w:ascii="SimSun" w:hAnsi="SimSun" w:cs="SimSun"/>
          <w:lang w:val="en-US" w:eastAsia="zh-CN"/>
        </w:rPr>
        <w:t>，而平均需求远低于这一水平。这</w:t>
      </w:r>
      <w:r>
        <w:rPr>
          <w:rFonts w:ascii="SimSun" w:hAnsi="SimSun" w:cs="SimSun" w:hint="eastAsia"/>
          <w:lang w:val="en-US" w:eastAsia="zh-CN"/>
        </w:rPr>
        <w:t>实际上意味着</w:t>
      </w:r>
      <w:r>
        <w:rPr>
          <w:rFonts w:ascii="SimSun" w:hAnsi="SimSun" w:cs="SimSun"/>
          <w:lang w:val="en-US" w:eastAsia="zh-CN"/>
        </w:rPr>
        <w:t>在需求可能高于</w:t>
      </w:r>
      <w:r>
        <w:rPr>
          <w:rFonts w:ascii="SimSun" w:hAnsi="SimSun" w:cs="SimSun" w:hint="eastAsia"/>
          <w:lang w:val="en-US" w:eastAsia="zh-CN"/>
        </w:rPr>
        <w:t>平均</w:t>
      </w:r>
      <w:r>
        <w:rPr>
          <w:rFonts w:ascii="SimSun" w:hAnsi="SimSun" w:cs="SimSun"/>
          <w:lang w:val="en-US" w:eastAsia="zh-CN"/>
        </w:rPr>
        <w:t>值的这</w:t>
      </w:r>
      <w:r>
        <w:rPr>
          <w:rFonts w:ascii="SimSun" w:hAnsi="SimSun" w:cs="SimSun" w:hint="eastAsia"/>
          <w:lang w:val="en-US" w:eastAsia="zh-CN"/>
        </w:rPr>
        <w:t>几天当中</w:t>
      </w:r>
      <w:r>
        <w:rPr>
          <w:rFonts w:ascii="SimSun" w:hAnsi="SimSun" w:cs="SimSun"/>
          <w:lang w:val="en-US" w:eastAsia="zh-CN"/>
        </w:rPr>
        <w:t>，公用事业公司可能需要重启只</w:t>
      </w:r>
      <w:r>
        <w:rPr>
          <w:rFonts w:ascii="SimSun" w:hAnsi="SimSun" w:cs="SimSun" w:hint="eastAsia"/>
          <w:lang w:val="en-US" w:eastAsia="zh-CN"/>
        </w:rPr>
        <w:t>偶尔使用</w:t>
      </w:r>
      <w:r>
        <w:rPr>
          <w:rFonts w:ascii="SimSun" w:hAnsi="SimSun" w:cs="SimSun"/>
          <w:lang w:val="en-US" w:eastAsia="zh-CN"/>
        </w:rPr>
        <w:t>但效率较低</w:t>
      </w:r>
      <w:r>
        <w:rPr>
          <w:rFonts w:ascii="SimSun" w:hAnsi="SimSun" w:cs="SimSun" w:hint="eastAsia"/>
          <w:lang w:val="en-US" w:eastAsia="zh-CN"/>
        </w:rPr>
        <w:t>且更为</w:t>
      </w:r>
      <w:r>
        <w:rPr>
          <w:rFonts w:ascii="SimSun" w:hAnsi="SimSun" w:cs="SimSun"/>
          <w:lang w:val="en-US" w:eastAsia="zh-CN"/>
        </w:rPr>
        <w:t>昂贵的</w:t>
      </w:r>
      <w:r>
        <w:rPr>
          <w:rFonts w:ascii="SimSun" w:hAnsi="SimSun" w:cs="SimSun" w:hint="eastAsia"/>
          <w:lang w:val="en-US" w:eastAsia="zh-CN"/>
        </w:rPr>
        <w:t>发电机</w:t>
      </w:r>
      <w:r>
        <w:rPr>
          <w:rFonts w:ascii="SimSun" w:hAnsi="SimSun" w:cs="SimSun"/>
          <w:lang w:val="en-US" w:eastAsia="zh-CN"/>
        </w:rPr>
        <w:t>。</w:t>
      </w:r>
    </w:p>
    <w:p w:rsidR="00332999" w:rsidRPr="0017299B" w:rsidRDefault="00332999" w:rsidP="00842FA7">
      <w:pPr>
        <w:spacing w:line="380" w:lineRule="atLeast"/>
        <w:ind w:firstLineChars="200" w:firstLine="480"/>
        <w:rPr>
          <w:rFonts w:eastAsia="Batang"/>
          <w:lang w:val="en-US" w:eastAsia="zh-CN"/>
        </w:rPr>
      </w:pPr>
      <w:r>
        <w:rPr>
          <w:rFonts w:ascii="SimSun" w:hAnsi="SimSun" w:cs="SimSun"/>
          <w:lang w:val="en-US" w:eastAsia="zh-CN"/>
        </w:rPr>
        <w:lastRenderedPageBreak/>
        <w:t>欧盟</w:t>
      </w:r>
      <w:r>
        <w:rPr>
          <w:rFonts w:ascii="SimSun" w:hAnsi="SimSun" w:cs="SimSun" w:hint="eastAsia"/>
          <w:lang w:val="en-US" w:eastAsia="zh-CN"/>
        </w:rPr>
        <w:t>、</w:t>
      </w:r>
      <w:r>
        <w:rPr>
          <w:rFonts w:ascii="SimSun" w:hAnsi="SimSun" w:cs="SimSun"/>
          <w:lang w:val="en-US" w:eastAsia="zh-CN"/>
        </w:rPr>
        <w:t>美国国会</w:t>
      </w:r>
      <w:r w:rsidRPr="0017299B">
        <w:rPr>
          <w:rFonts w:eastAsia="Batang"/>
          <w:position w:val="6"/>
          <w:sz w:val="18"/>
          <w:lang w:val="en-US"/>
        </w:rPr>
        <w:footnoteReference w:id="12"/>
      </w:r>
      <w:r>
        <w:rPr>
          <w:rFonts w:hint="eastAsia"/>
          <w:lang w:val="en-US" w:eastAsia="zh-CN"/>
        </w:rPr>
        <w:t>、国际能源</w:t>
      </w:r>
      <w:r>
        <w:rPr>
          <w:lang w:val="en-US" w:eastAsia="zh-CN"/>
        </w:rPr>
        <w:t>主管部门</w:t>
      </w:r>
      <w:r w:rsidRPr="0017299B">
        <w:rPr>
          <w:rFonts w:eastAsia="Batang"/>
          <w:position w:val="6"/>
          <w:sz w:val="18"/>
          <w:lang w:val="en-US"/>
        </w:rPr>
        <w:footnoteReference w:id="13"/>
      </w:r>
      <w:r>
        <w:rPr>
          <w:rFonts w:hint="eastAsia"/>
          <w:lang w:val="en-US" w:eastAsia="zh-CN"/>
        </w:rPr>
        <w:t>和</w:t>
      </w:r>
      <w:r>
        <w:rPr>
          <w:lang w:val="en-US" w:eastAsia="zh-CN"/>
        </w:rPr>
        <w:t>许多研究机构及公用事业公司都认为，智能电网是提高电力消费</w:t>
      </w:r>
      <w:r>
        <w:rPr>
          <w:rFonts w:hint="eastAsia"/>
          <w:lang w:val="en-US" w:eastAsia="zh-CN"/>
        </w:rPr>
        <w:t>可靠</w:t>
      </w:r>
      <w:r>
        <w:rPr>
          <w:lang w:val="en-US" w:eastAsia="zh-CN"/>
        </w:rPr>
        <w:t>性并降低其环境影响的基本</w:t>
      </w:r>
      <w:r>
        <w:rPr>
          <w:rFonts w:hint="eastAsia"/>
          <w:lang w:val="en-US" w:eastAsia="zh-CN"/>
        </w:rPr>
        <w:t>技术</w:t>
      </w:r>
      <w:r>
        <w:rPr>
          <w:lang w:val="en-US" w:eastAsia="zh-CN"/>
        </w:rPr>
        <w:t>。</w:t>
      </w:r>
      <w:r>
        <w:rPr>
          <w:rFonts w:hint="eastAsia"/>
          <w:lang w:val="en-US" w:eastAsia="zh-CN"/>
        </w:rPr>
        <w:t>据</w:t>
      </w:r>
      <w:r>
        <w:rPr>
          <w:rFonts w:hint="eastAsia"/>
          <w:lang w:val="en-US" w:eastAsia="zh-CN"/>
        </w:rPr>
        <w:t>EPRI</w:t>
      </w:r>
      <w:r>
        <w:rPr>
          <w:rFonts w:hint="eastAsia"/>
          <w:lang w:val="en-US" w:eastAsia="zh-CN"/>
        </w:rPr>
        <w:t>估计，</w:t>
      </w:r>
      <w:r>
        <w:rPr>
          <w:lang w:val="en-US" w:eastAsia="zh-CN"/>
        </w:rPr>
        <w:t>智能电网支持的电力配送可降低</w:t>
      </w:r>
      <w:r>
        <w:rPr>
          <w:rFonts w:hint="eastAsia"/>
          <w:lang w:val="en-US" w:eastAsia="zh-CN"/>
        </w:rPr>
        <w:t>5%</w:t>
      </w:r>
      <w:r>
        <w:rPr>
          <w:rFonts w:hint="eastAsia"/>
          <w:lang w:val="en-US" w:eastAsia="zh-CN"/>
        </w:rPr>
        <w:t>至</w:t>
      </w:r>
      <w:r>
        <w:rPr>
          <w:rFonts w:hint="eastAsia"/>
          <w:lang w:val="en-US" w:eastAsia="zh-CN"/>
        </w:rPr>
        <w:t>10%</w:t>
      </w:r>
      <w:r>
        <w:rPr>
          <w:rFonts w:hint="eastAsia"/>
          <w:lang w:val="en-US" w:eastAsia="zh-CN"/>
        </w:rPr>
        <w:t>的</w:t>
      </w:r>
      <w:r>
        <w:rPr>
          <w:lang w:val="en-US" w:eastAsia="zh-CN"/>
        </w:rPr>
        <w:t>电耗，以及</w:t>
      </w:r>
      <w:r>
        <w:rPr>
          <w:rFonts w:hint="eastAsia"/>
          <w:lang w:val="en-US" w:eastAsia="zh-CN"/>
        </w:rPr>
        <w:t>13%</w:t>
      </w:r>
      <w:r>
        <w:rPr>
          <w:rFonts w:hint="eastAsia"/>
          <w:lang w:val="en-US" w:eastAsia="zh-CN"/>
        </w:rPr>
        <w:t>至</w:t>
      </w:r>
      <w:r>
        <w:rPr>
          <w:rFonts w:hint="eastAsia"/>
          <w:lang w:val="en-US" w:eastAsia="zh-CN"/>
        </w:rPr>
        <w:t>25%</w:t>
      </w:r>
      <w:r>
        <w:rPr>
          <w:rFonts w:hint="eastAsia"/>
          <w:lang w:val="en-US" w:eastAsia="zh-CN"/>
        </w:rPr>
        <w:t>的</w:t>
      </w:r>
      <w:r>
        <w:rPr>
          <w:lang w:val="en-US" w:eastAsia="zh-CN"/>
        </w:rPr>
        <w:t>二氧化碳排放</w:t>
      </w:r>
      <w:r w:rsidRPr="0017299B">
        <w:rPr>
          <w:rFonts w:eastAsia="Batang"/>
          <w:position w:val="6"/>
          <w:sz w:val="18"/>
          <w:lang w:val="en-US"/>
        </w:rPr>
        <w:footnoteReference w:id="14"/>
      </w:r>
      <w:r>
        <w:rPr>
          <w:lang w:val="en-US" w:eastAsia="zh-CN"/>
        </w:rPr>
        <w:t>。</w:t>
      </w:r>
    </w:p>
    <w:p w:rsidR="00332999" w:rsidRPr="0017299B" w:rsidRDefault="00332999" w:rsidP="00842FA7">
      <w:pPr>
        <w:pStyle w:val="Heading2"/>
        <w:spacing w:line="380" w:lineRule="atLeast"/>
        <w:rPr>
          <w:lang w:val="en-US" w:eastAsia="zh-CN"/>
        </w:rPr>
      </w:pPr>
      <w:bookmarkStart w:id="30" w:name="_Toc498008757"/>
      <w:r w:rsidRPr="0017299B">
        <w:rPr>
          <w:lang w:val="en-US" w:eastAsia="zh-CN"/>
        </w:rPr>
        <w:t>4.2</w:t>
      </w:r>
      <w:r w:rsidRPr="0017299B">
        <w:rPr>
          <w:lang w:val="en-US" w:eastAsia="zh-CN"/>
        </w:rPr>
        <w:tab/>
      </w:r>
      <w:r>
        <w:rPr>
          <w:rFonts w:hint="eastAsia"/>
          <w:lang w:val="en-US" w:eastAsia="zh-CN"/>
        </w:rPr>
        <w:t>整合</w:t>
      </w:r>
      <w:r>
        <w:rPr>
          <w:lang w:val="en-US" w:eastAsia="zh-CN"/>
        </w:rPr>
        <w:t>可</w:t>
      </w:r>
      <w:r>
        <w:rPr>
          <w:rFonts w:hint="eastAsia"/>
          <w:lang w:val="en-US" w:eastAsia="zh-CN"/>
        </w:rPr>
        <w:t>再</w:t>
      </w:r>
      <w:r>
        <w:rPr>
          <w:lang w:val="en-US" w:eastAsia="zh-CN"/>
        </w:rPr>
        <w:t>生</w:t>
      </w:r>
      <w:r>
        <w:rPr>
          <w:rFonts w:hint="eastAsia"/>
          <w:lang w:val="en-US" w:eastAsia="zh-CN"/>
        </w:rPr>
        <w:t>和</w:t>
      </w:r>
      <w:r>
        <w:rPr>
          <w:lang w:val="en-US" w:eastAsia="zh-CN"/>
        </w:rPr>
        <w:t>配送能源</w:t>
      </w:r>
      <w:bookmarkEnd w:id="30"/>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电网连接和通信可以</w:t>
      </w:r>
      <w:r>
        <w:rPr>
          <w:rFonts w:hint="eastAsia"/>
          <w:lang w:val="en-US" w:eastAsia="zh-CN"/>
        </w:rPr>
        <w:t>解决</w:t>
      </w:r>
      <w:r>
        <w:rPr>
          <w:lang w:val="en-US" w:eastAsia="zh-CN"/>
        </w:rPr>
        <w:t>自产电</w:t>
      </w:r>
      <w:r>
        <w:rPr>
          <w:rFonts w:hint="eastAsia"/>
          <w:lang w:val="en-US" w:eastAsia="zh-CN"/>
        </w:rPr>
        <w:t>能</w:t>
      </w:r>
      <w:r>
        <w:rPr>
          <w:lang w:val="en-US" w:eastAsia="zh-CN"/>
        </w:rPr>
        <w:t>的处理问题。随着</w:t>
      </w:r>
      <w:r>
        <w:rPr>
          <w:rFonts w:hint="eastAsia"/>
          <w:lang w:val="en-US" w:eastAsia="zh-CN"/>
        </w:rPr>
        <w:t>能源</w:t>
      </w:r>
      <w:r>
        <w:rPr>
          <w:lang w:val="en-US" w:eastAsia="zh-CN"/>
        </w:rPr>
        <w:t>成本以及环境灵敏度的持续提高，越来越多的个人和公司主动承担起了利用</w:t>
      </w:r>
      <w:r>
        <w:rPr>
          <w:rFonts w:hint="eastAsia"/>
          <w:lang w:val="en-US" w:eastAsia="zh-CN"/>
        </w:rPr>
        <w:t>风能</w:t>
      </w:r>
      <w:r>
        <w:rPr>
          <w:lang w:val="en-US" w:eastAsia="zh-CN"/>
        </w:rPr>
        <w:t>或</w:t>
      </w:r>
      <w:r>
        <w:rPr>
          <w:rFonts w:hint="eastAsia"/>
          <w:lang w:val="en-US" w:eastAsia="zh-CN"/>
        </w:rPr>
        <w:t>太阳能</w:t>
      </w:r>
      <w:r>
        <w:rPr>
          <w:lang w:val="en-US" w:eastAsia="zh-CN"/>
        </w:rPr>
        <w:t>等可再生能源产电</w:t>
      </w:r>
      <w:r>
        <w:rPr>
          <w:rFonts w:hint="eastAsia"/>
          <w:lang w:val="en-US" w:eastAsia="zh-CN"/>
        </w:rPr>
        <w:t>自给</w:t>
      </w:r>
      <w:r>
        <w:rPr>
          <w:lang w:val="en-US" w:eastAsia="zh-CN"/>
        </w:rPr>
        <w:t>的责任。</w:t>
      </w:r>
      <w:r>
        <w:rPr>
          <w:rFonts w:hint="eastAsia"/>
          <w:lang w:val="en-US" w:eastAsia="zh-CN"/>
        </w:rPr>
        <w:t>但要</w:t>
      </w:r>
      <w:r>
        <w:rPr>
          <w:lang w:val="en-US" w:eastAsia="zh-CN"/>
        </w:rPr>
        <w:t>想将分散的可再生能源接入电网往往很难、昂贵</w:t>
      </w:r>
      <w:r>
        <w:rPr>
          <w:rFonts w:hint="eastAsia"/>
          <w:lang w:val="en-US" w:eastAsia="zh-CN"/>
        </w:rPr>
        <w:t>甚至</w:t>
      </w:r>
      <w:r>
        <w:rPr>
          <w:lang w:val="en-US" w:eastAsia="zh-CN"/>
        </w:rPr>
        <w:t>不可能</w:t>
      </w:r>
      <w:r>
        <w:rPr>
          <w:rFonts w:hint="eastAsia"/>
          <w:lang w:val="en-US" w:eastAsia="zh-CN"/>
        </w:rPr>
        <w:t>。</w:t>
      </w:r>
      <w:r>
        <w:rPr>
          <w:lang w:val="en-US" w:eastAsia="zh-CN"/>
        </w:rPr>
        <w:t>此外</w:t>
      </w:r>
      <w:r>
        <w:rPr>
          <w:rFonts w:hint="eastAsia"/>
          <w:lang w:val="en-US" w:eastAsia="zh-CN"/>
        </w:rPr>
        <w:t>，即使</w:t>
      </w:r>
      <w:r>
        <w:rPr>
          <w:lang w:val="en-US" w:eastAsia="zh-CN"/>
        </w:rPr>
        <w:t>将</w:t>
      </w:r>
      <w:r>
        <w:rPr>
          <w:rFonts w:hint="eastAsia"/>
          <w:lang w:val="en-US" w:eastAsia="zh-CN"/>
        </w:rPr>
        <w:t>可</w:t>
      </w:r>
      <w:r>
        <w:rPr>
          <w:lang w:val="en-US" w:eastAsia="zh-CN"/>
        </w:rPr>
        <w:t>再生能源回馈给电网</w:t>
      </w:r>
      <w:r>
        <w:rPr>
          <w:rFonts w:hint="eastAsia"/>
          <w:lang w:val="en-US" w:eastAsia="zh-CN"/>
        </w:rPr>
        <w:t>，全球</w:t>
      </w:r>
      <w:r>
        <w:rPr>
          <w:lang w:val="en-US" w:eastAsia="zh-CN"/>
        </w:rPr>
        <w:t>的配电网络也无法预测或应对这一电力回流。与</w:t>
      </w:r>
      <w:r>
        <w:rPr>
          <w:rFonts w:hint="eastAsia"/>
          <w:lang w:val="en-US" w:eastAsia="zh-CN"/>
        </w:rPr>
        <w:t>净计量</w:t>
      </w:r>
      <w:r>
        <w:rPr>
          <w:lang w:val="en-US" w:eastAsia="zh-CN"/>
        </w:rPr>
        <w:t>相关的技术将</w:t>
      </w:r>
      <w:r>
        <w:rPr>
          <w:rFonts w:hint="eastAsia"/>
          <w:lang w:val="en-US" w:eastAsia="zh-CN"/>
        </w:rPr>
        <w:t>有助于分散</w:t>
      </w:r>
      <w:r>
        <w:rPr>
          <w:lang w:val="en-US" w:eastAsia="zh-CN"/>
        </w:rPr>
        <w:t>的可再生能源在电网中的整合。分散</w:t>
      </w:r>
      <w:r>
        <w:rPr>
          <w:rFonts w:hint="eastAsia"/>
          <w:lang w:val="en-US" w:eastAsia="zh-CN"/>
        </w:rPr>
        <w:t>能源生成</w:t>
      </w:r>
      <w:r>
        <w:rPr>
          <w:lang w:val="en-US" w:eastAsia="zh-CN"/>
        </w:rPr>
        <w:t>和分配是智能电网支持的新的功能之一。</w:t>
      </w:r>
    </w:p>
    <w:p w:rsidR="00332999" w:rsidRDefault="00332999" w:rsidP="00842FA7">
      <w:pPr>
        <w:spacing w:line="380" w:lineRule="atLeast"/>
        <w:ind w:firstLineChars="200" w:firstLine="480"/>
        <w:rPr>
          <w:rFonts w:eastAsia="MS Mincho"/>
          <w:color w:val="000000"/>
          <w:lang w:val="en-US" w:eastAsia="ja-JP"/>
        </w:rPr>
      </w:pPr>
      <w:r>
        <w:rPr>
          <w:rFonts w:hint="eastAsia"/>
          <w:lang w:val="en-US" w:eastAsia="zh-CN"/>
        </w:rPr>
        <w:t>智能</w:t>
      </w:r>
      <w:r>
        <w:rPr>
          <w:lang w:val="en-US" w:eastAsia="zh-CN"/>
        </w:rPr>
        <w:t>电网通过向控制中心传送能源需求量以及自产能源输入量的信息，提出解决方案。在满足需求时</w:t>
      </w:r>
      <w:r>
        <w:rPr>
          <w:rFonts w:hint="eastAsia"/>
          <w:lang w:val="en-US" w:eastAsia="zh-CN"/>
        </w:rPr>
        <w:t>考虑</w:t>
      </w:r>
      <w:r>
        <w:rPr>
          <w:lang w:val="en-US" w:eastAsia="zh-CN"/>
        </w:rPr>
        <w:t>到</w:t>
      </w:r>
      <w:r>
        <w:rPr>
          <w:rFonts w:hint="eastAsia"/>
          <w:lang w:val="en-US" w:eastAsia="zh-CN"/>
        </w:rPr>
        <w:t>附加</w:t>
      </w:r>
      <w:r>
        <w:rPr>
          <w:lang w:val="en-US" w:eastAsia="zh-CN"/>
        </w:rPr>
        <w:t>的能源输入</w:t>
      </w:r>
      <w:r>
        <w:rPr>
          <w:rFonts w:hint="eastAsia"/>
          <w:lang w:val="en-US" w:eastAsia="zh-CN"/>
        </w:rPr>
        <w:t>，可以</w:t>
      </w:r>
      <w:r>
        <w:rPr>
          <w:lang w:val="en-US" w:eastAsia="zh-CN"/>
        </w:rPr>
        <w:t>平衡主要产能。由于</w:t>
      </w:r>
      <w:r>
        <w:rPr>
          <w:rFonts w:hint="eastAsia"/>
          <w:lang w:val="en-US" w:eastAsia="zh-CN"/>
        </w:rPr>
        <w:t>智能</w:t>
      </w:r>
      <w:r>
        <w:rPr>
          <w:lang w:val="en-US" w:eastAsia="zh-CN"/>
        </w:rPr>
        <w:t>电网</w:t>
      </w:r>
      <w:r>
        <w:rPr>
          <w:rFonts w:hint="eastAsia"/>
          <w:lang w:val="en-US" w:eastAsia="zh-CN"/>
        </w:rPr>
        <w:t>能够实</w:t>
      </w:r>
      <w:r>
        <w:rPr>
          <w:lang w:val="en-US" w:eastAsia="zh-CN"/>
        </w:rPr>
        <w:t>时</w:t>
      </w:r>
      <w:r>
        <w:rPr>
          <w:rFonts w:hint="eastAsia"/>
          <w:lang w:val="en-US" w:eastAsia="zh-CN"/>
        </w:rPr>
        <w:t>地实现</w:t>
      </w:r>
      <w:r>
        <w:rPr>
          <w:lang w:val="en-US" w:eastAsia="zh-CN"/>
        </w:rPr>
        <w:t>这一目标，公共事业公司可以避免再生能源</w:t>
      </w:r>
      <w:r>
        <w:rPr>
          <w:rFonts w:hint="eastAsia"/>
          <w:lang w:val="en-US" w:eastAsia="zh-CN"/>
        </w:rPr>
        <w:t>不</w:t>
      </w:r>
      <w:r>
        <w:rPr>
          <w:lang w:val="en-US" w:eastAsia="zh-CN"/>
        </w:rPr>
        <w:t>可</w:t>
      </w:r>
      <w:r>
        <w:rPr>
          <w:rFonts w:hint="eastAsia"/>
          <w:lang w:val="en-US" w:eastAsia="zh-CN"/>
        </w:rPr>
        <w:t>预测</w:t>
      </w:r>
      <w:r>
        <w:rPr>
          <w:lang w:val="en-US" w:eastAsia="zh-CN"/>
        </w:rPr>
        <w:t>性带来的问题。</w:t>
      </w:r>
      <w:r>
        <w:rPr>
          <w:rFonts w:hint="eastAsia"/>
          <w:lang w:val="en-US" w:eastAsia="zh-CN"/>
        </w:rPr>
        <w:t>能源</w:t>
      </w:r>
      <w:r>
        <w:rPr>
          <w:lang w:val="en-US" w:eastAsia="zh-CN"/>
        </w:rPr>
        <w:t>和环境</w:t>
      </w:r>
      <w:r>
        <w:rPr>
          <w:rFonts w:hint="eastAsia"/>
          <w:lang w:val="en-US" w:eastAsia="zh-CN"/>
        </w:rPr>
        <w:t>经济</w:t>
      </w:r>
      <w:r>
        <w:rPr>
          <w:lang w:val="en-US" w:eastAsia="zh-CN"/>
        </w:rPr>
        <w:t>学公司（</w:t>
      </w:r>
      <w:r>
        <w:rPr>
          <w:rFonts w:hint="eastAsia"/>
          <w:lang w:val="en-US" w:eastAsia="zh-CN"/>
        </w:rPr>
        <w:t>E3</w:t>
      </w:r>
      <w:r>
        <w:rPr>
          <w:rFonts w:hint="eastAsia"/>
          <w:lang w:val="en-US" w:eastAsia="zh-CN"/>
        </w:rPr>
        <w:t>）和</w:t>
      </w:r>
      <w:r>
        <w:rPr>
          <w:rFonts w:hint="eastAsia"/>
          <w:lang w:val="en-US" w:eastAsia="zh-CN"/>
        </w:rPr>
        <w:t>EPRI</w:t>
      </w:r>
      <w:r>
        <w:rPr>
          <w:rFonts w:hint="eastAsia"/>
          <w:lang w:val="en-US" w:eastAsia="zh-CN"/>
        </w:rPr>
        <w:t>解决</w:t>
      </w:r>
      <w:r>
        <w:rPr>
          <w:lang w:val="en-US" w:eastAsia="zh-CN"/>
        </w:rPr>
        <w:t>方案公司最近起草的</w:t>
      </w:r>
      <w:r>
        <w:rPr>
          <w:rFonts w:hint="eastAsia"/>
          <w:lang w:val="en-US" w:eastAsia="zh-CN"/>
        </w:rPr>
        <w:t>加利福尼亚</w:t>
      </w:r>
      <w:r>
        <w:rPr>
          <w:lang w:val="en-US" w:eastAsia="zh-CN"/>
        </w:rPr>
        <w:t>能源委员会关于</w:t>
      </w:r>
      <w:r>
        <w:rPr>
          <w:rFonts w:hint="eastAsia"/>
          <w:lang w:val="en-US" w:eastAsia="zh-CN"/>
        </w:rPr>
        <w:t>配电</w:t>
      </w:r>
      <w:r>
        <w:rPr>
          <w:lang w:val="en-US" w:eastAsia="zh-CN"/>
        </w:rPr>
        <w:t>自动化价值的报告指出，</w:t>
      </w:r>
      <w:r>
        <w:rPr>
          <w:rFonts w:hint="eastAsia"/>
          <w:lang w:val="en-US" w:eastAsia="zh-CN"/>
        </w:rPr>
        <w:t>可实</w:t>
      </w:r>
      <w:r>
        <w:rPr>
          <w:lang w:val="en-US" w:eastAsia="zh-CN"/>
        </w:rPr>
        <w:t>时</w:t>
      </w:r>
      <w:r>
        <w:rPr>
          <w:rFonts w:hint="eastAsia"/>
          <w:lang w:val="en-US" w:eastAsia="zh-CN"/>
        </w:rPr>
        <w:t>管理的</w:t>
      </w:r>
      <w:r>
        <w:rPr>
          <w:lang w:val="en-US" w:eastAsia="zh-CN"/>
        </w:rPr>
        <w:t>分布式</w:t>
      </w:r>
      <w:r>
        <w:rPr>
          <w:rFonts w:hint="eastAsia"/>
          <w:lang w:val="en-US" w:eastAsia="zh-CN"/>
        </w:rPr>
        <w:t>电力</w:t>
      </w:r>
      <w:r>
        <w:rPr>
          <w:lang w:val="en-US" w:eastAsia="zh-CN"/>
        </w:rPr>
        <w:t>存储（如电池或插入式车辆）的价值</w:t>
      </w:r>
      <w:r>
        <w:rPr>
          <w:rFonts w:hint="eastAsia"/>
          <w:lang w:val="en-US" w:eastAsia="zh-CN"/>
        </w:rPr>
        <w:t>，可比</w:t>
      </w:r>
      <w:r>
        <w:rPr>
          <w:lang w:val="en-US" w:eastAsia="zh-CN"/>
        </w:rPr>
        <w:t>未连接智能电网的资产高近</w:t>
      </w:r>
      <w:r>
        <w:rPr>
          <w:rFonts w:hint="eastAsia"/>
          <w:lang w:val="en-US" w:eastAsia="zh-CN"/>
        </w:rPr>
        <w:t>90%</w:t>
      </w:r>
      <w:r w:rsidRPr="0017299B">
        <w:rPr>
          <w:rFonts w:eastAsia="MS Mincho"/>
          <w:color w:val="000000"/>
          <w:position w:val="6"/>
          <w:sz w:val="18"/>
          <w:lang w:val="en-US" w:eastAsia="ja-JP"/>
        </w:rPr>
        <w:footnoteReference w:id="15"/>
      </w:r>
      <w:r>
        <w:rPr>
          <w:rFonts w:hint="eastAsia"/>
          <w:color w:val="000000"/>
          <w:lang w:val="en-US" w:eastAsia="zh-CN"/>
        </w:rPr>
        <w:t>。</w:t>
      </w:r>
    </w:p>
    <w:p w:rsidR="008C3013" w:rsidRPr="00D77C3D" w:rsidRDefault="008C3013" w:rsidP="00DC0CF2">
      <w:pPr>
        <w:pStyle w:val="Heading2"/>
        <w:rPr>
          <w:rFonts w:eastAsia="Batang"/>
          <w:lang w:val="en-US" w:eastAsia="zh-CN"/>
        </w:rPr>
      </w:pPr>
      <w:bookmarkStart w:id="31" w:name="_Toc459300287"/>
      <w:bookmarkStart w:id="32" w:name="_Toc498008758"/>
      <w:r w:rsidRPr="00D77C3D">
        <w:rPr>
          <w:rFonts w:eastAsia="Batang"/>
          <w:lang w:val="en-US" w:eastAsia="zh-CN"/>
        </w:rPr>
        <w:t>4.3</w:t>
      </w:r>
      <w:r w:rsidRPr="00D77C3D">
        <w:rPr>
          <w:rFonts w:eastAsia="Batang"/>
          <w:lang w:val="en-US" w:eastAsia="zh-CN"/>
        </w:rPr>
        <w:tab/>
      </w:r>
      <w:r w:rsidR="00DC0CF2">
        <w:rPr>
          <w:rFonts w:asciiTheme="minorEastAsia" w:eastAsiaTheme="minorEastAsia" w:hAnsiTheme="minorEastAsia" w:hint="eastAsia"/>
          <w:lang w:val="en-US" w:eastAsia="zh-CN"/>
        </w:rPr>
        <w:t>支持智能计量</w:t>
      </w:r>
      <w:bookmarkEnd w:id="31"/>
      <w:bookmarkEnd w:id="32"/>
    </w:p>
    <w:p w:rsidR="008C3013" w:rsidRPr="0017299B" w:rsidRDefault="008C3013" w:rsidP="008C3013">
      <w:pPr>
        <w:ind w:firstLineChars="200" w:firstLine="480"/>
        <w:rPr>
          <w:lang w:val="en-US" w:eastAsia="zh-CN"/>
        </w:rPr>
      </w:pPr>
      <w:r>
        <w:rPr>
          <w:rFonts w:hint="eastAsia"/>
          <w:lang w:val="en-US" w:eastAsia="zh-CN"/>
        </w:rPr>
        <w:t>智能</w:t>
      </w:r>
      <w:r>
        <w:rPr>
          <w:lang w:val="en-US" w:eastAsia="zh-CN"/>
        </w:rPr>
        <w:t>计量是电网管理系统的应用之一，其功能包括：</w:t>
      </w:r>
    </w:p>
    <w:p w:rsidR="008C3013" w:rsidRPr="0017299B" w:rsidRDefault="008C3013" w:rsidP="008C3013">
      <w:pPr>
        <w:pStyle w:val="enumlev1"/>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高级计量</w:t>
      </w:r>
      <w:r>
        <w:rPr>
          <w:rFonts w:eastAsiaTheme="minorEastAsia"/>
          <w:lang w:val="en-US" w:eastAsia="zh-CN"/>
        </w:rPr>
        <w:t>基础</w:t>
      </w:r>
      <w:r>
        <w:rPr>
          <w:rFonts w:eastAsiaTheme="minorEastAsia" w:hint="eastAsia"/>
          <w:lang w:val="en-US" w:eastAsia="zh-CN"/>
        </w:rPr>
        <w:t>设施</w:t>
      </w:r>
      <w:r>
        <w:rPr>
          <w:rFonts w:hint="eastAsia"/>
          <w:lang w:val="en-US" w:eastAsia="zh-CN"/>
        </w:rPr>
        <w:t>（</w:t>
      </w:r>
      <w:r>
        <w:rPr>
          <w:lang w:val="en-US" w:eastAsia="zh-CN"/>
        </w:rPr>
        <w:t>AMI</w:t>
      </w:r>
      <w:r>
        <w:rPr>
          <w:rFonts w:hint="eastAsia"/>
          <w:lang w:val="en-US" w:eastAsia="zh-CN"/>
        </w:rPr>
        <w:t>）</w:t>
      </w:r>
      <w:r>
        <w:rPr>
          <w:lang w:val="en-US" w:eastAsia="zh-CN"/>
        </w:rPr>
        <w:t>，</w:t>
      </w:r>
    </w:p>
    <w:p w:rsidR="008C3013" w:rsidRPr="0017299B" w:rsidRDefault="008C3013" w:rsidP="008C3013">
      <w:pPr>
        <w:pStyle w:val="enumlev1"/>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自动</w:t>
      </w:r>
      <w:r>
        <w:rPr>
          <w:rFonts w:eastAsiaTheme="minorEastAsia"/>
          <w:lang w:val="en-US" w:eastAsia="zh-CN"/>
        </w:rPr>
        <w:t>仪表管理</w:t>
      </w:r>
      <w:r>
        <w:rPr>
          <w:rFonts w:hint="eastAsia"/>
          <w:lang w:val="en-US" w:eastAsia="zh-CN"/>
        </w:rPr>
        <w:t>（</w:t>
      </w:r>
      <w:r>
        <w:rPr>
          <w:lang w:val="en-US" w:eastAsia="zh-CN"/>
        </w:rPr>
        <w:t>AMM</w:t>
      </w:r>
      <w:r>
        <w:rPr>
          <w:rFonts w:hint="eastAsia"/>
          <w:lang w:val="en-US" w:eastAsia="zh-CN"/>
        </w:rPr>
        <w:t>），</w:t>
      </w:r>
      <w:r>
        <w:rPr>
          <w:lang w:val="en-US" w:eastAsia="zh-CN"/>
        </w:rPr>
        <w:t>以及</w:t>
      </w:r>
    </w:p>
    <w:p w:rsidR="008C3013" w:rsidRPr="0017299B" w:rsidRDefault="008C3013" w:rsidP="008C3013">
      <w:pPr>
        <w:pStyle w:val="enumlev1"/>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自动</w:t>
      </w:r>
      <w:r>
        <w:rPr>
          <w:rFonts w:eastAsiaTheme="minorEastAsia"/>
          <w:lang w:val="en-US" w:eastAsia="zh-CN"/>
        </w:rPr>
        <w:t>仪表读取</w:t>
      </w:r>
      <w:r>
        <w:rPr>
          <w:rFonts w:hint="eastAsia"/>
          <w:lang w:val="en-US" w:eastAsia="zh-CN"/>
        </w:rPr>
        <w:t>（</w:t>
      </w:r>
      <w:r>
        <w:rPr>
          <w:lang w:val="en-US" w:eastAsia="zh-CN"/>
        </w:rPr>
        <w:t>AMR</w:t>
      </w:r>
      <w:r>
        <w:rPr>
          <w:rFonts w:hint="eastAsia"/>
          <w:lang w:val="en-US" w:eastAsia="zh-CN"/>
        </w:rPr>
        <w:t>）。</w:t>
      </w:r>
    </w:p>
    <w:p w:rsidR="008C3013" w:rsidRPr="0017299B" w:rsidRDefault="008C3013" w:rsidP="008C3013">
      <w:pPr>
        <w:ind w:firstLineChars="200" w:firstLine="480"/>
        <w:rPr>
          <w:rFonts w:eastAsia="Batang"/>
          <w:lang w:val="en-US" w:eastAsia="zh-CN"/>
        </w:rPr>
      </w:pPr>
      <w:r>
        <w:rPr>
          <w:rFonts w:hint="eastAsia"/>
          <w:lang w:val="en-US" w:eastAsia="zh-CN"/>
        </w:rPr>
        <w:t>以下</w:t>
      </w:r>
      <w:r>
        <w:rPr>
          <w:lang w:val="en-US" w:eastAsia="zh-CN"/>
        </w:rPr>
        <w:t>是世界上用于无线电网管理系统的频率示范清单。</w:t>
      </w:r>
    </w:p>
    <w:p w:rsidR="008C3013" w:rsidRPr="00665419" w:rsidRDefault="008C3013" w:rsidP="008C3013">
      <w:pPr>
        <w:pStyle w:val="TableNo"/>
        <w:keepLines/>
        <w:rPr>
          <w:rFonts w:eastAsiaTheme="minorEastAsia"/>
          <w:lang w:val="en-US" w:eastAsia="zh-CN"/>
        </w:rPr>
      </w:pPr>
      <w:r>
        <w:rPr>
          <w:rFonts w:eastAsiaTheme="minorEastAsia" w:hint="eastAsia"/>
          <w:lang w:val="en-US" w:eastAsia="zh-CN"/>
        </w:rPr>
        <w:lastRenderedPageBreak/>
        <w:t>表</w:t>
      </w:r>
      <w:r>
        <w:rPr>
          <w:rFonts w:eastAsiaTheme="minorEastAsia" w:hint="eastAsia"/>
          <w:lang w:val="en-US" w:eastAsia="zh-CN"/>
        </w:rPr>
        <w:t>1</w:t>
      </w:r>
    </w:p>
    <w:p w:rsidR="008C3013" w:rsidRPr="0017299B" w:rsidRDefault="008C3013" w:rsidP="008C3013">
      <w:pPr>
        <w:pStyle w:val="Tabletitle"/>
        <w:keepLines/>
        <w:rPr>
          <w:rFonts w:eastAsia="Batang"/>
          <w:szCs w:val="24"/>
          <w:lang w:val="en-US" w:eastAsia="zh-CN"/>
        </w:rPr>
      </w:pPr>
      <w:r>
        <w:rPr>
          <w:rFonts w:eastAsiaTheme="minorEastAsia" w:hint="eastAsia"/>
          <w:szCs w:val="24"/>
          <w:lang w:val="en-US" w:eastAsia="zh-CN"/>
        </w:rPr>
        <w:t>用于</w:t>
      </w:r>
      <w:r>
        <w:rPr>
          <w:rFonts w:eastAsiaTheme="minorEastAsia"/>
          <w:szCs w:val="24"/>
          <w:lang w:val="en-US" w:eastAsia="zh-CN"/>
        </w:rPr>
        <w:t>无线电网管理</w:t>
      </w:r>
      <w:r>
        <w:rPr>
          <w:rFonts w:eastAsiaTheme="minorEastAsia" w:hint="eastAsia"/>
          <w:szCs w:val="24"/>
          <w:lang w:val="en-US" w:eastAsia="zh-CN"/>
        </w:rPr>
        <w:t>系统</w:t>
      </w:r>
      <w:r>
        <w:rPr>
          <w:rFonts w:eastAsiaTheme="minorEastAsia"/>
          <w:szCs w:val="24"/>
          <w:lang w:val="en-US" w:eastAsia="zh-CN"/>
        </w:rPr>
        <w:t>的频段示例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8C3013" w:rsidRPr="00822A55" w:rsidTr="00E64A84">
        <w:trPr>
          <w:cantSplit/>
          <w:tblHeader/>
          <w:jc w:val="center"/>
        </w:trPr>
        <w:tc>
          <w:tcPr>
            <w:tcW w:w="2195" w:type="dxa"/>
          </w:tcPr>
          <w:p w:rsidR="008C3013" w:rsidRPr="0017299B" w:rsidRDefault="008C3013" w:rsidP="00BB53F1">
            <w:pPr>
              <w:pStyle w:val="Tablehead"/>
              <w:keepLines/>
              <w:rPr>
                <w:rFonts w:eastAsia="Batang"/>
                <w:lang w:val="en-US"/>
              </w:rPr>
            </w:pPr>
            <w:r>
              <w:rPr>
                <w:rFonts w:ascii="SimSun" w:hAnsi="SimSun" w:cs="SimSun" w:hint="eastAsia"/>
                <w:lang w:val="en-US" w:eastAsia="zh-CN"/>
              </w:rPr>
              <w:t>频率</w:t>
            </w:r>
            <w:r w:rsidRPr="0017299B">
              <w:rPr>
                <w:rFonts w:eastAsia="Batang"/>
                <w:lang w:val="en-US"/>
              </w:rPr>
              <w:t>(MHz)</w:t>
            </w:r>
          </w:p>
        </w:tc>
        <w:tc>
          <w:tcPr>
            <w:tcW w:w="2666" w:type="dxa"/>
          </w:tcPr>
          <w:p w:rsidR="008C3013" w:rsidRPr="00665419" w:rsidRDefault="008C3013" w:rsidP="00BB53F1">
            <w:pPr>
              <w:pStyle w:val="Tablehead"/>
              <w:keepLines/>
              <w:rPr>
                <w:lang w:val="en-US" w:eastAsia="zh-CN"/>
              </w:rPr>
            </w:pPr>
            <w:r>
              <w:rPr>
                <w:rFonts w:hint="eastAsia"/>
                <w:lang w:val="en-US" w:eastAsia="zh-CN"/>
              </w:rPr>
              <w:t>地区</w:t>
            </w:r>
            <w:r>
              <w:rPr>
                <w:rFonts w:hint="eastAsia"/>
                <w:lang w:val="en-US" w:eastAsia="zh-CN"/>
              </w:rPr>
              <w:t>/</w:t>
            </w:r>
            <w:r>
              <w:rPr>
                <w:rFonts w:hint="eastAsia"/>
                <w:lang w:val="en-US" w:eastAsia="zh-CN"/>
              </w:rPr>
              <w:t>区域</w:t>
            </w:r>
          </w:p>
        </w:tc>
        <w:tc>
          <w:tcPr>
            <w:tcW w:w="4778" w:type="dxa"/>
          </w:tcPr>
          <w:p w:rsidR="008C3013" w:rsidRPr="0017299B" w:rsidRDefault="008C3013" w:rsidP="00BB53F1">
            <w:pPr>
              <w:pStyle w:val="Tablehead"/>
              <w:keepLines/>
              <w:rPr>
                <w:rFonts w:eastAsia="Batang"/>
                <w:lang w:val="en-US" w:eastAsia="zh-CN"/>
              </w:rPr>
            </w:pPr>
            <w:r>
              <w:rPr>
                <w:rFonts w:ascii="SimSun" w:hAnsi="SimSun" w:cs="SimSun" w:hint="eastAsia"/>
                <w:lang w:val="en-US" w:eastAsia="zh-CN"/>
              </w:rPr>
              <w:t>与</w:t>
            </w:r>
            <w:r>
              <w:rPr>
                <w:rFonts w:ascii="SimSun" w:hAnsi="SimSun" w:cs="SimSun"/>
                <w:lang w:val="en-US" w:eastAsia="zh-CN"/>
              </w:rPr>
              <w:t>实际使用相关的意见</w:t>
            </w:r>
          </w:p>
        </w:tc>
      </w:tr>
      <w:tr w:rsidR="008C3013" w:rsidRPr="00654BCB" w:rsidTr="00E64A84">
        <w:trPr>
          <w:cantSplit/>
          <w:jc w:val="center"/>
        </w:trPr>
        <w:tc>
          <w:tcPr>
            <w:tcW w:w="2195" w:type="dxa"/>
            <w:tcBorders>
              <w:top w:val="single" w:sz="4" w:space="0" w:color="auto"/>
              <w:left w:val="single" w:sz="4" w:space="0" w:color="auto"/>
              <w:bottom w:val="single" w:sz="4" w:space="0" w:color="auto"/>
              <w:right w:val="single" w:sz="4" w:space="0" w:color="auto"/>
            </w:tcBorders>
          </w:tcPr>
          <w:p w:rsidR="008C3013" w:rsidRPr="0017299B" w:rsidRDefault="008C3013" w:rsidP="00BB53F1">
            <w:pPr>
              <w:pStyle w:val="Tabletext"/>
              <w:keepNext/>
              <w:keepLines/>
              <w:jc w:val="left"/>
              <w:rPr>
                <w:rFonts w:eastAsia="Batang"/>
                <w:lang w:val="en-US"/>
              </w:rPr>
            </w:pPr>
            <w:r>
              <w:rPr>
                <w:rFonts w:eastAsia="Batang"/>
                <w:lang w:val="en-US"/>
              </w:rPr>
              <w:t>40-</w:t>
            </w:r>
            <w:r w:rsidRPr="0017299B">
              <w:rPr>
                <w:rFonts w:eastAsia="Batang"/>
                <w:lang w:val="en-US"/>
              </w:rPr>
              <w:t>230</w:t>
            </w:r>
            <w:r>
              <w:rPr>
                <w:rFonts w:hint="eastAsia"/>
                <w:lang w:val="en-US" w:eastAsia="zh-CN"/>
              </w:rPr>
              <w:t>（部分）、</w:t>
            </w:r>
            <w:r w:rsidRPr="0017299B">
              <w:rPr>
                <w:rFonts w:eastAsia="Batang"/>
                <w:lang w:val="en-US"/>
              </w:rPr>
              <w:br/>
              <w:t>470-694/698</w:t>
            </w:r>
          </w:p>
        </w:tc>
        <w:tc>
          <w:tcPr>
            <w:tcW w:w="2666" w:type="dxa"/>
            <w:tcBorders>
              <w:top w:val="single" w:sz="4" w:space="0" w:color="auto"/>
              <w:left w:val="single" w:sz="4" w:space="0" w:color="auto"/>
              <w:bottom w:val="single" w:sz="4" w:space="0" w:color="auto"/>
              <w:right w:val="single" w:sz="4" w:space="0" w:color="auto"/>
            </w:tcBorders>
          </w:tcPr>
          <w:p w:rsidR="008C3013" w:rsidRPr="00665419" w:rsidRDefault="008C3013" w:rsidP="00BB53F1">
            <w:pPr>
              <w:pStyle w:val="Tabletext"/>
              <w:keepNext/>
              <w:keepLines/>
              <w:jc w:val="left"/>
              <w:rPr>
                <w:lang w:val="en-US" w:eastAsia="zh-CN"/>
              </w:rPr>
            </w:pPr>
            <w:r>
              <w:rPr>
                <w:rFonts w:hint="eastAsia"/>
                <w:lang w:val="en-US" w:eastAsia="zh-CN"/>
              </w:rPr>
              <w:t>北美</w:t>
            </w:r>
            <w:r>
              <w:rPr>
                <w:lang w:val="en-US" w:eastAsia="zh-CN"/>
              </w:rPr>
              <w:t>、英国、欧洲、非洲和日本</w:t>
            </w:r>
          </w:p>
        </w:tc>
        <w:tc>
          <w:tcPr>
            <w:tcW w:w="4778" w:type="dxa"/>
            <w:tcBorders>
              <w:top w:val="single" w:sz="4" w:space="0" w:color="auto"/>
              <w:left w:val="single" w:sz="4" w:space="0" w:color="auto"/>
              <w:bottom w:val="single" w:sz="4" w:space="0" w:color="auto"/>
              <w:right w:val="single" w:sz="4" w:space="0" w:color="auto"/>
            </w:tcBorders>
          </w:tcPr>
          <w:p w:rsidR="008C3013" w:rsidRPr="0017299B" w:rsidRDefault="008C3013" w:rsidP="00BB53F1">
            <w:pPr>
              <w:pStyle w:val="Tabletext"/>
              <w:keepNext/>
              <w:keepLines/>
              <w:jc w:val="left"/>
              <w:rPr>
                <w:rFonts w:eastAsia="Batang"/>
                <w:lang w:val="en-US" w:eastAsia="zh-CN"/>
              </w:rPr>
            </w:pPr>
            <w:r w:rsidRPr="0017299B">
              <w:rPr>
                <w:rFonts w:eastAsia="Batang"/>
                <w:lang w:val="en-US" w:eastAsia="zh-CN"/>
              </w:rPr>
              <w:t>TV</w:t>
            </w:r>
            <w:r w:rsidR="003D0913">
              <w:rPr>
                <w:rFonts w:hint="eastAsia"/>
                <w:lang w:val="en-US" w:eastAsia="zh-CN"/>
              </w:rPr>
              <w:t>空白频谱</w:t>
            </w:r>
            <w:r>
              <w:rPr>
                <w:lang w:val="en-US" w:eastAsia="zh-CN"/>
              </w:rPr>
              <w:t>、美国和英国已</w:t>
            </w:r>
            <w:r>
              <w:rPr>
                <w:rFonts w:hint="eastAsia"/>
                <w:lang w:val="en-US" w:eastAsia="zh-CN"/>
              </w:rPr>
              <w:t>完成</w:t>
            </w:r>
            <w:r>
              <w:rPr>
                <w:lang w:val="en-US" w:eastAsia="zh-CN"/>
              </w:rPr>
              <w:t>规则</w:t>
            </w:r>
            <w:r>
              <w:rPr>
                <w:rFonts w:hint="eastAsia"/>
                <w:lang w:val="en-US" w:eastAsia="zh-CN"/>
              </w:rPr>
              <w:t>制定。欧洲</w:t>
            </w:r>
            <w:r>
              <w:rPr>
                <w:lang w:val="en-US" w:eastAsia="zh-CN"/>
              </w:rPr>
              <w:t>正在制定</w:t>
            </w:r>
            <w:r>
              <w:rPr>
                <w:rFonts w:hint="eastAsia"/>
                <w:lang w:val="en-US" w:eastAsia="zh-CN"/>
              </w:rPr>
              <w:t>规则</w:t>
            </w:r>
            <w:r>
              <w:rPr>
                <w:lang w:val="en-US" w:eastAsia="zh-CN"/>
              </w:rPr>
              <w:t>。</w:t>
            </w:r>
          </w:p>
        </w:tc>
      </w:tr>
      <w:tr w:rsidR="008C3013" w:rsidRPr="0017299B" w:rsidTr="00E64A84">
        <w:trPr>
          <w:cantSplit/>
          <w:jc w:val="center"/>
        </w:trPr>
        <w:tc>
          <w:tcPr>
            <w:tcW w:w="2195" w:type="dxa"/>
          </w:tcPr>
          <w:p w:rsidR="008C3013" w:rsidRPr="0017299B" w:rsidRDefault="008C3013" w:rsidP="00BB53F1">
            <w:pPr>
              <w:pStyle w:val="Tabletext"/>
              <w:keepNext/>
              <w:keepLines/>
              <w:jc w:val="left"/>
              <w:rPr>
                <w:rFonts w:eastAsia="Batang"/>
                <w:lang w:val="en-US" w:eastAsia="zh-CN"/>
              </w:rPr>
            </w:pPr>
            <w:r w:rsidRPr="0017299B">
              <w:rPr>
                <w:rFonts w:eastAsia="Batang"/>
                <w:lang w:val="en-US" w:eastAsia="zh-CN"/>
              </w:rPr>
              <w:t>169.4-169.8125</w:t>
            </w:r>
          </w:p>
        </w:tc>
        <w:tc>
          <w:tcPr>
            <w:tcW w:w="2666" w:type="dxa"/>
          </w:tcPr>
          <w:p w:rsidR="008C3013" w:rsidRPr="00665419" w:rsidRDefault="008C3013" w:rsidP="00BB53F1">
            <w:pPr>
              <w:pStyle w:val="Tabletext"/>
              <w:keepNext/>
              <w:keepLines/>
              <w:jc w:val="left"/>
              <w:rPr>
                <w:rFonts w:ascii="SimSun" w:hAnsi="SimSun" w:cs="SimSun"/>
                <w:lang w:val="en-US" w:eastAsia="zh-CN"/>
              </w:rPr>
            </w:pPr>
            <w:r>
              <w:rPr>
                <w:rFonts w:ascii="SimSun" w:hAnsi="SimSun" w:cs="SimSun" w:hint="eastAsia"/>
                <w:lang w:val="en-US" w:eastAsia="zh-CN"/>
              </w:rPr>
              <w:t>欧洲</w:t>
            </w:r>
          </w:p>
        </w:tc>
        <w:tc>
          <w:tcPr>
            <w:tcW w:w="4778" w:type="dxa"/>
          </w:tcPr>
          <w:p w:rsidR="008C3013" w:rsidRPr="0017299B" w:rsidRDefault="008C3013" w:rsidP="00BB53F1">
            <w:pPr>
              <w:pStyle w:val="Tabletext"/>
              <w:keepNext/>
              <w:keepLines/>
              <w:jc w:val="left"/>
              <w:rPr>
                <w:rFonts w:eastAsia="Batang"/>
                <w:caps/>
                <w:lang w:val="en-US" w:eastAsia="zh-CN"/>
              </w:rPr>
            </w:pPr>
            <w:r>
              <w:rPr>
                <w:rFonts w:hint="eastAsia"/>
                <w:lang w:val="en-US" w:eastAsia="zh-CN"/>
              </w:rPr>
              <w:t>无线</w:t>
            </w:r>
            <w:r>
              <w:rPr>
                <w:rFonts w:eastAsia="Batang"/>
                <w:lang w:val="en-US" w:eastAsia="zh-CN"/>
              </w:rPr>
              <w:t>MBus</w:t>
            </w:r>
            <w:r w:rsidRPr="0017299B">
              <w:rPr>
                <w:rFonts w:eastAsia="Batang"/>
                <w:lang w:val="en-US" w:eastAsia="zh-CN"/>
              </w:rPr>
              <w:t xml:space="preserve"> </w:t>
            </w:r>
          </w:p>
        </w:tc>
      </w:tr>
      <w:tr w:rsidR="008C3013" w:rsidRPr="00654BCB" w:rsidTr="00E64A84">
        <w:trPr>
          <w:cantSplit/>
          <w:jc w:val="center"/>
        </w:trPr>
        <w:tc>
          <w:tcPr>
            <w:tcW w:w="2195" w:type="dxa"/>
          </w:tcPr>
          <w:p w:rsidR="008C3013" w:rsidRPr="0017299B" w:rsidRDefault="008C3013" w:rsidP="00BB53F1">
            <w:pPr>
              <w:pStyle w:val="Tabletext"/>
              <w:keepNext/>
              <w:keepLines/>
              <w:jc w:val="left"/>
              <w:rPr>
                <w:rFonts w:eastAsia="Batang"/>
                <w:lang w:val="en-US" w:eastAsia="zh-CN"/>
              </w:rPr>
            </w:pPr>
            <w:r w:rsidRPr="0017299B">
              <w:rPr>
                <w:rFonts w:eastAsia="Batang"/>
                <w:lang w:val="en-US" w:eastAsia="zh-CN"/>
              </w:rPr>
              <w:t>220-222</w:t>
            </w:r>
          </w:p>
        </w:tc>
        <w:tc>
          <w:tcPr>
            <w:tcW w:w="2666" w:type="dxa"/>
          </w:tcPr>
          <w:p w:rsidR="008C3013" w:rsidRPr="0017299B" w:rsidRDefault="008C3013" w:rsidP="00BB53F1">
            <w:pPr>
              <w:pStyle w:val="Tabletext"/>
              <w:keepNext/>
              <w:keepLines/>
              <w:jc w:val="left"/>
              <w:rPr>
                <w:rFonts w:eastAsia="Batang"/>
                <w:lang w:val="en-US" w:eastAsia="zh-CN"/>
              </w:rPr>
            </w:pPr>
            <w:r>
              <w:rPr>
                <w:rFonts w:ascii="SimSun" w:hAnsi="SimSun" w:cs="SimSun" w:hint="eastAsia"/>
                <w:lang w:val="en-US" w:eastAsia="zh-CN"/>
              </w:rPr>
              <w:t>国际电</w:t>
            </w:r>
            <w:r>
              <w:rPr>
                <w:rFonts w:ascii="SimSun" w:hAnsi="SimSun" w:cs="SimSun"/>
                <w:lang w:val="en-US" w:eastAsia="zh-CN"/>
              </w:rPr>
              <w:t>联</w:t>
            </w:r>
            <w:r>
              <w:rPr>
                <w:rFonts w:ascii="SimSun" w:hAnsi="SimSun" w:cs="SimSun" w:hint="eastAsia"/>
                <w:lang w:val="en-US" w:eastAsia="zh-CN"/>
              </w:rPr>
              <w:t>2区</w:t>
            </w:r>
            <w:r>
              <w:rPr>
                <w:rFonts w:ascii="SimSun" w:hAnsi="SimSun" w:cs="SimSun"/>
                <w:lang w:val="en-US" w:eastAsia="zh-CN"/>
              </w:rPr>
              <w:t>部分地区</w:t>
            </w:r>
          </w:p>
        </w:tc>
        <w:tc>
          <w:tcPr>
            <w:tcW w:w="4778" w:type="dxa"/>
          </w:tcPr>
          <w:p w:rsidR="008C3013" w:rsidRPr="0017299B" w:rsidRDefault="008C3013" w:rsidP="00BB53F1">
            <w:pPr>
              <w:pStyle w:val="Tabletext"/>
              <w:keepNext/>
              <w:keepLines/>
              <w:jc w:val="left"/>
              <w:rPr>
                <w:rFonts w:eastAsia="Batang"/>
                <w:lang w:val="en-US" w:eastAsia="zh-CN"/>
              </w:rPr>
            </w:pPr>
            <w:r>
              <w:rPr>
                <w:rFonts w:hint="eastAsia"/>
                <w:lang w:val="en-US" w:eastAsia="zh-CN"/>
              </w:rPr>
              <w:t>在</w:t>
            </w:r>
            <w:r>
              <w:rPr>
                <w:lang w:val="en-US" w:eastAsia="zh-CN"/>
              </w:rPr>
              <w:t>国际电联</w:t>
            </w:r>
            <w:r>
              <w:rPr>
                <w:rFonts w:hint="eastAsia"/>
                <w:lang w:val="en-US" w:eastAsia="zh-CN"/>
              </w:rPr>
              <w:t>1</w:t>
            </w:r>
            <w:r>
              <w:rPr>
                <w:rFonts w:hint="eastAsia"/>
                <w:lang w:val="en-US" w:eastAsia="zh-CN"/>
              </w:rPr>
              <w:t>区</w:t>
            </w:r>
            <w:r>
              <w:rPr>
                <w:lang w:val="en-US" w:eastAsia="zh-CN"/>
              </w:rPr>
              <w:t>和伊朗，此频率</w:t>
            </w:r>
            <w:r>
              <w:rPr>
                <w:rFonts w:hint="eastAsia"/>
                <w:lang w:val="en-US" w:eastAsia="zh-CN"/>
              </w:rPr>
              <w:t>范围是根据</w:t>
            </w:r>
            <w:r>
              <w:rPr>
                <w:rFonts w:hint="eastAsia"/>
                <w:lang w:val="en-US" w:eastAsia="zh-CN"/>
              </w:rPr>
              <w:t>GE06</w:t>
            </w:r>
            <w:r>
              <w:rPr>
                <w:rFonts w:hint="eastAsia"/>
                <w:lang w:val="en-US" w:eastAsia="zh-CN"/>
              </w:rPr>
              <w:t>协议</w:t>
            </w:r>
            <w:r>
              <w:rPr>
                <w:lang w:val="en-US" w:eastAsia="zh-CN"/>
              </w:rPr>
              <w:t>用于地面广播的频段的一部分，不用于</w:t>
            </w:r>
            <w:r w:rsidRPr="0017299B">
              <w:rPr>
                <w:rFonts w:eastAsia="Batang"/>
                <w:lang w:val="en-US" w:eastAsia="zh-CN"/>
              </w:rPr>
              <w:t>AMR/AMI</w:t>
            </w:r>
          </w:p>
        </w:tc>
      </w:tr>
      <w:tr w:rsidR="008C3013" w:rsidRPr="0017299B" w:rsidTr="00E64A84">
        <w:trPr>
          <w:cantSplit/>
          <w:jc w:val="center"/>
        </w:trPr>
        <w:tc>
          <w:tcPr>
            <w:tcW w:w="2195" w:type="dxa"/>
          </w:tcPr>
          <w:p w:rsidR="008C3013" w:rsidRPr="0017299B" w:rsidRDefault="008C3013" w:rsidP="00BB53F1">
            <w:pPr>
              <w:pStyle w:val="Tabletext"/>
              <w:keepNext/>
              <w:keepLines/>
              <w:jc w:val="left"/>
              <w:rPr>
                <w:rFonts w:eastAsia="Batang"/>
                <w:lang w:val="en-US"/>
              </w:rPr>
            </w:pPr>
            <w:r w:rsidRPr="0017299B">
              <w:rPr>
                <w:rFonts w:eastAsia="Batang"/>
                <w:lang w:val="en-US"/>
              </w:rPr>
              <w:t>223-235</w:t>
            </w:r>
          </w:p>
        </w:tc>
        <w:tc>
          <w:tcPr>
            <w:tcW w:w="2666" w:type="dxa"/>
          </w:tcPr>
          <w:p w:rsidR="008C3013" w:rsidRPr="00665419" w:rsidRDefault="008C3013" w:rsidP="00BB53F1">
            <w:pPr>
              <w:pStyle w:val="Tabletext"/>
              <w:keepNext/>
              <w:keepLines/>
              <w:jc w:val="left"/>
              <w:rPr>
                <w:lang w:val="en-US" w:eastAsia="zh-CN"/>
              </w:rPr>
            </w:pPr>
            <w:r>
              <w:rPr>
                <w:rFonts w:hint="eastAsia"/>
                <w:lang w:val="en-US" w:eastAsia="zh-CN"/>
              </w:rPr>
              <w:t>中国</w:t>
            </w:r>
          </w:p>
        </w:tc>
        <w:tc>
          <w:tcPr>
            <w:tcW w:w="4778" w:type="dxa"/>
          </w:tcPr>
          <w:p w:rsidR="008C3013" w:rsidRPr="0017299B" w:rsidRDefault="008C3013" w:rsidP="00BB53F1">
            <w:pPr>
              <w:pStyle w:val="Tabletext"/>
              <w:keepNext/>
              <w:keepLines/>
              <w:jc w:val="left"/>
              <w:rPr>
                <w:lang w:val="en-US" w:eastAsia="zh-CN"/>
              </w:rPr>
            </w:pPr>
            <w:r>
              <w:rPr>
                <w:rFonts w:ascii="SimSun" w:hAnsi="SimSun" w:cs="SimSun" w:hint="eastAsia"/>
                <w:lang w:val="en-US" w:eastAsia="zh-CN"/>
              </w:rPr>
              <w:t>许可</w:t>
            </w:r>
            <w:r>
              <w:rPr>
                <w:rFonts w:ascii="SimSun" w:hAnsi="SimSun" w:cs="SimSun"/>
                <w:lang w:val="en-US" w:eastAsia="zh-CN"/>
              </w:rPr>
              <w:t>频段</w:t>
            </w:r>
          </w:p>
        </w:tc>
      </w:tr>
      <w:tr w:rsidR="008C3013" w:rsidRPr="0017299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410-430</w:t>
            </w:r>
          </w:p>
        </w:tc>
        <w:tc>
          <w:tcPr>
            <w:tcW w:w="2666" w:type="dxa"/>
          </w:tcPr>
          <w:p w:rsidR="008C3013" w:rsidRPr="00665419" w:rsidRDefault="008C3013" w:rsidP="00BB53F1">
            <w:pPr>
              <w:pStyle w:val="Tabletext"/>
              <w:jc w:val="left"/>
              <w:rPr>
                <w:rFonts w:ascii="SimSun" w:hAnsi="SimSun" w:cs="SimSun"/>
                <w:lang w:val="en-US" w:eastAsia="zh-CN"/>
              </w:rPr>
            </w:pPr>
            <w:r>
              <w:rPr>
                <w:rFonts w:ascii="SimSun" w:hAnsi="SimSun" w:cs="SimSun" w:hint="eastAsia"/>
                <w:lang w:val="en-US" w:eastAsia="zh-CN"/>
              </w:rPr>
              <w:t>欧洲</w:t>
            </w:r>
            <w:r>
              <w:rPr>
                <w:rFonts w:ascii="SimSun" w:hAnsi="SimSun" w:cs="SimSun"/>
                <w:lang w:val="en-US" w:eastAsia="zh-CN"/>
              </w:rPr>
              <w:t>部分地区</w:t>
            </w:r>
          </w:p>
        </w:tc>
        <w:tc>
          <w:tcPr>
            <w:tcW w:w="4778" w:type="dxa"/>
          </w:tcPr>
          <w:p w:rsidR="008C3013" w:rsidRPr="0017299B" w:rsidRDefault="008C3013" w:rsidP="00BB53F1">
            <w:pPr>
              <w:pStyle w:val="Tabletext"/>
              <w:jc w:val="left"/>
              <w:rPr>
                <w:rFonts w:eastAsia="Batang"/>
                <w:lang w:val="en-US"/>
              </w:rPr>
            </w:pPr>
          </w:p>
        </w:tc>
      </w:tr>
      <w:tr w:rsidR="008C3013" w:rsidRPr="00654BC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450-470</w:t>
            </w:r>
          </w:p>
        </w:tc>
        <w:tc>
          <w:tcPr>
            <w:tcW w:w="2666" w:type="dxa"/>
          </w:tcPr>
          <w:p w:rsidR="008C3013" w:rsidRPr="0017299B" w:rsidRDefault="008C3013" w:rsidP="00BB53F1">
            <w:pPr>
              <w:pStyle w:val="Tabletext"/>
              <w:jc w:val="left"/>
              <w:rPr>
                <w:rFonts w:eastAsia="Batang"/>
                <w:lang w:val="en-US"/>
              </w:rPr>
            </w:pPr>
            <w:r>
              <w:rPr>
                <w:rFonts w:hint="eastAsia"/>
                <w:lang w:val="en-US" w:eastAsia="zh-CN"/>
              </w:rPr>
              <w:t>北美、欧洲</w:t>
            </w:r>
            <w:r>
              <w:rPr>
                <w:lang w:val="en-US" w:eastAsia="zh-CN"/>
              </w:rPr>
              <w:t>部分地区</w:t>
            </w:r>
          </w:p>
        </w:tc>
        <w:tc>
          <w:tcPr>
            <w:tcW w:w="4778" w:type="dxa"/>
          </w:tcPr>
          <w:p w:rsidR="008C3013" w:rsidRPr="0017299B" w:rsidRDefault="008C3013" w:rsidP="00BB53F1">
            <w:pPr>
              <w:pStyle w:val="Tabletext"/>
              <w:jc w:val="left"/>
              <w:rPr>
                <w:rFonts w:eastAsia="Batang"/>
                <w:lang w:val="en-US"/>
              </w:rPr>
            </w:pPr>
          </w:p>
        </w:tc>
      </w:tr>
      <w:tr w:rsidR="008C3013" w:rsidRPr="00654BC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470-510</w:t>
            </w:r>
          </w:p>
        </w:tc>
        <w:tc>
          <w:tcPr>
            <w:tcW w:w="2666" w:type="dxa"/>
          </w:tcPr>
          <w:p w:rsidR="008C3013" w:rsidRPr="00D347C0" w:rsidRDefault="008C3013" w:rsidP="00BB53F1">
            <w:pPr>
              <w:pStyle w:val="Tabletext"/>
              <w:jc w:val="left"/>
              <w:rPr>
                <w:lang w:val="en-US" w:eastAsia="zh-CN"/>
              </w:rPr>
            </w:pPr>
            <w:r>
              <w:rPr>
                <w:rFonts w:hint="eastAsia"/>
                <w:lang w:val="en-US" w:eastAsia="zh-CN"/>
              </w:rPr>
              <w:t>中</w:t>
            </w:r>
            <w:r>
              <w:rPr>
                <w:lang w:val="en-US" w:eastAsia="zh-CN"/>
              </w:rPr>
              <w:t>国</w:t>
            </w:r>
          </w:p>
        </w:tc>
        <w:tc>
          <w:tcPr>
            <w:tcW w:w="4778" w:type="dxa"/>
          </w:tcPr>
          <w:p w:rsidR="008C3013" w:rsidRPr="00357D2A" w:rsidRDefault="008C3013" w:rsidP="00BB53F1">
            <w:pPr>
              <w:pStyle w:val="Tabletext"/>
              <w:jc w:val="left"/>
              <w:rPr>
                <w:rFonts w:ascii="SimSun" w:hAnsi="SimSun" w:cs="SimSun"/>
                <w:lang w:val="en-US" w:eastAsia="zh-CN"/>
              </w:rPr>
            </w:pPr>
            <w:r>
              <w:rPr>
                <w:rFonts w:hint="eastAsia"/>
                <w:lang w:val="en-US" w:eastAsia="zh-CN"/>
              </w:rPr>
              <w:t>短距设备（</w:t>
            </w:r>
            <w:r w:rsidRPr="0017299B">
              <w:rPr>
                <w:rFonts w:eastAsia="Batang"/>
                <w:lang w:val="en-US" w:eastAsia="zh-CN"/>
              </w:rPr>
              <w:t>SRD</w:t>
            </w:r>
            <w:r>
              <w:rPr>
                <w:rFonts w:hint="eastAsia"/>
                <w:lang w:val="en-US" w:eastAsia="zh-CN"/>
              </w:rPr>
              <w:t>）</w:t>
            </w:r>
            <w:r>
              <w:rPr>
                <w:rFonts w:ascii="SimSun" w:hAnsi="SimSun" w:cs="SimSun" w:hint="eastAsia"/>
                <w:lang w:val="en-US" w:eastAsia="zh-CN"/>
              </w:rPr>
              <w:t>频段</w:t>
            </w:r>
          </w:p>
        </w:tc>
      </w:tr>
      <w:tr w:rsidR="008C3013" w:rsidRPr="00654BC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470-698</w:t>
            </w:r>
          </w:p>
        </w:tc>
        <w:tc>
          <w:tcPr>
            <w:tcW w:w="2666" w:type="dxa"/>
          </w:tcPr>
          <w:p w:rsidR="008C3013" w:rsidRPr="0017299B" w:rsidRDefault="008C3013" w:rsidP="00BB53F1">
            <w:pPr>
              <w:pStyle w:val="Tabletext"/>
              <w:jc w:val="left"/>
              <w:rPr>
                <w:rFonts w:eastAsia="Batang"/>
                <w:lang w:val="en-US"/>
              </w:rPr>
            </w:pPr>
            <w:r>
              <w:rPr>
                <w:rFonts w:hint="eastAsia"/>
                <w:lang w:val="en-US" w:eastAsia="zh-CN"/>
              </w:rPr>
              <w:t>北美和</w:t>
            </w:r>
            <w:r>
              <w:rPr>
                <w:lang w:val="en-US" w:eastAsia="zh-CN"/>
              </w:rPr>
              <w:t>欧洲</w:t>
            </w:r>
          </w:p>
        </w:tc>
        <w:tc>
          <w:tcPr>
            <w:tcW w:w="4778" w:type="dxa"/>
          </w:tcPr>
          <w:p w:rsidR="008C3013" w:rsidRPr="0017299B" w:rsidRDefault="008C3013" w:rsidP="00BB53F1">
            <w:pPr>
              <w:pStyle w:val="Tabletext"/>
              <w:jc w:val="left"/>
              <w:rPr>
                <w:rFonts w:eastAsia="Batang"/>
                <w:lang w:val="en-US" w:eastAsia="zh-CN"/>
              </w:rPr>
            </w:pPr>
            <w:r>
              <w:rPr>
                <w:rFonts w:hint="eastAsia"/>
                <w:lang w:val="en-US" w:eastAsia="zh-CN"/>
              </w:rPr>
              <w:t>在</w:t>
            </w:r>
            <w:r>
              <w:rPr>
                <w:lang w:val="en-US" w:eastAsia="zh-CN"/>
              </w:rPr>
              <w:t>国际电联</w:t>
            </w:r>
            <w:r>
              <w:rPr>
                <w:rFonts w:hint="eastAsia"/>
                <w:lang w:val="en-US" w:eastAsia="zh-CN"/>
              </w:rPr>
              <w:t>1</w:t>
            </w:r>
            <w:r>
              <w:rPr>
                <w:rFonts w:hint="eastAsia"/>
                <w:lang w:val="en-US" w:eastAsia="zh-CN"/>
              </w:rPr>
              <w:t>区</w:t>
            </w:r>
            <w:r>
              <w:rPr>
                <w:lang w:val="en-US" w:eastAsia="zh-CN"/>
              </w:rPr>
              <w:t>和伊朗，此频率</w:t>
            </w:r>
            <w:r>
              <w:rPr>
                <w:rFonts w:hint="eastAsia"/>
                <w:lang w:val="en-US" w:eastAsia="zh-CN"/>
              </w:rPr>
              <w:t>范围是根据</w:t>
            </w:r>
            <w:r>
              <w:rPr>
                <w:rFonts w:hint="eastAsia"/>
                <w:lang w:val="en-US" w:eastAsia="zh-CN"/>
              </w:rPr>
              <w:t>GE06</w:t>
            </w:r>
            <w:r>
              <w:rPr>
                <w:rFonts w:hint="eastAsia"/>
                <w:lang w:val="en-US" w:eastAsia="zh-CN"/>
              </w:rPr>
              <w:t>协议</w:t>
            </w:r>
            <w:r>
              <w:rPr>
                <w:lang w:val="en-US" w:eastAsia="zh-CN"/>
              </w:rPr>
              <w:t>用于地面广播的频段的一部分，不用于</w:t>
            </w:r>
            <w:r w:rsidRPr="0017299B">
              <w:rPr>
                <w:rFonts w:eastAsia="Batang"/>
                <w:lang w:val="en-US" w:eastAsia="zh-CN"/>
              </w:rPr>
              <w:t>AMR/AMI</w:t>
            </w:r>
          </w:p>
        </w:tc>
      </w:tr>
      <w:tr w:rsidR="008C3013" w:rsidRPr="0017299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779-787</w:t>
            </w:r>
          </w:p>
        </w:tc>
        <w:tc>
          <w:tcPr>
            <w:tcW w:w="2666" w:type="dxa"/>
          </w:tcPr>
          <w:p w:rsidR="008C3013" w:rsidRPr="00D347C0" w:rsidDel="002B1A3D" w:rsidRDefault="008C3013" w:rsidP="00BB53F1">
            <w:pPr>
              <w:pStyle w:val="Tabletext"/>
              <w:jc w:val="left"/>
              <w:rPr>
                <w:lang w:val="en-US" w:eastAsia="zh-CN"/>
              </w:rPr>
            </w:pPr>
            <w:r>
              <w:rPr>
                <w:rFonts w:hint="eastAsia"/>
                <w:lang w:val="en-US" w:eastAsia="zh-CN"/>
              </w:rPr>
              <w:t>中</w:t>
            </w:r>
            <w:r>
              <w:rPr>
                <w:lang w:val="en-US" w:eastAsia="zh-CN"/>
              </w:rPr>
              <w:t>国</w:t>
            </w:r>
          </w:p>
        </w:tc>
        <w:tc>
          <w:tcPr>
            <w:tcW w:w="4778" w:type="dxa"/>
          </w:tcPr>
          <w:p w:rsidR="008C3013" w:rsidRPr="0017299B" w:rsidRDefault="008C3013" w:rsidP="00BB53F1">
            <w:pPr>
              <w:pStyle w:val="Tabletext"/>
              <w:jc w:val="left"/>
              <w:rPr>
                <w:rFonts w:eastAsia="Batang"/>
                <w:lang w:val="en-US"/>
              </w:rPr>
            </w:pPr>
          </w:p>
        </w:tc>
      </w:tr>
      <w:tr w:rsidR="008C3013" w:rsidRPr="0017299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868-870</w:t>
            </w:r>
          </w:p>
        </w:tc>
        <w:tc>
          <w:tcPr>
            <w:tcW w:w="2666" w:type="dxa"/>
          </w:tcPr>
          <w:p w:rsidR="008C3013" w:rsidRPr="00D347C0" w:rsidRDefault="008C3013" w:rsidP="00E64A84">
            <w:pPr>
              <w:pStyle w:val="Tabletext"/>
              <w:jc w:val="left"/>
              <w:rPr>
                <w:rFonts w:ascii="SimSun" w:hAnsi="SimSun" w:cs="SimSun"/>
                <w:lang w:val="en-US" w:eastAsia="zh-CN"/>
              </w:rPr>
            </w:pPr>
            <w:r>
              <w:rPr>
                <w:rFonts w:ascii="SimSun" w:hAnsi="SimSun" w:cs="SimSun" w:hint="eastAsia"/>
                <w:lang w:val="en-US" w:eastAsia="zh-CN"/>
              </w:rPr>
              <w:t>欧洲</w:t>
            </w:r>
          </w:p>
        </w:tc>
        <w:tc>
          <w:tcPr>
            <w:tcW w:w="4778" w:type="dxa"/>
          </w:tcPr>
          <w:p w:rsidR="008C3013" w:rsidRPr="0017299B" w:rsidRDefault="008C3013" w:rsidP="00BB53F1">
            <w:pPr>
              <w:pStyle w:val="Tabletext"/>
              <w:jc w:val="left"/>
              <w:rPr>
                <w:rFonts w:eastAsia="Batang"/>
                <w:lang w:val="en-US" w:eastAsia="zh-CN"/>
              </w:rPr>
            </w:pPr>
            <w:r>
              <w:rPr>
                <w:rFonts w:ascii="SimSun" w:hAnsi="SimSun" w:cs="SimSun" w:hint="eastAsia"/>
                <w:lang w:val="en-US" w:eastAsia="zh-CN"/>
              </w:rPr>
              <w:t>欧洲</w:t>
            </w:r>
            <w:r>
              <w:rPr>
                <w:rFonts w:ascii="SimSun" w:hAnsi="SimSun" w:cs="SimSun"/>
                <w:lang w:val="en-US" w:eastAsia="zh-CN"/>
              </w:rPr>
              <w:t>无线电通信委员会</w:t>
            </w:r>
            <w:r>
              <w:rPr>
                <w:rFonts w:hint="eastAsia"/>
                <w:lang w:val="en-US" w:eastAsia="zh-CN"/>
              </w:rPr>
              <w:t>（</w:t>
            </w:r>
            <w:r w:rsidRPr="0017299B">
              <w:rPr>
                <w:rFonts w:eastAsia="Batang"/>
                <w:lang w:val="en-US" w:eastAsia="zh-CN"/>
              </w:rPr>
              <w:t>ERC</w:t>
            </w:r>
            <w:r>
              <w:rPr>
                <w:rFonts w:hint="eastAsia"/>
                <w:lang w:val="en-US" w:eastAsia="zh-CN"/>
              </w:rPr>
              <w:t>）</w:t>
            </w:r>
            <w:r>
              <w:rPr>
                <w:rFonts w:eastAsia="Batang"/>
                <w:lang w:val="en-US" w:eastAsia="zh-CN"/>
              </w:rPr>
              <w:t>70-03</w:t>
            </w:r>
            <w:r>
              <w:rPr>
                <w:rFonts w:hint="eastAsia"/>
                <w:lang w:val="en-US" w:eastAsia="zh-CN"/>
              </w:rPr>
              <w:t>建议</w:t>
            </w:r>
            <w:r>
              <w:rPr>
                <w:lang w:val="en-US" w:eastAsia="zh-CN"/>
              </w:rPr>
              <w:t>书</w:t>
            </w:r>
          </w:p>
        </w:tc>
      </w:tr>
      <w:tr w:rsidR="008C3013" w:rsidRPr="0017299B" w:rsidTr="00E64A84">
        <w:trPr>
          <w:cantSplit/>
          <w:jc w:val="center"/>
        </w:trPr>
        <w:tc>
          <w:tcPr>
            <w:tcW w:w="2195" w:type="dxa"/>
          </w:tcPr>
          <w:p w:rsidR="008C3013" w:rsidRPr="0017299B" w:rsidRDefault="00E64A84" w:rsidP="00BB53F1">
            <w:pPr>
              <w:pStyle w:val="Tabletext"/>
              <w:jc w:val="left"/>
              <w:rPr>
                <w:rFonts w:eastAsia="Batang"/>
                <w:lang w:val="en-US"/>
              </w:rPr>
            </w:pPr>
            <w:r w:rsidRPr="00D77C3D">
              <w:rPr>
                <w:rFonts w:eastAsia="Batang"/>
                <w:lang w:val="en-US"/>
              </w:rPr>
              <w:t>873-876</w:t>
            </w:r>
          </w:p>
        </w:tc>
        <w:tc>
          <w:tcPr>
            <w:tcW w:w="2666" w:type="dxa"/>
          </w:tcPr>
          <w:p w:rsidR="008C3013" w:rsidRPr="0094783A" w:rsidRDefault="008C3013" w:rsidP="00BB53F1">
            <w:pPr>
              <w:pStyle w:val="Tabletext"/>
              <w:jc w:val="left"/>
              <w:rPr>
                <w:rFonts w:ascii="SimSun" w:hAnsi="SimSun" w:cs="SimSun"/>
                <w:lang w:val="en-US" w:eastAsia="zh-CN"/>
              </w:rPr>
            </w:pPr>
            <w:r>
              <w:rPr>
                <w:rFonts w:ascii="SimSun" w:hAnsi="SimSun" w:cs="SimSun" w:hint="eastAsia"/>
                <w:lang w:val="en-US" w:eastAsia="zh-CN"/>
              </w:rPr>
              <w:t>欧洲</w:t>
            </w:r>
            <w:r>
              <w:rPr>
                <w:rFonts w:ascii="SimSun" w:hAnsi="SimSun" w:cs="SimSun"/>
                <w:lang w:val="en-US" w:eastAsia="zh-CN"/>
              </w:rPr>
              <w:t>部分地区</w:t>
            </w:r>
          </w:p>
        </w:tc>
        <w:tc>
          <w:tcPr>
            <w:tcW w:w="4778" w:type="dxa"/>
          </w:tcPr>
          <w:p w:rsidR="008C3013" w:rsidRPr="0017299B" w:rsidRDefault="008C3013" w:rsidP="00BB53F1">
            <w:pPr>
              <w:pStyle w:val="Tabletext"/>
              <w:jc w:val="left"/>
              <w:rPr>
                <w:rFonts w:eastAsia="Batang"/>
                <w:lang w:val="en-US"/>
              </w:rPr>
            </w:pPr>
            <w:r w:rsidRPr="0017299B">
              <w:rPr>
                <w:rFonts w:eastAsia="Batang"/>
                <w:lang w:val="en-US"/>
              </w:rPr>
              <w:t>ERC</w:t>
            </w:r>
            <w:r>
              <w:rPr>
                <w:rFonts w:eastAsia="Batang"/>
                <w:lang w:val="en-US"/>
              </w:rPr>
              <w:t>70-03</w:t>
            </w:r>
            <w:r>
              <w:rPr>
                <w:rFonts w:hint="eastAsia"/>
                <w:lang w:val="en-US" w:eastAsia="zh-CN"/>
              </w:rPr>
              <w:t>建议</w:t>
            </w:r>
            <w:r>
              <w:rPr>
                <w:lang w:val="en-US" w:eastAsia="zh-CN"/>
              </w:rPr>
              <w:t>书</w:t>
            </w:r>
            <w:r w:rsidRPr="0017299B">
              <w:rPr>
                <w:rFonts w:eastAsia="Batang"/>
                <w:lang w:val="en-US"/>
              </w:rPr>
              <w:t xml:space="preserve"> </w:t>
            </w:r>
          </w:p>
        </w:tc>
      </w:tr>
      <w:tr w:rsidR="008C3013" w:rsidRPr="00654BC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896-901</w:t>
            </w:r>
          </w:p>
        </w:tc>
        <w:tc>
          <w:tcPr>
            <w:tcW w:w="2666" w:type="dxa"/>
          </w:tcPr>
          <w:p w:rsidR="008C3013" w:rsidRPr="0094783A" w:rsidRDefault="008C3013" w:rsidP="00BB53F1">
            <w:pPr>
              <w:pStyle w:val="Tabletext"/>
              <w:jc w:val="left"/>
              <w:rPr>
                <w:lang w:val="en-US" w:eastAsia="zh-CN"/>
              </w:rPr>
            </w:pPr>
            <w:r>
              <w:rPr>
                <w:rFonts w:hint="eastAsia"/>
                <w:lang w:val="en-US" w:eastAsia="zh-CN"/>
              </w:rPr>
              <w:t>北美</w:t>
            </w:r>
          </w:p>
        </w:tc>
        <w:tc>
          <w:tcPr>
            <w:tcW w:w="4778" w:type="dxa"/>
          </w:tcPr>
          <w:p w:rsidR="008C3013" w:rsidRPr="0017299B" w:rsidRDefault="008C3013" w:rsidP="00BB53F1">
            <w:pPr>
              <w:pStyle w:val="Tabletext"/>
              <w:jc w:val="left"/>
              <w:rPr>
                <w:rFonts w:eastAsia="Batang"/>
                <w:caps/>
                <w:lang w:val="en-US" w:eastAsia="zh-CN"/>
              </w:rPr>
            </w:pPr>
            <w:r>
              <w:rPr>
                <w:lang w:val="en-US" w:eastAsia="zh-CN"/>
              </w:rPr>
              <w:t>美国</w:t>
            </w:r>
            <w:r>
              <w:rPr>
                <w:rFonts w:hint="eastAsia"/>
                <w:lang w:val="en-US" w:eastAsia="zh-CN"/>
              </w:rPr>
              <w:t>90</w:t>
            </w:r>
            <w:r>
              <w:rPr>
                <w:rFonts w:hint="eastAsia"/>
                <w:lang w:val="en-US" w:eastAsia="zh-CN"/>
              </w:rPr>
              <w:t>部分</w:t>
            </w:r>
            <w:r>
              <w:rPr>
                <w:lang w:val="en-US" w:eastAsia="zh-CN"/>
              </w:rPr>
              <w:t>的</w:t>
            </w:r>
            <w:r>
              <w:rPr>
                <w:rFonts w:ascii="SimSun" w:hAnsi="SimSun" w:cs="SimSun" w:hint="eastAsia"/>
                <w:lang w:val="en-US" w:eastAsia="zh-CN"/>
              </w:rPr>
              <w:t>许可</w:t>
            </w:r>
            <w:r>
              <w:rPr>
                <w:rFonts w:ascii="SimSun" w:hAnsi="SimSun" w:cs="SimSun"/>
                <w:lang w:val="en-US" w:eastAsia="zh-CN"/>
              </w:rPr>
              <w:t>频段</w:t>
            </w:r>
            <w:r>
              <w:rPr>
                <w:lang w:val="en-US" w:eastAsia="zh-CN"/>
              </w:rPr>
              <w:t>。</w:t>
            </w:r>
          </w:p>
        </w:tc>
      </w:tr>
      <w:tr w:rsidR="008C3013" w:rsidRPr="00654BC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901-902</w:t>
            </w:r>
          </w:p>
        </w:tc>
        <w:tc>
          <w:tcPr>
            <w:tcW w:w="2666" w:type="dxa"/>
          </w:tcPr>
          <w:p w:rsidR="008C3013" w:rsidRPr="0094783A" w:rsidRDefault="008C3013" w:rsidP="00BB53F1">
            <w:pPr>
              <w:pStyle w:val="Tabletext"/>
              <w:jc w:val="left"/>
              <w:rPr>
                <w:lang w:val="en-US" w:eastAsia="zh-CN"/>
              </w:rPr>
            </w:pPr>
            <w:r>
              <w:rPr>
                <w:rFonts w:hint="eastAsia"/>
                <w:lang w:val="en-US" w:eastAsia="zh-CN"/>
              </w:rPr>
              <w:t>北美</w:t>
            </w:r>
          </w:p>
        </w:tc>
        <w:tc>
          <w:tcPr>
            <w:tcW w:w="4778" w:type="dxa"/>
          </w:tcPr>
          <w:p w:rsidR="008C3013" w:rsidRPr="0017299B" w:rsidRDefault="008C3013" w:rsidP="00BB53F1">
            <w:pPr>
              <w:pStyle w:val="Tabletext"/>
              <w:jc w:val="left"/>
              <w:rPr>
                <w:rFonts w:eastAsia="Batang"/>
                <w:caps/>
                <w:lang w:val="en-US" w:eastAsia="zh-CN"/>
              </w:rPr>
            </w:pPr>
            <w:r>
              <w:rPr>
                <w:rFonts w:hint="eastAsia"/>
                <w:lang w:val="en-US" w:eastAsia="zh-CN"/>
              </w:rPr>
              <w:t>美国</w:t>
            </w:r>
            <w:r>
              <w:rPr>
                <w:rFonts w:hint="eastAsia"/>
                <w:lang w:val="en-US" w:eastAsia="zh-CN"/>
              </w:rPr>
              <w:t>24</w:t>
            </w:r>
            <w:r>
              <w:rPr>
                <w:rFonts w:hint="eastAsia"/>
                <w:lang w:val="en-US" w:eastAsia="zh-CN"/>
              </w:rPr>
              <w:t>部分</w:t>
            </w:r>
            <w:r>
              <w:rPr>
                <w:lang w:val="en-US" w:eastAsia="zh-CN"/>
              </w:rPr>
              <w:t>的</w:t>
            </w:r>
            <w:r>
              <w:rPr>
                <w:rFonts w:ascii="SimSun" w:hAnsi="SimSun" w:cs="SimSun" w:hint="eastAsia"/>
                <w:lang w:val="en-US" w:eastAsia="zh-CN"/>
              </w:rPr>
              <w:t>许可</w:t>
            </w:r>
            <w:r>
              <w:rPr>
                <w:rFonts w:ascii="SimSun" w:hAnsi="SimSun" w:cs="SimSun"/>
                <w:lang w:val="en-US" w:eastAsia="zh-CN"/>
              </w:rPr>
              <w:t>频段</w:t>
            </w:r>
          </w:p>
        </w:tc>
      </w:tr>
      <w:tr w:rsidR="008C3013" w:rsidRPr="00654BC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902-928</w:t>
            </w:r>
          </w:p>
        </w:tc>
        <w:tc>
          <w:tcPr>
            <w:tcW w:w="2666" w:type="dxa"/>
          </w:tcPr>
          <w:p w:rsidR="008C3013" w:rsidRPr="0017299B" w:rsidRDefault="008C3013" w:rsidP="00BB53F1">
            <w:pPr>
              <w:pStyle w:val="Tabletext"/>
              <w:jc w:val="left"/>
              <w:rPr>
                <w:rFonts w:eastAsia="Batang"/>
                <w:lang w:val="en-US" w:eastAsia="zh-CN"/>
              </w:rPr>
            </w:pPr>
            <w:r>
              <w:rPr>
                <w:rFonts w:hint="eastAsia"/>
                <w:lang w:val="en-US" w:eastAsia="zh-CN"/>
              </w:rPr>
              <w:t>北美、</w:t>
            </w:r>
            <w:r>
              <w:rPr>
                <w:lang w:val="en-US" w:eastAsia="zh-CN"/>
              </w:rPr>
              <w:t>南美、</w:t>
            </w:r>
            <w:r>
              <w:rPr>
                <w:rFonts w:hint="eastAsia"/>
                <w:lang w:val="en-US" w:eastAsia="zh-CN"/>
              </w:rPr>
              <w:t>澳大利亚</w:t>
            </w:r>
          </w:p>
        </w:tc>
        <w:tc>
          <w:tcPr>
            <w:tcW w:w="4778" w:type="dxa"/>
          </w:tcPr>
          <w:p w:rsidR="008C3013" w:rsidRPr="0017299B" w:rsidRDefault="008C3013" w:rsidP="00BB53F1">
            <w:pPr>
              <w:pStyle w:val="Tabletext"/>
              <w:jc w:val="left"/>
              <w:rPr>
                <w:rFonts w:eastAsia="Batang"/>
                <w:caps/>
                <w:lang w:val="en-US" w:eastAsia="zh-CN"/>
              </w:rPr>
            </w:pPr>
            <w:r>
              <w:rPr>
                <w:rFonts w:hint="eastAsia"/>
                <w:lang w:val="en-US" w:eastAsia="zh-CN"/>
              </w:rPr>
              <w:t>免</w:t>
            </w:r>
            <w:r>
              <w:rPr>
                <w:lang w:val="en-US" w:eastAsia="zh-CN"/>
              </w:rPr>
              <w:t>许可的</w:t>
            </w:r>
            <w:r w:rsidRPr="0017299B">
              <w:rPr>
                <w:rFonts w:eastAsia="Batang"/>
                <w:lang w:val="en-US" w:eastAsia="zh-CN"/>
              </w:rPr>
              <w:t>ISM</w:t>
            </w:r>
            <w:r>
              <w:rPr>
                <w:rFonts w:hint="eastAsia"/>
                <w:lang w:val="en-US" w:eastAsia="zh-CN"/>
              </w:rPr>
              <w:t>。澳大利亚只</w:t>
            </w:r>
            <w:r>
              <w:rPr>
                <w:lang w:val="en-US" w:eastAsia="zh-CN"/>
              </w:rPr>
              <w:t>分配了该</w:t>
            </w:r>
            <w:r>
              <w:rPr>
                <w:rFonts w:hint="eastAsia"/>
                <w:lang w:val="en-US" w:eastAsia="zh-CN"/>
              </w:rPr>
              <w:t>频段</w:t>
            </w:r>
            <w:r>
              <w:rPr>
                <w:lang w:val="en-US" w:eastAsia="zh-CN"/>
              </w:rPr>
              <w:t>的上半部分</w:t>
            </w:r>
          </w:p>
        </w:tc>
      </w:tr>
      <w:tr w:rsidR="008C3013" w:rsidRPr="0017299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915-921</w:t>
            </w:r>
          </w:p>
        </w:tc>
        <w:tc>
          <w:tcPr>
            <w:tcW w:w="2666" w:type="dxa"/>
          </w:tcPr>
          <w:p w:rsidR="008C3013" w:rsidRPr="0017299B" w:rsidRDefault="008C3013" w:rsidP="00BB53F1">
            <w:pPr>
              <w:pStyle w:val="Tabletext"/>
              <w:jc w:val="left"/>
              <w:rPr>
                <w:rFonts w:eastAsia="Batang"/>
                <w:lang w:val="en-US"/>
              </w:rPr>
            </w:pPr>
            <w:r>
              <w:rPr>
                <w:rFonts w:hint="eastAsia"/>
                <w:lang w:val="en-US" w:eastAsia="zh-CN"/>
              </w:rPr>
              <w:t>欧洲部分</w:t>
            </w:r>
            <w:r>
              <w:rPr>
                <w:lang w:val="en-US" w:eastAsia="zh-CN"/>
              </w:rPr>
              <w:t>地区</w:t>
            </w:r>
          </w:p>
        </w:tc>
        <w:tc>
          <w:tcPr>
            <w:tcW w:w="4778" w:type="dxa"/>
          </w:tcPr>
          <w:p w:rsidR="008C3013" w:rsidRPr="00882A0B" w:rsidRDefault="008C3013" w:rsidP="00BB53F1">
            <w:pPr>
              <w:pStyle w:val="Tabletext"/>
              <w:jc w:val="left"/>
              <w:rPr>
                <w:lang w:val="en-US" w:eastAsia="zh-CN"/>
              </w:rPr>
            </w:pPr>
            <w:r w:rsidRPr="0017299B">
              <w:rPr>
                <w:rFonts w:eastAsia="Batang"/>
                <w:lang w:val="en-US"/>
              </w:rPr>
              <w:t>ERC 70-03</w:t>
            </w:r>
            <w:r>
              <w:rPr>
                <w:rFonts w:hint="eastAsia"/>
                <w:lang w:val="en-US" w:eastAsia="zh-CN"/>
              </w:rPr>
              <w:t>建议</w:t>
            </w:r>
            <w:r>
              <w:rPr>
                <w:lang w:val="en-US" w:eastAsia="zh-CN"/>
              </w:rPr>
              <w:t>书</w:t>
            </w:r>
          </w:p>
        </w:tc>
      </w:tr>
      <w:tr w:rsidR="008C3013" w:rsidRPr="0017299B" w:rsidTr="00E64A84">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917-923.5</w:t>
            </w:r>
          </w:p>
        </w:tc>
        <w:tc>
          <w:tcPr>
            <w:tcW w:w="2666" w:type="dxa"/>
          </w:tcPr>
          <w:p w:rsidR="008C3013" w:rsidRPr="009A05A3" w:rsidRDefault="008C3013" w:rsidP="00BB53F1">
            <w:pPr>
              <w:pStyle w:val="Tabletext"/>
              <w:jc w:val="left"/>
              <w:rPr>
                <w:rFonts w:ascii="SimSun" w:hAnsi="SimSun" w:cs="SimSun"/>
                <w:lang w:val="en-US" w:eastAsia="zh-CN"/>
              </w:rPr>
            </w:pPr>
            <w:r>
              <w:rPr>
                <w:rFonts w:ascii="SimSun" w:hAnsi="SimSun" w:cs="SimSun" w:hint="eastAsia"/>
                <w:lang w:val="en-US" w:eastAsia="zh-CN"/>
              </w:rPr>
              <w:t>韩国</w:t>
            </w:r>
          </w:p>
        </w:tc>
        <w:tc>
          <w:tcPr>
            <w:tcW w:w="4778" w:type="dxa"/>
          </w:tcPr>
          <w:p w:rsidR="008C3013" w:rsidRPr="0017299B" w:rsidRDefault="008C3013" w:rsidP="00BB53F1">
            <w:pPr>
              <w:pStyle w:val="Tabletext"/>
              <w:jc w:val="left"/>
              <w:rPr>
                <w:rFonts w:eastAsia="Batang"/>
                <w:lang w:val="en-US"/>
              </w:rPr>
            </w:pPr>
          </w:p>
        </w:tc>
      </w:tr>
    </w:tbl>
    <w:p w:rsidR="008C3013" w:rsidRDefault="008C3013" w:rsidP="008C3013">
      <w:r>
        <w:br w:type="page"/>
      </w:r>
    </w:p>
    <w:p w:rsidR="008C3013" w:rsidRPr="0017299B" w:rsidRDefault="008C3013" w:rsidP="008C3013">
      <w:pPr>
        <w:pStyle w:val="TableNo"/>
        <w:keepLines/>
        <w:rPr>
          <w:rFonts w:eastAsia="Batang"/>
          <w:lang w:val="en-US"/>
        </w:rPr>
      </w:pPr>
      <w:r>
        <w:rPr>
          <w:rFonts w:eastAsiaTheme="minorEastAsia" w:hint="eastAsia"/>
          <w:lang w:val="en-US" w:eastAsia="zh-CN"/>
        </w:rPr>
        <w:lastRenderedPageBreak/>
        <w:t>表</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ascii="STKaiti" w:eastAsia="STKaiti" w:hAnsi="STKaiti" w:hint="eastAsia"/>
          <w:lang w:val="en-US" w:eastAsia="zh-CN"/>
        </w:rPr>
        <w:t>完</w:t>
      </w:r>
      <w:r>
        <w:rPr>
          <w:rFonts w:ascii="STKaiti" w:eastAsia="STKaiti" w:hAnsi="STKaiti"/>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8C3013" w:rsidRPr="00822A55" w:rsidTr="00BB53F1">
        <w:trPr>
          <w:cantSplit/>
          <w:tblHeader/>
          <w:jc w:val="center"/>
        </w:trPr>
        <w:tc>
          <w:tcPr>
            <w:tcW w:w="2195" w:type="dxa"/>
          </w:tcPr>
          <w:p w:rsidR="008C3013" w:rsidRPr="0017299B" w:rsidRDefault="008C3013" w:rsidP="00BB53F1">
            <w:pPr>
              <w:pStyle w:val="Tablehead"/>
              <w:keepLines/>
              <w:rPr>
                <w:rFonts w:eastAsia="Batang"/>
                <w:lang w:val="en-US"/>
              </w:rPr>
            </w:pPr>
            <w:r>
              <w:rPr>
                <w:rFonts w:ascii="SimSun" w:hAnsi="SimSun" w:cs="SimSun" w:hint="eastAsia"/>
                <w:lang w:val="en-US" w:eastAsia="zh-CN"/>
              </w:rPr>
              <w:t>频率</w:t>
            </w:r>
            <w:r w:rsidRPr="0017299B">
              <w:rPr>
                <w:rFonts w:eastAsia="Batang"/>
                <w:lang w:val="en-US"/>
              </w:rPr>
              <w:t>(MHz)</w:t>
            </w:r>
          </w:p>
        </w:tc>
        <w:tc>
          <w:tcPr>
            <w:tcW w:w="2666" w:type="dxa"/>
          </w:tcPr>
          <w:p w:rsidR="008C3013" w:rsidRPr="00665419" w:rsidRDefault="008C3013" w:rsidP="00BB53F1">
            <w:pPr>
              <w:pStyle w:val="Tablehead"/>
              <w:keepLines/>
              <w:rPr>
                <w:lang w:val="en-US" w:eastAsia="zh-CN"/>
              </w:rPr>
            </w:pPr>
            <w:r>
              <w:rPr>
                <w:rFonts w:hint="eastAsia"/>
                <w:lang w:val="en-US" w:eastAsia="zh-CN"/>
              </w:rPr>
              <w:t>地区</w:t>
            </w:r>
            <w:r>
              <w:rPr>
                <w:rFonts w:hint="eastAsia"/>
                <w:lang w:val="en-US" w:eastAsia="zh-CN"/>
              </w:rPr>
              <w:t>/</w:t>
            </w:r>
            <w:r>
              <w:rPr>
                <w:rFonts w:hint="eastAsia"/>
                <w:lang w:val="en-US" w:eastAsia="zh-CN"/>
              </w:rPr>
              <w:t>区域</w:t>
            </w:r>
          </w:p>
        </w:tc>
        <w:tc>
          <w:tcPr>
            <w:tcW w:w="4778" w:type="dxa"/>
          </w:tcPr>
          <w:p w:rsidR="008C3013" w:rsidRPr="0017299B" w:rsidRDefault="008C3013" w:rsidP="00BB53F1">
            <w:pPr>
              <w:pStyle w:val="Tablehead"/>
              <w:keepLines/>
              <w:rPr>
                <w:rFonts w:eastAsia="Batang"/>
                <w:lang w:val="en-US" w:eastAsia="zh-CN"/>
              </w:rPr>
            </w:pPr>
            <w:r>
              <w:rPr>
                <w:rFonts w:ascii="SimSun" w:hAnsi="SimSun" w:cs="SimSun" w:hint="eastAsia"/>
                <w:lang w:val="en-US" w:eastAsia="zh-CN"/>
              </w:rPr>
              <w:t>与</w:t>
            </w:r>
            <w:r>
              <w:rPr>
                <w:rFonts w:ascii="SimSun" w:hAnsi="SimSun" w:cs="SimSun"/>
                <w:lang w:val="en-US" w:eastAsia="zh-CN"/>
              </w:rPr>
              <w:t>实际使用相关的意见</w:t>
            </w:r>
          </w:p>
        </w:tc>
      </w:tr>
      <w:tr w:rsidR="00E64A84" w:rsidRPr="0017299B" w:rsidTr="00BB53F1">
        <w:trPr>
          <w:cantSplit/>
          <w:jc w:val="center"/>
        </w:trPr>
        <w:tc>
          <w:tcPr>
            <w:tcW w:w="2195" w:type="dxa"/>
          </w:tcPr>
          <w:p w:rsidR="00E64A84" w:rsidRPr="0017299B" w:rsidRDefault="00E64A84" w:rsidP="00BB53F1">
            <w:pPr>
              <w:pStyle w:val="Tabletext"/>
              <w:jc w:val="left"/>
              <w:rPr>
                <w:rFonts w:eastAsia="Batang"/>
                <w:lang w:val="en-US"/>
              </w:rPr>
            </w:pPr>
            <w:r w:rsidRPr="0017299B">
              <w:rPr>
                <w:rFonts w:eastAsia="Batang"/>
                <w:lang w:val="en-US"/>
              </w:rPr>
              <w:t>920-928</w:t>
            </w:r>
          </w:p>
        </w:tc>
        <w:tc>
          <w:tcPr>
            <w:tcW w:w="2666" w:type="dxa"/>
          </w:tcPr>
          <w:p w:rsidR="00E64A84" w:rsidRPr="009A05A3" w:rsidRDefault="00E64A84" w:rsidP="00BB53F1">
            <w:pPr>
              <w:pStyle w:val="Tabletext"/>
              <w:jc w:val="left"/>
              <w:rPr>
                <w:lang w:val="en-US" w:eastAsia="zh-CN"/>
              </w:rPr>
            </w:pPr>
            <w:r>
              <w:rPr>
                <w:rFonts w:hint="eastAsia"/>
                <w:lang w:val="en-US" w:eastAsia="zh-CN"/>
              </w:rPr>
              <w:t>日本</w:t>
            </w:r>
          </w:p>
        </w:tc>
        <w:tc>
          <w:tcPr>
            <w:tcW w:w="4778" w:type="dxa"/>
          </w:tcPr>
          <w:p w:rsidR="00E64A84" w:rsidRPr="0017299B" w:rsidRDefault="00E64A84" w:rsidP="00BB53F1">
            <w:pPr>
              <w:pStyle w:val="Tabletext"/>
              <w:jc w:val="left"/>
              <w:rPr>
                <w:rFonts w:eastAsia="Batang"/>
                <w:lang w:val="en-US"/>
              </w:rPr>
            </w:pPr>
          </w:p>
        </w:tc>
      </w:tr>
      <w:tr w:rsidR="00E64A84" w:rsidRPr="00654BCB" w:rsidTr="00BB53F1">
        <w:trPr>
          <w:cantSplit/>
          <w:jc w:val="center"/>
        </w:trPr>
        <w:tc>
          <w:tcPr>
            <w:tcW w:w="2195" w:type="dxa"/>
          </w:tcPr>
          <w:p w:rsidR="00E64A84" w:rsidRPr="0017299B" w:rsidRDefault="00E64A84" w:rsidP="00BB53F1">
            <w:pPr>
              <w:pStyle w:val="Tabletext"/>
              <w:jc w:val="left"/>
              <w:rPr>
                <w:rFonts w:eastAsia="Batang"/>
                <w:lang w:val="en-US"/>
              </w:rPr>
            </w:pPr>
            <w:r w:rsidRPr="0017299B">
              <w:rPr>
                <w:rFonts w:eastAsia="Batang"/>
                <w:lang w:val="en-US"/>
              </w:rPr>
              <w:t>928-960</w:t>
            </w:r>
          </w:p>
        </w:tc>
        <w:tc>
          <w:tcPr>
            <w:tcW w:w="2666" w:type="dxa"/>
          </w:tcPr>
          <w:p w:rsidR="00E64A84" w:rsidRPr="009A05A3" w:rsidRDefault="00E64A84" w:rsidP="00BB53F1">
            <w:pPr>
              <w:pStyle w:val="Tabletext"/>
              <w:jc w:val="left"/>
              <w:rPr>
                <w:lang w:val="en-US" w:eastAsia="zh-CN"/>
              </w:rPr>
            </w:pPr>
            <w:r>
              <w:rPr>
                <w:rFonts w:hint="eastAsia"/>
                <w:lang w:val="en-US" w:eastAsia="zh-CN"/>
              </w:rPr>
              <w:t>北美</w:t>
            </w:r>
          </w:p>
        </w:tc>
        <w:tc>
          <w:tcPr>
            <w:tcW w:w="4778" w:type="dxa"/>
          </w:tcPr>
          <w:p w:rsidR="00E64A84" w:rsidRPr="0017299B" w:rsidRDefault="00E64A84" w:rsidP="00BB53F1">
            <w:pPr>
              <w:pStyle w:val="Tabletext"/>
              <w:jc w:val="left"/>
              <w:rPr>
                <w:rFonts w:eastAsia="Batang"/>
                <w:caps/>
                <w:lang w:val="en-US" w:eastAsia="zh-CN"/>
              </w:rPr>
            </w:pPr>
            <w:r>
              <w:rPr>
                <w:rFonts w:hint="eastAsia"/>
                <w:lang w:val="en-US" w:eastAsia="zh-CN"/>
              </w:rPr>
              <w:t>美国</w:t>
            </w:r>
            <w:r>
              <w:rPr>
                <w:rFonts w:hint="eastAsia"/>
                <w:lang w:val="en-US" w:eastAsia="zh-CN"/>
              </w:rPr>
              <w:t>22</w:t>
            </w:r>
            <w:r>
              <w:rPr>
                <w:rFonts w:hint="eastAsia"/>
                <w:lang w:val="en-US" w:eastAsia="zh-CN"/>
              </w:rPr>
              <w:t>、</w:t>
            </w:r>
            <w:r>
              <w:rPr>
                <w:rFonts w:hint="eastAsia"/>
                <w:lang w:val="en-US" w:eastAsia="zh-CN"/>
              </w:rPr>
              <w:t>24</w:t>
            </w:r>
            <w:r>
              <w:rPr>
                <w:rFonts w:hint="eastAsia"/>
                <w:lang w:val="en-US" w:eastAsia="zh-CN"/>
              </w:rPr>
              <w:t>、</w:t>
            </w:r>
            <w:r>
              <w:rPr>
                <w:rFonts w:hint="eastAsia"/>
                <w:lang w:val="en-US" w:eastAsia="zh-CN"/>
              </w:rPr>
              <w:t>90</w:t>
            </w:r>
            <w:r>
              <w:rPr>
                <w:rFonts w:hint="eastAsia"/>
                <w:lang w:val="en-US" w:eastAsia="zh-CN"/>
              </w:rPr>
              <w:t>和</w:t>
            </w:r>
            <w:r>
              <w:rPr>
                <w:rFonts w:hint="eastAsia"/>
                <w:lang w:val="en-US" w:eastAsia="zh-CN"/>
              </w:rPr>
              <w:t>101</w:t>
            </w:r>
            <w:r>
              <w:rPr>
                <w:rFonts w:hint="eastAsia"/>
                <w:lang w:val="en-US" w:eastAsia="zh-CN"/>
              </w:rPr>
              <w:t>部分</w:t>
            </w:r>
            <w:r>
              <w:rPr>
                <w:lang w:val="en-US" w:eastAsia="zh-CN"/>
              </w:rPr>
              <w:t>的</w:t>
            </w:r>
            <w:r>
              <w:rPr>
                <w:rFonts w:ascii="SimSun" w:hAnsi="SimSun" w:cs="SimSun" w:hint="eastAsia"/>
                <w:lang w:val="en-US" w:eastAsia="zh-CN"/>
              </w:rPr>
              <w:t>许可</w:t>
            </w:r>
            <w:r>
              <w:rPr>
                <w:rFonts w:ascii="SimSun" w:hAnsi="SimSun" w:cs="SimSun"/>
                <w:lang w:val="en-US" w:eastAsia="zh-CN"/>
              </w:rPr>
              <w:t>频段</w:t>
            </w:r>
          </w:p>
        </w:tc>
      </w:tr>
      <w:tr w:rsidR="00E64A84" w:rsidRPr="0017299B" w:rsidTr="00BB53F1">
        <w:trPr>
          <w:cantSplit/>
          <w:jc w:val="center"/>
        </w:trPr>
        <w:tc>
          <w:tcPr>
            <w:tcW w:w="2195" w:type="dxa"/>
          </w:tcPr>
          <w:p w:rsidR="00E64A84" w:rsidRPr="0017299B" w:rsidRDefault="00E64A84" w:rsidP="00BB53F1">
            <w:pPr>
              <w:pStyle w:val="Tabletext"/>
              <w:jc w:val="left"/>
              <w:rPr>
                <w:rFonts w:eastAsia="Batang"/>
                <w:lang w:val="en-US"/>
              </w:rPr>
            </w:pPr>
            <w:r w:rsidRPr="0017299B">
              <w:rPr>
                <w:rFonts w:eastAsia="Batang"/>
                <w:lang w:val="en-US"/>
              </w:rPr>
              <w:t>950-958</w:t>
            </w:r>
          </w:p>
        </w:tc>
        <w:tc>
          <w:tcPr>
            <w:tcW w:w="2666" w:type="dxa"/>
          </w:tcPr>
          <w:p w:rsidR="00E64A84" w:rsidRPr="009A05A3" w:rsidRDefault="00E64A84" w:rsidP="00BB53F1">
            <w:pPr>
              <w:pStyle w:val="Tabletext"/>
              <w:jc w:val="left"/>
              <w:rPr>
                <w:lang w:val="en-US" w:eastAsia="zh-CN"/>
              </w:rPr>
            </w:pPr>
            <w:r>
              <w:rPr>
                <w:rFonts w:hint="eastAsia"/>
                <w:lang w:val="en-US" w:eastAsia="zh-CN"/>
              </w:rPr>
              <w:t>日本</w:t>
            </w:r>
          </w:p>
        </w:tc>
        <w:tc>
          <w:tcPr>
            <w:tcW w:w="4778" w:type="dxa"/>
          </w:tcPr>
          <w:p w:rsidR="00E64A84" w:rsidRPr="003062B4" w:rsidRDefault="00E64A84" w:rsidP="00BB53F1">
            <w:pPr>
              <w:pStyle w:val="Tabletext"/>
              <w:jc w:val="left"/>
              <w:rPr>
                <w:lang w:val="en-US" w:eastAsia="zh-CN"/>
              </w:rPr>
            </w:pPr>
            <w:r>
              <w:rPr>
                <w:rFonts w:ascii="SimSun" w:hAnsi="SimSun" w:cs="SimSun" w:hint="eastAsia"/>
                <w:lang w:val="en-US" w:eastAsia="zh-CN"/>
              </w:rPr>
              <w:t>与</w:t>
            </w:r>
            <w:r>
              <w:rPr>
                <w:rFonts w:ascii="SimSun" w:hAnsi="SimSun" w:cs="SimSun"/>
                <w:lang w:val="en-US" w:eastAsia="zh-CN"/>
              </w:rPr>
              <w:t>无</w:t>
            </w:r>
            <w:r>
              <w:rPr>
                <w:rFonts w:ascii="SimSun" w:hAnsi="SimSun" w:cs="SimSun" w:hint="eastAsia"/>
                <w:lang w:val="en-US" w:eastAsia="zh-CN"/>
              </w:rPr>
              <w:t>源</w:t>
            </w:r>
            <w:r w:rsidRPr="0017299B">
              <w:rPr>
                <w:rFonts w:eastAsia="Batang"/>
                <w:lang w:val="en-US"/>
              </w:rPr>
              <w:t>RFID</w:t>
            </w:r>
            <w:r>
              <w:rPr>
                <w:rFonts w:hint="eastAsia"/>
                <w:lang w:val="en-US" w:eastAsia="zh-CN"/>
              </w:rPr>
              <w:t>共用</w:t>
            </w:r>
          </w:p>
        </w:tc>
      </w:tr>
      <w:tr w:rsidR="00E64A84" w:rsidRPr="00654BCB" w:rsidTr="00BB53F1">
        <w:trPr>
          <w:cantSplit/>
          <w:jc w:val="center"/>
        </w:trPr>
        <w:tc>
          <w:tcPr>
            <w:tcW w:w="2195" w:type="dxa"/>
          </w:tcPr>
          <w:p w:rsidR="00E64A84" w:rsidRPr="0017299B" w:rsidRDefault="00E64A84" w:rsidP="00BB53F1">
            <w:pPr>
              <w:pStyle w:val="Tabletext"/>
              <w:jc w:val="left"/>
              <w:rPr>
                <w:rFonts w:eastAsia="Batang"/>
                <w:lang w:val="en-US"/>
              </w:rPr>
            </w:pPr>
            <w:r w:rsidRPr="0017299B">
              <w:rPr>
                <w:rFonts w:eastAsia="Batang"/>
                <w:lang w:val="en-US"/>
              </w:rPr>
              <w:t>1 427-1 518</w:t>
            </w:r>
          </w:p>
        </w:tc>
        <w:tc>
          <w:tcPr>
            <w:tcW w:w="2666" w:type="dxa"/>
          </w:tcPr>
          <w:p w:rsidR="00E64A84" w:rsidRPr="0017299B" w:rsidRDefault="00E64A84" w:rsidP="00BB53F1">
            <w:pPr>
              <w:pStyle w:val="Tabletext"/>
              <w:jc w:val="left"/>
              <w:rPr>
                <w:rFonts w:eastAsia="Batang"/>
                <w:lang w:val="en-US"/>
              </w:rPr>
            </w:pPr>
            <w:r>
              <w:rPr>
                <w:rFonts w:hint="eastAsia"/>
                <w:lang w:val="en-US" w:eastAsia="zh-CN"/>
              </w:rPr>
              <w:t>美国</w:t>
            </w:r>
            <w:r>
              <w:rPr>
                <w:lang w:val="en-US" w:eastAsia="zh-CN"/>
              </w:rPr>
              <w:t>和加拿大</w:t>
            </w:r>
          </w:p>
        </w:tc>
        <w:tc>
          <w:tcPr>
            <w:tcW w:w="4778" w:type="dxa"/>
          </w:tcPr>
          <w:p w:rsidR="00E64A84" w:rsidRPr="00E64A84" w:rsidRDefault="00E64A84" w:rsidP="00BB53F1">
            <w:pPr>
              <w:pStyle w:val="Tabletext"/>
              <w:jc w:val="left"/>
              <w:rPr>
                <w:lang w:val="en-US" w:eastAsia="zh-CN"/>
              </w:rPr>
            </w:pPr>
            <w:r w:rsidRPr="00E64A84">
              <w:rPr>
                <w:rFonts w:hint="eastAsia"/>
                <w:lang w:val="en-US" w:eastAsia="zh-CN"/>
              </w:rPr>
              <w:t>在</w:t>
            </w:r>
            <w:r w:rsidRPr="00E64A84">
              <w:rPr>
                <w:rFonts w:hint="eastAsia"/>
                <w:lang w:val="en-US" w:eastAsia="zh-CN"/>
              </w:rPr>
              <w:t>1</w:t>
            </w:r>
            <w:r w:rsidRPr="00E64A84">
              <w:rPr>
                <w:rFonts w:hint="eastAsia"/>
                <w:lang w:val="en-US" w:eastAsia="zh-CN"/>
              </w:rPr>
              <w:t>区的</w:t>
            </w:r>
            <w:r w:rsidRPr="00E64A84">
              <w:rPr>
                <w:lang w:val="en-US" w:eastAsia="zh-CN"/>
              </w:rPr>
              <w:t>部分</w:t>
            </w:r>
            <w:r w:rsidRPr="00E64A84">
              <w:rPr>
                <w:rFonts w:hint="eastAsia"/>
                <w:lang w:val="en-US" w:eastAsia="zh-CN"/>
              </w:rPr>
              <w:t>地区</w:t>
            </w:r>
            <w:r w:rsidRPr="00E64A84">
              <w:rPr>
                <w:lang w:val="en-US" w:eastAsia="zh-CN"/>
              </w:rPr>
              <w:t>，及欧洲地区：</w:t>
            </w:r>
          </w:p>
          <w:p w:rsidR="00E64A84" w:rsidRPr="00E64A84" w:rsidRDefault="00E64A84" w:rsidP="00BB53F1">
            <w:pPr>
              <w:pStyle w:val="Tabletext"/>
              <w:ind w:left="284" w:hanging="284"/>
              <w:jc w:val="left"/>
              <w:rPr>
                <w:lang w:val="en-US" w:eastAsia="zh-CN"/>
              </w:rPr>
            </w:pPr>
            <w:r w:rsidRPr="00E64A84">
              <w:rPr>
                <w:lang w:val="en-US" w:eastAsia="zh-CN"/>
              </w:rPr>
              <w:t>–</w:t>
            </w:r>
            <w:r w:rsidRPr="00E64A84">
              <w:rPr>
                <w:lang w:val="en-US" w:eastAsia="zh-CN"/>
              </w:rPr>
              <w:tab/>
              <w:t>Ma02revCO07</w:t>
            </w:r>
            <w:r w:rsidRPr="00E64A84">
              <w:rPr>
                <w:rFonts w:hint="eastAsia"/>
                <w:lang w:val="en-US" w:eastAsia="zh-CN"/>
              </w:rPr>
              <w:t>协议</w:t>
            </w:r>
            <w:r w:rsidRPr="00E64A84">
              <w:rPr>
                <w:lang w:val="en-US" w:eastAsia="zh-CN"/>
              </w:rPr>
              <w:t>（</w:t>
            </w:r>
            <w:r w:rsidRPr="00E64A84">
              <w:rPr>
                <w:rFonts w:hint="eastAsia"/>
                <w:lang w:val="en-US" w:eastAsia="zh-CN"/>
              </w:rPr>
              <w:t>国际电联登记为区域性协议）计划将</w:t>
            </w:r>
            <w:r w:rsidRPr="00E64A84">
              <w:rPr>
                <w:lang w:val="en-US" w:eastAsia="zh-CN"/>
              </w:rPr>
              <w:t>1 452-1 479.2 MHz</w:t>
            </w:r>
            <w:r w:rsidRPr="00E64A84">
              <w:rPr>
                <w:rFonts w:hint="eastAsia"/>
                <w:lang w:val="en-US" w:eastAsia="zh-CN"/>
              </w:rPr>
              <w:t>频段范围</w:t>
            </w:r>
            <w:r w:rsidRPr="00E64A84">
              <w:rPr>
                <w:lang w:val="en-US" w:eastAsia="zh-CN"/>
              </w:rPr>
              <w:t>用于地面广播</w:t>
            </w:r>
            <w:r w:rsidRPr="00E64A84">
              <w:rPr>
                <w:rFonts w:hint="eastAsia"/>
                <w:lang w:val="en-US" w:eastAsia="zh-CN"/>
              </w:rPr>
              <w:t>，而</w:t>
            </w:r>
            <w:r w:rsidRPr="00E64A84">
              <w:rPr>
                <w:lang w:val="en-US" w:eastAsia="zh-CN"/>
              </w:rPr>
              <w:t>相</w:t>
            </w:r>
            <w:r w:rsidRPr="00E64A84">
              <w:rPr>
                <w:rFonts w:hint="eastAsia"/>
                <w:lang w:val="en-US" w:eastAsia="zh-CN"/>
              </w:rPr>
              <w:t>关</w:t>
            </w:r>
            <w:r w:rsidRPr="00E64A84">
              <w:rPr>
                <w:lang w:val="en-US" w:eastAsia="zh-CN"/>
              </w:rPr>
              <w:t>EEC</w:t>
            </w:r>
            <w:r w:rsidRPr="00E64A84">
              <w:rPr>
                <w:rFonts w:hint="eastAsia"/>
                <w:lang w:val="en-US" w:eastAsia="zh-CN"/>
              </w:rPr>
              <w:t>决定则规划将它用于辅助下行链路的移动业务</w:t>
            </w:r>
            <w:r w:rsidRPr="00E64A84">
              <w:rPr>
                <w:lang w:val="en-US" w:eastAsia="zh-CN"/>
              </w:rPr>
              <w:t>。</w:t>
            </w:r>
          </w:p>
          <w:p w:rsidR="00E64A84" w:rsidRPr="00E64A84" w:rsidRDefault="00E64A84" w:rsidP="00BB53F1">
            <w:pPr>
              <w:pStyle w:val="Tabletext"/>
              <w:ind w:left="284" w:hanging="284"/>
              <w:jc w:val="left"/>
              <w:rPr>
                <w:lang w:val="en-US" w:eastAsia="zh-CN"/>
              </w:rPr>
            </w:pPr>
            <w:r w:rsidRPr="00E64A84">
              <w:rPr>
                <w:lang w:val="en-US" w:eastAsia="zh-CN"/>
              </w:rPr>
              <w:t>–</w:t>
            </w:r>
            <w:r w:rsidRPr="00E64A84">
              <w:rPr>
                <w:lang w:val="en-US" w:eastAsia="zh-CN"/>
              </w:rPr>
              <w:tab/>
            </w:r>
            <w:r w:rsidRPr="00E64A84">
              <w:rPr>
                <w:rFonts w:hint="eastAsia"/>
                <w:lang w:val="en-US" w:eastAsia="zh-CN"/>
              </w:rPr>
              <w:t>根据</w:t>
            </w:r>
            <w:r w:rsidRPr="00E64A84">
              <w:rPr>
                <w:rFonts w:hint="eastAsia"/>
                <w:lang w:val="en-US" w:eastAsia="zh-CN"/>
              </w:rPr>
              <w:t>ERC</w:t>
            </w:r>
            <w:r w:rsidRPr="00E64A84">
              <w:rPr>
                <w:lang w:val="en-US" w:eastAsia="zh-CN"/>
              </w:rPr>
              <w:t>70-03</w:t>
            </w:r>
            <w:r w:rsidRPr="00E64A84">
              <w:rPr>
                <w:rFonts w:hint="eastAsia"/>
                <w:lang w:val="en-US" w:eastAsia="zh-CN"/>
              </w:rPr>
              <w:t>建议书附件</w:t>
            </w:r>
            <w:r w:rsidRPr="00E64A84">
              <w:rPr>
                <w:rFonts w:hint="eastAsia"/>
                <w:lang w:val="en-US" w:eastAsia="zh-CN"/>
              </w:rPr>
              <w:t>10</w:t>
            </w:r>
            <w:r w:rsidRPr="00E64A84">
              <w:rPr>
                <w:rFonts w:hint="eastAsia"/>
                <w:lang w:val="en-US" w:eastAsia="zh-CN"/>
              </w:rPr>
              <w:t>，</w:t>
            </w:r>
            <w:r w:rsidRPr="00E64A84">
              <w:rPr>
                <w:lang w:val="en-US" w:eastAsia="zh-CN"/>
              </w:rPr>
              <w:t>1 492-1 518 MHz</w:t>
            </w:r>
            <w:r w:rsidRPr="00E64A84">
              <w:rPr>
                <w:rFonts w:hint="eastAsia"/>
                <w:lang w:val="en-US" w:eastAsia="zh-CN"/>
              </w:rPr>
              <w:t>频率范围</w:t>
            </w:r>
            <w:r w:rsidRPr="00E64A84">
              <w:rPr>
                <w:lang w:val="en-US" w:eastAsia="zh-CN"/>
              </w:rPr>
              <w:t>用于</w:t>
            </w:r>
            <w:r w:rsidRPr="00E64A84">
              <w:rPr>
                <w:rFonts w:hint="eastAsia"/>
                <w:lang w:val="en-US" w:eastAsia="zh-CN"/>
              </w:rPr>
              <w:t>无线麦克风。</w:t>
            </w:r>
          </w:p>
          <w:p w:rsidR="00E64A84" w:rsidRPr="0017299B" w:rsidRDefault="00E64A84" w:rsidP="00BB53F1">
            <w:pPr>
              <w:pStyle w:val="Tabletext"/>
              <w:ind w:left="284" w:hanging="284"/>
              <w:jc w:val="left"/>
              <w:rPr>
                <w:rFonts w:eastAsia="Batang"/>
                <w:lang w:val="en-US"/>
              </w:rPr>
            </w:pPr>
            <w:r w:rsidRPr="00E64A84">
              <w:rPr>
                <w:lang w:val="en-US"/>
              </w:rPr>
              <w:t>–</w:t>
            </w:r>
            <w:r w:rsidRPr="00E64A84">
              <w:rPr>
                <w:lang w:val="en-US"/>
              </w:rPr>
              <w:tab/>
            </w:r>
            <w:r w:rsidRPr="00E64A84">
              <w:rPr>
                <w:rFonts w:hint="eastAsia"/>
                <w:lang w:val="en-US"/>
              </w:rPr>
              <w:t>为</w:t>
            </w:r>
            <w:r w:rsidRPr="00E64A84">
              <w:rPr>
                <w:lang w:val="en-US"/>
              </w:rPr>
              <w:t>用于</w:t>
            </w:r>
            <w:r w:rsidRPr="00E64A84">
              <w:rPr>
                <w:lang w:val="en-US"/>
              </w:rPr>
              <w:t>AMR/AMI</w:t>
            </w:r>
          </w:p>
        </w:tc>
      </w:tr>
      <w:tr w:rsidR="00E64A84" w:rsidRPr="0017299B" w:rsidTr="00BB53F1">
        <w:trPr>
          <w:cantSplit/>
          <w:jc w:val="center"/>
        </w:trPr>
        <w:tc>
          <w:tcPr>
            <w:tcW w:w="2195" w:type="dxa"/>
          </w:tcPr>
          <w:p w:rsidR="00E64A84" w:rsidRPr="0017299B" w:rsidRDefault="00E64A84" w:rsidP="00BB53F1">
            <w:pPr>
              <w:pStyle w:val="Tabletext"/>
              <w:jc w:val="left"/>
              <w:rPr>
                <w:rFonts w:eastAsia="Batang"/>
                <w:lang w:val="en-US"/>
              </w:rPr>
            </w:pPr>
            <w:r w:rsidRPr="0017299B">
              <w:rPr>
                <w:rFonts w:eastAsia="Batang"/>
                <w:lang w:val="en-US"/>
              </w:rPr>
              <w:t>2 400-2 483.5</w:t>
            </w:r>
          </w:p>
        </w:tc>
        <w:tc>
          <w:tcPr>
            <w:tcW w:w="2666" w:type="dxa"/>
          </w:tcPr>
          <w:p w:rsidR="00E64A84" w:rsidRPr="009A05A3" w:rsidRDefault="00E64A84" w:rsidP="00BB53F1">
            <w:pPr>
              <w:pStyle w:val="Tabletext"/>
              <w:jc w:val="left"/>
              <w:rPr>
                <w:lang w:val="en-US" w:eastAsia="zh-CN"/>
              </w:rPr>
            </w:pPr>
            <w:r>
              <w:rPr>
                <w:rFonts w:hint="eastAsia"/>
                <w:lang w:val="en-US" w:eastAsia="zh-CN"/>
              </w:rPr>
              <w:t>全球</w:t>
            </w:r>
          </w:p>
        </w:tc>
        <w:tc>
          <w:tcPr>
            <w:tcW w:w="4778" w:type="dxa"/>
          </w:tcPr>
          <w:p w:rsidR="00E64A84" w:rsidRPr="0017299B" w:rsidRDefault="00E64A84" w:rsidP="00BB53F1">
            <w:pPr>
              <w:pStyle w:val="Tabletext"/>
              <w:jc w:val="left"/>
              <w:rPr>
                <w:rFonts w:eastAsia="Batang"/>
                <w:lang w:val="en-US"/>
              </w:rPr>
            </w:pPr>
          </w:p>
        </w:tc>
      </w:tr>
      <w:tr w:rsidR="008C3013" w:rsidRPr="0017299B" w:rsidTr="00BB53F1">
        <w:trPr>
          <w:cantSplit/>
          <w:jc w:val="center"/>
        </w:trPr>
        <w:tc>
          <w:tcPr>
            <w:tcW w:w="2195" w:type="dxa"/>
          </w:tcPr>
          <w:p w:rsidR="008C3013" w:rsidRPr="0017299B" w:rsidRDefault="00E64A84" w:rsidP="00BB53F1">
            <w:pPr>
              <w:pStyle w:val="Tabletext"/>
              <w:jc w:val="left"/>
              <w:rPr>
                <w:rFonts w:eastAsia="Batang"/>
                <w:lang w:val="en-US"/>
              </w:rPr>
            </w:pPr>
            <w:r w:rsidRPr="00D77C3D">
              <w:rPr>
                <w:rFonts w:eastAsia="Batang"/>
                <w:lang w:val="en-US"/>
              </w:rPr>
              <w:t>3 550-3 700</w:t>
            </w:r>
          </w:p>
        </w:tc>
        <w:tc>
          <w:tcPr>
            <w:tcW w:w="2666" w:type="dxa"/>
          </w:tcPr>
          <w:p w:rsidR="008C3013" w:rsidRPr="002C441C" w:rsidRDefault="008C3013" w:rsidP="00BB53F1">
            <w:pPr>
              <w:pStyle w:val="Tabletext"/>
              <w:jc w:val="left"/>
              <w:rPr>
                <w:lang w:val="en-US" w:eastAsia="zh-CN"/>
              </w:rPr>
            </w:pPr>
            <w:r>
              <w:rPr>
                <w:rFonts w:hint="eastAsia"/>
                <w:lang w:val="en-US" w:eastAsia="zh-CN"/>
              </w:rPr>
              <w:t>美国</w:t>
            </w:r>
          </w:p>
        </w:tc>
        <w:tc>
          <w:tcPr>
            <w:tcW w:w="4778" w:type="dxa"/>
          </w:tcPr>
          <w:p w:rsidR="008C3013" w:rsidRPr="0017299B" w:rsidRDefault="008C3013" w:rsidP="00BB53F1">
            <w:pPr>
              <w:pStyle w:val="Tabletext"/>
              <w:jc w:val="left"/>
              <w:rPr>
                <w:rFonts w:eastAsia="Batang"/>
                <w:caps/>
                <w:lang w:val="en-US"/>
              </w:rPr>
            </w:pPr>
            <w:r>
              <w:rPr>
                <w:rFonts w:ascii="SimSun" w:hAnsi="SimSun" w:cs="SimSun" w:hint="eastAsia"/>
                <w:lang w:val="en-US" w:eastAsia="zh-CN"/>
              </w:rPr>
              <w:t>获区域</w:t>
            </w:r>
            <w:r>
              <w:rPr>
                <w:rFonts w:ascii="SimSun" w:hAnsi="SimSun" w:cs="SimSun"/>
                <w:lang w:val="en-US" w:eastAsia="zh-CN"/>
              </w:rPr>
              <w:t>许可</w:t>
            </w:r>
          </w:p>
        </w:tc>
      </w:tr>
      <w:tr w:rsidR="008C3013" w:rsidRPr="0017299B" w:rsidTr="00BB53F1">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5 250-5 350</w:t>
            </w:r>
          </w:p>
        </w:tc>
        <w:tc>
          <w:tcPr>
            <w:tcW w:w="2666" w:type="dxa"/>
          </w:tcPr>
          <w:p w:rsidR="008C3013" w:rsidRPr="002C441C" w:rsidRDefault="008C3013" w:rsidP="00BB53F1">
            <w:pPr>
              <w:pStyle w:val="Tabletext"/>
              <w:jc w:val="left"/>
              <w:rPr>
                <w:lang w:val="en-US" w:eastAsia="zh-CN"/>
              </w:rPr>
            </w:pPr>
            <w:r>
              <w:rPr>
                <w:rFonts w:hint="eastAsia"/>
                <w:lang w:val="en-US" w:eastAsia="zh-CN"/>
              </w:rPr>
              <w:t>北美</w:t>
            </w:r>
            <w:r>
              <w:rPr>
                <w:lang w:val="en-US" w:eastAsia="zh-CN"/>
              </w:rPr>
              <w:t>、欧洲、日本</w:t>
            </w:r>
          </w:p>
        </w:tc>
        <w:tc>
          <w:tcPr>
            <w:tcW w:w="4778" w:type="dxa"/>
          </w:tcPr>
          <w:p w:rsidR="008C3013" w:rsidRPr="0017299B" w:rsidRDefault="008C3013" w:rsidP="00BB53F1">
            <w:pPr>
              <w:pStyle w:val="Tabletext"/>
              <w:jc w:val="left"/>
              <w:rPr>
                <w:rFonts w:eastAsia="Batang"/>
                <w:lang w:val="en-US"/>
              </w:rPr>
            </w:pPr>
          </w:p>
        </w:tc>
      </w:tr>
      <w:tr w:rsidR="008C3013" w:rsidRPr="0017299B" w:rsidTr="00BB53F1">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5 470-5 725</w:t>
            </w:r>
          </w:p>
        </w:tc>
        <w:tc>
          <w:tcPr>
            <w:tcW w:w="2666" w:type="dxa"/>
          </w:tcPr>
          <w:p w:rsidR="008C3013" w:rsidRPr="0017299B" w:rsidRDefault="008C3013" w:rsidP="00BB53F1">
            <w:pPr>
              <w:pStyle w:val="Tabletext"/>
              <w:jc w:val="left"/>
              <w:rPr>
                <w:rFonts w:eastAsia="Batang"/>
                <w:lang w:val="en-US"/>
              </w:rPr>
            </w:pPr>
            <w:r>
              <w:rPr>
                <w:rFonts w:hint="eastAsia"/>
                <w:lang w:val="en-US" w:eastAsia="zh-CN"/>
              </w:rPr>
              <w:t>北美</w:t>
            </w:r>
            <w:r>
              <w:rPr>
                <w:lang w:val="en-US" w:eastAsia="zh-CN"/>
              </w:rPr>
              <w:t>、欧洲、日本</w:t>
            </w:r>
          </w:p>
        </w:tc>
        <w:tc>
          <w:tcPr>
            <w:tcW w:w="4778" w:type="dxa"/>
          </w:tcPr>
          <w:p w:rsidR="008C3013" w:rsidRPr="0017299B" w:rsidRDefault="008C3013" w:rsidP="00BB53F1">
            <w:pPr>
              <w:pStyle w:val="Tabletext"/>
              <w:jc w:val="left"/>
              <w:rPr>
                <w:rFonts w:eastAsia="Batang"/>
                <w:lang w:val="en-US"/>
              </w:rPr>
            </w:pPr>
          </w:p>
        </w:tc>
      </w:tr>
      <w:tr w:rsidR="008C3013" w:rsidRPr="0017299B" w:rsidTr="00BB53F1">
        <w:trPr>
          <w:cantSplit/>
          <w:jc w:val="center"/>
        </w:trPr>
        <w:tc>
          <w:tcPr>
            <w:tcW w:w="2195" w:type="dxa"/>
          </w:tcPr>
          <w:p w:rsidR="008C3013" w:rsidRPr="0017299B" w:rsidRDefault="008C3013" w:rsidP="00BB53F1">
            <w:pPr>
              <w:pStyle w:val="Tabletext"/>
              <w:jc w:val="left"/>
              <w:rPr>
                <w:rFonts w:eastAsia="Batang"/>
                <w:lang w:val="en-US"/>
              </w:rPr>
            </w:pPr>
            <w:r w:rsidRPr="0017299B">
              <w:rPr>
                <w:rFonts w:eastAsia="Batang"/>
                <w:lang w:val="en-US"/>
              </w:rPr>
              <w:t>5 725-5 850</w:t>
            </w:r>
          </w:p>
        </w:tc>
        <w:tc>
          <w:tcPr>
            <w:tcW w:w="2666" w:type="dxa"/>
          </w:tcPr>
          <w:p w:rsidR="008C3013" w:rsidRPr="0017299B" w:rsidRDefault="008C3013" w:rsidP="00BB53F1">
            <w:pPr>
              <w:pStyle w:val="Tabletext"/>
              <w:jc w:val="left"/>
              <w:rPr>
                <w:rFonts w:eastAsia="Batang"/>
                <w:lang w:val="en-US"/>
              </w:rPr>
            </w:pPr>
            <w:r>
              <w:rPr>
                <w:rFonts w:hint="eastAsia"/>
                <w:lang w:val="en-US" w:eastAsia="zh-CN"/>
              </w:rPr>
              <w:t>北美</w:t>
            </w:r>
          </w:p>
        </w:tc>
        <w:tc>
          <w:tcPr>
            <w:tcW w:w="4778" w:type="dxa"/>
          </w:tcPr>
          <w:p w:rsidR="008C3013" w:rsidRPr="00D56D4E" w:rsidRDefault="008C3013" w:rsidP="00BB53F1">
            <w:pPr>
              <w:pStyle w:val="Tabletext"/>
              <w:jc w:val="left"/>
              <w:rPr>
                <w:rFonts w:ascii="SimSun" w:hAnsi="SimSun" w:cs="SimSun"/>
                <w:caps/>
                <w:lang w:val="en-US" w:eastAsia="zh-CN"/>
              </w:rPr>
            </w:pPr>
            <w:r>
              <w:rPr>
                <w:rFonts w:hint="eastAsia"/>
                <w:lang w:val="en-US" w:eastAsia="zh-CN"/>
              </w:rPr>
              <w:t>免</w:t>
            </w:r>
            <w:r>
              <w:rPr>
                <w:lang w:val="en-US" w:eastAsia="zh-CN"/>
              </w:rPr>
              <w:t>许可，</w:t>
            </w:r>
            <w:r w:rsidRPr="0017299B">
              <w:rPr>
                <w:rFonts w:eastAsia="Batang"/>
                <w:lang w:val="en-US"/>
              </w:rPr>
              <w:t>ISM</w:t>
            </w:r>
            <w:r>
              <w:rPr>
                <w:rFonts w:ascii="SimSun" w:hAnsi="SimSun" w:cs="SimSun" w:hint="eastAsia"/>
                <w:lang w:val="en-US" w:eastAsia="zh-CN"/>
              </w:rPr>
              <w:t>频段</w:t>
            </w:r>
          </w:p>
        </w:tc>
      </w:tr>
    </w:tbl>
    <w:p w:rsidR="008C3013" w:rsidRPr="0048220C" w:rsidRDefault="008C3013" w:rsidP="00BB53F1">
      <w:pPr>
        <w:spacing w:before="240"/>
        <w:ind w:firstLineChars="200" w:firstLine="480"/>
        <w:rPr>
          <w:rFonts w:eastAsia="Batang"/>
          <w:lang w:eastAsia="zh-CN"/>
        </w:rPr>
      </w:pPr>
      <w:r w:rsidRPr="0048220C">
        <w:rPr>
          <w:rFonts w:eastAsia="Batang"/>
          <w:lang w:eastAsia="zh-CN"/>
        </w:rPr>
        <w:t>3GPP2 cdma2000</w:t>
      </w:r>
      <w:r>
        <w:rPr>
          <w:rFonts w:hint="eastAsia"/>
          <w:lang w:val="en-US" w:eastAsia="zh-CN"/>
        </w:rPr>
        <w:t>多</w:t>
      </w:r>
      <w:r>
        <w:rPr>
          <w:lang w:val="en-US" w:eastAsia="zh-CN"/>
        </w:rPr>
        <w:t>载波系列</w:t>
      </w:r>
      <w:r>
        <w:rPr>
          <w:rFonts w:hint="eastAsia"/>
          <w:lang w:val="en-US" w:eastAsia="zh-CN"/>
        </w:rPr>
        <w:t>技术</w:t>
      </w:r>
      <w:r>
        <w:rPr>
          <w:lang w:val="en-US" w:eastAsia="zh-CN"/>
        </w:rPr>
        <w:t>也可被用于电网管理应用。</w:t>
      </w:r>
      <w:r>
        <w:rPr>
          <w:rFonts w:hint="eastAsia"/>
          <w:lang w:val="en-US" w:eastAsia="zh-CN"/>
        </w:rPr>
        <w:t>有关</w:t>
      </w:r>
      <w:r w:rsidRPr="0048220C">
        <w:rPr>
          <w:rFonts w:eastAsia="Batang"/>
          <w:lang w:eastAsia="zh-CN"/>
        </w:rPr>
        <w:t>cdma2000</w:t>
      </w:r>
      <w:r>
        <w:rPr>
          <w:rFonts w:ascii="SimSun" w:hAnsi="SimSun" w:cs="SimSun" w:hint="eastAsia"/>
          <w:lang w:eastAsia="zh-CN"/>
        </w:rPr>
        <w:t>扩频</w:t>
      </w:r>
      <w:r>
        <w:rPr>
          <w:rFonts w:ascii="SimSun" w:hAnsi="SimSun" w:cs="SimSun"/>
          <w:lang w:eastAsia="zh-CN"/>
        </w:rPr>
        <w:t>系统的</w:t>
      </w:r>
      <w:r>
        <w:rPr>
          <w:rFonts w:eastAsia="Batang"/>
          <w:lang w:eastAsia="zh-CN"/>
        </w:rPr>
        <w:t>3GPP2 C.S0057-E v1.0</w:t>
      </w:r>
      <w:r>
        <w:rPr>
          <w:rFonts w:ascii="SimSun" w:hAnsi="SimSun" w:cs="SimSun" w:hint="eastAsia"/>
          <w:lang w:eastAsia="zh-CN"/>
        </w:rPr>
        <w:t>频段等级</w:t>
      </w:r>
      <w:r>
        <w:rPr>
          <w:rFonts w:ascii="SimSun" w:hAnsi="SimSun" w:cs="SimSun"/>
          <w:lang w:eastAsia="zh-CN"/>
        </w:rPr>
        <w:t>规范确定了适用频段</w:t>
      </w:r>
      <w:r>
        <w:rPr>
          <w:rFonts w:ascii="SimSun" w:hAnsi="SimSun" w:cs="SimSun" w:hint="eastAsia"/>
          <w:lang w:eastAsia="zh-CN"/>
        </w:rPr>
        <w:t>。</w:t>
      </w:r>
    </w:p>
    <w:p w:rsidR="00332999" w:rsidRPr="0017299B" w:rsidRDefault="00E64A84" w:rsidP="00842FA7">
      <w:pPr>
        <w:pStyle w:val="Heading2"/>
        <w:spacing w:line="360" w:lineRule="atLeast"/>
        <w:rPr>
          <w:rFonts w:eastAsia="Batang"/>
          <w:lang w:val="en-US" w:eastAsia="zh-CN"/>
        </w:rPr>
      </w:pPr>
      <w:bookmarkStart w:id="33" w:name="_Toc498008759"/>
      <w:r>
        <w:rPr>
          <w:rFonts w:eastAsia="Batang"/>
          <w:lang w:val="en-US" w:eastAsia="zh-CN"/>
        </w:rPr>
        <w:t>4.4</w:t>
      </w:r>
      <w:r w:rsidR="00332999" w:rsidRPr="0017299B">
        <w:rPr>
          <w:rFonts w:eastAsia="Batang"/>
          <w:lang w:val="en-US" w:eastAsia="zh-CN"/>
        </w:rPr>
        <w:tab/>
      </w:r>
      <w:r w:rsidR="00332999">
        <w:rPr>
          <w:rFonts w:eastAsiaTheme="minorEastAsia" w:hint="eastAsia"/>
          <w:lang w:val="en-US" w:eastAsia="zh-CN"/>
        </w:rPr>
        <w:t>提供</w:t>
      </w:r>
      <w:r w:rsidR="00332999">
        <w:rPr>
          <w:rFonts w:eastAsiaTheme="minorEastAsia"/>
          <w:lang w:val="en-US" w:eastAsia="zh-CN"/>
        </w:rPr>
        <w:t>具有适应性的网络</w:t>
      </w:r>
      <w:bookmarkEnd w:id="33"/>
    </w:p>
    <w:p w:rsidR="00332999" w:rsidRPr="0017299B" w:rsidRDefault="00332999" w:rsidP="00842FA7">
      <w:pPr>
        <w:spacing w:line="360" w:lineRule="atLeast"/>
        <w:ind w:firstLineChars="200" w:firstLine="480"/>
        <w:rPr>
          <w:rFonts w:eastAsia="Batang"/>
          <w:lang w:val="en-US" w:eastAsia="zh-CN"/>
        </w:rPr>
      </w:pPr>
      <w:r>
        <w:rPr>
          <w:rFonts w:ascii="SimSun" w:hAnsi="SimSun" w:cs="SimSun" w:hint="eastAsia"/>
          <w:lang w:val="en-US" w:eastAsia="zh-CN"/>
        </w:rPr>
        <w:t>遥感</w:t>
      </w:r>
      <w:r>
        <w:rPr>
          <w:rFonts w:ascii="SimSun" w:hAnsi="SimSun" w:cs="SimSun"/>
          <w:lang w:val="en-US" w:eastAsia="zh-CN"/>
        </w:rPr>
        <w:t>技术以及电力配线电路使网络运营商能够</w:t>
      </w:r>
      <w:r>
        <w:rPr>
          <w:rFonts w:ascii="SimSun" w:hAnsi="SimSun" w:cs="SimSun" w:hint="eastAsia"/>
          <w:lang w:val="en-US" w:eastAsia="zh-CN"/>
        </w:rPr>
        <w:t>实</w:t>
      </w:r>
      <w:r>
        <w:rPr>
          <w:rFonts w:ascii="SimSun" w:hAnsi="SimSun" w:cs="SimSun"/>
          <w:lang w:val="en-US" w:eastAsia="zh-CN"/>
        </w:rPr>
        <w:t>时收集其网络状态信息，使关键国家基础设施的提供商在</w:t>
      </w:r>
      <w:r>
        <w:rPr>
          <w:rFonts w:ascii="SimSun" w:hAnsi="SimSun" w:cs="SimSun" w:hint="eastAsia"/>
          <w:lang w:val="en-US" w:eastAsia="zh-CN"/>
        </w:rPr>
        <w:t>故障发生前预防</w:t>
      </w:r>
      <w:r>
        <w:rPr>
          <w:rFonts w:ascii="SimSun" w:hAnsi="SimSun" w:cs="SimSun"/>
          <w:lang w:val="en-US" w:eastAsia="zh-CN"/>
        </w:rPr>
        <w:t>运行中</w:t>
      </w:r>
      <w:r>
        <w:rPr>
          <w:rFonts w:ascii="SimSun" w:hAnsi="SimSun" w:cs="SimSun" w:hint="eastAsia"/>
          <w:lang w:val="en-US" w:eastAsia="zh-CN"/>
        </w:rPr>
        <w:t>断</w:t>
      </w:r>
      <w:r>
        <w:rPr>
          <w:rFonts w:ascii="SimSun" w:hAnsi="SimSun" w:cs="SimSun"/>
          <w:lang w:val="en-US" w:eastAsia="zh-CN"/>
        </w:rPr>
        <w:t>，并在事故发生时</w:t>
      </w:r>
      <w:r>
        <w:rPr>
          <w:rFonts w:ascii="SimSun" w:hAnsi="SimSun" w:cs="SimSun" w:hint="eastAsia"/>
          <w:lang w:val="en-US" w:eastAsia="zh-CN"/>
        </w:rPr>
        <w:t>实现</w:t>
      </w:r>
      <w:r>
        <w:rPr>
          <w:rFonts w:ascii="SimSun" w:hAnsi="SimSun" w:cs="SimSun"/>
          <w:lang w:val="en-US" w:eastAsia="zh-CN"/>
        </w:rPr>
        <w:t>快速定位。智能电网</w:t>
      </w:r>
      <w:r>
        <w:rPr>
          <w:rFonts w:ascii="SimSun" w:hAnsi="SimSun" w:cs="SimSun" w:hint="eastAsia"/>
          <w:lang w:val="en-US" w:eastAsia="zh-CN"/>
        </w:rPr>
        <w:t>利用</w:t>
      </w:r>
      <w:r>
        <w:rPr>
          <w:rFonts w:ascii="SimSun" w:hAnsi="SimSun" w:cs="SimSun"/>
          <w:lang w:val="en-US" w:eastAsia="zh-CN"/>
        </w:rPr>
        <w:t>一系列软件工具收集和分析</w:t>
      </w:r>
      <w:r>
        <w:rPr>
          <w:rFonts w:ascii="SimSun" w:hAnsi="SimSun" w:cs="SimSun" w:hint="eastAsia"/>
          <w:lang w:val="en-US" w:eastAsia="zh-CN"/>
        </w:rPr>
        <w:t>分布于</w:t>
      </w:r>
      <w:r>
        <w:rPr>
          <w:rFonts w:ascii="SimSun" w:hAnsi="SimSun" w:cs="SimSun"/>
          <w:lang w:val="en-US" w:eastAsia="zh-CN"/>
        </w:rPr>
        <w:t>整个配电网络</w:t>
      </w:r>
      <w:r>
        <w:rPr>
          <w:rFonts w:ascii="SimSun" w:hAnsi="SimSun" w:cs="SimSun" w:hint="eastAsia"/>
          <w:lang w:val="en-US" w:eastAsia="zh-CN"/>
        </w:rPr>
        <w:t>的</w:t>
      </w:r>
      <w:r>
        <w:rPr>
          <w:rFonts w:ascii="SimSun" w:hAnsi="SimSun" w:cs="SimSun"/>
          <w:lang w:val="en-US" w:eastAsia="zh-CN"/>
        </w:rPr>
        <w:t>感应器</w:t>
      </w:r>
      <w:r>
        <w:rPr>
          <w:rFonts w:ascii="SimSun" w:hAnsi="SimSun" w:cs="SimSun" w:hint="eastAsia"/>
          <w:lang w:val="en-US" w:eastAsia="zh-CN"/>
        </w:rPr>
        <w:t>提供的</w:t>
      </w:r>
      <w:r>
        <w:rPr>
          <w:rFonts w:ascii="SimSun" w:hAnsi="SimSun" w:cs="SimSun"/>
          <w:lang w:val="en-US" w:eastAsia="zh-CN"/>
        </w:rPr>
        <w:t>数据完成这项工作，</w:t>
      </w:r>
      <w:r>
        <w:rPr>
          <w:rFonts w:ascii="SimSun" w:hAnsi="SimSun" w:cs="SimSun" w:hint="eastAsia"/>
          <w:lang w:val="en-US" w:eastAsia="zh-CN"/>
        </w:rPr>
        <w:t>以明确</w:t>
      </w:r>
      <w:r>
        <w:rPr>
          <w:rFonts w:ascii="SimSun" w:hAnsi="SimSun" w:cs="SimSun"/>
          <w:lang w:val="en-US" w:eastAsia="zh-CN"/>
        </w:rPr>
        <w:t>性能</w:t>
      </w:r>
      <w:r>
        <w:rPr>
          <w:rFonts w:ascii="SimSun" w:hAnsi="SimSun" w:cs="SimSun" w:hint="eastAsia"/>
          <w:lang w:val="en-US" w:eastAsia="zh-CN"/>
        </w:rPr>
        <w:t>下降</w:t>
      </w:r>
      <w:r>
        <w:rPr>
          <w:rFonts w:ascii="SimSun" w:hAnsi="SimSun" w:cs="SimSun"/>
          <w:lang w:val="en-US" w:eastAsia="zh-CN"/>
        </w:rPr>
        <w:t>位置。</w:t>
      </w:r>
      <w:r>
        <w:rPr>
          <w:rFonts w:ascii="SimSun" w:hAnsi="SimSun" w:cs="SimSun" w:hint="eastAsia"/>
          <w:lang w:val="en-US" w:eastAsia="zh-CN"/>
        </w:rPr>
        <w:t>配电公司</w:t>
      </w:r>
      <w:r>
        <w:rPr>
          <w:rFonts w:ascii="SimSun" w:hAnsi="SimSun" w:cs="SimSun"/>
          <w:lang w:val="en-US" w:eastAsia="zh-CN"/>
        </w:rPr>
        <w:t>可通过最大限度扩展其维护计划防止断路</w:t>
      </w:r>
      <w:r>
        <w:rPr>
          <w:rFonts w:ascii="SimSun" w:hAnsi="SimSun" w:cs="SimSun" w:hint="eastAsia"/>
          <w:lang w:val="en-US" w:eastAsia="zh-CN"/>
        </w:rPr>
        <w:t>发生</w:t>
      </w:r>
      <w:r>
        <w:rPr>
          <w:rFonts w:ascii="SimSun" w:hAnsi="SimSun" w:cs="SimSun"/>
          <w:lang w:val="en-US" w:eastAsia="zh-CN"/>
        </w:rPr>
        <w:t>，</w:t>
      </w:r>
      <w:r>
        <w:rPr>
          <w:rFonts w:ascii="SimSun" w:hAnsi="SimSun" w:cs="SimSun" w:hint="eastAsia"/>
          <w:lang w:val="en-US" w:eastAsia="zh-CN"/>
        </w:rPr>
        <w:t>并</w:t>
      </w:r>
      <w:r>
        <w:rPr>
          <w:rFonts w:ascii="SimSun" w:hAnsi="SimSun" w:cs="SimSun"/>
          <w:lang w:val="en-US" w:eastAsia="zh-CN"/>
        </w:rPr>
        <w:t>在不受消费</w:t>
      </w:r>
      <w:r>
        <w:rPr>
          <w:rFonts w:ascii="SimSun" w:hAnsi="SimSun" w:cs="SimSun" w:hint="eastAsia"/>
          <w:lang w:val="en-US" w:eastAsia="zh-CN"/>
        </w:rPr>
        <w:t>者</w:t>
      </w:r>
      <w:r>
        <w:rPr>
          <w:rFonts w:ascii="SimSun" w:hAnsi="SimSun" w:cs="SimSun"/>
          <w:lang w:val="en-US" w:eastAsia="zh-CN"/>
        </w:rPr>
        <w:t>反馈影响的情况下迅速向事故现场派出工程人员。</w:t>
      </w:r>
      <w:r>
        <w:rPr>
          <w:rFonts w:ascii="SimSun" w:hAnsi="SimSun" w:cs="SimSun" w:hint="eastAsia"/>
          <w:lang w:val="en-US" w:eastAsia="zh-CN"/>
        </w:rPr>
        <w:t>近</w:t>
      </w:r>
      <w:r>
        <w:rPr>
          <w:rFonts w:ascii="SimSun" w:hAnsi="SimSun" w:cs="SimSun"/>
          <w:lang w:val="en-US" w:eastAsia="zh-CN"/>
        </w:rPr>
        <w:t>年来，高度曝光的北美和欧洲网络停</w:t>
      </w:r>
      <w:r>
        <w:rPr>
          <w:rFonts w:ascii="SimSun" w:hAnsi="SimSun" w:cs="SimSun" w:hint="eastAsia"/>
          <w:lang w:val="en-US" w:eastAsia="zh-CN"/>
        </w:rPr>
        <w:t>电状况</w:t>
      </w:r>
      <w:r>
        <w:rPr>
          <w:rFonts w:ascii="SimSun" w:hAnsi="SimSun" w:cs="SimSun"/>
          <w:lang w:val="en-US" w:eastAsia="zh-CN"/>
        </w:rPr>
        <w:t>使电力网络</w:t>
      </w:r>
      <w:r>
        <w:rPr>
          <w:rFonts w:ascii="SimSun" w:hAnsi="SimSun" w:cs="SimSun" w:hint="eastAsia"/>
          <w:lang w:val="en-US" w:eastAsia="zh-CN"/>
        </w:rPr>
        <w:t>安全</w:t>
      </w:r>
      <w:r>
        <w:rPr>
          <w:rFonts w:ascii="SimSun" w:hAnsi="SimSun" w:cs="SimSun"/>
          <w:lang w:val="en-US" w:eastAsia="zh-CN"/>
        </w:rPr>
        <w:t>成为一个政治问题，</w:t>
      </w:r>
      <w:r>
        <w:rPr>
          <w:rFonts w:ascii="SimSun" w:hAnsi="SimSun" w:cs="SimSun" w:hint="eastAsia"/>
          <w:lang w:val="en-US" w:eastAsia="zh-CN"/>
        </w:rPr>
        <w:t>电网</w:t>
      </w:r>
      <w:r>
        <w:rPr>
          <w:rFonts w:ascii="SimSun" w:hAnsi="SimSun" w:cs="SimSun"/>
          <w:lang w:val="en-US" w:eastAsia="zh-CN"/>
        </w:rPr>
        <w:t>老化引发的停电和</w:t>
      </w:r>
      <w:r>
        <w:rPr>
          <w:rFonts w:ascii="SimSun" w:hAnsi="SimSun" w:cs="SimSun" w:hint="eastAsia"/>
          <w:lang w:val="en-US" w:eastAsia="zh-CN"/>
        </w:rPr>
        <w:t>与此</w:t>
      </w:r>
      <w:r>
        <w:rPr>
          <w:rFonts w:ascii="SimSun" w:hAnsi="SimSun" w:cs="SimSun"/>
          <w:lang w:val="en-US" w:eastAsia="zh-CN"/>
        </w:rPr>
        <w:t>相关</w:t>
      </w:r>
      <w:r>
        <w:rPr>
          <w:rFonts w:ascii="SimSun" w:hAnsi="SimSun" w:cs="SimSun" w:hint="eastAsia"/>
          <w:lang w:val="en-US" w:eastAsia="zh-CN"/>
        </w:rPr>
        <w:t>的</w:t>
      </w:r>
      <w:r>
        <w:rPr>
          <w:rFonts w:ascii="SimSun" w:hAnsi="SimSun" w:cs="SimSun"/>
          <w:lang w:val="en-US" w:eastAsia="zh-CN"/>
        </w:rPr>
        <w:t>最终用户断</w:t>
      </w:r>
      <w:r>
        <w:rPr>
          <w:rFonts w:ascii="SimSun" w:hAnsi="SimSun" w:cs="SimSun" w:hint="eastAsia"/>
          <w:lang w:val="en-US" w:eastAsia="zh-CN"/>
        </w:rPr>
        <w:t>电</w:t>
      </w:r>
      <w:r>
        <w:rPr>
          <w:rFonts w:ascii="SimSun" w:hAnsi="SimSun" w:cs="SimSun"/>
          <w:lang w:val="en-US" w:eastAsia="zh-CN"/>
        </w:rPr>
        <w:t>现象只能</w:t>
      </w:r>
      <w:r>
        <w:rPr>
          <w:rFonts w:ascii="SimSun" w:hAnsi="SimSun" w:cs="SimSun" w:hint="eastAsia"/>
          <w:lang w:val="en-US" w:eastAsia="zh-CN"/>
        </w:rPr>
        <w:t>有增无减</w:t>
      </w:r>
      <w:r>
        <w:rPr>
          <w:rFonts w:ascii="SimSun" w:hAnsi="SimSun" w:cs="SimSun"/>
          <w:lang w:val="en-US" w:eastAsia="zh-CN"/>
        </w:rPr>
        <w:t>。智能电网将</w:t>
      </w:r>
      <w:r>
        <w:rPr>
          <w:rFonts w:ascii="SimSun" w:hAnsi="SimSun" w:cs="SimSun" w:hint="eastAsia"/>
          <w:lang w:val="en-US" w:eastAsia="zh-CN"/>
        </w:rPr>
        <w:t>提供</w:t>
      </w:r>
      <w:r>
        <w:rPr>
          <w:rFonts w:ascii="SimSun" w:hAnsi="SimSun" w:cs="SimSun"/>
          <w:lang w:val="en-US" w:eastAsia="zh-CN"/>
        </w:rPr>
        <w:t>一种</w:t>
      </w:r>
      <w:r>
        <w:rPr>
          <w:rFonts w:ascii="SimSun" w:hAnsi="SimSun" w:cs="SimSun" w:hint="eastAsia"/>
          <w:lang w:val="en-US" w:eastAsia="zh-CN"/>
        </w:rPr>
        <w:t>能够切实</w:t>
      </w:r>
      <w:r>
        <w:rPr>
          <w:rFonts w:ascii="SimSun" w:hAnsi="SimSun" w:cs="SimSun"/>
          <w:lang w:val="en-US" w:eastAsia="zh-CN"/>
        </w:rPr>
        <w:t>解决这一</w:t>
      </w:r>
      <w:r>
        <w:rPr>
          <w:rFonts w:ascii="SimSun" w:hAnsi="SimSun" w:cs="SimSun" w:hint="eastAsia"/>
          <w:lang w:val="en-US" w:eastAsia="zh-CN"/>
        </w:rPr>
        <w:t>不断</w:t>
      </w:r>
      <w:r>
        <w:rPr>
          <w:rFonts w:ascii="SimSun" w:hAnsi="SimSun" w:cs="SimSun"/>
          <w:lang w:val="en-US" w:eastAsia="zh-CN"/>
        </w:rPr>
        <w:t>争夺控制</w:t>
      </w:r>
      <w:r>
        <w:rPr>
          <w:rFonts w:ascii="SimSun" w:hAnsi="SimSun" w:cs="SimSun" w:hint="eastAsia"/>
          <w:lang w:val="en-US" w:eastAsia="zh-CN"/>
        </w:rPr>
        <w:t>权</w:t>
      </w:r>
      <w:r>
        <w:rPr>
          <w:rFonts w:ascii="SimSun" w:hAnsi="SimSun" w:cs="SimSun"/>
          <w:lang w:val="en-US" w:eastAsia="zh-CN"/>
        </w:rPr>
        <w:t>的</w:t>
      </w:r>
      <w:r>
        <w:rPr>
          <w:rFonts w:ascii="SimSun" w:hAnsi="SimSun" w:cs="SimSun" w:hint="eastAsia"/>
          <w:lang w:val="en-US" w:eastAsia="zh-CN"/>
        </w:rPr>
        <w:t>工具</w:t>
      </w:r>
      <w:r>
        <w:rPr>
          <w:rFonts w:ascii="SimSun" w:hAnsi="SimSun" w:cs="SimSun"/>
          <w:lang w:val="en-US" w:eastAsia="zh-CN"/>
        </w:rPr>
        <w:t>。</w:t>
      </w:r>
    </w:p>
    <w:p w:rsidR="00531F33" w:rsidRDefault="00531F33">
      <w:pPr>
        <w:tabs>
          <w:tab w:val="clear" w:pos="794"/>
          <w:tab w:val="clear" w:pos="1191"/>
          <w:tab w:val="clear" w:pos="1588"/>
          <w:tab w:val="clear" w:pos="1985"/>
        </w:tabs>
        <w:overflowPunct/>
        <w:autoSpaceDE/>
        <w:autoSpaceDN/>
        <w:adjustRightInd/>
        <w:spacing w:before="0"/>
        <w:jc w:val="left"/>
        <w:textAlignment w:val="auto"/>
        <w:rPr>
          <w:rFonts w:eastAsia="Batang"/>
          <w:b/>
          <w:lang w:val="en-US" w:eastAsia="ko-KR"/>
        </w:rPr>
      </w:pPr>
      <w:bookmarkStart w:id="34" w:name="_Toc498008760"/>
      <w:r>
        <w:rPr>
          <w:rFonts w:eastAsia="Batang"/>
          <w:lang w:val="en-US" w:eastAsia="ko-KR"/>
        </w:rPr>
        <w:br w:type="page"/>
      </w:r>
    </w:p>
    <w:p w:rsidR="00E64A84" w:rsidRDefault="00332999" w:rsidP="00DC0CF2">
      <w:pPr>
        <w:pStyle w:val="Heading1"/>
        <w:spacing w:line="360" w:lineRule="atLeast"/>
        <w:rPr>
          <w:rFonts w:eastAsia="Batang"/>
          <w:lang w:val="en-US" w:eastAsia="zh-CN"/>
        </w:rPr>
      </w:pPr>
      <w:r w:rsidRPr="0017299B">
        <w:rPr>
          <w:rFonts w:eastAsia="Batang"/>
          <w:lang w:val="en-US" w:eastAsia="ko-KR"/>
        </w:rPr>
        <w:lastRenderedPageBreak/>
        <w:t>5</w:t>
      </w:r>
      <w:r w:rsidRPr="0017299B">
        <w:rPr>
          <w:rFonts w:eastAsia="Batang"/>
          <w:lang w:val="en-US" w:eastAsia="zh-CN"/>
        </w:rPr>
        <w:tab/>
      </w:r>
      <w:r w:rsidR="00DC0CF2">
        <w:rPr>
          <w:rFonts w:asciiTheme="minorEastAsia" w:eastAsiaTheme="minorEastAsia" w:hAnsiTheme="minorEastAsia" w:hint="eastAsia"/>
          <w:lang w:val="en-US" w:eastAsia="zh-CN"/>
        </w:rPr>
        <w:t>智能电网参考架构概述</w:t>
      </w:r>
      <w:bookmarkEnd w:id="34"/>
    </w:p>
    <w:p w:rsidR="00332999" w:rsidRPr="0017299B" w:rsidRDefault="00252DA2" w:rsidP="00252DA2">
      <w:pPr>
        <w:ind w:firstLineChars="200" w:firstLine="480"/>
        <w:rPr>
          <w:lang w:val="en-US" w:eastAsia="zh-CN"/>
        </w:rPr>
      </w:pPr>
      <w:r>
        <w:rPr>
          <w:rFonts w:ascii="SimSun" w:hAnsi="SimSun" w:cs="SimSun" w:hint="eastAsia"/>
          <w:lang w:val="en-US" w:eastAsia="zh-CN"/>
        </w:rPr>
        <w:t>智能电网参考架构的</w:t>
      </w:r>
      <w:r w:rsidR="008F57E8">
        <w:rPr>
          <w:rFonts w:ascii="SimSun" w:hAnsi="SimSun" w:cs="SimSun" w:hint="eastAsia"/>
          <w:lang w:val="en-US" w:eastAsia="zh-CN"/>
        </w:rPr>
        <w:t>示例显示如下，</w:t>
      </w:r>
      <w:r>
        <w:rPr>
          <w:rFonts w:ascii="SimSun" w:hAnsi="SimSun" w:cs="SimSun" w:hint="eastAsia"/>
          <w:lang w:val="en-US" w:eastAsia="zh-CN"/>
        </w:rPr>
        <w:t>其中具体说明下列元素</w:t>
      </w:r>
      <w:r w:rsidRPr="00D77C3D">
        <w:rPr>
          <w:rStyle w:val="FootnoteReference"/>
          <w:rFonts w:eastAsia="Batang"/>
          <w:lang w:val="en-US"/>
        </w:rPr>
        <w:footnoteReference w:id="16"/>
      </w:r>
      <w:r>
        <w:rPr>
          <w:rFonts w:ascii="SimSun" w:hAnsi="SimSun" w:cs="SimSun" w:hint="eastAsia"/>
          <w:lang w:val="en-US" w:eastAsia="zh-CN"/>
        </w:rPr>
        <w:t>：</w:t>
      </w:r>
    </w:p>
    <w:p w:rsidR="00E64A84" w:rsidRPr="0017299B" w:rsidRDefault="00E64A84" w:rsidP="00E64A84">
      <w:pPr>
        <w:pStyle w:val="enumlev1"/>
        <w:spacing w:line="360" w:lineRule="atLeast"/>
        <w:rPr>
          <w:rFonts w:eastAsia="Batang"/>
          <w:lang w:val="en-US" w:eastAsia="zh-CN"/>
        </w:rPr>
      </w:pPr>
      <w:r w:rsidRPr="0017299B">
        <w:rPr>
          <w:lang w:val="en-US" w:eastAsia="ja-JP"/>
        </w:rPr>
        <w:t>•</w:t>
      </w:r>
      <w:r w:rsidRPr="0017299B">
        <w:rPr>
          <w:lang w:val="en-US" w:eastAsia="ja-JP"/>
        </w:rPr>
        <w:tab/>
      </w:r>
      <w:r w:rsidR="008F57E8">
        <w:rPr>
          <w:rFonts w:hint="eastAsia"/>
          <w:lang w:val="en-US" w:eastAsia="zh-CN"/>
        </w:rPr>
        <w:t>家</w:t>
      </w:r>
      <w:r>
        <w:rPr>
          <w:lang w:val="en-US" w:eastAsia="zh-CN"/>
        </w:rPr>
        <w:t>域网（</w:t>
      </w:r>
      <w:r w:rsidRPr="0017299B">
        <w:rPr>
          <w:rFonts w:eastAsia="Batang"/>
          <w:lang w:val="en-US" w:eastAsia="zh-CN"/>
        </w:rPr>
        <w:t>HAN</w:t>
      </w:r>
      <w:r>
        <w:rPr>
          <w:rFonts w:eastAsiaTheme="minorEastAsia" w:hint="eastAsia"/>
          <w:lang w:val="en-US" w:eastAsia="zh-CN"/>
        </w:rPr>
        <w:t>）</w:t>
      </w:r>
      <w:r w:rsidRPr="0017299B">
        <w:rPr>
          <w:rFonts w:eastAsia="Batang"/>
          <w:lang w:val="en-US" w:eastAsia="zh-CN"/>
        </w:rPr>
        <w:t>–</w:t>
      </w:r>
      <w:r>
        <w:rPr>
          <w:rFonts w:eastAsia="Batang"/>
          <w:lang w:val="en-US" w:eastAsia="zh-CN"/>
        </w:rPr>
        <w:t xml:space="preserve"> </w:t>
      </w:r>
      <w:r>
        <w:rPr>
          <w:rFonts w:eastAsiaTheme="minorEastAsia" w:hint="eastAsia"/>
          <w:lang w:val="en-US" w:eastAsia="zh-CN"/>
        </w:rPr>
        <w:t>处于电表</w:t>
      </w:r>
      <w:r>
        <w:rPr>
          <w:rFonts w:eastAsiaTheme="minorEastAsia"/>
          <w:lang w:val="en-US" w:eastAsia="zh-CN"/>
        </w:rPr>
        <w:t>家庭</w:t>
      </w:r>
      <w:r>
        <w:rPr>
          <w:rFonts w:eastAsiaTheme="minorEastAsia" w:hint="eastAsia"/>
          <w:lang w:val="en-US" w:eastAsia="zh-CN"/>
        </w:rPr>
        <w:t>一侧的</w:t>
      </w:r>
      <w:r w:rsidR="008F57E8">
        <w:rPr>
          <w:rFonts w:eastAsiaTheme="minorEastAsia"/>
          <w:lang w:val="en-US" w:eastAsia="zh-CN"/>
        </w:rPr>
        <w:t>家庭环境中的能源管理设备、数字消费</w:t>
      </w:r>
      <w:r>
        <w:rPr>
          <w:rFonts w:eastAsiaTheme="minorEastAsia"/>
          <w:lang w:val="en-US" w:eastAsia="zh-CN"/>
        </w:rPr>
        <w:t>电子设备、信号控制或支持的家电和应用的网络。</w:t>
      </w:r>
    </w:p>
    <w:p w:rsidR="00E64A84" w:rsidRPr="00C37B3A" w:rsidRDefault="00E64A84" w:rsidP="00252DA2">
      <w:pPr>
        <w:pStyle w:val="enumlev1"/>
        <w:spacing w:line="360" w:lineRule="atLeast"/>
        <w:rPr>
          <w:rFonts w:ascii="SimSun" w:hAnsi="SimSun" w:cs="SimSun"/>
          <w:lang w:val="en-US" w:eastAsia="zh-CN"/>
        </w:rPr>
      </w:pPr>
      <w:r w:rsidRPr="0017299B">
        <w:rPr>
          <w:lang w:val="en-US" w:eastAsia="ja-JP"/>
        </w:rPr>
        <w:t>•</w:t>
      </w:r>
      <w:r w:rsidRPr="0017299B">
        <w:rPr>
          <w:lang w:val="en-US" w:eastAsia="ja-JP"/>
        </w:rPr>
        <w:tab/>
      </w:r>
      <w:r>
        <w:rPr>
          <w:rFonts w:hint="eastAsia"/>
          <w:lang w:val="en-US" w:eastAsia="zh-CN"/>
        </w:rPr>
        <w:t>场域</w:t>
      </w:r>
      <w:r>
        <w:rPr>
          <w:lang w:val="en-US" w:eastAsia="zh-CN"/>
        </w:rPr>
        <w:t>网（</w:t>
      </w:r>
      <w:r>
        <w:rPr>
          <w:rFonts w:hint="eastAsia"/>
          <w:lang w:val="en-US" w:eastAsia="zh-CN"/>
        </w:rPr>
        <w:t>FAN</w:t>
      </w:r>
      <w:r>
        <w:rPr>
          <w:rFonts w:hint="eastAsia"/>
          <w:lang w:val="en-US" w:eastAsia="zh-CN"/>
        </w:rPr>
        <w:t>）</w:t>
      </w:r>
      <w:r>
        <w:rPr>
          <w:rFonts w:eastAsia="Batang"/>
          <w:lang w:val="en-US" w:eastAsia="zh-CN"/>
        </w:rPr>
        <w:t xml:space="preserve">– </w:t>
      </w:r>
      <w:r>
        <w:rPr>
          <w:rFonts w:eastAsiaTheme="minorEastAsia" w:hint="eastAsia"/>
          <w:lang w:val="en-US" w:eastAsia="zh-CN"/>
        </w:rPr>
        <w:t>旨在向</w:t>
      </w:r>
      <w:r>
        <w:rPr>
          <w:rFonts w:eastAsiaTheme="minorEastAsia"/>
          <w:lang w:val="en-US" w:eastAsia="zh-CN"/>
        </w:rPr>
        <w:t>场</w:t>
      </w:r>
      <w:r>
        <w:rPr>
          <w:rFonts w:eastAsiaTheme="minorEastAsia" w:hint="eastAsia"/>
          <w:lang w:val="en-US" w:eastAsia="zh-CN"/>
        </w:rPr>
        <w:t>DA</w:t>
      </w:r>
      <w:r>
        <w:rPr>
          <w:rFonts w:eastAsiaTheme="minorEastAsia" w:hint="eastAsia"/>
          <w:lang w:val="en-US" w:eastAsia="zh-CN"/>
        </w:rPr>
        <w:t>设备</w:t>
      </w:r>
      <w:r>
        <w:rPr>
          <w:rFonts w:eastAsiaTheme="minorEastAsia"/>
          <w:lang w:val="en-US" w:eastAsia="zh-CN"/>
        </w:rPr>
        <w:t>提供连接的网络</w:t>
      </w:r>
      <w:r>
        <w:rPr>
          <w:rFonts w:eastAsiaTheme="minorEastAsia" w:hint="eastAsia"/>
          <w:lang w:val="en-US" w:eastAsia="zh-CN"/>
        </w:rPr>
        <w:t>。</w:t>
      </w:r>
      <w:r>
        <w:rPr>
          <w:rFonts w:eastAsiaTheme="minorEastAsia" w:hint="eastAsia"/>
          <w:lang w:val="en-US" w:eastAsia="zh-CN"/>
        </w:rPr>
        <w:t>F</w:t>
      </w:r>
      <w:r>
        <w:rPr>
          <w:rFonts w:eastAsiaTheme="minorEastAsia"/>
          <w:lang w:val="en-US" w:eastAsia="zh-CN"/>
        </w:rPr>
        <w:t>AN</w:t>
      </w:r>
      <w:r>
        <w:rPr>
          <w:rFonts w:eastAsiaTheme="minorEastAsia" w:hint="eastAsia"/>
          <w:lang w:val="en-US" w:eastAsia="zh-CN"/>
        </w:rPr>
        <w:t>可能</w:t>
      </w:r>
      <w:r>
        <w:rPr>
          <w:rFonts w:eastAsiaTheme="minorEastAsia"/>
          <w:lang w:val="en-US" w:eastAsia="zh-CN"/>
        </w:rPr>
        <w:t>向回到场</w:t>
      </w:r>
      <w:r>
        <w:rPr>
          <w:rFonts w:eastAsiaTheme="minorEastAsia" w:hint="eastAsia"/>
          <w:lang w:val="en-US" w:eastAsia="zh-CN"/>
        </w:rPr>
        <w:t>DA</w:t>
      </w:r>
      <w:r>
        <w:rPr>
          <w:rFonts w:eastAsiaTheme="minorEastAsia" w:hint="eastAsia"/>
          <w:lang w:val="en-US" w:eastAsia="zh-CN"/>
        </w:rPr>
        <w:t>设备</w:t>
      </w:r>
      <w:r>
        <w:rPr>
          <w:rFonts w:eastAsiaTheme="minorEastAsia"/>
          <w:lang w:val="en-US" w:eastAsia="zh-CN"/>
        </w:rPr>
        <w:t>上游变电</w:t>
      </w:r>
      <w:r>
        <w:rPr>
          <w:rFonts w:eastAsiaTheme="minorEastAsia" w:hint="eastAsia"/>
          <w:lang w:val="en-US" w:eastAsia="zh-CN"/>
        </w:rPr>
        <w:t>站连接</w:t>
      </w:r>
      <w:r>
        <w:rPr>
          <w:rFonts w:eastAsiaTheme="minorEastAsia"/>
          <w:lang w:val="en-US" w:eastAsia="zh-CN"/>
        </w:rPr>
        <w:t>路径或</w:t>
      </w:r>
      <w:r>
        <w:rPr>
          <w:rFonts w:eastAsiaTheme="minorEastAsia" w:hint="eastAsia"/>
          <w:lang w:val="en-US" w:eastAsia="zh-CN"/>
        </w:rPr>
        <w:t>绕过</w:t>
      </w:r>
      <w:r>
        <w:rPr>
          <w:rFonts w:eastAsiaTheme="minorEastAsia"/>
          <w:lang w:val="en-US" w:eastAsia="zh-CN"/>
        </w:rPr>
        <w:t>变电站的连接并将</w:t>
      </w:r>
      <w:r>
        <w:rPr>
          <w:rFonts w:eastAsiaTheme="minorEastAsia" w:hint="eastAsia"/>
          <w:lang w:val="en-US" w:eastAsia="zh-CN"/>
        </w:rPr>
        <w:t>场</w:t>
      </w:r>
      <w:r>
        <w:rPr>
          <w:rFonts w:eastAsiaTheme="minorEastAsia" w:hint="eastAsia"/>
          <w:lang w:val="en-US" w:eastAsia="zh-CN"/>
        </w:rPr>
        <w:t>DA</w:t>
      </w:r>
      <w:r>
        <w:rPr>
          <w:rFonts w:eastAsiaTheme="minorEastAsia" w:hint="eastAsia"/>
          <w:lang w:val="en-US" w:eastAsia="zh-CN"/>
        </w:rPr>
        <w:t>设备</w:t>
      </w:r>
      <w:r>
        <w:rPr>
          <w:rFonts w:eastAsiaTheme="minorEastAsia"/>
          <w:lang w:val="en-US" w:eastAsia="zh-CN"/>
        </w:rPr>
        <w:t>与集中管理</w:t>
      </w:r>
      <w:r>
        <w:rPr>
          <w:rFonts w:eastAsiaTheme="minorEastAsia" w:hint="eastAsia"/>
          <w:lang w:val="en-US" w:eastAsia="zh-CN"/>
        </w:rPr>
        <w:t>和</w:t>
      </w:r>
      <w:r>
        <w:rPr>
          <w:rFonts w:eastAsiaTheme="minorEastAsia"/>
          <w:lang w:val="en-US" w:eastAsia="zh-CN"/>
        </w:rPr>
        <w:t>控制系统（通常称为</w:t>
      </w:r>
      <w:r>
        <w:rPr>
          <w:rFonts w:eastAsiaTheme="minorEastAsia" w:hint="eastAsia"/>
          <w:lang w:val="en-US" w:eastAsia="zh-CN"/>
        </w:rPr>
        <w:t>SCADA</w:t>
      </w:r>
      <w:r>
        <w:rPr>
          <w:rFonts w:eastAsiaTheme="minorEastAsia" w:hint="eastAsia"/>
          <w:lang w:val="en-US" w:eastAsia="zh-CN"/>
        </w:rPr>
        <w:t>系统</w:t>
      </w:r>
      <w:r>
        <w:rPr>
          <w:rFonts w:eastAsiaTheme="minorEastAsia"/>
          <w:lang w:val="en-US" w:eastAsia="zh-CN"/>
        </w:rPr>
        <w:t>）相连接的</w:t>
      </w:r>
      <w:r>
        <w:rPr>
          <w:rFonts w:eastAsiaTheme="minorEastAsia" w:hint="eastAsia"/>
          <w:lang w:val="en-US" w:eastAsia="zh-CN"/>
        </w:rPr>
        <w:t>路径</w:t>
      </w:r>
      <w:r>
        <w:rPr>
          <w:rFonts w:eastAsiaTheme="minorEastAsia"/>
          <w:lang w:val="en-US" w:eastAsia="zh-CN"/>
        </w:rPr>
        <w:t>。</w:t>
      </w:r>
    </w:p>
    <w:p w:rsidR="00E64A84" w:rsidRPr="0017299B" w:rsidRDefault="00E64A84" w:rsidP="00252DA2">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邻域</w:t>
      </w:r>
      <w:r>
        <w:rPr>
          <w:lang w:val="en-US" w:eastAsia="zh-CN"/>
        </w:rPr>
        <w:t>网（</w:t>
      </w:r>
      <w:r>
        <w:rPr>
          <w:rFonts w:hint="eastAsia"/>
          <w:lang w:val="en-US" w:eastAsia="zh-CN"/>
        </w:rPr>
        <w:t>NAN</w:t>
      </w:r>
      <w:r>
        <w:rPr>
          <w:rFonts w:hint="eastAsia"/>
          <w:lang w:val="en-US" w:eastAsia="zh-CN"/>
        </w:rPr>
        <w:t>）</w:t>
      </w:r>
      <w:r>
        <w:rPr>
          <w:rFonts w:eastAsia="Batang"/>
          <w:lang w:val="en-US" w:eastAsia="zh-CN"/>
        </w:rPr>
        <w:t xml:space="preserve">– </w:t>
      </w:r>
      <w:r>
        <w:rPr>
          <w:rFonts w:eastAsiaTheme="minorEastAsia" w:hint="eastAsia"/>
          <w:lang w:val="en-US" w:eastAsia="zh-CN"/>
        </w:rPr>
        <w:t>旨在</w:t>
      </w:r>
      <w:r>
        <w:rPr>
          <w:rFonts w:eastAsiaTheme="minorEastAsia"/>
          <w:lang w:val="en-US" w:eastAsia="zh-CN"/>
        </w:rPr>
        <w:t>为</w:t>
      </w:r>
      <w:r>
        <w:rPr>
          <w:rFonts w:eastAsiaTheme="minorEastAsia" w:hint="eastAsia"/>
          <w:lang w:val="en-US" w:eastAsia="zh-CN"/>
        </w:rPr>
        <w:t>较小</w:t>
      </w:r>
      <w:r>
        <w:rPr>
          <w:rFonts w:eastAsiaTheme="minorEastAsia"/>
          <w:lang w:val="en-US" w:eastAsia="zh-CN"/>
        </w:rPr>
        <w:t>地理区域提供与智能电网</w:t>
      </w:r>
      <w:r>
        <w:rPr>
          <w:rFonts w:eastAsiaTheme="minorEastAsia" w:hint="eastAsia"/>
          <w:lang w:val="en-US" w:eastAsia="zh-CN"/>
        </w:rPr>
        <w:t>终端设备</w:t>
      </w:r>
      <w:r>
        <w:rPr>
          <w:rFonts w:eastAsiaTheme="minorEastAsia"/>
          <w:lang w:val="en-US" w:eastAsia="zh-CN"/>
        </w:rPr>
        <w:t>直接连接的</w:t>
      </w:r>
      <w:r>
        <w:rPr>
          <w:rFonts w:eastAsiaTheme="minorEastAsia" w:hint="eastAsia"/>
          <w:lang w:val="en-US" w:eastAsia="zh-CN"/>
        </w:rPr>
        <w:t>网络</w:t>
      </w:r>
      <w:r>
        <w:rPr>
          <w:rFonts w:eastAsiaTheme="minorEastAsia"/>
          <w:lang w:val="en-US" w:eastAsia="zh-CN"/>
        </w:rPr>
        <w:t>系统</w:t>
      </w:r>
      <w:r>
        <w:rPr>
          <w:rFonts w:eastAsiaTheme="minorEastAsia" w:hint="eastAsia"/>
          <w:lang w:val="en-US" w:eastAsia="zh-CN"/>
        </w:rPr>
        <w:t>。</w:t>
      </w:r>
      <w:r>
        <w:rPr>
          <w:rFonts w:eastAsiaTheme="minorEastAsia"/>
          <w:lang w:val="en-US" w:eastAsia="zh-CN"/>
        </w:rPr>
        <w:t>实际</w:t>
      </w:r>
      <w:r>
        <w:rPr>
          <w:rFonts w:eastAsiaTheme="minorEastAsia" w:hint="eastAsia"/>
          <w:lang w:val="en-US" w:eastAsia="zh-CN"/>
        </w:rPr>
        <w:t>上</w:t>
      </w:r>
      <w:r>
        <w:rPr>
          <w:rFonts w:eastAsiaTheme="minorEastAsia"/>
          <w:lang w:val="en-US" w:eastAsia="zh-CN"/>
        </w:rPr>
        <w:t>，</w:t>
      </w:r>
      <w:r>
        <w:rPr>
          <w:rFonts w:eastAsiaTheme="minorEastAsia" w:hint="eastAsia"/>
          <w:lang w:val="en-US" w:eastAsia="zh-CN"/>
        </w:rPr>
        <w:t>NAN</w:t>
      </w:r>
      <w:r>
        <w:rPr>
          <w:rFonts w:eastAsiaTheme="minorEastAsia" w:hint="eastAsia"/>
          <w:lang w:val="en-US" w:eastAsia="zh-CN"/>
        </w:rPr>
        <w:t>可能</w:t>
      </w:r>
      <w:r>
        <w:rPr>
          <w:rFonts w:eastAsiaTheme="minorEastAsia"/>
          <w:lang w:val="en-US" w:eastAsia="zh-CN"/>
        </w:rPr>
        <w:t>覆盖</w:t>
      </w:r>
      <w:r>
        <w:rPr>
          <w:rFonts w:eastAsiaTheme="minorEastAsia" w:hint="eastAsia"/>
          <w:lang w:val="en-US" w:eastAsia="zh-CN"/>
        </w:rPr>
        <w:t>城市</w:t>
      </w:r>
      <w:r>
        <w:rPr>
          <w:rFonts w:eastAsiaTheme="minorEastAsia"/>
          <w:lang w:val="en-US" w:eastAsia="zh-CN"/>
        </w:rPr>
        <w:t>环境中的几条街道或农村环境中的几英里区域。</w:t>
      </w:r>
    </w:p>
    <w:p w:rsidR="00E64A84" w:rsidRPr="0017299B" w:rsidRDefault="00E64A84" w:rsidP="00E64A84">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广</w:t>
      </w:r>
      <w:r>
        <w:rPr>
          <w:lang w:val="en-US" w:eastAsia="zh-CN"/>
        </w:rPr>
        <w:t>域网</w:t>
      </w:r>
      <w:r>
        <w:rPr>
          <w:rFonts w:eastAsiaTheme="minorEastAsia" w:hint="eastAsia"/>
          <w:lang w:val="en-US" w:eastAsia="zh-CN"/>
        </w:rPr>
        <w:t>（</w:t>
      </w:r>
      <w:r w:rsidRPr="0017299B">
        <w:rPr>
          <w:rFonts w:eastAsia="Batang"/>
          <w:lang w:val="en-US" w:eastAsia="zh-CN"/>
        </w:rPr>
        <w:t>WAN</w:t>
      </w:r>
      <w:r>
        <w:rPr>
          <w:rFonts w:eastAsiaTheme="minorEastAsia" w:hint="eastAsia"/>
          <w:lang w:val="en-US" w:eastAsia="zh-CN"/>
        </w:rPr>
        <w:t>）</w:t>
      </w:r>
      <w:r>
        <w:rPr>
          <w:rFonts w:hint="eastAsia"/>
          <w:lang w:val="en-US" w:eastAsia="zh-CN"/>
        </w:rPr>
        <w:t>。</w:t>
      </w:r>
    </w:p>
    <w:p w:rsidR="00E64A84" w:rsidRPr="0017299B" w:rsidRDefault="00E64A84" w:rsidP="00252DA2">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数据</w:t>
      </w:r>
      <w:r>
        <w:rPr>
          <w:lang w:val="en-US" w:eastAsia="zh-CN"/>
        </w:rPr>
        <w:t>聚合点</w:t>
      </w:r>
      <w:r>
        <w:rPr>
          <w:rFonts w:hint="eastAsia"/>
          <w:lang w:val="en-US" w:eastAsia="zh-CN"/>
        </w:rPr>
        <w:t>（</w:t>
      </w:r>
      <w:r>
        <w:rPr>
          <w:rFonts w:hint="eastAsia"/>
          <w:lang w:val="en-US" w:eastAsia="zh-CN"/>
        </w:rPr>
        <w:t>DAP</w:t>
      </w:r>
      <w:r>
        <w:rPr>
          <w:rFonts w:hint="eastAsia"/>
          <w:lang w:val="en-US" w:eastAsia="zh-CN"/>
        </w:rPr>
        <w:t>）</w:t>
      </w:r>
      <w:r w:rsidRPr="0017299B">
        <w:rPr>
          <w:rFonts w:eastAsia="Batang"/>
          <w:lang w:val="en-US" w:eastAsia="zh-CN"/>
        </w:rPr>
        <w:t>–</w:t>
      </w:r>
      <w:r>
        <w:rPr>
          <w:rFonts w:eastAsia="Batang"/>
          <w:lang w:val="en-US" w:eastAsia="zh-CN"/>
        </w:rPr>
        <w:t xml:space="preserve"> </w:t>
      </w:r>
      <w:r>
        <w:rPr>
          <w:rFonts w:ascii="SimSun" w:hAnsi="SimSun" w:cs="SimSun" w:hint="eastAsia"/>
          <w:lang w:val="en-US" w:eastAsia="zh-CN"/>
        </w:rPr>
        <w:t>这</w:t>
      </w:r>
      <w:r>
        <w:rPr>
          <w:rFonts w:ascii="SimSun" w:hAnsi="SimSun" w:cs="SimSun"/>
          <w:lang w:val="en-US" w:eastAsia="zh-CN"/>
        </w:rPr>
        <w:t>一</w:t>
      </w:r>
      <w:r>
        <w:rPr>
          <w:rFonts w:ascii="SimSun" w:hAnsi="SimSun" w:cs="SimSun" w:hint="eastAsia"/>
          <w:lang w:val="en-US" w:eastAsia="zh-CN"/>
        </w:rPr>
        <w:t>设备</w:t>
      </w:r>
      <w:r>
        <w:rPr>
          <w:rFonts w:ascii="SimSun" w:hAnsi="SimSun" w:cs="SimSun"/>
          <w:lang w:val="en-US" w:eastAsia="zh-CN"/>
        </w:rPr>
        <w:t>是一个逻辑参与者，代表了</w:t>
      </w:r>
      <w:r>
        <w:rPr>
          <w:rFonts w:hint="eastAsia"/>
          <w:lang w:val="en-US" w:eastAsia="zh-CN"/>
        </w:rPr>
        <w:t>广</w:t>
      </w:r>
      <w:r>
        <w:rPr>
          <w:lang w:val="en-US" w:eastAsia="zh-CN"/>
        </w:rPr>
        <w:t>域网</w:t>
      </w:r>
      <w:r w:rsidR="008F57E8">
        <w:rPr>
          <w:rFonts w:hint="eastAsia"/>
          <w:lang w:val="en-US" w:eastAsia="zh-CN"/>
        </w:rPr>
        <w:t>和邻</w:t>
      </w:r>
      <w:r>
        <w:rPr>
          <w:lang w:val="en-US" w:eastAsia="zh-CN"/>
        </w:rPr>
        <w:t>域网</w:t>
      </w:r>
      <w:r>
        <w:rPr>
          <w:rFonts w:hint="eastAsia"/>
          <w:lang w:val="en-US" w:eastAsia="zh-CN"/>
        </w:rPr>
        <w:t>（</w:t>
      </w:r>
      <w:r>
        <w:rPr>
          <w:lang w:val="en-US" w:eastAsia="zh-CN"/>
        </w:rPr>
        <w:t>如</w:t>
      </w:r>
      <w:r>
        <w:rPr>
          <w:rFonts w:hint="eastAsia"/>
          <w:lang w:val="en-US" w:eastAsia="zh-CN"/>
        </w:rPr>
        <w:t>收集</w:t>
      </w:r>
      <w:r>
        <w:rPr>
          <w:lang w:val="en-US" w:eastAsia="zh-CN"/>
        </w:rPr>
        <w:t>器、</w:t>
      </w:r>
      <w:r>
        <w:rPr>
          <w:rFonts w:hint="eastAsia"/>
          <w:lang w:val="en-US" w:eastAsia="zh-CN"/>
        </w:rPr>
        <w:t>小区中</w:t>
      </w:r>
      <w:r>
        <w:rPr>
          <w:lang w:val="en-US" w:eastAsia="zh-CN"/>
        </w:rPr>
        <w:t>继、基站</w:t>
      </w:r>
      <w:r>
        <w:rPr>
          <w:rFonts w:hint="eastAsia"/>
          <w:lang w:val="en-US" w:eastAsia="zh-CN"/>
        </w:rPr>
        <w:t>、</w:t>
      </w:r>
      <w:r>
        <w:rPr>
          <w:lang w:val="en-US" w:eastAsia="zh-CN"/>
        </w:rPr>
        <w:t>接入点等）之间的多数</w:t>
      </w:r>
      <w:r>
        <w:rPr>
          <w:rFonts w:hint="eastAsia"/>
          <w:lang w:val="en-US" w:eastAsia="zh-CN"/>
        </w:rPr>
        <w:t>AMI</w:t>
      </w:r>
      <w:r>
        <w:rPr>
          <w:rFonts w:hint="eastAsia"/>
          <w:lang w:val="en-US" w:eastAsia="zh-CN"/>
        </w:rPr>
        <w:t>网络</w:t>
      </w:r>
      <w:r>
        <w:rPr>
          <w:lang w:val="en-US" w:eastAsia="zh-CN"/>
        </w:rPr>
        <w:t>的</w:t>
      </w:r>
      <w:r>
        <w:rPr>
          <w:rFonts w:hint="eastAsia"/>
          <w:lang w:val="en-US" w:eastAsia="zh-CN"/>
        </w:rPr>
        <w:t>过渡</w:t>
      </w:r>
      <w:r>
        <w:rPr>
          <w:lang w:val="en-US" w:eastAsia="zh-CN"/>
        </w:rPr>
        <w:t>。</w:t>
      </w:r>
    </w:p>
    <w:p w:rsidR="00E64A84" w:rsidRPr="0017299B" w:rsidRDefault="00E64A84" w:rsidP="008F57E8">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高级</w:t>
      </w:r>
      <w:r w:rsidR="008F57E8">
        <w:rPr>
          <w:rFonts w:hint="eastAsia"/>
          <w:lang w:val="en-US" w:eastAsia="zh-CN"/>
        </w:rPr>
        <w:t>计量</w:t>
      </w:r>
      <w:r>
        <w:rPr>
          <w:lang w:val="en-US" w:eastAsia="zh-CN"/>
        </w:rPr>
        <w:t>基础设施（</w:t>
      </w:r>
      <w:r>
        <w:rPr>
          <w:rFonts w:hint="eastAsia"/>
          <w:lang w:val="en-US" w:eastAsia="zh-CN"/>
        </w:rPr>
        <w:t>AMI</w:t>
      </w:r>
      <w:r>
        <w:rPr>
          <w:rFonts w:hint="eastAsia"/>
          <w:lang w:val="en-US" w:eastAsia="zh-CN"/>
        </w:rPr>
        <w:t>）</w:t>
      </w:r>
      <w:r w:rsidRPr="0017299B">
        <w:rPr>
          <w:rFonts w:eastAsia="Batang"/>
          <w:lang w:val="en-US" w:eastAsia="zh-CN"/>
        </w:rPr>
        <w:t>–</w:t>
      </w:r>
      <w:r>
        <w:rPr>
          <w:rFonts w:eastAsia="Batang"/>
          <w:lang w:val="en-US" w:eastAsia="zh-CN"/>
        </w:rPr>
        <w:t xml:space="preserve"> </w:t>
      </w:r>
      <w:r>
        <w:rPr>
          <w:rFonts w:ascii="SimSun" w:hAnsi="SimSun" w:cs="SimSun" w:hint="eastAsia"/>
          <w:lang w:val="en-US" w:eastAsia="zh-CN"/>
        </w:rPr>
        <w:t>专门</w:t>
      </w:r>
      <w:r>
        <w:rPr>
          <w:rFonts w:ascii="SimSun" w:hAnsi="SimSun" w:cs="SimSun"/>
          <w:lang w:val="en-US" w:eastAsia="zh-CN"/>
        </w:rPr>
        <w:t>支持与电力、煤气和自来水仪表</w:t>
      </w:r>
      <w:r w:rsidR="008F57E8">
        <w:rPr>
          <w:rFonts w:ascii="SimSun" w:hAnsi="SimSun" w:cs="SimSun" w:hint="eastAsia"/>
          <w:lang w:val="en-US" w:eastAsia="zh-CN"/>
        </w:rPr>
        <w:t>，</w:t>
      </w:r>
      <w:r>
        <w:rPr>
          <w:rFonts w:ascii="SimSun" w:hAnsi="SimSun" w:cs="SimSun"/>
          <w:lang w:val="en-US" w:eastAsia="zh-CN"/>
        </w:rPr>
        <w:t>或</w:t>
      </w:r>
      <w:r>
        <w:rPr>
          <w:rFonts w:ascii="SimSun" w:hAnsi="SimSun" w:cs="SimSun" w:hint="eastAsia"/>
          <w:lang w:val="en-US" w:eastAsia="zh-CN"/>
        </w:rPr>
        <w:t>更为具体地</w:t>
      </w:r>
      <w:r>
        <w:rPr>
          <w:rFonts w:ascii="SimSun" w:hAnsi="SimSun" w:cs="SimSun"/>
          <w:lang w:val="en-US" w:eastAsia="zh-CN"/>
        </w:rPr>
        <w:t>讲，与</w:t>
      </w:r>
      <w:r w:rsidRPr="0017299B">
        <w:rPr>
          <w:rFonts w:eastAsia="Batang"/>
          <w:lang w:val="en-US" w:eastAsia="zh-CN"/>
        </w:rPr>
        <w:t>AMI</w:t>
      </w:r>
      <w:r>
        <w:rPr>
          <w:rFonts w:ascii="SimSun" w:hAnsi="SimSun" w:cs="SimSun" w:hint="eastAsia"/>
          <w:lang w:val="en-US" w:eastAsia="zh-CN"/>
        </w:rPr>
        <w:t>仪表</w:t>
      </w:r>
      <w:r>
        <w:rPr>
          <w:rFonts w:ascii="SimSun" w:hAnsi="SimSun" w:cs="SimSun"/>
          <w:lang w:val="en-US" w:eastAsia="zh-CN"/>
        </w:rPr>
        <w:t>或</w:t>
      </w:r>
      <w:r>
        <w:rPr>
          <w:rFonts w:ascii="SimSun" w:hAnsi="SimSun" w:cs="SimSun" w:hint="eastAsia"/>
          <w:lang w:val="en-US" w:eastAsia="zh-CN"/>
        </w:rPr>
        <w:t>公</w:t>
      </w:r>
      <w:r>
        <w:rPr>
          <w:rFonts w:ascii="SimSun" w:hAnsi="SimSun" w:cs="SimSun"/>
          <w:lang w:val="en-US" w:eastAsia="zh-CN"/>
        </w:rPr>
        <w:t>用事业公司的能源服务接口双向连接的网络</w:t>
      </w:r>
      <w:r>
        <w:rPr>
          <w:rFonts w:ascii="SimSun" w:hAnsi="SimSun" w:cs="SimSun" w:hint="eastAsia"/>
          <w:lang w:val="en-US" w:eastAsia="zh-CN"/>
        </w:rPr>
        <w:t>系统</w:t>
      </w:r>
      <w:r>
        <w:rPr>
          <w:rFonts w:ascii="SimSun" w:hAnsi="SimSun" w:cs="SimSun"/>
          <w:lang w:val="en-US" w:eastAsia="zh-CN"/>
        </w:rPr>
        <w:t>。</w:t>
      </w:r>
    </w:p>
    <w:p w:rsidR="00E64A84" w:rsidRPr="0017299B" w:rsidRDefault="00E64A84" w:rsidP="00E64A84">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监控</w:t>
      </w:r>
      <w:r>
        <w:rPr>
          <w:lang w:val="en-US" w:eastAsia="zh-CN"/>
        </w:rPr>
        <w:t>和数据采集（</w:t>
      </w:r>
      <w:r>
        <w:rPr>
          <w:rFonts w:hint="eastAsia"/>
          <w:lang w:val="en-US" w:eastAsia="zh-CN"/>
        </w:rPr>
        <w:t>SCADA</w:t>
      </w:r>
      <w:r>
        <w:rPr>
          <w:rFonts w:hint="eastAsia"/>
          <w:lang w:val="en-US" w:eastAsia="zh-CN"/>
        </w:rPr>
        <w:t>）</w:t>
      </w:r>
      <w:r w:rsidRPr="0017299B">
        <w:rPr>
          <w:rFonts w:eastAsia="Batang"/>
          <w:lang w:val="en-US" w:eastAsia="zh-CN"/>
        </w:rPr>
        <w:t>–</w:t>
      </w:r>
      <w:r>
        <w:rPr>
          <w:rFonts w:eastAsia="Batang"/>
          <w:lang w:val="en-US" w:eastAsia="zh-CN"/>
        </w:rPr>
        <w:t xml:space="preserve"> </w:t>
      </w:r>
      <w:r>
        <w:rPr>
          <w:rFonts w:eastAsiaTheme="minorEastAsia" w:hint="eastAsia"/>
          <w:lang w:val="en-US" w:eastAsia="zh-CN"/>
        </w:rPr>
        <w:t>用于</w:t>
      </w:r>
      <w:r>
        <w:rPr>
          <w:rFonts w:eastAsiaTheme="minorEastAsia"/>
          <w:lang w:val="en-US" w:eastAsia="zh-CN"/>
        </w:rPr>
        <w:t>日常监测配电网络运行并根据需要进行监督</w:t>
      </w:r>
      <w:r>
        <w:rPr>
          <w:rFonts w:eastAsiaTheme="minorEastAsia" w:hint="eastAsia"/>
          <w:lang w:val="en-US" w:eastAsia="zh-CN"/>
        </w:rPr>
        <w:t>控制</w:t>
      </w:r>
      <w:r>
        <w:rPr>
          <w:rFonts w:eastAsiaTheme="minorEastAsia"/>
          <w:lang w:val="en-US" w:eastAsia="zh-CN"/>
        </w:rPr>
        <w:t>的系统。</w:t>
      </w:r>
    </w:p>
    <w:p w:rsidR="00E64A84" w:rsidRPr="0017299B" w:rsidRDefault="00E64A84" w:rsidP="00252DA2">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前端</w:t>
      </w:r>
      <w:r>
        <w:rPr>
          <w:lang w:val="en-US" w:eastAsia="zh-CN"/>
        </w:rPr>
        <w:t>处理器</w:t>
      </w:r>
      <w:r>
        <w:rPr>
          <w:rFonts w:asciiTheme="minorEastAsia" w:eastAsiaTheme="minorEastAsia" w:hAnsiTheme="minorEastAsia" w:hint="eastAsia"/>
          <w:lang w:val="en-US" w:eastAsia="zh-CN"/>
        </w:rPr>
        <w:t>（</w:t>
      </w:r>
      <w:r>
        <w:rPr>
          <w:rFonts w:hint="eastAsia"/>
          <w:lang w:val="en-US" w:eastAsia="zh-CN"/>
        </w:rPr>
        <w:t>FEP</w:t>
      </w:r>
      <w:r>
        <w:rPr>
          <w:rFonts w:asciiTheme="minorEastAsia" w:eastAsiaTheme="minorEastAsia" w:hAnsiTheme="minorEastAsia" w:hint="eastAsia"/>
          <w:lang w:val="en-US" w:eastAsia="zh-CN"/>
        </w:rPr>
        <w:t>）</w:t>
      </w:r>
      <w:r w:rsidRPr="0017299B">
        <w:rPr>
          <w:rFonts w:eastAsia="Batang"/>
          <w:lang w:val="en-US" w:eastAsia="zh-CN"/>
        </w:rPr>
        <w:t>–</w:t>
      </w:r>
      <w:r>
        <w:rPr>
          <w:rFonts w:eastAsia="Batang"/>
          <w:lang w:val="en-US" w:eastAsia="zh-CN"/>
        </w:rPr>
        <w:t xml:space="preserve"> </w:t>
      </w:r>
      <w:r>
        <w:rPr>
          <w:rFonts w:ascii="SimSun" w:hAnsi="SimSun" w:cs="SimSun" w:hint="eastAsia"/>
          <w:lang w:val="en-US" w:eastAsia="zh-CN"/>
        </w:rPr>
        <w:t>这</w:t>
      </w:r>
      <w:r>
        <w:rPr>
          <w:rFonts w:ascii="SimSun" w:hAnsi="SimSun" w:cs="SimSun"/>
          <w:lang w:val="en-US" w:eastAsia="zh-CN"/>
        </w:rPr>
        <w:t>一设备可成为</w:t>
      </w:r>
      <w:r w:rsidRPr="0017299B">
        <w:rPr>
          <w:rFonts w:eastAsia="Batang"/>
          <w:lang w:val="en-US" w:eastAsia="zh-CN"/>
        </w:rPr>
        <w:t>DMS/SCADA</w:t>
      </w:r>
      <w:r>
        <w:rPr>
          <w:rFonts w:ascii="SimSun" w:hAnsi="SimSun" w:cs="SimSun" w:hint="eastAsia"/>
          <w:lang w:val="en-US" w:eastAsia="zh-CN"/>
        </w:rPr>
        <w:t>发出</w:t>
      </w:r>
      <w:r>
        <w:rPr>
          <w:rFonts w:ascii="SimSun" w:hAnsi="SimSun" w:cs="SimSun"/>
          <w:lang w:val="en-US" w:eastAsia="zh-CN"/>
        </w:rPr>
        <w:t>指令的主要通道，并接收部署</w:t>
      </w:r>
      <w:r>
        <w:rPr>
          <w:rFonts w:ascii="SimSun" w:hAnsi="SimSun" w:cs="SimSun" w:hint="eastAsia"/>
          <w:lang w:val="en-US" w:eastAsia="zh-CN"/>
        </w:rPr>
        <w:t>于</w:t>
      </w:r>
      <w:r>
        <w:rPr>
          <w:rFonts w:ascii="SimSun" w:hAnsi="SimSun" w:cs="SimSun"/>
          <w:lang w:val="en-US" w:eastAsia="zh-CN"/>
        </w:rPr>
        <w:t>配电网络的现场装备</w:t>
      </w:r>
      <w:r>
        <w:rPr>
          <w:rFonts w:ascii="SimSun" w:hAnsi="SimSun" w:cs="SimSun" w:hint="eastAsia"/>
          <w:lang w:val="en-US" w:eastAsia="zh-CN"/>
        </w:rPr>
        <w:t>发来的</w:t>
      </w:r>
      <w:r>
        <w:rPr>
          <w:rFonts w:ascii="SimSun" w:hAnsi="SimSun" w:cs="SimSun"/>
          <w:lang w:val="en-US" w:eastAsia="zh-CN"/>
        </w:rPr>
        <w:t>信息</w:t>
      </w:r>
      <w:r>
        <w:rPr>
          <w:rFonts w:ascii="SimSun" w:hAnsi="SimSun" w:cs="SimSun" w:hint="eastAsia"/>
          <w:lang w:val="en-US" w:eastAsia="zh-CN"/>
        </w:rPr>
        <w:t>。</w:t>
      </w:r>
    </w:p>
    <w:p w:rsidR="00E64A84" w:rsidRPr="0017299B" w:rsidRDefault="00E64A84" w:rsidP="00E64A84">
      <w:pPr>
        <w:pStyle w:val="FigureNo"/>
        <w:rPr>
          <w:lang w:val="en-US" w:eastAsia="zh-CN"/>
        </w:rPr>
      </w:pPr>
      <w:r>
        <w:rPr>
          <w:rFonts w:hint="eastAsia"/>
          <w:lang w:val="en-US" w:eastAsia="zh-CN"/>
        </w:rPr>
        <w:lastRenderedPageBreak/>
        <w:t>图</w:t>
      </w:r>
      <w:r>
        <w:rPr>
          <w:rFonts w:hint="eastAsia"/>
          <w:lang w:val="en-US" w:eastAsia="zh-CN"/>
        </w:rPr>
        <w:t>1</w:t>
      </w:r>
    </w:p>
    <w:p w:rsidR="00E64A84" w:rsidRDefault="00E64A84" w:rsidP="00E64A84">
      <w:pPr>
        <w:pStyle w:val="Figuretitle"/>
        <w:rPr>
          <w:lang w:val="en-US" w:eastAsia="zh-CN"/>
        </w:rPr>
      </w:pPr>
      <w:r>
        <w:rPr>
          <w:rFonts w:hint="eastAsia"/>
          <w:lang w:val="en-US" w:eastAsia="zh-CN"/>
        </w:rPr>
        <w:t>智能</w:t>
      </w:r>
      <w:r>
        <w:rPr>
          <w:lang w:val="en-US" w:eastAsia="zh-CN"/>
        </w:rPr>
        <w:t>电网示例</w:t>
      </w:r>
    </w:p>
    <w:p w:rsidR="00E64A84" w:rsidRPr="00BA3614" w:rsidRDefault="00975D33" w:rsidP="00E64A84">
      <w:pPr>
        <w:pStyle w:val="Figure"/>
        <w:rPr>
          <w:lang w:val="en-US" w:eastAsia="zh-CN"/>
        </w:rPr>
      </w:pPr>
      <w:r>
        <w:object w:dxaOrig="9696" w:dyaOrig="7003">
          <v:shape id="_x0000_i1030" type="#_x0000_t75" style="width:402.8pt;height:423.85pt" o:ole="">
            <v:imagedata r:id="rId20" o:title=""/>
          </v:shape>
          <o:OLEObject Type="Embed" ProgID="CorelDRAW.Graphic.14" ShapeID="_x0000_i1030" DrawAspect="Content" ObjectID="_1572076908" r:id="rId21"/>
        </w:object>
      </w:r>
    </w:p>
    <w:p w:rsidR="00E64A84" w:rsidRPr="0017299B" w:rsidRDefault="00E64A84" w:rsidP="00E64A84">
      <w:pPr>
        <w:spacing w:line="360" w:lineRule="atLeast"/>
        <w:ind w:firstLineChars="200" w:firstLine="480"/>
        <w:rPr>
          <w:rFonts w:eastAsia="Batang"/>
          <w:lang w:val="en-US" w:eastAsia="zh-CN"/>
        </w:rPr>
      </w:pPr>
      <w:r>
        <w:rPr>
          <w:rFonts w:hint="eastAsia"/>
          <w:lang w:val="en-US" w:eastAsia="zh-CN"/>
        </w:rPr>
        <w:t>特定</w:t>
      </w:r>
      <w:r w:rsidR="00C42050">
        <w:rPr>
          <w:lang w:val="en-US" w:eastAsia="zh-CN"/>
        </w:rPr>
        <w:t>无线</w:t>
      </w:r>
      <w:r>
        <w:rPr>
          <w:lang w:val="en-US" w:eastAsia="zh-CN"/>
        </w:rPr>
        <w:t>标准可应用于一个以上这类领域。此外，</w:t>
      </w:r>
      <w:r>
        <w:rPr>
          <w:rFonts w:hint="eastAsia"/>
          <w:lang w:val="en-US" w:eastAsia="zh-CN"/>
        </w:rPr>
        <w:t>可</w:t>
      </w:r>
      <w:r w:rsidR="00C42050">
        <w:rPr>
          <w:lang w:val="en-US" w:eastAsia="zh-CN"/>
        </w:rPr>
        <w:t>利用有</w:t>
      </w:r>
      <w:r w:rsidR="00C42050">
        <w:rPr>
          <w:rFonts w:hint="eastAsia"/>
          <w:lang w:val="en-US" w:eastAsia="zh-CN"/>
        </w:rPr>
        <w:t>线</w:t>
      </w:r>
      <w:r>
        <w:rPr>
          <w:lang w:val="en-US" w:eastAsia="zh-CN"/>
        </w:rPr>
        <w:t>解决方案在部分应用当中</w:t>
      </w:r>
      <w:r>
        <w:rPr>
          <w:rFonts w:hint="eastAsia"/>
          <w:lang w:val="en-US" w:eastAsia="zh-CN"/>
        </w:rPr>
        <w:t>建成</w:t>
      </w:r>
      <w:r>
        <w:rPr>
          <w:lang w:val="en-US" w:eastAsia="zh-CN"/>
        </w:rPr>
        <w:t>一定数量的链路。</w:t>
      </w:r>
    </w:p>
    <w:p w:rsidR="008F07DC" w:rsidRPr="0017299B" w:rsidRDefault="00C42050" w:rsidP="00C42050">
      <w:pPr>
        <w:spacing w:line="360" w:lineRule="atLeast"/>
        <w:ind w:firstLineChars="200" w:firstLine="480"/>
        <w:rPr>
          <w:lang w:val="en-US" w:eastAsia="zh-CN"/>
        </w:rPr>
      </w:pPr>
      <w:r>
        <w:rPr>
          <w:rFonts w:hint="eastAsia"/>
          <w:lang w:val="en-US" w:eastAsia="zh-CN"/>
        </w:rPr>
        <w:t>针对智能电网通信无线成分所用频率是否应源自</w:t>
      </w:r>
      <w:r w:rsidR="00714F33">
        <w:rPr>
          <w:rFonts w:hint="eastAsia"/>
          <w:lang w:val="en-US" w:eastAsia="zh-CN"/>
        </w:rPr>
        <w:t>为</w:t>
      </w:r>
      <w:r>
        <w:rPr>
          <w:rFonts w:hint="eastAsia"/>
          <w:lang w:val="en-US" w:eastAsia="zh-CN"/>
        </w:rPr>
        <w:t>此目的进行划分且对之予以保护的频段，还是应源自不受监管的频段（如免除单独许可的频段）的问题，各方的观点大相径庭（如，英国能源与气候变化部开展的磋商期间收到的观点</w:t>
      </w:r>
      <w:r w:rsidR="008F07DC" w:rsidRPr="00D77C3D">
        <w:rPr>
          <w:rStyle w:val="FootnoteReference"/>
          <w:lang w:val="en-US"/>
        </w:rPr>
        <w:footnoteReference w:id="17"/>
      </w:r>
      <w:r>
        <w:rPr>
          <w:rFonts w:hint="eastAsia"/>
          <w:lang w:val="en-US" w:eastAsia="zh-CN"/>
        </w:rPr>
        <w:t>）。由于注意到在一些国家，计费和收费数据被视为是个人数据，因此，按照数据保护立法受到严格保护。</w:t>
      </w:r>
    </w:p>
    <w:p w:rsidR="00E64A84" w:rsidRDefault="008F07DC" w:rsidP="00D30F57">
      <w:pPr>
        <w:spacing w:line="360" w:lineRule="atLeast"/>
        <w:ind w:firstLineChars="200" w:firstLine="480"/>
        <w:rPr>
          <w:lang w:val="en-US" w:eastAsia="zh-CN"/>
        </w:rPr>
      </w:pPr>
      <w:r>
        <w:rPr>
          <w:rFonts w:hint="eastAsia"/>
          <w:lang w:val="en-US" w:eastAsia="zh-CN"/>
        </w:rPr>
        <w:t>许多</w:t>
      </w:r>
      <w:r>
        <w:rPr>
          <w:lang w:val="en-US" w:eastAsia="zh-CN"/>
        </w:rPr>
        <w:t>无线</w:t>
      </w:r>
      <w:r>
        <w:rPr>
          <w:rFonts w:hint="eastAsia"/>
          <w:lang w:val="en-US" w:eastAsia="zh-CN"/>
        </w:rPr>
        <w:t>技术</w:t>
      </w:r>
      <w:r w:rsidR="00C42050">
        <w:rPr>
          <w:lang w:val="en-US" w:eastAsia="zh-CN"/>
        </w:rPr>
        <w:t>提供</w:t>
      </w:r>
      <w:r>
        <w:rPr>
          <w:lang w:val="en-US" w:eastAsia="zh-CN"/>
        </w:rPr>
        <w:t>强有</w:t>
      </w:r>
      <w:r w:rsidR="00C42050">
        <w:rPr>
          <w:rFonts w:hint="eastAsia"/>
          <w:lang w:val="en-US" w:eastAsia="zh-CN"/>
        </w:rPr>
        <w:t>力的</w:t>
      </w:r>
      <w:r>
        <w:rPr>
          <w:lang w:val="en-US" w:eastAsia="zh-CN"/>
        </w:rPr>
        <w:t>安全和隐私功能</w:t>
      </w:r>
      <w:r>
        <w:rPr>
          <w:rFonts w:hint="eastAsia"/>
          <w:lang w:val="en-US" w:eastAsia="zh-CN"/>
        </w:rPr>
        <w:t>，</w:t>
      </w:r>
      <w:r w:rsidR="00C42050">
        <w:rPr>
          <w:rFonts w:hint="eastAsia"/>
          <w:lang w:val="en-US" w:eastAsia="zh-CN"/>
        </w:rPr>
        <w:t>可以</w:t>
      </w:r>
      <w:r w:rsidR="00C42050">
        <w:rPr>
          <w:lang w:val="en-US" w:eastAsia="zh-CN"/>
        </w:rPr>
        <w:t>保护智能电网应用</w:t>
      </w:r>
      <w:r w:rsidR="00C42050">
        <w:rPr>
          <w:rFonts w:hint="eastAsia"/>
          <w:lang w:val="en-US" w:eastAsia="zh-CN"/>
        </w:rPr>
        <w:t>中的消费者</w:t>
      </w:r>
      <w:r>
        <w:rPr>
          <w:lang w:val="en-US" w:eastAsia="zh-CN"/>
        </w:rPr>
        <w:t>数据</w:t>
      </w:r>
      <w:r w:rsidR="00C42050">
        <w:rPr>
          <w:rFonts w:hint="eastAsia"/>
          <w:lang w:val="en-US" w:eastAsia="zh-CN"/>
        </w:rPr>
        <w:t>。例如，</w:t>
      </w:r>
      <w:r w:rsidRPr="00D77C3D">
        <w:rPr>
          <w:lang w:val="en-US" w:eastAsia="zh-CN"/>
        </w:rPr>
        <w:t>IEEE 802</w:t>
      </w:r>
      <w:r w:rsidR="00C42050">
        <w:rPr>
          <w:rFonts w:hint="eastAsia"/>
          <w:lang w:val="en-US" w:eastAsia="zh-CN"/>
        </w:rPr>
        <w:t>标准提供强健的链路集隐私和安全保护，非常适宜保护有线和无线网络（许可和免许可频段中操作）中的个人数据。此外，</w:t>
      </w:r>
      <w:r w:rsidRPr="00D77C3D">
        <w:rPr>
          <w:lang w:val="en-US" w:eastAsia="zh-CN"/>
        </w:rPr>
        <w:t>3GPP</w:t>
      </w:r>
      <w:r w:rsidR="00C42050">
        <w:rPr>
          <w:rFonts w:hint="eastAsia"/>
          <w:lang w:val="en-US" w:eastAsia="zh-CN"/>
        </w:rPr>
        <w:t>的技术提供了</w:t>
      </w:r>
      <w:r w:rsidR="00714F33">
        <w:rPr>
          <w:rFonts w:hint="eastAsia"/>
          <w:lang w:val="en-US" w:eastAsia="zh-CN"/>
        </w:rPr>
        <w:t>全</w:t>
      </w:r>
      <w:r w:rsidR="00D30F57">
        <w:rPr>
          <w:rFonts w:hint="eastAsia"/>
          <w:lang w:val="en-US" w:eastAsia="zh-CN"/>
        </w:rPr>
        <w:t>网范围的授权、认证、隐私和安全保护手段。</w:t>
      </w:r>
    </w:p>
    <w:p w:rsidR="008F07DC" w:rsidRPr="00D77C3D" w:rsidRDefault="008F07DC" w:rsidP="00D30F57">
      <w:pPr>
        <w:pStyle w:val="Heading1"/>
        <w:rPr>
          <w:rFonts w:eastAsia="Batang"/>
          <w:lang w:val="en-US" w:eastAsia="zh-CN"/>
        </w:rPr>
      </w:pPr>
      <w:bookmarkStart w:id="35" w:name="_Toc459300290"/>
      <w:bookmarkStart w:id="36" w:name="_Toc498008761"/>
      <w:r w:rsidRPr="00D77C3D">
        <w:rPr>
          <w:rFonts w:eastAsia="Batang"/>
          <w:lang w:val="en-US" w:eastAsia="ko-KR"/>
        </w:rPr>
        <w:lastRenderedPageBreak/>
        <w:t>6</w:t>
      </w:r>
      <w:r w:rsidRPr="00D77C3D">
        <w:rPr>
          <w:rFonts w:eastAsia="Batang"/>
          <w:lang w:val="en-US" w:eastAsia="zh-CN"/>
        </w:rPr>
        <w:tab/>
      </w:r>
      <w:r w:rsidR="00D30F57">
        <w:rPr>
          <w:rFonts w:asciiTheme="minorEastAsia" w:eastAsiaTheme="minorEastAsia" w:hAnsiTheme="minorEastAsia" w:hint="eastAsia"/>
          <w:lang w:val="en-US" w:eastAsia="zh-CN"/>
        </w:rPr>
        <w:t>电力线和智能电网电信的有线标准</w:t>
      </w:r>
      <w:bookmarkEnd w:id="35"/>
      <w:bookmarkEnd w:id="36"/>
    </w:p>
    <w:p w:rsidR="00332999" w:rsidRDefault="00332999" w:rsidP="00842FA7">
      <w:pPr>
        <w:spacing w:line="360" w:lineRule="atLeast"/>
        <w:ind w:firstLineChars="200" w:firstLine="480"/>
        <w:rPr>
          <w:rFonts w:eastAsia="Batang"/>
          <w:lang w:val="en-US" w:eastAsia="zh-CN"/>
        </w:rPr>
      </w:pPr>
      <w:r>
        <w:rPr>
          <w:rFonts w:hint="eastAsia"/>
          <w:lang w:val="en-US" w:eastAsia="zh-CN"/>
        </w:rPr>
        <w:t>智能</w:t>
      </w:r>
      <w:r>
        <w:rPr>
          <w:lang w:val="en-US" w:eastAsia="zh-CN"/>
        </w:rPr>
        <w:t>电网依赖有线和无线技术</w:t>
      </w:r>
      <w:r>
        <w:rPr>
          <w:rFonts w:hint="eastAsia"/>
          <w:lang w:val="en-US" w:eastAsia="zh-CN"/>
        </w:rPr>
        <w:t>提供</w:t>
      </w:r>
      <w:r>
        <w:rPr>
          <w:lang w:val="en-US" w:eastAsia="zh-CN"/>
        </w:rPr>
        <w:t>围绕公用事业公司经销</w:t>
      </w:r>
      <w:r>
        <w:rPr>
          <w:rFonts w:hint="eastAsia"/>
          <w:lang w:val="en-US" w:eastAsia="zh-CN"/>
        </w:rPr>
        <w:t>网络</w:t>
      </w:r>
      <w:r>
        <w:rPr>
          <w:lang w:val="en-US" w:eastAsia="zh-CN"/>
        </w:rPr>
        <w:t>流动的</w:t>
      </w:r>
      <w:r>
        <w:rPr>
          <w:rFonts w:hint="eastAsia"/>
          <w:lang w:val="en-US" w:eastAsia="zh-CN"/>
        </w:rPr>
        <w:t>海</w:t>
      </w:r>
      <w:r>
        <w:rPr>
          <w:lang w:val="en-US" w:eastAsia="zh-CN"/>
        </w:rPr>
        <w:t>量数据所需的连通性和通信</w:t>
      </w:r>
      <w:r>
        <w:rPr>
          <w:rFonts w:hint="eastAsia"/>
          <w:lang w:val="en-US" w:eastAsia="zh-CN"/>
        </w:rPr>
        <w:t>路径</w:t>
      </w:r>
      <w:r>
        <w:rPr>
          <w:lang w:val="en-US" w:eastAsia="zh-CN"/>
        </w:rPr>
        <w:t>。</w:t>
      </w:r>
    </w:p>
    <w:p w:rsidR="008F07DC" w:rsidRPr="00D77C3D" w:rsidRDefault="008F07DC" w:rsidP="00D30F57">
      <w:pPr>
        <w:pStyle w:val="Heading2"/>
        <w:rPr>
          <w:rFonts w:eastAsia="Batang"/>
          <w:lang w:val="en-US" w:eastAsia="zh-CN"/>
        </w:rPr>
      </w:pPr>
      <w:bookmarkStart w:id="37" w:name="_Toc459300291"/>
      <w:bookmarkStart w:id="38" w:name="_Toc498008762"/>
      <w:r w:rsidRPr="00D77C3D">
        <w:rPr>
          <w:rFonts w:eastAsia="Batang"/>
          <w:lang w:val="en-US" w:eastAsia="zh-CN"/>
        </w:rPr>
        <w:t>6.1</w:t>
      </w:r>
      <w:r w:rsidRPr="00D77C3D">
        <w:rPr>
          <w:rFonts w:eastAsia="Batang"/>
          <w:lang w:val="en-US" w:eastAsia="zh-CN"/>
        </w:rPr>
        <w:tab/>
      </w:r>
      <w:r w:rsidR="00D30F57">
        <w:rPr>
          <w:rFonts w:asciiTheme="minorEastAsia" w:eastAsiaTheme="minorEastAsia" w:hAnsiTheme="minorEastAsia" w:hint="eastAsia"/>
          <w:lang w:val="en-US" w:eastAsia="zh-CN"/>
        </w:rPr>
        <w:t>经过电力线的智能电网通信</w:t>
      </w:r>
      <w:bookmarkEnd w:id="37"/>
      <w:bookmarkEnd w:id="38"/>
    </w:p>
    <w:p w:rsidR="00332999" w:rsidRPr="0017299B" w:rsidRDefault="00332999" w:rsidP="00842FA7">
      <w:pPr>
        <w:spacing w:line="360" w:lineRule="atLeast"/>
        <w:ind w:firstLineChars="200" w:firstLine="480"/>
        <w:rPr>
          <w:lang w:val="en-US" w:eastAsia="zh-CN"/>
        </w:rPr>
      </w:pPr>
      <w:r>
        <w:rPr>
          <w:rFonts w:ascii="SimSun" w:hAnsi="SimSun" w:cs="SimSun" w:hint="eastAsia"/>
          <w:lang w:val="en-US" w:eastAsia="zh-CN"/>
        </w:rPr>
        <w:t>可供</w:t>
      </w:r>
      <w:r>
        <w:rPr>
          <w:rFonts w:ascii="SimSun" w:hAnsi="SimSun" w:cs="SimSun"/>
          <w:lang w:val="en-US" w:eastAsia="zh-CN"/>
        </w:rPr>
        <w:t>考虑的</w:t>
      </w:r>
      <w:r>
        <w:rPr>
          <w:rFonts w:ascii="SimSun" w:hAnsi="SimSun" w:cs="SimSun" w:hint="eastAsia"/>
          <w:lang w:val="en-US" w:eastAsia="zh-CN"/>
        </w:rPr>
        <w:t>早期备选</w:t>
      </w:r>
      <w:r>
        <w:rPr>
          <w:rFonts w:ascii="SimSun" w:hAnsi="SimSun" w:cs="SimSun"/>
          <w:lang w:val="en-US" w:eastAsia="zh-CN"/>
        </w:rPr>
        <w:t>方案之一</w:t>
      </w:r>
      <w:r>
        <w:rPr>
          <w:rFonts w:ascii="SimSun" w:hAnsi="SimSun" w:cs="SimSun" w:hint="eastAsia"/>
          <w:lang w:val="en-US" w:eastAsia="zh-CN"/>
        </w:rPr>
        <w:t>，</w:t>
      </w:r>
      <w:r>
        <w:rPr>
          <w:rFonts w:ascii="SimSun" w:hAnsi="SimSun" w:cs="SimSun"/>
          <w:lang w:val="en-US" w:eastAsia="zh-CN"/>
        </w:rPr>
        <w:t>是根据以下简单理由提出的电力线</w:t>
      </w:r>
      <w:r>
        <w:rPr>
          <w:rFonts w:ascii="SimSun" w:hAnsi="SimSun" w:cs="SimSun" w:hint="eastAsia"/>
          <w:lang w:val="en-US" w:eastAsia="zh-CN"/>
        </w:rPr>
        <w:t>通信</w:t>
      </w:r>
      <w:r w:rsidR="008F57E8">
        <w:rPr>
          <w:rFonts w:ascii="SimSun" w:hAnsi="SimSun" w:cs="SimSun" w:hint="eastAsia"/>
          <w:lang w:val="en-US" w:eastAsia="zh-CN"/>
        </w:rPr>
        <w:t>/电信</w:t>
      </w:r>
      <w:r>
        <w:rPr>
          <w:rFonts w:ascii="SimSun" w:hAnsi="SimSun" w:cs="SimSun"/>
          <w:lang w:val="en-US" w:eastAsia="zh-CN"/>
        </w:rPr>
        <w:t>（</w:t>
      </w:r>
      <w:r w:rsidR="008F57E8">
        <w:rPr>
          <w:lang w:val="en-US" w:eastAsia="zh-CN"/>
        </w:rPr>
        <w:t>PLC</w:t>
      </w:r>
      <w:r>
        <w:rPr>
          <w:rFonts w:ascii="SimSun" w:hAnsi="SimSun" w:cs="SimSun" w:hint="eastAsia"/>
          <w:lang w:val="en-US" w:eastAsia="zh-CN"/>
        </w:rPr>
        <w:t>）</w:t>
      </w:r>
      <w:r>
        <w:rPr>
          <w:rFonts w:ascii="SimSun" w:hAnsi="SimSun" w:cs="SimSun"/>
          <w:lang w:val="en-US" w:eastAsia="zh-CN"/>
        </w:rPr>
        <w:t>，</w:t>
      </w:r>
      <w:r>
        <w:rPr>
          <w:rFonts w:ascii="SimSun" w:hAnsi="SimSun" w:cs="SimSun" w:hint="eastAsia"/>
          <w:lang w:val="en-US" w:eastAsia="zh-CN"/>
        </w:rPr>
        <w:t>即</w:t>
      </w:r>
      <w:r>
        <w:rPr>
          <w:rFonts w:ascii="SimSun" w:hAnsi="SimSun" w:cs="SimSun"/>
          <w:lang w:val="en-US" w:eastAsia="zh-CN"/>
        </w:rPr>
        <w:t>由电力供应线本身提供通达电力供应网络各个部分的泛在连通性，</w:t>
      </w:r>
      <w:r>
        <w:rPr>
          <w:rFonts w:ascii="SimSun" w:hAnsi="SimSun" w:cs="SimSun" w:hint="eastAsia"/>
          <w:lang w:val="en-US" w:eastAsia="zh-CN"/>
        </w:rPr>
        <w:t>而</w:t>
      </w:r>
      <w:r>
        <w:rPr>
          <w:rFonts w:ascii="SimSun" w:hAnsi="SimSun" w:cs="SimSun"/>
          <w:lang w:val="en-US" w:eastAsia="zh-CN"/>
        </w:rPr>
        <w:t>必要</w:t>
      </w:r>
      <w:r>
        <w:rPr>
          <w:rFonts w:ascii="SimSun" w:hAnsi="SimSun" w:cs="SimSun" w:hint="eastAsia"/>
          <w:lang w:val="en-US" w:eastAsia="zh-CN"/>
        </w:rPr>
        <w:t>的</w:t>
      </w:r>
      <w:r>
        <w:rPr>
          <w:rFonts w:ascii="SimSun" w:hAnsi="SimSun" w:cs="SimSun"/>
          <w:lang w:val="en-US" w:eastAsia="zh-CN"/>
        </w:rPr>
        <w:t>数据信号可通过电力线本身进行端到端</w:t>
      </w:r>
      <w:r>
        <w:rPr>
          <w:rFonts w:ascii="SimSun" w:hAnsi="SimSun" w:cs="SimSun" w:hint="eastAsia"/>
          <w:lang w:val="en-US" w:eastAsia="zh-CN"/>
        </w:rPr>
        <w:t>的</w:t>
      </w:r>
      <w:r>
        <w:rPr>
          <w:rFonts w:ascii="SimSun" w:hAnsi="SimSun" w:cs="SimSun"/>
          <w:lang w:val="en-US" w:eastAsia="zh-CN"/>
        </w:rPr>
        <w:t>传送。这种</w:t>
      </w:r>
      <w:r>
        <w:rPr>
          <w:rFonts w:ascii="SimSun" w:hAnsi="SimSun" w:cs="SimSun" w:hint="eastAsia"/>
          <w:lang w:val="en-US" w:eastAsia="zh-CN"/>
        </w:rPr>
        <w:t>方法</w:t>
      </w:r>
      <w:r>
        <w:rPr>
          <w:rFonts w:ascii="SimSun" w:hAnsi="SimSun" w:cs="SimSun"/>
          <w:lang w:val="en-US" w:eastAsia="zh-CN"/>
        </w:rPr>
        <w:t>忽略了沿电力线出现的衰减和噪声</w:t>
      </w:r>
      <w:r>
        <w:rPr>
          <w:rFonts w:ascii="SimSun" w:hAnsi="SimSun" w:cs="SimSun" w:hint="eastAsia"/>
          <w:lang w:val="en-US" w:eastAsia="zh-CN"/>
        </w:rPr>
        <w:t>以及</w:t>
      </w:r>
      <w:r>
        <w:rPr>
          <w:rFonts w:ascii="SimSun" w:hAnsi="SimSun" w:cs="SimSun"/>
          <w:lang w:val="en-US" w:eastAsia="zh-CN"/>
        </w:rPr>
        <w:t>怎样为信号</w:t>
      </w:r>
      <w:r>
        <w:rPr>
          <w:rFonts w:ascii="SimSun" w:hAnsi="SimSun" w:cs="SimSun" w:hint="eastAsia"/>
          <w:lang w:val="en-US" w:eastAsia="zh-CN"/>
        </w:rPr>
        <w:t>选择</w:t>
      </w:r>
      <w:r>
        <w:rPr>
          <w:rFonts w:ascii="SimSun" w:hAnsi="SimSun" w:cs="SimSun"/>
          <w:lang w:val="en-US" w:eastAsia="zh-CN"/>
        </w:rPr>
        <w:t>迂回电网路径</w:t>
      </w:r>
      <w:r>
        <w:rPr>
          <w:rFonts w:ascii="SimSun" w:hAnsi="SimSun" w:cs="SimSun" w:hint="eastAsia"/>
          <w:lang w:val="en-US" w:eastAsia="zh-CN"/>
        </w:rPr>
        <w:t>，</w:t>
      </w:r>
      <w:r>
        <w:rPr>
          <w:rFonts w:ascii="SimSun" w:hAnsi="SimSun" w:cs="SimSun"/>
          <w:lang w:val="en-US" w:eastAsia="zh-CN"/>
        </w:rPr>
        <w:t>尤其是</w:t>
      </w:r>
      <w:r>
        <w:rPr>
          <w:rFonts w:ascii="SimSun" w:hAnsi="SimSun" w:cs="SimSun" w:hint="eastAsia"/>
          <w:lang w:val="en-US" w:eastAsia="zh-CN"/>
        </w:rPr>
        <w:t>数据</w:t>
      </w:r>
      <w:r>
        <w:rPr>
          <w:rFonts w:ascii="SimSun" w:hAnsi="SimSun" w:cs="SimSun"/>
          <w:lang w:val="en-US" w:eastAsia="zh-CN"/>
        </w:rPr>
        <w:t>整合等重要问题。</w:t>
      </w:r>
    </w:p>
    <w:p w:rsidR="00332999" w:rsidRPr="0017299B" w:rsidRDefault="00332999" w:rsidP="00D30F57">
      <w:pPr>
        <w:spacing w:line="360" w:lineRule="atLeast"/>
        <w:ind w:firstLineChars="200" w:firstLine="480"/>
        <w:rPr>
          <w:lang w:val="en-US" w:eastAsia="zh-CN"/>
        </w:rPr>
      </w:pPr>
      <w:r>
        <w:rPr>
          <w:lang w:val="en-US" w:eastAsia="zh-CN"/>
        </w:rPr>
        <w:t>ITU</w:t>
      </w:r>
      <w:r>
        <w:rPr>
          <w:rFonts w:hint="eastAsia"/>
          <w:lang w:val="en-US" w:eastAsia="zh-CN"/>
        </w:rPr>
        <w:t>-T</w:t>
      </w:r>
      <w:r>
        <w:rPr>
          <w:rFonts w:hint="eastAsia"/>
          <w:lang w:val="en-US" w:eastAsia="zh-CN"/>
        </w:rPr>
        <w:t>部门</w:t>
      </w:r>
      <w:r>
        <w:rPr>
          <w:lang w:val="en-US" w:eastAsia="zh-CN"/>
        </w:rPr>
        <w:t>参与</w:t>
      </w:r>
      <w:r>
        <w:rPr>
          <w:rFonts w:hint="eastAsia"/>
          <w:lang w:val="en-US" w:eastAsia="zh-CN"/>
        </w:rPr>
        <w:t>PL</w:t>
      </w:r>
      <w:r w:rsidR="00D30F57">
        <w:rPr>
          <w:lang w:val="en-US" w:eastAsia="zh-CN"/>
        </w:rPr>
        <w:t>C</w:t>
      </w:r>
      <w:r>
        <w:rPr>
          <w:rFonts w:hint="eastAsia"/>
          <w:lang w:val="en-US" w:eastAsia="zh-CN"/>
        </w:rPr>
        <w:t>工作</w:t>
      </w:r>
      <w:r>
        <w:rPr>
          <w:lang w:val="en-US" w:eastAsia="zh-CN"/>
        </w:rPr>
        <w:t>的</w:t>
      </w:r>
      <w:r>
        <w:rPr>
          <w:rFonts w:hint="eastAsia"/>
          <w:lang w:val="en-US" w:eastAsia="zh-CN"/>
        </w:rPr>
        <w:t>理由</w:t>
      </w:r>
      <w:r>
        <w:rPr>
          <w:lang w:val="en-US" w:eastAsia="zh-CN"/>
        </w:rPr>
        <w:t>说明，虽然数据通信的主要电</w:t>
      </w:r>
      <w:r>
        <w:rPr>
          <w:rFonts w:hint="eastAsia"/>
          <w:lang w:val="en-US" w:eastAsia="zh-CN"/>
        </w:rPr>
        <w:t>气</w:t>
      </w:r>
      <w:r>
        <w:rPr>
          <w:lang w:val="en-US" w:eastAsia="zh-CN"/>
        </w:rPr>
        <w:t>布线越来越</w:t>
      </w:r>
      <w:r>
        <w:rPr>
          <w:rFonts w:hint="eastAsia"/>
          <w:lang w:val="en-US" w:eastAsia="zh-CN"/>
        </w:rPr>
        <w:t>普及</w:t>
      </w:r>
      <w:r>
        <w:rPr>
          <w:lang w:val="en-US" w:eastAsia="zh-CN"/>
        </w:rPr>
        <w:t>，电力线并不是为通信目的而设计或安装的，</w:t>
      </w:r>
      <w:r>
        <w:rPr>
          <w:rFonts w:hint="eastAsia"/>
          <w:lang w:val="en-US" w:eastAsia="zh-CN"/>
        </w:rPr>
        <w:t>ITU-T</w:t>
      </w:r>
      <w:r>
        <w:rPr>
          <w:rFonts w:hint="eastAsia"/>
          <w:lang w:val="en-US" w:eastAsia="zh-CN"/>
        </w:rPr>
        <w:t>尤其</w:t>
      </w:r>
      <w:r>
        <w:rPr>
          <w:lang w:val="en-US" w:eastAsia="zh-CN"/>
        </w:rPr>
        <w:t>对用于输电的无屏蔽和无捻丝电线表示关切，因为</w:t>
      </w:r>
      <w:r>
        <w:rPr>
          <w:rFonts w:hint="eastAsia"/>
          <w:lang w:val="en-US" w:eastAsia="zh-CN"/>
        </w:rPr>
        <w:t>它</w:t>
      </w:r>
      <w:r>
        <w:rPr>
          <w:lang w:val="en-US" w:eastAsia="zh-CN"/>
        </w:rPr>
        <w:t>们易于</w:t>
      </w:r>
      <w:r>
        <w:rPr>
          <w:rFonts w:hint="eastAsia"/>
          <w:lang w:val="en-US" w:eastAsia="zh-CN"/>
        </w:rPr>
        <w:t>受到</w:t>
      </w:r>
      <w:r>
        <w:rPr>
          <w:lang w:val="en-US" w:eastAsia="zh-CN"/>
        </w:rPr>
        <w:t>多种类型的强干扰</w:t>
      </w:r>
      <w:r w:rsidRPr="0017299B">
        <w:rPr>
          <w:position w:val="6"/>
          <w:sz w:val="18"/>
          <w:lang w:val="en-US"/>
        </w:rPr>
        <w:footnoteReference w:id="18"/>
      </w:r>
      <w:r>
        <w:rPr>
          <w:rFonts w:hint="eastAsia"/>
          <w:lang w:val="en-US" w:eastAsia="zh-CN"/>
        </w:rPr>
        <w:t>，</w:t>
      </w:r>
      <w:r>
        <w:rPr>
          <w:lang w:val="en-US" w:eastAsia="zh-CN"/>
        </w:rPr>
        <w:t>许多</w:t>
      </w:r>
      <w:r>
        <w:rPr>
          <w:rFonts w:hint="eastAsia"/>
          <w:lang w:val="en-US" w:eastAsia="zh-CN"/>
        </w:rPr>
        <w:t>电气</w:t>
      </w:r>
      <w:r>
        <w:rPr>
          <w:lang w:val="en-US" w:eastAsia="zh-CN"/>
        </w:rPr>
        <w:t>设备也</w:t>
      </w:r>
      <w:r>
        <w:rPr>
          <w:rFonts w:hint="eastAsia"/>
          <w:lang w:val="en-US" w:eastAsia="zh-CN"/>
        </w:rPr>
        <w:t>成为</w:t>
      </w:r>
      <w:r>
        <w:rPr>
          <w:lang w:val="en-US" w:eastAsia="zh-CN"/>
        </w:rPr>
        <w:t>电线</w:t>
      </w:r>
      <w:r>
        <w:rPr>
          <w:rFonts w:hint="eastAsia"/>
          <w:lang w:val="en-US" w:eastAsia="zh-CN"/>
        </w:rPr>
        <w:t>的</w:t>
      </w:r>
      <w:r>
        <w:rPr>
          <w:lang w:val="en-US" w:eastAsia="zh-CN"/>
        </w:rPr>
        <w:t>噪声源。</w:t>
      </w:r>
    </w:p>
    <w:p w:rsidR="00332999" w:rsidRPr="0017299B" w:rsidRDefault="00332999" w:rsidP="00D30F57">
      <w:pPr>
        <w:spacing w:line="360" w:lineRule="atLeast"/>
        <w:ind w:firstLineChars="200" w:firstLine="480"/>
        <w:rPr>
          <w:lang w:val="en-US" w:eastAsia="zh-CN"/>
        </w:rPr>
      </w:pPr>
      <w:r>
        <w:rPr>
          <w:rFonts w:hint="eastAsia"/>
          <w:lang w:val="en-US" w:eastAsia="zh-CN"/>
        </w:rPr>
        <w:t>由于</w:t>
      </w:r>
      <w:r>
        <w:rPr>
          <w:lang w:val="en-US" w:eastAsia="zh-CN"/>
        </w:rPr>
        <w:t>电力线</w:t>
      </w:r>
      <w:r>
        <w:rPr>
          <w:rFonts w:hint="eastAsia"/>
          <w:lang w:val="en-US" w:eastAsia="zh-CN"/>
        </w:rPr>
        <w:t>通信易</w:t>
      </w:r>
      <w:r>
        <w:rPr>
          <w:lang w:val="en-US" w:eastAsia="zh-CN"/>
        </w:rPr>
        <w:t>受</w:t>
      </w:r>
      <w:r>
        <w:rPr>
          <w:rFonts w:hint="eastAsia"/>
          <w:lang w:val="en-US" w:eastAsia="zh-CN"/>
        </w:rPr>
        <w:t>入</w:t>
      </w:r>
      <w:r>
        <w:rPr>
          <w:lang w:val="en-US" w:eastAsia="zh-CN"/>
        </w:rPr>
        <w:t>局干扰，自</w:t>
      </w:r>
      <w:r>
        <w:rPr>
          <w:rFonts w:hint="eastAsia"/>
          <w:lang w:val="en-US" w:eastAsia="zh-CN"/>
        </w:rPr>
        <w:t>2010</w:t>
      </w:r>
      <w:r>
        <w:rPr>
          <w:rFonts w:hint="eastAsia"/>
          <w:lang w:val="en-US" w:eastAsia="zh-CN"/>
        </w:rPr>
        <w:t>年</w:t>
      </w:r>
      <w:r>
        <w:rPr>
          <w:lang w:val="en-US" w:eastAsia="zh-CN"/>
        </w:rPr>
        <w:t>以来，</w:t>
      </w:r>
      <w:r>
        <w:rPr>
          <w:rFonts w:hint="eastAsia"/>
          <w:lang w:val="en-US" w:eastAsia="zh-CN"/>
        </w:rPr>
        <w:t>ITU-T</w:t>
      </w:r>
      <w:r w:rsidR="00D30F57">
        <w:rPr>
          <w:rFonts w:hint="eastAsia"/>
          <w:lang w:val="en-US" w:eastAsia="zh-CN"/>
        </w:rPr>
        <w:t>第</w:t>
      </w:r>
      <w:r w:rsidR="00D30F57">
        <w:rPr>
          <w:rFonts w:hint="eastAsia"/>
          <w:lang w:val="en-US" w:eastAsia="zh-CN"/>
        </w:rPr>
        <w:t>15</w:t>
      </w:r>
      <w:r w:rsidR="00D30F57">
        <w:rPr>
          <w:rFonts w:hint="eastAsia"/>
          <w:lang w:val="en-US" w:eastAsia="zh-CN"/>
        </w:rPr>
        <w:t>研究组通过</w:t>
      </w:r>
      <w:r>
        <w:rPr>
          <w:rFonts w:hint="eastAsia"/>
          <w:lang w:val="en-US" w:eastAsia="zh-CN"/>
        </w:rPr>
        <w:t>G.99</w:t>
      </w:r>
      <w:r>
        <w:rPr>
          <w:lang w:val="en-US" w:eastAsia="zh-CN"/>
        </w:rPr>
        <w:t>6</w:t>
      </w:r>
      <w:r>
        <w:rPr>
          <w:rFonts w:hint="eastAsia"/>
          <w:lang w:val="en-US" w:eastAsia="zh-CN"/>
        </w:rPr>
        <w:t>0</w:t>
      </w:r>
      <w:r>
        <w:rPr>
          <w:rFonts w:hint="eastAsia"/>
          <w:lang w:val="en-US" w:eastAsia="zh-CN"/>
        </w:rPr>
        <w:t>系列</w:t>
      </w:r>
      <w:r>
        <w:rPr>
          <w:lang w:val="en-US" w:eastAsia="zh-CN"/>
        </w:rPr>
        <w:t>建议书为通用</w:t>
      </w:r>
      <w:r w:rsidR="00D30F57">
        <w:rPr>
          <w:rFonts w:hint="eastAsia"/>
          <w:lang w:val="en-US" w:eastAsia="zh-CN"/>
        </w:rPr>
        <w:t>PL</w:t>
      </w:r>
      <w:r w:rsidR="00D30F57">
        <w:rPr>
          <w:lang w:val="en-US" w:eastAsia="zh-CN"/>
        </w:rPr>
        <w:t>C</w:t>
      </w:r>
      <w:r>
        <w:rPr>
          <w:rFonts w:hint="eastAsia"/>
          <w:lang w:val="en-US" w:eastAsia="zh-CN"/>
        </w:rPr>
        <w:t>应用</w:t>
      </w:r>
      <w:r>
        <w:rPr>
          <w:lang w:val="en-US" w:eastAsia="zh-CN"/>
        </w:rPr>
        <w:t>开发了高</w:t>
      </w:r>
      <w:r>
        <w:rPr>
          <w:rFonts w:hint="eastAsia"/>
          <w:lang w:val="en-US" w:eastAsia="zh-CN"/>
        </w:rPr>
        <w:t>级</w:t>
      </w:r>
      <w:r>
        <w:rPr>
          <w:lang w:val="en-US" w:eastAsia="zh-CN"/>
        </w:rPr>
        <w:t>通信和噪声缓解技术</w:t>
      </w:r>
      <w:r>
        <w:rPr>
          <w:rFonts w:hint="eastAsia"/>
          <w:lang w:val="en-US" w:eastAsia="zh-CN"/>
        </w:rPr>
        <w:t>。近</w:t>
      </w:r>
      <w:r>
        <w:rPr>
          <w:lang w:val="en-US" w:eastAsia="zh-CN"/>
        </w:rPr>
        <w:t>来</w:t>
      </w:r>
      <w:r>
        <w:rPr>
          <w:rFonts w:hint="eastAsia"/>
          <w:lang w:val="en-US" w:eastAsia="zh-CN"/>
        </w:rPr>
        <w:t>，</w:t>
      </w:r>
      <w:r>
        <w:rPr>
          <w:rFonts w:hint="eastAsia"/>
          <w:lang w:val="en-US" w:eastAsia="zh-CN"/>
        </w:rPr>
        <w:t>ITU-T</w:t>
      </w:r>
      <w:r>
        <w:rPr>
          <w:rFonts w:hint="eastAsia"/>
          <w:lang w:val="en-US" w:eastAsia="zh-CN"/>
        </w:rPr>
        <w:t>通过</w:t>
      </w:r>
      <w:r>
        <w:rPr>
          <w:lang w:val="en-US" w:eastAsia="zh-CN"/>
        </w:rPr>
        <w:t>旨在具体支持智能电网连通性</w:t>
      </w:r>
      <w:r>
        <w:rPr>
          <w:rFonts w:hint="eastAsia"/>
          <w:lang w:val="en-US" w:eastAsia="zh-CN"/>
        </w:rPr>
        <w:t>和</w:t>
      </w:r>
      <w:r>
        <w:rPr>
          <w:lang w:val="en-US" w:eastAsia="zh-CN"/>
        </w:rPr>
        <w:t>通信的</w:t>
      </w:r>
      <w:r>
        <w:rPr>
          <w:rFonts w:hint="eastAsia"/>
          <w:lang w:val="en-US" w:eastAsia="zh-CN"/>
        </w:rPr>
        <w:t>ITU-T G.990</w:t>
      </w:r>
      <w:r>
        <w:rPr>
          <w:vertAlign w:val="subscript"/>
          <w:lang w:val="en-US" w:eastAsia="zh-CN"/>
        </w:rPr>
        <w:t>X</w:t>
      </w:r>
      <w:r>
        <w:rPr>
          <w:rFonts w:hint="eastAsia"/>
          <w:lang w:val="en-US" w:eastAsia="zh-CN"/>
        </w:rPr>
        <w:t>（</w:t>
      </w:r>
      <w:hyperlink r:id="rId22" w:history="1">
        <w:r w:rsidRPr="00AD5CD1">
          <w:rPr>
            <w:lang w:val="en-US" w:eastAsia="zh-CN"/>
          </w:rPr>
          <w:t>G.9901</w:t>
        </w:r>
      </w:hyperlink>
      <w:r>
        <w:rPr>
          <w:rFonts w:hint="eastAsia"/>
          <w:lang w:val="en-US" w:eastAsia="zh-CN"/>
        </w:rPr>
        <w:t>、</w:t>
      </w:r>
      <w:hyperlink r:id="rId23" w:history="1">
        <w:r w:rsidRPr="00AD5CD1">
          <w:rPr>
            <w:lang w:val="en-US" w:eastAsia="zh-CN"/>
          </w:rPr>
          <w:t>G.9902</w:t>
        </w:r>
      </w:hyperlink>
      <w:r>
        <w:rPr>
          <w:rFonts w:hint="eastAsia"/>
          <w:lang w:val="en-US" w:eastAsia="zh-CN"/>
        </w:rPr>
        <w:t>、</w:t>
      </w:r>
      <w:hyperlink r:id="rId24" w:history="1">
        <w:r w:rsidRPr="00AD5CD1">
          <w:rPr>
            <w:lang w:val="en-US" w:eastAsia="zh-CN"/>
          </w:rPr>
          <w:t>G.9903</w:t>
        </w:r>
      </w:hyperlink>
      <w:r>
        <w:rPr>
          <w:rFonts w:hint="eastAsia"/>
          <w:lang w:val="en-US" w:eastAsia="zh-CN"/>
        </w:rPr>
        <w:t>、</w:t>
      </w:r>
      <w:hyperlink r:id="rId25" w:history="1">
        <w:r w:rsidRPr="00AD5CD1">
          <w:rPr>
            <w:lang w:val="en-US" w:eastAsia="zh-CN"/>
          </w:rPr>
          <w:t>G.9904</w:t>
        </w:r>
      </w:hyperlink>
      <w:r>
        <w:rPr>
          <w:rFonts w:hint="eastAsia"/>
          <w:lang w:val="en-US" w:eastAsia="zh-CN"/>
        </w:rPr>
        <w:t>）</w:t>
      </w:r>
      <w:r>
        <w:rPr>
          <w:lang w:val="en-US" w:eastAsia="zh-CN"/>
        </w:rPr>
        <w:t>系列建议书（前</w:t>
      </w:r>
      <w:r>
        <w:rPr>
          <w:rFonts w:hint="eastAsia"/>
          <w:lang w:val="en-US" w:eastAsia="zh-CN"/>
        </w:rPr>
        <w:t>G.9955</w:t>
      </w:r>
      <w:r>
        <w:rPr>
          <w:rFonts w:hint="eastAsia"/>
          <w:lang w:val="en-US" w:eastAsia="zh-CN"/>
        </w:rPr>
        <w:t>），开发</w:t>
      </w:r>
      <w:r>
        <w:rPr>
          <w:lang w:val="en-US" w:eastAsia="zh-CN"/>
        </w:rPr>
        <w:t>了一系列窄带电力线通信（</w:t>
      </w:r>
      <w:r>
        <w:rPr>
          <w:rFonts w:hint="eastAsia"/>
          <w:lang w:val="en-US" w:eastAsia="zh-CN"/>
        </w:rPr>
        <w:t>NB-PLC</w:t>
      </w:r>
      <w:r>
        <w:rPr>
          <w:rFonts w:hint="eastAsia"/>
          <w:lang w:val="en-US" w:eastAsia="zh-CN"/>
        </w:rPr>
        <w:t>）</w:t>
      </w:r>
      <w:r>
        <w:rPr>
          <w:lang w:val="en-US" w:eastAsia="zh-CN"/>
        </w:rPr>
        <w:t>技术。在欧洲、亚洲和美洲多个国家的</w:t>
      </w:r>
      <w:r>
        <w:rPr>
          <w:rFonts w:hint="eastAsia"/>
          <w:lang w:val="en-US" w:eastAsia="zh-CN"/>
        </w:rPr>
        <w:t>设备</w:t>
      </w:r>
      <w:r>
        <w:rPr>
          <w:lang w:val="en-US" w:eastAsia="zh-CN"/>
        </w:rPr>
        <w:t>安装，使其中的两份建议书（</w:t>
      </w:r>
      <w:r>
        <w:rPr>
          <w:rFonts w:hint="eastAsia"/>
          <w:lang w:val="en-US" w:eastAsia="zh-CN"/>
        </w:rPr>
        <w:t>G.9903</w:t>
      </w:r>
      <w:r>
        <w:rPr>
          <w:rFonts w:hint="eastAsia"/>
          <w:lang w:val="en-US" w:eastAsia="zh-CN"/>
        </w:rPr>
        <w:t>和</w:t>
      </w:r>
      <w:r>
        <w:rPr>
          <w:rFonts w:hint="eastAsia"/>
          <w:lang w:val="en-US" w:eastAsia="zh-CN"/>
        </w:rPr>
        <w:t>G.9904</w:t>
      </w:r>
      <w:r>
        <w:rPr>
          <w:rFonts w:hint="eastAsia"/>
          <w:lang w:val="en-US" w:eastAsia="zh-CN"/>
        </w:rPr>
        <w:t>）经受</w:t>
      </w:r>
      <w:r>
        <w:rPr>
          <w:lang w:val="en-US" w:eastAsia="zh-CN"/>
        </w:rPr>
        <w:t>了实</w:t>
      </w:r>
      <w:r>
        <w:rPr>
          <w:rFonts w:hint="eastAsia"/>
          <w:lang w:val="en-US" w:eastAsia="zh-CN"/>
        </w:rPr>
        <w:t>地</w:t>
      </w:r>
      <w:r>
        <w:rPr>
          <w:lang w:val="en-US" w:eastAsia="zh-CN"/>
        </w:rPr>
        <w:t>检验。</w:t>
      </w:r>
      <w:r>
        <w:rPr>
          <w:rFonts w:hint="eastAsia"/>
          <w:lang w:val="en-US" w:eastAsia="zh-CN"/>
        </w:rPr>
        <w:t>I</w:t>
      </w:r>
      <w:r>
        <w:rPr>
          <w:lang w:val="en-US" w:eastAsia="zh-CN"/>
        </w:rPr>
        <w:t>EEE</w:t>
      </w:r>
      <w:r>
        <w:rPr>
          <w:rFonts w:hint="eastAsia"/>
          <w:lang w:val="en-US" w:eastAsia="zh-CN"/>
        </w:rPr>
        <w:t>标准</w:t>
      </w:r>
      <w:r>
        <w:rPr>
          <w:lang w:val="en-US" w:eastAsia="zh-CN"/>
        </w:rPr>
        <w:t>协会拥有</w:t>
      </w:r>
      <w:r>
        <w:rPr>
          <w:rFonts w:hint="eastAsia"/>
          <w:lang w:val="en-US" w:eastAsia="zh-CN"/>
        </w:rPr>
        <w:t>将</w:t>
      </w:r>
      <w:r>
        <w:rPr>
          <w:rFonts w:hint="eastAsia"/>
          <w:lang w:val="en-US" w:eastAsia="zh-CN"/>
        </w:rPr>
        <w:t>PLC</w:t>
      </w:r>
      <w:r>
        <w:rPr>
          <w:rFonts w:hint="eastAsia"/>
          <w:lang w:val="en-US" w:eastAsia="zh-CN"/>
        </w:rPr>
        <w:t>用于</w:t>
      </w:r>
      <w:r>
        <w:rPr>
          <w:lang w:val="en-US" w:eastAsia="zh-CN"/>
        </w:rPr>
        <w:t>智能电网应用</w:t>
      </w:r>
      <w:r>
        <w:rPr>
          <w:rFonts w:hint="eastAsia"/>
          <w:lang w:val="en-US" w:eastAsia="zh-CN"/>
        </w:rPr>
        <w:t>的</w:t>
      </w:r>
      <w:r>
        <w:rPr>
          <w:lang w:val="en-US" w:eastAsia="zh-CN"/>
        </w:rPr>
        <w:t>标准</w:t>
      </w:r>
      <w:r>
        <w:rPr>
          <w:rFonts w:hint="eastAsia"/>
          <w:lang w:val="en-US" w:eastAsia="zh-CN"/>
        </w:rPr>
        <w:t>，</w:t>
      </w:r>
      <w:r>
        <w:rPr>
          <w:lang w:val="en-US" w:eastAsia="zh-CN"/>
        </w:rPr>
        <w:t>即</w:t>
      </w:r>
      <w:r>
        <w:rPr>
          <w:rFonts w:hint="eastAsia"/>
          <w:lang w:val="en-US" w:eastAsia="zh-CN"/>
        </w:rPr>
        <w:t>IEEE S</w:t>
      </w:r>
      <w:r w:rsidRPr="0017299B">
        <w:rPr>
          <w:lang w:val="en-US" w:eastAsia="zh-CN"/>
        </w:rPr>
        <w:t>td</w:t>
      </w:r>
      <w:r>
        <w:rPr>
          <w:lang w:val="en-US" w:eastAsia="zh-CN"/>
        </w:rPr>
        <w:t>1901.2-2013</w:t>
      </w:r>
      <w:r>
        <w:rPr>
          <w:rFonts w:hint="eastAsia"/>
          <w:lang w:val="en-US" w:eastAsia="zh-CN"/>
        </w:rPr>
        <w:t>标准。</w:t>
      </w:r>
    </w:p>
    <w:p w:rsidR="00332999" w:rsidRPr="0017299B" w:rsidRDefault="00332999" w:rsidP="00D30F57">
      <w:pPr>
        <w:spacing w:line="360" w:lineRule="atLeast"/>
        <w:ind w:firstLineChars="200" w:firstLine="480"/>
        <w:rPr>
          <w:lang w:val="en-US" w:eastAsia="zh-CN"/>
        </w:rPr>
      </w:pPr>
      <w:r>
        <w:rPr>
          <w:lang w:val="en-US" w:eastAsia="zh-CN"/>
        </w:rPr>
        <w:t>ITU-T G.990</w:t>
      </w:r>
      <w:r w:rsidRPr="0017299B">
        <w:rPr>
          <w:lang w:val="en-US" w:eastAsia="zh-CN"/>
        </w:rPr>
        <w:t>x</w:t>
      </w:r>
      <w:r w:rsidR="00D30F57">
        <w:rPr>
          <w:rFonts w:hint="eastAsia"/>
          <w:lang w:val="en-US" w:eastAsia="zh-CN"/>
        </w:rPr>
        <w:t>（如</w:t>
      </w:r>
      <w:hyperlink r:id="rId26" w:history="1">
        <w:r w:rsidR="00D30F57" w:rsidRPr="00D77C3D">
          <w:rPr>
            <w:lang w:val="en-US" w:eastAsia="zh-CN"/>
          </w:rPr>
          <w:t>G.9955</w:t>
        </w:r>
      </w:hyperlink>
      <w:r w:rsidR="00D30F57">
        <w:rPr>
          <w:rFonts w:hint="eastAsia"/>
          <w:lang w:val="en-US" w:eastAsia="zh-CN"/>
        </w:rPr>
        <w:t>）系列</w:t>
      </w:r>
      <w:r w:rsidR="00D30F57">
        <w:rPr>
          <w:lang w:val="en-US" w:eastAsia="zh-CN"/>
        </w:rPr>
        <w:t>建议书</w:t>
      </w:r>
      <w:r w:rsidR="00D30F57">
        <w:rPr>
          <w:rFonts w:hint="eastAsia"/>
          <w:lang w:val="en-US" w:eastAsia="zh-CN"/>
        </w:rPr>
        <w:t>（见表</w:t>
      </w:r>
      <w:r w:rsidR="00D30F57">
        <w:rPr>
          <w:rFonts w:hint="eastAsia"/>
          <w:lang w:val="en-US" w:eastAsia="zh-CN"/>
        </w:rPr>
        <w:t>2</w:t>
      </w:r>
      <w:r w:rsidR="00D30F57">
        <w:rPr>
          <w:lang w:val="en-US" w:eastAsia="zh-CN"/>
        </w:rPr>
        <w:t xml:space="preserve"> </w:t>
      </w:r>
      <w:r w:rsidR="00D30F57" w:rsidRPr="00D30F57">
        <w:rPr>
          <w:lang w:val="en-US" w:eastAsia="zh-CN"/>
        </w:rPr>
        <w:t>–</w:t>
      </w:r>
      <w:r w:rsidR="00D30F57">
        <w:rPr>
          <w:lang w:val="en-US" w:eastAsia="zh-CN"/>
        </w:rPr>
        <w:t xml:space="preserve"> </w:t>
      </w:r>
      <w:hyperlink r:id="rId27" w:history="1">
        <w:r w:rsidRPr="00AD5CD1">
          <w:rPr>
            <w:lang w:val="en-US" w:eastAsia="zh-CN"/>
          </w:rPr>
          <w:t>G.9901</w:t>
        </w:r>
      </w:hyperlink>
      <w:r>
        <w:rPr>
          <w:rFonts w:hint="eastAsia"/>
          <w:lang w:val="en-US" w:eastAsia="zh-CN"/>
        </w:rPr>
        <w:t>、</w:t>
      </w:r>
      <w:hyperlink r:id="rId28" w:history="1">
        <w:r w:rsidRPr="00AD5CD1">
          <w:rPr>
            <w:lang w:val="en-US" w:eastAsia="zh-CN"/>
          </w:rPr>
          <w:t>G.9902</w:t>
        </w:r>
      </w:hyperlink>
      <w:r>
        <w:rPr>
          <w:rFonts w:hint="eastAsia"/>
          <w:lang w:val="en-US" w:eastAsia="zh-CN"/>
        </w:rPr>
        <w:t>、</w:t>
      </w:r>
      <w:hyperlink r:id="rId29" w:history="1">
        <w:r w:rsidRPr="00AD5CD1">
          <w:rPr>
            <w:lang w:val="en-US" w:eastAsia="zh-CN"/>
          </w:rPr>
          <w:t>G.9903</w:t>
        </w:r>
      </w:hyperlink>
      <w:r>
        <w:rPr>
          <w:rFonts w:hint="eastAsia"/>
          <w:lang w:val="en-US" w:eastAsia="zh-CN"/>
        </w:rPr>
        <w:t>、</w:t>
      </w:r>
      <w:hyperlink r:id="rId30" w:history="1">
        <w:r w:rsidRPr="00AD5CD1">
          <w:rPr>
            <w:lang w:val="en-US" w:eastAsia="zh-CN"/>
          </w:rPr>
          <w:t>G.9904</w:t>
        </w:r>
      </w:hyperlink>
      <w:r w:rsidR="00D30F57">
        <w:rPr>
          <w:rFonts w:hint="eastAsia"/>
          <w:lang w:val="en-US" w:eastAsia="zh-CN"/>
        </w:rPr>
        <w:t>）</w:t>
      </w:r>
      <w:r>
        <w:rPr>
          <w:rFonts w:hint="eastAsia"/>
          <w:lang w:val="en-US" w:eastAsia="zh-CN"/>
        </w:rPr>
        <w:t>确定</w:t>
      </w:r>
      <w:r w:rsidR="00E8488E">
        <w:rPr>
          <w:rFonts w:hint="eastAsia"/>
          <w:lang w:val="en-US" w:eastAsia="zh-CN"/>
        </w:rPr>
        <w:t>了</w:t>
      </w:r>
      <w:r>
        <w:rPr>
          <w:lang w:val="en-US" w:eastAsia="zh-CN"/>
        </w:rPr>
        <w:t>用于</w:t>
      </w:r>
      <w:r>
        <w:rPr>
          <w:rFonts w:hint="eastAsia"/>
          <w:lang w:val="en-US" w:eastAsia="zh-CN"/>
        </w:rPr>
        <w:t>NB-PLC</w:t>
      </w:r>
      <w:r>
        <w:rPr>
          <w:lang w:val="en-US" w:eastAsia="zh-CN"/>
        </w:rPr>
        <w:t>的频率范围</w:t>
      </w:r>
      <w:r>
        <w:rPr>
          <w:rFonts w:hint="eastAsia"/>
          <w:lang w:val="en-US" w:eastAsia="zh-CN"/>
        </w:rPr>
        <w:t>，</w:t>
      </w:r>
      <w:r w:rsidR="00E8488E">
        <w:rPr>
          <w:rFonts w:hint="eastAsia"/>
          <w:lang w:val="en-US" w:eastAsia="zh-CN"/>
        </w:rPr>
        <w:t>即</w:t>
      </w:r>
      <w:r>
        <w:rPr>
          <w:lang w:val="en-US" w:eastAsia="zh-CN"/>
        </w:rPr>
        <w:t>是</w:t>
      </w:r>
      <w:r>
        <w:rPr>
          <w:rFonts w:hint="eastAsia"/>
          <w:lang w:val="en-US" w:eastAsia="zh-CN"/>
        </w:rPr>
        <w:t>CENELEC</w:t>
      </w:r>
      <w:r>
        <w:rPr>
          <w:rStyle w:val="FootnoteReference"/>
          <w:lang w:val="en-US"/>
        </w:rPr>
        <w:footnoteReference w:id="19"/>
      </w:r>
      <w:r>
        <w:rPr>
          <w:rFonts w:hint="eastAsia"/>
          <w:lang w:val="en-US" w:eastAsia="zh-CN"/>
        </w:rPr>
        <w:t>和</w:t>
      </w:r>
      <w:r>
        <w:rPr>
          <w:rFonts w:hint="eastAsia"/>
          <w:lang w:val="en-US" w:eastAsia="zh-CN"/>
        </w:rPr>
        <w:t>CEPT</w:t>
      </w:r>
      <w:r>
        <w:rPr>
          <w:rStyle w:val="FootnoteReference"/>
          <w:lang w:val="en-US"/>
        </w:rPr>
        <w:footnoteReference w:id="20"/>
      </w:r>
      <w:r>
        <w:rPr>
          <w:rFonts w:hint="eastAsia"/>
          <w:lang w:val="en-US" w:eastAsia="zh-CN"/>
        </w:rPr>
        <w:t>为</w:t>
      </w:r>
      <w:r>
        <w:rPr>
          <w:lang w:val="en-US" w:eastAsia="zh-CN"/>
        </w:rPr>
        <w:t>欧洲</w:t>
      </w:r>
      <w:r>
        <w:rPr>
          <w:rFonts w:hint="eastAsia"/>
          <w:lang w:val="en-US" w:eastAsia="zh-CN"/>
        </w:rPr>
        <w:t>和</w:t>
      </w:r>
      <w:r>
        <w:rPr>
          <w:rFonts w:hint="eastAsia"/>
          <w:lang w:val="en-US" w:eastAsia="zh-CN"/>
        </w:rPr>
        <w:t>FCC</w:t>
      </w:r>
      <w:r>
        <w:rPr>
          <w:rFonts w:hint="eastAsia"/>
          <w:lang w:val="en-US" w:eastAsia="zh-CN"/>
        </w:rPr>
        <w:t>为</w:t>
      </w:r>
      <w:r>
        <w:rPr>
          <w:lang w:val="en-US" w:eastAsia="zh-CN"/>
        </w:rPr>
        <w:t>美国</w:t>
      </w:r>
      <w:r>
        <w:rPr>
          <w:rFonts w:hint="eastAsia"/>
          <w:lang w:val="en-US" w:eastAsia="zh-CN"/>
        </w:rPr>
        <w:t>以及</w:t>
      </w:r>
      <w:r>
        <w:rPr>
          <w:rFonts w:hint="eastAsia"/>
          <w:lang w:val="en-US" w:eastAsia="zh-CN"/>
        </w:rPr>
        <w:t>ARIB</w:t>
      </w:r>
      <w:r>
        <w:rPr>
          <w:rFonts w:hint="eastAsia"/>
          <w:lang w:val="en-US" w:eastAsia="zh-CN"/>
        </w:rPr>
        <w:t>为</w:t>
      </w:r>
      <w:r>
        <w:rPr>
          <w:lang w:val="en-US" w:eastAsia="zh-CN"/>
        </w:rPr>
        <w:t>日本</w:t>
      </w:r>
      <w:r>
        <w:rPr>
          <w:rFonts w:hint="eastAsia"/>
          <w:lang w:val="en-US" w:eastAsia="zh-CN"/>
        </w:rPr>
        <w:t>确定</w:t>
      </w:r>
      <w:r>
        <w:rPr>
          <w:lang w:val="en-US" w:eastAsia="zh-CN"/>
        </w:rPr>
        <w:t>使用的频率</w:t>
      </w:r>
      <w:r>
        <w:rPr>
          <w:rFonts w:hint="eastAsia"/>
          <w:lang w:val="en-US" w:eastAsia="zh-CN"/>
        </w:rPr>
        <w:t>范围</w:t>
      </w:r>
      <w:r>
        <w:rPr>
          <w:lang w:val="en-US" w:eastAsia="zh-CN"/>
        </w:rPr>
        <w:t>。</w:t>
      </w:r>
      <w:r>
        <w:rPr>
          <w:rFonts w:hint="eastAsia"/>
          <w:lang w:val="en-US" w:eastAsia="zh-CN"/>
        </w:rPr>
        <w:t>此外，</w:t>
      </w:r>
      <w:r w:rsidRPr="0017299B">
        <w:rPr>
          <w:lang w:val="en-US" w:eastAsia="zh-CN"/>
        </w:rPr>
        <w:t>G.990x</w:t>
      </w:r>
      <w:r>
        <w:rPr>
          <w:rFonts w:hint="eastAsia"/>
          <w:lang w:val="en-US" w:eastAsia="zh-CN"/>
        </w:rPr>
        <w:t>系列</w:t>
      </w:r>
      <w:r>
        <w:rPr>
          <w:lang w:val="en-US" w:eastAsia="zh-CN"/>
        </w:rPr>
        <w:t>建议书设定的传导和</w:t>
      </w:r>
      <w:r>
        <w:rPr>
          <w:rFonts w:hint="eastAsia"/>
          <w:lang w:val="en-US" w:eastAsia="zh-CN"/>
        </w:rPr>
        <w:t>辐射干扰限值</w:t>
      </w:r>
      <w:r>
        <w:rPr>
          <w:lang w:val="en-US" w:eastAsia="zh-CN"/>
        </w:rPr>
        <w:t>符合</w:t>
      </w:r>
      <w:r>
        <w:rPr>
          <w:lang w:val="en-US" w:eastAsia="zh-CN"/>
        </w:rPr>
        <w:t>IEC CISPR 22</w:t>
      </w:r>
      <w:r>
        <w:rPr>
          <w:rFonts w:hint="eastAsia"/>
          <w:lang w:val="en-US" w:eastAsia="zh-CN"/>
        </w:rPr>
        <w:t>标准</w:t>
      </w:r>
      <w:r>
        <w:rPr>
          <w:lang w:val="en-US" w:eastAsia="zh-CN"/>
        </w:rPr>
        <w:t>，即</w:t>
      </w:r>
      <w:r w:rsidRPr="005657A7">
        <w:rPr>
          <w:rFonts w:ascii="SimSun" w:hAnsi="SimSun"/>
          <w:lang w:val="en-US" w:eastAsia="zh-CN"/>
        </w:rPr>
        <w:t>“</w:t>
      </w:r>
      <w:r>
        <w:rPr>
          <w:rFonts w:ascii="STKaiti" w:eastAsia="STKaiti" w:hAnsi="STKaiti" w:hint="eastAsia"/>
          <w:lang w:val="en-US" w:eastAsia="zh-CN"/>
        </w:rPr>
        <w:t>信息</w:t>
      </w:r>
      <w:r>
        <w:rPr>
          <w:rFonts w:ascii="STKaiti" w:eastAsia="STKaiti" w:hAnsi="STKaiti"/>
          <w:lang w:val="en-US" w:eastAsia="zh-CN"/>
        </w:rPr>
        <w:t>技术设备</w:t>
      </w:r>
      <w:r w:rsidR="00156175" w:rsidRPr="00156175">
        <w:rPr>
          <w:rFonts w:ascii="STKaiti" w:hAnsi="STKaiti"/>
          <w:lang w:val="en-US" w:eastAsia="zh-CN"/>
        </w:rPr>
        <w:t>–</w:t>
      </w:r>
      <w:r>
        <w:rPr>
          <w:rFonts w:ascii="STKaiti" w:eastAsia="STKaiti" w:hAnsi="STKaiti" w:hint="eastAsia"/>
          <w:lang w:val="en-US" w:eastAsia="zh-CN"/>
        </w:rPr>
        <w:t>无线</w:t>
      </w:r>
      <w:r>
        <w:rPr>
          <w:rFonts w:ascii="STKaiti" w:eastAsia="STKaiti" w:hAnsi="STKaiti"/>
          <w:lang w:val="en-US" w:eastAsia="zh-CN"/>
        </w:rPr>
        <w:t>电干扰</w:t>
      </w:r>
      <w:r>
        <w:rPr>
          <w:rFonts w:ascii="STKaiti" w:eastAsia="STKaiti" w:hAnsi="STKaiti" w:hint="eastAsia"/>
          <w:lang w:val="en-US" w:eastAsia="zh-CN"/>
        </w:rPr>
        <w:t>特性</w:t>
      </w:r>
      <w:r w:rsidR="00156175" w:rsidRPr="00156175">
        <w:rPr>
          <w:rFonts w:ascii="STKaiti" w:eastAsia="STKaiti" w:hAnsi="STKaiti"/>
          <w:lang w:val="en-US" w:eastAsia="zh-CN"/>
        </w:rPr>
        <w:t>–</w:t>
      </w:r>
      <w:r>
        <w:rPr>
          <w:rFonts w:ascii="STKaiti" w:eastAsia="STKaiti" w:hAnsi="STKaiti" w:hint="eastAsia"/>
          <w:lang w:val="en-US" w:eastAsia="zh-CN"/>
        </w:rPr>
        <w:t>限值</w:t>
      </w:r>
      <w:r>
        <w:rPr>
          <w:rFonts w:ascii="STKaiti" w:eastAsia="STKaiti" w:hAnsi="STKaiti"/>
          <w:lang w:val="en-US" w:eastAsia="zh-CN"/>
        </w:rPr>
        <w:t>与</w:t>
      </w:r>
      <w:r w:rsidR="00D30F57">
        <w:rPr>
          <w:rFonts w:ascii="STKaiti" w:eastAsia="STKaiti" w:hAnsi="STKaiti" w:hint="eastAsia"/>
          <w:lang w:val="en-US" w:eastAsia="zh-CN"/>
        </w:rPr>
        <w:t>测量</w:t>
      </w:r>
      <w:r>
        <w:rPr>
          <w:rFonts w:ascii="STKaiti" w:eastAsia="STKaiti" w:hAnsi="STKaiti"/>
          <w:lang w:val="en-US" w:eastAsia="zh-CN"/>
        </w:rPr>
        <w:t>方法</w:t>
      </w:r>
      <w:r w:rsidRPr="005657A7">
        <w:rPr>
          <w:rFonts w:ascii="SimSun" w:hAnsi="SimSun"/>
          <w:lang w:val="en-US" w:eastAsia="zh-CN"/>
        </w:rPr>
        <w:t>”</w:t>
      </w:r>
      <w:r>
        <w:rPr>
          <w:rFonts w:ascii="STKaiti" w:eastAsia="STKaiti" w:hAnsi="STKaiti"/>
          <w:lang w:val="en-US" w:eastAsia="zh-CN"/>
        </w:rPr>
        <w:t>，</w:t>
      </w:r>
      <w:r>
        <w:rPr>
          <w:rFonts w:asciiTheme="majorEastAsia" w:eastAsiaTheme="majorEastAsia" w:hAnsiTheme="majorEastAsia" w:hint="eastAsia"/>
          <w:lang w:val="en-US" w:eastAsia="zh-CN"/>
        </w:rPr>
        <w:t>以及</w:t>
      </w:r>
      <w:r>
        <w:rPr>
          <w:rFonts w:asciiTheme="majorEastAsia" w:eastAsiaTheme="majorEastAsia" w:hAnsiTheme="majorEastAsia"/>
          <w:lang w:val="en-US" w:eastAsia="zh-CN"/>
        </w:rPr>
        <w:t>有关</w:t>
      </w:r>
      <w:r w:rsidRPr="0017299B">
        <w:rPr>
          <w:lang w:val="en-US" w:eastAsia="zh-CN"/>
        </w:rPr>
        <w:t>148.5 kHz</w:t>
      </w:r>
      <w:r>
        <w:rPr>
          <w:rFonts w:hint="eastAsia"/>
          <w:lang w:val="en-US" w:eastAsia="zh-CN"/>
        </w:rPr>
        <w:t>以下</w:t>
      </w:r>
      <w:r>
        <w:rPr>
          <w:lang w:val="en-US" w:eastAsia="zh-CN"/>
        </w:rPr>
        <w:t>频率的</w:t>
      </w:r>
      <w:r>
        <w:rPr>
          <w:lang w:val="en-US" w:eastAsia="zh-CN"/>
        </w:rPr>
        <w:t>CENELEC EN 50065-1</w:t>
      </w:r>
      <w:r>
        <w:rPr>
          <w:rFonts w:hint="eastAsia"/>
          <w:lang w:val="en-US" w:eastAsia="zh-CN"/>
        </w:rPr>
        <w:t>（</w:t>
      </w:r>
      <w:r w:rsidRPr="0017299B">
        <w:rPr>
          <w:lang w:val="en-US" w:eastAsia="zh-CN"/>
        </w:rPr>
        <w:t>2011</w:t>
      </w:r>
      <w:r>
        <w:rPr>
          <w:rFonts w:hint="eastAsia"/>
          <w:lang w:val="en-US" w:eastAsia="zh-CN"/>
        </w:rPr>
        <w:t>）标准。</w:t>
      </w:r>
    </w:p>
    <w:p w:rsidR="0055009C" w:rsidRDefault="0055009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7031E" w:rsidRPr="00D77C3D" w:rsidRDefault="00D30F57" w:rsidP="00D30F57">
      <w:pPr>
        <w:pStyle w:val="TableNo"/>
        <w:rPr>
          <w:lang w:val="en-US" w:eastAsia="zh-CN"/>
        </w:rPr>
      </w:pPr>
      <w:r>
        <w:rPr>
          <w:rFonts w:hint="eastAsia"/>
          <w:lang w:val="en-US" w:eastAsia="zh-CN"/>
        </w:rPr>
        <w:lastRenderedPageBreak/>
        <w:t>表</w:t>
      </w:r>
      <w:r w:rsidR="0007031E">
        <w:rPr>
          <w:lang w:val="en-US" w:eastAsia="zh-CN"/>
        </w:rPr>
        <w:t xml:space="preserve"> </w:t>
      </w:r>
      <w:r w:rsidR="0007031E" w:rsidRPr="00D77C3D">
        <w:rPr>
          <w:lang w:val="en-US" w:eastAsia="zh-CN"/>
        </w:rPr>
        <w:t>2</w:t>
      </w:r>
    </w:p>
    <w:p w:rsidR="0007031E" w:rsidRPr="00D77C3D" w:rsidRDefault="0007031E" w:rsidP="00D30F57">
      <w:pPr>
        <w:pStyle w:val="Tabletitle"/>
        <w:tabs>
          <w:tab w:val="left" w:pos="1075"/>
          <w:tab w:val="center" w:pos="4819"/>
        </w:tabs>
        <w:rPr>
          <w:lang w:val="en-US" w:eastAsia="zh-CN"/>
        </w:rPr>
      </w:pPr>
      <w:r w:rsidRPr="00D77C3D">
        <w:rPr>
          <w:lang w:val="en-US" w:eastAsia="zh-CN"/>
        </w:rPr>
        <w:t>ITU-T</w:t>
      </w:r>
      <w:r w:rsidR="00D30F57">
        <w:rPr>
          <w:rFonts w:hint="eastAsia"/>
          <w:lang w:val="en-US" w:eastAsia="zh-CN"/>
        </w:rPr>
        <w:t>与智能电网通信相关的建议书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07031E" w:rsidRPr="00D77C3D" w:rsidTr="00BB53F1">
        <w:trPr>
          <w:tblHeader/>
          <w:jc w:val="center"/>
        </w:trPr>
        <w:tc>
          <w:tcPr>
            <w:tcW w:w="2161" w:type="dxa"/>
            <w:shd w:val="clear" w:color="auto" w:fill="auto"/>
            <w:hideMark/>
          </w:tcPr>
          <w:p w:rsidR="0007031E" w:rsidRPr="00D77C3D" w:rsidRDefault="00D30F57" w:rsidP="00D30F57">
            <w:pPr>
              <w:pStyle w:val="Tablehead"/>
              <w:rPr>
                <w:lang w:val="en-US"/>
              </w:rPr>
            </w:pPr>
            <w:r>
              <w:rPr>
                <w:rFonts w:hint="eastAsia"/>
                <w:lang w:val="en-US" w:eastAsia="zh-CN"/>
              </w:rPr>
              <w:t>建议书编号</w:t>
            </w:r>
          </w:p>
        </w:tc>
        <w:tc>
          <w:tcPr>
            <w:tcW w:w="7119" w:type="dxa"/>
            <w:shd w:val="clear" w:color="auto" w:fill="auto"/>
            <w:hideMark/>
          </w:tcPr>
          <w:p w:rsidR="0007031E" w:rsidRPr="00D77C3D" w:rsidRDefault="00D30F57" w:rsidP="00D30F57">
            <w:pPr>
              <w:pStyle w:val="Tablehead"/>
              <w:rPr>
                <w:szCs w:val="22"/>
                <w:lang w:val="en-US"/>
              </w:rPr>
            </w:pPr>
            <w:r>
              <w:rPr>
                <w:rFonts w:hint="eastAsia"/>
                <w:szCs w:val="22"/>
                <w:lang w:val="en-US" w:eastAsia="zh-CN"/>
              </w:rPr>
              <w:t>建议书标题</w:t>
            </w:r>
          </w:p>
        </w:tc>
      </w:tr>
      <w:tr w:rsidR="0007031E" w:rsidRPr="00E06C42" w:rsidTr="00BB53F1">
        <w:trPr>
          <w:jc w:val="center"/>
        </w:trPr>
        <w:tc>
          <w:tcPr>
            <w:tcW w:w="2161" w:type="dxa"/>
            <w:shd w:val="clear" w:color="auto" w:fill="auto"/>
            <w:hideMark/>
          </w:tcPr>
          <w:p w:rsidR="0007031E" w:rsidRPr="00887F16" w:rsidRDefault="0007031E" w:rsidP="00BB53F1">
            <w:pPr>
              <w:pStyle w:val="Tabletext"/>
              <w:jc w:val="center"/>
              <w:rPr>
                <w:b/>
                <w:bCs/>
              </w:rPr>
            </w:pPr>
            <w:r w:rsidRPr="00887F16">
              <w:rPr>
                <w:b/>
                <w:bCs/>
              </w:rPr>
              <w:t>G.9901</w:t>
            </w:r>
          </w:p>
        </w:tc>
        <w:tc>
          <w:tcPr>
            <w:tcW w:w="7119" w:type="dxa"/>
            <w:shd w:val="clear" w:color="auto" w:fill="auto"/>
            <w:hideMark/>
          </w:tcPr>
          <w:p w:rsidR="0007031E" w:rsidRPr="00D77C3D" w:rsidRDefault="0048704B" w:rsidP="0098653E">
            <w:pPr>
              <w:pStyle w:val="Tabletext"/>
              <w:rPr>
                <w:rStyle w:val="Hyperlink"/>
                <w:lang w:val="en-US" w:eastAsia="zh-CN"/>
              </w:rPr>
            </w:pPr>
            <w:hyperlink r:id="rId31" w:history="1">
              <w:r w:rsidR="00D30F57">
                <w:rPr>
                  <w:rStyle w:val="Hyperlink"/>
                  <w:rFonts w:hint="eastAsia"/>
                  <w:szCs w:val="22"/>
                  <w:lang w:val="en-US" w:eastAsia="zh-CN"/>
                </w:rPr>
                <w:t>窄带</w:t>
              </w:r>
              <w:r w:rsidR="0007031E" w:rsidRPr="00D77C3D">
                <w:rPr>
                  <w:rStyle w:val="Hyperlink"/>
                  <w:szCs w:val="22"/>
                  <w:lang w:val="en-US" w:eastAsia="zh-CN"/>
                </w:rPr>
                <w:t>OFDM</w:t>
              </w:r>
              <w:r w:rsidR="00D30F57">
                <w:rPr>
                  <w:rStyle w:val="Hyperlink"/>
                  <w:rFonts w:hint="eastAsia"/>
                  <w:szCs w:val="22"/>
                  <w:lang w:val="en-US" w:eastAsia="zh-CN"/>
                </w:rPr>
                <w:t>电力线通信收发信机</w:t>
              </w:r>
              <w:r w:rsidR="0007031E">
                <w:rPr>
                  <w:rStyle w:val="Hyperlink"/>
                  <w:szCs w:val="22"/>
                  <w:lang w:val="en-US" w:eastAsia="zh-CN"/>
                </w:rPr>
                <w:t> –</w:t>
              </w:r>
              <w:r w:rsidR="0007031E" w:rsidRPr="00D77C3D">
                <w:rPr>
                  <w:rStyle w:val="Hyperlink"/>
                  <w:szCs w:val="22"/>
                  <w:lang w:val="en-US" w:eastAsia="zh-CN"/>
                </w:rPr>
                <w:t xml:space="preserve"> </w:t>
              </w:r>
              <w:r w:rsidR="00D30F57">
                <w:rPr>
                  <w:rStyle w:val="Hyperlink"/>
                  <w:rFonts w:hint="eastAsia"/>
                  <w:szCs w:val="22"/>
                  <w:lang w:val="en-US" w:eastAsia="zh-CN"/>
                </w:rPr>
                <w:t>功率频谱密度规范</w:t>
              </w:r>
            </w:hyperlink>
          </w:p>
        </w:tc>
      </w:tr>
      <w:tr w:rsidR="0007031E" w:rsidRPr="0098653E" w:rsidTr="00BB53F1">
        <w:trPr>
          <w:jc w:val="center"/>
        </w:trPr>
        <w:tc>
          <w:tcPr>
            <w:tcW w:w="2161" w:type="dxa"/>
            <w:shd w:val="clear" w:color="auto" w:fill="auto"/>
            <w:hideMark/>
          </w:tcPr>
          <w:p w:rsidR="0007031E" w:rsidRPr="00887F16" w:rsidRDefault="0048704B" w:rsidP="00BB53F1">
            <w:pPr>
              <w:pStyle w:val="Tabletext"/>
              <w:jc w:val="center"/>
              <w:rPr>
                <w:b/>
                <w:bCs/>
              </w:rPr>
            </w:pPr>
            <w:hyperlink r:id="rId32" w:history="1">
              <w:r w:rsidR="0007031E" w:rsidRPr="00887F16">
                <w:rPr>
                  <w:rStyle w:val="Hyperlink"/>
                  <w:b/>
                  <w:bCs/>
                </w:rPr>
                <w:t>G.9902</w:t>
              </w:r>
            </w:hyperlink>
          </w:p>
        </w:tc>
        <w:tc>
          <w:tcPr>
            <w:tcW w:w="7119" w:type="dxa"/>
            <w:shd w:val="clear" w:color="auto" w:fill="auto"/>
            <w:hideMark/>
          </w:tcPr>
          <w:p w:rsidR="0007031E" w:rsidRPr="0098653E" w:rsidRDefault="0048704B" w:rsidP="0098653E">
            <w:pPr>
              <w:pStyle w:val="Tabletext"/>
              <w:rPr>
                <w:rStyle w:val="Hyperlink"/>
              </w:rPr>
            </w:pPr>
            <w:hyperlink r:id="rId33" w:history="1">
              <w:r w:rsidR="0007031E" w:rsidRPr="0098653E">
                <w:rPr>
                  <w:rStyle w:val="Hyperlink"/>
                  <w:szCs w:val="22"/>
                </w:rPr>
                <w:t>ITU-T G.hnem</w:t>
              </w:r>
              <w:r w:rsidR="0098653E">
                <w:rPr>
                  <w:rStyle w:val="Hyperlink"/>
                  <w:rFonts w:hint="eastAsia"/>
                  <w:szCs w:val="22"/>
                  <w:lang w:val="fr-CH" w:eastAsia="zh-CN"/>
                </w:rPr>
                <w:t>网络的窄带</w:t>
              </w:r>
              <w:r w:rsidR="0098653E" w:rsidRPr="0098653E">
                <w:rPr>
                  <w:rStyle w:val="Hyperlink"/>
                  <w:szCs w:val="22"/>
                  <w:lang w:val="fr-CH" w:eastAsia="zh-CN"/>
                </w:rPr>
                <w:t>OFDM</w:t>
              </w:r>
              <w:r w:rsidR="0098653E">
                <w:rPr>
                  <w:rStyle w:val="Hyperlink"/>
                  <w:rFonts w:hint="eastAsia"/>
                  <w:szCs w:val="22"/>
                  <w:lang w:val="fr-CH" w:eastAsia="zh-CN"/>
                </w:rPr>
                <w:t>电力线通信收发信机</w:t>
              </w:r>
            </w:hyperlink>
          </w:p>
        </w:tc>
      </w:tr>
      <w:tr w:rsidR="0007031E" w:rsidRPr="00E06C42" w:rsidTr="00BB53F1">
        <w:trPr>
          <w:jc w:val="center"/>
        </w:trPr>
        <w:tc>
          <w:tcPr>
            <w:tcW w:w="2161" w:type="dxa"/>
            <w:shd w:val="clear" w:color="auto" w:fill="auto"/>
            <w:hideMark/>
          </w:tcPr>
          <w:p w:rsidR="0007031E" w:rsidRPr="00887F16" w:rsidRDefault="0048704B" w:rsidP="00BB53F1">
            <w:pPr>
              <w:pStyle w:val="Tabletext"/>
              <w:jc w:val="center"/>
              <w:rPr>
                <w:b/>
                <w:bCs/>
              </w:rPr>
            </w:pPr>
            <w:hyperlink r:id="rId34" w:history="1">
              <w:r w:rsidR="0007031E" w:rsidRPr="00887F16">
                <w:rPr>
                  <w:rStyle w:val="Hyperlink"/>
                  <w:b/>
                  <w:bCs/>
                </w:rPr>
                <w:t>G.9903</w:t>
              </w:r>
            </w:hyperlink>
          </w:p>
        </w:tc>
        <w:tc>
          <w:tcPr>
            <w:tcW w:w="7119" w:type="dxa"/>
            <w:shd w:val="clear" w:color="auto" w:fill="auto"/>
            <w:hideMark/>
          </w:tcPr>
          <w:p w:rsidR="0007031E" w:rsidRPr="00D77C3D" w:rsidRDefault="0048704B" w:rsidP="0098653E">
            <w:pPr>
              <w:pStyle w:val="Tabletext"/>
              <w:rPr>
                <w:szCs w:val="22"/>
                <w:lang w:val="en-US" w:eastAsia="zh-CN"/>
              </w:rPr>
            </w:pPr>
            <w:hyperlink r:id="rId35" w:history="1">
              <w:r w:rsidR="0007031E" w:rsidRPr="00D77C3D">
                <w:rPr>
                  <w:rStyle w:val="Hyperlink"/>
                  <w:szCs w:val="22"/>
                  <w:lang w:val="en-US" w:eastAsia="zh-CN"/>
                </w:rPr>
                <w:t>G3-PLC</w:t>
              </w:r>
              <w:r w:rsidR="0098653E">
                <w:rPr>
                  <w:rStyle w:val="Hyperlink"/>
                  <w:rFonts w:hint="eastAsia"/>
                  <w:szCs w:val="22"/>
                  <w:lang w:val="en-US" w:eastAsia="zh-CN"/>
                </w:rPr>
                <w:t>网络的窄带</w:t>
              </w:r>
              <w:r w:rsidR="0098653E">
                <w:rPr>
                  <w:rStyle w:val="Hyperlink"/>
                  <w:rFonts w:hint="eastAsia"/>
                  <w:szCs w:val="22"/>
                  <w:lang w:val="en-US" w:eastAsia="zh-CN"/>
                </w:rPr>
                <w:t>OFDM</w:t>
              </w:r>
              <w:r w:rsidR="0098653E">
                <w:rPr>
                  <w:rStyle w:val="Hyperlink"/>
                  <w:rFonts w:hint="eastAsia"/>
                  <w:szCs w:val="22"/>
                  <w:lang w:val="en-US" w:eastAsia="zh-CN"/>
                </w:rPr>
                <w:t>电力线通信收发信机</w:t>
              </w:r>
            </w:hyperlink>
          </w:p>
        </w:tc>
      </w:tr>
      <w:tr w:rsidR="0007031E" w:rsidRPr="00E06C42" w:rsidTr="00BB53F1">
        <w:trPr>
          <w:jc w:val="center"/>
        </w:trPr>
        <w:tc>
          <w:tcPr>
            <w:tcW w:w="2161" w:type="dxa"/>
            <w:shd w:val="clear" w:color="auto" w:fill="auto"/>
            <w:hideMark/>
          </w:tcPr>
          <w:p w:rsidR="0007031E" w:rsidRPr="00887F16" w:rsidRDefault="0048704B" w:rsidP="00BB53F1">
            <w:pPr>
              <w:pStyle w:val="Tabletext"/>
              <w:jc w:val="center"/>
              <w:rPr>
                <w:b/>
                <w:bCs/>
              </w:rPr>
            </w:pPr>
            <w:hyperlink r:id="rId36" w:history="1">
              <w:r w:rsidR="0007031E" w:rsidRPr="00887F16">
                <w:rPr>
                  <w:rStyle w:val="Hyperlink"/>
                  <w:b/>
                  <w:bCs/>
                </w:rPr>
                <w:t>G.9904</w:t>
              </w:r>
            </w:hyperlink>
          </w:p>
        </w:tc>
        <w:tc>
          <w:tcPr>
            <w:tcW w:w="7119" w:type="dxa"/>
            <w:shd w:val="clear" w:color="auto" w:fill="auto"/>
            <w:hideMark/>
          </w:tcPr>
          <w:p w:rsidR="0007031E" w:rsidRPr="00D77C3D" w:rsidRDefault="0048704B" w:rsidP="0098653E">
            <w:pPr>
              <w:pStyle w:val="Tabletext"/>
              <w:rPr>
                <w:szCs w:val="22"/>
                <w:lang w:val="en-US" w:eastAsia="zh-CN"/>
              </w:rPr>
            </w:pPr>
            <w:hyperlink r:id="rId37" w:history="1">
              <w:r w:rsidR="0007031E" w:rsidRPr="00D77C3D">
                <w:rPr>
                  <w:rStyle w:val="Hyperlink"/>
                  <w:szCs w:val="22"/>
                  <w:lang w:val="en-US" w:eastAsia="zh-CN"/>
                </w:rPr>
                <w:t>PRIME</w:t>
              </w:r>
              <w:r w:rsidR="0098653E">
                <w:rPr>
                  <w:rStyle w:val="Hyperlink"/>
                  <w:rFonts w:hint="eastAsia"/>
                  <w:szCs w:val="22"/>
                  <w:lang w:val="en-US" w:eastAsia="zh-CN"/>
                </w:rPr>
                <w:t>网络的窄带</w:t>
              </w:r>
              <w:r w:rsidR="0098653E">
                <w:rPr>
                  <w:rStyle w:val="Hyperlink"/>
                  <w:rFonts w:hint="eastAsia"/>
                  <w:szCs w:val="22"/>
                  <w:lang w:val="en-US" w:eastAsia="zh-CN"/>
                </w:rPr>
                <w:t>OFDM</w:t>
              </w:r>
              <w:r w:rsidR="0098653E">
                <w:rPr>
                  <w:rStyle w:val="Hyperlink"/>
                  <w:rFonts w:hint="eastAsia"/>
                  <w:szCs w:val="22"/>
                  <w:lang w:val="en-US" w:eastAsia="zh-CN"/>
                </w:rPr>
                <w:t>电力线通信收发信机</w:t>
              </w:r>
            </w:hyperlink>
          </w:p>
        </w:tc>
      </w:tr>
      <w:tr w:rsidR="0007031E" w:rsidRPr="00E06C42" w:rsidTr="00BB53F1">
        <w:trPr>
          <w:jc w:val="center"/>
        </w:trPr>
        <w:tc>
          <w:tcPr>
            <w:tcW w:w="2161" w:type="dxa"/>
            <w:shd w:val="clear" w:color="auto" w:fill="auto"/>
            <w:vAlign w:val="center"/>
          </w:tcPr>
          <w:p w:rsidR="0007031E" w:rsidRPr="00887F16" w:rsidRDefault="0048704B" w:rsidP="00BB53F1">
            <w:pPr>
              <w:pStyle w:val="Tabletext"/>
              <w:jc w:val="center"/>
              <w:rPr>
                <w:b/>
                <w:bCs/>
              </w:rPr>
            </w:pPr>
            <w:hyperlink r:id="rId38" w:history="1">
              <w:r w:rsidR="0007031E" w:rsidRPr="00887F16">
                <w:rPr>
                  <w:rStyle w:val="Hyperlink"/>
                  <w:b/>
                  <w:bCs/>
                </w:rPr>
                <w:t>G.9905</w:t>
              </w:r>
            </w:hyperlink>
          </w:p>
        </w:tc>
        <w:tc>
          <w:tcPr>
            <w:tcW w:w="7119" w:type="dxa"/>
            <w:shd w:val="clear" w:color="auto" w:fill="auto"/>
            <w:vAlign w:val="center"/>
          </w:tcPr>
          <w:p w:rsidR="0007031E" w:rsidRPr="00D77C3D" w:rsidRDefault="0048704B" w:rsidP="0098653E">
            <w:pPr>
              <w:pStyle w:val="Tabletext"/>
              <w:rPr>
                <w:szCs w:val="22"/>
                <w:lang w:val="en-US" w:eastAsia="zh-CN"/>
              </w:rPr>
            </w:pPr>
            <w:hyperlink r:id="rId39" w:history="1">
              <w:r w:rsidR="0098653E">
                <w:rPr>
                  <w:rStyle w:val="Hyperlink"/>
                  <w:rFonts w:hint="eastAsia"/>
                  <w:szCs w:val="22"/>
                  <w:lang w:val="en-US" w:eastAsia="zh-CN"/>
                </w:rPr>
                <w:t>以计量标准为基础的集中式来源路由</w:t>
              </w:r>
            </w:hyperlink>
          </w:p>
        </w:tc>
      </w:tr>
      <w:tr w:rsidR="0007031E" w:rsidRPr="00E06C42" w:rsidTr="00BB53F1">
        <w:trPr>
          <w:jc w:val="center"/>
        </w:trPr>
        <w:tc>
          <w:tcPr>
            <w:tcW w:w="2161" w:type="dxa"/>
            <w:shd w:val="clear" w:color="auto" w:fill="auto"/>
            <w:hideMark/>
          </w:tcPr>
          <w:p w:rsidR="0007031E" w:rsidRPr="00887F16" w:rsidRDefault="0048704B" w:rsidP="00BB53F1">
            <w:pPr>
              <w:pStyle w:val="Tabletext"/>
              <w:jc w:val="center"/>
              <w:rPr>
                <w:b/>
                <w:bCs/>
              </w:rPr>
            </w:pPr>
            <w:hyperlink r:id="rId40" w:history="1">
              <w:r w:rsidR="0007031E" w:rsidRPr="00887F16">
                <w:rPr>
                  <w:rStyle w:val="Hyperlink"/>
                  <w:b/>
                  <w:bCs/>
                </w:rPr>
                <w:t>G.9959</w:t>
              </w:r>
            </w:hyperlink>
          </w:p>
        </w:tc>
        <w:tc>
          <w:tcPr>
            <w:tcW w:w="7119" w:type="dxa"/>
            <w:shd w:val="clear" w:color="auto" w:fill="auto"/>
            <w:hideMark/>
          </w:tcPr>
          <w:p w:rsidR="0007031E" w:rsidRPr="00D77C3D" w:rsidRDefault="0048704B" w:rsidP="0098653E">
            <w:pPr>
              <w:pStyle w:val="Tabletext"/>
              <w:rPr>
                <w:szCs w:val="22"/>
                <w:lang w:val="en-US" w:eastAsia="zh-CN"/>
              </w:rPr>
            </w:pPr>
            <w:hyperlink r:id="rId41" w:history="1">
              <w:r w:rsidR="0098653E">
                <w:rPr>
                  <w:rStyle w:val="Hyperlink"/>
                  <w:rFonts w:hint="eastAsia"/>
                  <w:szCs w:val="22"/>
                  <w:lang w:val="en-US" w:eastAsia="zh-CN"/>
                </w:rPr>
                <w:t>短距离窄带数字无线电通信收发信机</w:t>
              </w:r>
              <w:r w:rsidR="0098653E">
                <w:rPr>
                  <w:rStyle w:val="Hyperlink"/>
                  <w:szCs w:val="22"/>
                  <w:lang w:val="en-US" w:eastAsia="zh-CN"/>
                </w:rPr>
                <w:t xml:space="preserve"> – PHY</w:t>
              </w:r>
              <w:r w:rsidR="0098653E">
                <w:rPr>
                  <w:rStyle w:val="Hyperlink"/>
                  <w:rFonts w:hint="eastAsia"/>
                  <w:szCs w:val="22"/>
                  <w:lang w:val="en-US" w:eastAsia="zh-CN"/>
                </w:rPr>
                <w:t>和</w:t>
              </w:r>
              <w:r w:rsidR="0007031E" w:rsidRPr="00D77C3D">
                <w:rPr>
                  <w:rStyle w:val="Hyperlink"/>
                  <w:szCs w:val="22"/>
                  <w:lang w:val="en-US" w:eastAsia="zh-CN"/>
                </w:rPr>
                <w:t>MAC</w:t>
              </w:r>
              <w:r w:rsidR="0098653E">
                <w:rPr>
                  <w:rStyle w:val="Hyperlink"/>
                  <w:rFonts w:hint="eastAsia"/>
                  <w:szCs w:val="22"/>
                  <w:lang w:val="en-US" w:eastAsia="zh-CN"/>
                </w:rPr>
                <w:t>层规范</w:t>
              </w:r>
            </w:hyperlink>
          </w:p>
        </w:tc>
      </w:tr>
    </w:tbl>
    <w:p w:rsidR="0007031E" w:rsidRDefault="0007031E" w:rsidP="0007031E">
      <w:pPr>
        <w:pStyle w:val="Tablefin"/>
        <w:rPr>
          <w:lang w:val="en-US" w:eastAsia="zh-CN"/>
        </w:rPr>
      </w:pPr>
    </w:p>
    <w:p w:rsidR="00332999" w:rsidRDefault="0007031E" w:rsidP="0098653E">
      <w:pPr>
        <w:spacing w:line="360" w:lineRule="atLeast"/>
        <w:ind w:firstLineChars="200" w:firstLine="480"/>
        <w:rPr>
          <w:lang w:eastAsia="zh-CN"/>
        </w:rPr>
      </w:pPr>
      <w:r w:rsidRPr="00D77C3D">
        <w:rPr>
          <w:lang w:val="en-US" w:eastAsia="zh-CN"/>
        </w:rPr>
        <w:t>ITU-T G.990x</w:t>
      </w:r>
      <w:r w:rsidR="0098653E">
        <w:rPr>
          <w:rFonts w:hint="eastAsia"/>
          <w:lang w:val="en-US" w:eastAsia="zh-CN"/>
        </w:rPr>
        <w:t>系列建议书推荐用于</w:t>
      </w:r>
      <w:r w:rsidR="0098653E" w:rsidRPr="0017299B">
        <w:rPr>
          <w:lang w:val="en-US" w:eastAsia="zh-CN"/>
        </w:rPr>
        <w:t>NB-PLC/</w:t>
      </w:r>
      <w:r w:rsidR="0098653E">
        <w:rPr>
          <w:rFonts w:hint="eastAsia"/>
          <w:lang w:val="en-US" w:eastAsia="zh-CN"/>
        </w:rPr>
        <w:t>智能电网的频率范围使用了最佳做法，</w:t>
      </w:r>
      <w:r w:rsidR="00332999">
        <w:rPr>
          <w:lang w:val="en-US" w:eastAsia="zh-CN"/>
        </w:rPr>
        <w:t>以避免因为用于智能电网通信的</w:t>
      </w:r>
      <w:r w:rsidR="00332999" w:rsidRPr="0017299B">
        <w:rPr>
          <w:lang w:val="en-US" w:eastAsia="zh-CN"/>
        </w:rPr>
        <w:t>PLT</w:t>
      </w:r>
      <w:r w:rsidR="00332999">
        <w:rPr>
          <w:rFonts w:hint="eastAsia"/>
          <w:lang w:val="en-US" w:eastAsia="zh-CN"/>
        </w:rPr>
        <w:t>的泛</w:t>
      </w:r>
      <w:r w:rsidR="00332999">
        <w:rPr>
          <w:lang w:val="en-US" w:eastAsia="zh-CN"/>
        </w:rPr>
        <w:t>在部署而可能出现与无线电通信业务的不兼容现象。</w:t>
      </w:r>
      <w:r w:rsidR="00332999">
        <w:rPr>
          <w:rFonts w:hint="eastAsia"/>
          <w:lang w:val="en-US" w:eastAsia="zh-CN"/>
        </w:rPr>
        <w:t>然而</w:t>
      </w:r>
      <w:r w:rsidR="00332999">
        <w:rPr>
          <w:lang w:val="en-US" w:eastAsia="zh-CN"/>
        </w:rPr>
        <w:t>，其他标准制定机构</w:t>
      </w:r>
      <w:r w:rsidR="00332999">
        <w:rPr>
          <w:rFonts w:hint="eastAsia"/>
          <w:lang w:val="en-US" w:eastAsia="zh-CN"/>
        </w:rPr>
        <w:t>（</w:t>
      </w:r>
      <w:r w:rsidR="00332999">
        <w:rPr>
          <w:lang w:val="en-US" w:eastAsia="zh-CN"/>
        </w:rPr>
        <w:t>SDOs</w:t>
      </w:r>
      <w:r w:rsidR="00332999">
        <w:rPr>
          <w:rFonts w:hint="eastAsia"/>
          <w:lang w:val="en-US" w:eastAsia="zh-CN"/>
        </w:rPr>
        <w:t>）和</w:t>
      </w:r>
      <w:r w:rsidR="00332999">
        <w:rPr>
          <w:lang w:val="en-US" w:eastAsia="zh-CN"/>
        </w:rPr>
        <w:t>国际电联</w:t>
      </w:r>
      <w:r w:rsidR="00332999">
        <w:rPr>
          <w:rFonts w:hint="eastAsia"/>
          <w:lang w:val="en-US" w:eastAsia="zh-CN"/>
        </w:rPr>
        <w:t>以外</w:t>
      </w:r>
      <w:r w:rsidR="00332999">
        <w:rPr>
          <w:lang w:val="en-US" w:eastAsia="zh-CN"/>
        </w:rPr>
        <w:t>的行业集团</w:t>
      </w:r>
      <w:r w:rsidR="00332999">
        <w:rPr>
          <w:rFonts w:hint="eastAsia"/>
          <w:lang w:val="en-US" w:eastAsia="zh-CN"/>
        </w:rPr>
        <w:t>，</w:t>
      </w:r>
      <w:r w:rsidR="00332999">
        <w:rPr>
          <w:lang w:val="en-US" w:eastAsia="zh-CN"/>
        </w:rPr>
        <w:t>对开发供智能电网应用使用的</w:t>
      </w:r>
      <w:r w:rsidR="00332999" w:rsidRPr="0017299B">
        <w:rPr>
          <w:lang w:val="en-US" w:eastAsia="zh-CN"/>
        </w:rPr>
        <w:t>PLT</w:t>
      </w:r>
      <w:r w:rsidR="00332999">
        <w:rPr>
          <w:rFonts w:hint="eastAsia"/>
          <w:lang w:val="en-US" w:eastAsia="zh-CN"/>
        </w:rPr>
        <w:t>产品</w:t>
      </w:r>
      <w:r w:rsidR="00332999">
        <w:rPr>
          <w:lang w:val="en-US" w:eastAsia="zh-CN"/>
        </w:rPr>
        <w:t>表示关注，</w:t>
      </w:r>
      <w:r w:rsidR="00332999">
        <w:rPr>
          <w:rFonts w:hint="eastAsia"/>
          <w:lang w:val="en-US" w:eastAsia="zh-CN"/>
        </w:rPr>
        <w:t>因为</w:t>
      </w:r>
      <w:r w:rsidR="00332999">
        <w:rPr>
          <w:lang w:val="en-US" w:eastAsia="zh-CN"/>
        </w:rPr>
        <w:t>这些产品应充分考虑到兼容性要求。</w:t>
      </w:r>
    </w:p>
    <w:p w:rsidR="0007031E" w:rsidRPr="00D77C3D" w:rsidRDefault="0007031E" w:rsidP="0098653E">
      <w:pPr>
        <w:pStyle w:val="Heading2"/>
        <w:rPr>
          <w:rFonts w:eastAsia="Batang"/>
          <w:lang w:val="en-US" w:eastAsia="zh-CN"/>
        </w:rPr>
      </w:pPr>
      <w:bookmarkStart w:id="39" w:name="_Toc459300292"/>
      <w:bookmarkStart w:id="40" w:name="_Toc498008763"/>
      <w:r w:rsidRPr="00D77C3D">
        <w:rPr>
          <w:rFonts w:eastAsia="Batang"/>
          <w:lang w:val="en-US" w:eastAsia="zh-CN"/>
        </w:rPr>
        <w:t>6.2</w:t>
      </w:r>
      <w:r w:rsidRPr="00D77C3D">
        <w:rPr>
          <w:rFonts w:eastAsia="Batang"/>
          <w:lang w:val="en-US" w:eastAsia="zh-CN"/>
        </w:rPr>
        <w:tab/>
      </w:r>
      <w:r w:rsidR="0098653E">
        <w:rPr>
          <w:rFonts w:asciiTheme="minorEastAsia" w:eastAsiaTheme="minorEastAsia" w:hAnsiTheme="minorEastAsia" w:hint="eastAsia"/>
          <w:lang w:val="en-US" w:eastAsia="zh-CN"/>
        </w:rPr>
        <w:t>经过有线网络的智能电网通信</w:t>
      </w:r>
      <w:bookmarkEnd w:id="39"/>
      <w:bookmarkEnd w:id="40"/>
    </w:p>
    <w:p w:rsidR="0098653E" w:rsidRDefault="0098653E" w:rsidP="0098653E">
      <w:pPr>
        <w:ind w:firstLineChars="200" w:firstLine="480"/>
        <w:rPr>
          <w:rFonts w:asciiTheme="minorEastAsia" w:eastAsiaTheme="minorEastAsia" w:hAnsiTheme="minorEastAsia"/>
          <w:lang w:val="en-US" w:eastAsia="zh-CN"/>
        </w:rPr>
      </w:pPr>
      <w:r>
        <w:rPr>
          <w:rFonts w:asciiTheme="minorEastAsia" w:eastAsiaTheme="minorEastAsia" w:hAnsiTheme="minorEastAsia" w:hint="eastAsia"/>
          <w:lang w:val="en-US" w:eastAsia="zh-CN"/>
        </w:rPr>
        <w:t>除电力线电信外，在拥有路权时，常常将诸如光纤和铜线等传统有线解决方案用于广域网。</w:t>
      </w:r>
    </w:p>
    <w:p w:rsidR="0007031E" w:rsidRPr="00D77C3D" w:rsidRDefault="0098653E" w:rsidP="0098653E">
      <w:pPr>
        <w:ind w:firstLineChars="200" w:firstLine="480"/>
        <w:rPr>
          <w:rFonts w:eastAsia="Batang"/>
          <w:lang w:val="en-US" w:eastAsia="zh-CN"/>
        </w:rPr>
      </w:pPr>
      <w:r>
        <w:rPr>
          <w:rFonts w:asciiTheme="minorEastAsia" w:eastAsiaTheme="minorEastAsia" w:hAnsiTheme="minorEastAsia" w:hint="eastAsia"/>
          <w:lang w:val="en-US" w:eastAsia="zh-CN"/>
        </w:rPr>
        <w:t>这些链路可以直接由公用事业单位部署在</w:t>
      </w:r>
      <w:r w:rsidR="00156175">
        <w:rPr>
          <w:rFonts w:asciiTheme="minorEastAsia" w:eastAsiaTheme="minorEastAsia" w:hAnsiTheme="minorEastAsia" w:hint="eastAsia"/>
          <w:lang w:val="en-US" w:eastAsia="zh-CN"/>
        </w:rPr>
        <w:t>埋入</w:t>
      </w:r>
      <w:r>
        <w:rPr>
          <w:rFonts w:asciiTheme="minorEastAsia" w:eastAsiaTheme="minorEastAsia" w:hAnsiTheme="minorEastAsia" w:hint="eastAsia"/>
          <w:lang w:val="en-US" w:eastAsia="zh-CN"/>
        </w:rPr>
        <w:t>隧道或管道中的输电和配电资产上，或从电信运营商那里租用。</w:t>
      </w:r>
    </w:p>
    <w:p w:rsidR="0007031E" w:rsidRPr="0017299B" w:rsidRDefault="0007031E" w:rsidP="0007031E">
      <w:pPr>
        <w:pStyle w:val="enumlev1"/>
        <w:ind w:left="0" w:firstLineChars="200" w:firstLine="480"/>
        <w:rPr>
          <w:rFonts w:eastAsia="Batang"/>
          <w:lang w:val="en-US" w:eastAsia="zh-CN"/>
        </w:rPr>
      </w:pPr>
      <w:r>
        <w:rPr>
          <w:lang w:val="en-US" w:eastAsia="zh-CN"/>
        </w:rPr>
        <w:t>为不同距离的多种光纤和专用</w:t>
      </w:r>
      <w:r>
        <w:rPr>
          <w:rFonts w:hint="eastAsia"/>
          <w:lang w:val="en-US" w:eastAsia="zh-CN"/>
        </w:rPr>
        <w:t>线独立铜介质</w:t>
      </w:r>
      <w:r>
        <w:rPr>
          <w:lang w:val="en-US" w:eastAsia="zh-CN"/>
        </w:rPr>
        <w:t>使用的</w:t>
      </w:r>
      <w:r>
        <w:rPr>
          <w:rFonts w:eastAsia="Batang"/>
          <w:lang w:val="en-US" w:eastAsia="zh-CN"/>
        </w:rPr>
        <w:t>1 Mb/s</w:t>
      </w:r>
      <w:r>
        <w:rPr>
          <w:rFonts w:eastAsiaTheme="minorEastAsia" w:hint="eastAsia"/>
          <w:lang w:val="en-US" w:eastAsia="zh-CN"/>
        </w:rPr>
        <w:t>至</w:t>
      </w:r>
      <w:r w:rsidRPr="0017299B">
        <w:rPr>
          <w:rFonts w:eastAsia="Batang"/>
          <w:lang w:val="en-US" w:eastAsia="zh-CN"/>
        </w:rPr>
        <w:t>100 Gb/s</w:t>
      </w:r>
      <w:r>
        <w:rPr>
          <w:rFonts w:ascii="SimSun" w:hAnsi="SimSun" w:cs="SimSun" w:hint="eastAsia"/>
          <w:lang w:val="en-US" w:eastAsia="zh-CN"/>
        </w:rPr>
        <w:t>选定</w:t>
      </w:r>
      <w:r>
        <w:rPr>
          <w:rFonts w:ascii="SimSun" w:hAnsi="SimSun" w:cs="SimSun"/>
          <w:lang w:val="en-US" w:eastAsia="zh-CN"/>
        </w:rPr>
        <w:t>运行速</w:t>
      </w:r>
      <w:r>
        <w:rPr>
          <w:rFonts w:ascii="SimSun" w:hAnsi="SimSun" w:cs="SimSun" w:hint="eastAsia"/>
          <w:lang w:val="en-US" w:eastAsia="zh-CN"/>
        </w:rPr>
        <w:t>率</w:t>
      </w:r>
      <w:r>
        <w:rPr>
          <w:rFonts w:ascii="SimSun" w:hAnsi="SimSun" w:cs="SimSun"/>
          <w:lang w:val="en-US" w:eastAsia="zh-CN"/>
        </w:rPr>
        <w:t>，</w:t>
      </w:r>
      <w:r>
        <w:rPr>
          <w:rFonts w:ascii="SimSun" w:hAnsi="SimSun" w:cs="SimSun" w:hint="eastAsia"/>
          <w:lang w:val="en-US" w:eastAsia="zh-CN"/>
        </w:rPr>
        <w:t>确</w:t>
      </w:r>
      <w:r>
        <w:rPr>
          <w:rFonts w:ascii="SimSun" w:hAnsi="SimSun" w:cs="SimSun"/>
          <w:lang w:val="en-US" w:eastAsia="zh-CN"/>
        </w:rPr>
        <w:t>定了</w:t>
      </w:r>
      <w:r>
        <w:rPr>
          <w:rFonts w:eastAsia="Batang"/>
          <w:lang w:val="en-US" w:eastAsia="zh-CN"/>
        </w:rPr>
        <w:t>IEEE Std 802.3</w:t>
      </w:r>
      <w:r>
        <w:rPr>
          <w:rFonts w:eastAsiaTheme="minorEastAsia" w:hint="eastAsia"/>
          <w:lang w:val="en-US" w:eastAsia="zh-CN"/>
        </w:rPr>
        <w:t>以</w:t>
      </w:r>
      <w:r>
        <w:rPr>
          <w:rFonts w:eastAsiaTheme="minorEastAsia"/>
          <w:lang w:val="en-US" w:eastAsia="zh-CN"/>
        </w:rPr>
        <w:t>太网</w:t>
      </w:r>
      <w:r>
        <w:rPr>
          <w:rFonts w:eastAsiaTheme="minorEastAsia" w:hint="eastAsia"/>
          <w:lang w:val="en-US" w:eastAsia="zh-CN"/>
        </w:rPr>
        <w:t>的局域</w:t>
      </w:r>
      <w:r>
        <w:rPr>
          <w:rFonts w:eastAsiaTheme="minorEastAsia"/>
          <w:lang w:val="en-US" w:eastAsia="zh-CN"/>
        </w:rPr>
        <w:t>网运行</w:t>
      </w:r>
      <w:r w:rsidR="00E8488E">
        <w:rPr>
          <w:rFonts w:eastAsiaTheme="minorEastAsia" w:hint="eastAsia"/>
          <w:lang w:val="en-US" w:eastAsia="zh-CN"/>
        </w:rPr>
        <w:t>标准</w:t>
      </w:r>
      <w:r>
        <w:rPr>
          <w:rFonts w:eastAsiaTheme="minorEastAsia"/>
          <w:lang w:val="en-US" w:eastAsia="zh-CN"/>
        </w:rPr>
        <w:t>。</w:t>
      </w:r>
    </w:p>
    <w:p w:rsidR="0007031E" w:rsidRPr="0017299B" w:rsidRDefault="0007031E" w:rsidP="0055009C">
      <w:pPr>
        <w:pStyle w:val="enumlev1"/>
        <w:rPr>
          <w:lang w:val="en-US" w:eastAsia="zh-CN"/>
        </w:rPr>
      </w:pPr>
      <w:r w:rsidRPr="0017299B">
        <w:rPr>
          <w:lang w:val="en-US" w:eastAsia="ja-JP"/>
        </w:rPr>
        <w:t>•</w:t>
      </w:r>
      <w:r>
        <w:rPr>
          <w:lang w:val="en-US" w:eastAsia="ja-JP"/>
        </w:rPr>
        <w:tab/>
      </w:r>
      <w:r w:rsidRPr="0017299B">
        <w:rPr>
          <w:lang w:val="en-US" w:eastAsia="zh-CN"/>
        </w:rPr>
        <w:t>IEEE 802.3 EPON</w:t>
      </w:r>
    </w:p>
    <w:p w:rsidR="0007031E" w:rsidRPr="0017299B" w:rsidRDefault="0007031E" w:rsidP="0055009C">
      <w:pPr>
        <w:pStyle w:val="enumlev1"/>
        <w:rPr>
          <w:lang w:val="en-US" w:eastAsia="zh-CN"/>
        </w:rPr>
      </w:pPr>
      <w:r w:rsidRPr="0017299B">
        <w:rPr>
          <w:lang w:val="en-US" w:eastAsia="ja-JP"/>
        </w:rPr>
        <w:t>•</w:t>
      </w:r>
      <w:r>
        <w:rPr>
          <w:lang w:val="en-US" w:eastAsia="ja-JP"/>
        </w:rPr>
        <w:tab/>
      </w:r>
      <w:r>
        <w:rPr>
          <w:rFonts w:hint="eastAsia"/>
          <w:lang w:val="en-US" w:eastAsia="zh-CN"/>
        </w:rPr>
        <w:t>头一</w:t>
      </w:r>
      <w:r>
        <w:rPr>
          <w:lang w:val="en-US" w:eastAsia="zh-CN"/>
        </w:rPr>
        <w:t>英里的</w:t>
      </w:r>
      <w:r w:rsidRPr="0017299B">
        <w:rPr>
          <w:lang w:val="en-US" w:eastAsia="zh-CN"/>
        </w:rPr>
        <w:t>IEEE 802.3</w:t>
      </w:r>
      <w:r>
        <w:rPr>
          <w:rFonts w:eastAsiaTheme="minorEastAsia" w:hint="eastAsia"/>
          <w:lang w:val="en-US" w:eastAsia="zh-CN"/>
        </w:rPr>
        <w:t>以</w:t>
      </w:r>
      <w:r>
        <w:rPr>
          <w:rFonts w:eastAsiaTheme="minorEastAsia"/>
          <w:lang w:val="en-US" w:eastAsia="zh-CN"/>
        </w:rPr>
        <w:t>太网</w:t>
      </w:r>
    </w:p>
    <w:p w:rsidR="00247758" w:rsidRPr="0017299B" w:rsidRDefault="00247758" w:rsidP="00247758">
      <w:pPr>
        <w:pStyle w:val="enumlev1"/>
        <w:ind w:left="0" w:firstLineChars="200" w:firstLine="480"/>
        <w:rPr>
          <w:lang w:val="en-US" w:eastAsia="ja-JP"/>
        </w:rPr>
      </w:pPr>
      <w:r w:rsidRPr="006256ED">
        <w:rPr>
          <w:lang w:eastAsia="zh-CN"/>
        </w:rPr>
        <w:t>有线以太网链路</w:t>
      </w:r>
      <w:r>
        <w:rPr>
          <w:rFonts w:hint="eastAsia"/>
          <w:lang w:eastAsia="zh-CN"/>
        </w:rPr>
        <w:t>通常</w:t>
      </w:r>
      <w:r w:rsidR="00E8488E">
        <w:rPr>
          <w:rFonts w:hint="eastAsia"/>
          <w:lang w:eastAsia="zh-CN"/>
        </w:rPr>
        <w:t>被要求</w:t>
      </w:r>
      <w:r>
        <w:rPr>
          <w:lang w:eastAsia="zh-CN"/>
        </w:rPr>
        <w:t>执行</w:t>
      </w:r>
      <w:r w:rsidRPr="006256ED">
        <w:rPr>
          <w:lang w:eastAsia="zh-CN"/>
        </w:rPr>
        <w:t>适用的地方和国家法规</w:t>
      </w:r>
      <w:r w:rsidRPr="006256ED">
        <w:rPr>
          <w:rFonts w:hint="eastAsia"/>
          <w:lang w:val="en-US" w:eastAsia="zh-CN"/>
        </w:rPr>
        <w:t>，</w:t>
      </w:r>
      <w:r>
        <w:rPr>
          <w:lang w:eastAsia="zh-CN"/>
        </w:rPr>
        <w:t>以限制</w:t>
      </w:r>
      <w:r w:rsidRPr="006256ED">
        <w:rPr>
          <w:lang w:eastAsia="zh-CN"/>
        </w:rPr>
        <w:t>对非发射系统的电磁干扰</w:t>
      </w:r>
      <w:r>
        <w:rPr>
          <w:rFonts w:hint="eastAsia"/>
          <w:lang w:eastAsia="zh-CN"/>
        </w:rPr>
        <w:t>。</w:t>
      </w:r>
    </w:p>
    <w:p w:rsidR="00247758" w:rsidRPr="00D77C3D" w:rsidRDefault="00247758" w:rsidP="0098653E">
      <w:pPr>
        <w:pStyle w:val="Heading1"/>
        <w:rPr>
          <w:rFonts w:eastAsia="Batang"/>
          <w:lang w:val="en-US" w:eastAsia="zh-CN"/>
        </w:rPr>
      </w:pPr>
      <w:bookmarkStart w:id="41" w:name="_Toc459300293"/>
      <w:bookmarkStart w:id="42" w:name="_Toc498008764"/>
      <w:r w:rsidRPr="00D77C3D">
        <w:rPr>
          <w:rFonts w:eastAsia="Batang"/>
          <w:lang w:val="en-US" w:eastAsia="zh-CN"/>
        </w:rPr>
        <w:t>7</w:t>
      </w:r>
      <w:r w:rsidRPr="00D77C3D">
        <w:rPr>
          <w:rFonts w:eastAsia="Batang"/>
          <w:lang w:val="en-US" w:eastAsia="zh-CN"/>
        </w:rPr>
        <w:tab/>
      </w:r>
      <w:r w:rsidR="0098653E">
        <w:rPr>
          <w:rFonts w:asciiTheme="minorEastAsia" w:eastAsiaTheme="minorEastAsia" w:hAnsiTheme="minorEastAsia" w:hint="eastAsia"/>
          <w:lang w:val="en-US" w:eastAsia="zh-CN"/>
        </w:rPr>
        <w:t>智能电网电信的无线标准</w:t>
      </w:r>
      <w:bookmarkEnd w:id="41"/>
      <w:bookmarkEnd w:id="42"/>
    </w:p>
    <w:p w:rsidR="00247758" w:rsidRPr="00D77C3D" w:rsidRDefault="00247758" w:rsidP="0098653E">
      <w:pPr>
        <w:pStyle w:val="Heading2"/>
        <w:rPr>
          <w:rFonts w:eastAsia="Batang"/>
          <w:lang w:val="en-US" w:eastAsia="zh-CN"/>
        </w:rPr>
      </w:pPr>
      <w:bookmarkStart w:id="43" w:name="_Toc459300294"/>
      <w:bookmarkStart w:id="44" w:name="_Toc498008765"/>
      <w:r w:rsidRPr="00D77C3D">
        <w:rPr>
          <w:rFonts w:eastAsia="Batang"/>
          <w:lang w:val="en-US" w:eastAsia="ko-KR"/>
        </w:rPr>
        <w:t>7.1</w:t>
      </w:r>
      <w:r w:rsidRPr="00D77C3D">
        <w:rPr>
          <w:rFonts w:eastAsia="Batang"/>
          <w:lang w:val="en-US" w:eastAsia="zh-CN"/>
        </w:rPr>
        <w:tab/>
      </w:r>
      <w:r w:rsidR="00E8488E">
        <w:rPr>
          <w:rFonts w:asciiTheme="minorEastAsia" w:eastAsiaTheme="minorEastAsia" w:hAnsiTheme="minorEastAsia" w:hint="eastAsia"/>
          <w:lang w:val="en-US" w:eastAsia="zh-CN"/>
        </w:rPr>
        <w:t>家</w:t>
      </w:r>
      <w:r w:rsidR="0098653E">
        <w:rPr>
          <w:rFonts w:asciiTheme="minorEastAsia" w:eastAsiaTheme="minorEastAsia" w:hAnsiTheme="minorEastAsia" w:hint="eastAsia"/>
          <w:lang w:val="en-US" w:eastAsia="zh-CN"/>
        </w:rPr>
        <w:t>域</w:t>
      </w:r>
      <w:bookmarkEnd w:id="43"/>
      <w:r w:rsidR="00E8488E">
        <w:rPr>
          <w:rFonts w:asciiTheme="minorEastAsia" w:eastAsiaTheme="minorEastAsia" w:hAnsiTheme="minorEastAsia" w:hint="eastAsia"/>
          <w:lang w:val="en-US" w:eastAsia="zh-CN"/>
        </w:rPr>
        <w:t>网</w:t>
      </w:r>
      <w:bookmarkEnd w:id="44"/>
    </w:p>
    <w:p w:rsidR="0007031E" w:rsidRDefault="00247758" w:rsidP="0059108E">
      <w:pPr>
        <w:spacing w:line="360" w:lineRule="atLeast"/>
        <w:ind w:firstLineChars="200" w:firstLine="480"/>
        <w:rPr>
          <w:lang w:val="en-US" w:eastAsia="zh-CN"/>
        </w:rPr>
      </w:pPr>
      <w:r>
        <w:rPr>
          <w:rFonts w:hint="eastAsia"/>
          <w:lang w:eastAsia="zh-CN"/>
        </w:rPr>
        <w:t>根据</w:t>
      </w:r>
      <w:r>
        <w:rPr>
          <w:lang w:eastAsia="zh-CN"/>
        </w:rPr>
        <w:t>对能源、数据速率</w:t>
      </w:r>
      <w:r>
        <w:rPr>
          <w:rFonts w:hint="eastAsia"/>
          <w:lang w:eastAsia="zh-CN"/>
        </w:rPr>
        <w:t>、</w:t>
      </w:r>
      <w:r>
        <w:rPr>
          <w:lang w:eastAsia="zh-CN"/>
        </w:rPr>
        <w:t>移动性和安装费用方面的需求</w:t>
      </w:r>
      <w:r w:rsidRPr="00247758">
        <w:rPr>
          <w:lang w:val="en-US" w:eastAsia="zh-CN"/>
        </w:rPr>
        <w:t>，</w:t>
      </w:r>
      <w:r>
        <w:rPr>
          <w:lang w:eastAsia="zh-CN"/>
        </w:rPr>
        <w:t>已为</w:t>
      </w:r>
      <w:r w:rsidRPr="00247758">
        <w:rPr>
          <w:rFonts w:eastAsia="Batang"/>
          <w:lang w:val="en-US" w:eastAsia="zh-CN"/>
        </w:rPr>
        <w:t>HAN</w:t>
      </w:r>
      <w:r>
        <w:rPr>
          <w:rFonts w:hint="eastAsia"/>
          <w:lang w:eastAsia="zh-CN"/>
        </w:rPr>
        <w:t>部署</w:t>
      </w:r>
      <w:r>
        <w:rPr>
          <w:lang w:eastAsia="zh-CN"/>
        </w:rPr>
        <w:t>了多种联网</w:t>
      </w:r>
      <w:r w:rsidR="00A540BB">
        <w:rPr>
          <w:rFonts w:hint="eastAsia"/>
          <w:lang w:eastAsia="zh-CN"/>
        </w:rPr>
        <w:t>的有线</w:t>
      </w:r>
      <w:r w:rsidR="008B519D">
        <w:rPr>
          <w:rFonts w:hint="eastAsia"/>
          <w:lang w:eastAsia="zh-CN"/>
        </w:rPr>
        <w:t>和无线</w:t>
      </w:r>
      <w:r>
        <w:rPr>
          <w:lang w:eastAsia="zh-CN"/>
        </w:rPr>
        <w:t>解决方案。最</w:t>
      </w:r>
      <w:r>
        <w:rPr>
          <w:rFonts w:hint="eastAsia"/>
          <w:lang w:eastAsia="zh-CN"/>
        </w:rPr>
        <w:t>通用</w:t>
      </w:r>
      <w:r>
        <w:rPr>
          <w:lang w:eastAsia="zh-CN"/>
        </w:rPr>
        <w:t>的</w:t>
      </w:r>
      <w:r w:rsidR="0098653E">
        <w:rPr>
          <w:rFonts w:hint="eastAsia"/>
          <w:lang w:eastAsia="zh-CN"/>
        </w:rPr>
        <w:t>使用有线解决方案的</w:t>
      </w:r>
      <w:r w:rsidRPr="00ED0584">
        <w:rPr>
          <w:rFonts w:eastAsia="Batang"/>
          <w:lang w:val="en-US" w:eastAsia="zh-CN"/>
        </w:rPr>
        <w:t>HAN</w:t>
      </w:r>
      <w:r w:rsidR="0098653E">
        <w:rPr>
          <w:rFonts w:asciiTheme="minorEastAsia" w:eastAsiaTheme="minorEastAsia" w:hAnsiTheme="minorEastAsia" w:hint="eastAsia"/>
          <w:lang w:val="en-US" w:eastAsia="zh-CN"/>
        </w:rPr>
        <w:t>包括</w:t>
      </w:r>
      <w:r w:rsidRPr="00D77C3D">
        <w:rPr>
          <w:rFonts w:eastAsia="Batang"/>
          <w:lang w:val="en-US" w:eastAsia="zh-CN"/>
        </w:rPr>
        <w:t>IEEE 802.3</w:t>
      </w:r>
      <w:r w:rsidR="0098653E">
        <w:rPr>
          <w:rFonts w:asciiTheme="minorEastAsia" w:eastAsiaTheme="minorEastAsia" w:hAnsiTheme="minorEastAsia" w:hint="eastAsia"/>
          <w:lang w:val="en-US" w:eastAsia="zh-CN"/>
        </w:rPr>
        <w:t>（以太网）；无线解决方案包括</w:t>
      </w:r>
      <w:r w:rsidRPr="00D77C3D">
        <w:rPr>
          <w:rFonts w:eastAsia="Batang"/>
          <w:lang w:val="en-US" w:eastAsia="zh-CN"/>
        </w:rPr>
        <w:t>IEEE 802.11</w:t>
      </w:r>
      <w:r w:rsidR="0098653E">
        <w:rPr>
          <w:rFonts w:asciiTheme="minorEastAsia" w:eastAsiaTheme="minorEastAsia" w:hAnsiTheme="minorEastAsia" w:hint="eastAsia"/>
          <w:lang w:val="en-US" w:eastAsia="zh-CN"/>
        </w:rPr>
        <w:t>（</w:t>
      </w:r>
      <w:r w:rsidRPr="00D77C3D">
        <w:rPr>
          <w:rFonts w:eastAsia="Batang"/>
          <w:lang w:val="en-US" w:eastAsia="zh-CN"/>
        </w:rPr>
        <w:t>WiFi</w:t>
      </w:r>
      <w:r w:rsidR="0098653E">
        <w:rPr>
          <w:rFonts w:asciiTheme="minorEastAsia" w:eastAsiaTheme="minorEastAsia" w:hAnsiTheme="minorEastAsia" w:hint="eastAsia"/>
          <w:lang w:val="en-US" w:eastAsia="zh-CN"/>
        </w:rPr>
        <w:t>）、</w:t>
      </w:r>
      <w:r w:rsidRPr="00D77C3D">
        <w:rPr>
          <w:rFonts w:eastAsia="Batang"/>
          <w:lang w:val="en-US" w:eastAsia="zh-CN"/>
        </w:rPr>
        <w:t>IEEE 802.15.4</w:t>
      </w:r>
      <w:r w:rsidR="0098653E">
        <w:rPr>
          <w:rFonts w:asciiTheme="minorEastAsia" w:eastAsiaTheme="minorEastAsia" w:hAnsiTheme="minorEastAsia" w:hint="eastAsia"/>
          <w:lang w:val="en-US" w:eastAsia="zh-CN"/>
        </w:rPr>
        <w:t>（</w:t>
      </w:r>
      <w:r w:rsidRPr="00D77C3D">
        <w:rPr>
          <w:rFonts w:eastAsia="Batang"/>
          <w:lang w:val="en-US" w:eastAsia="zh-CN"/>
        </w:rPr>
        <w:t>ZigBee</w:t>
      </w:r>
      <w:r w:rsidR="0098653E">
        <w:rPr>
          <w:rFonts w:eastAsia="Batang"/>
          <w:lang w:val="en-US" w:eastAsia="zh-CN"/>
        </w:rPr>
        <w:t>、</w:t>
      </w:r>
      <w:r w:rsidRPr="00D77C3D">
        <w:rPr>
          <w:rFonts w:eastAsia="Batang"/>
          <w:lang w:val="en-US" w:eastAsia="zh-CN"/>
        </w:rPr>
        <w:t>Thread</w:t>
      </w:r>
      <w:r w:rsidR="0098653E">
        <w:rPr>
          <w:rFonts w:eastAsia="Batang"/>
          <w:lang w:val="en-US" w:eastAsia="zh-CN"/>
        </w:rPr>
        <w:t>、</w:t>
      </w:r>
      <w:r w:rsidRPr="00D77C3D">
        <w:rPr>
          <w:rFonts w:eastAsia="Batang"/>
          <w:lang w:val="en-US" w:eastAsia="zh-CN"/>
        </w:rPr>
        <w:t>Wi-SUN EchoNet HAN</w:t>
      </w:r>
      <w:r w:rsidR="0059108E">
        <w:rPr>
          <w:rFonts w:asciiTheme="minorEastAsia" w:eastAsiaTheme="minorEastAsia" w:hAnsiTheme="minorEastAsia" w:hint="eastAsia"/>
          <w:lang w:val="en-US" w:eastAsia="zh-CN"/>
        </w:rPr>
        <w:t>）、</w:t>
      </w:r>
      <w:r w:rsidR="0059108E">
        <w:rPr>
          <w:rFonts w:eastAsia="Batang"/>
          <w:lang w:val="en-US" w:eastAsia="zh-CN"/>
        </w:rPr>
        <w:t>ITU-T G.9959</w:t>
      </w:r>
      <w:r w:rsidR="0059108E">
        <w:rPr>
          <w:rFonts w:asciiTheme="minorEastAsia" w:eastAsiaTheme="minorEastAsia" w:hAnsiTheme="minorEastAsia" w:hint="eastAsia"/>
          <w:lang w:val="en-US" w:eastAsia="zh-CN"/>
        </w:rPr>
        <w:t>（</w:t>
      </w:r>
      <w:r w:rsidRPr="00D77C3D">
        <w:rPr>
          <w:rFonts w:eastAsia="Batang"/>
          <w:lang w:val="en-US" w:eastAsia="zh-CN"/>
        </w:rPr>
        <w:t>Z</w:t>
      </w:r>
      <w:r w:rsidR="0059108E">
        <w:rPr>
          <w:rFonts w:asciiTheme="minorEastAsia" w:eastAsiaTheme="minorEastAsia" w:hAnsiTheme="minorEastAsia" w:hint="eastAsia"/>
          <w:lang w:val="en-US" w:eastAsia="zh-CN"/>
        </w:rPr>
        <w:t>波），这些标准已得到广泛部署。</w:t>
      </w:r>
    </w:p>
    <w:p w:rsidR="0055009C" w:rsidRDefault="0055009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7299B" w:rsidRDefault="00332999" w:rsidP="00842FA7">
      <w:pPr>
        <w:spacing w:line="360" w:lineRule="atLeast"/>
        <w:ind w:firstLineChars="200" w:firstLine="480"/>
        <w:rPr>
          <w:rFonts w:eastAsia="MS PGothic"/>
          <w:highlight w:val="cyan"/>
          <w:lang w:val="en-US" w:eastAsia="ja-JP"/>
        </w:rPr>
      </w:pPr>
      <w:r>
        <w:rPr>
          <w:rFonts w:hint="eastAsia"/>
          <w:lang w:val="en-US" w:eastAsia="zh-CN"/>
        </w:rPr>
        <w:lastRenderedPageBreak/>
        <w:t>无线</w:t>
      </w:r>
      <w:r>
        <w:rPr>
          <w:lang w:val="en-US" w:eastAsia="zh-CN"/>
        </w:rPr>
        <w:t>技术可为所有公用事业公司提供智能电网</w:t>
      </w:r>
      <w:r>
        <w:rPr>
          <w:rFonts w:hint="eastAsia"/>
          <w:lang w:val="en-US" w:eastAsia="zh-CN"/>
        </w:rPr>
        <w:t>，</w:t>
      </w:r>
      <w:r>
        <w:rPr>
          <w:lang w:val="en-US" w:eastAsia="zh-CN"/>
        </w:rPr>
        <w:t>并在煤气或自来水表</w:t>
      </w:r>
      <w:r>
        <w:rPr>
          <w:rFonts w:hint="eastAsia"/>
          <w:lang w:val="en-US" w:eastAsia="zh-CN"/>
        </w:rPr>
        <w:t>在</w:t>
      </w:r>
      <w:r>
        <w:rPr>
          <w:lang w:val="en-US" w:eastAsia="zh-CN"/>
        </w:rPr>
        <w:t>电气安全或法律考虑妨碍直接</w:t>
      </w:r>
      <w:r>
        <w:rPr>
          <w:rFonts w:hint="eastAsia"/>
          <w:lang w:val="en-US" w:eastAsia="zh-CN"/>
        </w:rPr>
        <w:t>无线电</w:t>
      </w:r>
      <w:r>
        <w:rPr>
          <w:lang w:val="en-US" w:eastAsia="zh-CN"/>
        </w:rPr>
        <w:t>连接</w:t>
      </w:r>
      <w:r>
        <w:rPr>
          <w:rFonts w:hint="eastAsia"/>
          <w:lang w:val="en-US" w:eastAsia="zh-CN"/>
        </w:rPr>
        <w:t>的</w:t>
      </w:r>
      <w:r>
        <w:rPr>
          <w:lang w:val="en-US" w:eastAsia="zh-CN"/>
        </w:rPr>
        <w:t>情况下</w:t>
      </w:r>
      <w:r>
        <w:rPr>
          <w:rFonts w:hint="eastAsia"/>
          <w:lang w:val="en-US" w:eastAsia="zh-CN"/>
        </w:rPr>
        <w:t>，</w:t>
      </w:r>
      <w:r>
        <w:rPr>
          <w:lang w:val="en-US" w:eastAsia="zh-CN"/>
        </w:rPr>
        <w:t>直接与基于</w:t>
      </w:r>
      <w:r>
        <w:rPr>
          <w:rFonts w:hint="eastAsia"/>
          <w:lang w:val="en-US" w:eastAsia="zh-CN"/>
        </w:rPr>
        <w:t>IP</w:t>
      </w:r>
      <w:r>
        <w:rPr>
          <w:rFonts w:hint="eastAsia"/>
          <w:lang w:val="en-US" w:eastAsia="zh-CN"/>
        </w:rPr>
        <w:t>的</w:t>
      </w:r>
      <w:r>
        <w:rPr>
          <w:lang w:val="en-US" w:eastAsia="zh-CN"/>
        </w:rPr>
        <w:t>基础设施相连。</w:t>
      </w:r>
    </w:p>
    <w:p w:rsidR="00332999" w:rsidRPr="0017299B" w:rsidRDefault="00332999" w:rsidP="00842FA7">
      <w:pPr>
        <w:spacing w:line="360" w:lineRule="atLeast"/>
        <w:ind w:firstLineChars="200" w:firstLine="480"/>
        <w:rPr>
          <w:lang w:val="en-US" w:eastAsia="zh-CN"/>
        </w:rPr>
      </w:pPr>
      <w:r w:rsidRPr="0017299B">
        <w:rPr>
          <w:rFonts w:eastAsia="MS PGothic"/>
          <w:lang w:val="en-US" w:eastAsia="ja-JP"/>
        </w:rPr>
        <w:t>ITU-T</w:t>
      </w:r>
      <w:r w:rsidRPr="00D65CE4">
        <w:rPr>
          <w:rFonts w:asciiTheme="minorEastAsia" w:hAnsiTheme="minorEastAsia" w:cs="Microsoft YaHei" w:hint="eastAsia"/>
          <w:lang w:val="en-US" w:eastAsia="zh-CN"/>
        </w:rPr>
        <w:t>编制</w:t>
      </w:r>
      <w:r>
        <w:rPr>
          <w:rFonts w:hint="eastAsia"/>
          <w:lang w:val="en-US" w:eastAsia="zh-CN"/>
        </w:rPr>
        <w:t>了题为“</w:t>
      </w:r>
      <w:r w:rsidRPr="0055009C">
        <w:rPr>
          <w:rFonts w:ascii="STKaiti" w:eastAsia="STKaiti" w:hAnsi="STKaiti" w:hint="eastAsia"/>
          <w:lang w:val="en-US" w:eastAsia="zh-CN"/>
        </w:rPr>
        <w:t>短</w:t>
      </w:r>
      <w:r w:rsidRPr="0055009C">
        <w:rPr>
          <w:rFonts w:ascii="STKaiti" w:eastAsia="STKaiti" w:hAnsi="STKaiti"/>
          <w:lang w:val="en-US" w:eastAsia="zh-CN"/>
        </w:rPr>
        <w:t>距</w:t>
      </w:r>
      <w:r w:rsidRPr="0055009C">
        <w:rPr>
          <w:rFonts w:ascii="STKaiti" w:eastAsia="STKaiti" w:hAnsi="STKaiti" w:hint="eastAsia"/>
          <w:lang w:val="en-US" w:eastAsia="zh-CN"/>
        </w:rPr>
        <w:t>窄</w:t>
      </w:r>
      <w:r w:rsidRPr="0055009C">
        <w:rPr>
          <w:rFonts w:ascii="STKaiti" w:eastAsia="STKaiti" w:hAnsi="STKaiti"/>
          <w:lang w:val="en-US" w:eastAsia="zh-CN"/>
        </w:rPr>
        <w:t>带数字无线电通信收发信机</w:t>
      </w:r>
      <w:r w:rsidRPr="005657A7">
        <w:rPr>
          <w:rFonts w:ascii="SimSun" w:hAnsi="SimSun"/>
          <w:lang w:val="en-US" w:eastAsia="zh-CN"/>
        </w:rPr>
        <w:t>”</w:t>
      </w:r>
      <w:r>
        <w:rPr>
          <w:rFonts w:hint="eastAsia"/>
          <w:lang w:val="en-US" w:eastAsia="zh-CN"/>
        </w:rPr>
        <w:t>的</w:t>
      </w:r>
      <w:r w:rsidRPr="0017299B">
        <w:rPr>
          <w:lang w:val="en-US" w:eastAsia="zh-CN"/>
        </w:rPr>
        <w:t xml:space="preserve">ITU-T </w:t>
      </w:r>
      <w:hyperlink r:id="rId42" w:history="1">
        <w:r w:rsidRPr="00AD5CD1">
          <w:rPr>
            <w:lang w:val="en-US" w:eastAsia="zh-CN"/>
          </w:rPr>
          <w:t>G.9959</w:t>
        </w:r>
      </w:hyperlink>
      <w:r>
        <w:rPr>
          <w:rFonts w:hint="eastAsia"/>
          <w:lang w:val="en-US" w:eastAsia="zh-CN"/>
        </w:rPr>
        <w:t>建议</w:t>
      </w:r>
      <w:r>
        <w:rPr>
          <w:lang w:val="en-US" w:eastAsia="zh-CN"/>
        </w:rPr>
        <w:t>书，以便支持适用于智能电网应用的窄带无线局域网功能</w:t>
      </w:r>
      <w:r>
        <w:rPr>
          <w:rFonts w:hint="eastAsia"/>
          <w:lang w:val="en-US" w:eastAsia="zh-CN"/>
        </w:rPr>
        <w:t>。</w:t>
      </w:r>
      <w:r>
        <w:rPr>
          <w:lang w:val="en-US" w:eastAsia="zh-CN"/>
        </w:rPr>
        <w:t>在</w:t>
      </w:r>
      <w:r>
        <w:rPr>
          <w:rFonts w:hint="eastAsia"/>
          <w:lang w:val="en-US" w:eastAsia="zh-CN"/>
        </w:rPr>
        <w:t>建议书</w:t>
      </w:r>
      <w:r>
        <w:rPr>
          <w:lang w:val="en-US" w:eastAsia="zh-CN"/>
        </w:rPr>
        <w:t>起草</w:t>
      </w:r>
      <w:r>
        <w:rPr>
          <w:rFonts w:hint="eastAsia"/>
          <w:lang w:val="en-US" w:eastAsia="zh-CN"/>
        </w:rPr>
        <w:t>之</w:t>
      </w:r>
      <w:r>
        <w:rPr>
          <w:lang w:val="en-US" w:eastAsia="zh-CN"/>
        </w:rPr>
        <w:t>初</w:t>
      </w:r>
      <w:r>
        <w:rPr>
          <w:rFonts w:hint="eastAsia"/>
          <w:lang w:val="en-US" w:eastAsia="zh-CN"/>
        </w:rPr>
        <w:t>，</w:t>
      </w:r>
      <w:r>
        <w:rPr>
          <w:lang w:val="en-US" w:eastAsia="zh-CN"/>
        </w:rPr>
        <w:t>ITU-R</w:t>
      </w:r>
      <w:r>
        <w:rPr>
          <w:rFonts w:hint="eastAsia"/>
          <w:lang w:val="en-US" w:eastAsia="zh-CN"/>
        </w:rPr>
        <w:t>和</w:t>
      </w:r>
      <w:r w:rsidRPr="0017299B">
        <w:rPr>
          <w:lang w:val="en-US" w:eastAsia="zh-CN"/>
        </w:rPr>
        <w:t>ITU-T</w:t>
      </w:r>
      <w:r>
        <w:rPr>
          <w:rFonts w:hint="eastAsia"/>
          <w:lang w:val="en-US" w:eastAsia="zh-CN"/>
        </w:rPr>
        <w:t>就</w:t>
      </w:r>
      <w:r>
        <w:rPr>
          <w:lang w:val="en-US" w:eastAsia="zh-CN"/>
        </w:rPr>
        <w:t>这类应用的试用频段进行了一些磋商。目前</w:t>
      </w:r>
      <w:r>
        <w:rPr>
          <w:rFonts w:hint="eastAsia"/>
          <w:lang w:val="en-US" w:eastAsia="zh-CN"/>
        </w:rPr>
        <w:t>的</w:t>
      </w:r>
      <w:r>
        <w:rPr>
          <w:lang w:val="en-US" w:eastAsia="zh-CN"/>
        </w:rPr>
        <w:t>问题是在无需进行</w:t>
      </w:r>
      <w:r>
        <w:rPr>
          <w:rFonts w:hint="eastAsia"/>
          <w:lang w:val="en-US" w:eastAsia="zh-CN"/>
        </w:rPr>
        <w:t>个人</w:t>
      </w:r>
      <w:r>
        <w:rPr>
          <w:lang w:val="en-US" w:eastAsia="zh-CN"/>
        </w:rPr>
        <w:t>许可证发放的</w:t>
      </w:r>
      <w:r>
        <w:rPr>
          <w:rFonts w:hint="eastAsia"/>
          <w:lang w:val="en-US" w:eastAsia="zh-CN"/>
        </w:rPr>
        <w:t>情况</w:t>
      </w:r>
      <w:r>
        <w:rPr>
          <w:lang w:val="en-US" w:eastAsia="zh-CN"/>
        </w:rPr>
        <w:t>下，在受某种形式</w:t>
      </w:r>
      <w:r>
        <w:rPr>
          <w:rFonts w:hint="eastAsia"/>
          <w:lang w:val="en-US" w:eastAsia="zh-CN"/>
        </w:rPr>
        <w:t>主管</w:t>
      </w:r>
      <w:r>
        <w:rPr>
          <w:lang w:val="en-US" w:eastAsia="zh-CN"/>
        </w:rPr>
        <w:t>部门监管控制或指定用于</w:t>
      </w:r>
      <w:r w:rsidRPr="0017299B">
        <w:rPr>
          <w:lang w:val="en-US" w:eastAsia="zh-CN"/>
        </w:rPr>
        <w:t>ISM</w:t>
      </w:r>
      <w:r>
        <w:rPr>
          <w:rFonts w:hint="eastAsia"/>
          <w:lang w:val="en-US" w:eastAsia="zh-CN"/>
        </w:rPr>
        <w:t>抑或</w:t>
      </w:r>
      <w:r>
        <w:rPr>
          <w:lang w:val="en-US" w:eastAsia="zh-CN"/>
        </w:rPr>
        <w:t>在区域</w:t>
      </w:r>
      <w:r>
        <w:rPr>
          <w:rFonts w:hint="eastAsia"/>
          <w:lang w:val="en-US" w:eastAsia="zh-CN"/>
        </w:rPr>
        <w:t>和</w:t>
      </w:r>
      <w:r>
        <w:rPr>
          <w:lang w:val="en-US" w:eastAsia="zh-CN"/>
        </w:rPr>
        <w:t>国家</w:t>
      </w:r>
      <w:r>
        <w:rPr>
          <w:rFonts w:hint="eastAsia"/>
          <w:lang w:val="en-US" w:eastAsia="zh-CN"/>
        </w:rPr>
        <w:t>一级</w:t>
      </w:r>
      <w:r>
        <w:rPr>
          <w:lang w:val="en-US" w:eastAsia="zh-CN"/>
        </w:rPr>
        <w:t>指定用于解除管制的</w:t>
      </w:r>
      <w:r>
        <w:rPr>
          <w:rFonts w:hint="eastAsia"/>
          <w:lang w:val="en-US" w:eastAsia="zh-CN"/>
        </w:rPr>
        <w:t>用途</w:t>
      </w:r>
      <w:r>
        <w:rPr>
          <w:lang w:val="en-US" w:eastAsia="zh-CN"/>
        </w:rPr>
        <w:t>的频段内确定频率的利弊。人们就安全和可靠性方面的关切进行了较深入的磋商，因为智能电网通信可能包括免费供解除管制</w:t>
      </w:r>
      <w:r>
        <w:rPr>
          <w:rFonts w:hint="eastAsia"/>
          <w:lang w:val="en-US" w:eastAsia="zh-CN"/>
        </w:rPr>
        <w:t>用途使</w:t>
      </w:r>
      <w:r>
        <w:rPr>
          <w:lang w:val="en-US" w:eastAsia="zh-CN"/>
        </w:rPr>
        <w:t>用</w:t>
      </w:r>
      <w:r>
        <w:rPr>
          <w:rFonts w:hint="eastAsia"/>
          <w:lang w:val="en-US" w:eastAsia="zh-CN"/>
        </w:rPr>
        <w:t>频段</w:t>
      </w:r>
      <w:r>
        <w:rPr>
          <w:lang w:val="en-US" w:eastAsia="zh-CN"/>
        </w:rPr>
        <w:t>的计费和个人</w:t>
      </w:r>
      <w:r>
        <w:rPr>
          <w:rFonts w:hint="eastAsia"/>
          <w:lang w:val="en-US" w:eastAsia="zh-CN"/>
        </w:rPr>
        <w:t>数据</w:t>
      </w:r>
      <w:r>
        <w:rPr>
          <w:lang w:val="en-US" w:eastAsia="zh-CN"/>
        </w:rPr>
        <w:t>。</w:t>
      </w:r>
    </w:p>
    <w:p w:rsidR="00332999" w:rsidRDefault="00332999" w:rsidP="00842FA7">
      <w:pPr>
        <w:spacing w:line="360" w:lineRule="atLeast"/>
        <w:ind w:firstLineChars="200" w:firstLine="480"/>
        <w:rPr>
          <w:lang w:val="en-US" w:eastAsia="zh-CN"/>
        </w:rPr>
      </w:pPr>
      <w:r>
        <w:rPr>
          <w:rFonts w:hint="eastAsia"/>
          <w:lang w:val="en-US" w:eastAsia="zh-CN"/>
        </w:rPr>
        <w:t>根据</w:t>
      </w:r>
      <w:r>
        <w:rPr>
          <w:lang w:val="en-US" w:eastAsia="zh-CN"/>
        </w:rPr>
        <w:t>国家和区域指定的解除管制</w:t>
      </w:r>
      <w:r>
        <w:rPr>
          <w:rFonts w:hint="eastAsia"/>
          <w:lang w:val="en-US" w:eastAsia="zh-CN"/>
        </w:rPr>
        <w:t>用途</w:t>
      </w:r>
      <w:r>
        <w:rPr>
          <w:lang w:val="en-US" w:eastAsia="zh-CN"/>
        </w:rPr>
        <w:t>，</w:t>
      </w:r>
      <w:r>
        <w:rPr>
          <w:rFonts w:hint="eastAsia"/>
          <w:lang w:val="en-US" w:eastAsia="zh-CN"/>
        </w:rPr>
        <w:t>属于</w:t>
      </w:r>
      <w:r w:rsidRPr="0017299B">
        <w:rPr>
          <w:lang w:val="en-US" w:eastAsia="zh-CN"/>
        </w:rPr>
        <w:t>900 MHz</w:t>
      </w:r>
      <w:r>
        <w:rPr>
          <w:rFonts w:hint="eastAsia"/>
          <w:lang w:val="en-US" w:eastAsia="zh-CN"/>
        </w:rPr>
        <w:t>左右</w:t>
      </w:r>
      <w:r>
        <w:rPr>
          <w:lang w:val="en-US" w:eastAsia="zh-CN"/>
        </w:rPr>
        <w:t>频段内的多个频率目前被认为适用于</w:t>
      </w:r>
      <w:r w:rsidRPr="0017299B">
        <w:rPr>
          <w:lang w:val="en-US" w:eastAsia="zh-CN"/>
        </w:rPr>
        <w:t>ITU-T G.9959</w:t>
      </w:r>
      <w:r>
        <w:rPr>
          <w:rFonts w:hint="eastAsia"/>
          <w:lang w:val="en-US" w:eastAsia="zh-CN"/>
        </w:rPr>
        <w:t>建议</w:t>
      </w:r>
      <w:r>
        <w:rPr>
          <w:lang w:val="en-US" w:eastAsia="zh-CN"/>
        </w:rPr>
        <w:t>书规定的用途，其中</w:t>
      </w:r>
      <w:r>
        <w:rPr>
          <w:rFonts w:hint="eastAsia"/>
          <w:lang w:val="en-US" w:eastAsia="zh-CN"/>
        </w:rPr>
        <w:t>2</w:t>
      </w:r>
      <w:r>
        <w:rPr>
          <w:rFonts w:hint="eastAsia"/>
          <w:lang w:val="en-US" w:eastAsia="zh-CN"/>
        </w:rPr>
        <w:t>区</w:t>
      </w:r>
      <w:r>
        <w:rPr>
          <w:lang w:val="en-US" w:eastAsia="zh-CN"/>
        </w:rPr>
        <w:t>的两个用途处于指定用于</w:t>
      </w:r>
      <w:r w:rsidRPr="0017299B">
        <w:rPr>
          <w:lang w:val="en-US" w:eastAsia="zh-CN"/>
        </w:rPr>
        <w:t>ISM</w:t>
      </w:r>
      <w:r>
        <w:rPr>
          <w:rFonts w:hint="eastAsia"/>
          <w:lang w:val="en-US" w:eastAsia="zh-CN"/>
        </w:rPr>
        <w:t>应用</w:t>
      </w:r>
      <w:r>
        <w:rPr>
          <w:lang w:val="en-US" w:eastAsia="zh-CN"/>
        </w:rPr>
        <w:t>的频段。根据</w:t>
      </w:r>
      <w:r>
        <w:rPr>
          <w:lang w:val="en-US" w:eastAsia="zh-CN"/>
        </w:rPr>
        <w:t>G.9959</w:t>
      </w:r>
      <w:r>
        <w:rPr>
          <w:rFonts w:hint="eastAsia"/>
          <w:lang w:val="en-US" w:eastAsia="zh-CN"/>
        </w:rPr>
        <w:t>建议</w:t>
      </w:r>
      <w:r>
        <w:rPr>
          <w:lang w:val="en-US" w:eastAsia="zh-CN"/>
        </w:rPr>
        <w:t>书工作的收发</w:t>
      </w:r>
      <w:r>
        <w:rPr>
          <w:rFonts w:hint="eastAsia"/>
          <w:lang w:val="en-US" w:eastAsia="zh-CN"/>
        </w:rPr>
        <w:t>信</w:t>
      </w:r>
      <w:r>
        <w:rPr>
          <w:lang w:val="en-US" w:eastAsia="zh-CN"/>
        </w:rPr>
        <w:t>机的设计标准之一，是</w:t>
      </w:r>
      <w:r>
        <w:rPr>
          <w:rFonts w:hint="eastAsia"/>
          <w:lang w:val="en-US" w:eastAsia="zh-CN"/>
        </w:rPr>
        <w:t>它</w:t>
      </w:r>
      <w:r>
        <w:rPr>
          <w:lang w:val="en-US" w:eastAsia="zh-CN"/>
        </w:rPr>
        <w:t>们应根据具体相关区域</w:t>
      </w:r>
      <w:r>
        <w:rPr>
          <w:rFonts w:hint="eastAsia"/>
          <w:lang w:val="en-US" w:eastAsia="zh-CN"/>
        </w:rPr>
        <w:t>/</w:t>
      </w:r>
      <w:r>
        <w:rPr>
          <w:rFonts w:hint="eastAsia"/>
          <w:lang w:val="en-US" w:eastAsia="zh-CN"/>
        </w:rPr>
        <w:t>国家信道</w:t>
      </w:r>
      <w:r>
        <w:rPr>
          <w:lang w:val="en-US" w:eastAsia="zh-CN"/>
        </w:rPr>
        <w:t>的</w:t>
      </w:r>
      <w:r>
        <w:rPr>
          <w:rFonts w:hint="eastAsia"/>
          <w:lang w:val="en-US" w:eastAsia="zh-CN"/>
        </w:rPr>
        <w:t>可用</w:t>
      </w:r>
      <w:r>
        <w:rPr>
          <w:lang w:val="en-US" w:eastAsia="zh-CN"/>
        </w:rPr>
        <w:t>性</w:t>
      </w:r>
      <w:r>
        <w:rPr>
          <w:rFonts w:hint="eastAsia"/>
          <w:lang w:val="en-US" w:eastAsia="zh-CN"/>
        </w:rPr>
        <w:t>，</w:t>
      </w:r>
      <w:r>
        <w:rPr>
          <w:lang w:val="en-US" w:eastAsia="zh-CN"/>
        </w:rPr>
        <w:t>支持</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或</w:t>
      </w:r>
      <w:r>
        <w:rPr>
          <w:rFonts w:hint="eastAsia"/>
          <w:lang w:val="en-US" w:eastAsia="zh-CN"/>
        </w:rPr>
        <w:t>3</w:t>
      </w:r>
      <w:r>
        <w:rPr>
          <w:rFonts w:hint="eastAsia"/>
          <w:lang w:val="en-US" w:eastAsia="zh-CN"/>
        </w:rPr>
        <w:t>个</w:t>
      </w:r>
      <w:r>
        <w:rPr>
          <w:lang w:val="en-US" w:eastAsia="zh-CN"/>
        </w:rPr>
        <w:t>信道（各信道与一个</w:t>
      </w:r>
      <w:r>
        <w:rPr>
          <w:rFonts w:hint="eastAsia"/>
          <w:lang w:val="en-US" w:eastAsia="zh-CN"/>
        </w:rPr>
        <w:t>中心</w:t>
      </w:r>
      <w:r>
        <w:rPr>
          <w:lang w:val="en-US" w:eastAsia="zh-CN"/>
        </w:rPr>
        <w:t>频率相关）。</w:t>
      </w:r>
    </w:p>
    <w:p w:rsidR="0059108E" w:rsidRDefault="00332999" w:rsidP="0059108E">
      <w:pPr>
        <w:spacing w:line="360" w:lineRule="atLeast"/>
        <w:ind w:firstLineChars="200" w:firstLine="480"/>
        <w:rPr>
          <w:lang w:val="en-US" w:eastAsia="zh-CN"/>
        </w:rPr>
      </w:pPr>
      <w:r>
        <w:rPr>
          <w:rFonts w:hint="eastAsia"/>
          <w:lang w:val="en-US" w:eastAsia="zh-CN"/>
        </w:rPr>
        <w:t>至于</w:t>
      </w:r>
      <w:r>
        <w:rPr>
          <w:lang w:val="en-US" w:eastAsia="zh-CN"/>
        </w:rPr>
        <w:t>全球频率对于</w:t>
      </w:r>
      <w:hyperlink r:id="rId43" w:history="1">
        <w:r w:rsidRPr="00AD5CD1">
          <w:rPr>
            <w:lang w:val="en-US" w:eastAsia="zh-CN"/>
          </w:rPr>
          <w:t>G.9959</w:t>
        </w:r>
      </w:hyperlink>
      <w:r>
        <w:rPr>
          <w:rFonts w:hint="eastAsia"/>
          <w:lang w:val="en-US" w:eastAsia="zh-CN"/>
        </w:rPr>
        <w:t>的</w:t>
      </w:r>
      <w:r>
        <w:rPr>
          <w:lang w:val="en-US" w:eastAsia="zh-CN"/>
        </w:rPr>
        <w:t>选择性和适应性，</w:t>
      </w:r>
      <w:hyperlink r:id="rId44" w:history="1">
        <w:r w:rsidRPr="00AD5CD1">
          <w:rPr>
            <w:lang w:val="en-US" w:eastAsia="zh-CN"/>
          </w:rPr>
          <w:t>G.9959</w:t>
        </w:r>
      </w:hyperlink>
      <w:r>
        <w:rPr>
          <w:rFonts w:hint="eastAsia"/>
          <w:lang w:val="en-US" w:eastAsia="zh-CN"/>
        </w:rPr>
        <w:t>的</w:t>
      </w:r>
      <w:r>
        <w:rPr>
          <w:lang w:val="en-US" w:eastAsia="zh-CN"/>
        </w:rPr>
        <w:t>基本</w:t>
      </w:r>
      <w:r>
        <w:rPr>
          <w:rFonts w:hint="eastAsia"/>
          <w:lang w:val="en-US" w:eastAsia="zh-CN"/>
        </w:rPr>
        <w:t>要求</w:t>
      </w:r>
      <w:r>
        <w:rPr>
          <w:lang w:val="en-US" w:eastAsia="zh-CN"/>
        </w:rPr>
        <w:t>是要与</w:t>
      </w:r>
      <w:r>
        <w:rPr>
          <w:rFonts w:hint="eastAsia"/>
          <w:lang w:val="en-US" w:eastAsia="zh-CN"/>
        </w:rPr>
        <w:t>以</w:t>
      </w:r>
      <w:r>
        <w:rPr>
          <w:lang w:val="en-US" w:eastAsia="zh-CN"/>
        </w:rPr>
        <w:t>实地</w:t>
      </w:r>
      <w:r>
        <w:rPr>
          <w:rFonts w:hint="eastAsia"/>
          <w:lang w:val="en-US" w:eastAsia="zh-CN"/>
        </w:rPr>
        <w:t>运行</w:t>
      </w:r>
      <w:r>
        <w:rPr>
          <w:lang w:val="en-US" w:eastAsia="zh-CN"/>
        </w:rPr>
        <w:t>十年以上的</w:t>
      </w:r>
      <w:r>
        <w:rPr>
          <w:rFonts w:hint="eastAsia"/>
          <w:lang w:val="en-US" w:eastAsia="zh-CN"/>
        </w:rPr>
        <w:t>Z</w:t>
      </w:r>
      <w:r>
        <w:rPr>
          <w:lang w:val="en-US" w:eastAsia="zh-CN"/>
        </w:rPr>
        <w:t>/</w:t>
      </w:r>
      <w:r>
        <w:rPr>
          <w:rFonts w:hint="eastAsia"/>
          <w:lang w:val="en-US" w:eastAsia="zh-CN"/>
        </w:rPr>
        <w:t>波</w:t>
      </w:r>
      <w:r w:rsidRPr="0017299B">
        <w:rPr>
          <w:rStyle w:val="FootnoteReference"/>
          <w:lang w:val="en-US"/>
        </w:rPr>
        <w:footnoteReference w:id="21"/>
      </w:r>
      <w:r>
        <w:rPr>
          <w:rFonts w:hint="eastAsia"/>
          <w:lang w:val="en-US" w:eastAsia="zh-CN"/>
        </w:rPr>
        <w:t>技术逆向</w:t>
      </w:r>
      <w:r>
        <w:rPr>
          <w:lang w:val="en-US" w:eastAsia="zh-CN"/>
        </w:rPr>
        <w:t>兼容。</w:t>
      </w:r>
      <w:r>
        <w:rPr>
          <w:rFonts w:hint="eastAsia"/>
          <w:lang w:val="en-US" w:eastAsia="zh-CN"/>
        </w:rPr>
        <w:t>在</w:t>
      </w:r>
      <w:r>
        <w:rPr>
          <w:lang w:val="en-US" w:eastAsia="zh-CN"/>
        </w:rPr>
        <w:t>考虑为</w:t>
      </w:r>
      <w:hyperlink r:id="rId45" w:history="1">
        <w:r w:rsidRPr="00AD5CD1">
          <w:rPr>
            <w:lang w:val="en-US" w:eastAsia="zh-CN"/>
          </w:rPr>
          <w:t>G.9959</w:t>
        </w:r>
      </w:hyperlink>
      <w:r>
        <w:rPr>
          <w:rFonts w:hint="eastAsia"/>
          <w:lang w:val="en-US" w:eastAsia="zh-CN"/>
        </w:rPr>
        <w:t>的用途指</w:t>
      </w:r>
      <w:r>
        <w:rPr>
          <w:lang w:val="en-US" w:eastAsia="zh-CN"/>
        </w:rPr>
        <w:t>配新的频</w:t>
      </w:r>
      <w:r>
        <w:rPr>
          <w:rFonts w:hint="eastAsia"/>
          <w:lang w:val="en-US" w:eastAsia="zh-CN"/>
        </w:rPr>
        <w:t>率时</w:t>
      </w:r>
      <w:r>
        <w:rPr>
          <w:lang w:val="en-US" w:eastAsia="zh-CN"/>
        </w:rPr>
        <w:t>，应考虑到这可能会使</w:t>
      </w:r>
      <w:r>
        <w:rPr>
          <w:rFonts w:hint="eastAsia"/>
          <w:lang w:val="en-US" w:eastAsia="zh-CN"/>
        </w:rPr>
        <w:t>根据</w:t>
      </w:r>
      <w:hyperlink r:id="rId46" w:history="1">
        <w:r w:rsidRPr="00AD5CD1">
          <w:rPr>
            <w:lang w:val="en-US" w:eastAsia="zh-CN"/>
          </w:rPr>
          <w:t>G.9959</w:t>
        </w:r>
      </w:hyperlink>
      <w:r>
        <w:rPr>
          <w:rFonts w:hint="eastAsia"/>
          <w:lang w:val="en-US" w:eastAsia="zh-CN"/>
        </w:rPr>
        <w:t>生产</w:t>
      </w:r>
      <w:r>
        <w:rPr>
          <w:lang w:val="en-US" w:eastAsia="zh-CN"/>
        </w:rPr>
        <w:t>的未来产品与现有的</w:t>
      </w:r>
      <w:r>
        <w:rPr>
          <w:rFonts w:hint="eastAsia"/>
          <w:lang w:val="en-US" w:eastAsia="zh-CN"/>
        </w:rPr>
        <w:t>Z</w:t>
      </w:r>
      <w:r>
        <w:rPr>
          <w:rFonts w:hint="eastAsia"/>
          <w:lang w:val="en-US" w:eastAsia="zh-CN"/>
        </w:rPr>
        <w:t>波设备</w:t>
      </w:r>
      <w:r>
        <w:rPr>
          <w:lang w:val="en-US" w:eastAsia="zh-CN"/>
        </w:rPr>
        <w:t>不相兼容，从而</w:t>
      </w:r>
      <w:r>
        <w:rPr>
          <w:rFonts w:hint="eastAsia"/>
          <w:lang w:val="en-US" w:eastAsia="zh-CN"/>
        </w:rPr>
        <w:t>妨碍</w:t>
      </w:r>
      <w:r>
        <w:rPr>
          <w:lang w:val="en-US" w:eastAsia="zh-CN"/>
        </w:rPr>
        <w:t>新的</w:t>
      </w:r>
      <w:hyperlink r:id="rId47" w:history="1">
        <w:r w:rsidRPr="00AD5CD1">
          <w:rPr>
            <w:lang w:val="en-US" w:eastAsia="zh-CN"/>
          </w:rPr>
          <w:t>G.9959</w:t>
        </w:r>
      </w:hyperlink>
      <w:r>
        <w:rPr>
          <w:rFonts w:hint="eastAsia"/>
          <w:lang w:val="en-US" w:eastAsia="zh-CN"/>
        </w:rPr>
        <w:t>设备</w:t>
      </w:r>
      <w:r>
        <w:rPr>
          <w:lang w:val="en-US" w:eastAsia="zh-CN"/>
        </w:rPr>
        <w:t>使用现有的大型互操作性生态系统</w:t>
      </w:r>
      <w:r>
        <w:rPr>
          <w:rFonts w:hint="eastAsia"/>
          <w:lang w:val="en-US" w:eastAsia="zh-CN"/>
        </w:rPr>
        <w:t>。</w:t>
      </w:r>
      <w:r w:rsidR="00247758" w:rsidRPr="00D77C3D">
        <w:rPr>
          <w:lang w:val="en-US" w:eastAsia="zh-CN"/>
        </w:rPr>
        <w:t>G.9959</w:t>
      </w:r>
      <w:r w:rsidR="0059108E">
        <w:rPr>
          <w:rFonts w:hint="eastAsia"/>
          <w:lang w:val="en-US" w:eastAsia="zh-CN"/>
        </w:rPr>
        <w:t>的未来频谱需求以及用于智能电网的类似技术可能会成为</w:t>
      </w:r>
      <w:r w:rsidR="00247758" w:rsidRPr="00D77C3D">
        <w:rPr>
          <w:lang w:val="en-US" w:eastAsia="zh-CN"/>
        </w:rPr>
        <w:t>WRC-23</w:t>
      </w:r>
      <w:r w:rsidR="0059108E">
        <w:rPr>
          <w:rFonts w:hint="eastAsia"/>
          <w:lang w:val="en-US" w:eastAsia="zh-CN"/>
        </w:rPr>
        <w:t>大会议程议项</w:t>
      </w:r>
      <w:r w:rsidR="00247758" w:rsidRPr="00D77C3D">
        <w:rPr>
          <w:lang w:val="en-US" w:eastAsia="zh-CN"/>
        </w:rPr>
        <w:t>2.5</w:t>
      </w:r>
      <w:r w:rsidR="0059108E">
        <w:rPr>
          <w:rFonts w:hint="eastAsia"/>
          <w:lang w:val="en-US" w:eastAsia="zh-CN"/>
        </w:rPr>
        <w:t>下的一个问题。</w:t>
      </w:r>
    </w:p>
    <w:p w:rsidR="00332999" w:rsidRPr="0017299B" w:rsidRDefault="00332999" w:rsidP="0059108E">
      <w:pPr>
        <w:spacing w:line="360" w:lineRule="atLeast"/>
        <w:ind w:firstLineChars="200" w:firstLine="480"/>
        <w:rPr>
          <w:lang w:val="en-US" w:eastAsia="zh-CN"/>
        </w:rPr>
      </w:pPr>
      <w:r>
        <w:rPr>
          <w:rFonts w:hint="eastAsia"/>
          <w:lang w:val="en-US" w:eastAsia="zh-CN"/>
        </w:rPr>
        <w:t>还</w:t>
      </w:r>
      <w:r>
        <w:rPr>
          <w:lang w:val="en-US" w:eastAsia="zh-CN"/>
        </w:rPr>
        <w:t>应当指出</w:t>
      </w:r>
      <w:r w:rsidR="0059108E">
        <w:rPr>
          <w:rFonts w:hint="eastAsia"/>
          <w:lang w:val="en-US" w:eastAsia="zh-CN"/>
        </w:rPr>
        <w:t>，</w:t>
      </w:r>
      <w:r>
        <w:rPr>
          <w:rFonts w:hint="eastAsia"/>
          <w:lang w:val="en-US" w:eastAsia="zh-CN"/>
        </w:rPr>
        <w:t>在</w:t>
      </w:r>
      <w:r>
        <w:rPr>
          <w:lang w:val="en-US" w:eastAsia="zh-CN"/>
        </w:rPr>
        <w:t>因为远距、衰减</w:t>
      </w:r>
      <w:r>
        <w:rPr>
          <w:rFonts w:hint="eastAsia"/>
          <w:lang w:val="en-US" w:eastAsia="zh-CN"/>
        </w:rPr>
        <w:t>、</w:t>
      </w:r>
      <w:r>
        <w:rPr>
          <w:lang w:val="en-US" w:eastAsia="zh-CN"/>
        </w:rPr>
        <w:t>失真或</w:t>
      </w:r>
      <w:r>
        <w:rPr>
          <w:rFonts w:hint="eastAsia"/>
          <w:lang w:val="en-US" w:eastAsia="zh-CN"/>
        </w:rPr>
        <w:t>瞬时</w:t>
      </w:r>
      <w:r>
        <w:rPr>
          <w:lang w:val="en-US" w:eastAsia="zh-CN"/>
        </w:rPr>
        <w:t>干扰</w:t>
      </w:r>
      <w:r>
        <w:rPr>
          <w:rFonts w:hint="eastAsia"/>
          <w:lang w:val="en-US" w:eastAsia="zh-CN"/>
        </w:rPr>
        <w:t>而</w:t>
      </w:r>
      <w:r>
        <w:rPr>
          <w:lang w:val="en-US" w:eastAsia="zh-CN"/>
        </w:rPr>
        <w:t>无法进行直接距离传输的</w:t>
      </w:r>
      <w:r>
        <w:rPr>
          <w:rFonts w:hint="eastAsia"/>
          <w:lang w:val="en-US" w:eastAsia="zh-CN"/>
        </w:rPr>
        <w:t>情况</w:t>
      </w:r>
      <w:r w:rsidR="0059108E">
        <w:rPr>
          <w:lang w:val="en-US" w:eastAsia="zh-CN"/>
        </w:rPr>
        <w:t>下，</w:t>
      </w:r>
      <w:r w:rsidR="00247758" w:rsidRPr="00D77C3D">
        <w:rPr>
          <w:lang w:val="en-US" w:eastAsia="zh-CN"/>
        </w:rPr>
        <w:t>IEEE 802.11</w:t>
      </w:r>
      <w:r w:rsidR="0059108E">
        <w:rPr>
          <w:rFonts w:hint="eastAsia"/>
          <w:lang w:val="en-US" w:eastAsia="zh-CN"/>
        </w:rPr>
        <w:t>和</w:t>
      </w:r>
      <w:r w:rsidR="00247758" w:rsidRPr="00D77C3D">
        <w:rPr>
          <w:lang w:val="en-US" w:eastAsia="zh-CN"/>
        </w:rPr>
        <w:t>IEEE 802.15.4</w:t>
      </w:r>
      <w:r w:rsidR="0059108E">
        <w:rPr>
          <w:rFonts w:hint="eastAsia"/>
          <w:lang w:val="en-US" w:eastAsia="zh-CN"/>
        </w:rPr>
        <w:t>在</w:t>
      </w:r>
      <w:r w:rsidR="0059108E">
        <w:rPr>
          <w:rFonts w:hint="eastAsia"/>
          <w:lang w:val="en-US" w:eastAsia="zh-CN"/>
        </w:rPr>
        <w:t>HAN</w:t>
      </w:r>
      <w:r w:rsidR="0059108E">
        <w:rPr>
          <w:rFonts w:hint="eastAsia"/>
          <w:lang w:val="en-US" w:eastAsia="zh-CN"/>
        </w:rPr>
        <w:t>应用中得到广泛部署，而基于</w:t>
      </w:r>
      <w:hyperlink r:id="rId48" w:history="1">
        <w:r w:rsidRPr="00AD5CD1">
          <w:rPr>
            <w:lang w:val="en-US" w:eastAsia="zh-CN"/>
          </w:rPr>
          <w:t>G.9959</w:t>
        </w:r>
      </w:hyperlink>
      <w:r w:rsidR="0059108E">
        <w:rPr>
          <w:rFonts w:hint="eastAsia"/>
          <w:lang w:val="en-US" w:eastAsia="zh-CN"/>
        </w:rPr>
        <w:t>和</w:t>
      </w:r>
      <w:r w:rsidR="00247758" w:rsidRPr="00D77C3D">
        <w:rPr>
          <w:lang w:val="en-US" w:eastAsia="zh-CN"/>
        </w:rPr>
        <w:t>IEEE 802.15.4</w:t>
      </w:r>
      <w:r>
        <w:rPr>
          <w:rFonts w:hint="eastAsia"/>
          <w:lang w:val="en-US" w:eastAsia="zh-CN"/>
        </w:rPr>
        <w:t>的</w:t>
      </w:r>
      <w:r>
        <w:rPr>
          <w:lang w:val="en-US" w:eastAsia="zh-CN"/>
        </w:rPr>
        <w:t>系统可能</w:t>
      </w:r>
      <w:r>
        <w:rPr>
          <w:rFonts w:hint="eastAsia"/>
          <w:lang w:val="en-US" w:eastAsia="zh-CN"/>
        </w:rPr>
        <w:t>采用</w:t>
      </w:r>
      <w:r>
        <w:rPr>
          <w:lang w:val="en-US" w:eastAsia="zh-CN"/>
        </w:rPr>
        <w:t>跳频</w:t>
      </w:r>
      <w:r>
        <w:rPr>
          <w:rFonts w:hint="eastAsia"/>
          <w:lang w:val="en-US" w:eastAsia="zh-CN"/>
        </w:rPr>
        <w:t>和</w:t>
      </w:r>
      <w:r>
        <w:rPr>
          <w:lang w:val="en-US" w:eastAsia="zh-CN"/>
        </w:rPr>
        <w:t>网格路</w:t>
      </w:r>
      <w:r>
        <w:rPr>
          <w:rFonts w:hint="eastAsia"/>
          <w:lang w:val="en-US" w:eastAsia="zh-CN"/>
        </w:rPr>
        <w:t>由，从而</w:t>
      </w:r>
      <w:r>
        <w:rPr>
          <w:lang w:val="en-US" w:eastAsia="zh-CN"/>
        </w:rPr>
        <w:t>增加了在</w:t>
      </w:r>
      <w:r>
        <w:rPr>
          <w:rFonts w:hint="eastAsia"/>
          <w:lang w:val="en-US" w:eastAsia="zh-CN"/>
        </w:rPr>
        <w:t>非许可</w:t>
      </w:r>
      <w:r>
        <w:rPr>
          <w:lang w:val="en-US" w:eastAsia="zh-CN"/>
        </w:rPr>
        <w:t>频段运行时的系统强健性。</w:t>
      </w:r>
    </w:p>
    <w:p w:rsidR="009F6CDA" w:rsidRDefault="00332999" w:rsidP="00842FA7">
      <w:pPr>
        <w:spacing w:line="360" w:lineRule="atLeast"/>
        <w:ind w:firstLineChars="200" w:firstLine="480"/>
        <w:rPr>
          <w:lang w:val="en-US" w:eastAsia="zh-CN"/>
        </w:rPr>
      </w:pPr>
      <w:r>
        <w:rPr>
          <w:rFonts w:hint="eastAsia"/>
          <w:lang w:val="en-US" w:eastAsia="zh-CN"/>
        </w:rPr>
        <w:t>除了</w:t>
      </w:r>
      <w:r w:rsidRPr="0017299B">
        <w:rPr>
          <w:lang w:val="en-US" w:eastAsia="zh-CN"/>
        </w:rPr>
        <w:t>ITU</w:t>
      </w:r>
      <w:r w:rsidRPr="0017299B">
        <w:rPr>
          <w:lang w:val="en-US" w:eastAsia="zh-CN"/>
        </w:rPr>
        <w:noBreakHyphen/>
        <w:t>R</w:t>
      </w:r>
      <w:r>
        <w:rPr>
          <w:rFonts w:hint="eastAsia"/>
          <w:lang w:val="en-US" w:eastAsia="zh-CN"/>
        </w:rPr>
        <w:t>职责范围</w:t>
      </w:r>
      <w:r>
        <w:rPr>
          <w:lang w:val="en-US" w:eastAsia="zh-CN"/>
        </w:rPr>
        <w:t>内的频谱管理和兼容性考虑外，</w:t>
      </w:r>
      <w:r>
        <w:rPr>
          <w:rFonts w:hint="eastAsia"/>
          <w:lang w:val="en-US" w:eastAsia="zh-CN"/>
        </w:rPr>
        <w:t>研究</w:t>
      </w:r>
      <w:r>
        <w:rPr>
          <w:lang w:val="en-US" w:eastAsia="zh-CN"/>
        </w:rPr>
        <w:t>智能电网</w:t>
      </w:r>
      <w:r>
        <w:rPr>
          <w:rFonts w:hint="eastAsia"/>
          <w:lang w:val="en-US" w:eastAsia="zh-CN"/>
        </w:rPr>
        <w:t>所用</w:t>
      </w:r>
      <w:r>
        <w:rPr>
          <w:lang w:val="en-US" w:eastAsia="zh-CN"/>
        </w:rPr>
        <w:t>无线设备完整性的论坛</w:t>
      </w:r>
      <w:r>
        <w:rPr>
          <w:rFonts w:hint="eastAsia"/>
          <w:lang w:val="en-US" w:eastAsia="zh-CN"/>
        </w:rPr>
        <w:t>还</w:t>
      </w:r>
      <w:r>
        <w:rPr>
          <w:lang w:val="en-US" w:eastAsia="zh-CN"/>
        </w:rPr>
        <w:t>需要审议法律、隐私和安全问题</w:t>
      </w:r>
      <w:r>
        <w:rPr>
          <w:rFonts w:hint="eastAsia"/>
          <w:lang w:val="en-US" w:eastAsia="zh-CN"/>
        </w:rPr>
        <w:t>。</w:t>
      </w:r>
      <w:r>
        <w:rPr>
          <w:lang w:val="en-US" w:eastAsia="zh-CN"/>
        </w:rPr>
        <w:t>这些</w:t>
      </w:r>
      <w:r>
        <w:rPr>
          <w:rFonts w:hint="eastAsia"/>
          <w:lang w:val="en-US" w:eastAsia="zh-CN"/>
        </w:rPr>
        <w:t>考虑</w:t>
      </w:r>
      <w:r>
        <w:rPr>
          <w:lang w:val="en-US" w:eastAsia="zh-CN"/>
        </w:rPr>
        <w:t>可能对在无线智能网通信所用的指定频率产生影响</w:t>
      </w:r>
      <w:r>
        <w:rPr>
          <w:rFonts w:hint="eastAsia"/>
          <w:lang w:val="en-US" w:eastAsia="zh-CN"/>
        </w:rPr>
        <w:t>，</w:t>
      </w:r>
      <w:r>
        <w:rPr>
          <w:lang w:val="en-US" w:eastAsia="zh-CN"/>
        </w:rPr>
        <w:t>尤其有必要</w:t>
      </w:r>
      <w:r>
        <w:rPr>
          <w:rFonts w:hint="eastAsia"/>
          <w:lang w:val="en-US" w:eastAsia="zh-CN"/>
        </w:rPr>
        <w:t>避免</w:t>
      </w:r>
      <w:r>
        <w:rPr>
          <w:lang w:val="en-US" w:eastAsia="zh-CN"/>
        </w:rPr>
        <w:t>收费和计费数据的截取、盗用、损坏或</w:t>
      </w:r>
      <w:r>
        <w:rPr>
          <w:rFonts w:hint="eastAsia"/>
          <w:lang w:val="en-US" w:eastAsia="zh-CN"/>
        </w:rPr>
        <w:t>丢失</w:t>
      </w:r>
      <w:r>
        <w:rPr>
          <w:lang w:val="en-US" w:eastAsia="zh-CN"/>
        </w:rPr>
        <w:t>。</w:t>
      </w:r>
    </w:p>
    <w:p w:rsidR="009F6CDA" w:rsidRPr="00D77C3D" w:rsidRDefault="0059108E" w:rsidP="0059108E">
      <w:pPr>
        <w:ind w:firstLineChars="200" w:firstLine="480"/>
        <w:rPr>
          <w:lang w:val="en-US" w:eastAsia="zh-CN"/>
        </w:rPr>
      </w:pPr>
      <w:r>
        <w:rPr>
          <w:rFonts w:hint="eastAsia"/>
          <w:lang w:val="en-US" w:eastAsia="zh-CN"/>
        </w:rPr>
        <w:t>本节提到的所有无线标准都包含加密功能，以提供隐私和安全保护。对于不受监管的频谱中的操作（如单独许可），干扰的可能性不可避免。总体而言，</w:t>
      </w:r>
      <w:r>
        <w:rPr>
          <w:rFonts w:hint="eastAsia"/>
          <w:lang w:val="en-US" w:eastAsia="zh-CN"/>
        </w:rPr>
        <w:t>HAN</w:t>
      </w:r>
      <w:r>
        <w:rPr>
          <w:rFonts w:hint="eastAsia"/>
          <w:lang w:val="en-US" w:eastAsia="zh-CN"/>
        </w:rPr>
        <w:t>应用不要求有很高的可靠性。要求很高可靠性和可用性的、使用无线连接的</w:t>
      </w:r>
      <w:r>
        <w:rPr>
          <w:rFonts w:hint="eastAsia"/>
          <w:lang w:val="en-US" w:eastAsia="zh-CN"/>
        </w:rPr>
        <w:t>WAN</w:t>
      </w:r>
      <w:r>
        <w:rPr>
          <w:rFonts w:hint="eastAsia"/>
          <w:lang w:val="en-US" w:eastAsia="zh-CN"/>
        </w:rPr>
        <w:t>和</w:t>
      </w:r>
      <w:r>
        <w:rPr>
          <w:rFonts w:hint="eastAsia"/>
          <w:lang w:val="en-US" w:eastAsia="zh-CN"/>
        </w:rPr>
        <w:t>FAN</w:t>
      </w:r>
      <w:r>
        <w:rPr>
          <w:rFonts w:hint="eastAsia"/>
          <w:lang w:val="en-US" w:eastAsia="zh-CN"/>
        </w:rPr>
        <w:t>应用最适宜于在单独许可、须遵守强制性标准或其他形式监管的频谱中运行。</w:t>
      </w:r>
    </w:p>
    <w:p w:rsidR="0055009C" w:rsidRDefault="0055009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5" w:name="_Toc498008766"/>
      <w:r>
        <w:rPr>
          <w:lang w:val="en-US" w:eastAsia="zh-CN"/>
        </w:rPr>
        <w:br w:type="page"/>
      </w:r>
    </w:p>
    <w:p w:rsidR="009F6CDA" w:rsidRPr="0017299B" w:rsidRDefault="009F6CDA" w:rsidP="009F6CDA">
      <w:pPr>
        <w:pStyle w:val="Heading2"/>
        <w:rPr>
          <w:lang w:val="en-US" w:eastAsia="zh-CN"/>
        </w:rPr>
      </w:pPr>
      <w:r>
        <w:rPr>
          <w:rFonts w:hint="eastAsia"/>
          <w:lang w:val="en-US" w:eastAsia="zh-CN"/>
        </w:rPr>
        <w:lastRenderedPageBreak/>
        <w:t>7.</w:t>
      </w:r>
      <w:r>
        <w:rPr>
          <w:lang w:val="en-US" w:eastAsia="zh-CN"/>
        </w:rPr>
        <w:t>2</w:t>
      </w:r>
      <w:r>
        <w:rPr>
          <w:lang w:val="en-US" w:eastAsia="zh-CN"/>
        </w:rPr>
        <w:tab/>
      </w:r>
      <w:r w:rsidRPr="0017299B">
        <w:rPr>
          <w:lang w:val="en-US" w:eastAsia="zh-CN"/>
        </w:rPr>
        <w:t>WAN/NAN/FAN</w:t>
      </w:r>
      <w:bookmarkEnd w:id="45"/>
    </w:p>
    <w:p w:rsidR="009F6CDA" w:rsidRPr="0017299B" w:rsidRDefault="009F6CDA" w:rsidP="009F6CDA">
      <w:pPr>
        <w:spacing w:line="360" w:lineRule="atLeast"/>
        <w:ind w:firstLineChars="200" w:firstLine="480"/>
        <w:rPr>
          <w:rFonts w:eastAsia="Batang"/>
          <w:lang w:val="en-US" w:eastAsia="zh-CN"/>
        </w:rPr>
      </w:pPr>
      <w:r w:rsidRPr="0017299B">
        <w:rPr>
          <w:rFonts w:eastAsia="Batang"/>
          <w:lang w:val="en-US" w:eastAsia="zh-CN"/>
        </w:rPr>
        <w:t>WAN/NAN/FAN</w:t>
      </w:r>
      <w:r>
        <w:rPr>
          <w:rFonts w:hint="eastAsia"/>
          <w:lang w:val="en-US" w:eastAsia="zh-CN"/>
        </w:rPr>
        <w:t>通信</w:t>
      </w:r>
      <w:r>
        <w:rPr>
          <w:lang w:val="en-US" w:eastAsia="zh-CN"/>
        </w:rPr>
        <w:t>网络都有经长距离（街道、城市）</w:t>
      </w:r>
      <w:r>
        <w:rPr>
          <w:rFonts w:hint="eastAsia"/>
          <w:lang w:val="en-US" w:eastAsia="zh-CN"/>
        </w:rPr>
        <w:t>向</w:t>
      </w:r>
      <w:r>
        <w:rPr>
          <w:lang w:val="en-US" w:eastAsia="zh-CN"/>
        </w:rPr>
        <w:t>运行中心传送数据的需求。</w:t>
      </w:r>
      <w:r>
        <w:rPr>
          <w:rFonts w:hint="eastAsia"/>
          <w:lang w:val="en-US" w:eastAsia="zh-CN"/>
        </w:rPr>
        <w:t>这些</w:t>
      </w:r>
      <w:r>
        <w:rPr>
          <w:lang w:val="en-US" w:eastAsia="zh-CN"/>
        </w:rPr>
        <w:t>网络可</w:t>
      </w:r>
      <w:r>
        <w:rPr>
          <w:rFonts w:hint="eastAsia"/>
          <w:lang w:val="en-US" w:eastAsia="zh-CN"/>
        </w:rPr>
        <w:t>直接</w:t>
      </w:r>
      <w:r>
        <w:rPr>
          <w:lang w:val="en-US" w:eastAsia="zh-CN"/>
        </w:rPr>
        <w:t>为</w:t>
      </w:r>
      <w:r>
        <w:rPr>
          <w:rFonts w:hint="eastAsia"/>
          <w:lang w:val="en-US" w:eastAsia="zh-CN"/>
        </w:rPr>
        <w:t>端点</w:t>
      </w:r>
      <w:r>
        <w:rPr>
          <w:lang w:val="en-US" w:eastAsia="zh-CN"/>
        </w:rPr>
        <w:t>提供服务，也可</w:t>
      </w:r>
      <w:r>
        <w:rPr>
          <w:rFonts w:hint="eastAsia"/>
          <w:lang w:val="en-US" w:eastAsia="zh-CN"/>
        </w:rPr>
        <w:t>用作</w:t>
      </w:r>
      <w:r>
        <w:rPr>
          <w:lang w:val="en-US" w:eastAsia="zh-CN"/>
        </w:rPr>
        <w:t>回程</w:t>
      </w:r>
      <w:r>
        <w:rPr>
          <w:rFonts w:hint="eastAsia"/>
          <w:lang w:val="en-US" w:eastAsia="zh-CN"/>
        </w:rPr>
        <w:t>网络。</w:t>
      </w:r>
      <w:r>
        <w:rPr>
          <w:rFonts w:ascii="SimSun" w:hAnsi="SimSun" w:cs="SimSun" w:hint="eastAsia"/>
          <w:lang w:val="en-US" w:eastAsia="zh-CN"/>
        </w:rPr>
        <w:t>选择</w:t>
      </w:r>
      <w:r>
        <w:rPr>
          <w:rFonts w:ascii="SimSun" w:hAnsi="SimSun" w:cs="SimSun"/>
          <w:lang w:val="en-US" w:eastAsia="zh-CN"/>
        </w:rPr>
        <w:t>的解决</w:t>
      </w:r>
      <w:r>
        <w:rPr>
          <w:rFonts w:ascii="SimSun" w:hAnsi="SimSun" w:cs="SimSun" w:hint="eastAsia"/>
          <w:lang w:val="en-US" w:eastAsia="zh-CN"/>
        </w:rPr>
        <w:t>方案</w:t>
      </w:r>
      <w:r>
        <w:rPr>
          <w:rFonts w:ascii="SimSun" w:hAnsi="SimSun" w:cs="SimSun"/>
          <w:lang w:val="en-US" w:eastAsia="zh-CN"/>
        </w:rPr>
        <w:t>类型取决于多种考虑，其中包括：</w:t>
      </w:r>
    </w:p>
    <w:p w:rsidR="009F6CDA" w:rsidRPr="0017299B" w:rsidRDefault="009F6CDA" w:rsidP="009F6CDA">
      <w:pPr>
        <w:pStyle w:val="enumlev1"/>
        <w:rPr>
          <w:rFonts w:eastAsia="Batang"/>
          <w:lang w:val="en-US" w:eastAsia="zh-CN"/>
        </w:rPr>
      </w:pPr>
      <w:r>
        <w:rPr>
          <w:lang w:val="en-US" w:eastAsia="ja-JP"/>
        </w:rPr>
        <w:t>–</w:t>
      </w:r>
      <w:r w:rsidRPr="0017299B">
        <w:rPr>
          <w:lang w:val="en-US" w:eastAsia="ja-JP"/>
        </w:rPr>
        <w:tab/>
      </w:r>
      <w:r>
        <w:rPr>
          <w:rFonts w:hint="eastAsia"/>
          <w:lang w:val="en-US" w:eastAsia="zh-CN"/>
        </w:rPr>
        <w:t>链路</w:t>
      </w:r>
      <w:r>
        <w:rPr>
          <w:lang w:val="en-US" w:eastAsia="zh-CN"/>
        </w:rPr>
        <w:t>距离</w:t>
      </w:r>
    </w:p>
    <w:p w:rsidR="009F6CDA" w:rsidRDefault="009F6CDA" w:rsidP="009F6CDA">
      <w:pPr>
        <w:pStyle w:val="enumlev1"/>
        <w:rPr>
          <w:lang w:val="en-US" w:eastAsia="zh-CN"/>
        </w:rPr>
      </w:pPr>
      <w:r>
        <w:rPr>
          <w:lang w:val="en-US" w:eastAsia="ja-JP"/>
        </w:rPr>
        <w:t>–</w:t>
      </w:r>
      <w:r w:rsidRPr="0017299B">
        <w:rPr>
          <w:lang w:val="en-US" w:eastAsia="ja-JP"/>
        </w:rPr>
        <w:tab/>
      </w:r>
      <w:r>
        <w:rPr>
          <w:rFonts w:hint="eastAsia"/>
          <w:lang w:val="en-US" w:eastAsia="zh-CN"/>
        </w:rPr>
        <w:t>路</w:t>
      </w:r>
      <w:r>
        <w:rPr>
          <w:lang w:val="en-US" w:eastAsia="zh-CN"/>
        </w:rPr>
        <w:t>权的可用性</w:t>
      </w:r>
      <w:r>
        <w:rPr>
          <w:rFonts w:hint="eastAsia"/>
          <w:lang w:val="en-US" w:eastAsia="zh-CN"/>
        </w:rPr>
        <w:t>（</w:t>
      </w:r>
      <w:r>
        <w:rPr>
          <w:lang w:val="en-US" w:eastAsia="zh-CN"/>
        </w:rPr>
        <w:t>用于</w:t>
      </w:r>
      <w:r w:rsidR="00A659A9">
        <w:rPr>
          <w:rFonts w:hint="eastAsia"/>
          <w:lang w:val="en-US" w:eastAsia="zh-CN"/>
        </w:rPr>
        <w:t>有线</w:t>
      </w:r>
      <w:r>
        <w:rPr>
          <w:rFonts w:hint="eastAsia"/>
          <w:lang w:val="en-US" w:eastAsia="zh-CN"/>
        </w:rPr>
        <w:t>解决</w:t>
      </w:r>
      <w:r>
        <w:rPr>
          <w:lang w:val="en-US" w:eastAsia="zh-CN"/>
        </w:rPr>
        <w:t>方案）</w:t>
      </w:r>
    </w:p>
    <w:p w:rsidR="009F6CDA" w:rsidRDefault="009F6CDA" w:rsidP="009F6CDA">
      <w:pPr>
        <w:pStyle w:val="enumlev1"/>
        <w:rPr>
          <w:lang w:val="en-US" w:eastAsia="zh-CN"/>
        </w:rPr>
      </w:pPr>
      <w:r>
        <w:rPr>
          <w:lang w:val="en-US" w:eastAsia="ja-JP"/>
        </w:rPr>
        <w:t>–</w:t>
      </w:r>
      <w:r w:rsidRPr="0017299B">
        <w:rPr>
          <w:lang w:val="en-US" w:eastAsia="ja-JP"/>
        </w:rPr>
        <w:tab/>
      </w:r>
      <w:r>
        <w:rPr>
          <w:rFonts w:hint="eastAsia"/>
          <w:lang w:val="en-US" w:eastAsia="zh-CN"/>
        </w:rPr>
        <w:t>链路</w:t>
      </w:r>
      <w:r>
        <w:rPr>
          <w:lang w:val="en-US" w:eastAsia="zh-CN"/>
        </w:rPr>
        <w:t>容量</w:t>
      </w:r>
    </w:p>
    <w:p w:rsidR="009F6CDA" w:rsidRPr="0017299B" w:rsidRDefault="009F6CDA" w:rsidP="009F6CDA">
      <w:pPr>
        <w:pStyle w:val="enumlev1"/>
        <w:rPr>
          <w:rFonts w:eastAsia="Batang"/>
          <w:lang w:val="en-US" w:eastAsia="zh-CN"/>
        </w:rPr>
      </w:pPr>
      <w:r>
        <w:rPr>
          <w:lang w:val="en-US" w:eastAsia="ja-JP"/>
        </w:rPr>
        <w:t>–</w:t>
      </w:r>
      <w:r w:rsidRPr="0017299B">
        <w:rPr>
          <w:lang w:val="en-US" w:eastAsia="ja-JP"/>
        </w:rPr>
        <w:tab/>
      </w:r>
      <w:r>
        <w:rPr>
          <w:rFonts w:hint="eastAsia"/>
          <w:lang w:val="en-US" w:eastAsia="zh-CN"/>
        </w:rPr>
        <w:t>非</w:t>
      </w:r>
      <w:r>
        <w:rPr>
          <w:lang w:val="en-US" w:eastAsia="zh-CN"/>
        </w:rPr>
        <w:t>电源供电</w:t>
      </w:r>
      <w:r>
        <w:rPr>
          <w:rFonts w:hint="eastAsia"/>
          <w:lang w:val="en-US" w:eastAsia="zh-CN"/>
        </w:rPr>
        <w:t>装置</w:t>
      </w:r>
    </w:p>
    <w:p w:rsidR="009F6CDA" w:rsidRDefault="009F6CDA" w:rsidP="009F6CDA">
      <w:pPr>
        <w:pStyle w:val="enumlev1"/>
        <w:rPr>
          <w:rFonts w:eastAsia="Batang"/>
          <w:lang w:val="en-US" w:eastAsia="zh-CN"/>
        </w:rPr>
      </w:pPr>
      <w:r>
        <w:rPr>
          <w:lang w:val="en-US" w:eastAsia="ja-JP"/>
        </w:rPr>
        <w:t>–</w:t>
      </w:r>
      <w:r w:rsidRPr="0017299B">
        <w:rPr>
          <w:lang w:val="en-US" w:eastAsia="ja-JP"/>
        </w:rPr>
        <w:tab/>
      </w:r>
      <w:r>
        <w:rPr>
          <w:rFonts w:hint="eastAsia"/>
          <w:lang w:val="en-US" w:eastAsia="zh-CN"/>
        </w:rPr>
        <w:t>可用</w:t>
      </w:r>
      <w:r>
        <w:rPr>
          <w:lang w:val="en-US" w:eastAsia="zh-CN"/>
        </w:rPr>
        <w:t>性</w:t>
      </w:r>
    </w:p>
    <w:p w:rsidR="009F6CDA" w:rsidRPr="0017299B" w:rsidRDefault="009F6CDA" w:rsidP="009F6CDA">
      <w:pPr>
        <w:pStyle w:val="enumlev1"/>
        <w:rPr>
          <w:rFonts w:eastAsia="Batang"/>
          <w:lang w:val="en-US" w:eastAsia="zh-CN"/>
        </w:rPr>
      </w:pPr>
      <w:r>
        <w:rPr>
          <w:lang w:val="en-US" w:eastAsia="ja-JP"/>
        </w:rPr>
        <w:t>–</w:t>
      </w:r>
      <w:r w:rsidRPr="0017299B">
        <w:rPr>
          <w:lang w:val="en-US" w:eastAsia="ja-JP"/>
        </w:rPr>
        <w:tab/>
      </w:r>
      <w:r>
        <w:rPr>
          <w:rFonts w:hint="eastAsia"/>
          <w:lang w:val="en-US" w:eastAsia="zh-CN"/>
        </w:rPr>
        <w:t>可靠</w:t>
      </w:r>
      <w:r>
        <w:rPr>
          <w:lang w:val="en-US" w:eastAsia="zh-CN"/>
        </w:rPr>
        <w:t>性</w:t>
      </w:r>
    </w:p>
    <w:p w:rsidR="009F6CDA" w:rsidRPr="00D77C3D" w:rsidRDefault="009F6CDA" w:rsidP="0059108E">
      <w:pPr>
        <w:pStyle w:val="enumlev1"/>
        <w:rPr>
          <w:rFonts w:eastAsia="Batang"/>
          <w:lang w:val="en-US" w:eastAsia="zh-CN"/>
        </w:rPr>
      </w:pPr>
      <w:r w:rsidRPr="00D77C3D">
        <w:rPr>
          <w:lang w:val="en-US" w:eastAsia="ja-JP"/>
        </w:rPr>
        <w:t>–</w:t>
      </w:r>
      <w:r w:rsidRPr="00D77C3D">
        <w:rPr>
          <w:lang w:val="en-US" w:eastAsia="ja-JP"/>
        </w:rPr>
        <w:tab/>
      </w:r>
      <w:r w:rsidR="0059108E">
        <w:rPr>
          <w:rFonts w:hint="eastAsia"/>
          <w:lang w:val="en-US" w:eastAsia="zh-CN"/>
        </w:rPr>
        <w:t>监管（如可许可）与非监管（如免许可）频谱。</w:t>
      </w:r>
    </w:p>
    <w:p w:rsidR="009F6CDA" w:rsidRPr="0017299B" w:rsidRDefault="009F6CDA" w:rsidP="009F6CDA">
      <w:pPr>
        <w:spacing w:line="360" w:lineRule="atLeast"/>
        <w:ind w:firstLineChars="200" w:firstLine="480"/>
        <w:rPr>
          <w:lang w:val="en-US" w:eastAsia="zh-CN"/>
        </w:rPr>
      </w:pPr>
      <w:r w:rsidRPr="0017299B">
        <w:rPr>
          <w:lang w:val="en-US" w:eastAsia="zh-CN"/>
        </w:rPr>
        <w:t>IEEE 802 LAN/MAN</w:t>
      </w:r>
      <w:r>
        <w:rPr>
          <w:rFonts w:hint="eastAsia"/>
          <w:lang w:val="en-US" w:eastAsia="zh-CN"/>
        </w:rPr>
        <w:t>标准</w:t>
      </w:r>
      <w:r>
        <w:rPr>
          <w:lang w:val="en-US" w:eastAsia="zh-CN"/>
        </w:rPr>
        <w:t>委员会制定了用于支持智能电网</w:t>
      </w:r>
      <w:r>
        <w:rPr>
          <w:rFonts w:hint="eastAsia"/>
          <w:lang w:val="en-US" w:eastAsia="zh-CN"/>
        </w:rPr>
        <w:t>应用</w:t>
      </w:r>
      <w:r>
        <w:rPr>
          <w:lang w:val="en-US" w:eastAsia="zh-CN"/>
        </w:rPr>
        <w:t>的多项标准。</w:t>
      </w:r>
    </w:p>
    <w:p w:rsidR="009F6CDA" w:rsidRPr="00D77C3D" w:rsidRDefault="0059108E" w:rsidP="0059108E">
      <w:pPr>
        <w:ind w:firstLineChars="200" w:firstLine="480"/>
        <w:rPr>
          <w:rFonts w:eastAsia="Batang"/>
          <w:lang w:val="en-US" w:eastAsia="zh-CN"/>
        </w:rPr>
      </w:pPr>
      <w:r>
        <w:rPr>
          <w:rFonts w:asciiTheme="minorEastAsia" w:eastAsiaTheme="minorEastAsia" w:hAnsiTheme="minorEastAsia" w:hint="eastAsia"/>
          <w:lang w:val="en-US" w:eastAsia="zh-CN"/>
        </w:rPr>
        <w:t>这些解决方案包括：</w:t>
      </w:r>
    </w:p>
    <w:p w:rsidR="009F6CDA" w:rsidRPr="00D77C3D" w:rsidRDefault="009F6CDA" w:rsidP="0059108E">
      <w:pPr>
        <w:pStyle w:val="enumlev1"/>
        <w:rPr>
          <w:rFonts w:eastAsia="Batang"/>
          <w:lang w:val="en-US" w:eastAsia="zh-CN"/>
        </w:rPr>
      </w:pPr>
      <w:r w:rsidRPr="00D77C3D">
        <w:rPr>
          <w:lang w:val="en-US" w:eastAsia="ja-JP"/>
        </w:rPr>
        <w:t>–</w:t>
      </w:r>
      <w:r w:rsidRPr="00D77C3D">
        <w:rPr>
          <w:lang w:val="en-US" w:eastAsia="ja-JP"/>
        </w:rPr>
        <w:tab/>
      </w:r>
      <w:r w:rsidR="0059108E">
        <w:rPr>
          <w:rFonts w:hint="eastAsia"/>
          <w:lang w:val="en-US" w:eastAsia="zh-CN"/>
        </w:rPr>
        <w:t>支持点对多点无线连接的无线标准</w:t>
      </w:r>
    </w:p>
    <w:p w:rsidR="009F6CDA" w:rsidRPr="00D77C3D" w:rsidRDefault="009F6CDA" w:rsidP="009F6CDA">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802.11</w:t>
      </w:r>
    </w:p>
    <w:p w:rsidR="009F6CDA" w:rsidRPr="00D77C3D" w:rsidRDefault="009F6CDA" w:rsidP="009F6CDA">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802.16</w:t>
      </w:r>
    </w:p>
    <w:p w:rsidR="009F6CDA" w:rsidRPr="00D77C3D" w:rsidRDefault="009F6CDA" w:rsidP="009F6CDA">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802.20</w:t>
      </w:r>
    </w:p>
    <w:p w:rsidR="009F6CDA" w:rsidRPr="00D77C3D" w:rsidRDefault="009F6CDA" w:rsidP="009F6CDA">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802.22</w:t>
      </w:r>
    </w:p>
    <w:p w:rsidR="009F6CDA" w:rsidRPr="00D77C3D" w:rsidRDefault="009F6CDA" w:rsidP="0059108E">
      <w:pPr>
        <w:pStyle w:val="enumlev1"/>
        <w:rPr>
          <w:rFonts w:eastAsia="Batang"/>
          <w:lang w:val="en-US" w:eastAsia="zh-CN"/>
        </w:rPr>
      </w:pPr>
      <w:r w:rsidRPr="00D77C3D">
        <w:rPr>
          <w:lang w:val="en-US" w:eastAsia="ja-JP"/>
        </w:rPr>
        <w:t>–</w:t>
      </w:r>
      <w:r w:rsidRPr="00D77C3D">
        <w:rPr>
          <w:lang w:val="en-US" w:eastAsia="ja-JP"/>
        </w:rPr>
        <w:tab/>
      </w:r>
      <w:r w:rsidR="0059108E">
        <w:rPr>
          <w:rFonts w:hint="eastAsia"/>
          <w:lang w:val="en-US" w:eastAsia="zh-CN"/>
        </w:rPr>
        <w:t>支持无线网状</w:t>
      </w:r>
      <w:r w:rsidR="00B032FA">
        <w:rPr>
          <w:rFonts w:hint="eastAsia"/>
          <w:lang w:val="en-US" w:eastAsia="zh-CN"/>
        </w:rPr>
        <w:t>网</w:t>
      </w:r>
      <w:r w:rsidR="0059108E">
        <w:rPr>
          <w:rFonts w:hint="eastAsia"/>
          <w:lang w:val="en-US" w:eastAsia="zh-CN"/>
        </w:rPr>
        <w:t>的无线标准</w:t>
      </w:r>
    </w:p>
    <w:p w:rsidR="009F6CDA" w:rsidRPr="0017299B" w:rsidRDefault="009F6CDA" w:rsidP="009F6CDA">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IEEE 802.15.4</w:t>
      </w:r>
    </w:p>
    <w:p w:rsidR="009F6CDA" w:rsidRPr="0017299B" w:rsidRDefault="009F6CDA" w:rsidP="009F6CDA">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IEEE 802.11</w:t>
      </w:r>
    </w:p>
    <w:p w:rsidR="00332999" w:rsidRPr="0017299B" w:rsidRDefault="00332999" w:rsidP="00842FA7">
      <w:pPr>
        <w:spacing w:line="360" w:lineRule="atLeast"/>
        <w:ind w:firstLineChars="200" w:firstLine="480"/>
        <w:rPr>
          <w:lang w:val="en-US" w:eastAsia="zh-CN"/>
        </w:rPr>
      </w:pPr>
      <w:r>
        <w:rPr>
          <w:rFonts w:hint="eastAsia"/>
          <w:lang w:val="en-US" w:eastAsia="zh-CN"/>
        </w:rPr>
        <w:t>其他</w:t>
      </w:r>
      <w:r>
        <w:rPr>
          <w:lang w:val="en-US" w:eastAsia="zh-CN"/>
        </w:rPr>
        <w:t>可满足智能电网要求的无线通信</w:t>
      </w:r>
      <w:r>
        <w:rPr>
          <w:rFonts w:hint="eastAsia"/>
          <w:lang w:val="en-US" w:eastAsia="zh-CN"/>
        </w:rPr>
        <w:t>技术</w:t>
      </w:r>
      <w:r>
        <w:rPr>
          <w:lang w:val="en-US" w:eastAsia="zh-CN"/>
        </w:rPr>
        <w:t>包括</w:t>
      </w:r>
      <w:r>
        <w:rPr>
          <w:rFonts w:hint="eastAsia"/>
          <w:lang w:val="en-US" w:eastAsia="zh-CN"/>
        </w:rPr>
        <w:t>蜂窝</w:t>
      </w:r>
      <w:r>
        <w:rPr>
          <w:lang w:val="en-US" w:eastAsia="zh-CN"/>
        </w:rPr>
        <w:t>技术和声音广播技术</w:t>
      </w:r>
      <w:r>
        <w:rPr>
          <w:rFonts w:hint="eastAsia"/>
          <w:lang w:val="en-US" w:eastAsia="zh-CN"/>
        </w:rPr>
        <w:t>。</w:t>
      </w:r>
      <w:r w:rsidRPr="0017299B">
        <w:rPr>
          <w:lang w:val="en-US" w:eastAsia="zh-CN"/>
        </w:rPr>
        <w:t>3GPP</w:t>
      </w:r>
      <w:r>
        <w:rPr>
          <w:rFonts w:hint="eastAsia"/>
          <w:lang w:val="en-US" w:eastAsia="zh-CN"/>
        </w:rPr>
        <w:t>负责</w:t>
      </w:r>
      <w:r>
        <w:rPr>
          <w:lang w:val="en-US" w:eastAsia="zh-CN"/>
        </w:rPr>
        <w:t>的</w:t>
      </w:r>
      <w:r>
        <w:rPr>
          <w:rFonts w:hint="eastAsia"/>
          <w:lang w:val="en-US" w:eastAsia="zh-CN"/>
        </w:rPr>
        <w:t>蜂窝</w:t>
      </w:r>
      <w:r>
        <w:rPr>
          <w:lang w:val="en-US" w:eastAsia="zh-CN"/>
        </w:rPr>
        <w:t>网络（如</w:t>
      </w:r>
      <w:r w:rsidRPr="0017299B">
        <w:rPr>
          <w:lang w:val="en-US" w:eastAsia="zh-CN"/>
        </w:rPr>
        <w:t>GSM/EDGE</w:t>
      </w:r>
      <w:r>
        <w:rPr>
          <w:rFonts w:hint="eastAsia"/>
          <w:lang w:val="en-US" w:eastAsia="zh-CN"/>
        </w:rPr>
        <w:t>、</w:t>
      </w:r>
      <w:r w:rsidRPr="0017299B">
        <w:rPr>
          <w:lang w:val="en-US" w:eastAsia="zh-CN"/>
        </w:rPr>
        <w:t>WCDMA/HSPA</w:t>
      </w:r>
      <w:r>
        <w:rPr>
          <w:rFonts w:hint="eastAsia"/>
          <w:lang w:val="en-US" w:eastAsia="zh-CN"/>
        </w:rPr>
        <w:t>和</w:t>
      </w:r>
      <w:r w:rsidRPr="0017299B">
        <w:rPr>
          <w:lang w:val="en-US" w:eastAsia="zh-CN"/>
        </w:rPr>
        <w:t>LTE</w:t>
      </w:r>
      <w:r>
        <w:rPr>
          <w:rFonts w:hint="eastAsia"/>
          <w:lang w:val="en-US" w:eastAsia="zh-CN"/>
        </w:rPr>
        <w:t>），</w:t>
      </w:r>
      <w:r>
        <w:rPr>
          <w:lang w:val="en-US" w:eastAsia="zh-CN"/>
        </w:rPr>
        <w:t>是由</w:t>
      </w:r>
      <w:r>
        <w:rPr>
          <w:rFonts w:hint="eastAsia"/>
          <w:lang w:val="en-US" w:eastAsia="zh-CN"/>
        </w:rPr>
        <w:t>支持</w:t>
      </w:r>
      <w:r>
        <w:rPr>
          <w:lang w:val="en-US" w:eastAsia="zh-CN"/>
        </w:rPr>
        <w:t>广泛数据应用而提供的电</w:t>
      </w:r>
      <w:r>
        <w:rPr>
          <w:rFonts w:hint="eastAsia"/>
          <w:lang w:val="en-US" w:eastAsia="zh-CN"/>
        </w:rPr>
        <w:t>话服务</w:t>
      </w:r>
      <w:r>
        <w:rPr>
          <w:lang w:val="en-US" w:eastAsia="zh-CN"/>
        </w:rPr>
        <w:t>演变而来，具有内置的安全和服务质量支持</w:t>
      </w:r>
      <w:r>
        <w:rPr>
          <w:rFonts w:hint="eastAsia"/>
          <w:lang w:val="en-US" w:eastAsia="zh-CN"/>
        </w:rPr>
        <w:t>。</w:t>
      </w:r>
      <w:r w:rsidRPr="0017299B">
        <w:rPr>
          <w:lang w:val="en-US" w:eastAsia="zh-CN"/>
        </w:rPr>
        <w:t>3GPP</w:t>
      </w:r>
      <w:r>
        <w:rPr>
          <w:rFonts w:hint="eastAsia"/>
          <w:lang w:val="en-US" w:eastAsia="zh-CN"/>
        </w:rPr>
        <w:t>最近为</w:t>
      </w:r>
      <w:r>
        <w:rPr>
          <w:lang w:val="en-US" w:eastAsia="zh-CN"/>
        </w:rPr>
        <w:t>机对机通信</w:t>
      </w:r>
      <w:r>
        <w:rPr>
          <w:rFonts w:hint="eastAsia"/>
          <w:lang w:val="en-US" w:eastAsia="zh-CN"/>
        </w:rPr>
        <w:t>（</w:t>
      </w:r>
      <w:r w:rsidRPr="0017299B">
        <w:rPr>
          <w:lang w:val="en-US" w:eastAsia="zh-CN"/>
        </w:rPr>
        <w:t>MTC</w:t>
      </w:r>
      <w:r>
        <w:rPr>
          <w:rFonts w:hint="eastAsia"/>
          <w:lang w:val="en-US" w:eastAsia="zh-CN"/>
        </w:rPr>
        <w:t>）</w:t>
      </w:r>
      <w:r>
        <w:rPr>
          <w:lang w:val="en-US" w:eastAsia="zh-CN"/>
        </w:rPr>
        <w:t>发布的强化标准也得到采用，包括对拥堵控制、提高设备电池寿命和低复杂度设备的支持</w:t>
      </w:r>
      <w:r>
        <w:rPr>
          <w:rFonts w:hint="eastAsia"/>
          <w:lang w:val="en-US" w:eastAsia="zh-CN"/>
        </w:rPr>
        <w:t>。已</w:t>
      </w:r>
      <w:r>
        <w:rPr>
          <w:lang w:val="en-US" w:eastAsia="zh-CN"/>
        </w:rPr>
        <w:t>向个体</w:t>
      </w:r>
      <w:r>
        <w:rPr>
          <w:rFonts w:hint="eastAsia"/>
          <w:lang w:val="en-US" w:eastAsia="zh-CN"/>
        </w:rPr>
        <w:t>监测</w:t>
      </w:r>
      <w:r>
        <w:rPr>
          <w:lang w:val="en-US" w:eastAsia="zh-CN"/>
        </w:rPr>
        <w:t>提供了智能</w:t>
      </w:r>
      <w:r>
        <w:rPr>
          <w:rFonts w:hint="eastAsia"/>
          <w:lang w:val="en-US" w:eastAsia="zh-CN"/>
        </w:rPr>
        <w:t>仪表</w:t>
      </w:r>
      <w:r>
        <w:rPr>
          <w:lang w:val="en-US" w:eastAsia="zh-CN"/>
        </w:rPr>
        <w:t>，并利用</w:t>
      </w:r>
      <w:r w:rsidRPr="0017299B">
        <w:rPr>
          <w:lang w:val="en-US" w:eastAsia="zh-CN"/>
        </w:rPr>
        <w:t>GSM</w:t>
      </w:r>
      <w:r>
        <w:rPr>
          <w:rFonts w:hint="eastAsia"/>
          <w:lang w:val="en-US" w:eastAsia="zh-CN"/>
        </w:rPr>
        <w:t>技术</w:t>
      </w:r>
      <w:r>
        <w:rPr>
          <w:lang w:val="en-US" w:eastAsia="zh-CN"/>
        </w:rPr>
        <w:t>提供了控制功能。</w:t>
      </w:r>
      <w:r>
        <w:rPr>
          <w:rFonts w:hint="eastAsia"/>
          <w:lang w:val="en-US" w:eastAsia="zh-CN"/>
        </w:rPr>
        <w:t>此外，</w:t>
      </w:r>
      <w:r>
        <w:rPr>
          <w:lang w:val="en-US" w:eastAsia="zh-CN"/>
        </w:rPr>
        <w:t>数十年来听不</w:t>
      </w:r>
      <w:r>
        <w:rPr>
          <w:rFonts w:hint="eastAsia"/>
          <w:lang w:val="en-US" w:eastAsia="zh-CN"/>
        </w:rPr>
        <w:t>见</w:t>
      </w:r>
      <w:r>
        <w:rPr>
          <w:lang w:val="en-US" w:eastAsia="zh-CN"/>
        </w:rPr>
        <w:t>的</w:t>
      </w:r>
      <w:r>
        <w:rPr>
          <w:rFonts w:hint="eastAsia"/>
          <w:lang w:val="en-US" w:eastAsia="zh-CN"/>
        </w:rPr>
        <w:t>副载波被</w:t>
      </w:r>
      <w:r>
        <w:rPr>
          <w:lang w:val="en-US" w:eastAsia="zh-CN"/>
        </w:rPr>
        <w:t>用于美国利用</w:t>
      </w:r>
      <w:r w:rsidRPr="0017299B">
        <w:rPr>
          <w:lang w:val="en-US" w:eastAsia="zh-CN"/>
        </w:rPr>
        <w:t>FM</w:t>
      </w:r>
      <w:r>
        <w:rPr>
          <w:rFonts w:hint="eastAsia"/>
          <w:lang w:val="en-US" w:eastAsia="zh-CN"/>
        </w:rPr>
        <w:t>广播</w:t>
      </w:r>
      <w:r>
        <w:rPr>
          <w:lang w:val="en-US" w:eastAsia="zh-CN"/>
        </w:rPr>
        <w:t>网络和英国</w:t>
      </w:r>
      <w:r>
        <w:rPr>
          <w:rFonts w:hint="eastAsia"/>
          <w:lang w:val="en-US" w:eastAsia="zh-CN"/>
        </w:rPr>
        <w:t>利用</w:t>
      </w:r>
      <w:r w:rsidR="008C4B47">
        <w:rPr>
          <w:rFonts w:hint="eastAsia"/>
          <w:lang w:val="en-US" w:eastAsia="zh-CN"/>
        </w:rPr>
        <w:t>LF</w:t>
      </w:r>
      <w:r>
        <w:rPr>
          <w:lang w:val="en-US" w:eastAsia="zh-CN"/>
        </w:rPr>
        <w:t xml:space="preserve"> 198 kHz</w:t>
      </w:r>
      <w:r>
        <w:rPr>
          <w:rFonts w:hint="eastAsia"/>
          <w:lang w:val="en-US" w:eastAsia="zh-CN"/>
        </w:rPr>
        <w:t>国家</w:t>
      </w:r>
      <w:r>
        <w:rPr>
          <w:lang w:val="en-US" w:eastAsia="zh-CN"/>
        </w:rPr>
        <w:t>联播</w:t>
      </w:r>
      <w:r>
        <w:rPr>
          <w:rFonts w:hint="eastAsia"/>
          <w:lang w:val="en-US" w:eastAsia="zh-CN"/>
        </w:rPr>
        <w:t>服务进行</w:t>
      </w:r>
      <w:r>
        <w:rPr>
          <w:lang w:val="en-US" w:eastAsia="zh-CN"/>
        </w:rPr>
        <w:t>的简单</w:t>
      </w:r>
      <w:r>
        <w:rPr>
          <w:rFonts w:hint="eastAsia"/>
          <w:lang w:val="en-US" w:eastAsia="zh-CN"/>
        </w:rPr>
        <w:t>广域</w:t>
      </w:r>
      <w:r>
        <w:rPr>
          <w:lang w:val="en-US" w:eastAsia="zh-CN"/>
        </w:rPr>
        <w:t>计量</w:t>
      </w:r>
      <w:r>
        <w:rPr>
          <w:rFonts w:hint="eastAsia"/>
          <w:lang w:val="en-US" w:eastAsia="zh-CN"/>
        </w:rPr>
        <w:t>业务</w:t>
      </w:r>
      <w:r>
        <w:rPr>
          <w:lang w:val="en-US" w:eastAsia="zh-CN"/>
        </w:rPr>
        <w:t>交换。</w:t>
      </w:r>
      <w:r w:rsidRPr="0017299B">
        <w:rPr>
          <w:lang w:val="en-US" w:eastAsia="zh-CN"/>
        </w:rPr>
        <w:t>IEEE 802 LAN/MAN</w:t>
      </w:r>
      <w:r>
        <w:rPr>
          <w:rFonts w:hint="eastAsia"/>
          <w:lang w:val="en-US" w:eastAsia="zh-CN"/>
        </w:rPr>
        <w:t>标准</w:t>
      </w:r>
      <w:r>
        <w:rPr>
          <w:lang w:val="en-US" w:eastAsia="zh-CN"/>
        </w:rPr>
        <w:t>委员会制定了用于支持智能电网</w:t>
      </w:r>
      <w:r>
        <w:rPr>
          <w:rFonts w:hint="eastAsia"/>
          <w:lang w:val="en-US" w:eastAsia="zh-CN"/>
        </w:rPr>
        <w:t>应用</w:t>
      </w:r>
      <w:r>
        <w:rPr>
          <w:lang w:val="en-US" w:eastAsia="zh-CN"/>
        </w:rPr>
        <w:t>的多项标准。</w:t>
      </w:r>
    </w:p>
    <w:p w:rsidR="00842FA7" w:rsidRDefault="00842FA7">
      <w:pPr>
        <w:tabs>
          <w:tab w:val="clear" w:pos="794"/>
          <w:tab w:val="clear" w:pos="1191"/>
          <w:tab w:val="clear" w:pos="1588"/>
          <w:tab w:val="clear" w:pos="1985"/>
        </w:tabs>
        <w:overflowPunct/>
        <w:autoSpaceDE/>
        <w:autoSpaceDN/>
        <w:adjustRightInd/>
        <w:spacing w:before="0"/>
        <w:jc w:val="left"/>
        <w:textAlignment w:val="auto"/>
        <w:rPr>
          <w:rFonts w:eastAsia="MS PGothic"/>
          <w:lang w:val="en-US" w:eastAsia="ja-JP"/>
        </w:rPr>
      </w:pPr>
      <w:r>
        <w:rPr>
          <w:rFonts w:eastAsia="MS PGothic"/>
          <w:lang w:val="en-US" w:eastAsia="ja-JP"/>
        </w:rPr>
        <w:br w:type="page"/>
      </w:r>
    </w:p>
    <w:p w:rsidR="00332999" w:rsidRPr="00E154BE" w:rsidRDefault="009F6CDA" w:rsidP="00332999">
      <w:pPr>
        <w:pStyle w:val="Heading1"/>
        <w:rPr>
          <w:lang w:eastAsia="zh-CN"/>
        </w:rPr>
      </w:pPr>
      <w:bookmarkStart w:id="46" w:name="_Toc498008767"/>
      <w:r>
        <w:rPr>
          <w:rFonts w:eastAsia="Batang"/>
          <w:lang w:val="en-US" w:eastAsia="ko-KR"/>
        </w:rPr>
        <w:lastRenderedPageBreak/>
        <w:t>8</w:t>
      </w:r>
      <w:r w:rsidR="00332999" w:rsidRPr="0017299B">
        <w:rPr>
          <w:rFonts w:eastAsia="Batang"/>
          <w:lang w:val="en-US" w:eastAsia="zh-CN"/>
        </w:rPr>
        <w:tab/>
      </w:r>
      <w:r w:rsidR="00332999" w:rsidRPr="00E154BE">
        <w:rPr>
          <w:rFonts w:hint="eastAsia"/>
          <w:lang w:eastAsia="zh-CN"/>
        </w:rPr>
        <w:t>对涉及部署用于支持电网管理系统的无线和有线技术和设备的无线通信系统</w:t>
      </w:r>
      <w:r w:rsidR="00332999">
        <w:rPr>
          <w:rFonts w:hint="eastAsia"/>
          <w:lang w:val="en-US" w:eastAsia="zh-CN"/>
        </w:rPr>
        <w:t>，</w:t>
      </w:r>
      <w:r w:rsidR="00332999" w:rsidRPr="00E154BE">
        <w:rPr>
          <w:rFonts w:hint="eastAsia"/>
          <w:lang w:eastAsia="zh-CN"/>
        </w:rPr>
        <w:t>应考虑哪些干扰因素</w:t>
      </w:r>
      <w:bookmarkEnd w:id="46"/>
    </w:p>
    <w:p w:rsidR="00332999" w:rsidRPr="004F5BB4" w:rsidRDefault="00332999" w:rsidP="00190CA3">
      <w:pPr>
        <w:spacing w:line="360" w:lineRule="atLeast"/>
        <w:ind w:firstLineChars="200" w:firstLine="480"/>
        <w:rPr>
          <w:lang w:val="en-US" w:eastAsia="ja-JP"/>
        </w:rPr>
      </w:pPr>
      <w:r w:rsidRPr="004F5BB4">
        <w:rPr>
          <w:lang w:eastAsia="ja-JP"/>
        </w:rPr>
        <w:t>IEEE 802 LAN/MAN</w:t>
      </w:r>
      <w:r>
        <w:rPr>
          <w:rFonts w:hint="eastAsia"/>
          <w:lang w:val="en-US" w:eastAsia="zh-CN"/>
        </w:rPr>
        <w:t>标准</w:t>
      </w:r>
      <w:r>
        <w:rPr>
          <w:lang w:val="en-US" w:eastAsia="zh-CN"/>
        </w:rPr>
        <w:t>委员会开发了多</w:t>
      </w:r>
      <w:r>
        <w:rPr>
          <w:rFonts w:hint="eastAsia"/>
          <w:lang w:val="en-US" w:eastAsia="zh-CN"/>
        </w:rPr>
        <w:t>项</w:t>
      </w:r>
      <w:r>
        <w:rPr>
          <w:lang w:val="en-US" w:eastAsia="zh-CN"/>
        </w:rPr>
        <w:t>无线</w:t>
      </w:r>
      <w:r>
        <w:rPr>
          <w:rFonts w:hint="eastAsia"/>
          <w:lang w:val="en-US" w:eastAsia="zh-CN"/>
        </w:rPr>
        <w:t>技术</w:t>
      </w:r>
      <w:r>
        <w:rPr>
          <w:lang w:val="en-US" w:eastAsia="zh-CN"/>
        </w:rPr>
        <w:t>，并展示了在不对其他方造成干扰情况下支持电网管理的干扰适</w:t>
      </w:r>
      <w:r>
        <w:rPr>
          <w:rFonts w:hint="eastAsia"/>
          <w:lang w:val="en-US" w:eastAsia="zh-CN"/>
        </w:rPr>
        <w:t>应</w:t>
      </w:r>
      <w:r>
        <w:rPr>
          <w:lang w:val="en-US" w:eastAsia="zh-CN"/>
        </w:rPr>
        <w:t>性通信。</w:t>
      </w:r>
    </w:p>
    <w:p w:rsidR="00332999" w:rsidRPr="0017299B" w:rsidRDefault="00332999" w:rsidP="00332999">
      <w:pPr>
        <w:ind w:firstLineChars="200" w:firstLine="480"/>
        <w:rPr>
          <w:lang w:val="en-US" w:eastAsia="ja-JP"/>
        </w:rPr>
      </w:pPr>
      <w:r w:rsidRPr="0017299B">
        <w:rPr>
          <w:lang w:val="en-US" w:eastAsia="ja-JP"/>
        </w:rPr>
        <w:t>IEEE 802</w:t>
      </w:r>
      <w:r>
        <w:rPr>
          <w:rFonts w:hint="eastAsia"/>
          <w:lang w:val="en-US" w:eastAsia="zh-CN"/>
        </w:rPr>
        <w:t>系列</w:t>
      </w:r>
      <w:r>
        <w:rPr>
          <w:lang w:val="en-US" w:eastAsia="zh-CN"/>
        </w:rPr>
        <w:t>标准的</w:t>
      </w:r>
      <w:r>
        <w:rPr>
          <w:rFonts w:hint="eastAsia"/>
          <w:lang w:val="en-US" w:eastAsia="zh-CN"/>
        </w:rPr>
        <w:t>典型</w:t>
      </w:r>
      <w:r>
        <w:rPr>
          <w:lang w:val="en-US" w:eastAsia="zh-CN"/>
        </w:rPr>
        <w:t>特性有：</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例如，</w:t>
      </w:r>
      <w:r>
        <w:rPr>
          <w:lang w:val="en-US" w:eastAsia="ja-JP"/>
        </w:rPr>
        <w:t>IEEE 802.11</w:t>
      </w:r>
      <w:r>
        <w:rPr>
          <w:rFonts w:hint="eastAsia"/>
          <w:lang w:val="en-US" w:eastAsia="zh-CN"/>
        </w:rPr>
        <w:t>（</w:t>
      </w:r>
      <w:r>
        <w:rPr>
          <w:lang w:val="en-US" w:eastAsia="ja-JP"/>
        </w:rPr>
        <w:t>Wi-Fi™</w:t>
      </w:r>
      <w:r>
        <w:rPr>
          <w:rFonts w:hint="eastAsia"/>
          <w:lang w:val="en-US" w:eastAsia="zh-CN"/>
        </w:rPr>
        <w:t>）和</w:t>
      </w:r>
      <w:r>
        <w:rPr>
          <w:lang w:val="en-US" w:eastAsia="ja-JP"/>
        </w:rPr>
        <w:t>IEEE 802.15.1</w:t>
      </w:r>
      <w:r>
        <w:rPr>
          <w:rFonts w:hint="eastAsia"/>
          <w:lang w:val="en-US" w:eastAsia="zh-CN"/>
        </w:rPr>
        <w:t>（蓝牙）表明，它</w:t>
      </w:r>
      <w:r>
        <w:rPr>
          <w:lang w:val="en-US" w:eastAsia="zh-CN"/>
        </w:rPr>
        <w:t>们可在同一频段运行</w:t>
      </w:r>
      <w:r>
        <w:rPr>
          <w:rFonts w:hint="eastAsia"/>
          <w:lang w:val="en-US" w:eastAsia="zh-CN"/>
        </w:rPr>
        <w:t>和</w:t>
      </w:r>
      <w:r>
        <w:rPr>
          <w:lang w:val="en-US" w:eastAsia="zh-CN"/>
        </w:rPr>
        <w:t>并存多年。</w:t>
      </w:r>
      <w:r w:rsidRPr="0017299B">
        <w:rPr>
          <w:lang w:val="en-US" w:eastAsia="ja-JP"/>
        </w:rPr>
        <w:t xml:space="preserve"> </w:t>
      </w:r>
    </w:p>
    <w:p w:rsidR="00332999"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虽然</w:t>
      </w:r>
      <w:r>
        <w:rPr>
          <w:lang w:val="en-US" w:eastAsia="zh-CN"/>
        </w:rPr>
        <w:t>数</w:t>
      </w:r>
      <w:r>
        <w:rPr>
          <w:rFonts w:hint="eastAsia"/>
          <w:lang w:val="en-US" w:eastAsia="zh-CN"/>
        </w:rPr>
        <w:t>以</w:t>
      </w:r>
      <w:r>
        <w:rPr>
          <w:lang w:val="en-US" w:eastAsia="zh-CN"/>
        </w:rPr>
        <w:t>千</w:t>
      </w:r>
      <w:r>
        <w:rPr>
          <w:rFonts w:hint="eastAsia"/>
          <w:lang w:val="en-US" w:eastAsia="zh-CN"/>
        </w:rPr>
        <w:t>计</w:t>
      </w:r>
      <w:r>
        <w:rPr>
          <w:lang w:val="en-US" w:eastAsia="zh-CN"/>
        </w:rPr>
        <w:t>的智能电网装置将得到部署，其数据速率要求</w:t>
      </w:r>
      <w:r>
        <w:rPr>
          <w:rFonts w:hint="eastAsia"/>
          <w:lang w:val="en-US" w:eastAsia="zh-CN"/>
        </w:rPr>
        <w:t>可能较低</w:t>
      </w:r>
      <w:r>
        <w:rPr>
          <w:lang w:val="en-US" w:eastAsia="zh-CN"/>
        </w:rPr>
        <w:t>，很有可能不是所有装置都在同一时间</w:t>
      </w:r>
      <w:r>
        <w:rPr>
          <w:rFonts w:hint="eastAsia"/>
          <w:lang w:val="en-US" w:eastAsia="zh-CN"/>
        </w:rPr>
        <w:t>发射</w:t>
      </w:r>
      <w:r>
        <w:rPr>
          <w:lang w:val="en-US" w:eastAsia="zh-CN"/>
        </w:rPr>
        <w:t>。因此</w:t>
      </w:r>
      <w:r>
        <w:rPr>
          <w:rFonts w:hint="eastAsia"/>
          <w:lang w:val="en-US" w:eastAsia="zh-CN"/>
        </w:rPr>
        <w:t>，它</w:t>
      </w:r>
      <w:r>
        <w:rPr>
          <w:lang w:val="en-US" w:eastAsia="zh-CN"/>
        </w:rPr>
        <w:t>们可有效</w:t>
      </w:r>
      <w:r>
        <w:rPr>
          <w:rFonts w:hint="eastAsia"/>
          <w:lang w:val="en-US" w:eastAsia="zh-CN"/>
        </w:rPr>
        <w:t>地</w:t>
      </w:r>
      <w:r>
        <w:rPr>
          <w:lang w:val="en-US" w:eastAsia="zh-CN"/>
        </w:rPr>
        <w:t>共用同一频段。</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为使</w:t>
      </w:r>
      <w:r>
        <w:rPr>
          <w:lang w:val="en-US" w:eastAsia="zh-CN"/>
        </w:rPr>
        <w:t>这些频段</w:t>
      </w:r>
      <w:r>
        <w:rPr>
          <w:rFonts w:hint="eastAsia"/>
          <w:lang w:val="en-US" w:eastAsia="zh-CN"/>
        </w:rPr>
        <w:t>得到利用</w:t>
      </w:r>
      <w:r>
        <w:rPr>
          <w:lang w:val="en-US" w:eastAsia="zh-CN"/>
        </w:rPr>
        <w:t>，</w:t>
      </w:r>
      <w:r>
        <w:rPr>
          <w:rFonts w:hint="eastAsia"/>
          <w:lang w:val="en-US" w:eastAsia="zh-CN"/>
        </w:rPr>
        <w:t>联邦</w:t>
      </w:r>
      <w:r>
        <w:rPr>
          <w:lang w:val="en-US" w:eastAsia="zh-CN"/>
        </w:rPr>
        <w:t>通</w:t>
      </w:r>
      <w:r>
        <w:rPr>
          <w:rFonts w:hint="eastAsia"/>
          <w:lang w:val="en-US" w:eastAsia="zh-CN"/>
        </w:rPr>
        <w:t>信</w:t>
      </w:r>
      <w:r>
        <w:rPr>
          <w:lang w:val="en-US" w:eastAsia="zh-CN"/>
        </w:rPr>
        <w:t>委员会</w:t>
      </w:r>
      <w:r>
        <w:rPr>
          <w:rFonts w:hint="eastAsia"/>
          <w:lang w:val="en-US" w:eastAsia="zh-CN"/>
        </w:rPr>
        <w:t>和英国通信</w:t>
      </w:r>
      <w:r>
        <w:rPr>
          <w:lang w:val="en-US" w:eastAsia="zh-CN"/>
        </w:rPr>
        <w:t>管理局等监管机构</w:t>
      </w:r>
      <w:r>
        <w:rPr>
          <w:rFonts w:hint="eastAsia"/>
          <w:lang w:val="en-US" w:eastAsia="zh-CN"/>
        </w:rPr>
        <w:t>为</w:t>
      </w:r>
      <w:r>
        <w:rPr>
          <w:lang w:val="en-US" w:eastAsia="zh-CN"/>
        </w:rPr>
        <w:t>不同频段</w:t>
      </w:r>
      <w:r>
        <w:rPr>
          <w:rFonts w:hint="eastAsia"/>
          <w:lang w:val="en-US" w:eastAsia="zh-CN"/>
        </w:rPr>
        <w:t>提出了</w:t>
      </w:r>
      <w:r>
        <w:rPr>
          <w:lang w:val="en-US" w:eastAsia="zh-CN"/>
        </w:rPr>
        <w:t>必须</w:t>
      </w:r>
      <w:r>
        <w:rPr>
          <w:rFonts w:hint="eastAsia"/>
          <w:lang w:val="en-US" w:eastAsia="zh-CN"/>
        </w:rPr>
        <w:t>恪守</w:t>
      </w:r>
      <w:r>
        <w:rPr>
          <w:lang w:val="en-US" w:eastAsia="zh-CN"/>
        </w:rPr>
        <w:t>的严格的发射限值。</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在</w:t>
      </w:r>
      <w:r w:rsidRPr="0017299B">
        <w:rPr>
          <w:lang w:val="en-US" w:eastAsia="ja-JP"/>
        </w:rPr>
        <w:t>IEEE 802</w:t>
      </w:r>
      <w:r>
        <w:rPr>
          <w:rFonts w:hint="eastAsia"/>
          <w:lang w:val="en-US" w:eastAsia="zh-CN"/>
        </w:rPr>
        <w:t>标准（如亦称</w:t>
      </w:r>
      <w:r>
        <w:rPr>
          <w:lang w:val="en-US" w:eastAsia="ja-JP"/>
        </w:rPr>
        <w:t>Wi-FAR™</w:t>
      </w:r>
      <w:r>
        <w:rPr>
          <w:rFonts w:hint="eastAsia"/>
          <w:lang w:val="en-US" w:eastAsia="zh-CN"/>
        </w:rPr>
        <w:t>的</w:t>
      </w:r>
      <w:r>
        <w:rPr>
          <w:lang w:val="en-US" w:eastAsia="ja-JP"/>
        </w:rPr>
        <w:t>IEEE 802.22-2011™</w:t>
      </w:r>
      <w:r>
        <w:rPr>
          <w:rFonts w:hint="eastAsia"/>
          <w:lang w:val="en-US" w:eastAsia="zh-CN"/>
        </w:rPr>
        <w:t>）范围内</w:t>
      </w:r>
      <w:r>
        <w:rPr>
          <w:lang w:val="en-US" w:eastAsia="zh-CN"/>
        </w:rPr>
        <w:t>开发的新的</w:t>
      </w:r>
      <w:r>
        <w:rPr>
          <w:rFonts w:hint="eastAsia"/>
          <w:lang w:val="en-US" w:eastAsia="zh-CN"/>
        </w:rPr>
        <w:t>认知无线电共用技术</w:t>
      </w:r>
      <w:r>
        <w:rPr>
          <w:lang w:val="en-US" w:eastAsia="zh-CN"/>
        </w:rPr>
        <w:t>可使</w:t>
      </w:r>
      <w:r>
        <w:rPr>
          <w:rFonts w:hint="eastAsia"/>
          <w:lang w:val="en-US" w:eastAsia="zh-CN"/>
        </w:rPr>
        <w:t>频谱</w:t>
      </w:r>
      <w:r>
        <w:rPr>
          <w:lang w:val="en-US" w:eastAsia="zh-CN"/>
        </w:rPr>
        <w:t>得到有效利用，同时又不对在这些频段或</w:t>
      </w:r>
      <w:r>
        <w:rPr>
          <w:rFonts w:hint="eastAsia"/>
          <w:lang w:val="en-US" w:eastAsia="zh-CN"/>
        </w:rPr>
        <w:t>相邻</w:t>
      </w:r>
      <w:r>
        <w:rPr>
          <w:lang w:val="en-US" w:eastAsia="zh-CN"/>
        </w:rPr>
        <w:t>频段</w:t>
      </w:r>
      <w:r>
        <w:rPr>
          <w:rFonts w:hint="eastAsia"/>
          <w:lang w:val="en-US" w:eastAsia="zh-CN"/>
        </w:rPr>
        <w:t>运行</w:t>
      </w:r>
      <w:r>
        <w:rPr>
          <w:lang w:val="en-US" w:eastAsia="zh-CN"/>
        </w:rPr>
        <w:t>的其他</w:t>
      </w:r>
      <w:r>
        <w:rPr>
          <w:rFonts w:hint="eastAsia"/>
          <w:lang w:val="en-US" w:eastAsia="zh-CN"/>
        </w:rPr>
        <w:t>主要</w:t>
      </w:r>
      <w:r>
        <w:rPr>
          <w:lang w:val="en-US" w:eastAsia="zh-CN"/>
        </w:rPr>
        <w:t>业务用户造成损害。</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如</w:t>
      </w:r>
      <w:r>
        <w:rPr>
          <w:lang w:val="en-US" w:eastAsia="zh-CN"/>
        </w:rPr>
        <w:t>频谱感应、</w:t>
      </w:r>
      <w:r>
        <w:rPr>
          <w:rFonts w:hint="eastAsia"/>
          <w:lang w:val="en-US" w:eastAsia="zh-CN"/>
        </w:rPr>
        <w:t>频谱礼仪</w:t>
      </w:r>
      <w:r>
        <w:rPr>
          <w:lang w:val="en-US" w:eastAsia="zh-CN"/>
        </w:rPr>
        <w:t>、信道</w:t>
      </w:r>
      <w:r>
        <w:rPr>
          <w:rFonts w:hint="eastAsia"/>
          <w:lang w:val="en-US" w:eastAsia="zh-CN"/>
        </w:rPr>
        <w:t>设置管理和共存等</w:t>
      </w:r>
      <w:r>
        <w:rPr>
          <w:lang w:val="en-US" w:eastAsia="ja-JP"/>
        </w:rPr>
        <w:t>IEEE 802</w:t>
      </w:r>
      <w:r>
        <w:rPr>
          <w:rFonts w:hint="eastAsia"/>
          <w:lang w:val="en-US" w:eastAsia="zh-CN"/>
        </w:rPr>
        <w:t>标准</w:t>
      </w:r>
      <w:r>
        <w:rPr>
          <w:lang w:val="en-US" w:eastAsia="zh-CN"/>
        </w:rPr>
        <w:t>中嵌入的特性</w:t>
      </w:r>
      <w:r>
        <w:rPr>
          <w:rFonts w:hint="eastAsia"/>
          <w:lang w:val="en-US" w:eastAsia="zh-CN"/>
        </w:rPr>
        <w:t>，</w:t>
      </w:r>
      <w:r>
        <w:rPr>
          <w:lang w:val="en-US" w:eastAsia="zh-CN"/>
        </w:rPr>
        <w:t>将确保自身或</w:t>
      </w:r>
      <w:r>
        <w:rPr>
          <w:rFonts w:hint="eastAsia"/>
          <w:lang w:val="en-US" w:eastAsia="zh-CN"/>
        </w:rPr>
        <w:t>他</w:t>
      </w:r>
      <w:r>
        <w:rPr>
          <w:lang w:val="en-US" w:eastAsia="zh-CN"/>
        </w:rPr>
        <w:t>方受到</w:t>
      </w:r>
      <w:r>
        <w:rPr>
          <w:rFonts w:hint="eastAsia"/>
          <w:lang w:val="en-US" w:eastAsia="zh-CN"/>
        </w:rPr>
        <w:t>最低</w:t>
      </w:r>
      <w:r>
        <w:rPr>
          <w:lang w:val="en-US" w:eastAsia="zh-CN"/>
        </w:rPr>
        <w:t>限度</w:t>
      </w:r>
      <w:r>
        <w:rPr>
          <w:rFonts w:hint="eastAsia"/>
          <w:lang w:val="en-US" w:eastAsia="zh-CN"/>
        </w:rPr>
        <w:t>的</w:t>
      </w:r>
      <w:r>
        <w:rPr>
          <w:lang w:val="en-US" w:eastAsia="zh-CN"/>
        </w:rPr>
        <w:t>干扰。</w:t>
      </w:r>
    </w:p>
    <w:p w:rsidR="00332999" w:rsidRPr="00432A06" w:rsidRDefault="00332999" w:rsidP="00190CA3">
      <w:pPr>
        <w:spacing w:line="360" w:lineRule="atLeast"/>
        <w:ind w:firstLineChars="200" w:firstLine="480"/>
        <w:rPr>
          <w:lang w:val="en-US" w:eastAsia="zh-CN"/>
        </w:rPr>
      </w:pPr>
      <w:r>
        <w:rPr>
          <w:rFonts w:hint="eastAsia"/>
          <w:lang w:val="en-US" w:eastAsia="zh-CN"/>
        </w:rPr>
        <w:t>蜂窝</w:t>
      </w:r>
      <w:r w:rsidRPr="0017299B">
        <w:rPr>
          <w:rFonts w:eastAsia="Batang"/>
          <w:lang w:val="en-US" w:eastAsia="zh-CN"/>
        </w:rPr>
        <w:t>3GPP</w:t>
      </w:r>
      <w:r>
        <w:rPr>
          <w:rFonts w:hint="eastAsia"/>
          <w:lang w:val="en-US" w:eastAsia="zh-CN"/>
        </w:rPr>
        <w:t>技术</w:t>
      </w:r>
      <w:r>
        <w:rPr>
          <w:lang w:val="en-US" w:eastAsia="zh-CN"/>
        </w:rPr>
        <w:t>采用</w:t>
      </w:r>
      <w:r>
        <w:rPr>
          <w:rFonts w:hint="eastAsia"/>
          <w:lang w:val="en-US" w:eastAsia="zh-CN"/>
        </w:rPr>
        <w:t>经</w:t>
      </w:r>
      <w:r>
        <w:rPr>
          <w:lang w:val="en-US" w:eastAsia="zh-CN"/>
        </w:rPr>
        <w:t>许可的频段，因而</w:t>
      </w:r>
      <w:r>
        <w:rPr>
          <w:rFonts w:hint="eastAsia"/>
          <w:lang w:val="en-US" w:eastAsia="zh-CN"/>
        </w:rPr>
        <w:t>使干扰得到</w:t>
      </w:r>
      <w:r>
        <w:rPr>
          <w:lang w:val="en-US" w:eastAsia="zh-CN"/>
        </w:rPr>
        <w:t>控</w:t>
      </w:r>
      <w:r>
        <w:rPr>
          <w:rFonts w:hint="eastAsia"/>
          <w:lang w:val="en-US" w:eastAsia="zh-CN"/>
        </w:rPr>
        <w:t>制</w:t>
      </w:r>
      <w:r>
        <w:rPr>
          <w:lang w:val="en-US" w:eastAsia="zh-CN"/>
        </w:rPr>
        <w:t>。</w:t>
      </w:r>
      <w:r>
        <w:rPr>
          <w:rFonts w:hint="eastAsia"/>
          <w:lang w:val="en-US" w:eastAsia="zh-CN"/>
        </w:rPr>
        <w:t>此外，</w:t>
      </w:r>
      <w:r>
        <w:rPr>
          <w:lang w:val="en-US" w:eastAsia="zh-CN"/>
        </w:rPr>
        <w:t>增强型干扰消除等用于多种装置的先进干扰管理技术</w:t>
      </w:r>
      <w:r>
        <w:rPr>
          <w:rFonts w:hint="eastAsia"/>
          <w:lang w:val="en-US" w:eastAsia="zh-CN"/>
        </w:rPr>
        <w:t>已经部署</w:t>
      </w:r>
      <w:r>
        <w:rPr>
          <w:lang w:val="en-US" w:eastAsia="zh-CN"/>
        </w:rPr>
        <w:t>到位</w:t>
      </w:r>
      <w:r>
        <w:rPr>
          <w:rFonts w:hint="eastAsia"/>
          <w:lang w:val="en-US" w:eastAsia="zh-CN"/>
        </w:rPr>
        <w:t>。</w:t>
      </w:r>
    </w:p>
    <w:p w:rsidR="00332999" w:rsidRDefault="00332999" w:rsidP="00190CA3">
      <w:pPr>
        <w:spacing w:line="360" w:lineRule="atLeast"/>
        <w:ind w:firstLineChars="200" w:firstLine="480"/>
        <w:rPr>
          <w:lang w:val="en-US" w:eastAsia="zh-CN"/>
        </w:rPr>
      </w:pPr>
      <w:r w:rsidRPr="0017299B">
        <w:rPr>
          <w:lang w:val="en-US" w:eastAsia="ja-JP"/>
        </w:rPr>
        <w:t>3GPP</w:t>
      </w:r>
      <w:r>
        <w:rPr>
          <w:rFonts w:hint="eastAsia"/>
          <w:lang w:val="en-US" w:eastAsia="zh-CN"/>
        </w:rPr>
        <w:t>解决</w:t>
      </w:r>
      <w:r>
        <w:rPr>
          <w:lang w:val="en-US" w:eastAsia="zh-CN"/>
        </w:rPr>
        <w:t>方案提供</w:t>
      </w:r>
      <w:r>
        <w:rPr>
          <w:rFonts w:hint="eastAsia"/>
          <w:lang w:val="en-US" w:eastAsia="zh-CN"/>
        </w:rPr>
        <w:t>的蜂窝</w:t>
      </w:r>
      <w:r>
        <w:rPr>
          <w:lang w:val="en-US" w:eastAsia="zh-CN"/>
        </w:rPr>
        <w:t>电信网络技术包括无线电接入、核心传输网络和有关调制解调器、安全、</w:t>
      </w:r>
      <w:r>
        <w:rPr>
          <w:rFonts w:hint="eastAsia"/>
          <w:lang w:val="en-US" w:eastAsia="zh-CN"/>
        </w:rPr>
        <w:t>服务</w:t>
      </w:r>
      <w:r>
        <w:rPr>
          <w:lang w:val="en-US" w:eastAsia="zh-CN"/>
        </w:rPr>
        <w:t>质量</w:t>
      </w:r>
      <w:r>
        <w:rPr>
          <w:rFonts w:hint="eastAsia"/>
          <w:lang w:val="en-US" w:eastAsia="zh-CN"/>
        </w:rPr>
        <w:t>等</w:t>
      </w:r>
      <w:r>
        <w:rPr>
          <w:lang w:val="en-US" w:eastAsia="zh-CN"/>
        </w:rPr>
        <w:t>服务</w:t>
      </w:r>
      <w:r>
        <w:rPr>
          <w:rFonts w:hint="eastAsia"/>
          <w:lang w:val="en-US" w:eastAsia="zh-CN"/>
        </w:rPr>
        <w:t>功能</w:t>
      </w:r>
      <w:r>
        <w:rPr>
          <w:lang w:val="en-US" w:eastAsia="zh-CN"/>
        </w:rPr>
        <w:t>，</w:t>
      </w:r>
      <w:r>
        <w:rPr>
          <w:rFonts w:hint="eastAsia"/>
          <w:lang w:val="en-US" w:eastAsia="zh-CN"/>
        </w:rPr>
        <w:t>即</w:t>
      </w:r>
      <w:r>
        <w:rPr>
          <w:lang w:val="en-US" w:eastAsia="zh-CN"/>
        </w:rPr>
        <w:t>提供了全套系统</w:t>
      </w:r>
      <w:r>
        <w:rPr>
          <w:rFonts w:hint="eastAsia"/>
          <w:lang w:val="en-US" w:eastAsia="zh-CN"/>
        </w:rPr>
        <w:t>规范</w:t>
      </w:r>
      <w:r>
        <w:rPr>
          <w:lang w:val="en-US" w:eastAsia="zh-CN"/>
        </w:rPr>
        <w:t>。</w:t>
      </w:r>
      <w:r>
        <w:rPr>
          <w:rFonts w:hint="eastAsia"/>
          <w:lang w:val="en-US" w:eastAsia="zh-CN"/>
        </w:rPr>
        <w:t>这些</w:t>
      </w:r>
      <w:r>
        <w:rPr>
          <w:lang w:val="en-US" w:eastAsia="zh-CN"/>
        </w:rPr>
        <w:t>规范还提供了与核心网络非无线电</w:t>
      </w:r>
      <w:r>
        <w:rPr>
          <w:rFonts w:hint="eastAsia"/>
          <w:lang w:val="en-US" w:eastAsia="zh-CN"/>
        </w:rPr>
        <w:t>接入</w:t>
      </w:r>
      <w:r>
        <w:rPr>
          <w:lang w:val="en-US" w:eastAsia="zh-CN"/>
        </w:rPr>
        <w:t>和与</w:t>
      </w:r>
      <w:r w:rsidRPr="0017299B">
        <w:rPr>
          <w:lang w:val="en-US" w:eastAsia="ja-JP"/>
        </w:rPr>
        <w:t>Wi-Fi</w:t>
      </w:r>
      <w:r>
        <w:rPr>
          <w:rFonts w:hint="eastAsia"/>
          <w:lang w:val="en-US" w:eastAsia="zh-CN"/>
        </w:rPr>
        <w:t>网络</w:t>
      </w:r>
      <w:r>
        <w:rPr>
          <w:lang w:val="en-US" w:eastAsia="zh-CN"/>
        </w:rPr>
        <w:t>互通的</w:t>
      </w:r>
      <w:r>
        <w:rPr>
          <w:rFonts w:hint="eastAsia"/>
          <w:lang w:val="en-US" w:eastAsia="zh-CN"/>
        </w:rPr>
        <w:t>连接。</w:t>
      </w:r>
    </w:p>
    <w:p w:rsidR="00332999" w:rsidRPr="0017299B" w:rsidRDefault="00332999" w:rsidP="00332999">
      <w:pPr>
        <w:ind w:firstLineChars="200" w:firstLine="480"/>
        <w:rPr>
          <w:lang w:val="en-US" w:eastAsia="zh-CN"/>
        </w:rPr>
      </w:pPr>
      <w:r>
        <w:rPr>
          <w:rFonts w:hint="eastAsia"/>
          <w:lang w:val="en-US" w:eastAsia="zh-CN"/>
        </w:rPr>
        <w:t>所有</w:t>
      </w:r>
      <w:r w:rsidRPr="0017299B">
        <w:rPr>
          <w:lang w:val="en-US" w:eastAsia="ja-JP"/>
        </w:rPr>
        <w:t>3GPP</w:t>
      </w:r>
      <w:r>
        <w:rPr>
          <w:rFonts w:hint="eastAsia"/>
          <w:lang w:val="en-US" w:eastAsia="zh-CN"/>
        </w:rPr>
        <w:t>版本</w:t>
      </w:r>
      <w:r>
        <w:rPr>
          <w:lang w:val="en-US" w:eastAsia="zh-CN"/>
        </w:rPr>
        <w:t>的</w:t>
      </w:r>
      <w:r>
        <w:rPr>
          <w:rFonts w:hint="eastAsia"/>
          <w:lang w:val="en-US" w:eastAsia="zh-CN"/>
        </w:rPr>
        <w:t>侧重</w:t>
      </w:r>
      <w:r>
        <w:rPr>
          <w:lang w:val="en-US" w:eastAsia="zh-CN"/>
        </w:rPr>
        <w:t>点是</w:t>
      </w:r>
      <w:r>
        <w:rPr>
          <w:rFonts w:hint="eastAsia"/>
          <w:lang w:val="en-US" w:eastAsia="zh-CN"/>
        </w:rPr>
        <w:t>：</w:t>
      </w:r>
    </w:p>
    <w:p w:rsidR="00332999"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尽可能</w:t>
      </w:r>
      <w:r>
        <w:rPr>
          <w:lang w:val="en-US" w:eastAsia="zh-CN"/>
        </w:rPr>
        <w:t>使系统前</w:t>
      </w:r>
      <w:r>
        <w:rPr>
          <w:rFonts w:hint="eastAsia"/>
          <w:lang w:val="en-US" w:eastAsia="zh-CN"/>
        </w:rPr>
        <w:t>向</w:t>
      </w:r>
      <w:r>
        <w:rPr>
          <w:lang w:val="en-US" w:eastAsia="zh-CN"/>
        </w:rPr>
        <w:t>或后</w:t>
      </w:r>
      <w:r>
        <w:rPr>
          <w:rFonts w:hint="eastAsia"/>
          <w:lang w:val="en-US" w:eastAsia="zh-CN"/>
        </w:rPr>
        <w:t>向</w:t>
      </w:r>
      <w:r>
        <w:rPr>
          <w:lang w:val="en-US" w:eastAsia="zh-CN"/>
        </w:rPr>
        <w:t>兼容，确保用户设备的运行不中</w:t>
      </w:r>
      <w:r>
        <w:rPr>
          <w:rFonts w:hint="eastAsia"/>
          <w:lang w:val="en-US" w:eastAsia="zh-CN"/>
        </w:rPr>
        <w:t>断</w:t>
      </w:r>
      <w:r>
        <w:rPr>
          <w:lang w:val="en-US" w:eastAsia="zh-CN"/>
        </w:rPr>
        <w:t>。</w:t>
      </w:r>
    </w:p>
    <w:p w:rsidR="00332999" w:rsidRPr="0017299B"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开展</w:t>
      </w:r>
      <w:r>
        <w:rPr>
          <w:lang w:val="en-US" w:eastAsia="zh-CN"/>
        </w:rPr>
        <w:t>广泛的共存研究并制定规范，</w:t>
      </w:r>
      <w:r>
        <w:rPr>
          <w:rFonts w:hint="eastAsia"/>
          <w:lang w:val="en-US" w:eastAsia="zh-CN"/>
        </w:rPr>
        <w:t>以</w:t>
      </w:r>
      <w:r>
        <w:rPr>
          <w:lang w:val="en-US" w:eastAsia="zh-CN"/>
        </w:rPr>
        <w:t>确保将采用</w:t>
      </w:r>
      <w:r w:rsidRPr="0017299B">
        <w:rPr>
          <w:lang w:val="en-US" w:eastAsia="ja-JP"/>
        </w:rPr>
        <w:t>3GPP</w:t>
      </w:r>
      <w:r>
        <w:rPr>
          <w:rFonts w:hint="eastAsia"/>
          <w:lang w:val="en-US" w:eastAsia="zh-CN"/>
        </w:rPr>
        <w:t>接入</w:t>
      </w:r>
      <w:r>
        <w:rPr>
          <w:lang w:val="en-US" w:eastAsia="zh-CN"/>
        </w:rPr>
        <w:t>技术的系统的频段共用对性能的影响降至最低。</w:t>
      </w:r>
    </w:p>
    <w:p w:rsidR="00332999" w:rsidRPr="0017299B"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执行</w:t>
      </w:r>
      <w:r>
        <w:rPr>
          <w:lang w:val="en-US" w:eastAsia="zh-CN"/>
        </w:rPr>
        <w:t>全球</w:t>
      </w:r>
      <w:r>
        <w:rPr>
          <w:rFonts w:hint="eastAsia"/>
          <w:lang w:val="en-US" w:eastAsia="zh-CN"/>
        </w:rPr>
        <w:t>发射</w:t>
      </w:r>
      <w:r>
        <w:rPr>
          <w:lang w:val="en-US" w:eastAsia="zh-CN"/>
        </w:rPr>
        <w:t>监控</w:t>
      </w:r>
      <w:r>
        <w:rPr>
          <w:rFonts w:hint="eastAsia"/>
          <w:lang w:val="en-US" w:eastAsia="zh-CN"/>
        </w:rPr>
        <w:t>要</w:t>
      </w:r>
      <w:r>
        <w:rPr>
          <w:lang w:val="en-US" w:eastAsia="zh-CN"/>
        </w:rPr>
        <w:t>求</w:t>
      </w:r>
      <w:r>
        <w:rPr>
          <w:rFonts w:hint="eastAsia"/>
          <w:lang w:val="en-US" w:eastAsia="zh-CN"/>
        </w:rPr>
        <w:t>。</w:t>
      </w:r>
    </w:p>
    <w:p w:rsidR="00332999" w:rsidRPr="0017299B"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提供</w:t>
      </w:r>
      <w:r>
        <w:rPr>
          <w:lang w:val="en-US" w:eastAsia="zh-CN"/>
        </w:rPr>
        <w:t>和维护支持广泛数据速率和容量的接入技术。</w:t>
      </w:r>
      <w:r w:rsidRPr="0017299B">
        <w:rPr>
          <w:lang w:val="en-US" w:eastAsia="ja-JP"/>
        </w:rPr>
        <w:t xml:space="preserve"> </w:t>
      </w:r>
    </w:p>
    <w:p w:rsidR="00332999" w:rsidRPr="0017299B" w:rsidRDefault="00332999" w:rsidP="00190CA3">
      <w:pPr>
        <w:spacing w:line="360" w:lineRule="atLeast"/>
        <w:ind w:firstLineChars="200" w:firstLine="480"/>
        <w:rPr>
          <w:rFonts w:eastAsia="Batang"/>
          <w:lang w:val="en-US" w:eastAsia="zh-CN"/>
        </w:rPr>
      </w:pPr>
      <w:r>
        <w:rPr>
          <w:rFonts w:hint="eastAsia"/>
          <w:lang w:val="en-US" w:eastAsia="zh-CN"/>
        </w:rPr>
        <w:t>此外</w:t>
      </w:r>
      <w:r>
        <w:rPr>
          <w:lang w:val="en-US" w:eastAsia="zh-CN"/>
        </w:rPr>
        <w:t>，</w:t>
      </w:r>
      <w:r w:rsidRPr="0017299B">
        <w:rPr>
          <w:lang w:val="en-US" w:eastAsia="ja-JP"/>
        </w:rPr>
        <w:t>3GPP</w:t>
      </w:r>
      <w:r>
        <w:rPr>
          <w:rFonts w:hint="eastAsia"/>
          <w:lang w:val="en-US" w:eastAsia="zh-CN"/>
        </w:rPr>
        <w:t>技术</w:t>
      </w:r>
      <w:r>
        <w:rPr>
          <w:lang w:val="en-US" w:eastAsia="zh-CN"/>
        </w:rPr>
        <w:t>可采用跳频等多样化技术，以增加干扰防范并减少对同频段运行的其他系统的干扰。</w:t>
      </w:r>
      <w:r>
        <w:rPr>
          <w:rFonts w:hint="eastAsia"/>
          <w:lang w:val="en-US" w:eastAsia="zh-CN"/>
        </w:rPr>
        <w:t>这些</w:t>
      </w:r>
      <w:r>
        <w:rPr>
          <w:lang w:val="en-US" w:eastAsia="zh-CN"/>
        </w:rPr>
        <w:t>技术</w:t>
      </w:r>
      <w:r>
        <w:rPr>
          <w:rFonts w:hint="eastAsia"/>
          <w:lang w:val="en-US" w:eastAsia="zh-CN"/>
        </w:rPr>
        <w:t>还</w:t>
      </w:r>
      <w:r>
        <w:rPr>
          <w:lang w:val="en-US" w:eastAsia="zh-CN"/>
        </w:rPr>
        <w:t>利用全系统频率规划</w:t>
      </w:r>
      <w:r>
        <w:rPr>
          <w:rFonts w:hint="eastAsia"/>
          <w:lang w:val="en-US" w:eastAsia="zh-CN"/>
        </w:rPr>
        <w:t>和</w:t>
      </w:r>
      <w:r>
        <w:rPr>
          <w:lang w:val="en-US" w:eastAsia="zh-CN"/>
        </w:rPr>
        <w:t>小区间干扰协调</w:t>
      </w:r>
      <w:r>
        <w:rPr>
          <w:rFonts w:hint="eastAsia"/>
          <w:lang w:val="en-US" w:eastAsia="zh-CN"/>
        </w:rPr>
        <w:t>等</w:t>
      </w:r>
      <w:r>
        <w:rPr>
          <w:lang w:val="en-US" w:eastAsia="zh-CN"/>
        </w:rPr>
        <w:t>规划和协调</w:t>
      </w:r>
      <w:r>
        <w:rPr>
          <w:rFonts w:hint="eastAsia"/>
          <w:lang w:val="en-US" w:eastAsia="zh-CN"/>
        </w:rPr>
        <w:t>技术</w:t>
      </w:r>
      <w:r>
        <w:rPr>
          <w:lang w:val="en-US" w:eastAsia="zh-CN"/>
        </w:rPr>
        <w:t>，以确保有效的频谱利用。</w:t>
      </w:r>
      <w:r>
        <w:rPr>
          <w:rFonts w:hint="eastAsia"/>
          <w:lang w:val="en-US" w:eastAsia="zh-CN"/>
        </w:rPr>
        <w:t>接收</w:t>
      </w:r>
      <w:r>
        <w:rPr>
          <w:lang w:val="en-US" w:eastAsia="zh-CN"/>
        </w:rPr>
        <w:t>机还采用了先进</w:t>
      </w:r>
      <w:r>
        <w:rPr>
          <w:rFonts w:hint="eastAsia"/>
          <w:lang w:val="en-US" w:eastAsia="zh-CN"/>
        </w:rPr>
        <w:t>的</w:t>
      </w:r>
      <w:r>
        <w:rPr>
          <w:lang w:val="en-US" w:eastAsia="zh-CN"/>
        </w:rPr>
        <w:t>干扰抑制技术，以增</w:t>
      </w:r>
      <w:r>
        <w:rPr>
          <w:rFonts w:hint="eastAsia"/>
          <w:lang w:val="en-US" w:eastAsia="zh-CN"/>
        </w:rPr>
        <w:t>强抗干扰</w:t>
      </w:r>
      <w:r>
        <w:rPr>
          <w:lang w:val="en-US" w:eastAsia="zh-CN"/>
        </w:rPr>
        <w:t>能力</w:t>
      </w:r>
      <w:r>
        <w:rPr>
          <w:rFonts w:hint="eastAsia"/>
          <w:lang w:val="en-US" w:eastAsia="zh-CN"/>
        </w:rPr>
        <w:t>。</w:t>
      </w:r>
      <w:r w:rsidRPr="0017299B">
        <w:rPr>
          <w:lang w:val="en-US" w:eastAsia="ja-JP"/>
        </w:rPr>
        <w:t xml:space="preserve"> </w:t>
      </w:r>
    </w:p>
    <w:p w:rsidR="00332999" w:rsidRPr="0017299B" w:rsidRDefault="00332999" w:rsidP="00190CA3">
      <w:pPr>
        <w:spacing w:line="360" w:lineRule="atLeast"/>
        <w:ind w:firstLineChars="200" w:firstLine="480"/>
        <w:rPr>
          <w:lang w:val="en-US" w:eastAsia="ja-JP"/>
        </w:rPr>
      </w:pPr>
      <w:r w:rsidRPr="0017299B">
        <w:rPr>
          <w:lang w:val="en-US" w:eastAsia="ja-JP"/>
        </w:rPr>
        <w:t>3GPP2</w:t>
      </w:r>
      <w:r>
        <w:rPr>
          <w:rFonts w:hint="eastAsia"/>
          <w:lang w:val="en-US" w:eastAsia="zh-CN"/>
        </w:rPr>
        <w:t>开发</w:t>
      </w:r>
      <w:r>
        <w:rPr>
          <w:lang w:val="en-US" w:eastAsia="zh-CN"/>
        </w:rPr>
        <w:t>了许多证明具有干扰适</w:t>
      </w:r>
      <w:r>
        <w:rPr>
          <w:rFonts w:hint="eastAsia"/>
          <w:lang w:val="en-US" w:eastAsia="zh-CN"/>
        </w:rPr>
        <w:t>应</w:t>
      </w:r>
      <w:r>
        <w:rPr>
          <w:lang w:val="en-US" w:eastAsia="zh-CN"/>
        </w:rPr>
        <w:t>性通信能力的无线技术，以便在不对其他方造成干扰的情况下支持电网管理。</w:t>
      </w:r>
      <w:r w:rsidRPr="0017299B">
        <w:rPr>
          <w:lang w:val="en-US" w:eastAsia="ja-JP"/>
        </w:rPr>
        <w:t>3GPP2 cdma2000</w:t>
      </w:r>
      <w:r>
        <w:rPr>
          <w:rFonts w:hint="eastAsia"/>
          <w:lang w:val="en-US" w:eastAsia="zh-CN"/>
        </w:rPr>
        <w:t>多</w:t>
      </w:r>
      <w:r>
        <w:rPr>
          <w:lang w:val="en-US" w:eastAsia="zh-CN"/>
        </w:rPr>
        <w:t>载波系列标准包括</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eastAsia="zh-CN"/>
        </w:rPr>
        <w:t>码分多址</w:t>
      </w:r>
      <w:r w:rsidRPr="0017299B">
        <w:rPr>
          <w:lang w:val="en-US" w:eastAsia="ja-JP"/>
        </w:rPr>
        <w:t>cdma2000 1x</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eastAsia="zh-CN"/>
        </w:rPr>
        <w:t>码分多址</w:t>
      </w:r>
      <w:r w:rsidRPr="0017299B">
        <w:rPr>
          <w:lang w:val="en-US" w:eastAsia="ja-JP"/>
        </w:rPr>
        <w:t>cdma2000</w:t>
      </w:r>
      <w:r w:rsidRPr="00B344BC">
        <w:rPr>
          <w:lang w:val="en-US" w:eastAsia="ja-JP"/>
        </w:rPr>
        <w:t xml:space="preserve"> </w:t>
      </w:r>
      <w:r w:rsidRPr="0017299B">
        <w:rPr>
          <w:lang w:val="en-US" w:eastAsia="ja-JP"/>
        </w:rPr>
        <w:t>High Rate Packet Data</w:t>
      </w:r>
      <w:r>
        <w:rPr>
          <w:rFonts w:hint="eastAsia"/>
          <w:lang w:eastAsia="zh-CN"/>
        </w:rPr>
        <w:t>高速率分组数据</w:t>
      </w:r>
      <w:r w:rsidRPr="00AC7842">
        <w:rPr>
          <w:rFonts w:hint="eastAsia"/>
          <w:lang w:val="en-US" w:eastAsia="zh-CN"/>
        </w:rPr>
        <w:t>/</w:t>
      </w:r>
      <w:r>
        <w:rPr>
          <w:rFonts w:hint="eastAsia"/>
          <w:lang w:eastAsia="zh-CN"/>
        </w:rPr>
        <w:t>演进数据优化</w:t>
      </w:r>
      <w:r>
        <w:rPr>
          <w:rFonts w:hint="eastAsia"/>
          <w:lang w:val="en-US" w:eastAsia="zh-CN"/>
        </w:rPr>
        <w:t>（</w:t>
      </w:r>
      <w:r>
        <w:rPr>
          <w:lang w:val="en-US" w:eastAsia="ja-JP"/>
        </w:rPr>
        <w:t>HRPD/EV-DO</w:t>
      </w:r>
      <w:r>
        <w:rPr>
          <w:rFonts w:hint="eastAsia"/>
          <w:lang w:val="en-US" w:eastAsia="zh-CN"/>
        </w:rPr>
        <w:t>）</w:t>
      </w:r>
    </w:p>
    <w:p w:rsidR="00332999" w:rsidRPr="0017299B" w:rsidRDefault="00332999" w:rsidP="00332999">
      <w:pPr>
        <w:pStyle w:val="enumlev1"/>
        <w:rPr>
          <w:lang w:val="en-US" w:eastAsia="zh-CN"/>
        </w:rPr>
      </w:pPr>
      <w:r w:rsidRPr="0017299B">
        <w:rPr>
          <w:lang w:val="en-US" w:eastAsia="ja-JP"/>
        </w:rPr>
        <w:t>–</w:t>
      </w:r>
      <w:r w:rsidRPr="0017299B">
        <w:rPr>
          <w:lang w:val="en-US" w:eastAsia="ja-JP"/>
        </w:rPr>
        <w:tab/>
      </w:r>
      <w:r>
        <w:rPr>
          <w:rFonts w:hint="eastAsia"/>
          <w:lang w:val="en-US" w:eastAsia="zh-CN"/>
        </w:rPr>
        <w:t>扩展</w:t>
      </w:r>
      <w:r>
        <w:rPr>
          <w:rFonts w:hint="eastAsia"/>
          <w:lang w:eastAsia="zh-CN"/>
        </w:rPr>
        <w:t>高速率分组数据</w:t>
      </w:r>
      <w:r>
        <w:rPr>
          <w:rFonts w:hint="eastAsia"/>
          <w:lang w:val="en-US" w:eastAsia="zh-CN"/>
        </w:rPr>
        <w:t>（</w:t>
      </w:r>
      <w:r>
        <w:rPr>
          <w:lang w:val="en-US" w:eastAsia="ja-JP"/>
        </w:rPr>
        <w:t>xHRPD</w:t>
      </w:r>
      <w:r>
        <w:rPr>
          <w:rFonts w:hint="eastAsia"/>
          <w:lang w:val="en-US" w:eastAsia="zh-CN"/>
        </w:rPr>
        <w:t>）</w:t>
      </w:r>
    </w:p>
    <w:p w:rsidR="00332999" w:rsidRPr="0017299B" w:rsidRDefault="00332999" w:rsidP="00A659A9">
      <w:pPr>
        <w:spacing w:line="360" w:lineRule="atLeast"/>
        <w:ind w:firstLineChars="200" w:firstLine="480"/>
        <w:rPr>
          <w:lang w:val="en-US" w:eastAsia="ja-JP"/>
        </w:rPr>
      </w:pPr>
      <w:r>
        <w:rPr>
          <w:rFonts w:hint="eastAsia"/>
          <w:lang w:val="en-US" w:eastAsia="zh-CN"/>
        </w:rPr>
        <w:lastRenderedPageBreak/>
        <w:t>国际</w:t>
      </w:r>
      <w:r>
        <w:rPr>
          <w:lang w:val="en-US" w:eastAsia="zh-CN"/>
        </w:rPr>
        <w:t>电联将</w:t>
      </w:r>
      <w:r w:rsidRPr="0017299B">
        <w:rPr>
          <w:lang w:val="en-US" w:eastAsia="ja-JP"/>
        </w:rPr>
        <w:t>3GPP2 cdma2000</w:t>
      </w:r>
      <w:r>
        <w:rPr>
          <w:rFonts w:hint="eastAsia"/>
          <w:lang w:val="en-US" w:eastAsia="zh-CN"/>
        </w:rPr>
        <w:t>多</w:t>
      </w:r>
      <w:r>
        <w:rPr>
          <w:lang w:val="en-US" w:eastAsia="zh-CN"/>
        </w:rPr>
        <w:t>载波系列标准</w:t>
      </w:r>
      <w:r>
        <w:rPr>
          <w:rFonts w:hint="eastAsia"/>
          <w:lang w:val="en-US" w:eastAsia="zh-CN"/>
        </w:rPr>
        <w:t>视为纳入</w:t>
      </w:r>
      <w:r w:rsidRPr="0017299B">
        <w:rPr>
          <w:lang w:val="en-US" w:eastAsia="ja-JP"/>
        </w:rPr>
        <w:t>ITU-R M.1457</w:t>
      </w:r>
      <w:r>
        <w:rPr>
          <w:lang w:val="en-US" w:eastAsia="zh-CN"/>
        </w:rPr>
        <w:t>的</w:t>
      </w:r>
      <w:r>
        <w:rPr>
          <w:rFonts w:hint="eastAsia"/>
          <w:lang w:val="en-US" w:eastAsia="zh-CN"/>
        </w:rPr>
        <w:t>IMT</w:t>
      </w:r>
      <w:r>
        <w:rPr>
          <w:rFonts w:hint="eastAsia"/>
          <w:lang w:val="en-US" w:eastAsia="zh-CN"/>
        </w:rPr>
        <w:t>技术</w:t>
      </w:r>
      <w:r>
        <w:rPr>
          <w:lang w:val="en-US" w:eastAsia="zh-CN"/>
        </w:rPr>
        <w:t>。</w:t>
      </w:r>
      <w:r w:rsidR="00A659A9" w:rsidRPr="0017299B">
        <w:rPr>
          <w:lang w:val="en-US" w:eastAsia="ja-JP"/>
        </w:rPr>
        <w:t>3GPP2 cdma2000</w:t>
      </w:r>
      <w:r w:rsidR="00A659A9">
        <w:rPr>
          <w:rFonts w:hint="eastAsia"/>
          <w:lang w:val="en-US" w:eastAsia="zh-CN"/>
        </w:rPr>
        <w:t>多</w:t>
      </w:r>
      <w:r w:rsidR="00A659A9">
        <w:rPr>
          <w:lang w:val="en-US" w:eastAsia="zh-CN"/>
        </w:rPr>
        <w:t>载波系列标准</w:t>
      </w:r>
      <w:r>
        <w:rPr>
          <w:lang w:val="en-US" w:eastAsia="zh-CN"/>
        </w:rPr>
        <w:t>提供</w:t>
      </w:r>
      <w:r>
        <w:rPr>
          <w:rFonts w:hint="eastAsia"/>
          <w:lang w:val="en-US" w:eastAsia="zh-CN"/>
        </w:rPr>
        <w:t>的典型特性</w:t>
      </w:r>
      <w:r>
        <w:rPr>
          <w:lang w:val="en-US" w:eastAsia="zh-CN"/>
        </w:rPr>
        <w:t>有</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一项</w:t>
      </w:r>
      <w:r>
        <w:rPr>
          <w:lang w:val="en-US" w:eastAsia="zh-CN"/>
        </w:rPr>
        <w:t>经验</w:t>
      </w:r>
      <w:r>
        <w:rPr>
          <w:rFonts w:hint="eastAsia"/>
          <w:lang w:val="en-US" w:eastAsia="zh-CN"/>
        </w:rPr>
        <w:t>证</w:t>
      </w:r>
      <w:r>
        <w:rPr>
          <w:lang w:val="en-US" w:eastAsia="zh-CN"/>
        </w:rPr>
        <w:t>的具有先进接入控制的技术</w:t>
      </w:r>
      <w:r>
        <w:rPr>
          <w:rFonts w:hint="eastAsia"/>
          <w:lang w:val="en-US" w:eastAsia="zh-CN"/>
        </w:rPr>
        <w:t>，</w:t>
      </w:r>
      <w:r>
        <w:rPr>
          <w:lang w:val="en-US" w:eastAsia="zh-CN"/>
        </w:rPr>
        <w:t>可</w:t>
      </w:r>
      <w:r>
        <w:rPr>
          <w:rFonts w:hint="eastAsia"/>
          <w:lang w:val="en-US" w:eastAsia="zh-CN"/>
        </w:rPr>
        <w:t>同时</w:t>
      </w:r>
      <w:r>
        <w:rPr>
          <w:lang w:val="en-US" w:eastAsia="zh-CN"/>
        </w:rPr>
        <w:t>以干扰最小的</w:t>
      </w:r>
      <w:r>
        <w:rPr>
          <w:rFonts w:hint="eastAsia"/>
          <w:lang w:val="en-US" w:eastAsia="zh-CN"/>
        </w:rPr>
        <w:t>随机</w:t>
      </w:r>
      <w:r>
        <w:rPr>
          <w:lang w:val="en-US" w:eastAsia="zh-CN"/>
        </w:rPr>
        <w:t>接入和业务模式</w:t>
      </w:r>
      <w:r>
        <w:rPr>
          <w:rFonts w:hint="eastAsia"/>
          <w:lang w:val="en-US" w:eastAsia="zh-CN"/>
        </w:rPr>
        <w:t>支持</w:t>
      </w:r>
      <w:r>
        <w:rPr>
          <w:lang w:val="en-US" w:eastAsia="zh-CN"/>
        </w:rPr>
        <w:t>大量用户。</w:t>
      </w:r>
    </w:p>
    <w:p w:rsidR="00332999"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已</w:t>
      </w:r>
      <w:r>
        <w:rPr>
          <w:lang w:val="en-US" w:eastAsia="zh-CN"/>
        </w:rPr>
        <w:t>为提供广泛地域的连通性进行了全球部署。</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为</w:t>
      </w:r>
      <w:r>
        <w:rPr>
          <w:lang w:val="en-US" w:eastAsia="zh-CN"/>
        </w:rPr>
        <w:t>每个基站设计了大规模的覆盖区域。</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具有</w:t>
      </w:r>
      <w:r>
        <w:rPr>
          <w:lang w:val="en-US" w:eastAsia="zh-CN"/>
        </w:rPr>
        <w:t>包括网络、安全、测试和性能方面的全套规范。</w:t>
      </w:r>
    </w:p>
    <w:p w:rsidR="00332999" w:rsidRPr="0017299B" w:rsidRDefault="009F6CDA" w:rsidP="00332999">
      <w:pPr>
        <w:pStyle w:val="Heading1"/>
        <w:rPr>
          <w:rFonts w:eastAsia="Batang"/>
          <w:lang w:val="en-US" w:eastAsia="zh-CN"/>
        </w:rPr>
      </w:pPr>
      <w:bookmarkStart w:id="47" w:name="_Toc498008768"/>
      <w:r>
        <w:rPr>
          <w:rFonts w:eastAsia="Batang"/>
          <w:lang w:val="en-US" w:eastAsia="ko-KR"/>
        </w:rPr>
        <w:t>9</w:t>
      </w:r>
      <w:r w:rsidR="00332999" w:rsidRPr="0017299B">
        <w:rPr>
          <w:rFonts w:eastAsia="Batang"/>
          <w:lang w:val="en-US" w:eastAsia="zh-CN"/>
        </w:rPr>
        <w:tab/>
      </w:r>
      <w:r w:rsidR="00332999">
        <w:rPr>
          <w:rFonts w:hint="eastAsia"/>
          <w:lang w:val="en-US" w:eastAsia="zh-CN"/>
        </w:rPr>
        <w:t>用于</w:t>
      </w:r>
      <w:r w:rsidR="00332999">
        <w:rPr>
          <w:lang w:val="en-US" w:eastAsia="zh-CN"/>
        </w:rPr>
        <w:t>电网管理系统的有</w:t>
      </w:r>
      <w:r w:rsidR="00332999">
        <w:rPr>
          <w:rFonts w:hint="eastAsia"/>
          <w:lang w:val="en-US" w:eastAsia="zh-CN"/>
        </w:rPr>
        <w:t>线</w:t>
      </w:r>
      <w:r w:rsidR="00332999">
        <w:rPr>
          <w:lang w:val="en-US" w:eastAsia="zh-CN"/>
        </w:rPr>
        <w:t>和无线网络的广泛部署对</w:t>
      </w:r>
      <w:r w:rsidR="00332999">
        <w:rPr>
          <w:rFonts w:hint="eastAsia"/>
          <w:lang w:val="en-US" w:eastAsia="zh-CN"/>
        </w:rPr>
        <w:t>频谱</w:t>
      </w:r>
      <w:r w:rsidR="00332999">
        <w:rPr>
          <w:lang w:val="en-US" w:eastAsia="zh-CN"/>
        </w:rPr>
        <w:t>可用性的影响</w:t>
      </w:r>
      <w:bookmarkEnd w:id="47"/>
    </w:p>
    <w:p w:rsidR="00332999" w:rsidRDefault="00332999" w:rsidP="00332999">
      <w:pPr>
        <w:ind w:firstLineChars="200" w:firstLine="480"/>
        <w:rPr>
          <w:lang w:val="en-US" w:eastAsia="zh-CN"/>
        </w:rPr>
      </w:pPr>
      <w:r w:rsidRPr="0017299B">
        <w:rPr>
          <w:lang w:val="en-US" w:eastAsia="ja-JP"/>
        </w:rPr>
        <w:t>3GPP</w:t>
      </w:r>
      <w:r>
        <w:rPr>
          <w:rFonts w:hint="eastAsia"/>
          <w:lang w:val="en-US" w:eastAsia="zh-CN"/>
        </w:rPr>
        <w:t>蜂窝</w:t>
      </w:r>
      <w:r>
        <w:rPr>
          <w:lang w:val="en-US" w:eastAsia="zh-CN"/>
        </w:rPr>
        <w:t>无线技术和</w:t>
      </w:r>
      <w:r>
        <w:rPr>
          <w:lang w:val="en-US" w:eastAsia="ja-JP"/>
        </w:rPr>
        <w:t>IEEE 802</w:t>
      </w:r>
      <w:r>
        <w:rPr>
          <w:rFonts w:hint="eastAsia"/>
          <w:lang w:val="en-US" w:eastAsia="zh-CN"/>
        </w:rPr>
        <w:t>系列</w:t>
      </w:r>
      <w:r>
        <w:rPr>
          <w:lang w:val="en-US" w:eastAsia="zh-CN"/>
        </w:rPr>
        <w:t>标准的目标之一</w:t>
      </w:r>
      <w:r>
        <w:rPr>
          <w:rFonts w:hint="eastAsia"/>
          <w:lang w:val="en-US" w:eastAsia="zh-CN"/>
        </w:rPr>
        <w:t>，</w:t>
      </w:r>
      <w:r>
        <w:rPr>
          <w:lang w:val="en-US" w:eastAsia="zh-CN"/>
        </w:rPr>
        <w:t>是使频谱可用性</w:t>
      </w:r>
      <w:r>
        <w:rPr>
          <w:rFonts w:hint="eastAsia"/>
          <w:lang w:val="en-US" w:eastAsia="zh-CN"/>
        </w:rPr>
        <w:t>免</w:t>
      </w:r>
      <w:r>
        <w:rPr>
          <w:lang w:val="en-US" w:eastAsia="zh-CN"/>
        </w:rPr>
        <w:t>受与这类技术和设备广泛</w:t>
      </w:r>
      <w:r>
        <w:rPr>
          <w:rFonts w:hint="eastAsia"/>
          <w:lang w:val="en-US" w:eastAsia="zh-CN"/>
        </w:rPr>
        <w:t>部署</w:t>
      </w:r>
      <w:r>
        <w:rPr>
          <w:lang w:val="en-US" w:eastAsia="zh-CN"/>
        </w:rPr>
        <w:t>相关的干扰。</w:t>
      </w:r>
    </w:p>
    <w:p w:rsidR="00332999" w:rsidRPr="0017299B" w:rsidRDefault="00332999" w:rsidP="00332999">
      <w:pPr>
        <w:ind w:firstLineChars="200" w:firstLine="480"/>
        <w:rPr>
          <w:lang w:val="en-US" w:eastAsia="zh-CN"/>
        </w:rPr>
      </w:pPr>
      <w:r>
        <w:rPr>
          <w:rFonts w:hint="eastAsia"/>
          <w:lang w:val="en-US" w:eastAsia="zh-CN"/>
        </w:rPr>
        <w:t>这</w:t>
      </w:r>
      <w:r>
        <w:rPr>
          <w:lang w:val="en-US" w:eastAsia="zh-CN"/>
        </w:rPr>
        <w:t>一考虑十分重要，</w:t>
      </w:r>
      <w:r>
        <w:rPr>
          <w:rFonts w:hint="eastAsia"/>
          <w:lang w:val="en-US" w:eastAsia="zh-CN"/>
        </w:rPr>
        <w:t>因为</w:t>
      </w:r>
      <w:r>
        <w:rPr>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在</w:t>
      </w:r>
      <w:r>
        <w:rPr>
          <w:lang w:val="en-US" w:eastAsia="zh-CN"/>
        </w:rPr>
        <w:t>欧洲、</w:t>
      </w:r>
      <w:r>
        <w:rPr>
          <w:rFonts w:hint="eastAsia"/>
          <w:lang w:val="en-US" w:eastAsia="zh-CN"/>
        </w:rPr>
        <w:t>澳大利亚和北美</w:t>
      </w:r>
      <w:r>
        <w:rPr>
          <w:lang w:val="en-US" w:eastAsia="zh-CN"/>
        </w:rPr>
        <w:t>等</w:t>
      </w:r>
      <w:r>
        <w:rPr>
          <w:rFonts w:hint="eastAsia"/>
          <w:lang w:val="en-US" w:eastAsia="zh-CN"/>
        </w:rPr>
        <w:t>不</w:t>
      </w:r>
      <w:r>
        <w:rPr>
          <w:lang w:val="en-US" w:eastAsia="zh-CN"/>
        </w:rPr>
        <w:t>同国家和区域的无线智能电网设备装机量已达数百万，并在共用频谱中运行</w:t>
      </w:r>
      <w:r>
        <w:rPr>
          <w:rFonts w:hint="eastAsia"/>
          <w:lang w:val="en-US" w:eastAsia="zh-CN"/>
        </w:rPr>
        <w:t>。</w:t>
      </w:r>
      <w:r>
        <w:rPr>
          <w:lang w:val="en-US" w:eastAsia="zh-CN"/>
        </w:rPr>
        <w:t>这类</w:t>
      </w:r>
      <w:r>
        <w:rPr>
          <w:rFonts w:hint="eastAsia"/>
          <w:lang w:val="en-US" w:eastAsia="zh-CN"/>
        </w:rPr>
        <w:t>部署</w:t>
      </w:r>
      <w:r>
        <w:rPr>
          <w:lang w:val="en-US" w:eastAsia="zh-CN"/>
        </w:rPr>
        <w:t>正在不断增长，并计划在这些地域进行更多</w:t>
      </w:r>
      <w:r>
        <w:rPr>
          <w:rFonts w:hint="eastAsia"/>
          <w:lang w:val="en-US" w:eastAsia="zh-CN"/>
        </w:rPr>
        <w:t>部署</w:t>
      </w:r>
      <w:r>
        <w:rPr>
          <w:lang w:val="en-US" w:eastAsia="zh-CN"/>
        </w:rPr>
        <w:t>，因为这些设备成功和有效。</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移动消费</w:t>
      </w:r>
      <w:r>
        <w:rPr>
          <w:lang w:val="en-US" w:eastAsia="zh-CN"/>
        </w:rPr>
        <w:t>者</w:t>
      </w:r>
      <w:r>
        <w:rPr>
          <w:rFonts w:hint="eastAsia"/>
          <w:lang w:val="en-US" w:eastAsia="zh-CN"/>
        </w:rPr>
        <w:t>无线</w:t>
      </w:r>
      <w:r>
        <w:rPr>
          <w:lang w:val="en-US" w:eastAsia="zh-CN"/>
        </w:rPr>
        <w:t>设备已在全球</w:t>
      </w:r>
      <w:r>
        <w:rPr>
          <w:rFonts w:hint="eastAsia"/>
          <w:lang w:val="en-US" w:eastAsia="zh-CN"/>
        </w:rPr>
        <w:t>广泛</w:t>
      </w:r>
      <w:r>
        <w:rPr>
          <w:lang w:val="en-US" w:eastAsia="zh-CN"/>
        </w:rPr>
        <w:t>使用。每台</w:t>
      </w:r>
      <w:r>
        <w:rPr>
          <w:rFonts w:hint="eastAsia"/>
          <w:lang w:val="en-US" w:eastAsia="zh-CN"/>
        </w:rPr>
        <w:t>设备</w:t>
      </w:r>
      <w:r>
        <w:rPr>
          <w:lang w:val="en-US" w:eastAsia="zh-CN"/>
        </w:rPr>
        <w:t>每月都可能传送</w:t>
      </w:r>
      <w:r>
        <w:rPr>
          <w:rFonts w:hint="eastAsia"/>
          <w:lang w:val="en-US" w:eastAsia="zh-CN"/>
        </w:rPr>
        <w:t>吉字节</w:t>
      </w:r>
      <w:r>
        <w:rPr>
          <w:lang w:val="en-US" w:eastAsia="zh-CN"/>
        </w:rPr>
        <w:t>的数据</w:t>
      </w:r>
      <w:r>
        <w:rPr>
          <w:rFonts w:hint="eastAsia"/>
          <w:lang w:val="en-US" w:eastAsia="zh-CN"/>
        </w:rPr>
        <w:t>。</w:t>
      </w:r>
      <w:r>
        <w:rPr>
          <w:lang w:val="en-US" w:eastAsia="zh-CN"/>
        </w:rPr>
        <w:t>无线</w:t>
      </w:r>
      <w:r>
        <w:rPr>
          <w:rFonts w:hint="eastAsia"/>
          <w:lang w:val="en-US" w:eastAsia="zh-CN"/>
        </w:rPr>
        <w:t>智能</w:t>
      </w:r>
      <w:r>
        <w:rPr>
          <w:lang w:val="en-US" w:eastAsia="zh-CN"/>
        </w:rPr>
        <w:t>电网设备的数据使用</w:t>
      </w:r>
      <w:r>
        <w:rPr>
          <w:rFonts w:hint="eastAsia"/>
          <w:lang w:val="en-US" w:eastAsia="zh-CN"/>
        </w:rPr>
        <w:t>量</w:t>
      </w:r>
      <w:r>
        <w:rPr>
          <w:lang w:val="en-US" w:eastAsia="zh-CN"/>
        </w:rPr>
        <w:t>级较小。无线电信公司管理的许可频谱能够轻易</w:t>
      </w:r>
      <w:r>
        <w:rPr>
          <w:rFonts w:hint="eastAsia"/>
          <w:lang w:val="en-US" w:eastAsia="zh-CN"/>
        </w:rPr>
        <w:t>地</w:t>
      </w:r>
      <w:r>
        <w:rPr>
          <w:lang w:val="en-US" w:eastAsia="zh-CN"/>
        </w:rPr>
        <w:t>处理</w:t>
      </w:r>
      <w:r>
        <w:rPr>
          <w:rFonts w:hint="eastAsia"/>
          <w:lang w:val="en-US" w:eastAsia="zh-CN"/>
        </w:rPr>
        <w:t>递增</w:t>
      </w:r>
      <w:r>
        <w:rPr>
          <w:lang w:val="en-US" w:eastAsia="zh-CN"/>
        </w:rPr>
        <w:t>的业务量。</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联邦通信</w:t>
      </w:r>
      <w:r>
        <w:rPr>
          <w:lang w:val="en-US" w:eastAsia="zh-CN"/>
        </w:rPr>
        <w:t>委员会和英国电信监管机构等监管机构的现行规定</w:t>
      </w:r>
      <w:r>
        <w:rPr>
          <w:rFonts w:hint="eastAsia"/>
          <w:lang w:val="en-US" w:eastAsia="zh-CN"/>
        </w:rPr>
        <w:t>，</w:t>
      </w:r>
      <w:r>
        <w:rPr>
          <w:lang w:val="en-US" w:eastAsia="zh-CN"/>
        </w:rPr>
        <w:t>已成功</w:t>
      </w:r>
      <w:r>
        <w:rPr>
          <w:rFonts w:hint="eastAsia"/>
          <w:lang w:val="en-US" w:eastAsia="zh-CN"/>
        </w:rPr>
        <w:t>地</w:t>
      </w:r>
      <w:r>
        <w:rPr>
          <w:lang w:val="en-US" w:eastAsia="zh-CN"/>
        </w:rPr>
        <w:t>使数百万无线智能电网</w:t>
      </w:r>
      <w:r>
        <w:rPr>
          <w:rFonts w:hint="eastAsia"/>
          <w:lang w:val="en-US" w:eastAsia="zh-CN"/>
        </w:rPr>
        <w:t>设备</w:t>
      </w:r>
      <w:r>
        <w:rPr>
          <w:lang w:val="en-US" w:eastAsia="zh-CN"/>
        </w:rPr>
        <w:t>在</w:t>
      </w:r>
      <w:r>
        <w:rPr>
          <w:rFonts w:hint="eastAsia"/>
          <w:lang w:val="en-US" w:eastAsia="zh-CN"/>
        </w:rPr>
        <w:t>无</w:t>
      </w:r>
      <w:r>
        <w:rPr>
          <w:lang w:val="en-US" w:eastAsia="zh-CN"/>
        </w:rPr>
        <w:t>互相伤害的情况下运行。</w:t>
      </w:r>
    </w:p>
    <w:p w:rsidR="00332999" w:rsidRDefault="00332999" w:rsidP="00332999">
      <w:pPr>
        <w:pStyle w:val="enumlev1"/>
        <w:rPr>
          <w:lang w:val="en-US" w:eastAsia="ja-JP"/>
        </w:rPr>
      </w:pPr>
      <w:r w:rsidRPr="0017299B">
        <w:rPr>
          <w:lang w:val="en-US" w:eastAsia="ja-JP"/>
        </w:rPr>
        <w:t>–</w:t>
      </w:r>
      <w:r w:rsidRPr="0017299B">
        <w:rPr>
          <w:lang w:val="en-US" w:eastAsia="ja-JP"/>
        </w:rPr>
        <w:tab/>
        <w:t>IEEE 802</w:t>
      </w:r>
      <w:r>
        <w:rPr>
          <w:rFonts w:hint="eastAsia"/>
          <w:lang w:val="en-US" w:eastAsia="zh-CN"/>
        </w:rPr>
        <w:t>无线</w:t>
      </w:r>
      <w:r>
        <w:rPr>
          <w:lang w:val="en-US" w:eastAsia="zh-CN"/>
        </w:rPr>
        <w:t>标准</w:t>
      </w:r>
      <w:r>
        <w:rPr>
          <w:rFonts w:hint="eastAsia"/>
          <w:lang w:val="en-US" w:eastAsia="zh-CN"/>
        </w:rPr>
        <w:t>采用</w:t>
      </w:r>
      <w:r>
        <w:rPr>
          <w:lang w:val="en-US" w:eastAsia="zh-CN"/>
        </w:rPr>
        <w:t>多项技术，如跳频、网格选</w:t>
      </w:r>
      <w:r>
        <w:rPr>
          <w:rFonts w:hint="eastAsia"/>
          <w:lang w:val="en-US" w:eastAsia="zh-CN"/>
        </w:rPr>
        <w:t>路</w:t>
      </w:r>
      <w:r>
        <w:rPr>
          <w:lang w:val="en-US" w:eastAsia="zh-CN"/>
        </w:rPr>
        <w:t>、分段存储、加密和高</w:t>
      </w:r>
      <w:r>
        <w:rPr>
          <w:rFonts w:hint="eastAsia"/>
          <w:lang w:val="en-US" w:eastAsia="zh-CN"/>
        </w:rPr>
        <w:t>突发速率，</w:t>
      </w:r>
      <w:r>
        <w:rPr>
          <w:lang w:val="en-US" w:eastAsia="zh-CN"/>
        </w:rPr>
        <w:t>以实现可靠的无线智能电网。此外，</w:t>
      </w:r>
      <w:r>
        <w:rPr>
          <w:rFonts w:hint="eastAsia"/>
          <w:lang w:val="en-US" w:eastAsia="zh-CN"/>
        </w:rPr>
        <w:t>无线</w:t>
      </w:r>
      <w:r>
        <w:rPr>
          <w:lang w:val="en-US" w:eastAsia="zh-CN"/>
        </w:rPr>
        <w:t>智能电网对于链路中断和停电具有适应性</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蜂窝</w:t>
      </w:r>
      <w:r>
        <w:rPr>
          <w:lang w:val="en-US" w:eastAsia="zh-CN"/>
        </w:rPr>
        <w:t>无线</w:t>
      </w:r>
      <w:r w:rsidRPr="0017299B">
        <w:rPr>
          <w:lang w:val="en-US" w:eastAsia="ja-JP"/>
        </w:rPr>
        <w:t>3GPP</w:t>
      </w:r>
      <w:r>
        <w:rPr>
          <w:rFonts w:hint="eastAsia"/>
          <w:lang w:val="en-US" w:eastAsia="zh-CN"/>
        </w:rPr>
        <w:t>技术</w:t>
      </w:r>
      <w:r>
        <w:rPr>
          <w:lang w:val="en-US" w:eastAsia="zh-CN"/>
        </w:rPr>
        <w:t>采用了高电频</w:t>
      </w:r>
      <w:r>
        <w:rPr>
          <w:rFonts w:hint="eastAsia"/>
          <w:lang w:val="en-US" w:eastAsia="zh-CN"/>
        </w:rPr>
        <w:t>调谐</w:t>
      </w:r>
      <w:r>
        <w:rPr>
          <w:lang w:val="en-US" w:eastAsia="zh-CN"/>
        </w:rPr>
        <w:t>和</w:t>
      </w:r>
      <w:r>
        <w:rPr>
          <w:rFonts w:hint="eastAsia"/>
          <w:lang w:val="en-US" w:eastAsia="zh-CN"/>
        </w:rPr>
        <w:t>编码、</w:t>
      </w:r>
      <w:r>
        <w:rPr>
          <w:lang w:val="en-US" w:eastAsia="zh-CN"/>
        </w:rPr>
        <w:t>资源</w:t>
      </w:r>
      <w:r>
        <w:rPr>
          <w:rFonts w:hint="eastAsia"/>
          <w:lang w:val="en-US" w:eastAsia="zh-CN"/>
        </w:rPr>
        <w:t>块</w:t>
      </w:r>
      <w:r>
        <w:rPr>
          <w:lang w:val="en-US" w:eastAsia="zh-CN"/>
        </w:rPr>
        <w:t>划分</w:t>
      </w:r>
      <w:r>
        <w:rPr>
          <w:rFonts w:hint="eastAsia"/>
          <w:lang w:val="en-US" w:eastAsia="zh-CN"/>
        </w:rPr>
        <w:t>、</w:t>
      </w:r>
      <w:r>
        <w:rPr>
          <w:lang w:val="en-US" w:eastAsia="zh-CN"/>
        </w:rPr>
        <w:t>干扰抑制和缓解以及</w:t>
      </w:r>
      <w:r w:rsidRPr="0017299B">
        <w:rPr>
          <w:lang w:val="en-US" w:eastAsia="ja-JP"/>
        </w:rPr>
        <w:t>MIMO</w:t>
      </w:r>
      <w:r>
        <w:rPr>
          <w:rFonts w:hint="eastAsia"/>
          <w:lang w:val="en-US" w:eastAsia="zh-CN"/>
        </w:rPr>
        <w:t>等</w:t>
      </w:r>
      <w:r>
        <w:rPr>
          <w:lang w:val="en-US" w:eastAsia="zh-CN"/>
        </w:rPr>
        <w:t>多种技术</w:t>
      </w:r>
      <w:r>
        <w:rPr>
          <w:rFonts w:hint="eastAsia"/>
          <w:lang w:val="en-US" w:eastAsia="zh-CN"/>
        </w:rPr>
        <w:t>，</w:t>
      </w:r>
      <w:r>
        <w:rPr>
          <w:lang w:val="en-US" w:eastAsia="zh-CN"/>
        </w:rPr>
        <w:t>以便</w:t>
      </w:r>
      <w:r>
        <w:rPr>
          <w:rFonts w:hint="eastAsia"/>
          <w:lang w:val="en-US" w:eastAsia="zh-CN"/>
        </w:rPr>
        <w:t>有效地</w:t>
      </w:r>
      <w:r>
        <w:rPr>
          <w:lang w:val="en-US" w:eastAsia="zh-CN"/>
        </w:rPr>
        <w:t>利用划分的频谱。</w:t>
      </w:r>
      <w:r>
        <w:rPr>
          <w:rFonts w:hint="eastAsia"/>
          <w:lang w:val="en-US" w:eastAsia="zh-CN"/>
        </w:rPr>
        <w:t>此外，对</w:t>
      </w:r>
      <w:r>
        <w:rPr>
          <w:lang w:val="en-US" w:eastAsia="zh-CN"/>
        </w:rPr>
        <w:t>多点技术</w:t>
      </w:r>
      <w:r>
        <w:rPr>
          <w:rFonts w:hint="eastAsia"/>
          <w:lang w:val="en-US" w:eastAsia="zh-CN"/>
        </w:rPr>
        <w:t>的</w:t>
      </w:r>
      <w:r>
        <w:rPr>
          <w:lang w:val="en-US" w:eastAsia="zh-CN"/>
        </w:rPr>
        <w:t>协调</w:t>
      </w:r>
      <w:r>
        <w:rPr>
          <w:rFonts w:hint="eastAsia"/>
          <w:lang w:val="en-US" w:eastAsia="zh-CN"/>
        </w:rPr>
        <w:t>提高</w:t>
      </w:r>
      <w:r>
        <w:rPr>
          <w:lang w:val="en-US" w:eastAsia="zh-CN"/>
        </w:rPr>
        <w:t>了强健性</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lang w:val="en-US" w:eastAsia="ja-JP"/>
        </w:rPr>
        <w:t>IEEE 802</w:t>
      </w:r>
      <w:r>
        <w:rPr>
          <w:rFonts w:hint="eastAsia"/>
          <w:lang w:val="en-US" w:eastAsia="zh-CN"/>
        </w:rPr>
        <w:t>标准</w:t>
      </w:r>
      <w:r>
        <w:rPr>
          <w:lang w:val="en-US" w:eastAsia="zh-CN"/>
        </w:rPr>
        <w:t>范围内开</w:t>
      </w:r>
      <w:r>
        <w:rPr>
          <w:rFonts w:hint="eastAsia"/>
          <w:lang w:val="en-US" w:eastAsia="zh-CN"/>
        </w:rPr>
        <w:t>发的</w:t>
      </w:r>
      <w:r>
        <w:rPr>
          <w:lang w:val="en-US" w:eastAsia="zh-CN"/>
        </w:rPr>
        <w:t>新</w:t>
      </w:r>
      <w:r>
        <w:rPr>
          <w:rFonts w:hint="eastAsia"/>
          <w:lang w:val="en-US" w:eastAsia="zh-CN"/>
        </w:rPr>
        <w:t>认知</w:t>
      </w:r>
      <w:r>
        <w:rPr>
          <w:lang w:val="en-US" w:eastAsia="zh-CN"/>
        </w:rPr>
        <w:t>无线电</w:t>
      </w:r>
      <w:r>
        <w:rPr>
          <w:rFonts w:hint="eastAsia"/>
          <w:lang w:val="en-US" w:eastAsia="zh-CN"/>
        </w:rPr>
        <w:t>共用技术可</w:t>
      </w:r>
      <w:r>
        <w:rPr>
          <w:lang w:val="en-US" w:eastAsia="zh-CN"/>
        </w:rPr>
        <w:t>有效使用频谱，同时又不对在这些频段或相邻频段运行的主要</w:t>
      </w:r>
      <w:r>
        <w:rPr>
          <w:rFonts w:hint="eastAsia"/>
          <w:lang w:val="en-US" w:eastAsia="zh-CN"/>
        </w:rPr>
        <w:t>业务</w:t>
      </w:r>
      <w:r>
        <w:rPr>
          <w:lang w:val="en-US" w:eastAsia="zh-CN"/>
        </w:rPr>
        <w:t>用户造成损害。</w:t>
      </w:r>
    </w:p>
    <w:p w:rsidR="00332999" w:rsidRPr="0017299B" w:rsidRDefault="00332999" w:rsidP="00332999">
      <w:pPr>
        <w:pStyle w:val="enumlev1"/>
        <w:rPr>
          <w:lang w:val="en-US" w:eastAsia="zh-CN"/>
        </w:rPr>
      </w:pPr>
      <w:r w:rsidRPr="0017299B">
        <w:rPr>
          <w:lang w:val="en-US" w:eastAsia="ja-JP"/>
        </w:rPr>
        <w:t>–</w:t>
      </w:r>
      <w:r w:rsidRPr="0017299B">
        <w:rPr>
          <w:lang w:val="en-US" w:eastAsia="ja-JP"/>
        </w:rPr>
        <w:tab/>
      </w:r>
      <w:r>
        <w:rPr>
          <w:rFonts w:hint="eastAsia"/>
          <w:lang w:val="en-US" w:eastAsia="zh-CN"/>
        </w:rPr>
        <w:t>频谱</w:t>
      </w:r>
      <w:r>
        <w:rPr>
          <w:lang w:val="en-US" w:eastAsia="zh-CN"/>
        </w:rPr>
        <w:t>感应、频谱礼仪</w:t>
      </w:r>
      <w:r>
        <w:rPr>
          <w:rFonts w:hint="eastAsia"/>
          <w:lang w:val="en-US" w:eastAsia="zh-CN"/>
        </w:rPr>
        <w:t>、信道</w:t>
      </w:r>
      <w:r>
        <w:rPr>
          <w:lang w:val="en-US" w:eastAsia="zh-CN"/>
        </w:rPr>
        <w:t>及管理</w:t>
      </w:r>
      <w:r>
        <w:rPr>
          <w:rFonts w:hint="eastAsia"/>
          <w:lang w:val="en-US" w:eastAsia="zh-CN"/>
        </w:rPr>
        <w:t>和</w:t>
      </w:r>
      <w:r>
        <w:rPr>
          <w:lang w:val="en-US" w:eastAsia="zh-CN"/>
        </w:rPr>
        <w:t>共存等嵌入</w:t>
      </w:r>
      <w:r w:rsidRPr="0017299B">
        <w:rPr>
          <w:lang w:val="en-US" w:eastAsia="ja-JP"/>
        </w:rPr>
        <w:t>IEEE 802</w:t>
      </w:r>
      <w:r>
        <w:rPr>
          <w:rFonts w:hint="eastAsia"/>
          <w:lang w:val="en-US" w:eastAsia="zh-CN"/>
        </w:rPr>
        <w:t>标准</w:t>
      </w:r>
      <w:r>
        <w:rPr>
          <w:lang w:val="en-US" w:eastAsia="zh-CN"/>
        </w:rPr>
        <w:t>的</w:t>
      </w:r>
      <w:r>
        <w:rPr>
          <w:rFonts w:hint="eastAsia"/>
          <w:lang w:val="en-US" w:eastAsia="zh-CN"/>
        </w:rPr>
        <w:t>特性</w:t>
      </w:r>
      <w:r>
        <w:rPr>
          <w:lang w:val="en-US" w:eastAsia="zh-CN"/>
        </w:rPr>
        <w:t>，将确保自身和</w:t>
      </w:r>
      <w:r>
        <w:rPr>
          <w:rFonts w:hint="eastAsia"/>
          <w:lang w:val="en-US" w:eastAsia="zh-CN"/>
        </w:rPr>
        <w:t>他</w:t>
      </w:r>
      <w:r>
        <w:rPr>
          <w:lang w:val="en-US" w:eastAsia="zh-CN"/>
        </w:rPr>
        <w:t>方受到最低</w:t>
      </w:r>
      <w:r>
        <w:rPr>
          <w:rFonts w:hint="eastAsia"/>
          <w:lang w:val="en-US" w:eastAsia="zh-CN"/>
        </w:rPr>
        <w:t>程度</w:t>
      </w:r>
      <w:r>
        <w:rPr>
          <w:lang w:val="en-US" w:eastAsia="zh-CN"/>
        </w:rPr>
        <w:t>的干扰</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蜂窝</w:t>
      </w:r>
      <w:r>
        <w:rPr>
          <w:lang w:val="en-US" w:eastAsia="zh-CN"/>
        </w:rPr>
        <w:t>无线</w:t>
      </w:r>
      <w:r w:rsidRPr="0017299B">
        <w:rPr>
          <w:lang w:val="en-US" w:eastAsia="ja-JP"/>
        </w:rPr>
        <w:t>3GPP</w:t>
      </w:r>
      <w:r>
        <w:rPr>
          <w:rFonts w:hint="eastAsia"/>
          <w:lang w:val="en-US" w:eastAsia="zh-CN"/>
        </w:rPr>
        <w:t>技术</w:t>
      </w:r>
      <w:r>
        <w:rPr>
          <w:lang w:val="en-US" w:eastAsia="zh-CN"/>
        </w:rPr>
        <w:t>仍在持续演变，</w:t>
      </w:r>
      <w:r w:rsidRPr="0017299B">
        <w:rPr>
          <w:lang w:val="en-US" w:eastAsia="ja-JP"/>
        </w:rPr>
        <w:t>3GPP</w:t>
      </w:r>
      <w:r>
        <w:rPr>
          <w:lang w:val="en-US" w:eastAsia="ja-JP"/>
        </w:rPr>
        <w:t xml:space="preserve"> 13</w:t>
      </w:r>
      <w:r>
        <w:rPr>
          <w:rFonts w:hint="eastAsia"/>
          <w:lang w:val="en-US" w:eastAsia="zh-CN"/>
        </w:rPr>
        <w:t>版</w:t>
      </w:r>
      <w:r>
        <w:rPr>
          <w:lang w:val="en-US" w:eastAsia="zh-CN"/>
        </w:rPr>
        <w:t>将推出与智能电网相关的新特性</w:t>
      </w:r>
      <w:r>
        <w:rPr>
          <w:rFonts w:hint="eastAsia"/>
          <w:lang w:val="en-US" w:eastAsia="zh-CN"/>
        </w:rPr>
        <w:t>。</w:t>
      </w:r>
      <w:r w:rsidRPr="0017299B">
        <w:rPr>
          <w:lang w:val="en-US" w:eastAsia="ja-JP"/>
        </w:rPr>
        <w:t xml:space="preserve"> </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无线</w:t>
      </w:r>
      <w:r>
        <w:rPr>
          <w:lang w:val="en-US" w:eastAsia="zh-CN"/>
        </w:rPr>
        <w:t>以太网链接不使用无线频谱，但通常被要求遵守限制非发射系统电磁干扰的现行当地和国家</w:t>
      </w:r>
      <w:r>
        <w:rPr>
          <w:rFonts w:hint="eastAsia"/>
          <w:lang w:val="en-US" w:eastAsia="zh-CN"/>
        </w:rPr>
        <w:t>规</w:t>
      </w:r>
      <w:r>
        <w:rPr>
          <w:lang w:val="en-US" w:eastAsia="zh-CN"/>
        </w:rPr>
        <w:t>则。因此</w:t>
      </w:r>
      <w:r>
        <w:rPr>
          <w:rFonts w:hint="eastAsia"/>
          <w:lang w:val="en-US" w:eastAsia="zh-CN"/>
        </w:rPr>
        <w:t>，</w:t>
      </w:r>
      <w:r>
        <w:rPr>
          <w:lang w:val="en-US" w:eastAsia="zh-CN"/>
        </w:rPr>
        <w:t>在部署用于支持电网管理系统的无线和有线技术及</w:t>
      </w:r>
      <w:r>
        <w:rPr>
          <w:rFonts w:hint="eastAsia"/>
          <w:lang w:val="en-US" w:eastAsia="zh-CN"/>
        </w:rPr>
        <w:t>设备</w:t>
      </w:r>
      <w:r>
        <w:rPr>
          <w:lang w:val="en-US" w:eastAsia="zh-CN"/>
        </w:rPr>
        <w:t>的过程中，无需对与以太网使用相关的无线电通信给予更多干扰</w:t>
      </w:r>
      <w:r>
        <w:rPr>
          <w:rFonts w:hint="eastAsia"/>
          <w:lang w:val="en-US" w:eastAsia="zh-CN"/>
        </w:rPr>
        <w:t>方面</w:t>
      </w:r>
      <w:r>
        <w:rPr>
          <w:lang w:val="en-US" w:eastAsia="zh-CN"/>
        </w:rPr>
        <w:t>的</w:t>
      </w:r>
      <w:r>
        <w:rPr>
          <w:rFonts w:hint="eastAsia"/>
          <w:lang w:val="en-US" w:eastAsia="zh-CN"/>
        </w:rPr>
        <w:t>考虑</w:t>
      </w:r>
      <w:r>
        <w:rPr>
          <w:lang w:val="en-US" w:eastAsia="zh-CN"/>
        </w:rPr>
        <w:t>。</w:t>
      </w:r>
    </w:p>
    <w:p w:rsidR="00332999" w:rsidRPr="0017299B" w:rsidRDefault="00332999" w:rsidP="00190CA3">
      <w:pPr>
        <w:spacing w:line="360" w:lineRule="atLeast"/>
        <w:ind w:firstLineChars="200" w:firstLine="480"/>
        <w:rPr>
          <w:lang w:val="en-US" w:eastAsia="ja-JP"/>
        </w:rPr>
      </w:pPr>
      <w:r w:rsidRPr="0017299B">
        <w:rPr>
          <w:lang w:val="en-US" w:eastAsia="ja-JP"/>
        </w:rPr>
        <w:t>3GPP</w:t>
      </w:r>
      <w:r>
        <w:rPr>
          <w:rFonts w:hint="eastAsia"/>
          <w:lang w:val="en-US" w:eastAsia="zh-CN"/>
        </w:rPr>
        <w:t>系列</w:t>
      </w:r>
      <w:r>
        <w:rPr>
          <w:lang w:val="en-US" w:eastAsia="zh-CN"/>
        </w:rPr>
        <w:t>标准的目的之一是使</w:t>
      </w:r>
      <w:r>
        <w:rPr>
          <w:rFonts w:hint="eastAsia"/>
          <w:lang w:val="en-US" w:eastAsia="zh-CN"/>
        </w:rPr>
        <w:t>频谱</w:t>
      </w:r>
      <w:r>
        <w:rPr>
          <w:lang w:val="en-US" w:eastAsia="zh-CN"/>
        </w:rPr>
        <w:t>可用性免受这类技术和装配广泛部署相关的干扰，考虑到：</w:t>
      </w:r>
    </w:p>
    <w:p w:rsidR="00332999"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向</w:t>
      </w:r>
      <w:r>
        <w:rPr>
          <w:lang w:val="en-US" w:eastAsia="zh-CN"/>
        </w:rPr>
        <w:t>数</w:t>
      </w:r>
      <w:r>
        <w:rPr>
          <w:rFonts w:hint="eastAsia"/>
          <w:lang w:val="en-US" w:eastAsia="zh-CN"/>
        </w:rPr>
        <w:t>百万</w:t>
      </w:r>
      <w:r>
        <w:rPr>
          <w:lang w:val="en-US" w:eastAsia="zh-CN"/>
        </w:rPr>
        <w:t>用户设备提供全球漫游的系统的广泛和全面部署，</w:t>
      </w:r>
    </w:p>
    <w:p w:rsidR="00332999" w:rsidRPr="0017299B"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几乎</w:t>
      </w:r>
      <w:r>
        <w:rPr>
          <w:lang w:val="en-US" w:eastAsia="zh-CN"/>
        </w:rPr>
        <w:t>在全球实现</w:t>
      </w:r>
      <w:r>
        <w:rPr>
          <w:rFonts w:hint="eastAsia"/>
          <w:lang w:val="en-US" w:eastAsia="zh-CN"/>
        </w:rPr>
        <w:t>可靠</w:t>
      </w:r>
      <w:r>
        <w:rPr>
          <w:lang w:val="en-US" w:eastAsia="zh-CN"/>
        </w:rPr>
        <w:t>的蜂窝网络覆盖。</w:t>
      </w:r>
    </w:p>
    <w:p w:rsidR="00332999" w:rsidRPr="0017299B" w:rsidRDefault="009F6CDA" w:rsidP="00332999">
      <w:pPr>
        <w:pStyle w:val="Heading1"/>
        <w:rPr>
          <w:rFonts w:eastAsia="Batang"/>
          <w:lang w:val="en-US" w:eastAsia="zh-CN"/>
        </w:rPr>
      </w:pPr>
      <w:bookmarkStart w:id="48" w:name="_Toc498008769"/>
      <w:r>
        <w:rPr>
          <w:rFonts w:asciiTheme="minorEastAsia" w:eastAsiaTheme="minorEastAsia" w:hAnsiTheme="minorEastAsia" w:hint="eastAsia"/>
          <w:lang w:val="en-US" w:eastAsia="zh-CN"/>
        </w:rPr>
        <w:lastRenderedPageBreak/>
        <w:t>10</w:t>
      </w:r>
      <w:r w:rsidRPr="0017299B">
        <w:rPr>
          <w:rFonts w:eastAsia="Batang"/>
          <w:lang w:val="en-US" w:eastAsia="zh-CN"/>
        </w:rPr>
        <w:tab/>
      </w:r>
      <w:r>
        <w:rPr>
          <w:rFonts w:ascii="SimSun" w:hAnsi="SimSun" w:cs="SimSun" w:hint="eastAsia"/>
          <w:lang w:val="en-US" w:eastAsia="zh-CN"/>
        </w:rPr>
        <w:t>结论</w:t>
      </w:r>
      <w:bookmarkEnd w:id="48"/>
    </w:p>
    <w:p w:rsidR="00332999" w:rsidRPr="0017299B" w:rsidRDefault="00332999" w:rsidP="00190CA3">
      <w:pPr>
        <w:spacing w:line="360" w:lineRule="atLeast"/>
        <w:ind w:firstLineChars="200" w:firstLine="480"/>
        <w:rPr>
          <w:rFonts w:eastAsia="Batang"/>
          <w:lang w:val="en-US" w:eastAsia="zh-CN"/>
        </w:rPr>
      </w:pPr>
      <w:r>
        <w:rPr>
          <w:rFonts w:hint="eastAsia"/>
          <w:lang w:val="en-US" w:eastAsia="zh-CN"/>
        </w:rPr>
        <w:t>采用</w:t>
      </w:r>
      <w:r>
        <w:rPr>
          <w:lang w:val="en-US" w:eastAsia="zh-CN"/>
        </w:rPr>
        <w:t>无线、</w:t>
      </w:r>
      <w:r>
        <w:rPr>
          <w:rFonts w:hint="eastAsia"/>
          <w:lang w:val="en-US" w:eastAsia="zh-CN"/>
        </w:rPr>
        <w:t>PLT</w:t>
      </w:r>
      <w:r>
        <w:rPr>
          <w:rFonts w:hint="eastAsia"/>
          <w:lang w:val="en-US" w:eastAsia="zh-CN"/>
        </w:rPr>
        <w:t>或</w:t>
      </w:r>
      <w:r>
        <w:rPr>
          <w:lang w:val="en-US" w:eastAsia="zh-CN"/>
        </w:rPr>
        <w:t>其他连接感应器和智能仪表的通信技术的高容量双向通信网络，可将现有的公用事业公司配电网络</w:t>
      </w:r>
      <w:r>
        <w:rPr>
          <w:rFonts w:hint="eastAsia"/>
          <w:lang w:val="en-US" w:eastAsia="zh-CN"/>
        </w:rPr>
        <w:t>改造成为智能</w:t>
      </w:r>
      <w:r>
        <w:rPr>
          <w:lang w:val="en-US" w:eastAsia="zh-CN"/>
        </w:rPr>
        <w:t>电网。</w:t>
      </w:r>
      <w:r w:rsidRPr="0017299B">
        <w:rPr>
          <w:rFonts w:eastAsia="Batang"/>
          <w:lang w:val="en-US" w:eastAsia="zh-CN"/>
        </w:rPr>
        <w:t xml:space="preserve"> </w:t>
      </w:r>
    </w:p>
    <w:p w:rsidR="00332999" w:rsidRDefault="00332999" w:rsidP="00190CA3">
      <w:pPr>
        <w:spacing w:line="360" w:lineRule="atLeast"/>
        <w:ind w:firstLineChars="200" w:firstLine="480"/>
        <w:rPr>
          <w:rFonts w:eastAsia="Batang"/>
          <w:lang w:val="en-US" w:eastAsia="zh-CN"/>
        </w:rPr>
      </w:pPr>
      <w:r>
        <w:rPr>
          <w:rFonts w:hint="eastAsia"/>
          <w:lang w:val="en-US" w:eastAsia="zh-CN"/>
        </w:rPr>
        <w:t>利用</w:t>
      </w:r>
      <w:r>
        <w:rPr>
          <w:lang w:val="en-US" w:eastAsia="zh-CN"/>
        </w:rPr>
        <w:t>智能电网的智能计量和通信</w:t>
      </w:r>
      <w:r>
        <w:rPr>
          <w:rFonts w:hint="eastAsia"/>
          <w:lang w:val="en-US" w:eastAsia="zh-CN"/>
        </w:rPr>
        <w:t>，将</w:t>
      </w:r>
      <w:r>
        <w:rPr>
          <w:lang w:val="en-US" w:eastAsia="zh-CN"/>
        </w:rPr>
        <w:t>原则上允许消费者以最有利于他们的方式</w:t>
      </w:r>
      <w:r>
        <w:rPr>
          <w:rFonts w:hint="eastAsia"/>
          <w:lang w:val="en-US" w:eastAsia="zh-CN"/>
        </w:rPr>
        <w:t>监测</w:t>
      </w:r>
      <w:r>
        <w:rPr>
          <w:lang w:val="en-US" w:eastAsia="zh-CN"/>
        </w:rPr>
        <w:t>和</w:t>
      </w:r>
      <w:r>
        <w:rPr>
          <w:rFonts w:hint="eastAsia"/>
          <w:lang w:val="en-US" w:eastAsia="zh-CN"/>
        </w:rPr>
        <w:t>改变</w:t>
      </w:r>
      <w:r>
        <w:rPr>
          <w:lang w:val="en-US" w:eastAsia="zh-CN"/>
        </w:rPr>
        <w:t>其消费</w:t>
      </w:r>
      <w:r>
        <w:rPr>
          <w:rFonts w:hint="eastAsia"/>
          <w:lang w:val="en-US" w:eastAsia="zh-CN"/>
        </w:rPr>
        <w:t>形式。公用</w:t>
      </w:r>
      <w:r>
        <w:rPr>
          <w:lang w:val="en-US" w:eastAsia="zh-CN"/>
        </w:rPr>
        <w:t>事业公司也将推出实时的定价措施，根据总体需求和配电网络的完整性持续调整费用。原则上还可</w:t>
      </w:r>
      <w:r>
        <w:rPr>
          <w:rFonts w:hint="eastAsia"/>
          <w:lang w:val="en-US" w:eastAsia="zh-CN"/>
        </w:rPr>
        <w:t>根据</w:t>
      </w:r>
      <w:r>
        <w:rPr>
          <w:lang w:val="en-US" w:eastAsia="zh-CN"/>
        </w:rPr>
        <w:t>具体的高使用率家庭电器和工业设备</w:t>
      </w:r>
      <w:r>
        <w:rPr>
          <w:rFonts w:hint="eastAsia"/>
          <w:lang w:val="en-US" w:eastAsia="zh-CN"/>
        </w:rPr>
        <w:t>等级，</w:t>
      </w:r>
      <w:r>
        <w:rPr>
          <w:lang w:val="en-US" w:eastAsia="zh-CN"/>
        </w:rPr>
        <w:t>对需求进行管理。</w:t>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t>总体</w:t>
      </w:r>
      <w:r>
        <w:rPr>
          <w:rFonts w:ascii="SimSun" w:hAnsi="SimSun" w:cs="SimSun"/>
          <w:lang w:val="en-US" w:eastAsia="zh-CN"/>
        </w:rPr>
        <w:t>目标在于为了提高电力、煤气和自来水供应分配网络的</w:t>
      </w:r>
      <w:r>
        <w:rPr>
          <w:rFonts w:ascii="SimSun" w:hAnsi="SimSun" w:cs="SimSun" w:hint="eastAsia"/>
          <w:lang w:val="en-US" w:eastAsia="zh-CN"/>
        </w:rPr>
        <w:t>有效</w:t>
      </w:r>
      <w:r>
        <w:rPr>
          <w:rFonts w:ascii="SimSun" w:hAnsi="SimSun" w:cs="SimSun"/>
          <w:lang w:val="en-US" w:eastAsia="zh-CN"/>
        </w:rPr>
        <w:t>性、可靠性和安全性</w:t>
      </w:r>
      <w:r>
        <w:rPr>
          <w:rFonts w:ascii="SimSun" w:hAnsi="SimSun" w:cs="SimSun" w:hint="eastAsia"/>
          <w:lang w:val="en-US" w:eastAsia="zh-CN"/>
        </w:rPr>
        <w:t>，</w:t>
      </w:r>
      <w:r>
        <w:rPr>
          <w:rFonts w:ascii="SimSun" w:hAnsi="SimSun" w:cs="SimSun"/>
          <w:lang w:val="en-US" w:eastAsia="zh-CN"/>
        </w:rPr>
        <w:t>而对这些互动的智能电网进行监测与控制</w:t>
      </w:r>
      <w:r>
        <w:rPr>
          <w:rFonts w:ascii="SimSun" w:hAnsi="SimSun" w:cs="SimSun" w:hint="eastAsia"/>
          <w:lang w:val="en-US" w:eastAsia="zh-CN"/>
        </w:rPr>
        <w:t>，</w:t>
      </w:r>
      <w:r>
        <w:rPr>
          <w:rFonts w:ascii="SimSun" w:hAnsi="SimSun" w:cs="SimSun"/>
          <w:lang w:val="en-US" w:eastAsia="zh-CN"/>
        </w:rPr>
        <w:t>同时确保对消费者的持续供应。</w:t>
      </w:r>
    </w:p>
    <w:p w:rsidR="00332999" w:rsidRDefault="00332999" w:rsidP="00332999">
      <w:pPr>
        <w:tabs>
          <w:tab w:val="clear" w:pos="794"/>
          <w:tab w:val="clear" w:pos="1191"/>
          <w:tab w:val="clear" w:pos="1588"/>
          <w:tab w:val="clear" w:pos="1985"/>
        </w:tabs>
        <w:overflowPunct/>
        <w:autoSpaceDE/>
        <w:autoSpaceDN/>
        <w:adjustRightInd/>
        <w:spacing w:before="0" w:after="160" w:line="259" w:lineRule="auto"/>
        <w:jc w:val="left"/>
        <w:textAlignment w:val="auto"/>
        <w:rPr>
          <w:b/>
          <w:sz w:val="28"/>
          <w:lang w:val="en-US" w:eastAsia="zh-CN"/>
        </w:rPr>
      </w:pPr>
      <w:r>
        <w:rPr>
          <w:lang w:val="en-US" w:eastAsia="zh-CN"/>
        </w:rPr>
        <w:br w:type="page"/>
      </w:r>
    </w:p>
    <w:p w:rsidR="00332999" w:rsidRPr="0017299B" w:rsidRDefault="00332999" w:rsidP="00332999">
      <w:pPr>
        <w:pStyle w:val="AnnexNoTitle"/>
        <w:outlineLvl w:val="0"/>
        <w:rPr>
          <w:lang w:val="en-US" w:eastAsia="zh-CN"/>
        </w:rPr>
      </w:pPr>
      <w:bookmarkStart w:id="49" w:name="_Toc498008770"/>
      <w:r>
        <w:rPr>
          <w:rFonts w:hint="eastAsia"/>
          <w:lang w:val="en-US" w:eastAsia="zh-CN"/>
        </w:rPr>
        <w:lastRenderedPageBreak/>
        <w:t>附件</w:t>
      </w:r>
      <w:bookmarkStart w:id="50" w:name="_Toc421880927"/>
      <w:bookmarkStart w:id="51" w:name="_Toc421882705"/>
      <w:r>
        <w:rPr>
          <w:lang w:val="en-US" w:eastAsia="zh-CN"/>
        </w:rPr>
        <w:t>1</w:t>
      </w:r>
      <w:r>
        <w:rPr>
          <w:lang w:val="en-US" w:eastAsia="zh-CN"/>
        </w:rPr>
        <w:br/>
      </w:r>
      <w:r>
        <w:rPr>
          <w:lang w:val="en-US" w:eastAsia="zh-CN"/>
        </w:rPr>
        <w:br/>
      </w:r>
      <w:r>
        <w:rPr>
          <w:rFonts w:hint="eastAsia"/>
          <w:lang w:val="en-US" w:eastAsia="zh-CN"/>
        </w:rPr>
        <w:t>与</w:t>
      </w:r>
      <w:r>
        <w:rPr>
          <w:lang w:val="en-US" w:eastAsia="zh-CN"/>
        </w:rPr>
        <w:t>电网管理系统相关的现行标准示例</w:t>
      </w:r>
      <w:bookmarkEnd w:id="50"/>
      <w:bookmarkEnd w:id="51"/>
      <w:bookmarkEnd w:id="49"/>
    </w:p>
    <w:p w:rsidR="00332999" w:rsidRPr="0017299B" w:rsidRDefault="00332999" w:rsidP="00332999">
      <w:pPr>
        <w:pStyle w:val="Heading2"/>
        <w:rPr>
          <w:rFonts w:eastAsia="Batang"/>
          <w:lang w:val="en-US" w:eastAsia="zh-CN"/>
        </w:rPr>
      </w:pPr>
      <w:bookmarkStart w:id="52" w:name="_Toc498008771"/>
      <w:r w:rsidRPr="0017299B">
        <w:rPr>
          <w:rFonts w:eastAsia="Batang"/>
          <w:lang w:val="en-US" w:eastAsia="zh-CN"/>
        </w:rPr>
        <w:t>A1.1</w:t>
      </w:r>
      <w:r w:rsidRPr="0017299B">
        <w:rPr>
          <w:rFonts w:eastAsia="Batang"/>
          <w:lang w:val="en-US" w:eastAsia="zh-CN"/>
        </w:rPr>
        <w:tab/>
        <w:t>IEEE</w:t>
      </w:r>
      <w:r>
        <w:rPr>
          <w:rFonts w:ascii="SimSun" w:hAnsi="SimSun" w:cs="SimSun" w:hint="eastAsia"/>
          <w:lang w:val="en-US" w:eastAsia="zh-CN"/>
        </w:rPr>
        <w:t>标准</w:t>
      </w:r>
      <w:bookmarkEnd w:id="52"/>
    </w:p>
    <w:p w:rsidR="00332999" w:rsidRPr="0017299B" w:rsidRDefault="00332999" w:rsidP="00190CA3">
      <w:pPr>
        <w:spacing w:line="360" w:lineRule="atLeast"/>
        <w:ind w:firstLineChars="200" w:firstLine="480"/>
        <w:rPr>
          <w:rFonts w:eastAsia="Batang"/>
          <w:lang w:val="en-US" w:eastAsia="zh-CN"/>
        </w:rPr>
      </w:pPr>
      <w:r w:rsidRPr="0017299B">
        <w:rPr>
          <w:rFonts w:eastAsia="Batang"/>
          <w:lang w:val="en-US" w:eastAsia="zh-CN"/>
        </w:rPr>
        <w:t>IEEE 802</w:t>
      </w:r>
      <w:r>
        <w:rPr>
          <w:rFonts w:hint="eastAsia"/>
          <w:lang w:val="en-US" w:eastAsia="zh-CN"/>
        </w:rPr>
        <w:t>具有</w:t>
      </w:r>
      <w:r>
        <w:rPr>
          <w:lang w:val="en-US" w:eastAsia="zh-CN"/>
        </w:rPr>
        <w:t>适用于电网管理系统头一英里</w:t>
      </w:r>
      <w:r>
        <w:rPr>
          <w:rFonts w:hint="eastAsia"/>
          <w:lang w:val="en-US" w:eastAsia="zh-CN"/>
        </w:rPr>
        <w:t>应用</w:t>
      </w:r>
      <w:r>
        <w:rPr>
          <w:lang w:val="en-US" w:eastAsia="zh-CN"/>
        </w:rPr>
        <w:t>的多项无线标准</w:t>
      </w:r>
      <w:r>
        <w:rPr>
          <w:rFonts w:hint="eastAsia"/>
          <w:lang w:val="en-US" w:eastAsia="zh-CN"/>
        </w:rPr>
        <w:t>。相关</w:t>
      </w:r>
      <w:r>
        <w:rPr>
          <w:rFonts w:eastAsia="Batang"/>
          <w:lang w:val="en-US" w:eastAsia="zh-CN"/>
        </w:rPr>
        <w:t>IEEE 802</w:t>
      </w:r>
      <w:r>
        <w:rPr>
          <w:rFonts w:hint="eastAsia"/>
          <w:lang w:val="en-US" w:eastAsia="zh-CN"/>
        </w:rPr>
        <w:t>无线</w:t>
      </w:r>
      <w:r>
        <w:rPr>
          <w:lang w:val="en-US" w:eastAsia="zh-CN"/>
        </w:rPr>
        <w:t>标准的技术和工作特性的总结见下表</w:t>
      </w:r>
      <w:r>
        <w:rPr>
          <w:rFonts w:hint="eastAsia"/>
          <w:lang w:val="en-US" w:eastAsia="zh-CN"/>
        </w:rPr>
        <w:t>。</w:t>
      </w:r>
    </w:p>
    <w:p w:rsidR="009F6CDA" w:rsidRPr="00D77C3D" w:rsidRDefault="008C4B47" w:rsidP="008C4B47">
      <w:pPr>
        <w:rPr>
          <w:lang w:val="en-US" w:eastAsia="zh-CN"/>
        </w:rPr>
      </w:pPr>
      <w:r>
        <w:rPr>
          <w:rFonts w:hint="eastAsia"/>
          <w:lang w:val="en-US" w:eastAsia="zh-CN"/>
        </w:rPr>
        <w:t>注</w:t>
      </w:r>
      <w:r w:rsidR="009F6CDA">
        <w:rPr>
          <w:lang w:val="en-US" w:eastAsia="zh-CN"/>
        </w:rPr>
        <w:t xml:space="preserve"> </w:t>
      </w:r>
      <w:r w:rsidR="009F6CDA" w:rsidRPr="00904FD3">
        <w:rPr>
          <w:lang w:val="en-US" w:eastAsia="zh-CN"/>
        </w:rPr>
        <w:t>–</w:t>
      </w:r>
      <w:r w:rsidR="009F6CDA" w:rsidRPr="00D77C3D">
        <w:rPr>
          <w:lang w:val="en-US" w:eastAsia="zh-CN"/>
        </w:rPr>
        <w:t xml:space="preserve"> </w:t>
      </w:r>
      <w:r>
        <w:rPr>
          <w:rFonts w:hint="eastAsia"/>
          <w:lang w:val="en-US" w:eastAsia="zh-CN"/>
        </w:rPr>
        <w:t>与</w:t>
      </w:r>
      <w:r w:rsidRPr="00D77C3D">
        <w:rPr>
          <w:lang w:val="en-US" w:eastAsia="zh-CN"/>
        </w:rPr>
        <w:t>IEEE</w:t>
      </w:r>
      <w:r>
        <w:rPr>
          <w:lang w:val="en-US" w:eastAsia="zh-CN"/>
        </w:rPr>
        <w:t> </w:t>
      </w:r>
      <w:r w:rsidRPr="00D77C3D">
        <w:rPr>
          <w:lang w:val="en-US" w:eastAsia="zh-CN"/>
        </w:rPr>
        <w:t>Std 802.11</w:t>
      </w:r>
      <w:r>
        <w:rPr>
          <w:rFonts w:hint="eastAsia"/>
          <w:lang w:val="en-US" w:eastAsia="zh-CN"/>
        </w:rPr>
        <w:t>相关的技术参数，请见</w:t>
      </w:r>
      <w:r w:rsidR="009F6CDA" w:rsidRPr="00B031DB">
        <w:rPr>
          <w:lang w:val="en-US" w:eastAsia="zh-CN"/>
        </w:rPr>
        <w:t>ITU-R M.1450</w:t>
      </w:r>
      <w:r>
        <w:rPr>
          <w:rFonts w:hint="eastAsia"/>
          <w:lang w:val="en-US" w:eastAsia="zh-CN"/>
        </w:rPr>
        <w:t>建议书表</w:t>
      </w:r>
      <w:r w:rsidR="009F6CDA" w:rsidRPr="00D77C3D">
        <w:rPr>
          <w:lang w:val="en-US" w:eastAsia="zh-CN"/>
        </w:rPr>
        <w:t>2</w:t>
      </w:r>
      <w:r>
        <w:rPr>
          <w:rFonts w:hint="eastAsia"/>
          <w:lang w:val="en-US" w:eastAsia="zh-CN"/>
        </w:rPr>
        <w:t>。</w:t>
      </w:r>
    </w:p>
    <w:p w:rsidR="00332999" w:rsidRPr="0017299B" w:rsidRDefault="00332999" w:rsidP="00332999">
      <w:pPr>
        <w:pStyle w:val="TableNo"/>
        <w:rPr>
          <w:lang w:val="en-US" w:eastAsia="zh-CN"/>
        </w:rPr>
      </w:pPr>
      <w:r>
        <w:rPr>
          <w:rFonts w:hint="eastAsia"/>
          <w:lang w:val="en-US" w:eastAsia="zh-CN"/>
        </w:rPr>
        <w:t>表</w:t>
      </w:r>
      <w:r w:rsidRPr="0017299B">
        <w:rPr>
          <w:lang w:val="en-US" w:eastAsia="zh-CN"/>
        </w:rPr>
        <w:t>A1.1</w:t>
      </w:r>
    </w:p>
    <w:p w:rsidR="00332999" w:rsidRPr="0017299B" w:rsidRDefault="00332999" w:rsidP="00332999">
      <w:pPr>
        <w:pStyle w:val="Tabletitle"/>
        <w:rPr>
          <w:lang w:val="en-US" w:eastAsia="zh-CN"/>
        </w:rPr>
      </w:pPr>
      <w:r>
        <w:rPr>
          <w:lang w:val="en-US" w:eastAsia="zh-CN"/>
        </w:rPr>
        <w:t>IEEE</w:t>
      </w:r>
      <w:r w:rsidRPr="0017299B">
        <w:rPr>
          <w:lang w:val="en-US" w:eastAsia="zh-CN"/>
        </w:rPr>
        <w:t>802.11</w:t>
      </w:r>
      <w:r>
        <w:rPr>
          <w:rFonts w:hint="eastAsia"/>
          <w:lang w:val="en-US" w:eastAsia="zh-CN"/>
        </w:rPr>
        <w:t>标准</w:t>
      </w:r>
      <w:r>
        <w:rPr>
          <w:lang w:val="en-US" w:eastAsia="zh-CN"/>
        </w:rPr>
        <w:t>的</w:t>
      </w:r>
      <w:r>
        <w:rPr>
          <w:rFonts w:hint="eastAsia"/>
          <w:lang w:val="en-US" w:eastAsia="zh-CN"/>
        </w:rPr>
        <w:t>技术</w:t>
      </w:r>
      <w:r>
        <w:rPr>
          <w:lang w:val="en-US" w:eastAsia="zh-CN"/>
        </w:rPr>
        <w:t>和</w:t>
      </w:r>
      <w:r w:rsidR="0066665E">
        <w:rPr>
          <w:rFonts w:hint="eastAsia"/>
          <w:lang w:val="en-US" w:eastAsia="zh-CN"/>
        </w:rPr>
        <w:t>操作</w:t>
      </w:r>
      <w:r>
        <w:rPr>
          <w:lang w:val="en-US" w:eastAsia="zh-CN"/>
        </w:rPr>
        <w:t>特性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8"/>
        <w:gridCol w:w="1165"/>
        <w:gridCol w:w="1949"/>
        <w:gridCol w:w="1949"/>
        <w:gridCol w:w="1165"/>
        <w:gridCol w:w="1173"/>
      </w:tblGrid>
      <w:tr w:rsidR="00332999" w:rsidRPr="0017299B" w:rsidTr="00842FA7">
        <w:trPr>
          <w:cantSplit/>
          <w:jc w:val="center"/>
        </w:trPr>
        <w:tc>
          <w:tcPr>
            <w:tcW w:w="1157" w:type="pct"/>
            <w:vMerge w:val="restart"/>
            <w:vAlign w:val="center"/>
          </w:tcPr>
          <w:p w:rsidR="00332999" w:rsidRPr="0017299B" w:rsidRDefault="00332999" w:rsidP="00842FA7">
            <w:pPr>
              <w:pStyle w:val="Tablehead"/>
              <w:rPr>
                <w:lang w:val="en-US" w:eastAsia="zh-CN"/>
              </w:rPr>
            </w:pPr>
            <w:r>
              <w:rPr>
                <w:rFonts w:hint="eastAsia"/>
                <w:lang w:val="en-US" w:eastAsia="zh-CN"/>
              </w:rPr>
              <w:t>项目</w:t>
            </w:r>
          </w:p>
        </w:tc>
        <w:tc>
          <w:tcPr>
            <w:tcW w:w="605" w:type="pct"/>
            <w:vMerge w:val="restart"/>
            <w:vAlign w:val="center"/>
          </w:tcPr>
          <w:p w:rsidR="00332999" w:rsidRPr="0017299B" w:rsidRDefault="00332999" w:rsidP="00842FA7">
            <w:pPr>
              <w:pStyle w:val="Tablehead"/>
              <w:rPr>
                <w:lang w:val="en-US"/>
              </w:rPr>
            </w:pPr>
            <w:r w:rsidRPr="0017299B">
              <w:rPr>
                <w:lang w:val="en-US"/>
              </w:rPr>
              <w:t>802.11</w:t>
            </w:r>
          </w:p>
        </w:tc>
        <w:tc>
          <w:tcPr>
            <w:tcW w:w="2024" w:type="pct"/>
            <w:gridSpan w:val="2"/>
            <w:vAlign w:val="center"/>
          </w:tcPr>
          <w:p w:rsidR="00332999" w:rsidRPr="0017299B" w:rsidRDefault="00332999" w:rsidP="00842FA7">
            <w:pPr>
              <w:pStyle w:val="Tablehead"/>
              <w:rPr>
                <w:lang w:val="en-US"/>
              </w:rPr>
            </w:pPr>
            <w:r w:rsidRPr="0017299B">
              <w:rPr>
                <w:lang w:val="en-US"/>
              </w:rPr>
              <w:t>802.11ah</w:t>
            </w:r>
            <w:r w:rsidR="009F6CDA">
              <w:rPr>
                <w:rStyle w:val="FootnoteReference"/>
                <w:lang w:val="en-US"/>
              </w:rPr>
              <w:footnoteReference w:id="22"/>
            </w:r>
          </w:p>
        </w:tc>
        <w:tc>
          <w:tcPr>
            <w:tcW w:w="605" w:type="pct"/>
            <w:vMerge w:val="restart"/>
            <w:vAlign w:val="center"/>
          </w:tcPr>
          <w:p w:rsidR="00332999" w:rsidRPr="0017299B" w:rsidRDefault="00332999" w:rsidP="00842FA7">
            <w:pPr>
              <w:pStyle w:val="Tablehead"/>
              <w:rPr>
                <w:lang w:val="en-US"/>
              </w:rPr>
            </w:pPr>
            <w:r w:rsidRPr="0017299B">
              <w:rPr>
                <w:lang w:val="en-US"/>
              </w:rPr>
              <w:t>802.11n</w:t>
            </w:r>
          </w:p>
        </w:tc>
        <w:tc>
          <w:tcPr>
            <w:tcW w:w="608" w:type="pct"/>
            <w:vMerge w:val="restart"/>
            <w:vAlign w:val="center"/>
          </w:tcPr>
          <w:p w:rsidR="00332999" w:rsidRPr="0017299B" w:rsidRDefault="00332999" w:rsidP="00842FA7">
            <w:pPr>
              <w:pStyle w:val="Tablehead"/>
              <w:rPr>
                <w:lang w:val="en-US"/>
              </w:rPr>
            </w:pPr>
            <w:r w:rsidRPr="0017299B">
              <w:rPr>
                <w:lang w:val="en-US"/>
              </w:rPr>
              <w:t>802.11ac</w:t>
            </w:r>
          </w:p>
        </w:tc>
      </w:tr>
      <w:tr w:rsidR="00332999" w:rsidRPr="0017299B" w:rsidTr="00842FA7">
        <w:trPr>
          <w:cantSplit/>
          <w:jc w:val="center"/>
        </w:trPr>
        <w:tc>
          <w:tcPr>
            <w:tcW w:w="1157" w:type="pct"/>
            <w:vMerge/>
            <w:vAlign w:val="center"/>
          </w:tcPr>
          <w:p w:rsidR="00332999" w:rsidRPr="0017299B" w:rsidRDefault="00332999" w:rsidP="00842FA7">
            <w:pPr>
              <w:pStyle w:val="Tablehead"/>
              <w:rPr>
                <w:lang w:val="en-US"/>
              </w:rPr>
            </w:pPr>
          </w:p>
        </w:tc>
        <w:tc>
          <w:tcPr>
            <w:tcW w:w="605" w:type="pct"/>
            <w:vMerge/>
            <w:vAlign w:val="center"/>
          </w:tcPr>
          <w:p w:rsidR="00332999" w:rsidRPr="0017299B" w:rsidRDefault="00332999" w:rsidP="00842FA7">
            <w:pPr>
              <w:pStyle w:val="Tablehead"/>
              <w:rPr>
                <w:lang w:val="en-US"/>
              </w:rPr>
            </w:pPr>
          </w:p>
        </w:tc>
        <w:tc>
          <w:tcPr>
            <w:tcW w:w="1012" w:type="pct"/>
            <w:vAlign w:val="center"/>
          </w:tcPr>
          <w:p w:rsidR="00332999" w:rsidRPr="0017299B" w:rsidRDefault="00332999" w:rsidP="00842FA7">
            <w:pPr>
              <w:pStyle w:val="Tablehead"/>
              <w:rPr>
                <w:lang w:val="en-US"/>
              </w:rPr>
            </w:pPr>
            <w:r>
              <w:rPr>
                <w:rFonts w:hint="eastAsia"/>
                <w:lang w:val="en-US" w:eastAsia="zh-CN"/>
              </w:rPr>
              <w:t>模型</w:t>
            </w:r>
            <w:r w:rsidRPr="0017299B">
              <w:rPr>
                <w:lang w:val="en-US"/>
              </w:rPr>
              <w:t xml:space="preserve"> 1</w:t>
            </w:r>
            <w:bookmarkStart w:id="53" w:name="_Ref426016040"/>
            <w:r w:rsidRPr="0017299B">
              <w:rPr>
                <w:rStyle w:val="FootnoteReference"/>
                <w:lang w:val="en-US"/>
              </w:rPr>
              <w:footnoteReference w:id="23"/>
            </w:r>
            <w:bookmarkEnd w:id="53"/>
          </w:p>
        </w:tc>
        <w:tc>
          <w:tcPr>
            <w:tcW w:w="1012" w:type="pct"/>
            <w:vAlign w:val="center"/>
          </w:tcPr>
          <w:p w:rsidR="00332999" w:rsidRPr="0017299B" w:rsidRDefault="00332999" w:rsidP="00842FA7">
            <w:pPr>
              <w:pStyle w:val="Tablehead"/>
              <w:rPr>
                <w:lang w:val="en-US"/>
              </w:rPr>
            </w:pPr>
            <w:r>
              <w:rPr>
                <w:rFonts w:hint="eastAsia"/>
                <w:lang w:val="en-US" w:eastAsia="zh-CN"/>
              </w:rPr>
              <w:t>模型</w:t>
            </w:r>
            <w:r w:rsidRPr="0017299B">
              <w:rPr>
                <w:lang w:val="en-US"/>
              </w:rPr>
              <w:t xml:space="preserve"> 2</w:t>
            </w:r>
            <w:bookmarkStart w:id="54" w:name="_Ref426016051"/>
            <w:r w:rsidRPr="0017299B">
              <w:rPr>
                <w:rStyle w:val="FootnoteReference"/>
                <w:lang w:val="en-US"/>
              </w:rPr>
              <w:footnoteReference w:id="24"/>
            </w:r>
            <w:bookmarkEnd w:id="54"/>
          </w:p>
        </w:tc>
        <w:tc>
          <w:tcPr>
            <w:tcW w:w="605" w:type="pct"/>
            <w:vMerge/>
          </w:tcPr>
          <w:p w:rsidR="00332999" w:rsidRPr="0017299B" w:rsidRDefault="00332999" w:rsidP="00842FA7">
            <w:pPr>
              <w:pStyle w:val="Tablehead"/>
              <w:rPr>
                <w:lang w:val="en-US"/>
              </w:rPr>
            </w:pPr>
          </w:p>
        </w:tc>
        <w:tc>
          <w:tcPr>
            <w:tcW w:w="608" w:type="pct"/>
            <w:vMerge/>
          </w:tcPr>
          <w:p w:rsidR="00332999" w:rsidRPr="0017299B" w:rsidRDefault="00332999" w:rsidP="00842FA7">
            <w:pPr>
              <w:pStyle w:val="Tablehead"/>
              <w:rPr>
                <w:lang w:val="en-US"/>
              </w:rPr>
            </w:pP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w:t>
            </w:r>
            <w:r>
              <w:rPr>
                <w:rFonts w:hint="eastAsia"/>
                <w:lang w:val="en-US" w:eastAsia="zh-CN"/>
              </w:rPr>
              <w:t>非</w:t>
            </w:r>
            <w:r>
              <w:rPr>
                <w:lang w:val="en-US" w:eastAsia="zh-CN"/>
              </w:rPr>
              <w:t>许可）</w:t>
            </w:r>
          </w:p>
        </w:tc>
        <w:tc>
          <w:tcPr>
            <w:tcW w:w="605" w:type="pct"/>
          </w:tcPr>
          <w:p w:rsidR="00332999" w:rsidRPr="0017299B" w:rsidRDefault="00332999" w:rsidP="00842FA7">
            <w:pPr>
              <w:pStyle w:val="Tabletext"/>
              <w:jc w:val="center"/>
              <w:rPr>
                <w:lang w:val="en-US"/>
              </w:rPr>
            </w:pPr>
            <w:r w:rsidRPr="0017299B">
              <w:rPr>
                <w:lang w:val="en-US"/>
              </w:rPr>
              <w:t>2.4 GHz</w:t>
            </w:r>
          </w:p>
        </w:tc>
        <w:tc>
          <w:tcPr>
            <w:tcW w:w="1012" w:type="pct"/>
          </w:tcPr>
          <w:p w:rsidR="00332999" w:rsidRPr="0017299B" w:rsidRDefault="00332999" w:rsidP="00842FA7">
            <w:pPr>
              <w:pStyle w:val="Tabletext"/>
              <w:jc w:val="center"/>
              <w:rPr>
                <w:lang w:val="en-US"/>
              </w:rPr>
            </w:pPr>
            <w:r w:rsidRPr="0017299B">
              <w:rPr>
                <w:lang w:val="en-US"/>
              </w:rPr>
              <w:t>900 MHz</w:t>
            </w:r>
          </w:p>
        </w:tc>
        <w:tc>
          <w:tcPr>
            <w:tcW w:w="1012" w:type="pct"/>
          </w:tcPr>
          <w:p w:rsidR="00332999" w:rsidRPr="0017299B" w:rsidRDefault="00332999" w:rsidP="00842FA7">
            <w:pPr>
              <w:pStyle w:val="Tabletext"/>
              <w:jc w:val="center"/>
              <w:rPr>
                <w:lang w:val="en-US"/>
              </w:rPr>
            </w:pPr>
            <w:r w:rsidRPr="0017299B">
              <w:rPr>
                <w:lang w:val="en-US"/>
              </w:rPr>
              <w:t>900 MHz</w:t>
            </w:r>
          </w:p>
        </w:tc>
        <w:tc>
          <w:tcPr>
            <w:tcW w:w="605" w:type="pct"/>
          </w:tcPr>
          <w:p w:rsidR="00332999" w:rsidRPr="0017299B" w:rsidRDefault="00332999" w:rsidP="00842FA7">
            <w:pPr>
              <w:pStyle w:val="Tabletext"/>
              <w:jc w:val="center"/>
              <w:rPr>
                <w:lang w:val="en-US"/>
              </w:rPr>
            </w:pPr>
            <w:r w:rsidRPr="0017299B">
              <w:rPr>
                <w:lang w:val="en-US"/>
              </w:rPr>
              <w:t>2.4 GHz</w:t>
            </w:r>
          </w:p>
        </w:tc>
        <w:tc>
          <w:tcPr>
            <w:tcW w:w="608" w:type="pct"/>
          </w:tcPr>
          <w:p w:rsidR="00332999" w:rsidRPr="0017299B" w:rsidRDefault="00332999" w:rsidP="00842FA7">
            <w:pPr>
              <w:pStyle w:val="Tabletext"/>
              <w:jc w:val="center"/>
              <w:rPr>
                <w:lang w:val="en-US"/>
              </w:rPr>
            </w:pPr>
            <w:r w:rsidRPr="0017299B">
              <w:rPr>
                <w:lang w:val="en-US"/>
              </w:rPr>
              <w:t>5 GHz</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标称操作范围</w:t>
            </w:r>
          </w:p>
        </w:tc>
        <w:tc>
          <w:tcPr>
            <w:tcW w:w="605" w:type="pct"/>
          </w:tcPr>
          <w:p w:rsidR="00332999" w:rsidRPr="0017299B" w:rsidRDefault="00332999" w:rsidP="00842FA7">
            <w:pPr>
              <w:pStyle w:val="Tabletext"/>
              <w:jc w:val="center"/>
              <w:rPr>
                <w:lang w:val="en-US"/>
              </w:rPr>
            </w:pPr>
            <w:r w:rsidRPr="0017299B">
              <w:rPr>
                <w:lang w:val="en-US"/>
              </w:rPr>
              <w:t>1.5 km</w:t>
            </w:r>
          </w:p>
        </w:tc>
        <w:tc>
          <w:tcPr>
            <w:tcW w:w="1012" w:type="pct"/>
          </w:tcPr>
          <w:p w:rsidR="00332999" w:rsidRPr="0017299B" w:rsidRDefault="00332999" w:rsidP="00842FA7">
            <w:pPr>
              <w:pStyle w:val="Tabletext"/>
              <w:jc w:val="center"/>
              <w:rPr>
                <w:lang w:val="en-US"/>
              </w:rPr>
            </w:pPr>
            <w:r w:rsidRPr="0017299B">
              <w:rPr>
                <w:lang w:val="en-US"/>
              </w:rPr>
              <w:t>2 km</w:t>
            </w:r>
          </w:p>
        </w:tc>
        <w:tc>
          <w:tcPr>
            <w:tcW w:w="1012" w:type="pct"/>
          </w:tcPr>
          <w:p w:rsidR="00332999" w:rsidRPr="0017299B" w:rsidRDefault="00332999" w:rsidP="00842FA7">
            <w:pPr>
              <w:pStyle w:val="Tabletext"/>
              <w:jc w:val="center"/>
              <w:rPr>
                <w:lang w:val="en-US"/>
              </w:rPr>
            </w:pPr>
            <w:r w:rsidRPr="0017299B">
              <w:rPr>
                <w:lang w:val="en-US"/>
              </w:rPr>
              <w:t>2 km</w:t>
            </w:r>
          </w:p>
        </w:tc>
        <w:tc>
          <w:tcPr>
            <w:tcW w:w="605" w:type="pct"/>
          </w:tcPr>
          <w:p w:rsidR="00332999" w:rsidRPr="0017299B" w:rsidRDefault="009F6CDA" w:rsidP="009F6CDA">
            <w:pPr>
              <w:pStyle w:val="Tabletext"/>
              <w:jc w:val="center"/>
              <w:rPr>
                <w:lang w:val="en-US"/>
              </w:rPr>
            </w:pPr>
            <w:r w:rsidRPr="00E057BA">
              <w:rPr>
                <w:spacing w:val="-2"/>
                <w:lang w:val="en-US"/>
              </w:rPr>
              <w:t>0.25</w:t>
            </w:r>
            <w:r w:rsidR="00332999" w:rsidRPr="0017299B">
              <w:rPr>
                <w:lang w:val="en-US"/>
              </w:rPr>
              <w:t xml:space="preserve"> km</w:t>
            </w:r>
          </w:p>
        </w:tc>
        <w:tc>
          <w:tcPr>
            <w:tcW w:w="608" w:type="pct"/>
          </w:tcPr>
          <w:p w:rsidR="00332999" w:rsidRPr="0017299B" w:rsidRDefault="009F6CDA" w:rsidP="009F6CDA">
            <w:pPr>
              <w:pStyle w:val="Tabletext"/>
              <w:jc w:val="center"/>
              <w:rPr>
                <w:lang w:val="en-US"/>
              </w:rPr>
            </w:pPr>
            <w:r w:rsidRPr="00E057BA">
              <w:rPr>
                <w:spacing w:val="-2"/>
                <w:lang w:val="en-US"/>
              </w:rPr>
              <w:t>0.14</w:t>
            </w:r>
            <w:r w:rsidR="00332999" w:rsidRPr="0017299B">
              <w:rPr>
                <w:lang w:val="en-US"/>
              </w:rPr>
              <w:t xml:space="preserve"> km</w:t>
            </w:r>
          </w:p>
        </w:tc>
      </w:tr>
      <w:tr w:rsidR="00332999" w:rsidRPr="0017299B" w:rsidTr="00842FA7">
        <w:trPr>
          <w:cantSplit/>
          <w:jc w:val="center"/>
        </w:trPr>
        <w:tc>
          <w:tcPr>
            <w:tcW w:w="1157" w:type="pct"/>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605" w:type="pct"/>
          </w:tcPr>
          <w:p w:rsidR="00332999" w:rsidRPr="0017299B" w:rsidRDefault="00332999" w:rsidP="00842FA7">
            <w:pPr>
              <w:pStyle w:val="Tabletext"/>
              <w:jc w:val="center"/>
              <w:rPr>
                <w:lang w:val="en-US"/>
              </w:rPr>
            </w:pPr>
            <w:r>
              <w:rPr>
                <w:rFonts w:hint="eastAsia"/>
                <w:lang w:val="en-US" w:eastAsia="zh-CN"/>
              </w:rPr>
              <w:t>游牧</w:t>
            </w:r>
            <w:r>
              <w:rPr>
                <w:lang w:val="en-US" w:eastAsia="zh-CN"/>
              </w:rPr>
              <w:t>和移动</w:t>
            </w:r>
          </w:p>
        </w:tc>
        <w:tc>
          <w:tcPr>
            <w:tcW w:w="1012" w:type="pct"/>
          </w:tcPr>
          <w:p w:rsidR="00332999" w:rsidRPr="0017299B" w:rsidRDefault="00332999" w:rsidP="00842FA7">
            <w:pPr>
              <w:pStyle w:val="Tabletext"/>
              <w:jc w:val="center"/>
              <w:rPr>
                <w:lang w:val="en-US"/>
              </w:rPr>
            </w:pPr>
            <w:r>
              <w:rPr>
                <w:rFonts w:hint="eastAsia"/>
                <w:lang w:val="en-US" w:eastAsia="zh-CN"/>
              </w:rPr>
              <w:t>游牧</w:t>
            </w:r>
          </w:p>
        </w:tc>
        <w:tc>
          <w:tcPr>
            <w:tcW w:w="1012" w:type="pct"/>
          </w:tcPr>
          <w:p w:rsidR="00332999" w:rsidRPr="0017299B" w:rsidRDefault="00332999" w:rsidP="00842FA7">
            <w:pPr>
              <w:pStyle w:val="Tabletext"/>
              <w:jc w:val="center"/>
              <w:rPr>
                <w:lang w:val="en-US"/>
              </w:rPr>
            </w:pPr>
            <w:r>
              <w:rPr>
                <w:rFonts w:hint="eastAsia"/>
                <w:lang w:val="en-US" w:eastAsia="zh-CN"/>
              </w:rPr>
              <w:t>游牧</w:t>
            </w:r>
          </w:p>
        </w:tc>
        <w:tc>
          <w:tcPr>
            <w:tcW w:w="605" w:type="pct"/>
          </w:tcPr>
          <w:p w:rsidR="00332999" w:rsidRPr="0017299B" w:rsidRDefault="00332999" w:rsidP="00842FA7">
            <w:pPr>
              <w:pStyle w:val="Tabletext"/>
              <w:jc w:val="center"/>
              <w:rPr>
                <w:lang w:val="en-US"/>
              </w:rPr>
            </w:pPr>
            <w:r>
              <w:rPr>
                <w:rFonts w:hint="eastAsia"/>
                <w:lang w:val="en-US" w:eastAsia="zh-CN"/>
              </w:rPr>
              <w:t>游牧</w:t>
            </w:r>
            <w:r>
              <w:rPr>
                <w:lang w:val="en-US" w:eastAsia="zh-CN"/>
              </w:rPr>
              <w:t>和移动</w:t>
            </w:r>
          </w:p>
        </w:tc>
        <w:tc>
          <w:tcPr>
            <w:tcW w:w="608" w:type="pct"/>
          </w:tcPr>
          <w:p w:rsidR="00332999" w:rsidRPr="0017299B" w:rsidRDefault="00332999" w:rsidP="00842FA7">
            <w:pPr>
              <w:pStyle w:val="Tabletext"/>
              <w:jc w:val="center"/>
              <w:rPr>
                <w:lang w:val="en-US"/>
              </w:rPr>
            </w:pPr>
            <w:r>
              <w:rPr>
                <w:rFonts w:hint="eastAsia"/>
                <w:lang w:val="en-US" w:eastAsia="zh-CN"/>
              </w:rPr>
              <w:t>游牧</w:t>
            </w:r>
            <w:r>
              <w:rPr>
                <w:lang w:val="en-US" w:eastAsia="zh-CN"/>
              </w:rPr>
              <w:t>和移动</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605" w:type="pct"/>
          </w:tcPr>
          <w:p w:rsidR="00332999" w:rsidRPr="0017299B" w:rsidRDefault="00332999" w:rsidP="00842FA7">
            <w:pPr>
              <w:pStyle w:val="Tabletext"/>
              <w:jc w:val="center"/>
              <w:rPr>
                <w:lang w:val="en-US"/>
              </w:rPr>
            </w:pPr>
            <w:r w:rsidRPr="0017299B">
              <w:rPr>
                <w:lang w:val="en-US"/>
              </w:rPr>
              <w:t>2 Mb/s</w:t>
            </w:r>
          </w:p>
        </w:tc>
        <w:tc>
          <w:tcPr>
            <w:tcW w:w="1012" w:type="pct"/>
          </w:tcPr>
          <w:p w:rsidR="00332999" w:rsidRPr="0017299B" w:rsidRDefault="00332999" w:rsidP="00842FA7">
            <w:pPr>
              <w:pStyle w:val="Tabletext"/>
              <w:jc w:val="center"/>
              <w:rPr>
                <w:lang w:val="en-US"/>
              </w:rPr>
            </w:pPr>
            <w:r w:rsidRPr="0017299B">
              <w:rPr>
                <w:lang w:val="en-US"/>
              </w:rPr>
              <w:t>156 Mb/s</w:t>
            </w:r>
          </w:p>
        </w:tc>
        <w:tc>
          <w:tcPr>
            <w:tcW w:w="1012" w:type="pct"/>
          </w:tcPr>
          <w:p w:rsidR="00332999" w:rsidRPr="0017299B" w:rsidRDefault="00332999" w:rsidP="00842FA7">
            <w:pPr>
              <w:pStyle w:val="Tabletext"/>
              <w:jc w:val="center"/>
              <w:rPr>
                <w:lang w:val="en-US"/>
              </w:rPr>
            </w:pPr>
            <w:r w:rsidRPr="0017299B">
              <w:rPr>
                <w:lang w:val="en-US"/>
              </w:rPr>
              <w:t>1.3 Mb/s</w:t>
            </w:r>
          </w:p>
        </w:tc>
        <w:tc>
          <w:tcPr>
            <w:tcW w:w="605" w:type="pct"/>
          </w:tcPr>
          <w:p w:rsidR="00332999" w:rsidRPr="0017299B" w:rsidRDefault="00332999" w:rsidP="00842FA7">
            <w:pPr>
              <w:pStyle w:val="Tabletext"/>
              <w:jc w:val="center"/>
              <w:rPr>
                <w:lang w:val="en-US"/>
              </w:rPr>
            </w:pPr>
            <w:r w:rsidRPr="0017299B">
              <w:rPr>
                <w:lang w:val="en-US"/>
              </w:rPr>
              <w:t>600 Mb/s</w:t>
            </w:r>
          </w:p>
        </w:tc>
        <w:tc>
          <w:tcPr>
            <w:tcW w:w="608" w:type="pct"/>
          </w:tcPr>
          <w:p w:rsidR="00332999" w:rsidRPr="0017299B" w:rsidRDefault="00332999" w:rsidP="00842FA7">
            <w:pPr>
              <w:pStyle w:val="Tabletext"/>
              <w:jc w:val="center"/>
              <w:rPr>
                <w:lang w:val="en-US"/>
              </w:rPr>
            </w:pPr>
            <w:r w:rsidRPr="0017299B">
              <w:rPr>
                <w:lang w:val="en-US"/>
              </w:rPr>
              <w:t>6</w:t>
            </w:r>
            <w:r>
              <w:rPr>
                <w:lang w:val="en-US"/>
              </w:rPr>
              <w:t> </w:t>
            </w:r>
            <w:r w:rsidRPr="0017299B">
              <w:rPr>
                <w:lang w:val="en-US"/>
              </w:rPr>
              <w:t>934 Mb/s</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3843" w:type="pct"/>
            <w:gridSpan w:val="5"/>
          </w:tcPr>
          <w:p w:rsidR="00332999" w:rsidRPr="0017299B" w:rsidRDefault="00332999" w:rsidP="0055009C">
            <w:pPr>
              <w:pStyle w:val="Tabletext"/>
              <w:jc w:val="center"/>
              <w:rPr>
                <w:lang w:val="en-US"/>
              </w:rPr>
            </w:pPr>
            <w:r w:rsidRPr="0017299B">
              <w:rPr>
                <w:lang w:val="en-US"/>
              </w:rPr>
              <w:t>TDD</w:t>
            </w:r>
          </w:p>
        </w:tc>
      </w:tr>
      <w:tr w:rsidR="00332999" w:rsidRPr="0017299B" w:rsidTr="00842FA7">
        <w:trPr>
          <w:cantSplit/>
          <w:jc w:val="center"/>
        </w:trPr>
        <w:tc>
          <w:tcPr>
            <w:tcW w:w="1157" w:type="pct"/>
          </w:tcPr>
          <w:p w:rsidR="00332999" w:rsidRPr="00B4550E" w:rsidRDefault="00332999" w:rsidP="00842FA7">
            <w:pPr>
              <w:pStyle w:val="Tabletext"/>
              <w:jc w:val="left"/>
              <w:rPr>
                <w:szCs w:val="22"/>
                <w:lang w:val="en-US"/>
              </w:rPr>
            </w:pPr>
            <w:r w:rsidRPr="00B4550E">
              <w:rPr>
                <w:rFonts w:hint="eastAsia"/>
                <w:szCs w:val="22"/>
                <w:lang w:eastAsia="zh-CN"/>
              </w:rPr>
              <w:t>标称</w:t>
            </w:r>
            <w:r w:rsidRPr="00B4550E">
              <w:rPr>
                <w:szCs w:val="22"/>
                <w:lang w:val="en-US"/>
              </w:rPr>
              <w:t>RF</w:t>
            </w:r>
            <w:r w:rsidRPr="00B4550E">
              <w:rPr>
                <w:rFonts w:hint="eastAsia"/>
                <w:szCs w:val="22"/>
                <w:lang w:eastAsia="zh-CN"/>
              </w:rPr>
              <w:t>带宽</w:t>
            </w:r>
          </w:p>
        </w:tc>
        <w:tc>
          <w:tcPr>
            <w:tcW w:w="605" w:type="pct"/>
          </w:tcPr>
          <w:p w:rsidR="00332999" w:rsidRPr="0017299B" w:rsidRDefault="00332999" w:rsidP="00842FA7">
            <w:pPr>
              <w:pStyle w:val="Tabletext"/>
              <w:jc w:val="center"/>
              <w:rPr>
                <w:lang w:val="en-US"/>
              </w:rPr>
            </w:pPr>
            <w:r w:rsidRPr="0017299B">
              <w:rPr>
                <w:lang w:val="en-US"/>
              </w:rPr>
              <w:t>20 MHz</w:t>
            </w:r>
          </w:p>
        </w:tc>
        <w:tc>
          <w:tcPr>
            <w:tcW w:w="1012" w:type="pct"/>
          </w:tcPr>
          <w:p w:rsidR="00332999" w:rsidRPr="0017299B" w:rsidRDefault="00332999" w:rsidP="00842FA7">
            <w:pPr>
              <w:pStyle w:val="Tabletext"/>
              <w:jc w:val="center"/>
              <w:rPr>
                <w:lang w:val="en-US"/>
              </w:rPr>
            </w:pPr>
            <w:r>
              <w:rPr>
                <w:lang w:val="en-US"/>
              </w:rPr>
              <w:t>1</w:t>
            </w:r>
            <w:r>
              <w:rPr>
                <w:rFonts w:hint="eastAsia"/>
                <w:lang w:val="en-US" w:eastAsia="zh-CN"/>
              </w:rPr>
              <w:t>、</w:t>
            </w:r>
            <w:r>
              <w:rPr>
                <w:lang w:val="en-US"/>
              </w:rPr>
              <w:t>2</w:t>
            </w:r>
            <w:r>
              <w:rPr>
                <w:rFonts w:hint="eastAsia"/>
                <w:lang w:val="en-US" w:eastAsia="zh-CN"/>
              </w:rPr>
              <w:t>、</w:t>
            </w:r>
            <w:r w:rsidRPr="0017299B">
              <w:rPr>
                <w:lang w:val="en-US"/>
              </w:rPr>
              <w:t>4</w:t>
            </w:r>
            <w:r>
              <w:rPr>
                <w:rFonts w:hint="eastAsia"/>
                <w:lang w:val="en-US" w:eastAsia="zh-CN"/>
              </w:rPr>
              <w:t>、</w:t>
            </w:r>
            <w:r w:rsidRPr="0017299B">
              <w:rPr>
                <w:lang w:val="en-US"/>
              </w:rPr>
              <w:t>8</w:t>
            </w:r>
            <w:r>
              <w:rPr>
                <w:rFonts w:hint="eastAsia"/>
                <w:lang w:val="en-US" w:eastAsia="zh-CN"/>
              </w:rPr>
              <w:t>、</w:t>
            </w:r>
            <w:r w:rsidRPr="0017299B">
              <w:rPr>
                <w:lang w:val="en-US"/>
              </w:rPr>
              <w:t>16 MHz</w:t>
            </w:r>
          </w:p>
        </w:tc>
        <w:tc>
          <w:tcPr>
            <w:tcW w:w="1012" w:type="pct"/>
          </w:tcPr>
          <w:p w:rsidR="00332999" w:rsidRPr="0017299B" w:rsidRDefault="00332999" w:rsidP="00842FA7">
            <w:pPr>
              <w:pStyle w:val="Tabletext"/>
              <w:jc w:val="center"/>
              <w:rPr>
                <w:lang w:val="en-US"/>
              </w:rPr>
            </w:pPr>
            <w:r w:rsidRPr="0017299B">
              <w:rPr>
                <w:lang w:val="en-US"/>
              </w:rPr>
              <w:t>2 MHz</w:t>
            </w:r>
          </w:p>
        </w:tc>
        <w:tc>
          <w:tcPr>
            <w:tcW w:w="605" w:type="pct"/>
          </w:tcPr>
          <w:p w:rsidR="00332999" w:rsidRPr="0017299B" w:rsidRDefault="00332999" w:rsidP="00842FA7">
            <w:pPr>
              <w:pStyle w:val="Tabletext"/>
              <w:jc w:val="center"/>
              <w:rPr>
                <w:lang w:val="en-US"/>
              </w:rPr>
            </w:pPr>
            <w:r w:rsidRPr="0017299B">
              <w:rPr>
                <w:lang w:val="en-US"/>
              </w:rPr>
              <w:t>20</w:t>
            </w:r>
            <w:r>
              <w:rPr>
                <w:rFonts w:hint="eastAsia"/>
                <w:lang w:val="en-US" w:eastAsia="zh-CN"/>
              </w:rPr>
              <w:t>、</w:t>
            </w:r>
            <w:r w:rsidRPr="0017299B">
              <w:rPr>
                <w:lang w:val="en-US"/>
              </w:rPr>
              <w:t>40 MHz</w:t>
            </w:r>
          </w:p>
        </w:tc>
        <w:tc>
          <w:tcPr>
            <w:tcW w:w="608" w:type="pct"/>
          </w:tcPr>
          <w:p w:rsidR="00332999" w:rsidRPr="0017299B" w:rsidRDefault="00332999" w:rsidP="00842FA7">
            <w:pPr>
              <w:pStyle w:val="Tabletext"/>
              <w:jc w:val="center"/>
              <w:rPr>
                <w:lang w:val="en-US"/>
              </w:rPr>
            </w:pPr>
            <w:r w:rsidRPr="0017299B">
              <w:rPr>
                <w:lang w:val="en-US"/>
              </w:rPr>
              <w:t>20</w:t>
            </w:r>
            <w:r>
              <w:rPr>
                <w:rFonts w:hint="eastAsia"/>
                <w:lang w:val="en-US" w:eastAsia="zh-CN"/>
              </w:rPr>
              <w:t>、</w:t>
            </w:r>
            <w:r w:rsidRPr="0017299B">
              <w:rPr>
                <w:lang w:val="en-US"/>
              </w:rPr>
              <w:t>40</w:t>
            </w:r>
            <w:r>
              <w:rPr>
                <w:rFonts w:hint="eastAsia"/>
                <w:lang w:val="en-US" w:eastAsia="zh-CN"/>
              </w:rPr>
              <w:t>、</w:t>
            </w:r>
            <w:r w:rsidRPr="0017299B">
              <w:rPr>
                <w:lang w:val="en-US"/>
              </w:rPr>
              <w:t>80</w:t>
            </w:r>
            <w:r>
              <w:rPr>
                <w:rFonts w:hint="eastAsia"/>
                <w:lang w:val="en-US" w:eastAsia="zh-CN"/>
              </w:rPr>
              <w:t>、</w:t>
            </w:r>
            <w:r w:rsidRPr="0017299B">
              <w:rPr>
                <w:lang w:val="en-US"/>
              </w:rPr>
              <w:t>160 MHz</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3843" w:type="pct"/>
            <w:gridSpan w:val="5"/>
          </w:tcPr>
          <w:p w:rsidR="00332999" w:rsidRPr="0017299B" w:rsidRDefault="00332999" w:rsidP="00842FA7">
            <w:pPr>
              <w:pStyle w:val="Tabletext"/>
              <w:jc w:val="left"/>
              <w:rPr>
                <w:lang w:val="en-US" w:eastAsia="zh-CN"/>
              </w:rPr>
            </w:pPr>
            <w:r>
              <w:rPr>
                <w:rFonts w:hint="eastAsia"/>
                <w:lang w:val="en-US" w:eastAsia="zh-CN"/>
              </w:rPr>
              <w:t>时空</w:t>
            </w:r>
          </w:p>
        </w:tc>
      </w:tr>
      <w:tr w:rsidR="00332999" w:rsidRPr="0017299B" w:rsidTr="00842FA7">
        <w:trPr>
          <w:cantSplit/>
          <w:jc w:val="center"/>
        </w:trPr>
        <w:tc>
          <w:tcPr>
            <w:tcW w:w="1157" w:type="pct"/>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605" w:type="pct"/>
          </w:tcPr>
          <w:p w:rsidR="00332999" w:rsidRPr="0017299B" w:rsidRDefault="00332999" w:rsidP="00842FA7">
            <w:pPr>
              <w:pStyle w:val="Tabletext"/>
              <w:jc w:val="center"/>
              <w:rPr>
                <w:lang w:val="en-US" w:eastAsia="zh-CN"/>
              </w:rPr>
            </w:pPr>
            <w:r>
              <w:rPr>
                <w:rFonts w:hint="eastAsia"/>
                <w:lang w:val="en-US" w:eastAsia="zh-CN"/>
              </w:rPr>
              <w:t>无</w:t>
            </w:r>
          </w:p>
        </w:tc>
        <w:tc>
          <w:tcPr>
            <w:tcW w:w="1012" w:type="pct"/>
          </w:tcPr>
          <w:p w:rsidR="00332999" w:rsidRPr="0017299B" w:rsidRDefault="00332999" w:rsidP="00842FA7">
            <w:pPr>
              <w:pStyle w:val="Tabletext"/>
              <w:jc w:val="center"/>
              <w:rPr>
                <w:lang w:val="en-US" w:eastAsia="zh-CN"/>
              </w:rPr>
            </w:pPr>
            <w:r>
              <w:rPr>
                <w:rFonts w:hint="eastAsia"/>
                <w:lang w:val="en-US" w:eastAsia="zh-CN"/>
              </w:rPr>
              <w:t>有</w:t>
            </w:r>
          </w:p>
        </w:tc>
        <w:tc>
          <w:tcPr>
            <w:tcW w:w="1012" w:type="pct"/>
          </w:tcPr>
          <w:p w:rsidR="00332999" w:rsidRPr="0017299B" w:rsidRDefault="00332999" w:rsidP="00842FA7">
            <w:pPr>
              <w:pStyle w:val="Tabletext"/>
              <w:jc w:val="center"/>
              <w:rPr>
                <w:lang w:val="en-US" w:eastAsia="zh-CN"/>
              </w:rPr>
            </w:pPr>
            <w:r>
              <w:rPr>
                <w:rFonts w:hint="eastAsia"/>
                <w:lang w:val="en-US" w:eastAsia="zh-CN"/>
              </w:rPr>
              <w:t>无</w:t>
            </w:r>
          </w:p>
        </w:tc>
        <w:tc>
          <w:tcPr>
            <w:tcW w:w="605" w:type="pct"/>
          </w:tcPr>
          <w:p w:rsidR="00332999" w:rsidRPr="0017299B" w:rsidRDefault="00332999" w:rsidP="00842FA7">
            <w:pPr>
              <w:pStyle w:val="Tabletext"/>
              <w:jc w:val="center"/>
              <w:rPr>
                <w:lang w:val="en-US" w:eastAsia="zh-CN"/>
              </w:rPr>
            </w:pPr>
            <w:r>
              <w:rPr>
                <w:rFonts w:hint="eastAsia"/>
                <w:lang w:val="en-US" w:eastAsia="zh-CN"/>
              </w:rPr>
              <w:t>有</w:t>
            </w:r>
          </w:p>
        </w:tc>
        <w:tc>
          <w:tcPr>
            <w:tcW w:w="608" w:type="pct"/>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605" w:type="pct"/>
          </w:tcPr>
          <w:p w:rsidR="00332999" w:rsidRPr="0017299B" w:rsidRDefault="00332999" w:rsidP="00842FA7">
            <w:pPr>
              <w:pStyle w:val="Tabletext"/>
              <w:jc w:val="center"/>
              <w:rPr>
                <w:lang w:val="en-US" w:eastAsia="zh-CN"/>
              </w:rPr>
            </w:pPr>
            <w:r>
              <w:rPr>
                <w:rFonts w:hint="eastAsia"/>
                <w:lang w:val="en-US" w:eastAsia="zh-CN"/>
              </w:rPr>
              <w:t>无</w:t>
            </w:r>
          </w:p>
        </w:tc>
        <w:tc>
          <w:tcPr>
            <w:tcW w:w="1012" w:type="pct"/>
          </w:tcPr>
          <w:p w:rsidR="00332999" w:rsidRPr="0017299B" w:rsidRDefault="00332999" w:rsidP="00842FA7">
            <w:pPr>
              <w:pStyle w:val="Tabletext"/>
              <w:jc w:val="center"/>
              <w:rPr>
                <w:lang w:val="en-US" w:eastAsia="zh-CN"/>
              </w:rPr>
            </w:pPr>
            <w:r>
              <w:rPr>
                <w:rFonts w:hint="eastAsia"/>
                <w:lang w:val="en-US" w:eastAsia="zh-CN"/>
              </w:rPr>
              <w:t>有</w:t>
            </w:r>
          </w:p>
        </w:tc>
        <w:tc>
          <w:tcPr>
            <w:tcW w:w="1012" w:type="pct"/>
          </w:tcPr>
          <w:p w:rsidR="00332999" w:rsidRPr="0017299B" w:rsidRDefault="00332999" w:rsidP="00842FA7">
            <w:pPr>
              <w:pStyle w:val="Tabletext"/>
              <w:jc w:val="center"/>
              <w:rPr>
                <w:lang w:val="en-US" w:eastAsia="zh-CN"/>
              </w:rPr>
            </w:pPr>
            <w:r>
              <w:rPr>
                <w:rFonts w:hint="eastAsia"/>
                <w:lang w:val="en-US" w:eastAsia="zh-CN"/>
              </w:rPr>
              <w:t>有</w:t>
            </w:r>
          </w:p>
        </w:tc>
        <w:tc>
          <w:tcPr>
            <w:tcW w:w="605" w:type="pct"/>
          </w:tcPr>
          <w:p w:rsidR="00332999" w:rsidRPr="0017299B" w:rsidRDefault="00332999" w:rsidP="00842FA7">
            <w:pPr>
              <w:pStyle w:val="Tabletext"/>
              <w:jc w:val="center"/>
              <w:rPr>
                <w:lang w:val="en-US" w:eastAsia="zh-CN"/>
              </w:rPr>
            </w:pPr>
            <w:r>
              <w:rPr>
                <w:rFonts w:hint="eastAsia"/>
                <w:lang w:val="en-US" w:eastAsia="zh-CN"/>
              </w:rPr>
              <w:t>有</w:t>
            </w:r>
          </w:p>
        </w:tc>
        <w:tc>
          <w:tcPr>
            <w:tcW w:w="608" w:type="pct"/>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转发</w:t>
            </w:r>
          </w:p>
        </w:tc>
        <w:tc>
          <w:tcPr>
            <w:tcW w:w="3843" w:type="pct"/>
            <w:gridSpan w:val="5"/>
          </w:tcPr>
          <w:p w:rsidR="00332999" w:rsidRPr="0017299B" w:rsidRDefault="00332999" w:rsidP="0055009C">
            <w:pPr>
              <w:pStyle w:val="Tabletext"/>
              <w:jc w:val="center"/>
              <w:rPr>
                <w:lang w:val="en-US" w:eastAsia="zh-CN"/>
              </w:rPr>
            </w:pPr>
            <w:r>
              <w:rPr>
                <w:rFonts w:hint="eastAsia"/>
                <w:lang w:val="en-US" w:eastAsia="zh-CN"/>
              </w:rPr>
              <w:t>自动</w:t>
            </w:r>
            <w:r>
              <w:rPr>
                <w:lang w:val="en-US" w:eastAsia="zh-CN"/>
              </w:rPr>
              <w:t>重复请求（</w:t>
            </w:r>
            <w:r>
              <w:rPr>
                <w:rFonts w:hint="eastAsia"/>
                <w:lang w:val="en-US" w:eastAsia="zh-CN"/>
              </w:rPr>
              <w:t>ARQ</w:t>
            </w:r>
            <w:r>
              <w:rPr>
                <w:rFonts w:hint="eastAsia"/>
                <w:lang w:val="en-US" w:eastAsia="zh-CN"/>
              </w:rPr>
              <w:t>）</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605" w:type="pct"/>
          </w:tcPr>
          <w:p w:rsidR="00332999" w:rsidRPr="0017299B" w:rsidRDefault="00332999" w:rsidP="00842FA7">
            <w:pPr>
              <w:pStyle w:val="Tabletext"/>
              <w:jc w:val="left"/>
              <w:rPr>
                <w:lang w:val="en-US" w:eastAsia="zh-CN"/>
              </w:rPr>
            </w:pPr>
            <w:r>
              <w:rPr>
                <w:rFonts w:hint="eastAsia"/>
                <w:lang w:val="en-US" w:eastAsia="zh-CN"/>
              </w:rPr>
              <w:t>有</w:t>
            </w:r>
          </w:p>
        </w:tc>
        <w:tc>
          <w:tcPr>
            <w:tcW w:w="1012" w:type="pct"/>
          </w:tcPr>
          <w:p w:rsidR="00332999" w:rsidRPr="0017299B" w:rsidRDefault="00332999" w:rsidP="00842FA7">
            <w:pPr>
              <w:pStyle w:val="Tabletext"/>
              <w:jc w:val="left"/>
              <w:rPr>
                <w:lang w:val="en-US"/>
              </w:rPr>
            </w:pPr>
            <w:r>
              <w:rPr>
                <w:rFonts w:hint="eastAsia"/>
                <w:lang w:val="en-US" w:eastAsia="zh-CN"/>
              </w:rPr>
              <w:t>卷积码</w:t>
            </w:r>
            <w:r>
              <w:rPr>
                <w:lang w:val="en-US" w:eastAsia="zh-CN"/>
              </w:rPr>
              <w:t>和</w:t>
            </w:r>
            <w:r w:rsidRPr="0017299B">
              <w:rPr>
                <w:lang w:val="en-US"/>
              </w:rPr>
              <w:t>LDPC</w:t>
            </w:r>
          </w:p>
        </w:tc>
        <w:tc>
          <w:tcPr>
            <w:tcW w:w="1012" w:type="pct"/>
          </w:tcPr>
          <w:p w:rsidR="00332999" w:rsidRPr="0017299B" w:rsidRDefault="00332999" w:rsidP="00842FA7">
            <w:pPr>
              <w:pStyle w:val="Tabletext"/>
              <w:jc w:val="left"/>
              <w:rPr>
                <w:lang w:val="en-US"/>
              </w:rPr>
            </w:pPr>
            <w:r>
              <w:rPr>
                <w:rFonts w:hint="eastAsia"/>
                <w:lang w:val="en-US" w:eastAsia="zh-CN"/>
              </w:rPr>
              <w:t>卷积码</w:t>
            </w:r>
            <w:r>
              <w:rPr>
                <w:lang w:val="en-US" w:eastAsia="zh-CN"/>
              </w:rPr>
              <w:t>和</w:t>
            </w:r>
            <w:r w:rsidRPr="0017299B">
              <w:rPr>
                <w:lang w:val="en-US"/>
              </w:rPr>
              <w:t>LDPC</w:t>
            </w:r>
          </w:p>
        </w:tc>
        <w:tc>
          <w:tcPr>
            <w:tcW w:w="605" w:type="pct"/>
          </w:tcPr>
          <w:p w:rsidR="00332999" w:rsidRPr="0017299B" w:rsidRDefault="00332999" w:rsidP="00842FA7">
            <w:pPr>
              <w:pStyle w:val="Tabletext"/>
              <w:jc w:val="left"/>
              <w:rPr>
                <w:lang w:val="en-US" w:eastAsia="zh-CN"/>
              </w:rPr>
            </w:pPr>
            <w:r>
              <w:rPr>
                <w:rFonts w:hint="eastAsia"/>
                <w:lang w:val="en-US" w:eastAsia="zh-CN"/>
              </w:rPr>
              <w:t>有</w:t>
            </w:r>
          </w:p>
        </w:tc>
        <w:tc>
          <w:tcPr>
            <w:tcW w:w="608" w:type="pct"/>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605" w:type="pct"/>
          </w:tcPr>
          <w:p w:rsidR="00332999" w:rsidRPr="0017299B" w:rsidRDefault="00332999" w:rsidP="00842FA7">
            <w:pPr>
              <w:pStyle w:val="Tabletext"/>
              <w:jc w:val="left"/>
              <w:rPr>
                <w:lang w:val="en-US"/>
              </w:rPr>
            </w:pPr>
            <w:r>
              <w:rPr>
                <w:rFonts w:hint="eastAsia"/>
                <w:lang w:val="en-US" w:eastAsia="zh-CN"/>
              </w:rPr>
              <w:t>对话</w:t>
            </w:r>
            <w:r>
              <w:rPr>
                <w:lang w:val="en-US" w:eastAsia="zh-CN"/>
              </w:rPr>
              <w:t>前监听</w:t>
            </w:r>
          </w:p>
        </w:tc>
        <w:tc>
          <w:tcPr>
            <w:tcW w:w="1012" w:type="pct"/>
          </w:tcPr>
          <w:p w:rsidR="00332999" w:rsidRPr="0017299B" w:rsidRDefault="00332999" w:rsidP="00842FA7">
            <w:pPr>
              <w:pStyle w:val="Tabletext"/>
              <w:jc w:val="left"/>
              <w:rPr>
                <w:lang w:val="en-US" w:eastAsia="zh-CN"/>
              </w:rPr>
            </w:pPr>
            <w:r>
              <w:rPr>
                <w:rFonts w:hint="eastAsia"/>
                <w:lang w:val="en-US" w:eastAsia="zh-CN"/>
              </w:rPr>
              <w:t>对话</w:t>
            </w:r>
            <w:r>
              <w:rPr>
                <w:lang w:val="en-US" w:eastAsia="zh-CN"/>
              </w:rPr>
              <w:t>前监听</w:t>
            </w:r>
            <w:r>
              <w:rPr>
                <w:rFonts w:hint="eastAsia"/>
                <w:lang w:val="en-US" w:eastAsia="zh-CN"/>
              </w:rPr>
              <w:t>和</w:t>
            </w:r>
            <w:r>
              <w:rPr>
                <w:lang w:val="en-US" w:eastAsia="zh-CN"/>
              </w:rPr>
              <w:t>频道选择</w:t>
            </w:r>
          </w:p>
        </w:tc>
        <w:tc>
          <w:tcPr>
            <w:tcW w:w="1012" w:type="pct"/>
          </w:tcPr>
          <w:p w:rsidR="00332999" w:rsidRPr="0017299B" w:rsidRDefault="00332999" w:rsidP="00842FA7">
            <w:pPr>
              <w:pStyle w:val="Tabletext"/>
              <w:jc w:val="left"/>
              <w:rPr>
                <w:lang w:val="en-US" w:eastAsia="zh-CN"/>
              </w:rPr>
            </w:pPr>
            <w:r>
              <w:rPr>
                <w:rFonts w:hint="eastAsia"/>
                <w:lang w:val="en-US" w:eastAsia="zh-CN"/>
              </w:rPr>
              <w:t>对话</w:t>
            </w:r>
            <w:r>
              <w:rPr>
                <w:lang w:val="en-US" w:eastAsia="zh-CN"/>
              </w:rPr>
              <w:t>前监听</w:t>
            </w:r>
            <w:r>
              <w:rPr>
                <w:rFonts w:hint="eastAsia"/>
                <w:lang w:val="en-US" w:eastAsia="zh-CN"/>
              </w:rPr>
              <w:t>和</w:t>
            </w:r>
            <w:r>
              <w:rPr>
                <w:lang w:val="en-US" w:eastAsia="zh-CN"/>
              </w:rPr>
              <w:t>频道选择</w:t>
            </w:r>
          </w:p>
        </w:tc>
        <w:tc>
          <w:tcPr>
            <w:tcW w:w="605" w:type="pct"/>
          </w:tcPr>
          <w:p w:rsidR="00332999" w:rsidRPr="0017299B" w:rsidRDefault="00332999" w:rsidP="00842FA7">
            <w:pPr>
              <w:pStyle w:val="Tabletext"/>
              <w:jc w:val="left"/>
              <w:rPr>
                <w:lang w:val="en-US"/>
              </w:rPr>
            </w:pPr>
            <w:r>
              <w:rPr>
                <w:rFonts w:hint="eastAsia"/>
                <w:lang w:val="en-US" w:eastAsia="zh-CN"/>
              </w:rPr>
              <w:t>对话</w:t>
            </w:r>
            <w:r>
              <w:rPr>
                <w:lang w:val="en-US" w:eastAsia="zh-CN"/>
              </w:rPr>
              <w:t>前</w:t>
            </w:r>
            <w:r w:rsidR="008D5AE2">
              <w:rPr>
                <w:lang w:val="en-US" w:eastAsia="zh-CN"/>
              </w:rPr>
              <w:br/>
            </w:r>
            <w:r>
              <w:rPr>
                <w:lang w:val="en-US" w:eastAsia="zh-CN"/>
              </w:rPr>
              <w:t>监听</w:t>
            </w:r>
          </w:p>
        </w:tc>
        <w:tc>
          <w:tcPr>
            <w:tcW w:w="608" w:type="pct"/>
          </w:tcPr>
          <w:p w:rsidR="008D5AE2" w:rsidRDefault="00332999" w:rsidP="00842FA7">
            <w:pPr>
              <w:pStyle w:val="Tabletext"/>
              <w:jc w:val="left"/>
              <w:rPr>
                <w:lang w:val="en-US" w:eastAsia="zh-CN"/>
              </w:rPr>
            </w:pPr>
            <w:r>
              <w:rPr>
                <w:rFonts w:hint="eastAsia"/>
                <w:lang w:val="en-US" w:eastAsia="zh-CN"/>
              </w:rPr>
              <w:t>对话</w:t>
            </w:r>
            <w:r>
              <w:rPr>
                <w:lang w:val="en-US" w:eastAsia="zh-CN"/>
              </w:rPr>
              <w:t>前</w:t>
            </w:r>
          </w:p>
          <w:p w:rsidR="00332999" w:rsidRPr="0017299B" w:rsidRDefault="00332999" w:rsidP="00842FA7">
            <w:pPr>
              <w:pStyle w:val="Tabletext"/>
              <w:jc w:val="left"/>
              <w:rPr>
                <w:lang w:val="en-US"/>
              </w:rPr>
            </w:pPr>
            <w:r>
              <w:rPr>
                <w:lang w:val="en-US" w:eastAsia="zh-CN"/>
              </w:rPr>
              <w:t>监听</w:t>
            </w:r>
          </w:p>
        </w:tc>
      </w:tr>
    </w:tbl>
    <w:p w:rsidR="00332999" w:rsidRDefault="00332999" w:rsidP="00332999">
      <w:r>
        <w:br w:type="page"/>
      </w:r>
    </w:p>
    <w:p w:rsidR="00332999" w:rsidRPr="000C6B82" w:rsidRDefault="00332999" w:rsidP="00332999">
      <w:pPr>
        <w:pStyle w:val="TableNo"/>
        <w:rPr>
          <w:rFonts w:ascii="STKaiti" w:eastAsia="STKaiti" w:hAnsi="STKaiti"/>
          <w:lang w:val="en-US" w:eastAsia="zh-CN"/>
        </w:rPr>
      </w:pPr>
      <w:r>
        <w:rPr>
          <w:rFonts w:hint="eastAsia"/>
          <w:lang w:val="en-US" w:eastAsia="zh-CN"/>
        </w:rPr>
        <w:lastRenderedPageBreak/>
        <w:t>表</w:t>
      </w:r>
      <w:r w:rsidRPr="0017299B">
        <w:rPr>
          <w:lang w:val="en-US"/>
        </w:rPr>
        <w:t>A1.1</w:t>
      </w:r>
      <w:r>
        <w:rPr>
          <w:rFonts w:hint="eastAsia"/>
          <w:lang w:val="en-US" w:eastAsia="zh-CN"/>
        </w:rPr>
        <w:t>（</w:t>
      </w:r>
      <w:r>
        <w:rPr>
          <w:rFonts w:ascii="STKaiti" w:eastAsia="STKaiti" w:hAnsi="STKaiti" w:hint="eastAsia"/>
          <w:lang w:val="en-US" w:eastAsia="zh-CN"/>
        </w:rPr>
        <w:t>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8"/>
        <w:gridCol w:w="1165"/>
        <w:gridCol w:w="1951"/>
        <w:gridCol w:w="1949"/>
        <w:gridCol w:w="1165"/>
        <w:gridCol w:w="1171"/>
      </w:tblGrid>
      <w:tr w:rsidR="00332999" w:rsidRPr="0017299B" w:rsidTr="00842FA7">
        <w:trPr>
          <w:cantSplit/>
          <w:jc w:val="center"/>
        </w:trPr>
        <w:tc>
          <w:tcPr>
            <w:tcW w:w="1157" w:type="pct"/>
            <w:vMerge w:val="restart"/>
            <w:vAlign w:val="center"/>
          </w:tcPr>
          <w:p w:rsidR="00332999" w:rsidRPr="0017299B" w:rsidRDefault="00332999" w:rsidP="00842FA7">
            <w:pPr>
              <w:pStyle w:val="Tablehead"/>
              <w:rPr>
                <w:lang w:val="en-US" w:eastAsia="zh-CN"/>
              </w:rPr>
            </w:pPr>
            <w:r>
              <w:rPr>
                <w:rFonts w:hint="eastAsia"/>
                <w:lang w:val="en-US" w:eastAsia="zh-CN"/>
              </w:rPr>
              <w:t>项目</w:t>
            </w:r>
          </w:p>
        </w:tc>
        <w:tc>
          <w:tcPr>
            <w:tcW w:w="605" w:type="pct"/>
            <w:vMerge w:val="restart"/>
            <w:vAlign w:val="center"/>
          </w:tcPr>
          <w:p w:rsidR="00332999" w:rsidRPr="0017299B" w:rsidRDefault="00332999" w:rsidP="00842FA7">
            <w:pPr>
              <w:pStyle w:val="Tablehead"/>
              <w:rPr>
                <w:lang w:val="en-US"/>
              </w:rPr>
            </w:pPr>
            <w:r w:rsidRPr="0017299B">
              <w:rPr>
                <w:lang w:val="en-US"/>
              </w:rPr>
              <w:t>802.11</w:t>
            </w:r>
          </w:p>
        </w:tc>
        <w:tc>
          <w:tcPr>
            <w:tcW w:w="2025" w:type="pct"/>
            <w:gridSpan w:val="2"/>
            <w:vAlign w:val="center"/>
          </w:tcPr>
          <w:p w:rsidR="00332999" w:rsidRPr="0017299B" w:rsidRDefault="00332999" w:rsidP="00DF240C">
            <w:pPr>
              <w:pStyle w:val="Tablehead"/>
              <w:rPr>
                <w:lang w:val="en-US"/>
              </w:rPr>
            </w:pPr>
            <w:r w:rsidRPr="0017299B">
              <w:rPr>
                <w:lang w:val="en-US"/>
              </w:rPr>
              <w:t>802.11ah</w:t>
            </w:r>
            <w:r w:rsidR="00DF240C">
              <w:rPr>
                <w:rStyle w:val="FootnoteReference"/>
                <w:lang w:val="en-US"/>
              </w:rPr>
              <w:footnoteReference w:id="25"/>
            </w:r>
          </w:p>
        </w:tc>
        <w:tc>
          <w:tcPr>
            <w:tcW w:w="605" w:type="pct"/>
            <w:vMerge w:val="restart"/>
            <w:vAlign w:val="center"/>
          </w:tcPr>
          <w:p w:rsidR="00332999" w:rsidRPr="0017299B" w:rsidRDefault="00332999" w:rsidP="00842FA7">
            <w:pPr>
              <w:pStyle w:val="Tablehead"/>
              <w:rPr>
                <w:lang w:val="en-US"/>
              </w:rPr>
            </w:pPr>
            <w:r w:rsidRPr="0017299B">
              <w:rPr>
                <w:lang w:val="en-US"/>
              </w:rPr>
              <w:t>802.11n</w:t>
            </w:r>
          </w:p>
        </w:tc>
        <w:tc>
          <w:tcPr>
            <w:tcW w:w="608" w:type="pct"/>
            <w:vMerge w:val="restart"/>
            <w:vAlign w:val="center"/>
          </w:tcPr>
          <w:p w:rsidR="00332999" w:rsidRPr="0017299B" w:rsidRDefault="00332999" w:rsidP="00842FA7">
            <w:pPr>
              <w:pStyle w:val="Tablehead"/>
              <w:rPr>
                <w:lang w:val="en-US"/>
              </w:rPr>
            </w:pPr>
            <w:r w:rsidRPr="0017299B">
              <w:rPr>
                <w:lang w:val="en-US"/>
              </w:rPr>
              <w:t>802.11ac</w:t>
            </w:r>
          </w:p>
        </w:tc>
      </w:tr>
      <w:tr w:rsidR="00332999" w:rsidRPr="0017299B" w:rsidTr="00842FA7">
        <w:trPr>
          <w:cantSplit/>
          <w:jc w:val="center"/>
        </w:trPr>
        <w:tc>
          <w:tcPr>
            <w:tcW w:w="1157" w:type="pct"/>
            <w:vMerge/>
            <w:vAlign w:val="center"/>
          </w:tcPr>
          <w:p w:rsidR="00332999" w:rsidRPr="0017299B" w:rsidRDefault="00332999" w:rsidP="00842FA7">
            <w:pPr>
              <w:pStyle w:val="Tablehead"/>
              <w:rPr>
                <w:lang w:val="en-US"/>
              </w:rPr>
            </w:pPr>
          </w:p>
        </w:tc>
        <w:tc>
          <w:tcPr>
            <w:tcW w:w="605" w:type="pct"/>
            <w:vMerge/>
            <w:vAlign w:val="center"/>
          </w:tcPr>
          <w:p w:rsidR="00332999" w:rsidRPr="0017299B" w:rsidRDefault="00332999" w:rsidP="00842FA7">
            <w:pPr>
              <w:pStyle w:val="Tablehead"/>
              <w:rPr>
                <w:lang w:val="en-US"/>
              </w:rPr>
            </w:pPr>
          </w:p>
        </w:tc>
        <w:tc>
          <w:tcPr>
            <w:tcW w:w="1013" w:type="pct"/>
            <w:vAlign w:val="center"/>
          </w:tcPr>
          <w:p w:rsidR="00332999" w:rsidRPr="0017299B" w:rsidRDefault="00332999" w:rsidP="00DF240C">
            <w:pPr>
              <w:pStyle w:val="Tablehead"/>
              <w:rPr>
                <w:lang w:val="en-US"/>
              </w:rPr>
            </w:pPr>
            <w:r>
              <w:rPr>
                <w:rFonts w:hint="eastAsia"/>
                <w:lang w:val="en-US" w:eastAsia="zh-CN"/>
              </w:rPr>
              <w:t>模型</w:t>
            </w:r>
            <w:r w:rsidRPr="0017299B">
              <w:rPr>
                <w:lang w:val="en-US"/>
              </w:rPr>
              <w:t>1</w:t>
            </w:r>
            <w:r w:rsidR="00DF240C">
              <w:rPr>
                <w:rStyle w:val="FootnoteReference"/>
                <w:lang w:val="en-US"/>
              </w:rPr>
              <w:footnoteReference w:id="26"/>
            </w:r>
          </w:p>
        </w:tc>
        <w:tc>
          <w:tcPr>
            <w:tcW w:w="1012" w:type="pct"/>
            <w:vAlign w:val="center"/>
          </w:tcPr>
          <w:p w:rsidR="00332999" w:rsidRPr="0017299B" w:rsidRDefault="00332999" w:rsidP="00DF240C">
            <w:pPr>
              <w:pStyle w:val="Tablehead"/>
              <w:rPr>
                <w:lang w:val="en-US"/>
              </w:rPr>
            </w:pPr>
            <w:r>
              <w:rPr>
                <w:rFonts w:hint="eastAsia"/>
                <w:lang w:val="en-US" w:eastAsia="zh-CN"/>
              </w:rPr>
              <w:t>模型</w:t>
            </w:r>
            <w:r w:rsidRPr="0017299B">
              <w:rPr>
                <w:lang w:val="en-US"/>
              </w:rPr>
              <w:t>2</w:t>
            </w:r>
            <w:r w:rsidR="00DF240C">
              <w:rPr>
                <w:rStyle w:val="FootnoteReference"/>
                <w:lang w:val="en-US"/>
              </w:rPr>
              <w:footnoteReference w:id="27"/>
            </w:r>
          </w:p>
        </w:tc>
        <w:tc>
          <w:tcPr>
            <w:tcW w:w="605" w:type="pct"/>
            <w:vMerge/>
          </w:tcPr>
          <w:p w:rsidR="00332999" w:rsidRPr="0017299B" w:rsidRDefault="00332999" w:rsidP="00842FA7">
            <w:pPr>
              <w:pStyle w:val="Tablehead"/>
              <w:rPr>
                <w:lang w:val="en-US"/>
              </w:rPr>
            </w:pPr>
          </w:p>
        </w:tc>
        <w:tc>
          <w:tcPr>
            <w:tcW w:w="608" w:type="pct"/>
            <w:vMerge/>
          </w:tcPr>
          <w:p w:rsidR="00332999" w:rsidRPr="0017299B" w:rsidRDefault="00332999" w:rsidP="00842FA7">
            <w:pPr>
              <w:pStyle w:val="Tablehead"/>
              <w:rPr>
                <w:lang w:val="en-US"/>
              </w:rPr>
            </w:pP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3843" w:type="pct"/>
            <w:gridSpan w:val="5"/>
          </w:tcPr>
          <w:p w:rsidR="00332999" w:rsidRPr="0017299B" w:rsidRDefault="00332999" w:rsidP="00842FA7">
            <w:pPr>
              <w:pStyle w:val="Tabletext"/>
              <w:ind w:left="567" w:hanging="567"/>
              <w:jc w:val="center"/>
              <w:rPr>
                <w:lang w:val="en-US" w:eastAsia="zh-CN"/>
              </w:rPr>
            </w:pPr>
            <w:r>
              <w:rPr>
                <w:rFonts w:hint="eastAsia"/>
                <w:lang w:val="en-US" w:eastAsia="zh-CN"/>
              </w:rPr>
              <w:t>有</w:t>
            </w:r>
          </w:p>
        </w:tc>
      </w:tr>
      <w:tr w:rsidR="00332999" w:rsidRPr="00010155"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连接拓扑</w:t>
            </w:r>
          </w:p>
        </w:tc>
        <w:tc>
          <w:tcPr>
            <w:tcW w:w="3843" w:type="pct"/>
            <w:gridSpan w:val="5"/>
          </w:tcPr>
          <w:p w:rsidR="00332999" w:rsidRPr="0017299B" w:rsidRDefault="00332999" w:rsidP="00842FA7">
            <w:pPr>
              <w:pStyle w:val="Tabletext"/>
              <w:jc w:val="center"/>
              <w:rPr>
                <w:lang w:val="en-US"/>
              </w:rPr>
            </w:pPr>
            <w:r>
              <w:rPr>
                <w:rFonts w:hint="eastAsia"/>
                <w:lang w:val="en-US" w:eastAsia="zh-CN"/>
              </w:rPr>
              <w:t>点</w:t>
            </w:r>
            <w:r>
              <w:rPr>
                <w:lang w:val="en-US" w:eastAsia="zh-CN"/>
              </w:rPr>
              <w:t>到点、多跳、星</w:t>
            </w:r>
            <w:r>
              <w:rPr>
                <w:rFonts w:hint="eastAsia"/>
                <w:lang w:val="en-US" w:eastAsia="zh-CN"/>
              </w:rPr>
              <w:t>状</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3843" w:type="pct"/>
            <w:gridSpan w:val="5"/>
          </w:tcPr>
          <w:p w:rsidR="00332999" w:rsidRPr="0017299B" w:rsidRDefault="00332999" w:rsidP="00842FA7">
            <w:pPr>
              <w:pStyle w:val="Tabletext"/>
              <w:jc w:val="center"/>
              <w:rPr>
                <w:lang w:val="en-US"/>
              </w:rPr>
            </w:pPr>
            <w:r w:rsidRPr="0017299B">
              <w:rPr>
                <w:lang w:val="en-US"/>
              </w:rPr>
              <w:t>CSMA/CA</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605" w:type="pct"/>
          </w:tcPr>
          <w:p w:rsidR="00332999" w:rsidRPr="0017299B" w:rsidRDefault="00332999" w:rsidP="00842FA7">
            <w:pPr>
              <w:pStyle w:val="Tabletext"/>
              <w:jc w:val="center"/>
              <w:rPr>
                <w:lang w:val="en-US"/>
              </w:rPr>
            </w:pPr>
            <w:r w:rsidRPr="0017299B">
              <w:rPr>
                <w:lang w:val="en-US"/>
              </w:rPr>
              <w:t>CSMA</w:t>
            </w:r>
          </w:p>
        </w:tc>
        <w:tc>
          <w:tcPr>
            <w:tcW w:w="1013" w:type="pct"/>
          </w:tcPr>
          <w:p w:rsidR="00332999" w:rsidRPr="0017299B" w:rsidRDefault="00332999" w:rsidP="00842FA7">
            <w:pPr>
              <w:pStyle w:val="Tabletext"/>
              <w:jc w:val="center"/>
              <w:rPr>
                <w:lang w:val="en-US"/>
              </w:rPr>
            </w:pPr>
            <w:r w:rsidRPr="0017299B">
              <w:rPr>
                <w:lang w:val="en-US"/>
              </w:rPr>
              <w:t>CSMA/TDMA</w:t>
            </w:r>
          </w:p>
        </w:tc>
        <w:tc>
          <w:tcPr>
            <w:tcW w:w="1012" w:type="pct"/>
          </w:tcPr>
          <w:p w:rsidR="00332999" w:rsidRPr="0017299B" w:rsidRDefault="00332999" w:rsidP="00842FA7">
            <w:pPr>
              <w:pStyle w:val="Tabletext"/>
              <w:jc w:val="center"/>
              <w:rPr>
                <w:lang w:val="en-US"/>
              </w:rPr>
            </w:pPr>
            <w:r w:rsidRPr="0017299B">
              <w:rPr>
                <w:lang w:val="en-US"/>
              </w:rPr>
              <w:t>CSMA/TDMA</w:t>
            </w:r>
          </w:p>
        </w:tc>
        <w:tc>
          <w:tcPr>
            <w:tcW w:w="605" w:type="pct"/>
          </w:tcPr>
          <w:p w:rsidR="00332999" w:rsidRPr="0017299B" w:rsidRDefault="00332999" w:rsidP="00842FA7">
            <w:pPr>
              <w:pStyle w:val="Tabletext"/>
              <w:jc w:val="center"/>
              <w:rPr>
                <w:lang w:val="en-US"/>
              </w:rPr>
            </w:pPr>
            <w:r w:rsidRPr="0017299B">
              <w:rPr>
                <w:lang w:val="en-US"/>
              </w:rPr>
              <w:t>CSMA</w:t>
            </w:r>
          </w:p>
        </w:tc>
        <w:tc>
          <w:tcPr>
            <w:tcW w:w="608" w:type="pct"/>
          </w:tcPr>
          <w:p w:rsidR="00332999" w:rsidRPr="0017299B" w:rsidRDefault="00332999" w:rsidP="00842FA7">
            <w:pPr>
              <w:pStyle w:val="Tabletext"/>
              <w:jc w:val="center"/>
              <w:rPr>
                <w:lang w:val="en-US"/>
              </w:rPr>
            </w:pPr>
            <w:r w:rsidRPr="0017299B">
              <w:rPr>
                <w:lang w:val="en-US"/>
              </w:rPr>
              <w:t>CSMA</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3843" w:type="pct"/>
            <w:gridSpan w:val="5"/>
          </w:tcPr>
          <w:p w:rsidR="00332999" w:rsidRPr="0017299B" w:rsidRDefault="00332999" w:rsidP="00842FA7">
            <w:pPr>
              <w:pStyle w:val="Tabletext"/>
              <w:jc w:val="center"/>
              <w:rPr>
                <w:lang w:val="en-US"/>
              </w:rPr>
            </w:pPr>
            <w:r>
              <w:rPr>
                <w:rFonts w:hint="eastAsia"/>
                <w:lang w:val="en-US" w:eastAsia="zh-CN"/>
              </w:rPr>
              <w:t>无源</w:t>
            </w:r>
            <w:r>
              <w:rPr>
                <w:lang w:val="en-US" w:eastAsia="zh-CN"/>
              </w:rPr>
              <w:t>和有</w:t>
            </w:r>
            <w:r>
              <w:rPr>
                <w:rFonts w:hint="eastAsia"/>
                <w:lang w:val="en-US" w:eastAsia="zh-CN"/>
              </w:rPr>
              <w:t>源</w:t>
            </w:r>
            <w:r>
              <w:rPr>
                <w:lang w:val="en-US" w:eastAsia="zh-CN"/>
              </w:rPr>
              <w:t>扫描</w:t>
            </w:r>
          </w:p>
        </w:tc>
      </w:tr>
      <w:tr w:rsidR="00332999" w:rsidRPr="00010155"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无线队列优先</w:t>
            </w:r>
            <w:r>
              <w:rPr>
                <w:lang w:val="en-US" w:eastAsia="zh-CN"/>
              </w:rPr>
              <w:t>级</w:t>
            </w:r>
            <w:r>
              <w:rPr>
                <w:rFonts w:hint="eastAsia"/>
                <w:lang w:val="en-US" w:eastAsia="zh-CN"/>
              </w:rPr>
              <w:t>、</w:t>
            </w:r>
            <w:r>
              <w:rPr>
                <w:lang w:val="en-US" w:eastAsia="zh-CN"/>
              </w:rPr>
              <w:t>通过</w:t>
            </w:r>
            <w:r>
              <w:rPr>
                <w:rFonts w:hint="eastAsia"/>
                <w:lang w:val="en-US" w:eastAsia="zh-CN"/>
              </w:rPr>
              <w:t>数据标记和业务优先</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位置意识</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测距</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加密</w:t>
            </w:r>
          </w:p>
        </w:tc>
        <w:tc>
          <w:tcPr>
            <w:tcW w:w="3843" w:type="pct"/>
            <w:gridSpan w:val="5"/>
          </w:tcPr>
          <w:p w:rsidR="00332999" w:rsidRPr="0017299B" w:rsidRDefault="00332999" w:rsidP="00842FA7">
            <w:pPr>
              <w:pStyle w:val="Tabletext"/>
              <w:jc w:val="center"/>
              <w:rPr>
                <w:lang w:val="en-US"/>
              </w:rPr>
            </w:pPr>
            <w:r>
              <w:rPr>
                <w:lang w:val="en-US"/>
              </w:rPr>
              <w:t>AES-128</w:t>
            </w:r>
            <w:r>
              <w:rPr>
                <w:rFonts w:hint="eastAsia"/>
                <w:lang w:val="en-US" w:eastAsia="zh-CN"/>
              </w:rPr>
              <w:t>、</w:t>
            </w:r>
            <w:r w:rsidRPr="0017299B">
              <w:rPr>
                <w:lang w:val="en-US"/>
              </w:rPr>
              <w:t>AES-256</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密钥交换</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流氓节点检测</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3843" w:type="pct"/>
            <w:gridSpan w:val="5"/>
          </w:tcPr>
          <w:p w:rsidR="00332999" w:rsidRPr="0017299B" w:rsidRDefault="00332999" w:rsidP="00842FA7">
            <w:pPr>
              <w:pStyle w:val="Tabletext"/>
              <w:jc w:val="center"/>
              <w:rPr>
                <w:lang w:val="en-US" w:eastAsia="zh-CN"/>
              </w:rPr>
            </w:pPr>
            <w:r w:rsidRPr="0017299B">
              <w:rPr>
                <w:lang w:val="en-US"/>
              </w:rPr>
              <w:t>4</w:t>
            </w:r>
            <w:r>
              <w:rPr>
                <w:lang w:val="en-US"/>
              </w:rPr>
              <w:t>8</w:t>
            </w:r>
            <w:r>
              <w:rPr>
                <w:rFonts w:hint="eastAsia"/>
                <w:lang w:val="en-US" w:eastAsia="zh-CN"/>
              </w:rPr>
              <w:t>位</w:t>
            </w:r>
            <w:r>
              <w:rPr>
                <w:lang w:val="en-US" w:eastAsia="zh-CN"/>
              </w:rPr>
              <w:t>唯一标识</w:t>
            </w:r>
            <w:r>
              <w:rPr>
                <w:rFonts w:hint="eastAsia"/>
                <w:lang w:val="en-US" w:eastAsia="zh-CN"/>
              </w:rPr>
              <w:t>符</w:t>
            </w:r>
          </w:p>
        </w:tc>
      </w:tr>
    </w:tbl>
    <w:p w:rsidR="00332999" w:rsidRDefault="00332999" w:rsidP="00332999">
      <w:pPr>
        <w:pStyle w:val="Tablefin"/>
      </w:pPr>
    </w:p>
    <w:p w:rsidR="00332999" w:rsidRPr="0017299B" w:rsidRDefault="00332999" w:rsidP="00332999">
      <w:pPr>
        <w:pStyle w:val="TableNo"/>
        <w:rPr>
          <w:lang w:val="en-US"/>
        </w:rPr>
      </w:pPr>
      <w:r>
        <w:rPr>
          <w:rFonts w:hint="eastAsia"/>
          <w:lang w:val="en-US" w:eastAsia="zh-CN"/>
        </w:rPr>
        <w:t>表</w:t>
      </w:r>
      <w:r w:rsidRPr="0017299B">
        <w:rPr>
          <w:lang w:val="en-US"/>
        </w:rPr>
        <w:t>A1.2</w:t>
      </w:r>
    </w:p>
    <w:p w:rsidR="00332999" w:rsidRPr="0017299B" w:rsidRDefault="00332999" w:rsidP="00332999">
      <w:pPr>
        <w:pStyle w:val="Tabletitle"/>
        <w:rPr>
          <w:lang w:val="en-US" w:eastAsia="zh-CN"/>
        </w:rPr>
      </w:pPr>
      <w:r>
        <w:rPr>
          <w:lang w:val="en-US" w:eastAsia="zh-CN"/>
        </w:rPr>
        <w:t>IEEE</w:t>
      </w:r>
      <w:r w:rsidRPr="0017299B">
        <w:rPr>
          <w:lang w:val="en-US" w:eastAsia="zh-CN"/>
        </w:rPr>
        <w:t>802.15.4</w:t>
      </w:r>
      <w:r>
        <w:rPr>
          <w:rFonts w:hint="eastAsia"/>
          <w:lang w:val="en-US" w:eastAsia="zh-CN"/>
        </w:rPr>
        <w:t>标准</w:t>
      </w:r>
      <w:r>
        <w:rPr>
          <w:lang w:val="en-US" w:eastAsia="zh-CN"/>
        </w:rPr>
        <w:t>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51"/>
        <w:gridCol w:w="5678"/>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w:t>
            </w:r>
            <w:r>
              <w:rPr>
                <w:rFonts w:hint="eastAsia"/>
                <w:lang w:val="en-US" w:eastAsia="zh-CN"/>
              </w:rPr>
              <w:t>，</w:t>
            </w:r>
            <w:r>
              <w:rPr>
                <w:lang w:val="en-US" w:eastAsia="zh-CN"/>
              </w:rPr>
              <w:t>许可或</w:t>
            </w:r>
            <w:r>
              <w:rPr>
                <w:rFonts w:hint="eastAsia"/>
                <w:lang w:val="en-US" w:eastAsia="zh-CN"/>
              </w:rPr>
              <w:t>非</w:t>
            </w:r>
            <w:r>
              <w:rPr>
                <w:lang w:val="en-US" w:eastAsia="zh-CN"/>
              </w:rPr>
              <w:t>许可</w:t>
            </w:r>
            <w:r w:rsidRPr="0017299B">
              <w:rPr>
                <w:lang w:val="en-US" w:eastAsia="zh-CN"/>
              </w:rPr>
              <w:t>(MHz)</w:t>
            </w:r>
          </w:p>
        </w:tc>
        <w:tc>
          <w:tcPr>
            <w:tcW w:w="0" w:type="auto"/>
          </w:tcPr>
          <w:p w:rsidR="00332999" w:rsidRPr="006A0DA6" w:rsidRDefault="00332999" w:rsidP="00842FA7">
            <w:pPr>
              <w:pStyle w:val="Tabletext"/>
              <w:jc w:val="left"/>
              <w:rPr>
                <w:lang w:eastAsia="zh-CN"/>
              </w:rPr>
            </w:pPr>
            <w:r w:rsidRPr="001913D6">
              <w:rPr>
                <w:rFonts w:hint="eastAsia"/>
                <w:lang w:val="en-US" w:eastAsia="zh-CN"/>
              </w:rPr>
              <w:t>非</w:t>
            </w:r>
            <w:r w:rsidRPr="001913D6">
              <w:rPr>
                <w:lang w:val="en-US" w:eastAsia="zh-CN"/>
              </w:rPr>
              <w:t>许可</w:t>
            </w:r>
            <w:r>
              <w:rPr>
                <w:rFonts w:hint="eastAsia"/>
                <w:lang w:val="en-US" w:eastAsia="zh-CN"/>
              </w:rPr>
              <w:t>：</w:t>
            </w:r>
            <w:r w:rsidRPr="006A0DA6">
              <w:rPr>
                <w:lang w:eastAsia="zh-CN"/>
              </w:rPr>
              <w:t>169</w:t>
            </w:r>
            <w:r>
              <w:rPr>
                <w:rFonts w:hint="eastAsia"/>
                <w:lang w:val="en-US" w:eastAsia="zh-CN"/>
              </w:rPr>
              <w:t>、</w:t>
            </w:r>
            <w:r w:rsidRPr="006A0DA6">
              <w:rPr>
                <w:lang w:eastAsia="zh-CN"/>
              </w:rPr>
              <w:t>450-510</w:t>
            </w:r>
            <w:r>
              <w:rPr>
                <w:rFonts w:hint="eastAsia"/>
                <w:lang w:val="en-US" w:eastAsia="zh-CN"/>
              </w:rPr>
              <w:t>、</w:t>
            </w:r>
            <w:r w:rsidRPr="006A0DA6">
              <w:rPr>
                <w:lang w:eastAsia="zh-CN"/>
              </w:rPr>
              <w:t>779-787</w:t>
            </w:r>
            <w:r>
              <w:rPr>
                <w:rFonts w:hint="eastAsia"/>
                <w:lang w:val="en-US" w:eastAsia="zh-CN"/>
              </w:rPr>
              <w:t>、</w:t>
            </w:r>
            <w:r w:rsidRPr="006A0DA6">
              <w:rPr>
                <w:lang w:eastAsia="zh-CN"/>
              </w:rPr>
              <w:t>863-870</w:t>
            </w:r>
            <w:r>
              <w:rPr>
                <w:rFonts w:hint="eastAsia"/>
                <w:lang w:val="en-US" w:eastAsia="zh-CN"/>
              </w:rPr>
              <w:t>、</w:t>
            </w:r>
            <w:r w:rsidRPr="006A0DA6">
              <w:rPr>
                <w:lang w:eastAsia="zh-CN"/>
              </w:rPr>
              <w:t>902-928</w:t>
            </w:r>
            <w:r>
              <w:rPr>
                <w:rFonts w:hint="eastAsia"/>
                <w:lang w:val="en-US" w:eastAsia="zh-CN"/>
              </w:rPr>
              <w:t>、</w:t>
            </w:r>
            <w:r w:rsidRPr="006A0DA6">
              <w:rPr>
                <w:lang w:eastAsia="zh-CN"/>
              </w:rPr>
              <w:t>950-958</w:t>
            </w:r>
            <w:r>
              <w:rPr>
                <w:rFonts w:hint="eastAsia"/>
                <w:lang w:val="en-US" w:eastAsia="zh-CN"/>
              </w:rPr>
              <w:t>、</w:t>
            </w:r>
            <w:r w:rsidRPr="006A0DA6">
              <w:rPr>
                <w:lang w:eastAsia="zh-CN"/>
              </w:rPr>
              <w:t>2 400</w:t>
            </w:r>
            <w:r>
              <w:rPr>
                <w:lang w:eastAsia="zh-CN"/>
              </w:rPr>
              <w:t>-</w:t>
            </w:r>
            <w:r w:rsidRPr="006A0DA6">
              <w:rPr>
                <w:lang w:eastAsia="zh-CN"/>
              </w:rPr>
              <w:t xml:space="preserve">2 483.5 </w:t>
            </w:r>
            <w:r w:rsidRPr="006A0DA6">
              <w:rPr>
                <w:lang w:eastAsia="zh-CN"/>
              </w:rPr>
              <w:br/>
            </w:r>
            <w:r w:rsidRPr="001913D6">
              <w:rPr>
                <w:lang w:val="en-US" w:eastAsia="zh-CN"/>
              </w:rPr>
              <w:t>许可</w:t>
            </w:r>
            <w:r>
              <w:rPr>
                <w:rFonts w:hint="eastAsia"/>
                <w:lang w:val="en-US" w:eastAsia="zh-CN"/>
              </w:rPr>
              <w:t>：</w:t>
            </w:r>
            <w:r w:rsidRPr="006A0DA6">
              <w:rPr>
                <w:lang w:eastAsia="zh-CN"/>
              </w:rPr>
              <w:t>220</w:t>
            </w:r>
            <w:r>
              <w:rPr>
                <w:rFonts w:hint="eastAsia"/>
                <w:lang w:val="en-US" w:eastAsia="zh-CN"/>
              </w:rPr>
              <w:t>、</w:t>
            </w:r>
            <w:r w:rsidRPr="006A0DA6">
              <w:rPr>
                <w:lang w:eastAsia="zh-CN"/>
              </w:rPr>
              <w:t>400-1000</w:t>
            </w:r>
            <w:r>
              <w:rPr>
                <w:rFonts w:hint="eastAsia"/>
                <w:lang w:val="en-US" w:eastAsia="zh-CN"/>
              </w:rPr>
              <w:t>、</w:t>
            </w:r>
            <w:r w:rsidRPr="006A0DA6">
              <w:rPr>
                <w:lang w:eastAsia="zh-CN"/>
              </w:rPr>
              <w:t>1427</w:t>
            </w:r>
          </w:p>
        </w:tc>
      </w:tr>
      <w:tr w:rsidR="00332999" w:rsidRPr="007F2779"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FD2ED6" w:rsidRDefault="00332999" w:rsidP="00842FA7">
            <w:pPr>
              <w:pStyle w:val="Tabletext"/>
              <w:jc w:val="left"/>
              <w:rPr>
                <w:lang w:val="en-US"/>
              </w:rPr>
            </w:pPr>
            <w:r w:rsidRPr="00FD2ED6">
              <w:rPr>
                <w:lang w:val="en-US"/>
              </w:rPr>
              <w:t>OFDM – 2 km</w:t>
            </w:r>
            <w:r w:rsidRPr="00FD2ED6">
              <w:rPr>
                <w:lang w:val="en-US"/>
              </w:rPr>
              <w:br/>
              <w:t>MR-FSK – 5 km</w:t>
            </w:r>
            <w:r w:rsidRPr="00FD2ED6">
              <w:rPr>
                <w:lang w:val="en-US"/>
              </w:rPr>
              <w:br/>
              <w:t>DSSS – 0.1 km</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rPr>
            </w:pPr>
            <w:r w:rsidRPr="001913D6">
              <w:rPr>
                <w:rFonts w:hint="eastAsia"/>
              </w:rPr>
              <w:t>游牧</w:t>
            </w:r>
            <w:r>
              <w:rPr>
                <w:rFonts w:hint="eastAsia"/>
                <w:lang w:eastAsia="zh-CN"/>
              </w:rPr>
              <w:t>和</w:t>
            </w:r>
            <w:r w:rsidRPr="001913D6">
              <w:rPr>
                <w:rFonts w:hint="eastAsia"/>
              </w:rPr>
              <w:t>移动</w:t>
            </w:r>
          </w:p>
        </w:tc>
      </w:tr>
      <w:tr w:rsidR="00332999" w:rsidRPr="007F2779"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Pr="0017299B" w:rsidRDefault="00332999" w:rsidP="00842FA7">
            <w:pPr>
              <w:pStyle w:val="Tabletext"/>
              <w:jc w:val="left"/>
              <w:rPr>
                <w:lang w:val="en-US"/>
              </w:rPr>
            </w:pPr>
            <w:r w:rsidRPr="0017299B">
              <w:rPr>
                <w:lang w:val="en-US"/>
              </w:rPr>
              <w:t>OFDM – 860 kb/s</w:t>
            </w:r>
            <w:r w:rsidRPr="0017299B">
              <w:rPr>
                <w:lang w:val="en-US"/>
              </w:rPr>
              <w:br/>
              <w:t>MR-FSK – 400 kb/s</w:t>
            </w:r>
            <w:r w:rsidRPr="0017299B">
              <w:rPr>
                <w:lang w:val="en-US"/>
              </w:rPr>
              <w:br/>
              <w:t>DSSS – 250 kb/s</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rPr>
            </w:pPr>
            <w:r w:rsidRPr="0017299B">
              <w:rPr>
                <w:lang w:val="en-US"/>
              </w:rPr>
              <w:t>TDD</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lang w:val="en-US"/>
              </w:rPr>
              <w:t>标称</w:t>
            </w:r>
            <w:r>
              <w:rPr>
                <w:lang w:val="en-US"/>
              </w:rPr>
              <w:t>RF</w:t>
            </w:r>
            <w:r>
              <w:rPr>
                <w:lang w:val="en-US"/>
              </w:rPr>
              <w:t>带宽</w:t>
            </w:r>
          </w:p>
        </w:tc>
        <w:tc>
          <w:tcPr>
            <w:tcW w:w="0" w:type="auto"/>
          </w:tcPr>
          <w:p w:rsidR="00332999" w:rsidRPr="0017299B" w:rsidRDefault="00332999" w:rsidP="00842FA7">
            <w:pPr>
              <w:pStyle w:val="Tabletext"/>
              <w:jc w:val="left"/>
              <w:rPr>
                <w:lang w:val="en-US" w:eastAsia="zh-CN"/>
              </w:rPr>
            </w:pPr>
            <w:r>
              <w:rPr>
                <w:lang w:val="en-US"/>
              </w:rPr>
              <w:t>OFDM –200 kHz</w:t>
            </w:r>
            <w:r>
              <w:rPr>
                <w:rFonts w:hint="eastAsia"/>
                <w:lang w:val="en-US" w:eastAsia="zh-CN"/>
              </w:rPr>
              <w:t>至</w:t>
            </w:r>
            <w:r w:rsidRPr="0017299B">
              <w:rPr>
                <w:lang w:val="en-US"/>
              </w:rPr>
              <w:t>1.2 MHz</w:t>
            </w:r>
            <w:r>
              <w:rPr>
                <w:rFonts w:hint="eastAsia"/>
                <w:lang w:val="en-US" w:eastAsia="zh-CN"/>
              </w:rPr>
              <w:t>范围</w:t>
            </w:r>
          </w:p>
          <w:p w:rsidR="00332999" w:rsidRPr="0017299B" w:rsidRDefault="00332999" w:rsidP="00842FA7">
            <w:pPr>
              <w:pStyle w:val="Tabletext"/>
              <w:jc w:val="left"/>
              <w:rPr>
                <w:lang w:val="en-US" w:eastAsia="zh-CN"/>
              </w:rPr>
            </w:pPr>
            <w:r>
              <w:rPr>
                <w:lang w:val="en-US"/>
              </w:rPr>
              <w:t>MR-FSK –12 kHz</w:t>
            </w:r>
            <w:r>
              <w:rPr>
                <w:rFonts w:hint="eastAsia"/>
                <w:lang w:val="en-US" w:eastAsia="zh-CN"/>
              </w:rPr>
              <w:t>至</w:t>
            </w:r>
            <w:r w:rsidRPr="0017299B">
              <w:rPr>
                <w:lang w:val="en-US"/>
              </w:rPr>
              <w:t>400 kHz</w:t>
            </w:r>
            <w:r>
              <w:rPr>
                <w:rFonts w:hint="eastAsia"/>
                <w:lang w:val="en-US" w:eastAsia="zh-CN"/>
              </w:rPr>
              <w:t>范围</w:t>
            </w:r>
          </w:p>
          <w:p w:rsidR="00332999" w:rsidRPr="0017299B" w:rsidRDefault="00332999" w:rsidP="00842FA7">
            <w:pPr>
              <w:pStyle w:val="Tabletext"/>
              <w:jc w:val="left"/>
              <w:rPr>
                <w:lang w:val="en-US"/>
              </w:rPr>
            </w:pPr>
            <w:r w:rsidRPr="0017299B">
              <w:rPr>
                <w:lang w:val="en-US"/>
              </w:rPr>
              <w:t>DSSS – 5 MHz</w:t>
            </w:r>
          </w:p>
        </w:tc>
      </w:tr>
    </w:tbl>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rPr>
        <w:t>A1.2</w:t>
      </w:r>
      <w:r>
        <w:rPr>
          <w:rFonts w:hint="eastAsia"/>
          <w:lang w:val="en-US" w:eastAsia="zh-CN"/>
        </w:rPr>
        <w:t>（</w:t>
      </w:r>
      <w:r>
        <w:rPr>
          <w:rFonts w:ascii="STKaiti" w:eastAsia="STKaiti" w:hAnsi="STKaiti" w:hint="eastAsia"/>
          <w:lang w:val="en-US" w:eastAsia="zh-CN"/>
        </w:rPr>
        <w:t>完</w:t>
      </w:r>
      <w:r>
        <w:rPr>
          <w:rFonts w:hint="eastAsia"/>
          <w:lang w:val="en-US"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31"/>
        <w:gridCol w:w="6508"/>
      </w:tblGrid>
      <w:tr w:rsidR="00332999" w:rsidRPr="0017299B" w:rsidTr="00C60C74">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C60C74" w:rsidRPr="0017299B" w:rsidTr="00C60C74">
        <w:trPr>
          <w:cantSplit/>
          <w:jc w:val="center"/>
        </w:trPr>
        <w:tc>
          <w:tcPr>
            <w:tcW w:w="0" w:type="auto"/>
          </w:tcPr>
          <w:p w:rsidR="00C60C74" w:rsidRPr="0017299B" w:rsidRDefault="00C60C74" w:rsidP="00D807A1">
            <w:pPr>
              <w:pStyle w:val="Tabletext"/>
              <w:jc w:val="left"/>
              <w:rPr>
                <w:lang w:val="en-US"/>
              </w:rPr>
            </w:pPr>
            <w:r>
              <w:rPr>
                <w:rFonts w:hint="eastAsia"/>
                <w:lang w:val="en-US" w:eastAsia="zh-CN"/>
              </w:rPr>
              <w:t>分集</w:t>
            </w:r>
            <w:r>
              <w:rPr>
                <w:lang w:val="en-US" w:eastAsia="zh-CN"/>
              </w:rPr>
              <w:t>技术</w:t>
            </w:r>
          </w:p>
        </w:tc>
        <w:tc>
          <w:tcPr>
            <w:tcW w:w="0" w:type="auto"/>
          </w:tcPr>
          <w:p w:rsidR="00C60C74" w:rsidRPr="0017299B" w:rsidRDefault="00C60C74" w:rsidP="00D807A1">
            <w:pPr>
              <w:pStyle w:val="Tabletext"/>
              <w:jc w:val="left"/>
              <w:rPr>
                <w:lang w:val="en-US" w:eastAsia="zh-CN"/>
              </w:rPr>
            </w:pPr>
            <w:r>
              <w:rPr>
                <w:rFonts w:hint="eastAsia"/>
                <w:lang w:val="en-US" w:eastAsia="zh-CN"/>
              </w:rPr>
              <w:t>空间</w:t>
            </w:r>
            <w:r>
              <w:rPr>
                <w:lang w:val="en-US" w:eastAsia="zh-CN"/>
              </w:rPr>
              <w:t>与时间</w:t>
            </w:r>
          </w:p>
        </w:tc>
      </w:tr>
      <w:tr w:rsidR="00332999" w:rsidRPr="0017299B" w:rsidTr="00C60C74">
        <w:trPr>
          <w:cantSplit/>
          <w:jc w:val="center"/>
        </w:trPr>
        <w:tc>
          <w:tcPr>
            <w:tcW w:w="0" w:type="auto"/>
          </w:tcPr>
          <w:p w:rsidR="00332999" w:rsidRPr="00C2246B" w:rsidRDefault="00332999" w:rsidP="00842FA7">
            <w:pPr>
              <w:pStyle w:val="Tabletext"/>
              <w:jc w:val="left"/>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rPr>
            </w:pPr>
            <w:r w:rsidRPr="0017299B">
              <w:rPr>
                <w:lang w:val="en-US"/>
              </w:rPr>
              <w:t>ARQ</w:t>
            </w:r>
          </w:p>
        </w:tc>
      </w:tr>
      <w:tr w:rsidR="00332999" w:rsidRPr="0017299B" w:rsidTr="00C60C74">
        <w:trPr>
          <w:cantSplit/>
          <w:jc w:val="center"/>
        </w:trPr>
        <w:tc>
          <w:tcPr>
            <w:tcW w:w="0" w:type="auto"/>
          </w:tcPr>
          <w:p w:rsidR="00332999" w:rsidRPr="0017299B" w:rsidRDefault="00332999" w:rsidP="00842FA7">
            <w:pPr>
              <w:pStyle w:val="Tabletext"/>
              <w:rPr>
                <w:lang w:val="en-US"/>
              </w:rPr>
            </w:pPr>
            <w:r>
              <w:rPr>
                <w:rFonts w:hint="eastAsia"/>
                <w:lang w:val="en-US" w:eastAsia="zh-CN"/>
              </w:rPr>
              <w:t>前项</w:t>
            </w:r>
            <w:r>
              <w:rPr>
                <w:lang w:val="en-US" w:eastAsia="zh-CN"/>
              </w:rPr>
              <w:t>纠错</w:t>
            </w:r>
          </w:p>
        </w:tc>
        <w:tc>
          <w:tcPr>
            <w:tcW w:w="0" w:type="auto"/>
          </w:tcPr>
          <w:p w:rsidR="00332999" w:rsidRPr="0017299B" w:rsidRDefault="00332999" w:rsidP="00842FA7">
            <w:pPr>
              <w:pStyle w:val="Tabletext"/>
              <w:rPr>
                <w:lang w:val="en-US"/>
              </w:rPr>
            </w:pPr>
            <w:r>
              <w:rPr>
                <w:rFonts w:hint="eastAsia"/>
                <w:lang w:val="en-US" w:eastAsia="zh-CN"/>
              </w:rPr>
              <w:t>卷积码</w:t>
            </w:r>
          </w:p>
        </w:tc>
      </w:tr>
      <w:tr w:rsidR="00332999" w:rsidRPr="00010155" w:rsidTr="00C60C74">
        <w:trPr>
          <w:cantSplit/>
          <w:jc w:val="center"/>
        </w:trPr>
        <w:tc>
          <w:tcPr>
            <w:tcW w:w="0" w:type="auto"/>
          </w:tcPr>
          <w:p w:rsidR="00332999" w:rsidRPr="0017299B" w:rsidRDefault="00332999" w:rsidP="00842FA7">
            <w:pPr>
              <w:pStyle w:val="Tabletext"/>
              <w:rPr>
                <w:lang w:val="en-US"/>
              </w:rPr>
            </w:pPr>
            <w:r>
              <w:rPr>
                <w:rFonts w:hint="eastAsia"/>
                <w:lang w:val="en-US" w:eastAsia="zh-CN"/>
              </w:rPr>
              <w:t>干扰</w:t>
            </w:r>
            <w:r>
              <w:rPr>
                <w:lang w:val="en-US" w:eastAsia="zh-CN"/>
              </w:rPr>
              <w:t>管理</w:t>
            </w:r>
          </w:p>
        </w:tc>
        <w:tc>
          <w:tcPr>
            <w:tcW w:w="0" w:type="auto"/>
          </w:tcPr>
          <w:p w:rsidR="00332999" w:rsidRPr="0017299B" w:rsidRDefault="00332999" w:rsidP="00842FA7">
            <w:pPr>
              <w:pStyle w:val="Tabletext"/>
              <w:rPr>
                <w:lang w:val="en-US" w:eastAsia="zh-CN"/>
              </w:rPr>
            </w:pPr>
            <w:r>
              <w:rPr>
                <w:rFonts w:hint="eastAsia"/>
                <w:lang w:val="en-US" w:eastAsia="zh-CN"/>
              </w:rPr>
              <w:t>对话</w:t>
            </w:r>
            <w:r>
              <w:rPr>
                <w:lang w:val="en-US" w:eastAsia="zh-CN"/>
              </w:rPr>
              <w:t>前监听</w:t>
            </w:r>
            <w:r>
              <w:rPr>
                <w:rFonts w:hint="eastAsia"/>
                <w:lang w:val="en-US" w:eastAsia="zh-CN"/>
              </w:rPr>
              <w:t>、</w:t>
            </w:r>
            <w:r>
              <w:rPr>
                <w:lang w:val="en-US" w:eastAsia="zh-CN"/>
              </w:rPr>
              <w:t>频道选择</w:t>
            </w:r>
            <w:r>
              <w:rPr>
                <w:rFonts w:hint="eastAsia"/>
                <w:lang w:val="en-US" w:eastAsia="zh-CN"/>
              </w:rPr>
              <w:t>、跳频扩频</w:t>
            </w:r>
            <w:r>
              <w:rPr>
                <w:lang w:val="en-US" w:eastAsia="zh-CN"/>
              </w:rPr>
              <w:t>、</w:t>
            </w:r>
            <w:r w:rsidRPr="001913D6">
              <w:rPr>
                <w:lang w:eastAsia="zh-CN"/>
              </w:rPr>
              <w:t>频率捷变</w:t>
            </w:r>
            <w:r w:rsidRPr="0017299B">
              <w:rPr>
                <w:lang w:val="en-US" w:eastAsia="zh-CN"/>
              </w:rPr>
              <w:t xml:space="preserve"> </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010155"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rPr>
                <w:lang w:val="en-US"/>
              </w:rPr>
            </w:pPr>
            <w:r>
              <w:rPr>
                <w:rFonts w:hint="eastAsia"/>
                <w:lang w:val="en-US" w:eastAsia="zh-CN"/>
              </w:rPr>
              <w:t>点</w:t>
            </w:r>
            <w:r>
              <w:rPr>
                <w:lang w:val="en-US" w:eastAsia="zh-CN"/>
              </w:rPr>
              <w:t>到点、多跳、星</w:t>
            </w:r>
            <w:r>
              <w:rPr>
                <w:rFonts w:hint="eastAsia"/>
                <w:lang w:val="en-US" w:eastAsia="zh-CN"/>
              </w:rPr>
              <w:t>状</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w:t>
            </w:r>
            <w:r>
              <w:rPr>
                <w:lang w:val="en-US" w:eastAsia="zh-CN"/>
              </w:rPr>
              <w:t>介入方法</w:t>
            </w:r>
          </w:p>
        </w:tc>
        <w:tc>
          <w:tcPr>
            <w:tcW w:w="0" w:type="auto"/>
          </w:tcPr>
          <w:p w:rsidR="00332999" w:rsidRPr="0017299B" w:rsidRDefault="00332999" w:rsidP="00842FA7">
            <w:pPr>
              <w:pStyle w:val="Tabletext"/>
              <w:rPr>
                <w:lang w:val="en-US"/>
              </w:rPr>
            </w:pPr>
            <w:r w:rsidRPr="0017299B">
              <w:rPr>
                <w:lang w:val="en-US"/>
              </w:rPr>
              <w:t>CSMA/CA</w:t>
            </w:r>
          </w:p>
        </w:tc>
      </w:tr>
      <w:tr w:rsidR="00332999" w:rsidRPr="00822A55" w:rsidTr="00C60C74">
        <w:trPr>
          <w:cantSplit/>
          <w:jc w:val="center"/>
        </w:trPr>
        <w:tc>
          <w:tcPr>
            <w:tcW w:w="0" w:type="auto"/>
          </w:tcPr>
          <w:p w:rsidR="00332999" w:rsidRPr="0017299B" w:rsidRDefault="00332999" w:rsidP="00842FA7">
            <w:pPr>
              <w:pStyle w:val="Tabletext"/>
              <w:rPr>
                <w:lang w:val="en-US" w:eastAsia="zh-CN"/>
              </w:rPr>
            </w:pPr>
            <w:r>
              <w:rPr>
                <w:rFonts w:hint="eastAsia"/>
                <w:lang w:val="en-US" w:eastAsia="zh-CN"/>
              </w:rPr>
              <w:t>多接入</w:t>
            </w:r>
            <w:r>
              <w:rPr>
                <w:lang w:val="en-US" w:eastAsia="zh-CN"/>
              </w:rPr>
              <w:t>方法</w:t>
            </w:r>
          </w:p>
        </w:tc>
        <w:tc>
          <w:tcPr>
            <w:tcW w:w="0" w:type="auto"/>
          </w:tcPr>
          <w:p w:rsidR="00332999" w:rsidRPr="0017299B" w:rsidRDefault="00332999" w:rsidP="00842FA7">
            <w:pPr>
              <w:pStyle w:val="Tabletext"/>
              <w:rPr>
                <w:lang w:val="en-US"/>
              </w:rPr>
            </w:pPr>
            <w:r>
              <w:rPr>
                <w:lang w:val="en-US"/>
              </w:rPr>
              <w:t>CSMA/TDMA/FDMA</w:t>
            </w:r>
            <w:r>
              <w:rPr>
                <w:rFonts w:hint="eastAsia"/>
                <w:lang w:val="en-US" w:eastAsia="zh-CN"/>
              </w:rPr>
              <w:t>（在跳频系统中</w:t>
            </w:r>
            <w:r>
              <w:rPr>
                <w:lang w:val="en-US" w:eastAsia="zh-CN"/>
              </w:rPr>
              <w:t>）</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rPr>
                <w:lang w:val="en-US"/>
              </w:rPr>
            </w:pPr>
            <w:r>
              <w:rPr>
                <w:rFonts w:hint="eastAsia"/>
                <w:lang w:val="en-US" w:eastAsia="zh-CN"/>
              </w:rPr>
              <w:t>无缘</w:t>
            </w:r>
            <w:r>
              <w:rPr>
                <w:lang w:val="en-US" w:eastAsia="zh-CN"/>
              </w:rPr>
              <w:t>和有缘扫描</w:t>
            </w:r>
          </w:p>
        </w:tc>
      </w:tr>
      <w:tr w:rsidR="00332999" w:rsidRPr="00822A55"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rPr>
                <w:lang w:val="en-US" w:eastAsia="zh-CN"/>
              </w:rPr>
            </w:pPr>
            <w:r w:rsidRPr="001913D6">
              <w:rPr>
                <w:lang w:eastAsia="zh-CN"/>
              </w:rPr>
              <w:t>通过数据标记和流量优先级</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C60C74">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17299B" w:rsidRDefault="00332999" w:rsidP="00842FA7">
            <w:pPr>
              <w:pStyle w:val="Tabletext"/>
              <w:rPr>
                <w:lang w:val="en-US"/>
              </w:rPr>
            </w:pPr>
            <w:r w:rsidRPr="0017299B">
              <w:rPr>
                <w:lang w:val="en-US"/>
              </w:rPr>
              <w:t>AES-128</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C60C74">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C60C74">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C60C74">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0" w:type="auto"/>
          </w:tcPr>
          <w:p w:rsidR="00332999" w:rsidRPr="0017299B" w:rsidRDefault="00332999" w:rsidP="00842FA7">
            <w:pPr>
              <w:pStyle w:val="Tabletext"/>
              <w:rPr>
                <w:lang w:val="en-US"/>
              </w:rPr>
            </w:pPr>
            <w:r>
              <w:rPr>
                <w:lang w:val="en-US"/>
              </w:rPr>
              <w:t>64</w:t>
            </w:r>
            <w:r>
              <w:rPr>
                <w:rFonts w:hint="eastAsia"/>
                <w:lang w:val="en-US" w:eastAsia="zh-CN"/>
              </w:rPr>
              <w:t>位</w:t>
            </w:r>
            <w:r>
              <w:rPr>
                <w:lang w:val="en-US" w:eastAsia="zh-CN"/>
              </w:rPr>
              <w:t>唯一标识</w:t>
            </w:r>
            <w:r>
              <w:rPr>
                <w:rFonts w:hint="eastAsia"/>
                <w:lang w:val="en-US" w:eastAsia="zh-CN"/>
              </w:rPr>
              <w:t>符</w:t>
            </w:r>
          </w:p>
        </w:tc>
      </w:tr>
    </w:tbl>
    <w:p w:rsidR="00332999" w:rsidRDefault="00332999" w:rsidP="00332999">
      <w:pPr>
        <w:pStyle w:val="TableNo"/>
        <w:rPr>
          <w:lang w:val="en-US"/>
        </w:rPr>
      </w:pPr>
      <w:r>
        <w:rPr>
          <w:lang w:val="en-US"/>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A1.3</w:t>
      </w:r>
    </w:p>
    <w:p w:rsidR="00332999" w:rsidRPr="0017299B" w:rsidRDefault="00332999" w:rsidP="00332999">
      <w:pPr>
        <w:pStyle w:val="Tabletitle"/>
        <w:rPr>
          <w:lang w:val="en-US" w:eastAsia="zh-CN"/>
        </w:rPr>
      </w:pPr>
      <w:r>
        <w:rPr>
          <w:lang w:val="en-US"/>
        </w:rPr>
        <w:t>IEEE</w:t>
      </w:r>
      <w:r w:rsidRPr="0017299B">
        <w:rPr>
          <w:lang w:val="en-US"/>
        </w:rPr>
        <w:t>802.16</w:t>
      </w:r>
      <w:r>
        <w:rPr>
          <w:rFonts w:hint="eastAsia"/>
          <w:lang w:val="en-US" w:eastAsia="zh-CN"/>
        </w:rPr>
        <w:t>标准</w:t>
      </w:r>
      <w:r>
        <w:rPr>
          <w:lang w:val="en-US" w:eastAsia="zh-CN"/>
        </w:rPr>
        <w:t>的特性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9"/>
        <w:gridCol w:w="6940"/>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的频段（许可或被许可）</w:t>
            </w:r>
          </w:p>
        </w:tc>
        <w:tc>
          <w:tcPr>
            <w:tcW w:w="0" w:type="auto"/>
          </w:tcPr>
          <w:p w:rsidR="00332999" w:rsidRPr="0017299B" w:rsidRDefault="00332999" w:rsidP="00842FA7">
            <w:pPr>
              <w:pStyle w:val="Tabletext"/>
              <w:jc w:val="left"/>
              <w:rPr>
                <w:lang w:val="en-US" w:eastAsia="zh-CN"/>
              </w:rPr>
            </w:pPr>
            <w:r w:rsidRPr="0017299B">
              <w:rPr>
                <w:lang w:val="en-US" w:eastAsia="zh-CN"/>
              </w:rPr>
              <w:t>200 MHz</w:t>
            </w:r>
            <w:r>
              <w:rPr>
                <w:rFonts w:hint="eastAsia"/>
                <w:lang w:val="en-US" w:eastAsia="zh-CN"/>
              </w:rPr>
              <w:t>和</w:t>
            </w:r>
            <w:r w:rsidRPr="0017299B">
              <w:rPr>
                <w:lang w:val="en-US" w:eastAsia="zh-CN"/>
              </w:rPr>
              <w:t>6 GHz</w:t>
            </w:r>
            <w:r>
              <w:rPr>
                <w:rFonts w:hint="eastAsia"/>
                <w:lang w:val="en-US" w:eastAsia="zh-CN"/>
              </w:rPr>
              <w:t>之间</w:t>
            </w:r>
            <w:r>
              <w:rPr>
                <w:lang w:val="en-US" w:eastAsia="zh-CN"/>
              </w:rPr>
              <w:t>许可频段</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17299B" w:rsidRDefault="00332999" w:rsidP="00842FA7">
            <w:pPr>
              <w:pStyle w:val="Tabletext"/>
              <w:jc w:val="left"/>
              <w:rPr>
                <w:lang w:val="en-US" w:eastAsia="zh-CN"/>
              </w:rPr>
            </w:pPr>
            <w:r>
              <w:rPr>
                <w:rFonts w:hint="eastAsia"/>
                <w:lang w:val="en-US" w:eastAsia="zh-CN"/>
              </w:rPr>
              <w:t>在典型</w:t>
            </w:r>
            <w:r>
              <w:rPr>
                <w:rFonts w:hint="eastAsia"/>
                <w:lang w:val="en-US" w:eastAsia="zh-CN"/>
              </w:rPr>
              <w:t>PMP</w:t>
            </w:r>
            <w:r>
              <w:rPr>
                <w:rFonts w:hint="eastAsia"/>
                <w:lang w:val="en-US" w:eastAsia="zh-CN"/>
              </w:rPr>
              <w:t>环境</w:t>
            </w:r>
            <w:r>
              <w:rPr>
                <w:lang w:val="en-US" w:eastAsia="zh-CN"/>
              </w:rPr>
              <w:t>中为</w:t>
            </w:r>
            <w:r>
              <w:rPr>
                <w:rFonts w:hint="eastAsia"/>
                <w:lang w:val="en-US" w:eastAsia="zh-CN"/>
              </w:rPr>
              <w:t>5</w:t>
            </w:r>
            <w:r>
              <w:rPr>
                <w:rFonts w:hint="eastAsia"/>
                <w:lang w:val="en-US" w:eastAsia="zh-CN"/>
              </w:rPr>
              <w:t>公里</w:t>
            </w:r>
            <w:r>
              <w:rPr>
                <w:lang w:val="en-US" w:eastAsia="zh-CN"/>
              </w:rPr>
              <w:t>距离进行优化，作用距离达</w:t>
            </w:r>
            <w:r>
              <w:rPr>
                <w:rFonts w:hint="eastAsia"/>
                <w:lang w:val="en-US" w:eastAsia="zh-CN"/>
              </w:rPr>
              <w:t>100</w:t>
            </w:r>
            <w:r>
              <w:rPr>
                <w:rFonts w:hint="eastAsia"/>
                <w:lang w:val="en-US" w:eastAsia="zh-CN"/>
              </w:rPr>
              <w:t>公里</w:t>
            </w:r>
          </w:p>
        </w:tc>
      </w:tr>
      <w:tr w:rsidR="00332999" w:rsidRPr="0017299B" w:rsidTr="00842FA7">
        <w:trPr>
          <w:cantSplit/>
          <w:jc w:val="center"/>
        </w:trPr>
        <w:tc>
          <w:tcPr>
            <w:tcW w:w="0" w:type="auto"/>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rPr>
            </w:pPr>
            <w:r>
              <w:rPr>
                <w:rFonts w:hint="eastAsia"/>
                <w:lang w:val="en-US" w:eastAsia="zh-CN"/>
              </w:rPr>
              <w:t>游牧</w:t>
            </w:r>
            <w:r>
              <w:rPr>
                <w:lang w:val="en-US" w:eastAsia="zh-CN"/>
              </w:rPr>
              <w:t>和移动</w:t>
            </w:r>
          </w:p>
        </w:tc>
      </w:tr>
      <w:tr w:rsidR="00332999" w:rsidRPr="007F2779"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Default="00332999" w:rsidP="00842FA7">
            <w:pPr>
              <w:pStyle w:val="Tabletext"/>
              <w:jc w:val="left"/>
              <w:rPr>
                <w:lang w:val="en-US"/>
              </w:rPr>
            </w:pPr>
            <w:r w:rsidRPr="0017299B">
              <w:rPr>
                <w:lang w:val="en-US"/>
              </w:rPr>
              <w:t>802.16-2012</w:t>
            </w:r>
            <w:r>
              <w:rPr>
                <w:rFonts w:hint="eastAsia"/>
                <w:lang w:val="en-US" w:eastAsia="zh-CN"/>
              </w:rPr>
              <w:t>：</w:t>
            </w:r>
            <w:r>
              <w:rPr>
                <w:lang w:val="en-US"/>
              </w:rPr>
              <w:t>34.6UL/</w:t>
            </w:r>
            <w:r w:rsidRPr="0017299B">
              <w:rPr>
                <w:lang w:val="en-US"/>
              </w:rPr>
              <w:t xml:space="preserve">60DL </w:t>
            </w:r>
            <w:r>
              <w:rPr>
                <w:lang w:val="en-US"/>
              </w:rPr>
              <w:t>Mbit/s</w:t>
            </w:r>
            <w:r>
              <w:rPr>
                <w:rFonts w:hint="eastAsia"/>
                <w:lang w:val="en-US" w:eastAsia="zh-CN"/>
              </w:rPr>
              <w:t>配有</w:t>
            </w:r>
            <w:r>
              <w:rPr>
                <w:lang w:val="en-US"/>
              </w:rPr>
              <w:t>1 Tx BS</w:t>
            </w:r>
            <w:r>
              <w:rPr>
                <w:rFonts w:hint="eastAsia"/>
                <w:lang w:val="en-US" w:eastAsia="zh-CN"/>
              </w:rPr>
              <w:t>天线</w:t>
            </w:r>
            <w:r w:rsidR="0051642F">
              <w:rPr>
                <w:rFonts w:hint="eastAsia"/>
                <w:lang w:val="en-US" w:eastAsia="zh-CN"/>
              </w:rPr>
              <w:t>（</w:t>
            </w:r>
            <w:r w:rsidR="0051642F">
              <w:rPr>
                <w:lang w:val="en-US"/>
              </w:rPr>
              <w:t>10 MHz BW</w:t>
            </w:r>
            <w:r w:rsidR="0051642F">
              <w:rPr>
                <w:rFonts w:hint="eastAsia"/>
                <w:lang w:val="en-US" w:eastAsia="zh-CN"/>
              </w:rPr>
              <w:t>）</w:t>
            </w:r>
            <w:r w:rsidRPr="0017299B">
              <w:rPr>
                <w:lang w:val="en-US"/>
              </w:rPr>
              <w:t xml:space="preserve"> </w:t>
            </w:r>
            <w:r w:rsidRPr="0017299B">
              <w:rPr>
                <w:lang w:val="en-US"/>
              </w:rPr>
              <w:br/>
              <w:t xml:space="preserve">69.2 UL / 120DL </w:t>
            </w:r>
            <w:r>
              <w:rPr>
                <w:lang w:val="en-US"/>
              </w:rPr>
              <w:t>Mbit/s</w:t>
            </w:r>
            <w:r>
              <w:rPr>
                <w:rFonts w:hint="eastAsia"/>
                <w:lang w:val="en-US" w:eastAsia="zh-CN"/>
              </w:rPr>
              <w:t>配有</w:t>
            </w:r>
            <w:r>
              <w:rPr>
                <w:lang w:val="en-US"/>
              </w:rPr>
              <w:t>2 Tx BS</w:t>
            </w:r>
            <w:r>
              <w:rPr>
                <w:rFonts w:hint="eastAsia"/>
                <w:lang w:val="en-US" w:eastAsia="zh-CN"/>
              </w:rPr>
              <w:t>天线</w:t>
            </w:r>
            <w:r w:rsidR="0051642F">
              <w:rPr>
                <w:rFonts w:hint="eastAsia"/>
                <w:lang w:val="en-US" w:eastAsia="zh-CN"/>
              </w:rPr>
              <w:t>（</w:t>
            </w:r>
            <w:r w:rsidR="0051642F">
              <w:rPr>
                <w:lang w:val="en-US"/>
              </w:rPr>
              <w:t>10 MHz BW</w:t>
            </w:r>
            <w:r w:rsidR="0051642F">
              <w:rPr>
                <w:rFonts w:hint="eastAsia"/>
                <w:lang w:val="en-US" w:eastAsia="zh-CN"/>
              </w:rPr>
              <w:t>）</w:t>
            </w:r>
          </w:p>
          <w:p w:rsidR="00332999" w:rsidRPr="0017299B" w:rsidRDefault="00332999" w:rsidP="00842FA7">
            <w:pPr>
              <w:pStyle w:val="Tabletext"/>
              <w:jc w:val="left"/>
              <w:rPr>
                <w:lang w:val="en-US"/>
              </w:rPr>
            </w:pPr>
            <w:r w:rsidRPr="0017299B">
              <w:rPr>
                <w:lang w:val="en-US"/>
              </w:rPr>
              <w:t xml:space="preserve">802.16.1-2012: 66.7UL / 120DL </w:t>
            </w:r>
            <w:r>
              <w:rPr>
                <w:lang w:val="en-US"/>
              </w:rPr>
              <w:t>Mbit/s</w:t>
            </w:r>
            <w:r>
              <w:rPr>
                <w:rFonts w:hint="eastAsia"/>
                <w:lang w:val="en-US" w:eastAsia="zh-CN"/>
              </w:rPr>
              <w:t>配有</w:t>
            </w:r>
            <w:r>
              <w:rPr>
                <w:lang w:val="en-US"/>
              </w:rPr>
              <w:t>2 Tx BS</w:t>
            </w:r>
            <w:r>
              <w:rPr>
                <w:rFonts w:hint="eastAsia"/>
                <w:lang w:val="en-US" w:eastAsia="zh-CN"/>
              </w:rPr>
              <w:t>天线</w:t>
            </w:r>
            <w:r w:rsidR="0051642F">
              <w:rPr>
                <w:rFonts w:hint="eastAsia"/>
                <w:lang w:val="en-US" w:eastAsia="zh-CN"/>
              </w:rPr>
              <w:t>（</w:t>
            </w:r>
            <w:r w:rsidR="0051642F">
              <w:rPr>
                <w:lang w:val="en-US"/>
              </w:rPr>
              <w:t>10 MHz BW</w:t>
            </w:r>
            <w:r w:rsidR="0051642F">
              <w:rPr>
                <w:rFonts w:hint="eastAsia"/>
                <w:lang w:val="en-US" w:eastAsia="zh-CN"/>
              </w:rPr>
              <w:t>）</w:t>
            </w:r>
            <w:r w:rsidRPr="0017299B">
              <w:rPr>
                <w:lang w:val="en-US"/>
              </w:rPr>
              <w:t xml:space="preserve">137UL / 240DL </w:t>
            </w:r>
            <w:r>
              <w:rPr>
                <w:lang w:val="en-US"/>
              </w:rPr>
              <w:t>Mbit/s</w:t>
            </w:r>
            <w:r>
              <w:rPr>
                <w:rFonts w:hint="eastAsia"/>
                <w:lang w:val="en-US" w:eastAsia="zh-CN"/>
              </w:rPr>
              <w:t>配有</w:t>
            </w:r>
            <w:r>
              <w:rPr>
                <w:lang w:val="en-US"/>
              </w:rPr>
              <w:t>4 Tx BS</w:t>
            </w:r>
            <w:r>
              <w:rPr>
                <w:rFonts w:hint="eastAsia"/>
                <w:lang w:val="en-US" w:eastAsia="zh-CN"/>
              </w:rPr>
              <w:t>天线</w:t>
            </w:r>
            <w:r w:rsidR="0051642F">
              <w:rPr>
                <w:rFonts w:hint="eastAsia"/>
                <w:lang w:val="en-US" w:eastAsia="zh-CN"/>
              </w:rPr>
              <w:t>（</w:t>
            </w:r>
            <w:r w:rsidR="0051642F">
              <w:rPr>
                <w:lang w:val="en-US"/>
              </w:rPr>
              <w:t>10 MHz BW</w:t>
            </w:r>
            <w:r w:rsidR="0051642F">
              <w:rPr>
                <w:rFonts w:hint="eastAsia"/>
                <w:lang w:val="en-US" w:eastAsia="zh-CN"/>
              </w:rPr>
              <w:t>）</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eastAsia="zh-CN"/>
              </w:rPr>
            </w:pPr>
            <w:r>
              <w:rPr>
                <w:rFonts w:hint="eastAsia"/>
                <w:lang w:val="en-US" w:eastAsia="zh-CN"/>
              </w:rPr>
              <w:t>均</w:t>
            </w:r>
            <w:r>
              <w:rPr>
                <w:lang w:val="en-US" w:eastAsia="zh-CN"/>
              </w:rPr>
              <w:t>获得</w:t>
            </w:r>
            <w:r>
              <w:rPr>
                <w:lang w:val="en-US" w:eastAsia="zh-CN"/>
              </w:rPr>
              <w:t>TDD</w:t>
            </w:r>
            <w:r>
              <w:rPr>
                <w:rFonts w:hint="eastAsia"/>
                <w:lang w:val="en-US" w:eastAsia="zh-CN"/>
              </w:rPr>
              <w:t>和</w:t>
            </w:r>
            <w:r w:rsidRPr="0017299B">
              <w:rPr>
                <w:lang w:val="en-US" w:eastAsia="zh-CN"/>
              </w:rPr>
              <w:t>FDD</w:t>
            </w:r>
            <w:r>
              <w:rPr>
                <w:rFonts w:hint="eastAsia"/>
                <w:lang w:val="en-US" w:eastAsia="zh-CN"/>
              </w:rPr>
              <w:t>定义</w:t>
            </w:r>
            <w:r>
              <w:rPr>
                <w:lang w:val="en-US" w:eastAsia="zh-CN"/>
              </w:rPr>
              <w:t>，</w:t>
            </w:r>
            <w:r>
              <w:rPr>
                <w:rFonts w:hint="eastAsia"/>
                <w:lang w:val="en-US" w:eastAsia="zh-CN"/>
              </w:rPr>
              <w:t>TDD</w:t>
            </w:r>
            <w:r>
              <w:rPr>
                <w:rFonts w:hint="eastAsia"/>
                <w:lang w:val="en-US" w:eastAsia="zh-CN"/>
              </w:rPr>
              <w:t>最为</w:t>
            </w:r>
            <w:r>
              <w:rPr>
                <w:lang w:val="en-US" w:eastAsia="zh-CN"/>
              </w:rPr>
              <w:t>通用，</w:t>
            </w:r>
            <w:r>
              <w:rPr>
                <w:rFonts w:hint="eastAsia"/>
                <w:lang w:val="en-US" w:eastAsia="zh-CN"/>
              </w:rPr>
              <w:t>自适应</w:t>
            </w:r>
            <w:r>
              <w:rPr>
                <w:rFonts w:hint="eastAsia"/>
                <w:lang w:val="en-US" w:eastAsia="zh-CN"/>
              </w:rPr>
              <w:t>TDD</w:t>
            </w:r>
            <w:r>
              <w:rPr>
                <w:rFonts w:hint="eastAsia"/>
                <w:lang w:val="en-US" w:eastAsia="zh-CN"/>
              </w:rPr>
              <w:t>适用</w:t>
            </w:r>
            <w:r>
              <w:rPr>
                <w:lang w:val="en-US" w:eastAsia="zh-CN"/>
              </w:rPr>
              <w:t>于非对称业务</w:t>
            </w:r>
          </w:p>
        </w:tc>
      </w:tr>
      <w:tr w:rsidR="00332999" w:rsidRPr="0017299B" w:rsidTr="00842FA7">
        <w:trPr>
          <w:cantSplit/>
          <w:jc w:val="center"/>
        </w:trPr>
        <w:tc>
          <w:tcPr>
            <w:tcW w:w="0" w:type="auto"/>
          </w:tcPr>
          <w:p w:rsidR="00332999" w:rsidRPr="00B4550E" w:rsidRDefault="00332999" w:rsidP="00842FA7">
            <w:pPr>
              <w:pStyle w:val="Tabletext"/>
              <w:jc w:val="left"/>
              <w:rPr>
                <w:szCs w:val="22"/>
                <w:lang w:val="en-US"/>
              </w:rPr>
            </w:pPr>
            <w:r>
              <w:rPr>
                <w:rFonts w:hint="eastAsia"/>
                <w:szCs w:val="22"/>
                <w:lang w:eastAsia="zh-CN"/>
              </w:rPr>
              <w:t>标称</w:t>
            </w:r>
            <w:r w:rsidRPr="00B4550E">
              <w:rPr>
                <w:szCs w:val="22"/>
                <w:lang w:val="en-US"/>
              </w:rPr>
              <w:t>RF</w:t>
            </w:r>
            <w:r w:rsidRPr="00B4550E">
              <w:rPr>
                <w:rFonts w:hint="eastAsia"/>
                <w:szCs w:val="22"/>
                <w:lang w:eastAsia="zh-CN"/>
              </w:rPr>
              <w:t>带宽</w:t>
            </w:r>
          </w:p>
        </w:tc>
        <w:tc>
          <w:tcPr>
            <w:tcW w:w="0" w:type="auto"/>
          </w:tcPr>
          <w:p w:rsidR="00332999" w:rsidRPr="0017299B" w:rsidRDefault="00332999" w:rsidP="00842FA7">
            <w:pPr>
              <w:pStyle w:val="Tabletext"/>
              <w:jc w:val="left"/>
              <w:rPr>
                <w:lang w:val="en-US" w:eastAsia="zh-CN"/>
              </w:rPr>
            </w:pPr>
            <w:r>
              <w:rPr>
                <w:rFonts w:hint="eastAsia"/>
                <w:lang w:val="en-US" w:eastAsia="zh-CN"/>
              </w:rPr>
              <w:t>可</w:t>
            </w:r>
            <w:r>
              <w:rPr>
                <w:lang w:val="en-US" w:eastAsia="zh-CN"/>
              </w:rPr>
              <w:t>选：</w:t>
            </w:r>
            <w:r>
              <w:rPr>
                <w:lang w:val="en-US" w:eastAsia="zh-CN"/>
              </w:rPr>
              <w:t>1.25 MHz</w:t>
            </w:r>
            <w:r>
              <w:rPr>
                <w:rFonts w:hint="eastAsia"/>
                <w:lang w:val="en-US" w:eastAsia="zh-CN"/>
              </w:rPr>
              <w:t>至</w:t>
            </w:r>
            <w:r w:rsidRPr="0017299B">
              <w:rPr>
                <w:lang w:val="en-US" w:eastAsia="zh-CN"/>
              </w:rPr>
              <w:t>10 MHz</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rPr>
            </w:pPr>
            <w:r>
              <w:rPr>
                <w:rFonts w:hint="eastAsia"/>
                <w:lang w:val="en-US" w:eastAsia="zh-CN"/>
              </w:rPr>
              <w:t>空间</w:t>
            </w:r>
            <w:r>
              <w:rPr>
                <w:lang w:val="en-US" w:eastAsia="zh-CN"/>
              </w:rPr>
              <w:t>与时间</w:t>
            </w:r>
          </w:p>
        </w:tc>
      </w:tr>
      <w:tr w:rsidR="00332999" w:rsidRPr="0017299B" w:rsidTr="00842FA7">
        <w:trPr>
          <w:cantSplit/>
          <w:jc w:val="center"/>
        </w:trPr>
        <w:tc>
          <w:tcPr>
            <w:tcW w:w="0" w:type="auto"/>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7F2779"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Pr>
                <w:lang w:val="en-US"/>
              </w:rPr>
              <w:t>ARQ</w:t>
            </w:r>
            <w:r>
              <w:rPr>
                <w:rFonts w:hint="eastAsia"/>
                <w:lang w:val="en-US" w:eastAsia="zh-CN"/>
              </w:rPr>
              <w:t>和混合</w:t>
            </w:r>
            <w:r>
              <w:rPr>
                <w:lang w:val="en-US"/>
              </w:rPr>
              <w:t>ARQ</w:t>
            </w:r>
            <w:r>
              <w:rPr>
                <w:rFonts w:hint="eastAsia"/>
                <w:lang w:val="en-US" w:eastAsia="zh-CN"/>
              </w:rPr>
              <w:t>（</w:t>
            </w:r>
            <w:r w:rsidRPr="0017299B">
              <w:rPr>
                <w:lang w:val="en-US"/>
              </w:rPr>
              <w:t>HARQ</w:t>
            </w:r>
            <w:r>
              <w:rPr>
                <w:rFonts w:hint="eastAsia"/>
                <w:lang w:val="en-US" w:eastAsia="zh-CN"/>
              </w:rPr>
              <w:t>）</w:t>
            </w:r>
            <w:r>
              <w:rPr>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eastAsia="zh-CN"/>
              </w:rPr>
            </w:pPr>
            <w:r>
              <w:rPr>
                <w:rFonts w:hint="eastAsia"/>
                <w:lang w:val="en-US" w:eastAsia="zh-CN"/>
              </w:rPr>
              <w:t>有（卷积</w:t>
            </w:r>
            <w:r>
              <w:rPr>
                <w:lang w:val="en-US" w:eastAsia="zh-CN"/>
              </w:rPr>
              <w:t>码</w:t>
            </w:r>
            <w:r>
              <w:rPr>
                <w:rFonts w:hint="eastAsia"/>
                <w:lang w:val="en-US" w:eastAsia="zh-CN"/>
              </w:rPr>
              <w:t>）</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0" w:type="auto"/>
          </w:tcPr>
          <w:p w:rsidR="00332999" w:rsidRPr="0017299B" w:rsidRDefault="00332999" w:rsidP="00842FA7">
            <w:pPr>
              <w:pStyle w:val="Tabletext"/>
              <w:jc w:val="left"/>
              <w:rPr>
                <w:lang w:val="en-US" w:eastAsia="zh-CN"/>
              </w:rPr>
            </w:pPr>
            <w:r>
              <w:rPr>
                <w:rFonts w:hint="eastAsia"/>
                <w:lang w:val="en-US" w:eastAsia="zh-CN"/>
              </w:rPr>
              <w:t>有（分数</w:t>
            </w:r>
            <w:r>
              <w:rPr>
                <w:lang w:val="en-US" w:eastAsia="zh-CN"/>
              </w:rPr>
              <w:t>频率再利用</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jc w:val="left"/>
              <w:rPr>
                <w:lang w:val="en-US" w:eastAsia="zh-CN"/>
              </w:rPr>
            </w:pPr>
            <w:r>
              <w:rPr>
                <w:rFonts w:hint="eastAsia"/>
                <w:lang w:val="en-US" w:eastAsia="zh-CN"/>
              </w:rPr>
              <w:t>点</w:t>
            </w:r>
            <w:r>
              <w:rPr>
                <w:lang w:val="en-US" w:eastAsia="zh-CN"/>
              </w:rPr>
              <w:t>到多点、点到点、多跳中继</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0" w:type="auto"/>
          </w:tcPr>
          <w:p w:rsidR="00332999" w:rsidRPr="0017299B" w:rsidRDefault="00332999" w:rsidP="00842FA7">
            <w:pPr>
              <w:pStyle w:val="Tabletext"/>
              <w:jc w:val="left"/>
              <w:rPr>
                <w:lang w:val="en-US" w:eastAsia="zh-CN"/>
              </w:rPr>
            </w:pPr>
            <w:r>
              <w:rPr>
                <w:rFonts w:hint="eastAsia"/>
                <w:lang w:val="en-US" w:eastAsia="zh-CN"/>
              </w:rPr>
              <w:t>面向</w:t>
            </w:r>
            <w:r w:rsidRPr="0017299B">
              <w:rPr>
                <w:lang w:val="en-US" w:eastAsia="zh-CN"/>
              </w:rPr>
              <w:t>QoS</w:t>
            </w:r>
            <w:r>
              <w:rPr>
                <w:rFonts w:hint="eastAsia"/>
                <w:lang w:val="en-US" w:eastAsia="zh-CN"/>
              </w:rPr>
              <w:t>连接</w:t>
            </w:r>
            <w:r>
              <w:rPr>
                <w:lang w:val="en-US" w:eastAsia="zh-CN"/>
              </w:rPr>
              <w:t>之前的协调竞争是通过</w:t>
            </w:r>
            <w:r>
              <w:rPr>
                <w:rFonts w:hint="eastAsia"/>
                <w:lang w:val="en-US" w:eastAsia="zh-CN"/>
              </w:rPr>
              <w:t>使用</w:t>
            </w:r>
            <w:r>
              <w:rPr>
                <w:lang w:val="en-US" w:eastAsia="zh-CN"/>
              </w:rPr>
              <w:t>五种服务原则提供的支持。</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0" w:type="auto"/>
          </w:tcPr>
          <w:p w:rsidR="00332999" w:rsidRPr="0017299B" w:rsidRDefault="00332999" w:rsidP="00842FA7">
            <w:pPr>
              <w:pStyle w:val="Tabletext"/>
              <w:jc w:val="left"/>
              <w:rPr>
                <w:lang w:val="en-US"/>
              </w:rPr>
            </w:pPr>
            <w:r w:rsidRPr="0017299B">
              <w:rPr>
                <w:lang w:val="en-US"/>
              </w:rPr>
              <w:t>OFDMA</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jc w:val="left"/>
              <w:rPr>
                <w:lang w:val="en-US" w:eastAsia="zh-CN"/>
              </w:rPr>
            </w:pPr>
            <w:r>
              <w:rPr>
                <w:rFonts w:hint="eastAsia"/>
                <w:lang w:val="en-US" w:eastAsia="zh-CN"/>
              </w:rPr>
              <w:t>通过</w:t>
            </w:r>
            <w:r w:rsidRPr="0017299B">
              <w:rPr>
                <w:lang w:val="en-US" w:eastAsia="zh-CN"/>
              </w:rPr>
              <w:t>CID/SFID</w:t>
            </w:r>
            <w:r>
              <w:rPr>
                <w:rFonts w:hint="eastAsia"/>
                <w:lang w:val="en-US" w:eastAsia="zh-CN"/>
              </w:rPr>
              <w:t>的</w:t>
            </w:r>
            <w:r>
              <w:rPr>
                <w:lang w:val="en-US" w:eastAsia="zh-CN"/>
              </w:rPr>
              <w:t>自主发现和关联</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jc w:val="left"/>
              <w:rPr>
                <w:lang w:val="en-US" w:eastAsia="zh-CN"/>
              </w:rPr>
            </w:pPr>
            <w:r w:rsidRPr="0017299B">
              <w:rPr>
                <w:lang w:val="en-US" w:eastAsia="zh-CN"/>
              </w:rPr>
              <w:t>QoS</w:t>
            </w:r>
            <w:r>
              <w:rPr>
                <w:rFonts w:hint="eastAsia"/>
                <w:lang w:val="en-US" w:eastAsia="zh-CN"/>
              </w:rPr>
              <w:t>差异化</w:t>
            </w:r>
            <w:r>
              <w:rPr>
                <w:lang w:val="en-US" w:eastAsia="zh-CN"/>
              </w:rPr>
              <w:t>（</w:t>
            </w:r>
            <w:r>
              <w:rPr>
                <w:rFonts w:hint="eastAsia"/>
                <w:lang w:val="en-US" w:eastAsia="zh-CN"/>
              </w:rPr>
              <w:t>5</w:t>
            </w:r>
            <w:r>
              <w:rPr>
                <w:rFonts w:hint="eastAsia"/>
                <w:lang w:val="en-US" w:eastAsia="zh-CN"/>
              </w:rPr>
              <w:t>级支撑</w:t>
            </w:r>
            <w:r>
              <w:rPr>
                <w:lang w:val="en-US" w:eastAsia="zh-CN"/>
              </w:rPr>
              <w:t>）和面向</w:t>
            </w:r>
            <w:r w:rsidRPr="0017299B">
              <w:rPr>
                <w:lang w:val="en-US" w:eastAsia="zh-CN"/>
              </w:rPr>
              <w:t>QoS</w:t>
            </w:r>
            <w:r>
              <w:rPr>
                <w:rFonts w:hint="eastAsia"/>
                <w:lang w:val="en-US" w:eastAsia="zh-CN"/>
              </w:rPr>
              <w:t>支持</w:t>
            </w:r>
            <w:r>
              <w:rPr>
                <w:lang w:val="en-US" w:eastAsia="zh-CN"/>
              </w:rPr>
              <w:t>的连接</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jc w:val="left"/>
              <w:rPr>
                <w:rFonts w:asciiTheme="majorBidi" w:hAnsiTheme="majorBidi" w:cstheme="majorBidi"/>
                <w:lang w:val="en-US" w:eastAsia="zh-CN"/>
              </w:rPr>
            </w:pPr>
            <w:r>
              <w:rPr>
                <w:rFonts w:asciiTheme="majorBidi" w:hAnsiTheme="majorBidi" w:cstheme="majorBidi" w:hint="eastAsia"/>
                <w:color w:val="000000"/>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jc w:val="left"/>
              <w:rPr>
                <w:lang w:val="en-US" w:eastAsia="zh-CN"/>
              </w:rPr>
            </w:pPr>
            <w:r>
              <w:rPr>
                <w:rFonts w:hint="eastAsia"/>
                <w:lang w:val="en-US" w:eastAsia="zh-CN"/>
              </w:rPr>
              <w:t>可选</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17299B" w:rsidRDefault="00332999" w:rsidP="00842FA7">
            <w:pPr>
              <w:pStyle w:val="Tabletext"/>
              <w:jc w:val="left"/>
              <w:rPr>
                <w:lang w:val="en-US"/>
              </w:rPr>
            </w:pPr>
            <w:r w:rsidRPr="0017299B">
              <w:rPr>
                <w:lang w:val="en-US"/>
              </w:rPr>
              <w:t xml:space="preserve">AES128 </w:t>
            </w:r>
            <w:r>
              <w:rPr>
                <w:lang w:val="en-US"/>
              </w:rPr>
              <w:t>– CCM</w:t>
            </w:r>
            <w:r>
              <w:rPr>
                <w:rFonts w:hint="eastAsia"/>
                <w:lang w:val="en-US" w:eastAsia="zh-CN"/>
              </w:rPr>
              <w:t>和</w:t>
            </w:r>
            <w:r w:rsidRPr="0017299B">
              <w:rPr>
                <w:lang w:val="en-US"/>
              </w:rPr>
              <w:t>CTR</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jc w:val="left"/>
              <w:rPr>
                <w:lang w:val="en-US" w:eastAsia="zh-CN"/>
              </w:rPr>
            </w:pPr>
            <w:r>
              <w:rPr>
                <w:lang w:val="en-US"/>
              </w:rPr>
              <w:t>PKMv2</w:t>
            </w:r>
            <w:r>
              <w:rPr>
                <w:rFonts w:hint="eastAsia"/>
                <w:lang w:val="en-US" w:eastAsia="zh-CN"/>
              </w:rPr>
              <w:t>（第</w:t>
            </w:r>
            <w:r w:rsidRPr="0017299B">
              <w:rPr>
                <w:lang w:val="en-US"/>
              </w:rPr>
              <w:t>7.2.2</w:t>
            </w:r>
            <w:r>
              <w:rPr>
                <w:rFonts w:hint="eastAsia"/>
                <w:lang w:val="en-US" w:eastAsia="zh-CN"/>
              </w:rPr>
              <w:t>节）</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Pr>
                <w:lang w:val="en-US" w:eastAsia="zh-CN"/>
              </w:rPr>
              <w:t>用于控制信息完整性保护的基于加密的信息认证码</w:t>
            </w:r>
            <w:r>
              <w:rPr>
                <w:rFonts w:hint="eastAsia"/>
                <w:lang w:val="en-US" w:eastAsia="zh-CN"/>
              </w:rPr>
              <w:t>（</w:t>
            </w:r>
            <w:r>
              <w:rPr>
                <w:rFonts w:hint="eastAsia"/>
                <w:lang w:val="en-US" w:eastAsia="zh-CN"/>
              </w:rPr>
              <w:t>CMAC</w:t>
            </w:r>
            <w:r>
              <w:rPr>
                <w:rFonts w:hint="eastAsia"/>
                <w:lang w:val="en-US" w:eastAsia="zh-CN"/>
              </w:rPr>
              <w:t>）</w:t>
            </w:r>
            <w:r w:rsidR="003C71F0">
              <w:rPr>
                <w:rFonts w:hint="eastAsia"/>
                <w:lang w:val="en-US" w:eastAsia="zh-CN"/>
              </w:rPr>
              <w:t>/</w:t>
            </w:r>
            <w:r>
              <w:rPr>
                <w:rFonts w:hint="eastAsia"/>
                <w:lang w:val="en-US" w:eastAsia="zh-CN"/>
              </w:rPr>
              <w:t>散列信息</w:t>
            </w:r>
            <w:r>
              <w:rPr>
                <w:lang w:val="en-US" w:eastAsia="zh-CN"/>
              </w:rPr>
              <w:t>认证码（</w:t>
            </w:r>
            <w:r>
              <w:rPr>
                <w:rFonts w:hint="eastAsia"/>
                <w:lang w:val="en-US" w:eastAsia="zh-CN"/>
              </w:rPr>
              <w:t>HMA</w:t>
            </w:r>
            <w:r>
              <w:rPr>
                <w:lang w:val="en-US" w:eastAsia="zh-CN"/>
              </w:rPr>
              <w:t>C</w:t>
            </w:r>
            <w:r>
              <w:rPr>
                <w:rFonts w:hint="eastAsia"/>
                <w:lang w:val="en-US" w:eastAsia="zh-CN"/>
              </w:rPr>
              <w:t>）密钥</w:t>
            </w:r>
            <w:r>
              <w:rPr>
                <w:lang w:val="en-US" w:eastAsia="zh-CN"/>
              </w:rPr>
              <w:t>推导。</w:t>
            </w:r>
            <w:r>
              <w:rPr>
                <w:rFonts w:hint="eastAsia"/>
                <w:lang w:val="en-US" w:eastAsia="zh-CN"/>
              </w:rPr>
              <w:t>此外，用于</w:t>
            </w:r>
            <w:r>
              <w:rPr>
                <w:lang w:val="en-US" w:eastAsia="zh-CN"/>
              </w:rPr>
              <w:t>MPDU</w:t>
            </w:r>
            <w:r>
              <w:rPr>
                <w:rFonts w:hint="eastAsia"/>
                <w:lang w:val="en-US" w:eastAsia="zh-CN"/>
              </w:rPr>
              <w:t>完整</w:t>
            </w:r>
            <w:r>
              <w:rPr>
                <w:lang w:val="en-US" w:eastAsia="zh-CN"/>
              </w:rPr>
              <w:t>性保护的</w:t>
            </w:r>
            <w:r>
              <w:rPr>
                <w:rFonts w:hint="eastAsia"/>
                <w:lang w:val="en-US" w:eastAsia="zh-CN"/>
              </w:rPr>
              <w:t>AES-CCM</w:t>
            </w:r>
            <w:r>
              <w:rPr>
                <w:rFonts w:hint="eastAsia"/>
                <w:lang w:val="en-US" w:eastAsia="zh-CN"/>
              </w:rPr>
              <w:t>的</w:t>
            </w:r>
            <w:r>
              <w:rPr>
                <w:rFonts w:hint="eastAsia"/>
                <w:lang w:val="en-US" w:eastAsia="zh-CN"/>
              </w:rPr>
              <w:t>ICV</w:t>
            </w:r>
            <w:r>
              <w:rPr>
                <w:rFonts w:hint="eastAsia"/>
                <w:lang w:val="en-US" w:eastAsia="zh-CN"/>
              </w:rPr>
              <w:t>。</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独特</w:t>
            </w:r>
            <w:r>
              <w:rPr>
                <w:lang w:val="en-US" w:eastAsia="zh-CN"/>
              </w:rPr>
              <w:t>设备识别</w:t>
            </w:r>
          </w:p>
        </w:tc>
        <w:tc>
          <w:tcPr>
            <w:tcW w:w="0" w:type="auto"/>
          </w:tcPr>
          <w:p w:rsidR="00332999" w:rsidRPr="0017299B" w:rsidRDefault="00332999" w:rsidP="00842FA7">
            <w:pPr>
              <w:pStyle w:val="Tabletext"/>
              <w:jc w:val="left"/>
              <w:rPr>
                <w:lang w:val="en-US" w:eastAsia="zh-CN"/>
              </w:rPr>
            </w:pPr>
            <w:r w:rsidRPr="0017299B">
              <w:rPr>
                <w:lang w:val="en-US" w:eastAsia="zh-CN"/>
              </w:rPr>
              <w:t>MAC</w:t>
            </w:r>
            <w:r>
              <w:rPr>
                <w:rFonts w:hint="eastAsia"/>
                <w:lang w:val="en-US" w:eastAsia="zh-CN"/>
              </w:rPr>
              <w:t>地址</w:t>
            </w:r>
            <w:r>
              <w:rPr>
                <w:lang w:val="en-US" w:eastAsia="zh-CN"/>
              </w:rPr>
              <w:t>、</w:t>
            </w:r>
            <w:r w:rsidRPr="0017299B">
              <w:rPr>
                <w:lang w:val="en-US" w:eastAsia="zh-CN"/>
              </w:rPr>
              <w:t>X.509</w:t>
            </w:r>
            <w:r>
              <w:rPr>
                <w:rFonts w:hint="eastAsia"/>
                <w:lang w:val="en-US" w:eastAsia="zh-CN"/>
              </w:rPr>
              <w:t>证书</w:t>
            </w:r>
            <w:r>
              <w:rPr>
                <w:lang w:val="en-US" w:eastAsia="zh-CN"/>
              </w:rPr>
              <w:t>、可选</w:t>
            </w:r>
            <w:r>
              <w:rPr>
                <w:lang w:val="en-US" w:eastAsia="zh-CN"/>
              </w:rPr>
              <w:t>SIM</w:t>
            </w:r>
            <w:r>
              <w:rPr>
                <w:rFonts w:hint="eastAsia"/>
                <w:lang w:val="en-US" w:eastAsia="zh-CN"/>
              </w:rPr>
              <w:t>卡</w:t>
            </w:r>
          </w:p>
        </w:tc>
      </w:tr>
    </w:tbl>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A1.4</w:t>
      </w:r>
    </w:p>
    <w:p w:rsidR="00332999" w:rsidRPr="0017299B" w:rsidRDefault="00332999" w:rsidP="00332999">
      <w:pPr>
        <w:pStyle w:val="Tabletitle"/>
        <w:rPr>
          <w:lang w:val="en-US"/>
        </w:rPr>
      </w:pPr>
      <w:r>
        <w:rPr>
          <w:lang w:val="en-US" w:eastAsia="zh-CN"/>
        </w:rPr>
        <w:t>IEEE</w:t>
      </w:r>
      <w:r w:rsidRPr="0017299B">
        <w:rPr>
          <w:lang w:val="en-US" w:eastAsia="zh-CN"/>
        </w:rPr>
        <w:t>802.20</w:t>
      </w:r>
      <w:r>
        <w:rPr>
          <w:rFonts w:hint="eastAsia"/>
          <w:lang w:val="en-US" w:eastAsia="zh-CN"/>
        </w:rPr>
        <w:t>标准</w:t>
      </w:r>
      <w:r w:rsidRPr="0017299B">
        <w:rPr>
          <w:lang w:val="en-US" w:eastAsia="zh-CN"/>
        </w:rPr>
        <w:t>625k-</w:t>
      </w:r>
      <w:r w:rsidRPr="0017299B">
        <w:rPr>
          <w:lang w:val="en-US"/>
        </w:rPr>
        <w:t>MC</w:t>
      </w:r>
      <w:r>
        <w:rPr>
          <w:rFonts w:hint="eastAsia"/>
          <w:lang w:val="en-US" w:eastAsia="zh-CN"/>
        </w:rPr>
        <w:t>模式</w:t>
      </w:r>
      <w:r>
        <w:rPr>
          <w:lang w:val="en-US" w:eastAsia="zh-CN"/>
        </w:rPr>
        <w:t>的</w:t>
      </w:r>
      <w:r>
        <w:rPr>
          <w:rFonts w:hint="eastAsia"/>
          <w:lang w:val="en-US" w:eastAsia="zh-CN"/>
        </w:rPr>
        <w:t>技术</w:t>
      </w:r>
      <w:r>
        <w:rPr>
          <w:lang w:val="en-US" w:eastAsia="zh-CN"/>
        </w:rPr>
        <w:t>和操作</w:t>
      </w:r>
      <w:r>
        <w:rPr>
          <w:rFonts w:hint="eastAsia"/>
          <w:lang w:val="en-US" w:eastAsia="zh-CN"/>
        </w:rPr>
        <w:t>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3"/>
        <w:gridCol w:w="6926"/>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w:t>
            </w:r>
            <w:r>
              <w:rPr>
                <w:rFonts w:hint="eastAsia"/>
                <w:lang w:val="en-US" w:eastAsia="zh-CN"/>
              </w:rPr>
              <w:t>非</w:t>
            </w:r>
            <w:r>
              <w:rPr>
                <w:lang w:val="en-US" w:eastAsia="zh-CN"/>
              </w:rPr>
              <w:t>许可）</w:t>
            </w:r>
          </w:p>
        </w:tc>
        <w:tc>
          <w:tcPr>
            <w:tcW w:w="0" w:type="auto"/>
          </w:tcPr>
          <w:p w:rsidR="00332999" w:rsidRPr="0017299B" w:rsidRDefault="00332999" w:rsidP="00842FA7">
            <w:pPr>
              <w:pStyle w:val="Tabletext"/>
              <w:jc w:val="left"/>
              <w:rPr>
                <w:lang w:val="en-US" w:eastAsia="zh-CN"/>
              </w:rPr>
            </w:pPr>
            <w:r w:rsidRPr="0017299B">
              <w:rPr>
                <w:lang w:val="en-US"/>
              </w:rPr>
              <w:t>3.5 GHz</w:t>
            </w:r>
            <w:r>
              <w:rPr>
                <w:rFonts w:hint="eastAsia"/>
                <w:lang w:val="en-US" w:eastAsia="zh-CN"/>
              </w:rPr>
              <w:t>以下许可</w:t>
            </w:r>
            <w:r>
              <w:rPr>
                <w:lang w:val="en-US" w:eastAsia="zh-CN"/>
              </w:rPr>
              <w:t>频段</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17299B" w:rsidRDefault="00332999" w:rsidP="00842FA7">
            <w:pPr>
              <w:pStyle w:val="Tabletext"/>
              <w:jc w:val="left"/>
              <w:rPr>
                <w:lang w:val="en-US"/>
              </w:rPr>
            </w:pPr>
            <w:r w:rsidRPr="0017299B">
              <w:rPr>
                <w:lang w:val="en-US"/>
              </w:rPr>
              <w:t>12.7</w:t>
            </w:r>
            <w:r>
              <w:rPr>
                <w:rFonts w:hint="eastAsia"/>
                <w:lang w:val="en-US" w:eastAsia="zh-CN"/>
              </w:rPr>
              <w:t>公里</w:t>
            </w:r>
            <w:r w:rsidR="0051642F">
              <w:rPr>
                <w:rFonts w:hint="eastAsia"/>
                <w:lang w:val="en-US" w:eastAsia="zh-CN"/>
              </w:rPr>
              <w:t>（</w:t>
            </w:r>
            <w:r>
              <w:rPr>
                <w:rFonts w:hint="eastAsia"/>
                <w:lang w:val="en-US" w:eastAsia="zh-CN"/>
              </w:rPr>
              <w:t>最大</w:t>
            </w:r>
            <w:r w:rsidR="0051642F">
              <w:rPr>
                <w:rFonts w:hint="eastAsia"/>
                <w:lang w:val="en-US" w:eastAsia="zh-CN"/>
              </w:rPr>
              <w:t>）</w:t>
            </w:r>
          </w:p>
        </w:tc>
      </w:tr>
      <w:tr w:rsidR="00332999" w:rsidRPr="0017299B" w:rsidTr="00842FA7">
        <w:trPr>
          <w:cantSplit/>
          <w:jc w:val="center"/>
        </w:trPr>
        <w:tc>
          <w:tcPr>
            <w:tcW w:w="0" w:type="auto"/>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eastAsia="zh-CN"/>
              </w:rPr>
            </w:pPr>
            <w:r>
              <w:rPr>
                <w:rFonts w:hint="eastAsia"/>
                <w:lang w:val="en-US" w:eastAsia="zh-CN"/>
              </w:rPr>
              <w:t>移动</w:t>
            </w:r>
          </w:p>
        </w:tc>
      </w:tr>
      <w:tr w:rsidR="00332999" w:rsidRPr="00AE11C8"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Pr="0017299B" w:rsidRDefault="00332999" w:rsidP="00842FA7">
            <w:pPr>
              <w:pStyle w:val="Tabletext"/>
              <w:jc w:val="left"/>
              <w:rPr>
                <w:lang w:val="en-US" w:eastAsia="zh-CN"/>
              </w:rPr>
            </w:pPr>
            <w:r w:rsidRPr="0017299B">
              <w:rPr>
                <w:lang w:val="en-US" w:eastAsia="zh-CN"/>
              </w:rPr>
              <w:t>625 kHz</w:t>
            </w:r>
            <w:r>
              <w:rPr>
                <w:rFonts w:hint="eastAsia"/>
                <w:lang w:val="en-US" w:eastAsia="zh-CN"/>
              </w:rPr>
              <w:t>载波</w:t>
            </w:r>
            <w:r>
              <w:rPr>
                <w:lang w:val="en-US" w:eastAsia="zh-CN"/>
              </w:rPr>
              <w:t>带宽的峰值下行链路用户数据速率</w:t>
            </w:r>
            <w:r w:rsidRPr="0017299B">
              <w:rPr>
                <w:lang w:val="en-US" w:eastAsia="zh-CN"/>
              </w:rPr>
              <w:t>1</w:t>
            </w:r>
            <w:r>
              <w:rPr>
                <w:lang w:val="en-US" w:eastAsia="zh-CN"/>
              </w:rPr>
              <w:t> </w:t>
            </w:r>
            <w:r w:rsidRPr="0017299B">
              <w:rPr>
                <w:lang w:val="en-US" w:eastAsia="zh-CN"/>
              </w:rPr>
              <w:t xml:space="preserve">493 </w:t>
            </w:r>
            <w:r>
              <w:rPr>
                <w:lang w:val="en-US" w:eastAsia="zh-CN"/>
              </w:rPr>
              <w:t>Mbit/s</w:t>
            </w:r>
            <w:r>
              <w:rPr>
                <w:rFonts w:hint="eastAsia"/>
                <w:lang w:val="en-US" w:eastAsia="zh-CN"/>
              </w:rPr>
              <w:t>和</w:t>
            </w:r>
            <w:r>
              <w:rPr>
                <w:lang w:val="en-US" w:eastAsia="zh-CN"/>
              </w:rPr>
              <w:t>峰值上行链路用户数据速率</w:t>
            </w:r>
            <w:r w:rsidRPr="0017299B">
              <w:rPr>
                <w:lang w:val="en-US" w:eastAsia="zh-CN"/>
              </w:rPr>
              <w:t>571 kbps</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rPr>
            </w:pPr>
            <w:r w:rsidRPr="0017299B">
              <w:rPr>
                <w:lang w:val="en-US"/>
              </w:rPr>
              <w:t>TDD</w:t>
            </w:r>
          </w:p>
        </w:tc>
      </w:tr>
      <w:tr w:rsidR="00332999" w:rsidRPr="00AE11C8" w:rsidTr="00842FA7">
        <w:trPr>
          <w:cantSplit/>
          <w:jc w:val="center"/>
        </w:trPr>
        <w:tc>
          <w:tcPr>
            <w:tcW w:w="0" w:type="auto"/>
          </w:tcPr>
          <w:p w:rsidR="00332999" w:rsidRPr="00B4550E" w:rsidRDefault="00332999" w:rsidP="00842FA7">
            <w:pPr>
              <w:pStyle w:val="Tabletext"/>
              <w:jc w:val="left"/>
              <w:rPr>
                <w:szCs w:val="22"/>
                <w:lang w:val="en-US"/>
              </w:rPr>
            </w:pPr>
            <w:r>
              <w:rPr>
                <w:rFonts w:hint="eastAsia"/>
                <w:szCs w:val="22"/>
                <w:lang w:eastAsia="zh-CN"/>
              </w:rPr>
              <w:t>标称</w:t>
            </w:r>
            <w:r w:rsidRPr="00B4550E">
              <w:rPr>
                <w:szCs w:val="22"/>
                <w:lang w:val="en-US"/>
              </w:rPr>
              <w:t>RF</w:t>
            </w:r>
            <w:r w:rsidRPr="00B4550E">
              <w:rPr>
                <w:rFonts w:hint="eastAsia"/>
                <w:szCs w:val="22"/>
                <w:lang w:eastAsia="zh-CN"/>
              </w:rPr>
              <w:t>带宽</w:t>
            </w:r>
          </w:p>
        </w:tc>
        <w:tc>
          <w:tcPr>
            <w:tcW w:w="0" w:type="auto"/>
          </w:tcPr>
          <w:p w:rsidR="00332999" w:rsidRPr="0017299B" w:rsidRDefault="00332999" w:rsidP="00842FA7">
            <w:pPr>
              <w:pStyle w:val="Tabletext"/>
              <w:jc w:val="left"/>
              <w:rPr>
                <w:lang w:val="en-US" w:eastAsia="zh-CN"/>
              </w:rPr>
            </w:pPr>
            <w:r>
              <w:rPr>
                <w:lang w:val="en-US" w:eastAsia="zh-CN"/>
              </w:rPr>
              <w:t>2.5MHz</w:t>
            </w:r>
            <w:r>
              <w:rPr>
                <w:rFonts w:hint="eastAsia"/>
                <w:lang w:val="en-US" w:eastAsia="zh-CN"/>
              </w:rPr>
              <w:t>（可</w:t>
            </w:r>
            <w:r>
              <w:rPr>
                <w:lang w:val="en-US" w:eastAsia="zh-CN"/>
              </w:rPr>
              <w:t>容纳</w:t>
            </w:r>
            <w:r>
              <w:rPr>
                <w:rFonts w:hint="eastAsia"/>
                <w:lang w:val="en-US" w:eastAsia="zh-CN"/>
              </w:rPr>
              <w:t>四个</w:t>
            </w:r>
            <w:r w:rsidRPr="0017299B">
              <w:rPr>
                <w:lang w:val="en-US" w:eastAsia="zh-CN"/>
              </w:rPr>
              <w:t>625 kHz</w:t>
            </w:r>
            <w:r>
              <w:rPr>
                <w:rFonts w:hint="eastAsia"/>
                <w:lang w:val="en-US" w:eastAsia="zh-CN"/>
              </w:rPr>
              <w:t>间隔载流子）</w:t>
            </w:r>
            <w:r>
              <w:rPr>
                <w:lang w:val="en-US" w:eastAsia="zh-CN"/>
              </w:rPr>
              <w:t>、</w:t>
            </w:r>
            <w:r>
              <w:rPr>
                <w:lang w:val="en-US" w:eastAsia="zh-CN"/>
              </w:rPr>
              <w:t>5 MHz</w:t>
            </w:r>
            <w:r>
              <w:rPr>
                <w:rFonts w:hint="eastAsia"/>
                <w:lang w:val="en-US" w:eastAsia="zh-CN"/>
              </w:rPr>
              <w:t>（可</w:t>
            </w:r>
            <w:r>
              <w:rPr>
                <w:lang w:val="en-US" w:eastAsia="zh-CN"/>
              </w:rPr>
              <w:t>容纳八个</w:t>
            </w:r>
            <w:r>
              <w:rPr>
                <w:lang w:val="en-US" w:eastAsia="zh-CN"/>
              </w:rPr>
              <w:t>625 kHz</w:t>
            </w:r>
            <w:r>
              <w:rPr>
                <w:rFonts w:hint="eastAsia"/>
                <w:lang w:val="en-US" w:eastAsia="zh-CN"/>
              </w:rPr>
              <w:t>间隔</w:t>
            </w:r>
            <w:r>
              <w:rPr>
                <w:lang w:val="en-US" w:eastAsia="zh-CN"/>
              </w:rPr>
              <w:t>载流子</w:t>
            </w:r>
            <w:r>
              <w:rPr>
                <w:rFonts w:hint="eastAsia"/>
                <w:lang w:val="en-US" w:eastAsia="zh-CN"/>
              </w:rPr>
              <w:t>）</w:t>
            </w:r>
          </w:p>
        </w:tc>
      </w:tr>
      <w:tr w:rsidR="00332999" w:rsidRPr="007F2779"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调制</w:t>
            </w:r>
            <w:r>
              <w:rPr>
                <w:rFonts w:hint="eastAsia"/>
                <w:lang w:val="en-US" w:eastAsia="zh-CN"/>
              </w:rPr>
              <w:t>/</w:t>
            </w:r>
            <w:r>
              <w:rPr>
                <w:rFonts w:hint="eastAsia"/>
                <w:lang w:val="en-US" w:eastAsia="zh-CN"/>
              </w:rPr>
              <w:t>编码</w:t>
            </w:r>
            <w:r>
              <w:rPr>
                <w:lang w:val="en-US" w:eastAsia="zh-CN"/>
              </w:rPr>
              <w:t>速率</w:t>
            </w:r>
            <w:r w:rsidRPr="00AD2A32">
              <w:rPr>
                <w:lang w:val="en-US" w:eastAsia="zh-CN"/>
              </w:rPr>
              <w:t>–</w:t>
            </w:r>
            <w:r>
              <w:rPr>
                <w:rFonts w:hint="eastAsia"/>
                <w:lang w:val="en-US" w:eastAsia="zh-CN"/>
              </w:rPr>
              <w:t>上游</w:t>
            </w:r>
            <w:r>
              <w:rPr>
                <w:lang w:val="en-US" w:eastAsia="zh-CN"/>
              </w:rPr>
              <w:t>和下游</w:t>
            </w:r>
          </w:p>
        </w:tc>
        <w:tc>
          <w:tcPr>
            <w:tcW w:w="0" w:type="auto"/>
          </w:tcPr>
          <w:p w:rsidR="00332999" w:rsidRPr="0017299B" w:rsidRDefault="00332999" w:rsidP="00842FA7">
            <w:pPr>
              <w:pStyle w:val="Tabletext"/>
              <w:jc w:val="left"/>
              <w:rPr>
                <w:lang w:val="en-US"/>
              </w:rPr>
            </w:pPr>
            <w:r>
              <w:rPr>
                <w:rFonts w:hint="eastAsia"/>
                <w:lang w:val="en-US" w:eastAsia="zh-CN"/>
              </w:rPr>
              <w:t>自</w:t>
            </w:r>
            <w:r>
              <w:rPr>
                <w:lang w:val="en-US" w:eastAsia="zh-CN"/>
              </w:rPr>
              <w:t>适应调制和编码、</w:t>
            </w:r>
            <w:r w:rsidRPr="0017299B">
              <w:rPr>
                <w:lang w:val="en-US"/>
              </w:rPr>
              <w:t>BPSK</w:t>
            </w:r>
            <w:r>
              <w:rPr>
                <w:rFonts w:hint="eastAsia"/>
                <w:lang w:val="en-US" w:eastAsia="zh-CN"/>
              </w:rPr>
              <w:t>、</w:t>
            </w:r>
            <w:r w:rsidRPr="0017299B">
              <w:rPr>
                <w:lang w:val="en-US"/>
              </w:rPr>
              <w:t>QPSK</w:t>
            </w:r>
            <w:r>
              <w:rPr>
                <w:rFonts w:hint="eastAsia"/>
                <w:lang w:val="en-US" w:eastAsia="zh-CN"/>
              </w:rPr>
              <w:t>、</w:t>
            </w:r>
            <w:r w:rsidRPr="0017299B">
              <w:rPr>
                <w:lang w:val="en-US"/>
              </w:rPr>
              <w:t>8-PSK</w:t>
            </w:r>
            <w:r>
              <w:rPr>
                <w:rFonts w:hint="eastAsia"/>
                <w:lang w:val="en-US" w:eastAsia="zh-CN"/>
              </w:rPr>
              <w:t>、</w:t>
            </w:r>
            <w:r w:rsidRPr="0017299B">
              <w:rPr>
                <w:lang w:val="en-US"/>
              </w:rPr>
              <w:t>12-PSK</w:t>
            </w:r>
            <w:r>
              <w:rPr>
                <w:rFonts w:hint="eastAsia"/>
                <w:lang w:val="en-US" w:eastAsia="zh-CN"/>
              </w:rPr>
              <w:t>、</w:t>
            </w:r>
            <w:r w:rsidRPr="0017299B">
              <w:rPr>
                <w:lang w:val="en-US"/>
              </w:rPr>
              <w:t>16QAM</w:t>
            </w:r>
            <w:r>
              <w:rPr>
                <w:rFonts w:hint="eastAsia"/>
                <w:lang w:val="en-US" w:eastAsia="zh-CN"/>
              </w:rPr>
              <w:t>、</w:t>
            </w:r>
            <w:r w:rsidRPr="0017299B">
              <w:rPr>
                <w:lang w:val="en-US"/>
              </w:rPr>
              <w:t>24QAM</w:t>
            </w:r>
            <w:r>
              <w:rPr>
                <w:rFonts w:hint="eastAsia"/>
                <w:lang w:val="en-US" w:eastAsia="zh-CN"/>
              </w:rPr>
              <w:t>、</w:t>
            </w:r>
            <w:r w:rsidRPr="0017299B">
              <w:rPr>
                <w:lang w:val="en-US"/>
              </w:rPr>
              <w:t>32QAM</w:t>
            </w:r>
            <w:r>
              <w:rPr>
                <w:rFonts w:hint="eastAsia"/>
                <w:lang w:val="en-US" w:eastAsia="zh-CN"/>
              </w:rPr>
              <w:t>和</w:t>
            </w:r>
            <w:r w:rsidRPr="0017299B">
              <w:rPr>
                <w:lang w:val="en-US"/>
              </w:rPr>
              <w:t>64QAM</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rPr>
            </w:pPr>
            <w:r>
              <w:rPr>
                <w:rFonts w:hint="eastAsia"/>
                <w:lang w:val="en-US" w:eastAsia="zh-CN"/>
              </w:rPr>
              <w:t>空间</w:t>
            </w:r>
            <w:r>
              <w:rPr>
                <w:lang w:val="en-US" w:eastAsia="zh-CN"/>
              </w:rPr>
              <w:t>分集</w:t>
            </w:r>
          </w:p>
        </w:tc>
      </w:tr>
      <w:tr w:rsidR="00332999" w:rsidRPr="0017299B" w:rsidTr="00842FA7">
        <w:trPr>
          <w:cantSplit/>
          <w:jc w:val="center"/>
        </w:trPr>
        <w:tc>
          <w:tcPr>
            <w:tcW w:w="0" w:type="auto"/>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空间</w:t>
            </w:r>
            <w:r>
              <w:rPr>
                <w:lang w:val="en-US" w:eastAsia="zh-CN"/>
              </w:rPr>
              <w:t>信道选择性与自适应天线</w:t>
            </w:r>
            <w:r>
              <w:rPr>
                <w:rFonts w:hint="eastAsia"/>
                <w:lang w:val="en-US" w:eastAsia="zh-CN"/>
              </w:rPr>
              <w:t>阵列</w:t>
            </w:r>
            <w:r>
              <w:rPr>
                <w:lang w:val="en-US" w:eastAsia="zh-CN"/>
              </w:rPr>
              <w:t>处理</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eastAsia="zh-CN"/>
              </w:rPr>
            </w:pPr>
            <w:r>
              <w:rPr>
                <w:rFonts w:hint="eastAsia"/>
                <w:lang w:val="en-US" w:eastAsia="zh-CN"/>
              </w:rPr>
              <w:t>快速</w:t>
            </w:r>
            <w:r w:rsidRPr="0017299B">
              <w:rPr>
                <w:lang w:val="en-US" w:eastAsia="zh-CN"/>
              </w:rPr>
              <w:t>ARQ</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eastAsia="zh-CN"/>
              </w:rPr>
            </w:pPr>
            <w:r>
              <w:rPr>
                <w:rFonts w:hint="eastAsia"/>
                <w:lang w:val="en-US" w:eastAsia="zh-CN"/>
              </w:rPr>
              <w:t>块</w:t>
            </w:r>
            <w:r>
              <w:rPr>
                <w:lang w:val="en-US" w:eastAsia="zh-CN"/>
              </w:rPr>
              <w:t>和卷积编码</w:t>
            </w:r>
            <w:r>
              <w:rPr>
                <w:rFonts w:hint="eastAsia"/>
                <w:lang w:val="en-US" w:eastAsia="zh-CN"/>
              </w:rPr>
              <w:t>/</w:t>
            </w:r>
            <w:r>
              <w:rPr>
                <w:rFonts w:hint="eastAsia"/>
                <w:lang w:val="en-US" w:eastAsia="zh-CN"/>
              </w:rPr>
              <w:t>维特比解</w:t>
            </w:r>
            <w:r>
              <w:rPr>
                <w:lang w:val="en-US" w:eastAsia="zh-CN"/>
              </w:rPr>
              <w:t>码</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0" w:type="auto"/>
          </w:tcPr>
          <w:p w:rsidR="00332999" w:rsidRPr="0017299B" w:rsidRDefault="00332999" w:rsidP="00842FA7">
            <w:pPr>
              <w:pStyle w:val="Tabletext"/>
              <w:jc w:val="left"/>
              <w:rPr>
                <w:lang w:val="en-US"/>
              </w:rPr>
            </w:pPr>
            <w:r>
              <w:rPr>
                <w:rFonts w:hint="eastAsia"/>
                <w:lang w:val="en-US" w:eastAsia="zh-CN"/>
              </w:rPr>
              <w:t>自</w:t>
            </w:r>
            <w:r>
              <w:rPr>
                <w:lang w:val="en-US" w:eastAsia="zh-CN"/>
              </w:rPr>
              <w:t>适应</w:t>
            </w:r>
            <w:r>
              <w:rPr>
                <w:rFonts w:hint="eastAsia"/>
                <w:lang w:val="en-US" w:eastAsia="zh-CN"/>
              </w:rPr>
              <w:t>天线</w:t>
            </w:r>
            <w:r>
              <w:rPr>
                <w:lang w:val="en-US" w:eastAsia="zh-CN"/>
              </w:rPr>
              <w:t>信号处理</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jc w:val="left"/>
              <w:rPr>
                <w:lang w:val="en-US" w:eastAsia="zh-CN"/>
              </w:rPr>
            </w:pPr>
            <w:r>
              <w:rPr>
                <w:rFonts w:hint="eastAsia"/>
                <w:lang w:val="en-US" w:eastAsia="zh-CN"/>
              </w:rPr>
              <w:t>自</w:t>
            </w:r>
            <w:r>
              <w:rPr>
                <w:lang w:val="en-US" w:eastAsia="zh-CN"/>
              </w:rPr>
              <w:t>适应功率控制</w:t>
            </w:r>
            <w:r>
              <w:rPr>
                <w:rFonts w:hint="eastAsia"/>
                <w:lang w:val="en-US" w:eastAsia="zh-CN"/>
              </w:rPr>
              <w:t>（开环</w:t>
            </w:r>
            <w:r>
              <w:rPr>
                <w:lang w:val="en-US" w:eastAsia="zh-CN"/>
              </w:rPr>
              <w:t>与</w:t>
            </w:r>
            <w:r>
              <w:rPr>
                <w:rFonts w:hint="eastAsia"/>
                <w:lang w:val="en-US" w:eastAsia="zh-CN"/>
              </w:rPr>
              <w:t>闭环）方案</w:t>
            </w:r>
            <w:r>
              <w:rPr>
                <w:lang w:val="en-US" w:eastAsia="zh-CN"/>
              </w:rPr>
              <w:t>。</w:t>
            </w:r>
            <w:r>
              <w:rPr>
                <w:rFonts w:hint="eastAsia"/>
                <w:lang w:val="en-US" w:eastAsia="zh-CN"/>
              </w:rPr>
              <w:t>功率</w:t>
            </w:r>
            <w:r>
              <w:rPr>
                <w:lang w:val="en-US" w:eastAsia="zh-CN"/>
              </w:rPr>
              <w:t>控制将提高</w:t>
            </w:r>
            <w:r>
              <w:rPr>
                <w:rFonts w:hint="eastAsia"/>
                <w:lang w:val="en-US" w:eastAsia="zh-CN"/>
              </w:rPr>
              <w:t>网络</w:t>
            </w:r>
            <w:r>
              <w:rPr>
                <w:lang w:val="en-US" w:eastAsia="zh-CN"/>
              </w:rPr>
              <w:t>容量并减少上行和下行链路的功耗。</w:t>
            </w:r>
          </w:p>
        </w:tc>
      </w:tr>
      <w:tr w:rsidR="00332999" w:rsidRPr="003537A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r>
      <w:tr w:rsidR="00332999" w:rsidRPr="003537A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0" w:type="auto"/>
          </w:tcPr>
          <w:p w:rsidR="00332999" w:rsidRPr="0017299B" w:rsidRDefault="00332999" w:rsidP="00842FA7">
            <w:pPr>
              <w:pStyle w:val="Tabletext"/>
              <w:jc w:val="left"/>
              <w:rPr>
                <w:lang w:val="en-US"/>
              </w:rPr>
            </w:pPr>
            <w:r>
              <w:rPr>
                <w:rFonts w:hint="eastAsia"/>
                <w:lang w:val="en-US" w:eastAsia="zh-CN"/>
              </w:rPr>
              <w:t>随机</w:t>
            </w:r>
            <w:r>
              <w:rPr>
                <w:lang w:val="en-US" w:eastAsia="zh-CN"/>
              </w:rPr>
              <w:t>接入、</w:t>
            </w:r>
            <w:r w:rsidRPr="0017299B">
              <w:rPr>
                <w:lang w:val="en-US"/>
              </w:rPr>
              <w:t>TDMA-TDD</w:t>
            </w:r>
          </w:p>
        </w:tc>
      </w:tr>
      <w:tr w:rsidR="00332999" w:rsidRPr="003537A5" w:rsidTr="00842FA7">
        <w:trPr>
          <w:cantSplit/>
          <w:jc w:val="center"/>
        </w:trPr>
        <w:tc>
          <w:tcPr>
            <w:tcW w:w="0" w:type="auto"/>
          </w:tcPr>
          <w:p w:rsidR="00332999" w:rsidRPr="0017299B" w:rsidRDefault="00332999" w:rsidP="00842FA7">
            <w:pPr>
              <w:pStyle w:val="Tabletext"/>
              <w:rPr>
                <w:lang w:val="en-US" w:eastAsia="zh-CN"/>
              </w:rPr>
            </w:pPr>
            <w:r>
              <w:rPr>
                <w:rFonts w:hint="eastAsia"/>
                <w:lang w:val="en-US" w:eastAsia="zh-CN"/>
              </w:rPr>
              <w:t>多接入</w:t>
            </w:r>
            <w:r>
              <w:rPr>
                <w:lang w:val="en-US" w:eastAsia="zh-CN"/>
              </w:rPr>
              <w:t>方法</w:t>
            </w:r>
          </w:p>
        </w:tc>
        <w:tc>
          <w:tcPr>
            <w:tcW w:w="0" w:type="auto"/>
          </w:tcPr>
          <w:p w:rsidR="00332999" w:rsidRPr="0017299B" w:rsidRDefault="00332999" w:rsidP="00842FA7">
            <w:pPr>
              <w:pStyle w:val="Tabletext"/>
              <w:jc w:val="left"/>
              <w:rPr>
                <w:lang w:val="en-US"/>
              </w:rPr>
            </w:pPr>
            <w:r w:rsidRPr="0017299B">
              <w:rPr>
                <w:lang w:val="en-US"/>
              </w:rPr>
              <w:t>FDMA-TDMA-SDMA</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jc w:val="left"/>
              <w:rPr>
                <w:lang w:val="en-US" w:eastAsia="zh-CN"/>
              </w:rPr>
            </w:pPr>
            <w:r>
              <w:rPr>
                <w:rFonts w:hint="eastAsia"/>
                <w:lang w:val="en-US" w:eastAsia="zh-CN"/>
              </w:rPr>
              <w:t>由</w:t>
            </w:r>
            <w:r w:rsidRPr="0017299B">
              <w:rPr>
                <w:lang w:val="en-US" w:eastAsia="zh-CN"/>
              </w:rPr>
              <w:t>BS-UT</w:t>
            </w:r>
            <w:r>
              <w:rPr>
                <w:rFonts w:hint="eastAsia"/>
                <w:lang w:val="en-US" w:eastAsia="zh-CN"/>
              </w:rPr>
              <w:t>相互</w:t>
            </w:r>
            <w:r>
              <w:rPr>
                <w:lang w:val="en-US" w:eastAsia="zh-CN"/>
              </w:rPr>
              <w:t>认证</w:t>
            </w:r>
            <w:r>
              <w:rPr>
                <w:rFonts w:hint="eastAsia"/>
                <w:lang w:val="en-US" w:eastAsia="zh-CN"/>
              </w:rPr>
              <w:t>实现</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jc w:val="left"/>
              <w:rPr>
                <w:lang w:val="en-US" w:eastAsia="zh-CN"/>
              </w:rPr>
            </w:pPr>
            <w:r w:rsidRPr="0017299B">
              <w:rPr>
                <w:lang w:val="en-US" w:eastAsia="zh-CN"/>
              </w:rPr>
              <w:t>625k-MC</w:t>
            </w:r>
            <w:r>
              <w:rPr>
                <w:rFonts w:hint="eastAsia"/>
                <w:lang w:val="en-US" w:eastAsia="zh-CN"/>
              </w:rPr>
              <w:t>模式</w:t>
            </w:r>
            <w:r>
              <w:rPr>
                <w:lang w:val="en-US" w:eastAsia="zh-CN"/>
              </w:rPr>
              <w:t>定义了三个</w:t>
            </w:r>
            <w:r>
              <w:rPr>
                <w:rFonts w:hint="eastAsia"/>
                <w:lang w:val="en-US" w:eastAsia="zh-CN"/>
              </w:rPr>
              <w:t>实行</w:t>
            </w:r>
            <w:r>
              <w:rPr>
                <w:lang w:val="en-US" w:eastAsia="zh-CN"/>
              </w:rPr>
              <w:t>IETF Diffserv</w:t>
            </w:r>
            <w:r>
              <w:rPr>
                <w:rFonts w:hint="eastAsia"/>
                <w:lang w:val="en-US" w:eastAsia="zh-CN"/>
              </w:rPr>
              <w:t>模式</w:t>
            </w:r>
            <w:r>
              <w:rPr>
                <w:lang w:val="en-US" w:eastAsia="zh-CN"/>
              </w:rPr>
              <w:t>的</w:t>
            </w:r>
            <w:r w:rsidRPr="0017299B">
              <w:rPr>
                <w:lang w:val="en-US" w:eastAsia="zh-CN"/>
              </w:rPr>
              <w:t>QoS</w:t>
            </w:r>
            <w:r>
              <w:rPr>
                <w:rFonts w:hint="eastAsia"/>
                <w:lang w:val="en-US" w:eastAsia="zh-CN"/>
              </w:rPr>
              <w:t>级别</w:t>
            </w:r>
            <w:r>
              <w:rPr>
                <w:lang w:val="en-US" w:eastAsia="zh-CN"/>
              </w:rPr>
              <w:t>：快速转发</w:t>
            </w:r>
            <w:r>
              <w:rPr>
                <w:rFonts w:hint="eastAsia"/>
                <w:lang w:val="en-US" w:eastAsia="zh-CN"/>
              </w:rPr>
              <w:t>（</w:t>
            </w:r>
            <w:r>
              <w:rPr>
                <w:lang w:val="en-US" w:eastAsia="zh-CN"/>
              </w:rPr>
              <w:t>EF</w:t>
            </w:r>
            <w:r>
              <w:rPr>
                <w:rFonts w:hint="eastAsia"/>
                <w:lang w:val="en-US" w:eastAsia="zh-CN"/>
              </w:rPr>
              <w:t>）、</w:t>
            </w:r>
            <w:r>
              <w:rPr>
                <w:lang w:val="en-US" w:eastAsia="zh-CN"/>
              </w:rPr>
              <w:t>保证转发</w:t>
            </w:r>
            <w:r>
              <w:rPr>
                <w:rFonts w:hint="eastAsia"/>
                <w:lang w:val="en-US" w:eastAsia="zh-CN"/>
              </w:rPr>
              <w:t>（</w:t>
            </w:r>
            <w:r>
              <w:rPr>
                <w:lang w:val="en-US" w:eastAsia="zh-CN"/>
              </w:rPr>
              <w:t>AF</w:t>
            </w:r>
            <w:r>
              <w:rPr>
                <w:rFonts w:hint="eastAsia"/>
                <w:lang w:val="en-US" w:eastAsia="zh-CN"/>
              </w:rPr>
              <w:t>）和</w:t>
            </w:r>
            <w:r>
              <w:rPr>
                <w:lang w:val="en-US" w:eastAsia="zh-CN"/>
              </w:rPr>
              <w:t>尽力</w:t>
            </w:r>
            <w:r>
              <w:rPr>
                <w:rFonts w:hint="eastAsia"/>
                <w:lang w:val="en-US" w:eastAsia="zh-CN"/>
              </w:rPr>
              <w:t>而为（</w:t>
            </w:r>
            <w:r>
              <w:rPr>
                <w:lang w:val="en-US" w:eastAsia="zh-CN"/>
              </w:rPr>
              <w:t>BE</w:t>
            </w:r>
            <w:r>
              <w:rPr>
                <w:rFonts w:hint="eastAsia"/>
                <w:lang w:val="en-US" w:eastAsia="zh-CN"/>
              </w:rPr>
              <w:t>）。基于</w:t>
            </w:r>
            <w:r w:rsidRPr="0017299B">
              <w:rPr>
                <w:lang w:val="en-US" w:eastAsia="zh-CN"/>
              </w:rPr>
              <w:t>DiffServ</w:t>
            </w:r>
            <w:r>
              <w:rPr>
                <w:rFonts w:hint="eastAsia"/>
                <w:lang w:val="en-US" w:eastAsia="zh-CN"/>
              </w:rPr>
              <w:t>码</w:t>
            </w:r>
            <w:r>
              <w:rPr>
                <w:lang w:val="en-US" w:eastAsia="zh-CN"/>
              </w:rPr>
              <w:t>点每跳行为</w:t>
            </w:r>
            <w:r>
              <w:rPr>
                <w:rFonts w:hint="eastAsia"/>
                <w:lang w:val="en-US" w:eastAsia="zh-CN"/>
              </w:rPr>
              <w:t>（</w:t>
            </w:r>
            <w:r>
              <w:rPr>
                <w:lang w:val="en-US" w:eastAsia="zh-CN"/>
              </w:rPr>
              <w:t>DSCP</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AE11C8"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17299B" w:rsidRDefault="00332999" w:rsidP="00842FA7">
            <w:pPr>
              <w:pStyle w:val="Tabletext"/>
              <w:jc w:val="left"/>
              <w:rPr>
                <w:lang w:val="en-US"/>
              </w:rPr>
            </w:pPr>
            <w:r>
              <w:rPr>
                <w:rFonts w:hint="eastAsia"/>
                <w:lang w:val="en-US" w:eastAsia="zh-CN"/>
              </w:rPr>
              <w:t>流</w:t>
            </w:r>
            <w:r>
              <w:rPr>
                <w:lang w:val="en-US" w:eastAsia="zh-CN"/>
              </w:rPr>
              <w:t>加密</w:t>
            </w:r>
            <w:r w:rsidRPr="0017299B">
              <w:rPr>
                <w:lang w:val="en-US"/>
              </w:rPr>
              <w:t>RC4</w:t>
            </w:r>
            <w:r>
              <w:rPr>
                <w:rFonts w:hint="eastAsia"/>
                <w:lang w:val="en-US" w:eastAsia="zh-CN"/>
              </w:rPr>
              <w:t>和</w:t>
            </w:r>
            <w:r w:rsidRPr="0017299B">
              <w:rPr>
                <w:lang w:val="en-US"/>
              </w:rPr>
              <w:t>AES</w:t>
            </w:r>
          </w:p>
        </w:tc>
      </w:tr>
      <w:tr w:rsidR="00332999" w:rsidRPr="007F2779"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jc w:val="left"/>
              <w:rPr>
                <w:lang w:val="en-US" w:eastAsia="zh-CN"/>
              </w:rPr>
            </w:pPr>
            <w:r>
              <w:rPr>
                <w:rFonts w:hint="eastAsia"/>
                <w:lang w:val="en-US" w:eastAsia="zh-CN"/>
              </w:rPr>
              <w:t>基于</w:t>
            </w:r>
            <w:r>
              <w:rPr>
                <w:lang w:val="en-US" w:eastAsia="zh-CN"/>
              </w:rPr>
              <w:t>根据</w:t>
            </w:r>
            <w:r>
              <w:rPr>
                <w:rFonts w:hint="eastAsia"/>
                <w:lang w:val="en-US" w:eastAsia="zh-CN"/>
              </w:rPr>
              <w:t>采用</w:t>
            </w:r>
            <w:r>
              <w:rPr>
                <w:lang w:val="en-US" w:eastAsia="zh-CN"/>
              </w:rPr>
              <w:t>Rivest</w:t>
            </w:r>
            <w:r>
              <w:rPr>
                <w:rFonts w:hint="eastAsia"/>
                <w:lang w:val="en-US" w:eastAsia="zh-CN"/>
              </w:rPr>
              <w:t>、</w:t>
            </w:r>
            <w:r>
              <w:rPr>
                <w:lang w:val="en-US" w:eastAsia="zh-CN"/>
              </w:rPr>
              <w:t>Shamir</w:t>
            </w:r>
            <w:r>
              <w:rPr>
                <w:rFonts w:hint="eastAsia"/>
                <w:lang w:val="en-US" w:eastAsia="zh-CN"/>
              </w:rPr>
              <w:t>和</w:t>
            </w:r>
            <w:r>
              <w:rPr>
                <w:lang w:val="en-US" w:eastAsia="zh-CN"/>
              </w:rPr>
              <w:t>Adleman</w:t>
            </w:r>
            <w:r>
              <w:rPr>
                <w:rFonts w:hint="eastAsia"/>
                <w:lang w:val="en-US" w:eastAsia="zh-CN"/>
              </w:rPr>
              <w:t>（</w:t>
            </w:r>
            <w:r w:rsidRPr="0017299B">
              <w:rPr>
                <w:lang w:val="en-US" w:eastAsia="zh-CN"/>
              </w:rPr>
              <w:t>RSA</w:t>
            </w:r>
            <w:r>
              <w:rPr>
                <w:rFonts w:hint="eastAsia"/>
                <w:lang w:val="en-US" w:eastAsia="zh-CN"/>
              </w:rPr>
              <w:t>）算法</w:t>
            </w:r>
            <w:r>
              <w:rPr>
                <w:lang w:val="en-US" w:eastAsia="zh-CN"/>
              </w:rPr>
              <w:t>的</w:t>
            </w:r>
            <w:r>
              <w:rPr>
                <w:lang w:val="en-US" w:eastAsia="zh-CN"/>
              </w:rPr>
              <w:t>ISO/IEC 9796</w:t>
            </w:r>
            <w:r>
              <w:rPr>
                <w:rFonts w:hint="eastAsia"/>
                <w:lang w:val="en-US" w:eastAsia="zh-CN"/>
              </w:rPr>
              <w:t>标准签署</w:t>
            </w:r>
            <w:r>
              <w:rPr>
                <w:lang w:val="en-US" w:eastAsia="zh-CN"/>
              </w:rPr>
              <w:t>的数字证书的</w:t>
            </w:r>
            <w:r w:rsidRPr="0017299B">
              <w:rPr>
                <w:lang w:val="en-US" w:eastAsia="zh-CN"/>
              </w:rPr>
              <w:t>BS</w:t>
            </w:r>
            <w:r>
              <w:rPr>
                <w:rFonts w:hint="eastAsia"/>
                <w:lang w:val="en-US" w:eastAsia="zh-CN"/>
              </w:rPr>
              <w:t>认证</w:t>
            </w:r>
            <w:r>
              <w:rPr>
                <w:lang w:val="en-US" w:eastAsia="zh-CN"/>
              </w:rPr>
              <w:t>和</w:t>
            </w:r>
            <w:r w:rsidRPr="0017299B">
              <w:rPr>
                <w:lang w:val="en-US" w:eastAsia="zh-CN"/>
              </w:rPr>
              <w:t>UT</w:t>
            </w:r>
            <w:r>
              <w:rPr>
                <w:rFonts w:hint="eastAsia"/>
                <w:lang w:val="en-US" w:eastAsia="zh-CN"/>
              </w:rPr>
              <w:t>认证</w:t>
            </w:r>
          </w:p>
        </w:tc>
      </w:tr>
      <w:tr w:rsidR="00332999" w:rsidRPr="00AE11C8"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jc w:val="left"/>
              <w:rPr>
                <w:lang w:val="en-US" w:eastAsia="zh-CN"/>
              </w:rPr>
            </w:pPr>
            <w:r>
              <w:rPr>
                <w:rFonts w:hint="eastAsia"/>
                <w:lang w:val="en-US" w:eastAsia="zh-CN"/>
              </w:rPr>
              <w:t>椭圆</w:t>
            </w:r>
            <w:r>
              <w:rPr>
                <w:lang w:val="en-US" w:eastAsia="zh-CN"/>
              </w:rPr>
              <w:t>曲线密码学</w:t>
            </w:r>
            <w:r>
              <w:rPr>
                <w:rFonts w:hint="eastAsia"/>
                <w:lang w:val="en-US" w:eastAsia="zh-CN"/>
              </w:rPr>
              <w:t>（在</w:t>
            </w:r>
            <w:r w:rsidRPr="0017299B">
              <w:rPr>
                <w:lang w:val="en-US" w:eastAsia="zh-CN"/>
              </w:rPr>
              <w:t>FIPS-1</w:t>
            </w:r>
            <w:r>
              <w:rPr>
                <w:lang w:val="en-US" w:eastAsia="zh-CN"/>
              </w:rPr>
              <w:t>86-2</w:t>
            </w:r>
            <w:r>
              <w:rPr>
                <w:rFonts w:hint="eastAsia"/>
                <w:lang w:val="en-US" w:eastAsia="zh-CN"/>
              </w:rPr>
              <w:t>标准</w:t>
            </w:r>
            <w:r>
              <w:rPr>
                <w:lang w:val="en-US" w:eastAsia="zh-CN"/>
              </w:rPr>
              <w:t>中采用曲线</w:t>
            </w:r>
            <w:r w:rsidRPr="0017299B">
              <w:rPr>
                <w:lang w:val="en-US" w:eastAsia="zh-CN"/>
              </w:rPr>
              <w:t>K-163</w:t>
            </w:r>
            <w:r>
              <w:rPr>
                <w:rFonts w:hint="eastAsia"/>
                <w:lang w:val="en-US" w:eastAsia="zh-CN"/>
              </w:rPr>
              <w:t>和</w:t>
            </w:r>
            <w:r w:rsidRPr="0017299B">
              <w:rPr>
                <w:lang w:val="en-US" w:eastAsia="zh-CN"/>
              </w:rPr>
              <w:t>K-233</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jc w:val="left"/>
              <w:rPr>
                <w:lang w:val="en-US"/>
              </w:rPr>
            </w:pPr>
            <w:r>
              <w:rPr>
                <w:rFonts w:hint="eastAsia"/>
                <w:lang w:val="en-US" w:eastAsia="zh-CN"/>
              </w:rPr>
              <w:t>防范</w:t>
            </w:r>
            <w:r>
              <w:rPr>
                <w:lang w:val="en-US" w:eastAsia="zh-CN"/>
              </w:rPr>
              <w:t>流氓节点</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bl>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A1.5</w:t>
      </w:r>
    </w:p>
    <w:p w:rsidR="00332999" w:rsidRPr="0017299B" w:rsidRDefault="00332999" w:rsidP="00332999">
      <w:pPr>
        <w:pStyle w:val="Tabletitle"/>
        <w:rPr>
          <w:lang w:val="en-US" w:eastAsia="zh-CN"/>
        </w:rPr>
      </w:pPr>
      <w:r w:rsidRPr="0017299B">
        <w:rPr>
          <w:lang w:val="en-US" w:eastAsia="zh-CN"/>
        </w:rPr>
        <w:t>IEEE802.22</w:t>
      </w:r>
      <w:r>
        <w:rPr>
          <w:rFonts w:hint="eastAsia"/>
          <w:lang w:val="en-US" w:eastAsia="zh-CN"/>
        </w:rPr>
        <w:t>标准</w:t>
      </w:r>
      <w:r>
        <w:rPr>
          <w:lang w:val="en-US" w:eastAsia="zh-CN"/>
        </w:rPr>
        <w:t>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65"/>
        <w:gridCol w:w="5864"/>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的频段（许可或被许可）</w:t>
            </w:r>
          </w:p>
        </w:tc>
        <w:tc>
          <w:tcPr>
            <w:tcW w:w="0" w:type="auto"/>
          </w:tcPr>
          <w:p w:rsidR="00332999" w:rsidRPr="0017299B" w:rsidRDefault="00332999" w:rsidP="00842FA7">
            <w:pPr>
              <w:pStyle w:val="Tabletext"/>
              <w:jc w:val="left"/>
              <w:rPr>
                <w:lang w:val="en-US"/>
              </w:rPr>
            </w:pPr>
            <w:r w:rsidRPr="0017299B">
              <w:rPr>
                <w:lang w:val="en-US"/>
              </w:rPr>
              <w:t>54-862 MHz</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17299B" w:rsidRDefault="00332999" w:rsidP="00842FA7">
            <w:pPr>
              <w:pStyle w:val="Tabletext"/>
              <w:jc w:val="left"/>
              <w:rPr>
                <w:lang w:val="en-US" w:eastAsia="zh-CN"/>
              </w:rPr>
            </w:pPr>
            <w:r>
              <w:rPr>
                <w:rFonts w:hint="eastAsia"/>
                <w:lang w:val="en-US" w:eastAsia="zh-CN"/>
              </w:rPr>
              <w:t>在典型</w:t>
            </w:r>
            <w:r>
              <w:rPr>
                <w:rFonts w:hint="eastAsia"/>
                <w:lang w:val="en-US" w:eastAsia="zh-CN"/>
              </w:rPr>
              <w:t>PMP</w:t>
            </w:r>
            <w:r>
              <w:rPr>
                <w:lang w:val="en-US" w:eastAsia="zh-CN"/>
              </w:rPr>
              <w:t>的点到多点</w:t>
            </w:r>
            <w:r>
              <w:rPr>
                <w:rFonts w:hint="eastAsia"/>
                <w:lang w:val="en-US" w:eastAsia="zh-CN"/>
              </w:rPr>
              <w:t>（</w:t>
            </w:r>
            <w:r>
              <w:rPr>
                <w:rFonts w:hint="eastAsia"/>
                <w:lang w:val="en-US" w:eastAsia="zh-CN"/>
              </w:rPr>
              <w:t>PMP</w:t>
            </w:r>
            <w:r>
              <w:rPr>
                <w:rFonts w:hint="eastAsia"/>
                <w:lang w:val="en-US" w:eastAsia="zh-CN"/>
              </w:rPr>
              <w:t>）环境</w:t>
            </w:r>
            <w:r>
              <w:rPr>
                <w:lang w:val="en-US" w:eastAsia="zh-CN"/>
              </w:rPr>
              <w:t>中为</w:t>
            </w:r>
            <w:r>
              <w:rPr>
                <w:rFonts w:hint="eastAsia"/>
                <w:lang w:val="en-US" w:eastAsia="zh-CN"/>
              </w:rPr>
              <w:t>5</w:t>
            </w:r>
            <w:r>
              <w:rPr>
                <w:rFonts w:hint="eastAsia"/>
                <w:lang w:val="en-US" w:eastAsia="zh-CN"/>
              </w:rPr>
              <w:t>公里</w:t>
            </w:r>
            <w:r>
              <w:rPr>
                <w:lang w:val="en-US" w:eastAsia="zh-CN"/>
              </w:rPr>
              <w:t>距离进行优化，作用距离达</w:t>
            </w:r>
            <w:r>
              <w:rPr>
                <w:rFonts w:hint="eastAsia"/>
                <w:lang w:val="en-US" w:eastAsia="zh-CN"/>
              </w:rPr>
              <w:t>100</w:t>
            </w:r>
            <w:r>
              <w:rPr>
                <w:rFonts w:hint="eastAsia"/>
                <w:lang w:val="en-US" w:eastAsia="zh-CN"/>
              </w:rPr>
              <w:t>公里</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lang w:val="en-US" w:eastAsia="zh-CN"/>
              </w:rPr>
              <w:t>移动性能力（游牧</w:t>
            </w:r>
            <w:r>
              <w:rPr>
                <w:lang w:val="en-US" w:eastAsia="zh-CN"/>
              </w:rPr>
              <w:t>/</w:t>
            </w:r>
            <w:r>
              <w:rPr>
                <w:lang w:val="en-US" w:eastAsia="zh-CN"/>
              </w:rPr>
              <w:t>移动）</w:t>
            </w:r>
            <w:r w:rsidRPr="0017299B">
              <w:rPr>
                <w:lang w:val="en-US" w:eastAsia="zh-CN"/>
              </w:rPr>
              <w:t xml:space="preserve"> </w:t>
            </w:r>
          </w:p>
        </w:tc>
        <w:tc>
          <w:tcPr>
            <w:tcW w:w="0" w:type="auto"/>
          </w:tcPr>
          <w:p w:rsidR="00332999" w:rsidRPr="0017299B" w:rsidRDefault="00332999" w:rsidP="00842FA7">
            <w:pPr>
              <w:pStyle w:val="Tabletext"/>
              <w:jc w:val="left"/>
              <w:rPr>
                <w:lang w:val="en-US"/>
              </w:rPr>
            </w:pPr>
            <w:r>
              <w:rPr>
                <w:rFonts w:hint="eastAsia"/>
                <w:lang w:val="en-US" w:eastAsia="zh-CN"/>
              </w:rPr>
              <w:t>游牧</w:t>
            </w:r>
            <w:r>
              <w:rPr>
                <w:lang w:val="en-US" w:eastAsia="zh-CN"/>
              </w:rPr>
              <w:t>和移动</w:t>
            </w:r>
          </w:p>
        </w:tc>
      </w:tr>
      <w:tr w:rsidR="00332999" w:rsidRPr="00AE11C8" w:rsidTr="00842FA7">
        <w:trPr>
          <w:cantSplit/>
          <w:jc w:val="center"/>
        </w:trPr>
        <w:tc>
          <w:tcPr>
            <w:tcW w:w="0" w:type="auto"/>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rPr>
            </w:pPr>
            <w:r>
              <w:rPr>
                <w:lang w:val="en-US"/>
              </w:rPr>
              <w:t>22-29 Mb/s</w:t>
            </w:r>
            <w:r>
              <w:rPr>
                <w:rFonts w:hint="eastAsia"/>
                <w:lang w:val="en-US" w:eastAsia="zh-CN"/>
              </w:rPr>
              <w:t>，超过</w:t>
            </w:r>
            <w:r>
              <w:rPr>
                <w:lang w:val="en-US" w:eastAsia="zh-CN"/>
              </w:rPr>
              <w:t>具有</w:t>
            </w:r>
            <w:r w:rsidRPr="0017299B">
              <w:rPr>
                <w:lang w:val="en-US"/>
              </w:rPr>
              <w:t>MIMO</w:t>
            </w:r>
            <w:r>
              <w:rPr>
                <w:rFonts w:hint="eastAsia"/>
                <w:lang w:val="en-US" w:eastAsia="zh-CN"/>
              </w:rPr>
              <w:t>的</w:t>
            </w:r>
            <w:r w:rsidRPr="0017299B">
              <w:rPr>
                <w:lang w:val="en-US"/>
              </w:rPr>
              <w:t>40 Mb/s</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Pr="0017299B" w:rsidRDefault="00332999" w:rsidP="00842FA7">
            <w:pPr>
              <w:pStyle w:val="Tabletext"/>
              <w:jc w:val="left"/>
              <w:rPr>
                <w:lang w:val="en-US"/>
              </w:rPr>
            </w:pPr>
            <w:r w:rsidRPr="0017299B">
              <w:rPr>
                <w:lang w:val="en-US"/>
              </w:rPr>
              <w:t>TDD</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rPr>
            </w:pPr>
            <w:r>
              <w:rPr>
                <w:lang w:val="en-US"/>
              </w:rPr>
              <w:t>6</w:t>
            </w:r>
            <w:r>
              <w:rPr>
                <w:rFonts w:hint="eastAsia"/>
                <w:lang w:val="en-US" w:eastAsia="zh-CN"/>
              </w:rPr>
              <w:t>、</w:t>
            </w:r>
            <w:r>
              <w:rPr>
                <w:lang w:val="en-US"/>
              </w:rPr>
              <w:t>7</w:t>
            </w:r>
            <w:r>
              <w:rPr>
                <w:rFonts w:hint="eastAsia"/>
                <w:lang w:val="en-US" w:eastAsia="zh-CN"/>
              </w:rPr>
              <w:t>或</w:t>
            </w:r>
            <w:r w:rsidRPr="0017299B">
              <w:rPr>
                <w:lang w:val="en-US"/>
              </w:rPr>
              <w:t>8 MHz</w:t>
            </w:r>
          </w:p>
        </w:tc>
      </w:tr>
      <w:tr w:rsidR="00332999" w:rsidRPr="00AE11C8" w:rsidTr="00842FA7">
        <w:trPr>
          <w:cantSplit/>
          <w:jc w:val="center"/>
        </w:trPr>
        <w:tc>
          <w:tcPr>
            <w:tcW w:w="0" w:type="auto"/>
          </w:tcPr>
          <w:p w:rsidR="00332999" w:rsidRPr="00B4550E" w:rsidRDefault="00332999" w:rsidP="00842FA7">
            <w:pPr>
              <w:pStyle w:val="Tabletext"/>
              <w:jc w:val="left"/>
              <w:rPr>
                <w:szCs w:val="22"/>
                <w:lang w:val="en-US"/>
              </w:rPr>
            </w:pPr>
            <w:r>
              <w:rPr>
                <w:rFonts w:hint="eastAsia"/>
                <w:szCs w:val="22"/>
                <w:lang w:eastAsia="zh-CN"/>
              </w:rPr>
              <w:t>标</w:t>
            </w:r>
            <w:r w:rsidRPr="00B4550E">
              <w:rPr>
                <w:szCs w:val="22"/>
                <w:lang w:val="en-US"/>
              </w:rPr>
              <w:t>RF</w:t>
            </w:r>
            <w:r w:rsidRPr="00B4550E">
              <w:rPr>
                <w:rFonts w:hint="eastAsia"/>
                <w:szCs w:val="22"/>
                <w:lang w:eastAsia="zh-CN"/>
              </w:rPr>
              <w:t>带宽</w:t>
            </w:r>
          </w:p>
        </w:tc>
        <w:tc>
          <w:tcPr>
            <w:tcW w:w="0" w:type="auto"/>
          </w:tcPr>
          <w:p w:rsidR="00332999" w:rsidRPr="0017299B" w:rsidRDefault="00332999" w:rsidP="00842FA7">
            <w:pPr>
              <w:pStyle w:val="Tabletext"/>
              <w:jc w:val="left"/>
              <w:rPr>
                <w:lang w:val="en-US" w:eastAsia="zh-CN"/>
              </w:rPr>
            </w:pPr>
            <w:r>
              <w:rPr>
                <w:rFonts w:hint="eastAsia"/>
                <w:lang w:val="en-US" w:eastAsia="zh-CN"/>
              </w:rPr>
              <w:t>空间</w:t>
            </w:r>
            <w:r>
              <w:rPr>
                <w:lang w:val="en-US" w:eastAsia="zh-CN"/>
              </w:rPr>
              <w:t>、时间、</w:t>
            </w:r>
            <w:r>
              <w:rPr>
                <w:rFonts w:hint="eastAsia"/>
                <w:lang w:val="en-US" w:eastAsia="zh-CN"/>
              </w:rPr>
              <w:t>块</w:t>
            </w:r>
            <w:r>
              <w:rPr>
                <w:lang w:val="en-US" w:eastAsia="zh-CN"/>
              </w:rPr>
              <w:t>码、空间复用</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rPr>
            </w:pPr>
            <w:r>
              <w:rPr>
                <w:lang w:val="en-US"/>
              </w:rPr>
              <w:t>ARQ</w:t>
            </w:r>
            <w:r>
              <w:rPr>
                <w:rFonts w:hint="eastAsia"/>
                <w:lang w:val="en-US" w:eastAsia="zh-CN"/>
              </w:rPr>
              <w:t>、</w:t>
            </w:r>
            <w:r w:rsidRPr="0017299B">
              <w:rPr>
                <w:lang w:val="en-US"/>
              </w:rPr>
              <w:t>HARQ</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sidRPr="0017299B">
              <w:rPr>
                <w:lang w:val="en-US"/>
              </w:rPr>
              <w:t>Turbo</w:t>
            </w:r>
            <w:r>
              <w:rPr>
                <w:rFonts w:hint="eastAsia"/>
                <w:lang w:val="en-US" w:eastAsia="zh-CN"/>
              </w:rPr>
              <w:t>和</w:t>
            </w:r>
            <w:r w:rsidRPr="0017299B">
              <w:rPr>
                <w:lang w:val="en-US"/>
              </w:rPr>
              <w:t>LDPC</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jc w:val="left"/>
              <w:rPr>
                <w:lang w:val="en-US"/>
              </w:rPr>
            </w:pPr>
            <w:r>
              <w:rPr>
                <w:rFonts w:hint="eastAsia"/>
                <w:lang w:val="en-US" w:eastAsia="zh-CN"/>
              </w:rPr>
              <w:t>有，低</w:t>
            </w:r>
            <w:r>
              <w:rPr>
                <w:lang w:val="en-US" w:eastAsia="zh-CN"/>
              </w:rPr>
              <w:t>功率状态类型</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0" w:type="auto"/>
          </w:tcPr>
          <w:p w:rsidR="00332999" w:rsidRPr="0017299B" w:rsidRDefault="00332999" w:rsidP="00842FA7">
            <w:pPr>
              <w:pStyle w:val="Tabletext"/>
              <w:jc w:val="left"/>
              <w:rPr>
                <w:lang w:val="en-US" w:eastAsia="zh-CN"/>
              </w:rPr>
            </w:pPr>
            <w:r>
              <w:rPr>
                <w:lang w:val="en-US"/>
              </w:rPr>
              <w:t>TDMA/</w:t>
            </w:r>
            <w:r w:rsidRPr="0017299B">
              <w:rPr>
                <w:lang w:val="en-US"/>
              </w:rPr>
              <w:t>T</w:t>
            </w:r>
            <w:r>
              <w:rPr>
                <w:lang w:val="en-US"/>
              </w:rPr>
              <w:t>DD OFDMA</w:t>
            </w:r>
            <w:r>
              <w:rPr>
                <w:rFonts w:hint="eastAsia"/>
                <w:lang w:val="en-US" w:eastAsia="zh-CN"/>
              </w:rPr>
              <w:t>，根据</w:t>
            </w:r>
            <w:r>
              <w:rPr>
                <w:lang w:val="en-US"/>
              </w:rPr>
              <w:t>MAC</w:t>
            </w:r>
            <w:r>
              <w:rPr>
                <w:rFonts w:hint="eastAsia"/>
                <w:lang w:val="en-US" w:eastAsia="zh-CN"/>
              </w:rPr>
              <w:t>预订</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0" w:type="auto"/>
          </w:tcPr>
          <w:p w:rsidR="00332999" w:rsidRPr="0017299B" w:rsidRDefault="00332999" w:rsidP="00842FA7">
            <w:pPr>
              <w:pStyle w:val="Tabletext"/>
              <w:jc w:val="left"/>
              <w:rPr>
                <w:lang w:val="en-US"/>
              </w:rPr>
            </w:pPr>
            <w:r w:rsidRPr="0017299B">
              <w:rPr>
                <w:lang w:val="en-US"/>
              </w:rPr>
              <w:t>OFDMA</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jc w:val="left"/>
              <w:rPr>
                <w:lang w:val="en-US" w:eastAsia="zh-CN"/>
              </w:rPr>
            </w:pPr>
            <w:r>
              <w:rPr>
                <w:rFonts w:hint="eastAsia"/>
                <w:lang w:val="en-US" w:eastAsia="zh-CN"/>
              </w:rPr>
              <w:t>有，通过</w:t>
            </w:r>
            <w:r>
              <w:rPr>
                <w:lang w:val="en-US" w:eastAsia="zh-CN"/>
              </w:rPr>
              <w:t>MAC ID</w:t>
            </w:r>
            <w:r>
              <w:rPr>
                <w:rFonts w:hint="eastAsia"/>
                <w:lang w:val="en-US" w:eastAsia="zh-CN"/>
              </w:rPr>
              <w:t>、</w:t>
            </w:r>
            <w:r w:rsidRPr="0017299B">
              <w:rPr>
                <w:lang w:val="en-US" w:eastAsia="zh-CN"/>
              </w:rPr>
              <w:t>CID</w:t>
            </w:r>
            <w:r>
              <w:rPr>
                <w:rFonts w:hint="eastAsia"/>
                <w:lang w:val="en-US" w:eastAsia="zh-CN"/>
              </w:rPr>
              <w:t>和</w:t>
            </w:r>
            <w:r w:rsidRPr="0017299B">
              <w:rPr>
                <w:lang w:val="en-US" w:eastAsia="zh-CN"/>
              </w:rPr>
              <w:t>SFID</w:t>
            </w:r>
            <w:r>
              <w:rPr>
                <w:rFonts w:hint="eastAsia"/>
                <w:lang w:val="en-US" w:eastAsia="zh-CN"/>
              </w:rPr>
              <w:t>设备</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jc w:val="left"/>
              <w:rPr>
                <w:lang w:val="en-US" w:eastAsia="zh-CN"/>
              </w:rPr>
            </w:pPr>
            <w:r w:rsidRPr="0017299B">
              <w:rPr>
                <w:lang w:val="en-US" w:eastAsia="zh-CN"/>
              </w:rPr>
              <w:t>QoS</w:t>
            </w:r>
            <w:r>
              <w:rPr>
                <w:rFonts w:hint="eastAsia"/>
                <w:lang w:val="en-US" w:eastAsia="zh-CN"/>
              </w:rPr>
              <w:t>差异化</w:t>
            </w:r>
            <w:r>
              <w:rPr>
                <w:lang w:val="en-US" w:eastAsia="zh-CN"/>
              </w:rPr>
              <w:t>（</w:t>
            </w:r>
            <w:r>
              <w:rPr>
                <w:rFonts w:hint="eastAsia"/>
                <w:lang w:val="en-US" w:eastAsia="zh-CN"/>
              </w:rPr>
              <w:t>5</w:t>
            </w:r>
            <w:r>
              <w:rPr>
                <w:rFonts w:hint="eastAsia"/>
                <w:lang w:val="en-US" w:eastAsia="zh-CN"/>
              </w:rPr>
              <w:t>级支撑</w:t>
            </w:r>
            <w:r>
              <w:rPr>
                <w:lang w:val="en-US" w:eastAsia="zh-CN"/>
              </w:rPr>
              <w:t>）和面向</w:t>
            </w:r>
            <w:r w:rsidRPr="0017299B">
              <w:rPr>
                <w:lang w:val="en-US" w:eastAsia="zh-CN"/>
              </w:rPr>
              <w:t>QoS</w:t>
            </w:r>
            <w:r>
              <w:rPr>
                <w:rFonts w:hint="eastAsia"/>
                <w:lang w:val="en-US" w:eastAsia="zh-CN"/>
              </w:rPr>
              <w:t>支持</w:t>
            </w:r>
            <w:r>
              <w:rPr>
                <w:lang w:val="en-US" w:eastAsia="zh-CN"/>
              </w:rPr>
              <w:t>的连接</w:t>
            </w:r>
            <w:r w:rsidRPr="0017299B">
              <w:rPr>
                <w:lang w:val="en-US" w:eastAsia="zh-CN"/>
              </w:rPr>
              <w:t xml:space="preserve"> </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jc w:val="left"/>
              <w:rPr>
                <w:lang w:val="en-US" w:eastAsia="zh-CN"/>
              </w:rPr>
            </w:pPr>
            <w:r>
              <w:rPr>
                <w:rFonts w:hint="eastAsia"/>
                <w:lang w:val="en-US" w:eastAsia="zh-CN"/>
              </w:rPr>
              <w:t>地理</w:t>
            </w:r>
            <w:r>
              <w:rPr>
                <w:lang w:val="en-US" w:eastAsia="zh-CN"/>
              </w:rPr>
              <w:t>定位</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7F2779"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6667BC" w:rsidRDefault="00332999" w:rsidP="00842FA7">
            <w:pPr>
              <w:pStyle w:val="Tabletext"/>
              <w:jc w:val="left"/>
              <w:rPr>
                <w:lang w:val="en-US"/>
              </w:rPr>
            </w:pPr>
            <w:r w:rsidRPr="006667BC">
              <w:rPr>
                <w:lang w:val="en-US"/>
              </w:rPr>
              <w:t>AES128 - CCM</w:t>
            </w:r>
            <w:r>
              <w:rPr>
                <w:rFonts w:hint="eastAsia"/>
                <w:lang w:val="es-ES_tradnl" w:eastAsia="zh-CN"/>
              </w:rPr>
              <w:t>、</w:t>
            </w:r>
            <w:r w:rsidRPr="006667BC">
              <w:rPr>
                <w:lang w:val="en-US"/>
              </w:rPr>
              <w:t>ECC</w:t>
            </w:r>
            <w:r>
              <w:rPr>
                <w:rFonts w:hint="eastAsia"/>
                <w:lang w:val="en-US" w:eastAsia="zh-CN"/>
              </w:rPr>
              <w:t>和</w:t>
            </w:r>
            <w:r w:rsidRPr="006667BC">
              <w:rPr>
                <w:lang w:val="en-US"/>
              </w:rPr>
              <w:t>TLS</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jc w:val="left"/>
              <w:rPr>
                <w:lang w:val="en-US" w:eastAsia="zh-CN"/>
              </w:rPr>
            </w:pPr>
            <w:r>
              <w:rPr>
                <w:lang w:val="en-US" w:eastAsia="zh-CN"/>
              </w:rPr>
              <w:t>AES128 - CCM</w:t>
            </w:r>
            <w:r>
              <w:rPr>
                <w:rFonts w:hint="eastAsia"/>
                <w:lang w:val="en-US" w:eastAsia="zh-CN"/>
              </w:rPr>
              <w:t>、</w:t>
            </w:r>
            <w:r>
              <w:rPr>
                <w:lang w:val="en-US" w:eastAsia="zh-CN"/>
              </w:rPr>
              <w:t>ECC</w:t>
            </w:r>
            <w:r>
              <w:rPr>
                <w:rFonts w:hint="eastAsia"/>
                <w:lang w:val="en-US" w:eastAsia="zh-CN"/>
              </w:rPr>
              <w:t>、</w:t>
            </w:r>
            <w:r>
              <w:rPr>
                <w:lang w:val="en-US" w:eastAsia="zh-CN"/>
              </w:rPr>
              <w:t>EAP</w:t>
            </w:r>
            <w:r>
              <w:rPr>
                <w:rFonts w:hint="eastAsia"/>
                <w:lang w:val="en-US" w:eastAsia="zh-CN"/>
              </w:rPr>
              <w:t>和</w:t>
            </w:r>
            <w:r w:rsidRPr="0017299B">
              <w:rPr>
                <w:lang w:val="en-US" w:eastAsia="zh-CN"/>
              </w:rPr>
              <w:t>TLS</w:t>
            </w:r>
            <w:r>
              <w:rPr>
                <w:rFonts w:hint="eastAsia"/>
                <w:lang w:val="en-US" w:eastAsia="zh-CN"/>
              </w:rPr>
              <w:t>，通过加密、认证</w:t>
            </w:r>
            <w:r>
              <w:rPr>
                <w:lang w:val="en-US" w:eastAsia="zh-CN"/>
              </w:rPr>
              <w:t>以及分组标记提供回放保护</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PKMv2</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9D00B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0" w:type="auto"/>
          </w:tcPr>
          <w:p w:rsidR="00332999" w:rsidRPr="009B4FE3" w:rsidRDefault="00332999" w:rsidP="00842FA7">
            <w:pPr>
              <w:pStyle w:val="Tabletext"/>
              <w:jc w:val="left"/>
              <w:rPr>
                <w:lang w:val="fr-CH" w:eastAsia="zh-CN"/>
              </w:rPr>
            </w:pPr>
            <w:r w:rsidRPr="009B4FE3">
              <w:rPr>
                <w:lang w:val="fr-CH" w:eastAsia="zh-CN"/>
              </w:rPr>
              <w:t>48</w:t>
            </w:r>
            <w:r>
              <w:rPr>
                <w:rFonts w:hint="eastAsia"/>
                <w:lang w:val="fr-CH" w:eastAsia="zh-CN"/>
              </w:rPr>
              <w:t>位独特</w:t>
            </w:r>
            <w:r>
              <w:rPr>
                <w:lang w:val="fr-CH" w:eastAsia="zh-CN"/>
              </w:rPr>
              <w:t>设备标识符，</w:t>
            </w:r>
            <w:r w:rsidRPr="009B4FE3">
              <w:rPr>
                <w:lang w:val="fr-CH" w:eastAsia="zh-CN"/>
              </w:rPr>
              <w:t>X.509</w:t>
            </w:r>
            <w:r>
              <w:rPr>
                <w:rFonts w:hint="eastAsia"/>
                <w:lang w:val="fr-CH" w:eastAsia="zh-CN"/>
              </w:rPr>
              <w:t>证书</w:t>
            </w:r>
          </w:p>
        </w:tc>
      </w:tr>
    </w:tbl>
    <w:p w:rsidR="00332999" w:rsidRPr="00A93C92" w:rsidRDefault="00332999" w:rsidP="00332999">
      <w:pPr>
        <w:pStyle w:val="Heading2"/>
        <w:rPr>
          <w:rFonts w:eastAsia="Batang"/>
          <w:lang w:eastAsia="zh-CN"/>
        </w:rPr>
      </w:pPr>
      <w:bookmarkStart w:id="55" w:name="_Toc498008772"/>
      <w:r w:rsidRPr="00A93C92">
        <w:rPr>
          <w:rFonts w:eastAsia="Batang"/>
          <w:lang w:eastAsia="zh-CN"/>
        </w:rPr>
        <w:t>A1.2</w:t>
      </w:r>
      <w:r w:rsidRPr="00A93C92">
        <w:rPr>
          <w:rFonts w:eastAsia="Batang"/>
          <w:lang w:eastAsia="zh-CN"/>
        </w:rPr>
        <w:tab/>
        <w:t>ITU-T</w:t>
      </w:r>
      <w:r>
        <w:rPr>
          <w:rFonts w:ascii="SimSun" w:hAnsi="SimSun" w:cs="SimSun" w:hint="eastAsia"/>
          <w:lang w:val="en-US" w:eastAsia="zh-CN"/>
        </w:rPr>
        <w:t>标准</w:t>
      </w:r>
      <w:bookmarkEnd w:id="55"/>
    </w:p>
    <w:p w:rsidR="00332999" w:rsidRPr="0017299B" w:rsidRDefault="00332999" w:rsidP="00190CA3">
      <w:pPr>
        <w:spacing w:line="360" w:lineRule="atLeast"/>
        <w:ind w:firstLineChars="200" w:firstLine="480"/>
        <w:rPr>
          <w:rFonts w:eastAsia="Batang"/>
          <w:lang w:val="en-US" w:eastAsia="ko-KR"/>
        </w:rPr>
      </w:pPr>
      <w:r w:rsidRPr="00A93C92">
        <w:rPr>
          <w:rFonts w:eastAsia="Batang"/>
          <w:lang w:eastAsia="ko-KR"/>
        </w:rPr>
        <w:t>ITU-T G.990x</w:t>
      </w:r>
      <w:r>
        <w:rPr>
          <w:rFonts w:hint="eastAsia"/>
          <w:lang w:eastAsia="zh-CN"/>
        </w:rPr>
        <w:t>（</w:t>
      </w:r>
      <w:r w:rsidRPr="00A93C92">
        <w:rPr>
          <w:rFonts w:cs="Calibri"/>
          <w:bCs/>
          <w:szCs w:val="24"/>
          <w:lang w:eastAsia="zh-CN"/>
        </w:rPr>
        <w:t>G.9901</w:t>
      </w:r>
      <w:r>
        <w:rPr>
          <w:rFonts w:cs="Calibri" w:hint="eastAsia"/>
          <w:szCs w:val="24"/>
          <w:lang w:eastAsia="zh-CN"/>
        </w:rPr>
        <w:t>、</w:t>
      </w:r>
      <w:r w:rsidRPr="00A93C92">
        <w:rPr>
          <w:rFonts w:cs="Calibri"/>
          <w:bCs/>
          <w:szCs w:val="24"/>
          <w:lang w:eastAsia="zh-CN"/>
        </w:rPr>
        <w:t>G.9902</w:t>
      </w:r>
      <w:r>
        <w:rPr>
          <w:rFonts w:cs="Calibri" w:hint="eastAsia"/>
          <w:szCs w:val="24"/>
          <w:lang w:val="en-US" w:eastAsia="zh-CN"/>
        </w:rPr>
        <w:t>、</w:t>
      </w:r>
      <w:r w:rsidRPr="00A93C92">
        <w:rPr>
          <w:rFonts w:cs="Calibri"/>
          <w:bCs/>
          <w:szCs w:val="24"/>
          <w:lang w:eastAsia="zh-CN"/>
        </w:rPr>
        <w:t>G.9903</w:t>
      </w:r>
      <w:r>
        <w:rPr>
          <w:rFonts w:cs="Calibri" w:hint="eastAsia"/>
          <w:szCs w:val="24"/>
          <w:lang w:val="en-US" w:eastAsia="zh-CN"/>
        </w:rPr>
        <w:t>、</w:t>
      </w:r>
      <w:r w:rsidRPr="00A93C92">
        <w:rPr>
          <w:rFonts w:cs="Calibri"/>
          <w:bCs/>
          <w:szCs w:val="24"/>
          <w:lang w:eastAsia="zh-CN"/>
        </w:rPr>
        <w:t>G.9904</w:t>
      </w:r>
      <w:r>
        <w:rPr>
          <w:rFonts w:hint="eastAsia"/>
          <w:lang w:eastAsia="zh-CN"/>
        </w:rPr>
        <w:t>）</w:t>
      </w:r>
      <w:r>
        <w:rPr>
          <w:rFonts w:hint="eastAsia"/>
          <w:lang w:val="en-US" w:eastAsia="zh-CN"/>
        </w:rPr>
        <w:t>系列</w:t>
      </w:r>
      <w:r w:rsidRPr="00A93C92">
        <w:rPr>
          <w:rFonts w:eastAsia="Batang"/>
          <w:lang w:eastAsia="ko-KR"/>
        </w:rPr>
        <w:t>NB-PLC</w:t>
      </w:r>
      <w:r>
        <w:rPr>
          <w:rFonts w:hint="eastAsia"/>
          <w:lang w:val="en-US" w:eastAsia="zh-CN"/>
        </w:rPr>
        <w:t>建议</w:t>
      </w:r>
      <w:r>
        <w:rPr>
          <w:lang w:val="en-US" w:eastAsia="zh-CN"/>
        </w:rPr>
        <w:t>书的制定</w:t>
      </w:r>
      <w:r w:rsidRPr="00357915">
        <w:rPr>
          <w:rFonts w:hint="eastAsia"/>
          <w:lang w:eastAsia="zh-CN"/>
        </w:rPr>
        <w:t>，</w:t>
      </w:r>
      <w:r>
        <w:rPr>
          <w:rFonts w:hint="eastAsia"/>
          <w:lang w:val="en-US" w:eastAsia="zh-CN"/>
        </w:rPr>
        <w:t>旨在</w:t>
      </w:r>
      <w:r>
        <w:rPr>
          <w:lang w:val="en-US" w:eastAsia="zh-CN"/>
        </w:rPr>
        <w:t>向智能电网连接和通信提供支持</w:t>
      </w:r>
      <w:r>
        <w:rPr>
          <w:rFonts w:hint="eastAsia"/>
          <w:lang w:val="en-US" w:eastAsia="zh-CN"/>
        </w:rPr>
        <w:t>。对于</w:t>
      </w:r>
      <w:r>
        <w:rPr>
          <w:rFonts w:hint="eastAsia"/>
          <w:lang w:val="en-US" w:eastAsia="zh-CN"/>
        </w:rPr>
        <w:t>ITU-T</w:t>
      </w:r>
      <w:r>
        <w:rPr>
          <w:rFonts w:hint="eastAsia"/>
          <w:lang w:val="en-US" w:eastAsia="zh-CN"/>
        </w:rPr>
        <w:t>介绍</w:t>
      </w:r>
      <w:r>
        <w:rPr>
          <w:lang w:val="en-US" w:eastAsia="zh-CN"/>
        </w:rPr>
        <w:t>的两项经</w:t>
      </w:r>
      <w:r>
        <w:rPr>
          <w:rFonts w:hint="eastAsia"/>
          <w:lang w:val="en-US" w:eastAsia="zh-CN"/>
        </w:rPr>
        <w:t>过</w:t>
      </w:r>
      <w:r>
        <w:rPr>
          <w:lang w:val="en-US" w:eastAsia="zh-CN"/>
        </w:rPr>
        <w:t>实地</w:t>
      </w:r>
      <w:r>
        <w:rPr>
          <w:rFonts w:hint="eastAsia"/>
          <w:lang w:val="en-US" w:eastAsia="zh-CN"/>
        </w:rPr>
        <w:t>验证</w:t>
      </w:r>
      <w:r>
        <w:rPr>
          <w:lang w:val="en-US" w:eastAsia="zh-CN"/>
        </w:rPr>
        <w:t>的</w:t>
      </w:r>
      <w:r w:rsidRPr="00A93C92">
        <w:rPr>
          <w:rFonts w:eastAsia="Batang"/>
          <w:lang w:eastAsia="zh-CN"/>
        </w:rPr>
        <w:t>NB-PLC</w:t>
      </w:r>
      <w:r>
        <w:rPr>
          <w:rFonts w:ascii="SimSun" w:hAnsi="SimSun" w:cs="SimSun" w:hint="eastAsia"/>
          <w:lang w:eastAsia="zh-CN"/>
        </w:rPr>
        <w:t>技术</w:t>
      </w:r>
      <w:r>
        <w:rPr>
          <w:rFonts w:ascii="SimSun" w:hAnsi="SimSun" w:cs="SimSun"/>
          <w:lang w:eastAsia="zh-CN"/>
        </w:rPr>
        <w:t>的技术和操作特性总结</w:t>
      </w:r>
      <w:r>
        <w:rPr>
          <w:rFonts w:ascii="SimSun" w:hAnsi="SimSun" w:cs="SimSun" w:hint="eastAsia"/>
          <w:lang w:eastAsia="zh-CN"/>
        </w:rPr>
        <w:t>见</w:t>
      </w:r>
      <w:r>
        <w:rPr>
          <w:rFonts w:ascii="SimSun" w:hAnsi="SimSun" w:cs="SimSun"/>
          <w:lang w:eastAsia="zh-CN"/>
        </w:rPr>
        <w:t>下表</w:t>
      </w:r>
      <w:r>
        <w:rPr>
          <w:rFonts w:ascii="SimSun" w:hAnsi="SimSun" w:cs="SimSun" w:hint="eastAsia"/>
          <w:lang w:eastAsia="zh-CN"/>
        </w:rPr>
        <w:t>。</w:t>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A1.6</w:t>
      </w:r>
    </w:p>
    <w:p w:rsidR="00332999" w:rsidRPr="0017299B" w:rsidRDefault="00332999" w:rsidP="00332999">
      <w:pPr>
        <w:pStyle w:val="Tabletitle"/>
        <w:rPr>
          <w:lang w:val="en-US" w:eastAsia="zh-CN"/>
        </w:rPr>
      </w:pPr>
      <w:r w:rsidRPr="0017299B">
        <w:rPr>
          <w:lang w:val="en-US"/>
        </w:rPr>
        <w:t>ITU-T G.9903</w:t>
      </w:r>
      <w:r>
        <w:rPr>
          <w:rFonts w:hint="eastAsia"/>
          <w:lang w:val="en-US" w:eastAsia="zh-CN"/>
        </w:rPr>
        <w:t>和</w:t>
      </w:r>
      <w:r>
        <w:rPr>
          <w:lang w:val="en-US"/>
        </w:rPr>
        <w:t>G.9904</w:t>
      </w:r>
      <w:r>
        <w:rPr>
          <w:rFonts w:hint="eastAsia"/>
          <w:lang w:val="en-US" w:eastAsia="zh-CN"/>
        </w:rPr>
        <w:t>建议</w:t>
      </w:r>
      <w:r>
        <w:rPr>
          <w:lang w:val="en-US" w:eastAsia="zh-CN"/>
        </w:rPr>
        <w:t>书的技术和操作特性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8"/>
        <w:gridCol w:w="3453"/>
        <w:gridCol w:w="3409"/>
      </w:tblGrid>
      <w:tr w:rsidR="00332999" w:rsidRPr="0017299B" w:rsidTr="00842FA7">
        <w:trPr>
          <w:cantSplit/>
          <w:tblHeader/>
          <w:jc w:val="center"/>
        </w:trPr>
        <w:tc>
          <w:tcPr>
            <w:tcW w:w="0" w:type="auto"/>
            <w:shd w:val="clear" w:color="auto" w:fill="auto"/>
          </w:tcPr>
          <w:p w:rsidR="00332999" w:rsidRPr="0017299B" w:rsidRDefault="00332999" w:rsidP="00842FA7">
            <w:pPr>
              <w:pStyle w:val="Tablehead"/>
              <w:rPr>
                <w:lang w:val="en-US" w:eastAsia="zh-CN"/>
              </w:rPr>
            </w:pPr>
            <w:r>
              <w:rPr>
                <w:rFonts w:hint="eastAsia"/>
                <w:lang w:val="en-US" w:eastAsia="zh-CN"/>
              </w:rPr>
              <w:t>项目</w:t>
            </w:r>
          </w:p>
        </w:tc>
        <w:tc>
          <w:tcPr>
            <w:tcW w:w="3453" w:type="dxa"/>
            <w:shd w:val="clear" w:color="auto" w:fill="auto"/>
          </w:tcPr>
          <w:p w:rsidR="00332999" w:rsidRPr="0017299B" w:rsidRDefault="00332999" w:rsidP="00842FA7">
            <w:pPr>
              <w:pStyle w:val="Tablehead"/>
              <w:rPr>
                <w:lang w:val="en-US" w:eastAsia="zh-CN"/>
              </w:rPr>
            </w:pPr>
            <w:r>
              <w:rPr>
                <w:lang w:val="en-US"/>
              </w:rPr>
              <w:t>G.9903</w:t>
            </w:r>
            <w:r>
              <w:rPr>
                <w:rFonts w:hint="eastAsia"/>
                <w:lang w:val="en-US" w:eastAsia="zh-CN"/>
              </w:rPr>
              <w:t>数值</w:t>
            </w:r>
          </w:p>
        </w:tc>
        <w:tc>
          <w:tcPr>
            <w:tcW w:w="3409" w:type="dxa"/>
            <w:shd w:val="clear" w:color="auto" w:fill="auto"/>
          </w:tcPr>
          <w:p w:rsidR="00332999" w:rsidRPr="0017299B" w:rsidRDefault="00332999" w:rsidP="00842FA7">
            <w:pPr>
              <w:pStyle w:val="Tablehead"/>
              <w:rPr>
                <w:lang w:val="en-US" w:eastAsia="zh-CN"/>
              </w:rPr>
            </w:pPr>
            <w:r w:rsidRPr="0017299B">
              <w:rPr>
                <w:lang w:val="en-US"/>
              </w:rPr>
              <w:t>G.9904</w:t>
            </w:r>
            <w:r>
              <w:rPr>
                <w:rFonts w:hint="eastAsia"/>
                <w:lang w:val="en-US" w:eastAsia="zh-CN"/>
              </w:rPr>
              <w:t>数值</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pPr>
            <w:r>
              <w:rPr>
                <w:rFonts w:hint="eastAsia"/>
                <w:lang w:val="en-US" w:eastAsia="zh-CN"/>
              </w:rPr>
              <w:t>支持</w:t>
            </w:r>
            <w:r>
              <w:rPr>
                <w:lang w:val="en-US" w:eastAsia="zh-CN"/>
              </w:rPr>
              <w:t>的频段</w:t>
            </w:r>
          </w:p>
        </w:tc>
        <w:tc>
          <w:tcPr>
            <w:tcW w:w="3453" w:type="dxa"/>
            <w:shd w:val="clear" w:color="auto" w:fill="auto"/>
          </w:tcPr>
          <w:p w:rsidR="00332999" w:rsidRPr="00583635" w:rsidRDefault="00332999" w:rsidP="00842FA7">
            <w:pPr>
              <w:pStyle w:val="Tabletext"/>
              <w:jc w:val="left"/>
            </w:pPr>
            <w:r w:rsidRPr="00583635">
              <w:t>35</w:t>
            </w:r>
            <w:r>
              <w:t>-</w:t>
            </w:r>
            <w:r w:rsidRPr="00583635">
              <w:t>488 kHz</w:t>
            </w:r>
          </w:p>
        </w:tc>
        <w:tc>
          <w:tcPr>
            <w:tcW w:w="3409" w:type="dxa"/>
            <w:shd w:val="clear" w:color="auto" w:fill="auto"/>
          </w:tcPr>
          <w:p w:rsidR="00332999" w:rsidRPr="00583635" w:rsidRDefault="00332999" w:rsidP="00842FA7">
            <w:pPr>
              <w:pStyle w:val="Tabletext"/>
              <w:jc w:val="left"/>
            </w:pPr>
            <w:r w:rsidRPr="00583635">
              <w:t>42</w:t>
            </w:r>
            <w:r>
              <w:t>-</w:t>
            </w:r>
            <w:r w:rsidRPr="00583635">
              <w:t>89 kHz</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pPr>
            <w:r>
              <w:rPr>
                <w:rFonts w:hint="eastAsia"/>
                <w:lang w:val="en-US" w:eastAsia="zh-CN"/>
              </w:rPr>
              <w:t>峰值</w:t>
            </w:r>
            <w:r>
              <w:rPr>
                <w:lang w:val="en-US" w:eastAsia="zh-CN"/>
              </w:rPr>
              <w:t>数据速率</w:t>
            </w:r>
          </w:p>
        </w:tc>
        <w:tc>
          <w:tcPr>
            <w:tcW w:w="3453" w:type="dxa"/>
            <w:shd w:val="clear" w:color="auto" w:fill="auto"/>
          </w:tcPr>
          <w:p w:rsidR="00332999" w:rsidRPr="00583635" w:rsidRDefault="00332999" w:rsidP="00842FA7">
            <w:pPr>
              <w:pStyle w:val="Tabletext"/>
              <w:jc w:val="left"/>
            </w:pPr>
            <w:r w:rsidRPr="00583635">
              <w:t>42 kbps</w:t>
            </w:r>
          </w:p>
        </w:tc>
        <w:tc>
          <w:tcPr>
            <w:tcW w:w="3409" w:type="dxa"/>
            <w:shd w:val="clear" w:color="auto" w:fill="auto"/>
          </w:tcPr>
          <w:p w:rsidR="00332999" w:rsidRPr="00583635" w:rsidRDefault="00332999" w:rsidP="00842FA7">
            <w:pPr>
              <w:pStyle w:val="Tabletext"/>
              <w:jc w:val="left"/>
            </w:pPr>
            <w:r w:rsidRPr="00583635">
              <w:t>128 kbps</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rPr>
                <w:lang w:eastAsia="zh-CN"/>
              </w:rPr>
            </w:pPr>
            <w:r>
              <w:rPr>
                <w:rFonts w:hint="eastAsia"/>
                <w:lang w:eastAsia="zh-CN"/>
              </w:rPr>
              <w:t>多</w:t>
            </w:r>
            <w:r>
              <w:rPr>
                <w:lang w:eastAsia="zh-CN"/>
              </w:rPr>
              <w:t>接入</w:t>
            </w:r>
            <w:r>
              <w:rPr>
                <w:rFonts w:hint="eastAsia"/>
                <w:lang w:eastAsia="zh-CN"/>
              </w:rPr>
              <w:t>方法</w:t>
            </w:r>
          </w:p>
        </w:tc>
        <w:tc>
          <w:tcPr>
            <w:tcW w:w="3453" w:type="dxa"/>
            <w:shd w:val="clear" w:color="auto" w:fill="auto"/>
          </w:tcPr>
          <w:p w:rsidR="00332999" w:rsidRPr="00583635" w:rsidRDefault="00332999" w:rsidP="00842FA7">
            <w:pPr>
              <w:pStyle w:val="Tabletext"/>
              <w:jc w:val="left"/>
            </w:pPr>
            <w:r w:rsidRPr="00583635">
              <w:t>OFDM</w:t>
            </w:r>
          </w:p>
        </w:tc>
        <w:tc>
          <w:tcPr>
            <w:tcW w:w="3409" w:type="dxa"/>
            <w:shd w:val="clear" w:color="auto" w:fill="auto"/>
          </w:tcPr>
          <w:p w:rsidR="00332999" w:rsidRPr="00583635" w:rsidRDefault="00332999" w:rsidP="00842FA7">
            <w:pPr>
              <w:pStyle w:val="Tabletext"/>
              <w:jc w:val="left"/>
            </w:pPr>
            <w:r w:rsidRPr="00583635">
              <w:t>OFDM</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3453" w:type="dxa"/>
            <w:shd w:val="clear" w:color="auto" w:fill="auto"/>
          </w:tcPr>
          <w:p w:rsidR="00332999" w:rsidRPr="00583635" w:rsidRDefault="00332999" w:rsidP="00842FA7">
            <w:pPr>
              <w:pStyle w:val="Tabletext"/>
              <w:jc w:val="left"/>
            </w:pPr>
            <w:r>
              <w:t>Reed Solomon</w:t>
            </w:r>
            <w:r>
              <w:rPr>
                <w:rFonts w:hint="eastAsia"/>
                <w:lang w:eastAsia="zh-CN"/>
              </w:rPr>
              <w:t>、</w:t>
            </w:r>
            <w:r>
              <w:rPr>
                <w:lang w:eastAsia="zh-CN"/>
              </w:rPr>
              <w:t>卷积码、</w:t>
            </w:r>
            <w:r>
              <w:rPr>
                <w:rFonts w:hint="eastAsia"/>
                <w:lang w:eastAsia="zh-CN"/>
              </w:rPr>
              <w:t>扰</w:t>
            </w:r>
            <w:r>
              <w:rPr>
                <w:lang w:eastAsia="zh-CN"/>
              </w:rPr>
              <w:t>码</w:t>
            </w:r>
            <w:r>
              <w:rPr>
                <w:rFonts w:hint="eastAsia"/>
                <w:lang w:eastAsia="zh-CN"/>
              </w:rPr>
              <w:t>、交织</w:t>
            </w:r>
            <w:r>
              <w:rPr>
                <w:lang w:eastAsia="zh-CN"/>
              </w:rPr>
              <w:t>、重复码</w:t>
            </w:r>
          </w:p>
        </w:tc>
        <w:tc>
          <w:tcPr>
            <w:tcW w:w="3409" w:type="dxa"/>
            <w:shd w:val="clear" w:color="auto" w:fill="auto"/>
          </w:tcPr>
          <w:p w:rsidR="00332999" w:rsidRPr="00583635" w:rsidRDefault="00332999" w:rsidP="00842FA7">
            <w:pPr>
              <w:pStyle w:val="Tabletext"/>
              <w:jc w:val="left"/>
            </w:pPr>
            <w:r>
              <w:rPr>
                <w:rFonts w:hint="eastAsia"/>
                <w:lang w:eastAsia="zh-CN"/>
              </w:rPr>
              <w:t>卷积</w:t>
            </w:r>
            <w:r>
              <w:rPr>
                <w:lang w:eastAsia="zh-CN"/>
              </w:rPr>
              <w:t>码、</w:t>
            </w:r>
            <w:r>
              <w:rPr>
                <w:rFonts w:hint="eastAsia"/>
                <w:lang w:eastAsia="zh-CN"/>
              </w:rPr>
              <w:t>扰</w:t>
            </w:r>
            <w:r>
              <w:rPr>
                <w:lang w:eastAsia="zh-CN"/>
              </w:rPr>
              <w:t>码、</w:t>
            </w:r>
            <w:r>
              <w:rPr>
                <w:rFonts w:hint="eastAsia"/>
                <w:lang w:eastAsia="zh-CN"/>
              </w:rPr>
              <w:t>交织</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rPr>
                <w:lang w:eastAsia="zh-CN"/>
              </w:rPr>
            </w:pPr>
            <w:r>
              <w:rPr>
                <w:rFonts w:hint="eastAsia"/>
                <w:lang w:eastAsia="zh-CN"/>
              </w:rPr>
              <w:t>网络</w:t>
            </w:r>
            <w:r>
              <w:rPr>
                <w:lang w:eastAsia="zh-CN"/>
              </w:rPr>
              <w:t>拓扑</w:t>
            </w:r>
          </w:p>
        </w:tc>
        <w:tc>
          <w:tcPr>
            <w:tcW w:w="3453" w:type="dxa"/>
            <w:shd w:val="clear" w:color="auto" w:fill="auto"/>
          </w:tcPr>
          <w:p w:rsidR="00332999" w:rsidRPr="00583635" w:rsidRDefault="00332999" w:rsidP="00842FA7">
            <w:pPr>
              <w:pStyle w:val="Tabletext"/>
              <w:jc w:val="left"/>
              <w:rPr>
                <w:lang w:eastAsia="zh-CN"/>
              </w:rPr>
            </w:pPr>
            <w:r>
              <w:rPr>
                <w:rFonts w:hint="eastAsia"/>
                <w:lang w:eastAsia="zh-CN"/>
              </w:rPr>
              <w:t>网</w:t>
            </w:r>
            <w:r>
              <w:rPr>
                <w:lang w:eastAsia="zh-CN"/>
              </w:rPr>
              <w:t>格</w:t>
            </w:r>
          </w:p>
        </w:tc>
        <w:tc>
          <w:tcPr>
            <w:tcW w:w="3409" w:type="dxa"/>
            <w:shd w:val="clear" w:color="auto" w:fill="auto"/>
          </w:tcPr>
          <w:p w:rsidR="00332999" w:rsidRPr="00583635" w:rsidRDefault="00332999" w:rsidP="00842FA7">
            <w:pPr>
              <w:pStyle w:val="Tabletext"/>
              <w:jc w:val="left"/>
              <w:rPr>
                <w:lang w:eastAsia="zh-CN"/>
              </w:rPr>
            </w:pPr>
            <w:r>
              <w:rPr>
                <w:rFonts w:hint="eastAsia"/>
                <w:lang w:eastAsia="zh-CN"/>
              </w:rPr>
              <w:t>树状</w:t>
            </w:r>
          </w:p>
        </w:tc>
      </w:tr>
      <w:tr w:rsidR="00332999" w:rsidRPr="0017299B" w:rsidTr="00842FA7">
        <w:trPr>
          <w:cantSplit/>
          <w:jc w:val="center"/>
        </w:trPr>
        <w:tc>
          <w:tcPr>
            <w:tcW w:w="0" w:type="auto"/>
            <w:tcBorders>
              <w:bottom w:val="single" w:sz="4" w:space="0" w:color="000000"/>
            </w:tcBorders>
            <w:shd w:val="clear" w:color="auto" w:fill="auto"/>
          </w:tcPr>
          <w:p w:rsidR="00332999" w:rsidRPr="00583635" w:rsidRDefault="00332999" w:rsidP="00842FA7">
            <w:pPr>
              <w:pStyle w:val="Tabletext"/>
              <w:jc w:val="left"/>
            </w:pPr>
            <w:r>
              <w:rPr>
                <w:rFonts w:hint="eastAsia"/>
                <w:lang w:val="en-US" w:eastAsia="zh-CN"/>
              </w:rPr>
              <w:t>转发</w:t>
            </w:r>
          </w:p>
        </w:tc>
        <w:tc>
          <w:tcPr>
            <w:tcW w:w="3453" w:type="dxa"/>
            <w:tcBorders>
              <w:bottom w:val="single" w:sz="4" w:space="0" w:color="000000"/>
            </w:tcBorders>
            <w:shd w:val="clear" w:color="auto" w:fill="auto"/>
          </w:tcPr>
          <w:p w:rsidR="00332999" w:rsidRPr="00583635" w:rsidRDefault="00332999" w:rsidP="00842FA7">
            <w:pPr>
              <w:pStyle w:val="Tabletext"/>
              <w:jc w:val="left"/>
            </w:pPr>
            <w:r w:rsidRPr="00583635">
              <w:t>ARQ</w:t>
            </w:r>
          </w:p>
        </w:tc>
        <w:tc>
          <w:tcPr>
            <w:tcW w:w="3409" w:type="dxa"/>
            <w:tcBorders>
              <w:bottom w:val="single" w:sz="4" w:space="0" w:color="000000"/>
            </w:tcBorders>
            <w:shd w:val="clear" w:color="auto" w:fill="auto"/>
          </w:tcPr>
          <w:p w:rsidR="00332999" w:rsidRPr="00583635" w:rsidRDefault="00332999" w:rsidP="00842FA7">
            <w:pPr>
              <w:pStyle w:val="Tabletext"/>
              <w:jc w:val="left"/>
            </w:pPr>
            <w:r w:rsidRPr="00583635">
              <w:t>ARQ</w:t>
            </w:r>
          </w:p>
        </w:tc>
      </w:tr>
      <w:tr w:rsidR="00332999" w:rsidRPr="00AE11C8"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3453" w:type="dxa"/>
            <w:shd w:val="clear" w:color="auto" w:fill="auto"/>
          </w:tcPr>
          <w:p w:rsidR="00332999" w:rsidRPr="00583635" w:rsidRDefault="00332999" w:rsidP="00842FA7">
            <w:pPr>
              <w:pStyle w:val="Tabletext"/>
              <w:jc w:val="left"/>
            </w:pPr>
            <w:r>
              <w:t>CSMA</w:t>
            </w:r>
            <w:r>
              <w:rPr>
                <w:rFonts w:hint="eastAsia"/>
                <w:lang w:eastAsia="zh-CN"/>
              </w:rPr>
              <w:t>和</w:t>
            </w:r>
            <w:r>
              <w:rPr>
                <w:lang w:eastAsia="zh-CN"/>
              </w:rPr>
              <w:t>优先权</w:t>
            </w:r>
          </w:p>
        </w:tc>
        <w:tc>
          <w:tcPr>
            <w:tcW w:w="3409" w:type="dxa"/>
            <w:shd w:val="clear" w:color="auto" w:fill="auto"/>
          </w:tcPr>
          <w:p w:rsidR="00332999" w:rsidRPr="00E57CA2" w:rsidRDefault="00332999" w:rsidP="00842FA7">
            <w:pPr>
              <w:pStyle w:val="Tabletext"/>
              <w:jc w:val="left"/>
              <w:rPr>
                <w:lang w:val="en-US" w:eastAsia="zh-CN"/>
              </w:rPr>
            </w:pPr>
            <w:r>
              <w:rPr>
                <w:lang w:val="en-US" w:eastAsia="zh-CN"/>
              </w:rPr>
              <w:t>CSMA</w:t>
            </w:r>
            <w:r>
              <w:rPr>
                <w:rFonts w:hint="eastAsia"/>
                <w:lang w:val="en-US" w:eastAsia="zh-CN"/>
              </w:rPr>
              <w:t>和无竞争</w:t>
            </w:r>
            <w:r>
              <w:rPr>
                <w:lang w:val="en-US" w:eastAsia="zh-CN"/>
              </w:rPr>
              <w:t>或优先</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3453" w:type="dxa"/>
            <w:shd w:val="clear" w:color="auto" w:fill="auto"/>
          </w:tcPr>
          <w:p w:rsidR="00332999" w:rsidRPr="00E57CA2" w:rsidRDefault="00332999" w:rsidP="00842FA7">
            <w:pPr>
              <w:pStyle w:val="Tabletext"/>
              <w:jc w:val="left"/>
              <w:rPr>
                <w:lang w:val="en-US"/>
              </w:rPr>
            </w:pPr>
            <w:r w:rsidRPr="00E57CA2">
              <w:rPr>
                <w:lang w:val="en-US"/>
              </w:rPr>
              <w:t>6loWPAN</w:t>
            </w:r>
            <w:r>
              <w:rPr>
                <w:rFonts w:hint="eastAsia"/>
                <w:lang w:val="en-US" w:eastAsia="zh-CN"/>
              </w:rPr>
              <w:t>和</w:t>
            </w:r>
            <w:r>
              <w:rPr>
                <w:lang w:val="en-US" w:eastAsia="zh-CN"/>
              </w:rPr>
              <w:t>基于</w:t>
            </w:r>
            <w:r w:rsidRPr="00E57CA2">
              <w:rPr>
                <w:lang w:val="en-US"/>
              </w:rPr>
              <w:t>EAP-PSK</w:t>
            </w:r>
          </w:p>
        </w:tc>
        <w:tc>
          <w:tcPr>
            <w:tcW w:w="3409" w:type="dxa"/>
            <w:shd w:val="clear" w:color="auto" w:fill="auto"/>
          </w:tcPr>
          <w:p w:rsidR="00332999" w:rsidRPr="00583635" w:rsidRDefault="00332999" w:rsidP="00842FA7">
            <w:pPr>
              <w:pStyle w:val="Tabletext"/>
              <w:jc w:val="left"/>
            </w:pPr>
            <w:r>
              <w:rPr>
                <w:rFonts w:hint="eastAsia"/>
                <w:lang w:eastAsia="zh-CN"/>
              </w:rPr>
              <w:t>具体</w:t>
            </w:r>
            <w:r>
              <w:rPr>
                <w:lang w:eastAsia="zh-CN"/>
              </w:rPr>
              <w:t>网络注册程序</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3453" w:type="dxa"/>
            <w:shd w:val="clear" w:color="auto" w:fill="auto"/>
          </w:tcPr>
          <w:p w:rsidR="00332999" w:rsidRPr="00583635" w:rsidRDefault="00332999" w:rsidP="00842FA7">
            <w:pPr>
              <w:pStyle w:val="Tabletext"/>
              <w:jc w:val="left"/>
              <w:rPr>
                <w:lang w:eastAsia="zh-CN"/>
              </w:rPr>
            </w:pPr>
            <w:r>
              <w:rPr>
                <w:rFonts w:hint="eastAsia"/>
                <w:lang w:eastAsia="zh-CN"/>
              </w:rPr>
              <w:t>具有</w:t>
            </w:r>
            <w:r>
              <w:rPr>
                <w:lang w:eastAsia="zh-CN"/>
              </w:rPr>
              <w:t>两个优先权的</w:t>
            </w:r>
            <w:r w:rsidRPr="00583635">
              <w:rPr>
                <w:lang w:eastAsia="zh-CN"/>
              </w:rPr>
              <w:t>QoS</w:t>
            </w:r>
            <w:r>
              <w:rPr>
                <w:rFonts w:hint="eastAsia"/>
                <w:lang w:eastAsia="zh-CN"/>
              </w:rPr>
              <w:t>差异</w:t>
            </w:r>
            <w:r>
              <w:rPr>
                <w:lang w:eastAsia="zh-CN"/>
              </w:rPr>
              <w:t>化</w:t>
            </w:r>
          </w:p>
        </w:tc>
        <w:tc>
          <w:tcPr>
            <w:tcW w:w="3409" w:type="dxa"/>
            <w:shd w:val="clear" w:color="auto" w:fill="auto"/>
          </w:tcPr>
          <w:p w:rsidR="00332999" w:rsidRPr="00583635" w:rsidRDefault="00332999" w:rsidP="00842FA7">
            <w:pPr>
              <w:pStyle w:val="Tabletext"/>
              <w:jc w:val="left"/>
              <w:rPr>
                <w:lang w:eastAsia="zh-CN"/>
              </w:rPr>
            </w:pPr>
            <w:r>
              <w:rPr>
                <w:rFonts w:hint="eastAsia"/>
                <w:lang w:eastAsia="zh-CN"/>
              </w:rPr>
              <w:t>具有</w:t>
            </w:r>
            <w:r>
              <w:rPr>
                <w:rFonts w:hint="eastAsia"/>
                <w:lang w:eastAsia="zh-CN"/>
              </w:rPr>
              <w:t>4</w:t>
            </w:r>
            <w:r>
              <w:rPr>
                <w:rFonts w:hint="eastAsia"/>
                <w:lang w:eastAsia="zh-CN"/>
              </w:rPr>
              <w:t>个</w:t>
            </w:r>
            <w:r>
              <w:rPr>
                <w:lang w:eastAsia="zh-CN"/>
              </w:rPr>
              <w:t>优先权的</w:t>
            </w:r>
            <w:r w:rsidRPr="00583635">
              <w:rPr>
                <w:lang w:eastAsia="zh-CN"/>
              </w:rPr>
              <w:t>QoS</w:t>
            </w:r>
            <w:r>
              <w:rPr>
                <w:rFonts w:hint="eastAsia"/>
                <w:lang w:eastAsia="zh-CN"/>
              </w:rPr>
              <w:t>差异</w:t>
            </w:r>
            <w:r>
              <w:rPr>
                <w:lang w:eastAsia="zh-CN"/>
              </w:rPr>
              <w:t>化</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eastAsia="zh-CN"/>
              </w:rPr>
            </w:pPr>
            <w:r>
              <w:rPr>
                <w:rFonts w:hint="eastAsia"/>
                <w:lang w:val="en-US" w:eastAsia="zh-CN"/>
              </w:rPr>
              <w:t>加密</w:t>
            </w:r>
          </w:p>
        </w:tc>
        <w:tc>
          <w:tcPr>
            <w:tcW w:w="3453" w:type="dxa"/>
            <w:shd w:val="clear" w:color="auto" w:fill="auto"/>
          </w:tcPr>
          <w:p w:rsidR="00332999" w:rsidRPr="00583635" w:rsidRDefault="00332999" w:rsidP="00842FA7">
            <w:pPr>
              <w:pStyle w:val="Tabletext"/>
              <w:jc w:val="left"/>
            </w:pPr>
            <w:r w:rsidRPr="00583635">
              <w:t>AES128 – CCM</w:t>
            </w:r>
          </w:p>
        </w:tc>
        <w:tc>
          <w:tcPr>
            <w:tcW w:w="3409" w:type="dxa"/>
            <w:shd w:val="clear" w:color="auto" w:fill="auto"/>
          </w:tcPr>
          <w:p w:rsidR="00332999" w:rsidRPr="00583635" w:rsidRDefault="00332999" w:rsidP="00842FA7">
            <w:pPr>
              <w:pStyle w:val="Tabletext"/>
              <w:jc w:val="left"/>
            </w:pPr>
            <w:r>
              <w:t>AES128 –</w:t>
            </w:r>
            <w:r w:rsidRPr="00583635">
              <w:t xml:space="preserve"> GCM</w:t>
            </w:r>
          </w:p>
        </w:tc>
      </w:tr>
      <w:tr w:rsidR="00332999" w:rsidRPr="00AE11C8"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3453" w:type="dxa"/>
            <w:shd w:val="clear" w:color="auto" w:fill="auto"/>
          </w:tcPr>
          <w:p w:rsidR="00332999" w:rsidRPr="00E57CA2" w:rsidRDefault="00332999" w:rsidP="00842FA7">
            <w:pPr>
              <w:pStyle w:val="Tabletext"/>
              <w:jc w:val="left"/>
              <w:rPr>
                <w:lang w:val="en-US"/>
              </w:rPr>
            </w:pPr>
            <w:r>
              <w:rPr>
                <w:rFonts w:hint="eastAsia"/>
                <w:lang w:val="en-US" w:eastAsia="zh-CN"/>
              </w:rPr>
              <w:t>认证</w:t>
            </w:r>
            <w:r>
              <w:rPr>
                <w:lang w:val="en-US" w:eastAsia="zh-CN"/>
              </w:rPr>
              <w:t>和</w:t>
            </w:r>
            <w:r>
              <w:rPr>
                <w:rFonts w:hint="eastAsia"/>
                <w:lang w:val="en-US" w:eastAsia="zh-CN"/>
              </w:rPr>
              <w:t>反</w:t>
            </w:r>
            <w:r>
              <w:rPr>
                <w:lang w:val="en-US" w:eastAsia="zh-CN"/>
              </w:rPr>
              <w:t>回放机制</w:t>
            </w:r>
          </w:p>
        </w:tc>
        <w:tc>
          <w:tcPr>
            <w:tcW w:w="3409" w:type="dxa"/>
            <w:shd w:val="clear" w:color="auto" w:fill="auto"/>
          </w:tcPr>
          <w:p w:rsidR="00332999" w:rsidRPr="00E57CA2" w:rsidRDefault="00332999" w:rsidP="00842FA7">
            <w:pPr>
              <w:pStyle w:val="Tabletext"/>
              <w:jc w:val="left"/>
              <w:rPr>
                <w:lang w:val="en-US"/>
              </w:rPr>
            </w:pPr>
            <w:r>
              <w:rPr>
                <w:rFonts w:hint="eastAsia"/>
                <w:lang w:val="en-US" w:eastAsia="zh-CN"/>
              </w:rPr>
              <w:t>认证和</w:t>
            </w:r>
            <w:r>
              <w:rPr>
                <w:lang w:val="en-US" w:eastAsia="zh-CN"/>
              </w:rPr>
              <w:t>反回放机制</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eastAsia="zh-CN"/>
              </w:rPr>
            </w:pPr>
            <w:r>
              <w:rPr>
                <w:rFonts w:hint="eastAsia"/>
                <w:lang w:val="en-US" w:eastAsia="zh-CN"/>
              </w:rPr>
              <w:t>密钥交换</w:t>
            </w:r>
          </w:p>
        </w:tc>
        <w:tc>
          <w:tcPr>
            <w:tcW w:w="3453" w:type="dxa"/>
            <w:shd w:val="clear" w:color="auto" w:fill="auto"/>
          </w:tcPr>
          <w:p w:rsidR="00332999" w:rsidRPr="00583635" w:rsidRDefault="00332999" w:rsidP="00842FA7">
            <w:pPr>
              <w:pStyle w:val="Tabletext"/>
              <w:jc w:val="left"/>
              <w:rPr>
                <w:lang w:eastAsia="zh-CN"/>
              </w:rPr>
            </w:pPr>
            <w:r>
              <w:rPr>
                <w:rFonts w:hint="eastAsia"/>
                <w:lang w:eastAsia="zh-CN"/>
              </w:rPr>
              <w:t>有</w:t>
            </w:r>
          </w:p>
        </w:tc>
        <w:tc>
          <w:tcPr>
            <w:tcW w:w="3409" w:type="dxa"/>
            <w:shd w:val="clear" w:color="auto" w:fill="auto"/>
          </w:tcPr>
          <w:p w:rsidR="00332999" w:rsidRPr="00583635" w:rsidRDefault="00332999" w:rsidP="00842FA7">
            <w:pPr>
              <w:pStyle w:val="Tabletext"/>
              <w:jc w:val="left"/>
              <w:rPr>
                <w:lang w:eastAsia="zh-CN"/>
              </w:rPr>
            </w:pPr>
            <w:r>
              <w:rPr>
                <w:rFonts w:hint="eastAsia"/>
                <w:lang w:eastAsia="zh-CN"/>
              </w:rPr>
              <w:t>有</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3453" w:type="dxa"/>
            <w:shd w:val="clear" w:color="auto" w:fill="auto"/>
          </w:tcPr>
          <w:p w:rsidR="00332999" w:rsidRPr="00583635" w:rsidRDefault="00332999" w:rsidP="00842FA7">
            <w:pPr>
              <w:pStyle w:val="Tabletext"/>
              <w:jc w:val="left"/>
            </w:pPr>
            <w:r>
              <w:rPr>
                <w:lang w:val="en-US"/>
              </w:rPr>
              <w:t>64</w:t>
            </w:r>
            <w:r>
              <w:rPr>
                <w:rFonts w:hint="eastAsia"/>
                <w:lang w:val="en-US" w:eastAsia="zh-CN"/>
              </w:rPr>
              <w:t>位</w:t>
            </w:r>
            <w:r>
              <w:rPr>
                <w:lang w:val="en-US" w:eastAsia="zh-CN"/>
              </w:rPr>
              <w:t>唯一标识</w:t>
            </w:r>
            <w:r>
              <w:rPr>
                <w:rFonts w:hint="eastAsia"/>
                <w:lang w:val="en-US" w:eastAsia="zh-CN"/>
              </w:rPr>
              <w:t>符设备</w:t>
            </w:r>
          </w:p>
        </w:tc>
        <w:tc>
          <w:tcPr>
            <w:tcW w:w="3409" w:type="dxa"/>
            <w:shd w:val="clear" w:color="auto" w:fill="auto"/>
          </w:tcPr>
          <w:p w:rsidR="00332999" w:rsidRPr="00583635" w:rsidRDefault="00332999" w:rsidP="00842FA7">
            <w:pPr>
              <w:pStyle w:val="Tabletext"/>
              <w:jc w:val="left"/>
            </w:pPr>
            <w:r>
              <w:rPr>
                <w:lang w:val="en-US"/>
              </w:rPr>
              <w:t>64</w:t>
            </w:r>
            <w:r>
              <w:rPr>
                <w:rFonts w:hint="eastAsia"/>
                <w:lang w:val="en-US" w:eastAsia="zh-CN"/>
              </w:rPr>
              <w:t>位</w:t>
            </w:r>
            <w:r>
              <w:rPr>
                <w:lang w:val="en-US" w:eastAsia="zh-CN"/>
              </w:rPr>
              <w:t>唯一标识</w:t>
            </w:r>
            <w:r>
              <w:rPr>
                <w:rFonts w:hint="eastAsia"/>
                <w:lang w:val="en-US" w:eastAsia="zh-CN"/>
              </w:rPr>
              <w:t>符设备</w:t>
            </w:r>
          </w:p>
        </w:tc>
      </w:tr>
    </w:tbl>
    <w:p w:rsidR="00332999" w:rsidRPr="0017299B" w:rsidRDefault="00332999" w:rsidP="00332999">
      <w:pPr>
        <w:pStyle w:val="Heading2"/>
        <w:rPr>
          <w:rFonts w:eastAsia="Batang"/>
          <w:lang w:val="en-US"/>
        </w:rPr>
      </w:pPr>
      <w:bookmarkStart w:id="56" w:name="_Toc498008773"/>
      <w:r w:rsidRPr="0017299B">
        <w:rPr>
          <w:rFonts w:eastAsia="Batang"/>
          <w:lang w:val="en-US"/>
        </w:rPr>
        <w:t>A1.3</w:t>
      </w:r>
      <w:r w:rsidRPr="0017299B">
        <w:rPr>
          <w:rFonts w:eastAsia="Batang"/>
          <w:lang w:val="en-US"/>
        </w:rPr>
        <w:tab/>
        <w:t>3GPP</w:t>
      </w:r>
      <w:r>
        <w:rPr>
          <w:rFonts w:ascii="SimSun" w:hAnsi="SimSun" w:cs="SimSun" w:hint="eastAsia"/>
          <w:lang w:val="en-US" w:eastAsia="zh-CN"/>
        </w:rPr>
        <w:t>标准</w:t>
      </w:r>
      <w:bookmarkEnd w:id="56"/>
    </w:p>
    <w:p w:rsidR="00332999" w:rsidRDefault="00332999" w:rsidP="00190CA3">
      <w:pPr>
        <w:spacing w:line="360" w:lineRule="atLeast"/>
        <w:ind w:firstLineChars="200" w:firstLine="480"/>
        <w:rPr>
          <w:lang w:val="en-US" w:eastAsia="zh-CN"/>
        </w:rPr>
      </w:pPr>
      <w:r w:rsidRPr="0017299B">
        <w:rPr>
          <w:rFonts w:eastAsia="Batang"/>
          <w:lang w:val="en-US" w:eastAsia="zh-CN"/>
        </w:rPr>
        <w:t>3GPP</w:t>
      </w:r>
      <w:r>
        <w:rPr>
          <w:rFonts w:ascii="SimSun" w:hAnsi="SimSun" w:cs="SimSun" w:hint="eastAsia"/>
          <w:lang w:val="en-US" w:eastAsia="zh-CN"/>
        </w:rPr>
        <w:t>拥有</w:t>
      </w:r>
      <w:r>
        <w:rPr>
          <w:rFonts w:ascii="SimSun" w:hAnsi="SimSun" w:cs="SimSun"/>
          <w:lang w:val="en-US" w:eastAsia="zh-CN"/>
        </w:rPr>
        <w:t>的多种无线标准适用于电网管理系统的头一英</w:t>
      </w:r>
      <w:r>
        <w:rPr>
          <w:rFonts w:ascii="SimSun" w:hAnsi="SimSun" w:cs="SimSun" w:hint="eastAsia"/>
          <w:lang w:val="en-US" w:eastAsia="zh-CN"/>
        </w:rPr>
        <w:t>里应用</w:t>
      </w:r>
      <w:r>
        <w:rPr>
          <w:rFonts w:ascii="SimSun" w:hAnsi="SimSun" w:cs="SimSun"/>
          <w:lang w:val="en-US" w:eastAsia="zh-CN"/>
        </w:rPr>
        <w:t>。</w:t>
      </w:r>
      <w:r>
        <w:rPr>
          <w:rFonts w:ascii="SimSun" w:hAnsi="SimSun" w:cs="SimSun" w:hint="eastAsia"/>
          <w:lang w:val="en-US" w:eastAsia="zh-CN"/>
        </w:rPr>
        <w:t>相关</w:t>
      </w:r>
      <w:r w:rsidRPr="0017299B">
        <w:rPr>
          <w:rFonts w:eastAsia="Batang"/>
          <w:lang w:val="en-US" w:eastAsia="zh-CN"/>
        </w:rPr>
        <w:t>3GPP</w:t>
      </w:r>
      <w:r>
        <w:rPr>
          <w:rFonts w:hint="eastAsia"/>
          <w:lang w:val="en-US" w:eastAsia="zh-CN"/>
        </w:rPr>
        <w:t>无线标准</w:t>
      </w:r>
      <w:r>
        <w:rPr>
          <w:lang w:val="en-US" w:eastAsia="zh-CN"/>
        </w:rPr>
        <w:t>的技术和操作特性的总结见下表</w:t>
      </w:r>
      <w:r>
        <w:rPr>
          <w:rFonts w:hint="eastAsia"/>
          <w:lang w:val="en-US" w:eastAsia="zh-CN"/>
        </w:rPr>
        <w:t>。</w:t>
      </w:r>
    </w:p>
    <w:p w:rsidR="00190CA3" w:rsidRDefault="00190CA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A1.7</w:t>
      </w:r>
    </w:p>
    <w:p w:rsidR="00332999" w:rsidRPr="0017299B" w:rsidRDefault="00332999" w:rsidP="00332999">
      <w:pPr>
        <w:pStyle w:val="Tabletitle"/>
        <w:rPr>
          <w:lang w:val="en-US" w:eastAsia="zh-CN"/>
        </w:rPr>
      </w:pPr>
      <w:r w:rsidRPr="0017299B">
        <w:rPr>
          <w:lang w:val="en-US" w:eastAsia="zh-CN"/>
        </w:rPr>
        <w:t>3GPP</w:t>
      </w:r>
      <w:r w:rsidR="0066665E">
        <w:rPr>
          <w:rFonts w:hint="eastAsia"/>
          <w:lang w:val="en-US" w:eastAsia="zh-CN"/>
        </w:rPr>
        <w:t>技术</w:t>
      </w:r>
      <w:r>
        <w:rPr>
          <w:rFonts w:hint="eastAsia"/>
          <w:lang w:val="en-US" w:eastAsia="zh-CN"/>
        </w:rPr>
        <w:t>的技术和</w:t>
      </w:r>
      <w:r>
        <w:rPr>
          <w:lang w:val="en-US" w:eastAsia="zh-CN"/>
        </w:rPr>
        <w:t>操作特性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701"/>
        <w:gridCol w:w="1559"/>
        <w:gridCol w:w="1559"/>
        <w:gridCol w:w="1706"/>
      </w:tblGrid>
      <w:tr w:rsidR="00332999" w:rsidRPr="005B0388" w:rsidTr="0051642F">
        <w:trPr>
          <w:cantSplit/>
          <w:jc w:val="center"/>
        </w:trPr>
        <w:tc>
          <w:tcPr>
            <w:tcW w:w="1696"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418"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701"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559" w:type="dxa"/>
            <w:hideMark/>
          </w:tcPr>
          <w:p w:rsidR="00332999" w:rsidRPr="005B0388" w:rsidRDefault="00332999" w:rsidP="00842FA7">
            <w:pPr>
              <w:pStyle w:val="Tablehead"/>
              <w:rPr>
                <w:rFonts w:eastAsia="Batang"/>
                <w:sz w:val="20"/>
              </w:rPr>
            </w:pPr>
            <w:r w:rsidRPr="005B0388">
              <w:rPr>
                <w:rFonts w:eastAsia="Batang"/>
                <w:sz w:val="20"/>
              </w:rPr>
              <w:t>UMTS</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06"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5B0388" w:rsidTr="0051642F">
        <w:trPr>
          <w:cantSplit/>
          <w:jc w:val="center"/>
        </w:trPr>
        <w:tc>
          <w:tcPr>
            <w:tcW w:w="1696"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可靠</w:t>
            </w:r>
            <w:r>
              <w:rPr>
                <w:sz w:val="20"/>
                <w:lang w:val="en-US" w:eastAsia="zh-CN"/>
              </w:rPr>
              <w:t>建设相关设备链路的能力</w:t>
            </w:r>
          </w:p>
        </w:tc>
        <w:tc>
          <w:tcPr>
            <w:tcW w:w="1418"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时间</w:t>
            </w:r>
            <w:r>
              <w:rPr>
                <w:rFonts w:ascii="SimSun" w:hAnsi="SimSun" w:cs="SimSun"/>
                <w:sz w:val="20"/>
                <w:lang w:val="en-US" w:eastAsia="zh-CN"/>
              </w:rPr>
              <w:t>比例</w:t>
            </w:r>
          </w:p>
        </w:tc>
        <w:tc>
          <w:tcPr>
            <w:tcW w:w="170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sz w:val="20"/>
                <w:lang w:val="en-US" w:eastAsia="zh-CN"/>
              </w:rPr>
              <w:br/>
            </w:r>
            <w:r w:rsidR="0051642F">
              <w:rPr>
                <w:rFonts w:asciiTheme="minorEastAsia" w:eastAsiaTheme="minorEastAsia" w:hAnsiTheme="minorEastAsia" w:hint="eastAsia"/>
                <w:sz w:val="20"/>
                <w:lang w:val="en-US" w:eastAsia="zh-CN"/>
              </w:rPr>
              <w:t>（</w:t>
            </w:r>
            <w:r>
              <w:rPr>
                <w:rFonts w:hint="eastAsia"/>
                <w:sz w:val="20"/>
                <w:lang w:val="en-US" w:eastAsia="zh-CN"/>
              </w:rPr>
              <w:t>典型</w:t>
            </w:r>
            <w:r w:rsidR="0051642F">
              <w:rPr>
                <w:rFonts w:eastAsia="Batang"/>
                <w:sz w:val="20"/>
                <w:lang w:val="en-US" w:eastAsia="ko-KR"/>
              </w:rPr>
              <w:t>&gt; 99%</w:t>
            </w:r>
            <w:r w:rsidR="0051642F">
              <w:rPr>
                <w:rFonts w:asciiTheme="minorEastAsia" w:eastAsiaTheme="minorEastAsia" w:hAnsiTheme="minorEastAsia" w:hint="eastAsia"/>
                <w:sz w:val="20"/>
                <w:lang w:val="en-US" w:eastAsia="zh-CN"/>
              </w:rPr>
              <w:t>）</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rFonts w:asciiTheme="minorEastAsia" w:eastAsiaTheme="minorEastAsia" w:hAnsiTheme="minorEastAsia" w:hint="eastAsia"/>
                <w:sz w:val="20"/>
                <w:lang w:val="en-US" w:eastAsia="zh-CN"/>
              </w:rPr>
              <w:t>（</w:t>
            </w:r>
            <w:r>
              <w:rPr>
                <w:rFonts w:hint="eastAsia"/>
                <w:sz w:val="20"/>
                <w:lang w:val="en-US" w:eastAsia="zh-CN"/>
              </w:rPr>
              <w:t>典型</w:t>
            </w:r>
            <w:r w:rsidR="0051642F">
              <w:rPr>
                <w:rFonts w:eastAsia="Batang"/>
                <w:sz w:val="20"/>
                <w:lang w:val="en-US" w:eastAsia="ko-KR"/>
              </w:rPr>
              <w:t>&gt; 99%</w:t>
            </w:r>
            <w:r w:rsidR="0051642F">
              <w:rPr>
                <w:rFonts w:asciiTheme="minorEastAsia" w:eastAsiaTheme="minorEastAsia" w:hAnsiTheme="minorEastAsia" w:hint="eastAsia"/>
                <w:sz w:val="20"/>
                <w:lang w:val="en-US" w:eastAsia="zh-CN"/>
              </w:rPr>
              <w:t>）</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rFonts w:asciiTheme="minorEastAsia" w:eastAsiaTheme="minorEastAsia" w:hAnsiTheme="minorEastAsia" w:hint="eastAsia"/>
                <w:sz w:val="20"/>
                <w:lang w:val="en-US" w:eastAsia="zh-CN"/>
              </w:rPr>
              <w:t>（</w:t>
            </w:r>
            <w:r>
              <w:rPr>
                <w:rFonts w:hint="eastAsia"/>
                <w:sz w:val="20"/>
                <w:lang w:val="en-US" w:eastAsia="zh-CN"/>
              </w:rPr>
              <w:t>典型</w:t>
            </w:r>
            <w:r w:rsidR="0051642F">
              <w:rPr>
                <w:rFonts w:eastAsia="Batang"/>
                <w:sz w:val="20"/>
                <w:lang w:val="en-US" w:eastAsia="ko-KR"/>
              </w:rPr>
              <w:t>&gt; 99%</w:t>
            </w:r>
            <w:r w:rsidR="0051642F">
              <w:rPr>
                <w:rFonts w:asciiTheme="minorEastAsia" w:eastAsiaTheme="minorEastAsia" w:hAnsiTheme="minorEastAsia" w:hint="eastAsia"/>
                <w:sz w:val="20"/>
                <w:lang w:val="en-US" w:eastAsia="zh-CN"/>
              </w:rPr>
              <w:t>）</w:t>
            </w:r>
          </w:p>
        </w:tc>
        <w:tc>
          <w:tcPr>
            <w:tcW w:w="1706"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sz w:val="20"/>
                <w:lang w:val="en-US" w:eastAsia="zh-CN"/>
              </w:rPr>
              <w:br/>
            </w:r>
            <w:r w:rsidR="0051642F">
              <w:rPr>
                <w:rFonts w:asciiTheme="minorEastAsia" w:eastAsiaTheme="minorEastAsia" w:hAnsiTheme="minorEastAsia" w:hint="eastAsia"/>
                <w:sz w:val="20"/>
                <w:lang w:val="en-US" w:eastAsia="zh-CN"/>
              </w:rPr>
              <w:t>（</w:t>
            </w:r>
            <w:r>
              <w:rPr>
                <w:rFonts w:hint="eastAsia"/>
                <w:sz w:val="20"/>
                <w:lang w:val="en-US" w:eastAsia="zh-CN"/>
              </w:rPr>
              <w:t>典型</w:t>
            </w:r>
            <w:r w:rsidR="0051642F">
              <w:rPr>
                <w:rFonts w:eastAsia="Batang"/>
                <w:sz w:val="20"/>
                <w:lang w:val="en-US" w:eastAsia="ko-KR"/>
              </w:rPr>
              <w:t>&gt; 99%</w:t>
            </w:r>
            <w:r w:rsidR="0051642F">
              <w:rPr>
                <w:rFonts w:asciiTheme="minorEastAsia" w:eastAsiaTheme="minorEastAsia" w:hAnsiTheme="minorEastAsia" w:hint="eastAsia"/>
                <w:sz w:val="20"/>
                <w:lang w:val="en-US" w:eastAsia="zh-CN"/>
              </w:rPr>
              <w:t>）</w:t>
            </w:r>
          </w:p>
        </w:tc>
      </w:tr>
      <w:tr w:rsidR="00332999" w:rsidRPr="005B0388" w:rsidTr="0051642F">
        <w:trPr>
          <w:cantSplit/>
          <w:jc w:val="center"/>
        </w:trPr>
        <w:tc>
          <w:tcPr>
            <w:tcW w:w="1696"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维护</w:t>
            </w:r>
            <w:r>
              <w:rPr>
                <w:rFonts w:ascii="SimSun" w:hAnsi="SimSun" w:cs="SimSun"/>
                <w:sz w:val="20"/>
                <w:lang w:val="en-US" w:eastAsia="zh-CN"/>
              </w:rPr>
              <w:t>相关连接的能力</w:t>
            </w:r>
          </w:p>
        </w:tc>
        <w:tc>
          <w:tcPr>
            <w:tcW w:w="1418" w:type="dxa"/>
            <w:hideMark/>
          </w:tcPr>
          <w:p w:rsidR="00332999" w:rsidRPr="002579EA" w:rsidRDefault="00332999" w:rsidP="00842FA7">
            <w:pPr>
              <w:pStyle w:val="Tabletext"/>
              <w:jc w:val="left"/>
              <w:rPr>
                <w:sz w:val="20"/>
                <w:lang w:val="en-US" w:eastAsia="zh-CN"/>
              </w:rPr>
            </w:pPr>
            <w:r>
              <w:rPr>
                <w:rFonts w:hint="eastAsia"/>
                <w:sz w:val="20"/>
                <w:lang w:val="en-US" w:eastAsia="zh-CN"/>
              </w:rPr>
              <w:t>每</w:t>
            </w:r>
            <w:r>
              <w:rPr>
                <w:sz w:val="20"/>
                <w:lang w:val="en-US" w:eastAsia="zh-CN"/>
              </w:rPr>
              <w:t>一千个会话的故障率</w:t>
            </w:r>
          </w:p>
        </w:tc>
        <w:tc>
          <w:tcPr>
            <w:tcW w:w="170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sz w:val="20"/>
                <w:lang w:val="en-US" w:eastAsia="zh-CN"/>
              </w:rPr>
              <w:br/>
            </w:r>
            <w:r w:rsidR="0051642F">
              <w:rPr>
                <w:rFonts w:asciiTheme="minorEastAsia" w:eastAsiaTheme="minorEastAsia" w:hAnsiTheme="minorEastAsia" w:hint="eastAsia"/>
                <w:sz w:val="20"/>
                <w:lang w:val="en-US" w:eastAsia="zh-CN"/>
              </w:rPr>
              <w:t>（</w:t>
            </w:r>
            <w:r>
              <w:rPr>
                <w:rFonts w:ascii="SimSun" w:hAnsi="SimSun" w:cs="SimSun" w:hint="eastAsia"/>
                <w:sz w:val="20"/>
                <w:lang w:val="en-US" w:eastAsia="zh-CN"/>
              </w:rPr>
              <w:t>典型</w:t>
            </w:r>
            <w:r w:rsidR="0051642F">
              <w:rPr>
                <w:rFonts w:eastAsia="Batang"/>
                <w:sz w:val="20"/>
                <w:lang w:val="en-US" w:eastAsia="ko-KR"/>
              </w:rPr>
              <w:t>&lt; 1%</w:t>
            </w:r>
            <w:r w:rsidR="0051642F">
              <w:rPr>
                <w:rFonts w:asciiTheme="minorEastAsia" w:eastAsiaTheme="minorEastAsia" w:hAnsiTheme="minorEastAsia" w:hint="eastAsia"/>
                <w:sz w:val="20"/>
                <w:lang w:val="en-US" w:eastAsia="zh-CN"/>
              </w:rPr>
              <w:t>）</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rFonts w:asciiTheme="minorEastAsia" w:eastAsiaTheme="minorEastAsia" w:hAnsiTheme="minorEastAsia" w:hint="eastAsia"/>
                <w:sz w:val="20"/>
                <w:lang w:val="en-US" w:eastAsia="zh-CN"/>
              </w:rPr>
              <w:t>（</w:t>
            </w:r>
            <w:r>
              <w:rPr>
                <w:rFonts w:ascii="SimSun" w:hAnsi="SimSun" w:cs="SimSun" w:hint="eastAsia"/>
                <w:sz w:val="20"/>
                <w:lang w:val="en-US" w:eastAsia="zh-CN"/>
              </w:rPr>
              <w:t>典型</w:t>
            </w:r>
            <w:r w:rsidR="0051642F">
              <w:rPr>
                <w:rFonts w:eastAsia="Batang"/>
                <w:sz w:val="20"/>
                <w:lang w:val="en-US" w:eastAsia="ko-KR"/>
              </w:rPr>
              <w:t>&lt; 1%</w:t>
            </w:r>
            <w:r w:rsidR="0051642F">
              <w:rPr>
                <w:rFonts w:asciiTheme="minorEastAsia" w:eastAsiaTheme="minorEastAsia" w:hAnsiTheme="minorEastAsia" w:hint="eastAsia"/>
                <w:sz w:val="20"/>
                <w:lang w:val="en-US" w:eastAsia="zh-CN"/>
              </w:rPr>
              <w:t>）</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rFonts w:asciiTheme="minorEastAsia" w:eastAsiaTheme="minorEastAsia" w:hAnsiTheme="minorEastAsia" w:hint="eastAsia"/>
                <w:sz w:val="20"/>
                <w:lang w:val="en-US" w:eastAsia="zh-CN"/>
              </w:rPr>
              <w:t>（</w:t>
            </w:r>
            <w:r>
              <w:rPr>
                <w:rFonts w:ascii="SimSun" w:hAnsi="SimSun" w:cs="SimSun" w:hint="eastAsia"/>
                <w:sz w:val="20"/>
                <w:lang w:val="en-US" w:eastAsia="zh-CN"/>
              </w:rPr>
              <w:t>典型</w:t>
            </w:r>
            <w:r w:rsidR="0051642F">
              <w:rPr>
                <w:rFonts w:eastAsia="Batang"/>
                <w:sz w:val="20"/>
                <w:lang w:val="en-US" w:eastAsia="ko-KR"/>
              </w:rPr>
              <w:t>&lt; 1%</w:t>
            </w:r>
            <w:r w:rsidR="0051642F">
              <w:rPr>
                <w:rFonts w:asciiTheme="minorEastAsia" w:eastAsiaTheme="minorEastAsia" w:hAnsiTheme="minorEastAsia" w:hint="eastAsia"/>
                <w:sz w:val="20"/>
                <w:lang w:val="en-US" w:eastAsia="zh-CN"/>
              </w:rPr>
              <w:t>）</w:t>
            </w:r>
          </w:p>
        </w:tc>
        <w:tc>
          <w:tcPr>
            <w:tcW w:w="1706"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sidR="0051642F">
              <w:rPr>
                <w:sz w:val="20"/>
                <w:lang w:val="en-US" w:eastAsia="zh-CN"/>
              </w:rPr>
              <w:br/>
            </w:r>
            <w:r w:rsidR="0051642F">
              <w:rPr>
                <w:rFonts w:asciiTheme="minorEastAsia" w:eastAsiaTheme="minorEastAsia" w:hAnsiTheme="minorEastAsia" w:hint="eastAsia"/>
                <w:sz w:val="20"/>
                <w:lang w:val="en-US" w:eastAsia="zh-CN"/>
              </w:rPr>
              <w:t>（</w:t>
            </w:r>
            <w:r>
              <w:rPr>
                <w:rFonts w:ascii="SimSun" w:hAnsi="SimSun" w:cs="SimSun" w:hint="eastAsia"/>
                <w:sz w:val="20"/>
                <w:lang w:val="en-US" w:eastAsia="zh-CN"/>
              </w:rPr>
              <w:t>典型</w:t>
            </w:r>
            <w:r w:rsidR="0051642F">
              <w:rPr>
                <w:rFonts w:eastAsia="Batang"/>
                <w:sz w:val="20"/>
                <w:lang w:val="en-US" w:eastAsia="ko-KR"/>
              </w:rPr>
              <w:t>&lt; 1%</w:t>
            </w:r>
            <w:r w:rsidR="0051642F">
              <w:rPr>
                <w:rFonts w:asciiTheme="minorEastAsia" w:eastAsiaTheme="minorEastAsia" w:hAnsiTheme="minorEastAsia" w:hint="eastAsia"/>
                <w:sz w:val="20"/>
                <w:lang w:val="en-US" w:eastAsia="zh-CN"/>
              </w:rPr>
              <w:t>）</w:t>
            </w:r>
          </w:p>
        </w:tc>
      </w:tr>
      <w:tr w:rsidR="00332999" w:rsidRPr="005B0388" w:rsidTr="0051642F">
        <w:trPr>
          <w:cantSplit/>
          <w:jc w:val="center"/>
        </w:trPr>
        <w:tc>
          <w:tcPr>
            <w:tcW w:w="1696" w:type="dxa"/>
            <w:noWrap/>
            <w:hideMark/>
          </w:tcPr>
          <w:p w:rsidR="00332999" w:rsidRPr="002579EA" w:rsidRDefault="00332999" w:rsidP="00842FA7">
            <w:pPr>
              <w:pStyle w:val="Tabletext"/>
              <w:jc w:val="left"/>
              <w:rPr>
                <w:rFonts w:ascii="SimSun" w:hAnsi="SimSun" w:cs="SimSun"/>
                <w:sz w:val="20"/>
                <w:lang w:val="en-US" w:eastAsia="zh-CN"/>
              </w:rPr>
            </w:pPr>
            <w:r>
              <w:rPr>
                <w:rFonts w:ascii="SimSun" w:hAnsi="SimSun" w:cs="SimSun" w:hint="eastAsia"/>
                <w:sz w:val="20"/>
                <w:lang w:val="en-US" w:eastAsia="zh-CN"/>
              </w:rPr>
              <w:t>语音</w:t>
            </w:r>
          </w:p>
        </w:tc>
        <w:tc>
          <w:tcPr>
            <w:tcW w:w="1418" w:type="dxa"/>
            <w:hideMark/>
          </w:tcPr>
          <w:p w:rsidR="00332999" w:rsidRPr="005B0388" w:rsidRDefault="00332999" w:rsidP="00842FA7">
            <w:pPr>
              <w:pStyle w:val="Tabletext"/>
              <w:jc w:val="left"/>
              <w:rPr>
                <w:rFonts w:eastAsia="Batang"/>
                <w:sz w:val="20"/>
                <w:lang w:val="en-US" w:eastAsia="ko-KR"/>
              </w:rPr>
            </w:pPr>
          </w:p>
        </w:tc>
        <w:tc>
          <w:tcPr>
            <w:tcW w:w="1701" w:type="dxa"/>
            <w:noWrap/>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559"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559"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706"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r>
      <w:tr w:rsidR="00332999" w:rsidRPr="007F2779" w:rsidTr="0051642F">
        <w:trPr>
          <w:cantSplit/>
          <w:jc w:val="center"/>
        </w:trPr>
        <w:tc>
          <w:tcPr>
            <w:tcW w:w="1696"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数据</w:t>
            </w:r>
          </w:p>
        </w:tc>
        <w:tc>
          <w:tcPr>
            <w:tcW w:w="1418"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以</w:t>
            </w:r>
            <w:r>
              <w:rPr>
                <w:rFonts w:eastAsia="Batang"/>
                <w:sz w:val="20"/>
                <w:lang w:val="en-US" w:eastAsia="ko-KR"/>
              </w:rPr>
              <w:t>Mbit/s</w:t>
            </w:r>
            <w:r>
              <w:rPr>
                <w:rFonts w:ascii="SimSun" w:hAnsi="SimSun" w:cs="SimSun" w:hint="eastAsia"/>
                <w:sz w:val="20"/>
                <w:lang w:val="en-US" w:eastAsia="zh-CN"/>
              </w:rPr>
              <w:t>计算</w:t>
            </w:r>
            <w:r>
              <w:rPr>
                <w:rFonts w:ascii="SimSun" w:hAnsi="SimSun" w:cs="SimSun"/>
                <w:sz w:val="20"/>
                <w:lang w:val="en-US" w:eastAsia="zh-CN"/>
              </w:rPr>
              <w:t>的每用户最大用户数据速率</w:t>
            </w:r>
          </w:p>
        </w:tc>
        <w:tc>
          <w:tcPr>
            <w:tcW w:w="170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采用</w:t>
            </w:r>
            <w:r>
              <w:rPr>
                <w:rFonts w:hint="eastAsia"/>
                <w:sz w:val="20"/>
                <w:lang w:val="en-US" w:eastAsia="zh-CN"/>
              </w:rPr>
              <w:t>8</w:t>
            </w:r>
            <w:r>
              <w:rPr>
                <w:rFonts w:hint="eastAsia"/>
                <w:sz w:val="20"/>
                <w:lang w:val="en-US" w:eastAsia="zh-CN"/>
              </w:rPr>
              <w:t>个</w:t>
            </w:r>
            <w:r w:rsidRPr="005B0388">
              <w:rPr>
                <w:rFonts w:eastAsia="Batang"/>
                <w:sz w:val="20"/>
                <w:lang w:val="en-US" w:eastAsia="ko-KR"/>
              </w:rPr>
              <w:t xml:space="preserve">Using 8 </w:t>
            </w:r>
            <w:r>
              <w:rPr>
                <w:rFonts w:ascii="SimSun" w:hAnsi="SimSun" w:cs="SimSun" w:hint="eastAsia"/>
                <w:sz w:val="20"/>
                <w:lang w:val="en-US" w:eastAsia="zh-CN"/>
              </w:rPr>
              <w:t>时系</w:t>
            </w:r>
            <w:r>
              <w:rPr>
                <w:rFonts w:hint="eastAsia"/>
                <w:sz w:val="20"/>
                <w:lang w:val="en-US" w:eastAsia="zh-CN"/>
              </w:rPr>
              <w:t>：</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0.1856 </w:t>
            </w:r>
            <w:r>
              <w:rPr>
                <w:rFonts w:eastAsia="Batang"/>
                <w:sz w:val="20"/>
                <w:lang w:val="en-US" w:eastAsia="ko-KR"/>
              </w:rPr>
              <w:t>Mbit/s</w:t>
            </w:r>
            <w:r w:rsidRPr="005B0388">
              <w:rPr>
                <w:rFonts w:eastAsia="Batang"/>
                <w:sz w:val="20"/>
                <w:lang w:val="en-US" w:eastAsia="ko-KR"/>
              </w:rPr>
              <w:t xml:space="preserve"> (</w:t>
            </w:r>
            <w:r>
              <w:rPr>
                <w:rFonts w:hint="eastAsia"/>
                <w:sz w:val="20"/>
                <w:lang w:val="en-US" w:eastAsia="zh-CN"/>
              </w:rPr>
              <w:t>通用</w:t>
            </w:r>
            <w:r>
              <w:rPr>
                <w:sz w:val="20"/>
                <w:lang w:val="en-US" w:eastAsia="zh-CN"/>
              </w:rPr>
              <w:t>分组无线业务</w:t>
            </w:r>
            <w:r w:rsidRPr="005B0388">
              <w:rPr>
                <w:rFonts w:eastAsia="Batang"/>
                <w:sz w:val="20"/>
                <w:lang w:val="en-US" w:eastAsia="ko-KR"/>
              </w:rPr>
              <w:t>(GPRS) UL/DL)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0.5568 </w:t>
            </w:r>
            <w:r>
              <w:rPr>
                <w:rFonts w:eastAsia="Batang"/>
                <w:sz w:val="20"/>
                <w:lang w:val="en-US" w:eastAsia="ko-KR"/>
              </w:rPr>
              <w:t>Mbit/s</w:t>
            </w:r>
            <w:r w:rsidRPr="005B0388">
              <w:rPr>
                <w:rFonts w:eastAsia="Batang"/>
                <w:sz w:val="20"/>
                <w:lang w:val="en-US" w:eastAsia="ko-KR"/>
              </w:rPr>
              <w:t xml:space="preserve"> (</w:t>
            </w:r>
            <w:r>
              <w:rPr>
                <w:rFonts w:hint="eastAsia"/>
                <w:sz w:val="20"/>
                <w:lang w:val="en-US" w:eastAsia="zh-CN"/>
              </w:rPr>
              <w:t>增强</w:t>
            </w:r>
            <w:r>
              <w:rPr>
                <w:sz w:val="20"/>
                <w:lang w:val="en-US" w:eastAsia="zh-CN"/>
              </w:rPr>
              <w:t>型</w:t>
            </w:r>
            <w:r w:rsidRPr="005B0388">
              <w:rPr>
                <w:rFonts w:eastAsia="Batang"/>
                <w:sz w:val="20"/>
                <w:lang w:val="en-US" w:eastAsia="ko-KR"/>
              </w:rPr>
              <w:t>GPRS (EGPRS) UL/DL)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0.928 </w:t>
            </w:r>
            <w:r>
              <w:rPr>
                <w:rFonts w:eastAsia="Batang"/>
                <w:sz w:val="20"/>
                <w:lang w:val="en-US" w:eastAsia="ko-KR"/>
              </w:rPr>
              <w:t>Mbit/s</w:t>
            </w:r>
            <w:r w:rsidRPr="005B0388">
              <w:rPr>
                <w:rFonts w:eastAsia="Batang"/>
                <w:sz w:val="20"/>
                <w:lang w:val="en-US" w:eastAsia="ko-KR"/>
              </w:rPr>
              <w:t xml:space="preserve"> (EGPRS2-A DL)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0.7424 </w:t>
            </w:r>
            <w:r>
              <w:rPr>
                <w:rFonts w:eastAsia="Batang"/>
                <w:sz w:val="20"/>
                <w:lang w:val="en-US" w:eastAsia="ko-KR"/>
              </w:rPr>
              <w:t>Mbit/s</w:t>
            </w:r>
            <w:r w:rsidRPr="005B0388">
              <w:rPr>
                <w:rFonts w:eastAsia="Batang"/>
                <w:sz w:val="20"/>
                <w:lang w:val="en-US" w:eastAsia="ko-KR"/>
              </w:rPr>
              <w:t xml:space="preserve"> (EGPRS2-A UL)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Rel-7: </w:t>
            </w:r>
            <w:r>
              <w:rPr>
                <w:rFonts w:hint="eastAsia"/>
                <w:sz w:val="20"/>
                <w:lang w:val="en-US" w:eastAsia="zh-CN"/>
              </w:rPr>
              <w:t>下行</w:t>
            </w:r>
            <w:r>
              <w:rPr>
                <w:sz w:val="20"/>
                <w:lang w:val="en-US" w:eastAsia="zh-CN"/>
              </w:rPr>
              <w:t>链路</w:t>
            </w:r>
            <w:r>
              <w:rPr>
                <w:rFonts w:hint="eastAsia"/>
                <w:sz w:val="20"/>
                <w:lang w:val="en-US" w:eastAsia="zh-CN"/>
              </w:rPr>
              <w:t>双</w:t>
            </w:r>
            <w:r>
              <w:rPr>
                <w:sz w:val="20"/>
                <w:lang w:val="en-US" w:eastAsia="zh-CN"/>
              </w:rPr>
              <w:t>载波，</w:t>
            </w:r>
            <w:r w:rsidRPr="005B0388">
              <w:rPr>
                <w:rFonts w:eastAsia="Batang"/>
                <w:sz w:val="20"/>
                <w:lang w:val="en-US" w:eastAsia="ko-KR"/>
              </w:rPr>
              <w:t>2x (EGPRS,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Rel-12:</w:t>
            </w:r>
          </w:p>
          <w:p w:rsidR="00332999" w:rsidRPr="005B0388" w:rsidRDefault="00332999" w:rsidP="00842FA7">
            <w:pPr>
              <w:pStyle w:val="Tabletext"/>
              <w:jc w:val="left"/>
              <w:rPr>
                <w:rFonts w:eastAsia="Batang"/>
                <w:sz w:val="20"/>
                <w:lang w:val="en-US" w:eastAsia="ko-KR"/>
              </w:rPr>
            </w:pPr>
            <w:r>
              <w:rPr>
                <w:rFonts w:hint="eastAsia"/>
                <w:sz w:val="20"/>
                <w:lang w:val="en-US" w:eastAsia="zh-CN"/>
              </w:rPr>
              <w:t>下行</w:t>
            </w:r>
            <w:r>
              <w:rPr>
                <w:sz w:val="20"/>
                <w:lang w:val="en-US" w:eastAsia="zh-CN"/>
              </w:rPr>
              <w:t>链路多载波</w:t>
            </w:r>
            <w:r>
              <w:rPr>
                <w:rFonts w:hint="eastAsia"/>
                <w:sz w:val="20"/>
                <w:lang w:val="en-US" w:eastAsia="zh-CN"/>
              </w:rPr>
              <w:t>，</w:t>
            </w:r>
            <w:r w:rsidRPr="005B0388">
              <w:rPr>
                <w:rFonts w:eastAsia="Batang"/>
                <w:sz w:val="20"/>
                <w:lang w:val="en-US" w:eastAsia="ko-KR"/>
              </w:rPr>
              <w:t>2x – 16x (EGPRS, EGPRS2-A)</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2.048 </w:t>
            </w:r>
            <w:r>
              <w:rPr>
                <w:rFonts w:eastAsia="Batang"/>
                <w:sz w:val="20"/>
                <w:lang w:val="en-US" w:eastAsia="ko-KR"/>
              </w:rPr>
              <w:t>Mbit/s</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346 </w:t>
            </w:r>
            <w:r>
              <w:rPr>
                <w:rFonts w:eastAsia="Batang"/>
                <w:sz w:val="20"/>
                <w:lang w:val="en-US" w:eastAsia="ko-KR"/>
              </w:rPr>
              <w:t>Mbit/s</w:t>
            </w:r>
            <w:r w:rsidRPr="005B0388">
              <w:rPr>
                <w:rFonts w:eastAsia="Batang"/>
                <w:sz w:val="20"/>
                <w:lang w:val="en-US" w:eastAsia="ko-KR"/>
              </w:rPr>
              <w:t xml:space="preserve"> DL;</w:t>
            </w:r>
            <w:r w:rsidRPr="005B0388">
              <w:rPr>
                <w:rFonts w:eastAsia="Batang"/>
                <w:sz w:val="20"/>
                <w:lang w:val="en-US" w:eastAsia="ko-KR"/>
              </w:rPr>
              <w:br/>
            </w:r>
            <w:r>
              <w:rPr>
                <w:rFonts w:hint="eastAsia"/>
                <w:sz w:val="20"/>
                <w:lang w:val="en-US" w:eastAsia="zh-CN"/>
              </w:rPr>
              <w:t>用于</w:t>
            </w:r>
            <w:r>
              <w:rPr>
                <w:rFonts w:eastAsia="Batang"/>
                <w:sz w:val="20"/>
                <w:lang w:val="en-US" w:eastAsia="ko-KR"/>
              </w:rPr>
              <w:t>Rel 12</w:t>
            </w:r>
            <w:r>
              <w:rPr>
                <w:rFonts w:hint="eastAsia"/>
                <w:sz w:val="20"/>
                <w:lang w:val="en-US" w:eastAsia="zh-CN"/>
              </w:rPr>
              <w:t>的</w:t>
            </w:r>
            <w:r w:rsidRPr="005B0388">
              <w:rPr>
                <w:rFonts w:eastAsia="Batang"/>
                <w:sz w:val="20"/>
                <w:lang w:val="en-US" w:eastAsia="ko-KR"/>
              </w:rPr>
              <w:t xml:space="preserve">34 </w:t>
            </w:r>
            <w:r>
              <w:rPr>
                <w:rFonts w:eastAsia="Batang"/>
                <w:sz w:val="20"/>
                <w:lang w:val="en-US" w:eastAsia="ko-KR"/>
              </w:rPr>
              <w:t>Mbit/s</w:t>
            </w:r>
            <w:r w:rsidRPr="005B0388">
              <w:rPr>
                <w:rFonts w:eastAsia="Batang"/>
                <w:sz w:val="20"/>
                <w:lang w:val="en-US" w:eastAsia="ko-KR"/>
              </w:rPr>
              <w:t xml:space="preserve"> UL</w:t>
            </w:r>
            <w:r w:rsidRPr="005B0388">
              <w:rPr>
                <w:rFonts w:eastAsia="Batang"/>
                <w:sz w:val="20"/>
                <w:lang w:val="en-US" w:eastAsia="ko-KR"/>
              </w:rPr>
              <w:br/>
            </w:r>
          </w:p>
        </w:tc>
        <w:tc>
          <w:tcPr>
            <w:tcW w:w="1706"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~4 </w:t>
            </w:r>
            <w:r>
              <w:rPr>
                <w:rFonts w:eastAsia="Batang"/>
                <w:sz w:val="20"/>
                <w:lang w:val="en-US" w:eastAsia="ko-KR"/>
              </w:rPr>
              <w:t>Gbit/s</w:t>
            </w:r>
            <w:r w:rsidRPr="005B0388">
              <w:rPr>
                <w:rFonts w:eastAsia="Batang"/>
                <w:sz w:val="20"/>
                <w:lang w:val="en-US" w:eastAsia="ko-KR"/>
              </w:rPr>
              <w:t xml:space="preserve"> DL; ~</w:t>
            </w:r>
            <w:r>
              <w:rPr>
                <w:rFonts w:hint="eastAsia"/>
                <w:sz w:val="20"/>
                <w:lang w:val="en-US" w:eastAsia="zh-CN"/>
              </w:rPr>
              <w:t>用于</w:t>
            </w:r>
            <w:r>
              <w:rPr>
                <w:rFonts w:eastAsia="Batang"/>
                <w:sz w:val="20"/>
                <w:lang w:val="en-US" w:eastAsia="ko-KR"/>
              </w:rPr>
              <w:t>Rel 12</w:t>
            </w:r>
            <w:r>
              <w:rPr>
                <w:rFonts w:hint="eastAsia"/>
                <w:sz w:val="20"/>
                <w:lang w:val="en-US" w:eastAsia="zh-CN"/>
              </w:rPr>
              <w:t>的</w:t>
            </w:r>
            <w:r w:rsidRPr="005B0388">
              <w:rPr>
                <w:rFonts w:eastAsia="Batang"/>
                <w:sz w:val="20"/>
                <w:lang w:val="en-US" w:eastAsia="ko-KR"/>
              </w:rPr>
              <w:t>~1.5 </w:t>
            </w:r>
            <w:r>
              <w:rPr>
                <w:rFonts w:eastAsia="Batang"/>
                <w:sz w:val="20"/>
                <w:lang w:val="en-US" w:eastAsia="ko-KR"/>
              </w:rPr>
              <w:t>Gbit/s</w:t>
            </w:r>
            <w:r w:rsidRPr="005B0388" w:rsidDel="00392F56">
              <w:rPr>
                <w:rFonts w:eastAsia="Batang"/>
                <w:sz w:val="20"/>
                <w:lang w:val="en-US" w:eastAsia="ko-KR"/>
              </w:rPr>
              <w:t xml:space="preserve"> </w:t>
            </w:r>
            <w:r w:rsidRPr="005B0388">
              <w:rPr>
                <w:rFonts w:eastAsia="Batang"/>
                <w:sz w:val="20"/>
                <w:lang w:val="en-US" w:eastAsia="ko-KR"/>
              </w:rPr>
              <w:t>UL</w:t>
            </w:r>
          </w:p>
        </w:tc>
      </w:tr>
      <w:tr w:rsidR="00332999" w:rsidRPr="005B0388" w:rsidTr="0051642F">
        <w:trPr>
          <w:cantSplit/>
          <w:jc w:val="center"/>
        </w:trPr>
        <w:tc>
          <w:tcPr>
            <w:tcW w:w="1696" w:type="dxa"/>
            <w:noWrap/>
            <w:hideMark/>
          </w:tcPr>
          <w:p w:rsidR="00332999" w:rsidRPr="002579EA" w:rsidRDefault="00332999" w:rsidP="00842FA7">
            <w:pPr>
              <w:pStyle w:val="Tabletext"/>
              <w:jc w:val="left"/>
              <w:rPr>
                <w:sz w:val="20"/>
                <w:lang w:val="en-US" w:eastAsia="zh-CN"/>
              </w:rPr>
            </w:pPr>
            <w:r>
              <w:rPr>
                <w:rFonts w:hint="eastAsia"/>
                <w:sz w:val="20"/>
                <w:lang w:val="en-US" w:eastAsia="zh-CN"/>
              </w:rPr>
              <w:t>视频</w:t>
            </w:r>
          </w:p>
        </w:tc>
        <w:tc>
          <w:tcPr>
            <w:tcW w:w="1418" w:type="dxa"/>
            <w:hideMark/>
          </w:tcPr>
          <w:p w:rsidR="00332999" w:rsidRPr="005B0388" w:rsidRDefault="00332999" w:rsidP="00842FA7">
            <w:pPr>
              <w:pStyle w:val="Tabletext"/>
              <w:jc w:val="left"/>
              <w:rPr>
                <w:rFonts w:eastAsia="Batang"/>
                <w:sz w:val="20"/>
                <w:lang w:val="de-CH" w:eastAsia="ko-KR"/>
              </w:rPr>
            </w:pPr>
            <w:r>
              <w:rPr>
                <w:rFonts w:hint="eastAsia"/>
                <w:sz w:val="20"/>
                <w:lang w:val="de-CH" w:eastAsia="zh-CN"/>
              </w:rPr>
              <w:t>以</w:t>
            </w:r>
            <w:r>
              <w:rPr>
                <w:rFonts w:eastAsia="Batang"/>
                <w:sz w:val="20"/>
                <w:lang w:val="de-CH" w:eastAsia="ko-KR"/>
              </w:rPr>
              <w:t xml:space="preserve">@ </w:t>
            </w:r>
            <w:r w:rsidRPr="005B0388">
              <w:rPr>
                <w:rFonts w:eastAsia="Batang"/>
                <w:sz w:val="20"/>
                <w:lang w:val="de-CH" w:eastAsia="ko-KR"/>
              </w:rPr>
              <w:t>x fps</w:t>
            </w:r>
            <w:r>
              <w:rPr>
                <w:rFonts w:hint="eastAsia"/>
                <w:sz w:val="20"/>
                <w:lang w:val="de-CH" w:eastAsia="zh-CN"/>
              </w:rPr>
              <w:t>像素</w:t>
            </w:r>
            <w:r>
              <w:rPr>
                <w:sz w:val="20"/>
                <w:lang w:val="de-CH" w:eastAsia="zh-CN"/>
              </w:rPr>
              <w:t>计算的最大分辨率</w:t>
            </w:r>
          </w:p>
        </w:tc>
        <w:tc>
          <w:tcPr>
            <w:tcW w:w="1701" w:type="dxa"/>
            <w:noWrap/>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559"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559"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706"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r>
      <w:tr w:rsidR="00332999" w:rsidRPr="005B0388" w:rsidTr="0051642F">
        <w:trPr>
          <w:cantSplit/>
          <w:jc w:val="center"/>
        </w:trPr>
        <w:tc>
          <w:tcPr>
            <w:tcW w:w="1696"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地理</w:t>
            </w:r>
            <w:r>
              <w:rPr>
                <w:sz w:val="20"/>
                <w:lang w:val="en-US" w:eastAsia="zh-CN"/>
              </w:rPr>
              <w:t>覆盖区域</w:t>
            </w:r>
          </w:p>
        </w:tc>
        <w:tc>
          <w:tcPr>
            <w:tcW w:w="1418"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km</w:t>
            </w:r>
            <w:r w:rsidRPr="005B0388">
              <w:rPr>
                <w:rFonts w:eastAsia="Batang"/>
                <w:sz w:val="20"/>
                <w:vertAlign w:val="superscript"/>
                <w:lang w:val="en-US" w:eastAsia="ko-KR"/>
              </w:rPr>
              <w:t>2</w:t>
            </w:r>
          </w:p>
        </w:tc>
        <w:tc>
          <w:tcPr>
            <w:tcW w:w="1701" w:type="dxa"/>
            <w:hideMark/>
          </w:tcPr>
          <w:p w:rsidR="00332999" w:rsidRDefault="00332999" w:rsidP="00842FA7">
            <w:pPr>
              <w:pStyle w:val="Tabletext"/>
              <w:jc w:val="left"/>
              <w:rPr>
                <w:sz w:val="20"/>
                <w:lang w:val="en-US" w:eastAsia="zh-CN"/>
              </w:rPr>
            </w:pPr>
            <w:r>
              <w:rPr>
                <w:rFonts w:hint="eastAsia"/>
                <w:sz w:val="20"/>
                <w:lang w:val="en-US" w:eastAsia="zh-CN"/>
              </w:rPr>
              <w:t>距正常</w:t>
            </w:r>
            <w:r>
              <w:rPr>
                <w:sz w:val="20"/>
                <w:lang w:val="en-US" w:eastAsia="zh-CN"/>
              </w:rPr>
              <w:t>定时</w:t>
            </w:r>
            <w:r>
              <w:rPr>
                <w:rFonts w:hint="eastAsia"/>
                <w:sz w:val="20"/>
                <w:lang w:val="en-US" w:eastAsia="zh-CN"/>
              </w:rPr>
              <w:t>超前</w:t>
            </w:r>
            <w:r>
              <w:rPr>
                <w:sz w:val="20"/>
                <w:lang w:val="en-US" w:eastAsia="zh-CN"/>
              </w:rPr>
              <w:t>的</w:t>
            </w:r>
            <w:r>
              <w:rPr>
                <w:rFonts w:eastAsia="Batang"/>
                <w:sz w:val="20"/>
                <w:lang w:val="en-US" w:eastAsia="ko-KR"/>
              </w:rPr>
              <w:t>35 km</w:t>
            </w:r>
            <w:r>
              <w:rPr>
                <w:rFonts w:hint="eastAsia"/>
                <w:sz w:val="20"/>
                <w:lang w:val="en-US" w:eastAsia="zh-CN"/>
              </w:rPr>
              <w:t>直径；</w:t>
            </w:r>
          </w:p>
          <w:p w:rsidR="00332999" w:rsidRPr="005B0388" w:rsidRDefault="00332999" w:rsidP="00842FA7">
            <w:pPr>
              <w:pStyle w:val="Tabletext"/>
              <w:jc w:val="left"/>
              <w:rPr>
                <w:rFonts w:eastAsia="Batang"/>
                <w:sz w:val="20"/>
                <w:lang w:val="en-US" w:eastAsia="ko-KR"/>
              </w:rPr>
            </w:pPr>
            <w:r>
              <w:rPr>
                <w:rFonts w:hint="eastAsia"/>
                <w:sz w:val="20"/>
                <w:lang w:val="en-US" w:eastAsia="zh-CN"/>
              </w:rPr>
              <w:t>具有扩展</w:t>
            </w:r>
            <w:r>
              <w:rPr>
                <w:sz w:val="20"/>
                <w:lang w:val="en-US" w:eastAsia="zh-CN"/>
              </w:rPr>
              <w:t>定时超前的</w:t>
            </w:r>
            <w:r w:rsidRPr="005B0388">
              <w:rPr>
                <w:rFonts w:eastAsia="Batang"/>
                <w:sz w:val="20"/>
                <w:lang w:val="en-US" w:eastAsia="ko-KR"/>
              </w:rPr>
              <w:t>120 km</w:t>
            </w:r>
            <w:r>
              <w:rPr>
                <w:rFonts w:hint="eastAsia"/>
                <w:sz w:val="20"/>
                <w:lang w:val="en-US" w:eastAsia="zh-CN"/>
              </w:rPr>
              <w:t>直径</w:t>
            </w:r>
          </w:p>
        </w:tc>
        <w:tc>
          <w:tcPr>
            <w:tcW w:w="1559"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扩展范围</w:t>
            </w:r>
            <w:r>
              <w:rPr>
                <w:rFonts w:ascii="SimSun" w:hAnsi="SimSun" w:cs="SimSun"/>
                <w:sz w:val="20"/>
                <w:lang w:val="en-US" w:eastAsia="zh-CN"/>
              </w:rPr>
              <w:t>小区的</w:t>
            </w:r>
            <w:r w:rsidRPr="005B0388">
              <w:rPr>
                <w:rFonts w:eastAsia="Batang"/>
                <w:sz w:val="20"/>
                <w:lang w:val="en-US" w:eastAsia="ko-KR"/>
              </w:rPr>
              <w:t>120 km</w:t>
            </w:r>
            <w:r>
              <w:rPr>
                <w:rFonts w:hint="eastAsia"/>
                <w:sz w:val="20"/>
                <w:lang w:val="en-US" w:eastAsia="zh-CN"/>
              </w:rPr>
              <w:t>半径</w:t>
            </w:r>
          </w:p>
        </w:tc>
        <w:tc>
          <w:tcPr>
            <w:tcW w:w="1559"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扩展范围</w:t>
            </w:r>
            <w:r>
              <w:rPr>
                <w:rFonts w:ascii="SimSun" w:hAnsi="SimSun" w:cs="SimSun"/>
                <w:sz w:val="20"/>
                <w:lang w:val="en-US" w:eastAsia="zh-CN"/>
              </w:rPr>
              <w:t>小区的</w:t>
            </w:r>
            <w:r w:rsidRPr="005B0388">
              <w:rPr>
                <w:rFonts w:eastAsia="Batang"/>
                <w:sz w:val="20"/>
                <w:lang w:val="en-US" w:eastAsia="ko-KR"/>
              </w:rPr>
              <w:t>120 km</w:t>
            </w:r>
            <w:r>
              <w:rPr>
                <w:rFonts w:hint="eastAsia"/>
                <w:sz w:val="20"/>
                <w:lang w:val="en-US" w:eastAsia="zh-CN"/>
              </w:rPr>
              <w:t>半径</w:t>
            </w:r>
          </w:p>
        </w:tc>
        <w:tc>
          <w:tcPr>
            <w:tcW w:w="1706" w:type="dxa"/>
            <w:hideMark/>
          </w:tcPr>
          <w:p w:rsidR="00332999" w:rsidRPr="00704C88" w:rsidRDefault="00332999" w:rsidP="00842FA7">
            <w:pPr>
              <w:pStyle w:val="Tabletext"/>
              <w:jc w:val="left"/>
              <w:rPr>
                <w:sz w:val="20"/>
                <w:lang w:val="en-US" w:eastAsia="zh-CN"/>
              </w:rPr>
            </w:pPr>
            <w:r w:rsidRPr="005B0388">
              <w:rPr>
                <w:rFonts w:eastAsia="Batang"/>
                <w:sz w:val="20"/>
                <w:lang w:val="en-US" w:eastAsia="ko-KR"/>
              </w:rPr>
              <w:t>100 km</w:t>
            </w:r>
            <w:r>
              <w:rPr>
                <w:rFonts w:hint="eastAsia"/>
                <w:sz w:val="20"/>
                <w:lang w:val="en-US" w:eastAsia="zh-CN"/>
              </w:rPr>
              <w:t>半径</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1D45E1"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链路</w:t>
            </w:r>
            <w:r>
              <w:rPr>
                <w:rFonts w:ascii="SimSun" w:hAnsi="SimSun" w:cs="SimSun"/>
                <w:sz w:val="20"/>
                <w:lang w:val="en-US" w:eastAsia="zh-CN"/>
              </w:rPr>
              <w:t>预算</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146.36/133.39 dB (Veh A50)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BTS</w:t>
            </w:r>
            <w:r>
              <w:rPr>
                <w:rFonts w:ascii="SimSun" w:hAnsi="SimSun" w:cs="SimSun" w:hint="eastAsia"/>
                <w:sz w:val="20"/>
                <w:lang w:val="en-US" w:eastAsia="zh-CN"/>
              </w:rPr>
              <w:t>处</w:t>
            </w:r>
            <w:r>
              <w:rPr>
                <w:rFonts w:ascii="SimSun" w:hAnsi="SimSun" w:cs="SimSun"/>
                <w:sz w:val="20"/>
                <w:lang w:val="en-US" w:eastAsia="zh-CN"/>
              </w:rPr>
              <w:t>的</w:t>
            </w:r>
            <w:r w:rsidRPr="005B0388">
              <w:rPr>
                <w:rFonts w:eastAsia="Batang"/>
                <w:sz w:val="20"/>
                <w:lang w:val="en-US" w:eastAsia="ko-KR"/>
              </w:rPr>
              <w:t xml:space="preserve">Rx </w:t>
            </w:r>
            <w:r>
              <w:rPr>
                <w:rFonts w:hint="eastAsia"/>
                <w:sz w:val="20"/>
                <w:lang w:val="en-US" w:eastAsia="zh-CN"/>
              </w:rPr>
              <w:t>分集</w:t>
            </w:r>
            <w:r>
              <w:rPr>
                <w:sz w:val="20"/>
                <w:lang w:val="en-US" w:eastAsia="zh-CN"/>
              </w:rPr>
              <w:t>：</w:t>
            </w:r>
            <w:r>
              <w:rPr>
                <w:rFonts w:eastAsia="Batang"/>
                <w:sz w:val="20"/>
                <w:lang w:val="en-US" w:eastAsia="ko-KR"/>
              </w:rPr>
              <w:t>144 dB</w:t>
            </w:r>
            <w:r>
              <w:rPr>
                <w:rFonts w:hint="eastAsia"/>
                <w:sz w:val="20"/>
                <w:lang w:val="en-US" w:eastAsia="zh-CN"/>
              </w:rPr>
              <w:t>用于</w:t>
            </w:r>
            <w:r w:rsidRPr="005B0388">
              <w:rPr>
                <w:rFonts w:eastAsia="Batang"/>
                <w:sz w:val="20"/>
                <w:lang w:val="en-US" w:eastAsia="ko-KR"/>
              </w:rPr>
              <w:t>GPRS/EGPRS/EGPRS2-A</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147 dB</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147 dB</w:t>
            </w:r>
          </w:p>
          <w:p w:rsidR="00332999" w:rsidRDefault="00332999" w:rsidP="00842FA7">
            <w:pPr>
              <w:pStyle w:val="Tabletext"/>
              <w:jc w:val="left"/>
              <w:rPr>
                <w:rFonts w:eastAsia="Batang"/>
                <w:sz w:val="20"/>
                <w:lang w:val="en-US" w:eastAsia="ko-KR"/>
              </w:rPr>
            </w:pPr>
          </w:p>
          <w:p w:rsidR="00332999" w:rsidRPr="005B0388" w:rsidRDefault="00332999" w:rsidP="00842FA7">
            <w:pPr>
              <w:pStyle w:val="Tabletext"/>
              <w:jc w:val="left"/>
              <w:rPr>
                <w:rFonts w:eastAsia="Batang"/>
                <w:sz w:val="20"/>
                <w:lang w:val="en-US" w:eastAsia="ko-KR"/>
              </w:rPr>
            </w:pPr>
          </w:p>
          <w:p w:rsidR="00332999" w:rsidRPr="005B0388" w:rsidRDefault="0051642F" w:rsidP="00842FA7">
            <w:pPr>
              <w:pStyle w:val="Tabletext"/>
              <w:jc w:val="left"/>
              <w:rPr>
                <w:rFonts w:eastAsia="Batang"/>
                <w:sz w:val="20"/>
                <w:lang w:val="en-US" w:eastAsia="ko-KR"/>
              </w:rPr>
            </w:pPr>
            <w:r>
              <w:rPr>
                <w:rFonts w:asciiTheme="minorEastAsia" w:eastAsiaTheme="minorEastAsia" w:hAnsiTheme="minorEastAsia" w:hint="eastAsia"/>
                <w:sz w:val="20"/>
                <w:lang w:val="en-US" w:eastAsia="zh-CN"/>
              </w:rPr>
              <w:t>（</w:t>
            </w:r>
            <w:r w:rsidR="00332999">
              <w:rPr>
                <w:rFonts w:ascii="SimSun" w:hAnsi="SimSun" w:cs="SimSun" w:hint="eastAsia"/>
                <w:sz w:val="20"/>
                <w:lang w:val="en-US" w:eastAsia="zh-CN"/>
              </w:rPr>
              <w:t>计划为</w:t>
            </w:r>
            <w:r w:rsidR="00B84216">
              <w:rPr>
                <w:rFonts w:ascii="SimSun" w:hAnsi="SimSun" w:cs="SimSun"/>
                <w:sz w:val="20"/>
                <w:lang w:val="en-US" w:eastAsia="zh-CN"/>
              </w:rPr>
              <w:br/>
            </w:r>
            <w:r w:rsidR="00332999" w:rsidRPr="005B0388">
              <w:rPr>
                <w:rFonts w:eastAsia="Batang"/>
                <w:sz w:val="20"/>
                <w:lang w:val="en-US" w:eastAsia="ko-KR"/>
              </w:rPr>
              <w:t>Rel-13</w:t>
            </w:r>
            <w:r w:rsidR="00332999">
              <w:rPr>
                <w:rFonts w:ascii="SimSun" w:hAnsi="SimSun" w:cs="SimSun" w:hint="eastAsia"/>
                <w:sz w:val="20"/>
                <w:lang w:val="en-US" w:eastAsia="zh-CN"/>
              </w:rPr>
              <w:t>进一步</w:t>
            </w:r>
            <w:r w:rsidR="00332999">
              <w:rPr>
                <w:rFonts w:ascii="SimSun" w:hAnsi="SimSun" w:cs="SimSun"/>
                <w:sz w:val="20"/>
                <w:lang w:val="en-US" w:eastAsia="zh-CN"/>
              </w:rPr>
              <w:t>扩</w:t>
            </w:r>
            <w:r w:rsidR="00332999">
              <w:rPr>
                <w:rFonts w:ascii="SimSun" w:hAnsi="SimSun" w:cs="SimSun" w:hint="eastAsia"/>
                <w:sz w:val="20"/>
                <w:lang w:val="en-US" w:eastAsia="zh-CN"/>
              </w:rPr>
              <w:t>大</w:t>
            </w:r>
            <w:r w:rsidR="00332999">
              <w:rPr>
                <w:rFonts w:ascii="SimSun" w:hAnsi="SimSun" w:cs="SimSun"/>
                <w:sz w:val="20"/>
                <w:lang w:val="en-US" w:eastAsia="zh-CN"/>
              </w:rPr>
              <w:t>覆盖</w:t>
            </w:r>
            <w:r>
              <w:rPr>
                <w:rFonts w:asciiTheme="minorEastAsia" w:eastAsiaTheme="minorEastAsia" w:hAnsiTheme="minorEastAsia" w:hint="eastAsia"/>
                <w:sz w:val="20"/>
                <w:lang w:val="en-US" w:eastAsia="zh-CN"/>
              </w:rPr>
              <w:t>）</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143 dB DL</w:t>
            </w:r>
            <w:r w:rsidR="008D5AE2">
              <w:rPr>
                <w:rFonts w:eastAsiaTheme="minorEastAsia" w:hint="eastAsia"/>
                <w:sz w:val="20"/>
                <w:lang w:val="en-US" w:eastAsia="zh-CN"/>
              </w:rPr>
              <w:t>；</w:t>
            </w:r>
            <w:r>
              <w:rPr>
                <w:rFonts w:hint="eastAsia"/>
                <w:sz w:val="20"/>
                <w:lang w:val="en-US" w:eastAsia="zh-CN"/>
              </w:rPr>
              <w:t>高达</w:t>
            </w:r>
            <w:r w:rsidRPr="005B0388">
              <w:rPr>
                <w:rFonts w:eastAsia="Batang"/>
                <w:sz w:val="20"/>
                <w:lang w:val="en-US" w:eastAsia="ko-KR"/>
              </w:rPr>
              <w:t>133 dB UL</w:t>
            </w:r>
          </w:p>
          <w:p w:rsidR="00332999" w:rsidRPr="005B0388" w:rsidRDefault="00332999" w:rsidP="00842FA7">
            <w:pPr>
              <w:pStyle w:val="Tabletext"/>
              <w:jc w:val="left"/>
              <w:rPr>
                <w:rFonts w:eastAsia="Batang"/>
                <w:sz w:val="20"/>
                <w:lang w:val="en-US" w:eastAsia="ko-KR"/>
              </w:rPr>
            </w:pPr>
          </w:p>
          <w:p w:rsidR="00332999" w:rsidRPr="00C22FF4" w:rsidRDefault="0051642F" w:rsidP="00842FA7">
            <w:pPr>
              <w:pStyle w:val="Tabletext"/>
              <w:jc w:val="left"/>
              <w:rPr>
                <w:sz w:val="20"/>
                <w:lang w:val="en-US" w:eastAsia="ko-KR"/>
              </w:rPr>
            </w:pPr>
            <w:r>
              <w:rPr>
                <w:rFonts w:hint="eastAsia"/>
                <w:sz w:val="20"/>
                <w:lang w:val="en-US" w:eastAsia="zh-CN"/>
              </w:rPr>
              <w:t>（</w:t>
            </w:r>
            <w:r w:rsidR="00332999" w:rsidRPr="00C22FF4">
              <w:rPr>
                <w:rFonts w:hint="eastAsia"/>
                <w:sz w:val="20"/>
                <w:lang w:val="en-US" w:eastAsia="zh-CN"/>
              </w:rPr>
              <w:t>计划为</w:t>
            </w:r>
            <w:r w:rsidR="00332999" w:rsidRPr="00C22FF4">
              <w:rPr>
                <w:sz w:val="20"/>
                <w:lang w:val="en-US" w:eastAsia="zh-CN"/>
              </w:rPr>
              <w:t>Rel-13</w:t>
            </w:r>
            <w:r w:rsidR="00332999" w:rsidRPr="00C22FF4">
              <w:rPr>
                <w:rFonts w:hint="eastAsia"/>
                <w:sz w:val="20"/>
                <w:lang w:val="en-US" w:eastAsia="zh-CN"/>
              </w:rPr>
              <w:t>进一步</w:t>
            </w:r>
            <w:r w:rsidR="00332999" w:rsidRPr="00C22FF4">
              <w:rPr>
                <w:sz w:val="20"/>
                <w:lang w:val="en-US" w:eastAsia="zh-CN"/>
              </w:rPr>
              <w:t>扩</w:t>
            </w:r>
            <w:r w:rsidR="00332999" w:rsidRPr="00C22FF4">
              <w:rPr>
                <w:rFonts w:hint="eastAsia"/>
                <w:sz w:val="20"/>
                <w:lang w:val="en-US" w:eastAsia="zh-CN"/>
              </w:rPr>
              <w:t>大</w:t>
            </w:r>
            <w:r w:rsidR="00332999" w:rsidRPr="00C22FF4">
              <w:rPr>
                <w:sz w:val="20"/>
                <w:lang w:val="en-US" w:eastAsia="zh-CN"/>
              </w:rPr>
              <w:t>覆盖</w:t>
            </w:r>
            <w:r>
              <w:rPr>
                <w:rFonts w:hint="eastAsia"/>
                <w:sz w:val="20"/>
                <w:lang w:val="en-US" w:eastAsia="zh-CN"/>
              </w:rPr>
              <w:t>）</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最大</w:t>
            </w:r>
            <w:r>
              <w:rPr>
                <w:sz w:val="20"/>
                <w:lang w:val="en-US" w:eastAsia="zh-CN"/>
              </w:rPr>
              <w:t>相对运动速率</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km/s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最大多普勒</w:t>
            </w:r>
            <w:r>
              <w:rPr>
                <w:sz w:val="20"/>
                <w:lang w:val="en-US" w:eastAsia="zh-CN"/>
              </w:rPr>
              <w:t>效应</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Hz</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1000</w:t>
            </w:r>
            <w:r>
              <w:rPr>
                <w:rFonts w:ascii="SimSun" w:hAnsi="SimSun" w:cs="SimSun" w:hint="eastAsia"/>
                <w:sz w:val="20"/>
                <w:lang w:val="en-US" w:eastAsia="zh-CN"/>
              </w:rPr>
              <w:t>个，</w:t>
            </w:r>
            <w:r>
              <w:rPr>
                <w:rFonts w:ascii="SimSun" w:hAnsi="SimSun" w:cs="SimSun"/>
                <w:sz w:val="20"/>
                <w:lang w:val="en-US" w:eastAsia="zh-CN"/>
              </w:rPr>
              <w:t>具有信道跟踪</w:t>
            </w:r>
            <w:r>
              <w:rPr>
                <w:rFonts w:ascii="SimSun" w:hAnsi="SimSun" w:cs="SimSun" w:hint="eastAsia"/>
                <w:sz w:val="20"/>
                <w:lang w:val="en-US" w:eastAsia="zh-CN"/>
              </w:rPr>
              <w:t>均</w:t>
            </w:r>
            <w:r>
              <w:rPr>
                <w:rFonts w:ascii="SimSun" w:hAnsi="SimSun" w:cs="SimSun"/>
                <w:sz w:val="20"/>
                <w:lang w:val="en-US" w:eastAsia="zh-CN"/>
              </w:rPr>
              <w:t>衡器</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648</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648</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648</w:t>
            </w:r>
          </w:p>
        </w:tc>
      </w:tr>
      <w:tr w:rsidR="00332999" w:rsidRPr="007F2779"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空中</w:t>
            </w:r>
            <w:r>
              <w:rPr>
                <w:sz w:val="20"/>
                <w:lang w:val="en-US" w:eastAsia="zh-CN"/>
              </w:rPr>
              <w:t>下行链路数据速率峰值</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0.271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0,8125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1.0833 </w:t>
            </w:r>
            <w:r>
              <w:rPr>
                <w:rFonts w:eastAsia="Batang"/>
                <w:sz w:val="20"/>
                <w:lang w:val="en-US" w:eastAsia="ko-KR"/>
              </w:rPr>
              <w:t>Mbit/s</w:t>
            </w:r>
            <w:r w:rsidRPr="005B0388">
              <w:rPr>
                <w:rFonts w:eastAsia="Batang"/>
                <w:sz w:val="20"/>
                <w:lang w:val="en-US" w:eastAsia="ko-KR"/>
              </w:rPr>
              <w:t xml:space="preserve">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1.024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 xml:space="preserve">34 </w:t>
            </w:r>
            <w:r>
              <w:rPr>
                <w:rFonts w:eastAsia="Batang"/>
                <w:sz w:val="20"/>
                <w:lang w:val="en-US" w:eastAsia="ko-KR"/>
              </w:rPr>
              <w:t>Mbit/s</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~1.5 </w:t>
            </w:r>
            <w:r>
              <w:rPr>
                <w:rFonts w:eastAsia="Batang"/>
                <w:sz w:val="20"/>
                <w:lang w:val="en-US" w:eastAsia="ko-KR"/>
              </w:rPr>
              <w:t>Gbit/s</w:t>
            </w:r>
          </w:p>
        </w:tc>
      </w:tr>
      <w:tr w:rsidR="00332999" w:rsidRPr="007F2779" w:rsidTr="00842FA7">
        <w:trPr>
          <w:cantSplit/>
          <w:jc w:val="center"/>
        </w:trPr>
        <w:tc>
          <w:tcPr>
            <w:tcW w:w="1778" w:type="dxa"/>
            <w:noWrap/>
            <w:hideMark/>
          </w:tcPr>
          <w:p w:rsidR="00332999" w:rsidRPr="00932962" w:rsidRDefault="00332999" w:rsidP="00842FA7">
            <w:pPr>
              <w:pStyle w:val="Tabletext"/>
              <w:jc w:val="left"/>
              <w:rPr>
                <w:sz w:val="20"/>
                <w:lang w:val="en-US" w:eastAsia="zh-CN"/>
              </w:rPr>
            </w:pPr>
            <w:r>
              <w:rPr>
                <w:rFonts w:hint="eastAsia"/>
                <w:sz w:val="20"/>
                <w:lang w:val="en-US" w:eastAsia="zh-CN"/>
              </w:rPr>
              <w:t>空中</w:t>
            </w:r>
            <w:r>
              <w:rPr>
                <w:sz w:val="20"/>
                <w:lang w:val="en-US" w:eastAsia="zh-CN"/>
              </w:rPr>
              <w:t>下载下行</w:t>
            </w:r>
            <w:r>
              <w:rPr>
                <w:rFonts w:hint="eastAsia"/>
                <w:sz w:val="20"/>
                <w:lang w:val="en-US" w:eastAsia="zh-CN"/>
              </w:rPr>
              <w:t>链路</w:t>
            </w:r>
            <w:r>
              <w:rPr>
                <w:sz w:val="20"/>
                <w:lang w:val="en-US" w:eastAsia="zh-CN"/>
              </w:rPr>
              <w:t>峰值速率</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0.271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0.8125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1.3542 </w:t>
            </w:r>
            <w:r>
              <w:rPr>
                <w:rFonts w:eastAsia="Batang"/>
                <w:sz w:val="20"/>
                <w:lang w:val="en-US" w:eastAsia="ko-KR"/>
              </w:rPr>
              <w:t>Mbit/s</w:t>
            </w:r>
            <w:r w:rsidRPr="005B0388">
              <w:rPr>
                <w:rFonts w:eastAsia="Batang"/>
                <w:sz w:val="20"/>
                <w:lang w:val="en-US" w:eastAsia="ko-KR"/>
              </w:rPr>
              <w:t xml:space="preserve">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Rel-7: </w:t>
            </w:r>
            <w:r>
              <w:rPr>
                <w:rFonts w:hint="eastAsia"/>
                <w:sz w:val="20"/>
                <w:lang w:val="en-US" w:eastAsia="zh-CN"/>
              </w:rPr>
              <w:t>下行</w:t>
            </w:r>
            <w:r>
              <w:rPr>
                <w:sz w:val="20"/>
                <w:lang w:val="en-US" w:eastAsia="zh-CN"/>
              </w:rPr>
              <w:t>链路双载波，</w:t>
            </w:r>
            <w:r w:rsidRPr="005B0388">
              <w:rPr>
                <w:rFonts w:eastAsia="Batang"/>
                <w:sz w:val="20"/>
                <w:lang w:val="en-US" w:eastAsia="ko-KR"/>
              </w:rPr>
              <w:t>2x (EGPRS,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Rel-12:</w:t>
            </w:r>
          </w:p>
          <w:p w:rsidR="00332999" w:rsidRPr="005B0388" w:rsidRDefault="00332999" w:rsidP="00842FA7">
            <w:pPr>
              <w:pStyle w:val="Tabletext"/>
              <w:jc w:val="left"/>
              <w:rPr>
                <w:rFonts w:eastAsia="Batang"/>
                <w:sz w:val="20"/>
                <w:lang w:val="en-US" w:eastAsia="ko-KR"/>
              </w:rPr>
            </w:pPr>
            <w:r>
              <w:rPr>
                <w:rFonts w:hint="eastAsia"/>
                <w:sz w:val="20"/>
                <w:lang w:val="en-US" w:eastAsia="zh-CN"/>
              </w:rPr>
              <w:t>下行</w:t>
            </w:r>
            <w:r>
              <w:rPr>
                <w:sz w:val="20"/>
                <w:lang w:val="en-US" w:eastAsia="zh-CN"/>
              </w:rPr>
              <w:t>链路多载波</w:t>
            </w:r>
            <w:r>
              <w:rPr>
                <w:rFonts w:hint="eastAsia"/>
                <w:sz w:val="20"/>
                <w:lang w:val="en-US" w:eastAsia="zh-CN"/>
              </w:rPr>
              <w:t>，</w:t>
            </w:r>
            <w:r w:rsidRPr="005B0388">
              <w:rPr>
                <w:rFonts w:eastAsia="Batang"/>
                <w:sz w:val="20"/>
                <w:lang w:val="en-US" w:eastAsia="ko-KR"/>
              </w:rPr>
              <w:t>2x – 16x (EGPRS,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2.048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 xml:space="preserve">346 </w:t>
            </w:r>
            <w:r>
              <w:rPr>
                <w:rFonts w:eastAsia="Batang"/>
                <w:sz w:val="20"/>
                <w:lang w:val="en-US" w:eastAsia="ko-KR"/>
              </w:rPr>
              <w:t>Mbit/s</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~4 </w:t>
            </w:r>
            <w:r>
              <w:rPr>
                <w:rFonts w:eastAsia="Batang"/>
                <w:sz w:val="20"/>
                <w:lang w:val="en-US" w:eastAsia="ko-KR"/>
              </w:rPr>
              <w:t>Gbit/s</w:t>
            </w:r>
            <w:r w:rsidRPr="005B0388">
              <w:rPr>
                <w:rFonts w:eastAsia="Batang"/>
                <w:sz w:val="20"/>
                <w:lang w:val="en-US" w:eastAsia="ko-KR"/>
              </w:rPr>
              <w:br/>
            </w:r>
          </w:p>
        </w:tc>
      </w:tr>
    </w:tbl>
    <w:p w:rsidR="00332999" w:rsidRPr="003B6C70" w:rsidRDefault="00332999" w:rsidP="00332999">
      <w:pPr>
        <w:rPr>
          <w:lang w:val="en-US"/>
        </w:rPr>
      </w:pPr>
      <w:r w:rsidRPr="003B6C70">
        <w:rPr>
          <w:lang w:val="en-US"/>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峰值</w:t>
            </w:r>
            <w:r>
              <w:rPr>
                <w:sz w:val="20"/>
                <w:lang w:val="en-US" w:eastAsia="zh-CN"/>
              </w:rPr>
              <w:t>吞吐量上行链路数据速率</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采用</w:t>
            </w:r>
            <w:r>
              <w:rPr>
                <w:rFonts w:eastAsia="Batang"/>
                <w:sz w:val="20"/>
                <w:lang w:val="en-US" w:eastAsia="ko-KR"/>
              </w:rPr>
              <w:t>8</w:t>
            </w:r>
            <w:r>
              <w:rPr>
                <w:rFonts w:ascii="SimSun" w:hAnsi="SimSun" w:cs="SimSun" w:hint="eastAsia"/>
                <w:sz w:val="20"/>
                <w:lang w:val="en-US" w:eastAsia="zh-CN"/>
              </w:rPr>
              <w:t>时隙</w:t>
            </w:r>
            <w:r w:rsidRPr="005B0388">
              <w:rPr>
                <w:rFonts w:eastAsia="Batang"/>
                <w:sz w:val="20"/>
                <w:lang w:val="en-US" w:eastAsia="ko-KR"/>
              </w:rPr>
              <w:t xml:space="preserve">: </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0.1856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0.5568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0.7424 </w:t>
            </w:r>
            <w:r>
              <w:rPr>
                <w:rFonts w:eastAsia="Batang"/>
                <w:sz w:val="20"/>
                <w:lang w:val="en-US" w:eastAsia="ko-KR"/>
              </w:rPr>
              <w:t>Mbit/s</w:t>
            </w:r>
            <w:r w:rsidRPr="005B0388">
              <w:rPr>
                <w:rFonts w:eastAsia="Batang"/>
                <w:sz w:val="20"/>
                <w:lang w:val="en-US" w:eastAsia="ko-KR"/>
              </w:rPr>
              <w:t xml:space="preserve">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0.960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~29 </w:t>
            </w:r>
            <w:r>
              <w:rPr>
                <w:rFonts w:eastAsia="Batang"/>
                <w:sz w:val="20"/>
                <w:lang w:val="en-US" w:eastAsia="ko-KR"/>
              </w:rPr>
              <w:t>Mbit/s</w:t>
            </w:r>
            <w:r w:rsidR="0051642F">
              <w:rPr>
                <w:rFonts w:eastAsia="Batang"/>
                <w:sz w:val="20"/>
                <w:lang w:val="en-US" w:eastAsia="ko-KR"/>
              </w:rPr>
              <w:t xml:space="preserve"> </w:t>
            </w:r>
            <w:r w:rsidR="0051642F">
              <w:rPr>
                <w:rFonts w:asciiTheme="minorEastAsia" w:eastAsiaTheme="minorEastAsia" w:hAnsiTheme="minorEastAsia" w:hint="eastAsia"/>
                <w:sz w:val="20"/>
                <w:lang w:val="en-US" w:eastAsia="zh-CN"/>
              </w:rPr>
              <w:t>（</w:t>
            </w:r>
            <w:r w:rsidRPr="005B0388">
              <w:rPr>
                <w:rFonts w:eastAsia="Batang"/>
                <w:sz w:val="20"/>
                <w:lang w:val="en-US" w:eastAsia="ko-KR"/>
              </w:rPr>
              <w:t>~15%</w:t>
            </w:r>
            <w:r>
              <w:rPr>
                <w:rFonts w:eastAsia="Batang"/>
                <w:sz w:val="20"/>
                <w:lang w:val="en-US" w:eastAsia="ko-KR"/>
              </w:rPr>
              <w:t xml:space="preserve"> </w:t>
            </w:r>
            <w:r>
              <w:rPr>
                <w:rFonts w:ascii="SimSun" w:hAnsi="SimSun" w:cs="SimSun" w:hint="eastAsia"/>
                <w:sz w:val="20"/>
                <w:lang w:val="en-US" w:eastAsia="zh-CN"/>
              </w:rPr>
              <w:t>开销</w:t>
            </w:r>
            <w:r w:rsidR="0051642F">
              <w:rPr>
                <w:rFonts w:eastAsia="Batang"/>
                <w:sz w:val="20"/>
                <w:lang w:val="en-US" w:eastAsia="ko-KR"/>
              </w:rPr>
              <w:t xml:space="preserve"> wrt PHY</w:t>
            </w:r>
            <w:r w:rsidR="0051642F">
              <w:rPr>
                <w:rFonts w:asciiTheme="minorEastAsia" w:eastAsiaTheme="minorEastAsia" w:hAnsiTheme="minorEastAsia" w:hint="eastAsia"/>
                <w:sz w:val="20"/>
                <w:lang w:val="en-US" w:eastAsia="zh-CN"/>
              </w:rPr>
              <w:t>）</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~1.275 </w:t>
            </w:r>
            <w:r>
              <w:rPr>
                <w:rFonts w:eastAsia="Batang"/>
                <w:sz w:val="20"/>
                <w:lang w:val="en-US" w:eastAsia="ko-KR"/>
              </w:rPr>
              <w:t>Gbit/s</w:t>
            </w:r>
            <w:r w:rsidRPr="005B0388" w:rsidDel="00C103BF">
              <w:rPr>
                <w:rFonts w:eastAsia="Batang"/>
                <w:sz w:val="20"/>
                <w:lang w:val="en-US" w:eastAsia="ko-KR"/>
              </w:rPr>
              <w:t xml:space="preserve"> </w:t>
            </w:r>
            <w:r w:rsidR="0051642F">
              <w:rPr>
                <w:rFonts w:asciiTheme="minorEastAsia" w:eastAsiaTheme="minorEastAsia" w:hAnsiTheme="minorEastAsia" w:hint="eastAsia"/>
                <w:sz w:val="20"/>
                <w:lang w:val="en-US" w:eastAsia="zh-CN"/>
              </w:rPr>
              <w:t>（</w:t>
            </w:r>
            <w:r w:rsidRPr="005B0388">
              <w:rPr>
                <w:rFonts w:eastAsia="Batang"/>
                <w:sz w:val="20"/>
                <w:lang w:val="en-US" w:eastAsia="ko-KR"/>
              </w:rPr>
              <w:t>~15%</w:t>
            </w:r>
            <w:r>
              <w:rPr>
                <w:rFonts w:eastAsia="Batang"/>
                <w:sz w:val="20"/>
                <w:lang w:val="en-US" w:eastAsia="ko-KR"/>
              </w:rPr>
              <w:t xml:space="preserve"> </w:t>
            </w:r>
            <w:r>
              <w:rPr>
                <w:rFonts w:ascii="SimSun" w:hAnsi="SimSun" w:cs="SimSun" w:hint="eastAsia"/>
                <w:sz w:val="20"/>
                <w:lang w:val="en-US" w:eastAsia="zh-CN"/>
              </w:rPr>
              <w:t xml:space="preserve">开销 </w:t>
            </w:r>
            <w:r w:rsidR="0051642F">
              <w:rPr>
                <w:rFonts w:eastAsia="Batang"/>
                <w:sz w:val="20"/>
                <w:lang w:val="en-US" w:eastAsia="ko-KR"/>
              </w:rPr>
              <w:t>wrt PHY</w:t>
            </w:r>
            <w:r w:rsidR="0051642F">
              <w:rPr>
                <w:rFonts w:asciiTheme="minorEastAsia" w:eastAsiaTheme="minorEastAsia" w:hAnsiTheme="minorEastAsia" w:hint="eastAsia"/>
                <w:sz w:val="20"/>
                <w:lang w:val="en-US" w:eastAsia="zh-CN"/>
              </w:rPr>
              <w:t>）</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峰值</w:t>
            </w:r>
            <w:r>
              <w:rPr>
                <w:sz w:val="20"/>
                <w:lang w:val="en-US" w:eastAsia="zh-CN"/>
              </w:rPr>
              <w:t>吞吐量下行链路数据速率</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Using 8 slots: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0.1856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0.5568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0.928 </w:t>
            </w:r>
            <w:r>
              <w:rPr>
                <w:rFonts w:eastAsia="Batang"/>
                <w:sz w:val="20"/>
                <w:lang w:val="en-US" w:eastAsia="ko-KR"/>
              </w:rPr>
              <w:t>Mbit/s</w:t>
            </w:r>
            <w:r w:rsidRPr="005B0388">
              <w:rPr>
                <w:rFonts w:eastAsia="Batang"/>
                <w:sz w:val="20"/>
                <w:lang w:val="en-US" w:eastAsia="ko-KR"/>
              </w:rPr>
              <w:t xml:space="preserve">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Rel-7: </w:t>
            </w:r>
            <w:r>
              <w:rPr>
                <w:rFonts w:hint="eastAsia"/>
                <w:sz w:val="20"/>
                <w:lang w:val="en-US" w:eastAsia="zh-CN"/>
              </w:rPr>
              <w:t>下行</w:t>
            </w:r>
            <w:r>
              <w:rPr>
                <w:sz w:val="20"/>
                <w:lang w:val="en-US" w:eastAsia="zh-CN"/>
              </w:rPr>
              <w:t>链路双载波</w:t>
            </w:r>
            <w:r w:rsidRPr="005B0388">
              <w:rPr>
                <w:rFonts w:eastAsia="Batang"/>
                <w:sz w:val="20"/>
                <w:lang w:val="en-US" w:eastAsia="ko-KR"/>
              </w:rPr>
              <w:t>, 2x (EGPRS,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Rel-12:</w:t>
            </w:r>
          </w:p>
          <w:p w:rsidR="00332999" w:rsidRPr="005B0388" w:rsidRDefault="00332999" w:rsidP="00842FA7">
            <w:pPr>
              <w:pStyle w:val="Tabletext"/>
              <w:jc w:val="left"/>
              <w:rPr>
                <w:rFonts w:eastAsia="Batang"/>
                <w:sz w:val="20"/>
                <w:lang w:val="en-US" w:eastAsia="ko-KR"/>
              </w:rPr>
            </w:pPr>
            <w:r>
              <w:rPr>
                <w:rFonts w:hint="eastAsia"/>
                <w:sz w:val="20"/>
                <w:lang w:val="en-US" w:eastAsia="zh-CN"/>
              </w:rPr>
              <w:t>下行</w:t>
            </w:r>
            <w:r>
              <w:rPr>
                <w:sz w:val="20"/>
                <w:lang w:val="en-US" w:eastAsia="zh-CN"/>
              </w:rPr>
              <w:t>链路多载波</w:t>
            </w:r>
            <w:r w:rsidRPr="005B0388">
              <w:rPr>
                <w:rFonts w:eastAsia="Batang"/>
                <w:sz w:val="20"/>
                <w:lang w:val="en-US" w:eastAsia="ko-KR"/>
              </w:rPr>
              <w:t>, 2x – 16x (EGPRS,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1.920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~294 </w:t>
            </w:r>
            <w:r>
              <w:rPr>
                <w:rFonts w:eastAsia="Batang"/>
                <w:sz w:val="20"/>
                <w:lang w:val="en-US" w:eastAsia="ko-KR"/>
              </w:rPr>
              <w:t>Mbit/s</w:t>
            </w:r>
            <w:r w:rsidR="0051642F">
              <w:rPr>
                <w:rFonts w:eastAsia="Batang"/>
                <w:sz w:val="20"/>
                <w:lang w:val="en-US" w:eastAsia="ko-KR"/>
              </w:rPr>
              <w:t xml:space="preserve"> </w:t>
            </w:r>
            <w:r w:rsidR="0051642F">
              <w:rPr>
                <w:rFonts w:asciiTheme="minorEastAsia" w:eastAsiaTheme="minorEastAsia" w:hAnsiTheme="minorEastAsia" w:hint="eastAsia"/>
                <w:sz w:val="20"/>
                <w:lang w:val="en-US" w:eastAsia="zh-CN"/>
              </w:rPr>
              <w:t>（</w:t>
            </w:r>
            <w:r w:rsidRPr="005B0388">
              <w:rPr>
                <w:rFonts w:eastAsia="Batang"/>
                <w:sz w:val="20"/>
                <w:lang w:val="en-US" w:eastAsia="ko-KR"/>
              </w:rPr>
              <w:t>~15%</w:t>
            </w:r>
            <w:r>
              <w:rPr>
                <w:rFonts w:eastAsia="Batang"/>
                <w:sz w:val="20"/>
                <w:lang w:val="en-US" w:eastAsia="ko-KR"/>
              </w:rPr>
              <w:t xml:space="preserve"> </w:t>
            </w:r>
            <w:r>
              <w:rPr>
                <w:rFonts w:ascii="SimSun" w:hAnsi="SimSun" w:cs="SimSun" w:hint="eastAsia"/>
                <w:sz w:val="20"/>
                <w:lang w:val="en-US" w:eastAsia="zh-CN"/>
              </w:rPr>
              <w:t xml:space="preserve">开销 </w:t>
            </w:r>
            <w:r w:rsidR="0051642F">
              <w:rPr>
                <w:rFonts w:eastAsia="Batang"/>
                <w:sz w:val="20"/>
                <w:lang w:val="en-US" w:eastAsia="ko-KR"/>
              </w:rPr>
              <w:t>wrt PHY</w:t>
            </w:r>
            <w:r w:rsidR="0051642F">
              <w:rPr>
                <w:rFonts w:asciiTheme="minorEastAsia" w:eastAsiaTheme="minorEastAsia" w:hAnsiTheme="minorEastAsia" w:hint="eastAsia"/>
                <w:sz w:val="20"/>
                <w:lang w:val="en-US" w:eastAsia="zh-CN"/>
              </w:rPr>
              <w:t>）</w:t>
            </w:r>
          </w:p>
        </w:tc>
        <w:tc>
          <w:tcPr>
            <w:tcW w:w="1721" w:type="dxa"/>
            <w:hideMark/>
          </w:tcPr>
          <w:p w:rsidR="00332999" w:rsidRDefault="00332999" w:rsidP="00842FA7">
            <w:pPr>
              <w:pStyle w:val="Tabletext"/>
              <w:jc w:val="left"/>
              <w:rPr>
                <w:rFonts w:eastAsia="Batang"/>
                <w:sz w:val="20"/>
                <w:lang w:val="en-US" w:eastAsia="ko-KR"/>
              </w:rPr>
            </w:pPr>
            <w:r w:rsidRPr="005B0388">
              <w:rPr>
                <w:rFonts w:eastAsia="Batang"/>
                <w:sz w:val="20"/>
                <w:lang w:val="en-US" w:eastAsia="ko-KR"/>
              </w:rPr>
              <w:t>~3.4 </w:t>
            </w:r>
            <w:r>
              <w:rPr>
                <w:rFonts w:eastAsia="Batang"/>
                <w:sz w:val="20"/>
                <w:lang w:val="en-US" w:eastAsia="ko-KR"/>
              </w:rPr>
              <w:t>Gbit/s</w:t>
            </w:r>
            <w:r w:rsidRPr="005B0388" w:rsidDel="00C103BF">
              <w:rPr>
                <w:rFonts w:eastAsia="Batang"/>
                <w:sz w:val="20"/>
                <w:lang w:val="en-US" w:eastAsia="ko-KR"/>
              </w:rPr>
              <w:t xml:space="preserve"> </w:t>
            </w:r>
            <w:r w:rsidR="0051642F">
              <w:rPr>
                <w:rFonts w:asciiTheme="minorEastAsia" w:eastAsiaTheme="minorEastAsia" w:hAnsiTheme="minorEastAsia" w:hint="eastAsia"/>
                <w:sz w:val="20"/>
                <w:lang w:val="en-US" w:eastAsia="zh-CN"/>
              </w:rPr>
              <w:t>（</w:t>
            </w:r>
            <w:r w:rsidRPr="005B0388">
              <w:rPr>
                <w:rFonts w:eastAsia="Batang"/>
                <w:sz w:val="20"/>
                <w:lang w:val="en-US" w:eastAsia="ko-KR"/>
              </w:rPr>
              <w:t>~15%</w:t>
            </w:r>
            <w:r>
              <w:rPr>
                <w:rFonts w:ascii="SimSun" w:hAnsi="SimSun" w:cs="SimSun" w:hint="eastAsia"/>
                <w:sz w:val="20"/>
                <w:lang w:val="en-US" w:eastAsia="zh-CN"/>
              </w:rPr>
              <w:t>开销</w:t>
            </w:r>
            <w:r w:rsidR="0051642F">
              <w:rPr>
                <w:rFonts w:eastAsia="Batang"/>
                <w:sz w:val="20"/>
                <w:lang w:val="en-US" w:eastAsia="ko-KR"/>
              </w:rPr>
              <w:t>wrt PHY</w:t>
            </w:r>
            <w:r w:rsidR="0051642F">
              <w:rPr>
                <w:rFonts w:asciiTheme="minorEastAsia" w:eastAsiaTheme="minorEastAsia" w:hAnsiTheme="minorEastAsia" w:hint="eastAsia"/>
                <w:sz w:val="20"/>
                <w:lang w:val="en-US" w:eastAsia="zh-CN"/>
              </w:rPr>
              <w:t>）</w:t>
            </w:r>
          </w:p>
          <w:p w:rsidR="00332999" w:rsidRPr="001D45E1" w:rsidRDefault="00332999" w:rsidP="00842FA7">
            <w:pPr>
              <w:rPr>
                <w:lang w:val="en-US" w:eastAsia="ko-KR"/>
              </w:rPr>
            </w:pPr>
          </w:p>
          <w:p w:rsidR="00332999" w:rsidRPr="001D45E1" w:rsidRDefault="00332999" w:rsidP="00842FA7">
            <w:pPr>
              <w:rPr>
                <w:lang w:val="en-US" w:eastAsia="ko-KR"/>
              </w:rPr>
            </w:pPr>
          </w:p>
          <w:p w:rsidR="00332999" w:rsidRPr="001D45E1" w:rsidRDefault="00332999" w:rsidP="00842FA7">
            <w:pPr>
              <w:rPr>
                <w:lang w:val="en-US" w:eastAsia="ko-KR"/>
              </w:rPr>
            </w:pPr>
          </w:p>
          <w:p w:rsidR="00332999" w:rsidRPr="001D45E1" w:rsidRDefault="00332999" w:rsidP="00842FA7">
            <w:pPr>
              <w:rPr>
                <w:lang w:val="en-US" w:eastAsia="ko-KR"/>
              </w:rPr>
            </w:pPr>
          </w:p>
          <w:p w:rsidR="00332999" w:rsidRDefault="00332999" w:rsidP="00842FA7">
            <w:pPr>
              <w:rPr>
                <w:lang w:val="en-US" w:eastAsia="ko-KR"/>
              </w:rPr>
            </w:pPr>
          </w:p>
          <w:p w:rsidR="00332999" w:rsidRPr="001D45E1" w:rsidRDefault="00332999" w:rsidP="00842FA7">
            <w:pPr>
              <w:rPr>
                <w:lang w:val="en-US" w:eastAsia="ko-KR"/>
              </w:rPr>
            </w:pP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在</w:t>
            </w:r>
            <w:r>
              <w:rPr>
                <w:sz w:val="20"/>
                <w:lang w:val="en-US" w:eastAsia="zh-CN"/>
              </w:rPr>
              <w:t>非</w:t>
            </w:r>
            <w:r>
              <w:rPr>
                <w:rFonts w:hint="eastAsia"/>
                <w:sz w:val="20"/>
                <w:lang w:val="en-US" w:eastAsia="zh-CN"/>
              </w:rPr>
              <w:t>许可</w:t>
            </w:r>
            <w:r>
              <w:rPr>
                <w:sz w:val="20"/>
                <w:lang w:val="en-US" w:eastAsia="zh-CN"/>
              </w:rPr>
              <w:t>频段运行的公共无线电标准</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w:t>
            </w:r>
          </w:p>
          <w:p w:rsidR="00332999" w:rsidRPr="005B0388" w:rsidRDefault="0051642F" w:rsidP="00842FA7">
            <w:pPr>
              <w:pStyle w:val="Tabletext"/>
              <w:jc w:val="left"/>
              <w:rPr>
                <w:rFonts w:eastAsia="Batang"/>
                <w:sz w:val="20"/>
                <w:lang w:val="en-US" w:eastAsia="ko-KR"/>
              </w:rPr>
            </w:pPr>
            <w:r>
              <w:rPr>
                <w:rFonts w:asciiTheme="minorEastAsia" w:eastAsiaTheme="minorEastAsia" w:hAnsiTheme="minorEastAsia" w:hint="eastAsia"/>
                <w:sz w:val="20"/>
                <w:lang w:val="en-US" w:eastAsia="zh-CN"/>
              </w:rPr>
              <w:t>（</w:t>
            </w:r>
            <w:r w:rsidR="00332999">
              <w:rPr>
                <w:rFonts w:ascii="SimSun" w:hAnsi="SimSun" w:cs="SimSun" w:hint="eastAsia"/>
                <w:sz w:val="20"/>
                <w:lang w:val="en-US" w:eastAsia="zh-CN"/>
              </w:rPr>
              <w:t>许可辅助接入</w:t>
            </w:r>
            <w:r w:rsidR="00332999">
              <w:rPr>
                <w:rFonts w:ascii="SimSun" w:hAnsi="SimSun" w:cs="SimSun"/>
                <w:sz w:val="20"/>
                <w:lang w:val="en-US" w:eastAsia="zh-CN"/>
              </w:rPr>
              <w:t>至针对</w:t>
            </w:r>
            <w:r w:rsidR="00332999" w:rsidRPr="005B0388">
              <w:rPr>
                <w:rFonts w:eastAsia="Batang"/>
                <w:sz w:val="20"/>
                <w:lang w:val="en-US" w:eastAsia="ko-KR"/>
              </w:rPr>
              <w:t>Rel</w:t>
            </w:r>
            <w:r w:rsidR="00332999" w:rsidRPr="005B0388">
              <w:rPr>
                <w:rFonts w:eastAsia="Batang"/>
                <w:sz w:val="20"/>
                <w:lang w:val="en-US" w:eastAsia="ko-KR"/>
              </w:rPr>
              <w:noBreakHyphen/>
              <w:t>13</w:t>
            </w:r>
            <w:r w:rsidR="00332999">
              <w:rPr>
                <w:rFonts w:hint="eastAsia"/>
                <w:sz w:val="20"/>
                <w:lang w:val="en-US" w:eastAsia="zh-CN"/>
              </w:rPr>
              <w:t>的</w:t>
            </w:r>
            <w:r w:rsidR="00332999">
              <w:rPr>
                <w:sz w:val="20"/>
                <w:lang w:val="en-US" w:eastAsia="zh-CN"/>
              </w:rPr>
              <w:t>非许可</w:t>
            </w:r>
            <w:r w:rsidR="00332999">
              <w:rPr>
                <w:rFonts w:hint="eastAsia"/>
                <w:sz w:val="20"/>
                <w:lang w:val="en-US" w:eastAsia="zh-CN"/>
              </w:rPr>
              <w:t>频段</w:t>
            </w:r>
            <w:r>
              <w:rPr>
                <w:rFonts w:asciiTheme="minorEastAsia" w:eastAsiaTheme="minorEastAsia" w:hAnsiTheme="minorEastAsia" w:hint="eastAsia"/>
                <w:sz w:val="20"/>
                <w:lang w:val="en-US" w:eastAsia="zh-CN"/>
              </w:rPr>
              <w:t>）</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在许可</w:t>
            </w:r>
            <w:r>
              <w:rPr>
                <w:sz w:val="20"/>
                <w:lang w:val="en-US" w:eastAsia="zh-CN"/>
              </w:rPr>
              <w:t>频段运行的公共无线电标准</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w:t>
            </w:r>
            <w:r w:rsidRPr="005B0388">
              <w:rPr>
                <w:rFonts w:eastAsia="Batang"/>
                <w:sz w:val="20"/>
                <w:lang w:val="en-US" w:eastAsia="ko-KR"/>
              </w:rPr>
              <w:t>3GPP 45.005</w:t>
            </w:r>
            <w:r>
              <w:rPr>
                <w:rFonts w:hint="eastAsia"/>
                <w:sz w:val="20"/>
                <w:lang w:val="en-US" w:eastAsia="zh-CN"/>
              </w:rPr>
              <w:t>多</w:t>
            </w:r>
            <w:r>
              <w:rPr>
                <w:sz w:val="20"/>
                <w:lang w:val="en-US" w:eastAsia="zh-CN"/>
              </w:rPr>
              <w:t>频段</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按照</w:t>
            </w:r>
            <w:r w:rsidRPr="005B0388">
              <w:rPr>
                <w:rFonts w:eastAsia="Batang"/>
                <w:sz w:val="20"/>
                <w:lang w:val="en-US" w:eastAsia="ko-KR"/>
              </w:rPr>
              <w:t>3GPP 25.101</w:t>
            </w:r>
            <w:r>
              <w:rPr>
                <w:rFonts w:hint="eastAsia"/>
                <w:sz w:val="20"/>
                <w:lang w:val="en-US" w:eastAsia="zh-CN"/>
              </w:rPr>
              <w:t>多</w:t>
            </w:r>
            <w:r>
              <w:rPr>
                <w:sz w:val="20"/>
                <w:lang w:val="en-US" w:eastAsia="zh-CN"/>
              </w:rPr>
              <w:t>频段</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按照</w:t>
            </w:r>
            <w:r w:rsidRPr="005B0388">
              <w:rPr>
                <w:rFonts w:eastAsia="Batang"/>
                <w:sz w:val="20"/>
                <w:lang w:val="en-US" w:eastAsia="ko-KR"/>
              </w:rPr>
              <w:t>3GPP 25.101</w:t>
            </w:r>
            <w:r>
              <w:rPr>
                <w:rFonts w:hint="eastAsia"/>
                <w:sz w:val="20"/>
                <w:lang w:val="en-US" w:eastAsia="zh-CN"/>
              </w:rPr>
              <w:t>多</w:t>
            </w:r>
            <w:r>
              <w:rPr>
                <w:sz w:val="20"/>
                <w:lang w:val="en-US" w:eastAsia="zh-CN"/>
              </w:rPr>
              <w:t>频段</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按照</w:t>
            </w:r>
            <w:r>
              <w:rPr>
                <w:rFonts w:eastAsia="Batang"/>
                <w:sz w:val="20"/>
                <w:lang w:val="en-US" w:eastAsia="ko-KR"/>
              </w:rPr>
              <w:t xml:space="preserve">3GPP 36.101 </w:t>
            </w:r>
            <w:r>
              <w:rPr>
                <w:rFonts w:hint="eastAsia"/>
                <w:sz w:val="20"/>
                <w:lang w:val="en-US" w:eastAsia="zh-CN"/>
              </w:rPr>
              <w:t>和</w:t>
            </w:r>
            <w:r w:rsidRPr="005B0388">
              <w:rPr>
                <w:rFonts w:eastAsia="Batang"/>
                <w:sz w:val="20"/>
                <w:lang w:val="en-US" w:eastAsia="ko-KR"/>
              </w:rPr>
              <w:t>36.104</w:t>
            </w:r>
            <w:r>
              <w:rPr>
                <w:rFonts w:hint="eastAsia"/>
                <w:sz w:val="20"/>
                <w:lang w:val="en-US" w:eastAsia="zh-CN"/>
              </w:rPr>
              <w:t>的</w:t>
            </w:r>
            <w:r>
              <w:rPr>
                <w:sz w:val="20"/>
                <w:lang w:val="en-US" w:eastAsia="zh-CN"/>
              </w:rPr>
              <w:t>多频段</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在</w:t>
            </w:r>
            <w:r>
              <w:rPr>
                <w:sz w:val="20"/>
                <w:lang w:val="en-US" w:eastAsia="zh-CN"/>
              </w:rPr>
              <w:t>许可频段运行的私人无线电标准</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包括</w:t>
            </w:r>
            <w:r>
              <w:rPr>
                <w:sz w:val="20"/>
                <w:lang w:val="en-US" w:eastAsia="zh-CN"/>
              </w:rPr>
              <w:t>按讲和直接设备到设备技术</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双工</w:t>
            </w:r>
            <w:r>
              <w:rPr>
                <w:rFonts w:ascii="SimSun" w:hAnsi="SimSun" w:cs="SimSun"/>
                <w:sz w:val="20"/>
                <w:lang w:val="en-US" w:eastAsia="zh-CN"/>
              </w:rPr>
              <w:t>方法</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TDD/FDD</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r>
              <w:rPr>
                <w:rFonts w:hint="eastAsia"/>
                <w:sz w:val="20"/>
                <w:lang w:val="en-US" w:eastAsia="zh-CN"/>
              </w:rPr>
              <w:t>和</w:t>
            </w:r>
            <w:r w:rsidRPr="005B0388">
              <w:rPr>
                <w:rFonts w:eastAsia="Batang"/>
                <w:sz w:val="20"/>
                <w:lang w:val="en-US" w:eastAsia="ko-KR"/>
              </w:rPr>
              <w:t>TDD</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r>
              <w:rPr>
                <w:rFonts w:hint="eastAsia"/>
                <w:sz w:val="20"/>
                <w:lang w:val="en-US" w:eastAsia="zh-CN"/>
              </w:rPr>
              <w:t>和</w:t>
            </w:r>
            <w:r w:rsidRPr="005B0388">
              <w:rPr>
                <w:rFonts w:eastAsia="Batang"/>
                <w:sz w:val="20"/>
                <w:lang w:val="en-US" w:eastAsia="ko-KR"/>
              </w:rPr>
              <w:t>TDD</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r>
              <w:rPr>
                <w:rFonts w:hint="eastAsia"/>
                <w:sz w:val="20"/>
                <w:lang w:val="en-US" w:eastAsia="zh-CN"/>
              </w:rPr>
              <w:t>和</w:t>
            </w:r>
            <w:r>
              <w:rPr>
                <w:rFonts w:eastAsia="Batang"/>
                <w:sz w:val="20"/>
                <w:lang w:val="en-US" w:eastAsia="ko-KR"/>
              </w:rPr>
              <w:t>TDD</w:t>
            </w:r>
            <w:r w:rsidR="0051642F">
              <w:rPr>
                <w:rFonts w:asciiTheme="minorEastAsia" w:eastAsiaTheme="minorEastAsia" w:hAnsiTheme="minorEastAsia" w:hint="eastAsia"/>
                <w:sz w:val="20"/>
                <w:lang w:val="en-US" w:eastAsia="zh-CN"/>
              </w:rPr>
              <w:t>，</w:t>
            </w:r>
            <w:r>
              <w:rPr>
                <w:rFonts w:hint="eastAsia"/>
                <w:sz w:val="20"/>
                <w:lang w:val="en-US" w:eastAsia="zh-CN"/>
              </w:rPr>
              <w:t>包括</w:t>
            </w:r>
            <w:r>
              <w:rPr>
                <w:sz w:val="20"/>
                <w:lang w:val="en-US" w:eastAsia="zh-CN"/>
              </w:rPr>
              <w:t>半双功</w:t>
            </w:r>
            <w:r w:rsidRPr="005B0388">
              <w:rPr>
                <w:rFonts w:eastAsia="Batang"/>
                <w:sz w:val="20"/>
                <w:lang w:val="en-US" w:eastAsia="ko-KR"/>
              </w:rPr>
              <w:t>FDD</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载波</w:t>
            </w:r>
            <w:r>
              <w:rPr>
                <w:rFonts w:ascii="SimSun" w:hAnsi="SimSun" w:cs="SimSun"/>
                <w:sz w:val="20"/>
                <w:lang w:val="en-US" w:eastAsia="zh-CN"/>
              </w:rPr>
              <w:t>带宽</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kHz</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208 kHz @ 99%</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0051642F">
              <w:rPr>
                <w:sz w:val="20"/>
                <w:lang w:val="en-US" w:eastAsia="zh-CN"/>
              </w:rPr>
              <w:br/>
            </w:r>
            <w:r w:rsidRPr="005B0388">
              <w:rPr>
                <w:rFonts w:eastAsia="Batang"/>
                <w:sz w:val="20"/>
                <w:lang w:val="en-US" w:eastAsia="ko-KR"/>
              </w:rPr>
              <w:t>5 MHz</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0051642F">
              <w:rPr>
                <w:sz w:val="20"/>
                <w:lang w:val="en-US" w:eastAsia="zh-CN"/>
              </w:rPr>
              <w:br/>
            </w:r>
            <w:r w:rsidRPr="005B0388">
              <w:rPr>
                <w:rFonts w:eastAsia="Batang"/>
                <w:sz w:val="20"/>
                <w:lang w:val="en-US" w:eastAsia="ko-KR"/>
              </w:rPr>
              <w:t>5 MHz</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1.4</w:t>
            </w:r>
            <w:r w:rsidR="0051642F">
              <w:rPr>
                <w:rFonts w:asciiTheme="minorEastAsia" w:eastAsiaTheme="minorEastAsia" w:hAnsiTheme="minorEastAsia" w:hint="eastAsia"/>
                <w:sz w:val="20"/>
                <w:lang w:val="en-US" w:eastAsia="zh-CN"/>
              </w:rPr>
              <w:t>、</w:t>
            </w:r>
            <w:r w:rsidRPr="005B0388">
              <w:rPr>
                <w:rFonts w:eastAsia="Batang"/>
                <w:sz w:val="20"/>
                <w:lang w:val="en-US" w:eastAsia="ko-KR"/>
              </w:rPr>
              <w:t>3</w:t>
            </w:r>
            <w:r w:rsidR="0051642F">
              <w:rPr>
                <w:rFonts w:asciiTheme="minorEastAsia" w:eastAsiaTheme="minorEastAsia" w:hAnsiTheme="minorEastAsia" w:hint="eastAsia"/>
                <w:sz w:val="20"/>
                <w:lang w:val="en-US" w:eastAsia="zh-CN"/>
              </w:rPr>
              <w:t>、</w:t>
            </w:r>
            <w:r w:rsidRPr="005B0388">
              <w:rPr>
                <w:rFonts w:eastAsia="Batang"/>
                <w:sz w:val="20"/>
                <w:lang w:val="en-US" w:eastAsia="ko-KR"/>
              </w:rPr>
              <w:t>5</w:t>
            </w:r>
            <w:r w:rsidR="0051642F">
              <w:rPr>
                <w:rFonts w:asciiTheme="minorEastAsia" w:eastAsiaTheme="minorEastAsia" w:hAnsiTheme="minorEastAsia" w:hint="eastAsia"/>
                <w:sz w:val="20"/>
                <w:lang w:val="en-US" w:eastAsia="zh-CN"/>
              </w:rPr>
              <w:t>、</w:t>
            </w:r>
            <w:r w:rsidRPr="005B0388">
              <w:rPr>
                <w:rFonts w:eastAsia="Batang"/>
                <w:sz w:val="20"/>
                <w:lang w:val="en-US" w:eastAsia="ko-KR"/>
              </w:rPr>
              <w:t>10</w:t>
            </w:r>
            <w:r w:rsidR="0051642F">
              <w:rPr>
                <w:rFonts w:asciiTheme="minorEastAsia" w:eastAsiaTheme="minorEastAsia" w:hAnsiTheme="minorEastAsia" w:hint="eastAsia"/>
                <w:sz w:val="20"/>
                <w:lang w:val="en-US" w:eastAsia="zh-CN"/>
              </w:rPr>
              <w:t>、</w:t>
            </w:r>
            <w:r w:rsidRPr="005B0388">
              <w:rPr>
                <w:rFonts w:eastAsia="Batang"/>
                <w:sz w:val="20"/>
                <w:lang w:val="en-US" w:eastAsia="ko-KR"/>
              </w:rPr>
              <w:t>15</w:t>
            </w:r>
            <w:r w:rsidR="0051642F">
              <w:rPr>
                <w:rFonts w:asciiTheme="minorEastAsia" w:eastAsiaTheme="minorEastAsia" w:hAnsiTheme="minorEastAsia" w:hint="eastAsia"/>
                <w:sz w:val="20"/>
                <w:lang w:val="en-US" w:eastAsia="zh-CN"/>
              </w:rPr>
              <w:t>、</w:t>
            </w:r>
            <w:r w:rsidRPr="005B0388">
              <w:rPr>
                <w:rFonts w:eastAsia="Batang"/>
                <w:sz w:val="20"/>
                <w:lang w:val="en-US" w:eastAsia="ko-KR"/>
              </w:rPr>
              <w:t xml:space="preserve">20 MHz </w:t>
            </w:r>
          </w:p>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100 MHz</w:t>
            </w:r>
            <w:r>
              <w:rPr>
                <w:rFonts w:hint="eastAsia"/>
                <w:sz w:val="20"/>
                <w:lang w:val="en-US" w:eastAsia="zh-CN"/>
              </w:rPr>
              <w:t>的</w:t>
            </w:r>
            <w:r>
              <w:rPr>
                <w:sz w:val="20"/>
                <w:lang w:val="en-US" w:eastAsia="zh-CN"/>
              </w:rPr>
              <w:t>使用载波聚合的</w:t>
            </w:r>
            <w:r>
              <w:rPr>
                <w:rFonts w:hint="eastAsia"/>
                <w:sz w:val="20"/>
                <w:lang w:val="en-US" w:eastAsia="zh-CN"/>
              </w:rPr>
              <w:t>几种</w:t>
            </w:r>
            <w:r>
              <w:rPr>
                <w:sz w:val="20"/>
                <w:lang w:val="en-US" w:eastAsia="zh-CN"/>
              </w:rPr>
              <w:t>带宽</w:t>
            </w:r>
          </w:p>
        </w:tc>
      </w:tr>
    </w:tbl>
    <w:p w:rsidR="00332999" w:rsidRPr="00231955" w:rsidRDefault="00332999" w:rsidP="00332999">
      <w:pPr>
        <w:rPr>
          <w:lang w:val="en-US" w:eastAsia="zh-CN"/>
        </w:rPr>
      </w:pPr>
      <w:r w:rsidRPr="00231955">
        <w:rPr>
          <w:lang w:val="en-US" w:eastAsia="zh-CN"/>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信道</w:t>
            </w:r>
            <w:r>
              <w:rPr>
                <w:sz w:val="20"/>
                <w:lang w:val="en-US" w:eastAsia="zh-CN"/>
              </w:rPr>
              <w:t>间隔</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kHz</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200 kHz</w:t>
            </w:r>
            <w:r>
              <w:rPr>
                <w:rFonts w:hint="eastAsia"/>
                <w:sz w:val="20"/>
                <w:lang w:val="en-US" w:eastAsia="zh-CN"/>
              </w:rPr>
              <w:t>信道</w:t>
            </w:r>
            <w:r>
              <w:rPr>
                <w:sz w:val="20"/>
                <w:lang w:val="en-US" w:eastAsia="zh-CN"/>
              </w:rPr>
              <w:t>间隔</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0051642F">
              <w:rPr>
                <w:sz w:val="20"/>
                <w:lang w:val="en-US" w:eastAsia="zh-CN"/>
              </w:rPr>
              <w:br/>
            </w:r>
            <w:r w:rsidRPr="005B0388">
              <w:rPr>
                <w:rFonts w:eastAsia="Batang"/>
                <w:sz w:val="20"/>
                <w:lang w:val="en-US" w:eastAsia="ko-KR"/>
              </w:rPr>
              <w:t>5 MHz</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0051642F">
              <w:rPr>
                <w:sz w:val="20"/>
                <w:lang w:val="en-US" w:eastAsia="zh-CN"/>
              </w:rPr>
              <w:br/>
            </w:r>
            <w:r w:rsidRPr="005B0388">
              <w:rPr>
                <w:rFonts w:eastAsia="Batang"/>
                <w:sz w:val="20"/>
                <w:lang w:val="en-US" w:eastAsia="ko-KR"/>
              </w:rPr>
              <w:t>5 MHz</w:t>
            </w:r>
          </w:p>
        </w:tc>
        <w:tc>
          <w:tcPr>
            <w:tcW w:w="1721"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标称</w:t>
            </w:r>
            <w:r>
              <w:rPr>
                <w:rFonts w:ascii="SimSun" w:hAnsi="SimSun" w:cs="SimSun"/>
                <w:sz w:val="20"/>
                <w:lang w:val="en-US" w:eastAsia="zh-CN"/>
              </w:rPr>
              <w:t>信道间隔</w:t>
            </w:r>
            <w:r>
              <w:rPr>
                <w:rFonts w:eastAsia="Batang"/>
                <w:sz w:val="20"/>
                <w:lang w:val="en-US" w:eastAsia="ko-KR"/>
              </w:rPr>
              <w:t>=</w:t>
            </w:r>
            <w:r w:rsidR="0051642F">
              <w:rPr>
                <w:rFonts w:asciiTheme="minorEastAsia" w:eastAsiaTheme="minorEastAsia" w:hAnsiTheme="minorEastAsia" w:hint="eastAsia"/>
                <w:sz w:val="20"/>
                <w:lang w:val="en-US" w:eastAsia="zh-CN"/>
              </w:rPr>
              <w:t>（</w:t>
            </w:r>
            <w:r w:rsidRPr="005B0388">
              <w:rPr>
                <w:rFonts w:eastAsia="Batang"/>
                <w:sz w:val="20"/>
                <w:lang w:val="en-US" w:eastAsia="ko-KR"/>
              </w:rPr>
              <w:t>BW</w:t>
            </w:r>
            <w:r>
              <w:rPr>
                <w:rFonts w:hint="eastAsia"/>
                <w:sz w:val="20"/>
                <w:lang w:val="en-US" w:eastAsia="zh-CN"/>
              </w:rPr>
              <w:t>信道</w:t>
            </w:r>
            <w:r w:rsidRPr="005B0388">
              <w:rPr>
                <w:rFonts w:eastAsia="Batang"/>
                <w:sz w:val="20"/>
                <w:lang w:val="en-US" w:eastAsia="ko-KR"/>
              </w:rPr>
              <w:t>(1) + BW</w:t>
            </w:r>
            <w:r>
              <w:rPr>
                <w:rFonts w:hint="eastAsia"/>
                <w:sz w:val="20"/>
                <w:lang w:val="en-US" w:eastAsia="zh-CN"/>
              </w:rPr>
              <w:t>信道</w:t>
            </w:r>
            <w:r w:rsidR="0051642F">
              <w:rPr>
                <w:rFonts w:eastAsia="Batang"/>
                <w:sz w:val="20"/>
                <w:lang w:val="en-US" w:eastAsia="ko-KR"/>
              </w:rPr>
              <w:t>(2)</w:t>
            </w:r>
            <w:r w:rsidR="0051642F">
              <w:rPr>
                <w:rFonts w:asciiTheme="minorEastAsia" w:eastAsiaTheme="minorEastAsia" w:hAnsiTheme="minorEastAsia" w:hint="eastAsia"/>
                <w:sz w:val="20"/>
                <w:lang w:val="en-US" w:eastAsia="zh-CN"/>
              </w:rPr>
              <w:t>）</w:t>
            </w:r>
            <w:r w:rsidRPr="005B0388">
              <w:rPr>
                <w:rFonts w:eastAsia="Batang"/>
                <w:sz w:val="20"/>
                <w:lang w:val="en-US" w:eastAsia="ko-KR"/>
              </w:rPr>
              <w:t xml:space="preserve">/2, </w:t>
            </w:r>
            <w:r>
              <w:rPr>
                <w:rFonts w:hint="eastAsia"/>
                <w:sz w:val="20"/>
                <w:lang w:val="en-US" w:eastAsia="zh-CN"/>
              </w:rPr>
              <w:t>其中</w:t>
            </w:r>
            <w:r w:rsidRPr="005B0388">
              <w:rPr>
                <w:rFonts w:eastAsia="Batang"/>
                <w:sz w:val="20"/>
                <w:lang w:val="en-US" w:eastAsia="ko-KR"/>
              </w:rPr>
              <w:t>BW</w:t>
            </w:r>
            <w:r>
              <w:rPr>
                <w:rFonts w:hint="eastAsia"/>
                <w:sz w:val="20"/>
                <w:lang w:val="en-US" w:eastAsia="zh-CN"/>
              </w:rPr>
              <w:t>信道</w:t>
            </w:r>
            <w:r w:rsidRPr="005B0388">
              <w:rPr>
                <w:rFonts w:eastAsia="Batang"/>
                <w:sz w:val="20"/>
                <w:lang w:val="en-US" w:eastAsia="ko-KR"/>
              </w:rPr>
              <w:t>(1)</w:t>
            </w:r>
            <w:r>
              <w:rPr>
                <w:rFonts w:hint="eastAsia"/>
                <w:sz w:val="20"/>
                <w:lang w:val="en-US" w:eastAsia="zh-CN"/>
              </w:rPr>
              <w:t>和</w:t>
            </w:r>
            <w:r w:rsidRPr="005B0388">
              <w:rPr>
                <w:rFonts w:eastAsia="Batang"/>
                <w:sz w:val="20"/>
                <w:lang w:val="en-US" w:eastAsia="ko-KR"/>
              </w:rPr>
              <w:t>BW</w:t>
            </w:r>
            <w:r>
              <w:rPr>
                <w:rFonts w:hint="eastAsia"/>
                <w:sz w:val="20"/>
                <w:lang w:val="en-US" w:eastAsia="zh-CN"/>
              </w:rPr>
              <w:t>信道</w:t>
            </w:r>
            <w:r w:rsidRPr="005B0388">
              <w:rPr>
                <w:rFonts w:eastAsia="Batang"/>
                <w:sz w:val="20"/>
                <w:lang w:val="en-US" w:eastAsia="ko-KR"/>
              </w:rPr>
              <w:t>(2)</w:t>
            </w:r>
            <w:r>
              <w:rPr>
                <w:rFonts w:ascii="SimSun" w:hAnsi="SimSun" w:cs="SimSun" w:hint="eastAsia"/>
                <w:sz w:val="20"/>
                <w:lang w:val="en-US" w:eastAsia="zh-CN"/>
              </w:rPr>
              <w:t>为</w:t>
            </w:r>
            <w:r>
              <w:rPr>
                <w:rFonts w:ascii="SimSun" w:hAnsi="SimSun" w:cs="SimSun"/>
                <w:sz w:val="20"/>
                <w:lang w:val="en-US" w:eastAsia="zh-CN"/>
              </w:rPr>
              <w:t>分别两个载波的信道带宽</w:t>
            </w:r>
          </w:p>
        </w:tc>
      </w:tr>
      <w:tr w:rsidR="00332999" w:rsidRPr="005B0388" w:rsidTr="00842FA7">
        <w:trPr>
          <w:cantSplit/>
          <w:jc w:val="center"/>
        </w:trPr>
        <w:tc>
          <w:tcPr>
            <w:tcW w:w="3399" w:type="dxa"/>
            <w:gridSpan w:val="2"/>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操作</w:t>
            </w:r>
            <w:r>
              <w:rPr>
                <w:sz w:val="20"/>
                <w:lang w:val="en-US" w:eastAsia="zh-CN"/>
              </w:rPr>
              <w:t>频段中</w:t>
            </w:r>
            <w:r>
              <w:rPr>
                <w:rFonts w:hint="eastAsia"/>
                <w:sz w:val="20"/>
                <w:lang w:val="en-US" w:eastAsia="zh-CN"/>
              </w:rPr>
              <w:t>非</w:t>
            </w:r>
            <w:r>
              <w:rPr>
                <w:sz w:val="20"/>
                <w:lang w:val="en-US" w:eastAsia="zh-CN"/>
              </w:rPr>
              <w:t>重叠信道数量</w:t>
            </w:r>
          </w:p>
        </w:tc>
        <w:tc>
          <w:tcPr>
            <w:tcW w:w="1559"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45.005</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25.101</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25.101</w:t>
            </w:r>
          </w:p>
        </w:tc>
        <w:tc>
          <w:tcPr>
            <w:tcW w:w="1721"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36.101</w:t>
            </w:r>
            <w:r>
              <w:rPr>
                <w:rFonts w:hint="eastAsia"/>
                <w:sz w:val="20"/>
                <w:lang w:val="en-US" w:eastAsia="zh-CN"/>
              </w:rPr>
              <w:t>和</w:t>
            </w:r>
            <w:r w:rsidRPr="005B0388">
              <w:rPr>
                <w:rFonts w:eastAsia="Batang"/>
                <w:sz w:val="20"/>
                <w:lang w:val="en-US" w:eastAsia="ko-KR"/>
              </w:rPr>
              <w:t>36.104</w:t>
            </w:r>
          </w:p>
        </w:tc>
      </w:tr>
      <w:tr w:rsidR="00332999" w:rsidRPr="007F2779"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频谱</w:t>
            </w:r>
            <w:r>
              <w:rPr>
                <w:rFonts w:ascii="SimSun" w:hAnsi="SimSun" w:cs="SimSun"/>
                <w:sz w:val="20"/>
                <w:lang w:val="en-US" w:eastAsia="zh-CN"/>
              </w:rPr>
              <w:t>效率</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bits/s/Hz</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270.8/200= 1.354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812.5/200 = 4.0625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1354.2/200= 6.771 (EGPRS2-A)</w:t>
            </w:r>
          </w:p>
        </w:tc>
        <w:tc>
          <w:tcPr>
            <w:tcW w:w="1480" w:type="dxa"/>
            <w:hideMark/>
          </w:tcPr>
          <w:p w:rsidR="00332999" w:rsidRPr="005B0388" w:rsidRDefault="0051642F" w:rsidP="00842FA7">
            <w:pPr>
              <w:pStyle w:val="Tabletext"/>
              <w:jc w:val="left"/>
              <w:rPr>
                <w:rFonts w:eastAsia="Batang"/>
                <w:sz w:val="20"/>
                <w:lang w:val="en-US" w:eastAsia="ko-KR"/>
              </w:rPr>
            </w:pPr>
            <w:r>
              <w:rPr>
                <w:rFonts w:eastAsia="Batang"/>
                <w:sz w:val="20"/>
                <w:lang w:val="en-US" w:eastAsia="ko-KR"/>
              </w:rPr>
              <w:t>0.2048 bit/s/Hz UL</w:t>
            </w:r>
            <w:r>
              <w:rPr>
                <w:rFonts w:asciiTheme="minorEastAsia" w:eastAsiaTheme="minorEastAsia" w:hAnsiTheme="minorEastAsia" w:hint="eastAsia"/>
                <w:sz w:val="20"/>
                <w:lang w:val="en-US" w:eastAsia="zh-CN"/>
              </w:rPr>
              <w:t>；</w:t>
            </w:r>
            <w:r w:rsidR="00332999" w:rsidRPr="005B0388">
              <w:rPr>
                <w:rFonts w:eastAsia="Batang"/>
                <w:sz w:val="20"/>
                <w:lang w:val="en-US" w:eastAsia="ko-KR"/>
              </w:rPr>
              <w:t>0.4096 bit/s/Hz DL</w:t>
            </w:r>
          </w:p>
        </w:tc>
        <w:tc>
          <w:tcPr>
            <w:tcW w:w="1480" w:type="dxa"/>
            <w:hideMark/>
          </w:tcPr>
          <w:p w:rsidR="00332999" w:rsidRPr="005B0388" w:rsidRDefault="0051642F" w:rsidP="00842FA7">
            <w:pPr>
              <w:pStyle w:val="Tabletext"/>
              <w:jc w:val="left"/>
              <w:rPr>
                <w:rFonts w:eastAsia="Batang"/>
                <w:sz w:val="20"/>
                <w:lang w:val="en-US" w:eastAsia="ko-KR"/>
              </w:rPr>
            </w:pPr>
            <w:r>
              <w:rPr>
                <w:rFonts w:eastAsia="Batang"/>
                <w:sz w:val="20"/>
                <w:lang w:val="en-US" w:eastAsia="ko-KR"/>
              </w:rPr>
              <w:t>2.2 bit/s/Hz UL</w:t>
            </w:r>
            <w:r>
              <w:rPr>
                <w:rFonts w:asciiTheme="minorEastAsia" w:eastAsiaTheme="minorEastAsia" w:hAnsiTheme="minorEastAsia" w:hint="eastAsia"/>
                <w:sz w:val="20"/>
                <w:lang w:val="en-US" w:eastAsia="zh-CN"/>
              </w:rPr>
              <w:t>；</w:t>
            </w:r>
            <w:r w:rsidR="00332999" w:rsidRPr="005B0388">
              <w:rPr>
                <w:rFonts w:eastAsia="Batang"/>
                <w:sz w:val="20"/>
                <w:lang w:val="en-US" w:eastAsia="ko-KR"/>
              </w:rPr>
              <w:t>5.6 bit/s/Hz DL</w:t>
            </w:r>
          </w:p>
        </w:tc>
        <w:tc>
          <w:tcPr>
            <w:tcW w:w="1721" w:type="dxa"/>
            <w:hideMark/>
          </w:tcPr>
          <w:p w:rsidR="00332999" w:rsidRPr="005B0388" w:rsidRDefault="0051642F" w:rsidP="00842FA7">
            <w:pPr>
              <w:pStyle w:val="Tabletext"/>
              <w:jc w:val="left"/>
              <w:rPr>
                <w:rFonts w:eastAsia="Batang"/>
                <w:sz w:val="20"/>
                <w:lang w:val="en-US" w:eastAsia="ko-KR"/>
              </w:rPr>
            </w:pPr>
            <w:r>
              <w:rPr>
                <w:rFonts w:eastAsia="Batang"/>
                <w:sz w:val="20"/>
                <w:lang w:val="en-US" w:eastAsia="ko-KR"/>
              </w:rPr>
              <w:t>15 bit/s/Hz UL</w:t>
            </w:r>
            <w:r>
              <w:rPr>
                <w:rFonts w:asciiTheme="minorEastAsia" w:eastAsiaTheme="minorEastAsia" w:hAnsiTheme="minorEastAsia" w:hint="eastAsia"/>
                <w:sz w:val="20"/>
                <w:lang w:val="en-US" w:eastAsia="zh-CN"/>
              </w:rPr>
              <w:t>；</w:t>
            </w:r>
            <w:r w:rsidR="00332999" w:rsidRPr="005B0388">
              <w:rPr>
                <w:rFonts w:eastAsia="Batang"/>
                <w:sz w:val="20"/>
                <w:lang w:val="en-US" w:eastAsia="ko-KR"/>
              </w:rPr>
              <w:t>40 bit/s/Hz DL</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平均</w:t>
            </w:r>
            <w:r>
              <w:rPr>
                <w:sz w:val="20"/>
                <w:lang w:val="en-US" w:eastAsia="zh-CN"/>
              </w:rPr>
              <w:t>小区频谱效率</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bits/s/Hz/cell</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1.1760 Mbit/s/MHz/cell (Veh A50) (EGPRS)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0.67 DL</w:t>
            </w:r>
            <w:r w:rsidR="0051642F">
              <w:rPr>
                <w:rFonts w:asciiTheme="minorEastAsia" w:eastAsiaTheme="minorEastAsia" w:hAnsiTheme="minorEastAsia" w:hint="eastAsia"/>
                <w:sz w:val="20"/>
                <w:lang w:val="en-US" w:eastAsia="zh-CN"/>
              </w:rPr>
              <w:t>（</w:t>
            </w:r>
            <w:r>
              <w:rPr>
                <w:rFonts w:hint="eastAsia"/>
                <w:sz w:val="20"/>
                <w:lang w:val="en-US" w:eastAsia="zh-CN"/>
              </w:rPr>
              <w:t>有</w:t>
            </w:r>
            <w:r>
              <w:rPr>
                <w:sz w:val="20"/>
                <w:lang w:val="en-US" w:eastAsia="zh-CN"/>
              </w:rPr>
              <w:t>分集</w:t>
            </w:r>
            <w:r w:rsidR="0051642F">
              <w:rPr>
                <w:rFonts w:asciiTheme="minorEastAsia" w:eastAsiaTheme="minorEastAsia" w:hAnsiTheme="minorEastAsia" w:hint="eastAsia"/>
                <w:sz w:val="20"/>
                <w:lang w:val="en-US" w:eastAsia="zh-CN"/>
              </w:rPr>
              <w:t>）；</w:t>
            </w:r>
            <w:r w:rsidRPr="005B0388">
              <w:rPr>
                <w:rFonts w:eastAsia="Batang"/>
                <w:sz w:val="20"/>
                <w:lang w:val="en-US" w:eastAsia="ko-KR"/>
              </w:rPr>
              <w:t>0.47 UL</w:t>
            </w:r>
            <w:r w:rsidR="00B84216">
              <w:rPr>
                <w:rFonts w:asciiTheme="minorEastAsia" w:eastAsiaTheme="minorEastAsia" w:hAnsiTheme="minorEastAsia" w:hint="eastAsia"/>
                <w:sz w:val="20"/>
                <w:lang w:val="en-US" w:eastAsia="zh-CN"/>
              </w:rPr>
              <w:t>（</w:t>
            </w:r>
            <w:r>
              <w:rPr>
                <w:rFonts w:hint="eastAsia"/>
                <w:sz w:val="20"/>
                <w:lang w:val="en-US" w:eastAsia="zh-CN"/>
              </w:rPr>
              <w:t>路人</w:t>
            </w:r>
            <w:r w:rsidR="00B84216">
              <w:rPr>
                <w:rFonts w:eastAsia="Batang"/>
                <w:sz w:val="20"/>
                <w:lang w:val="en-US" w:eastAsia="ko-KR"/>
              </w:rPr>
              <w:t>A</w:t>
            </w:r>
            <w:r w:rsidR="00B84216">
              <w:rPr>
                <w:rFonts w:asciiTheme="minorEastAsia" w:eastAsiaTheme="minorEastAsia" w:hAnsiTheme="minorEastAsia"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部署情境，示范数值范围</w:t>
            </w:r>
            <w:r w:rsidRPr="005B0388">
              <w:rPr>
                <w:rFonts w:eastAsia="Batang"/>
                <w:sz w:val="20"/>
                <w:lang w:val="en-US" w:eastAsia="ko-KR"/>
              </w:rPr>
              <w:t>1.1-1.6 DL; 0.7</w:t>
            </w:r>
            <w:r>
              <w:rPr>
                <w:rFonts w:eastAsia="Batang"/>
                <w:sz w:val="20"/>
                <w:lang w:val="en-US" w:eastAsia="ko-KR"/>
              </w:rPr>
              <w:t>-</w:t>
            </w:r>
            <w:r w:rsidRPr="005B0388">
              <w:rPr>
                <w:rFonts w:eastAsia="Batang"/>
                <w:sz w:val="20"/>
                <w:lang w:val="en-US" w:eastAsia="ko-KR"/>
              </w:rPr>
              <w:t>2.3 UL</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部署情境</w:t>
            </w:r>
            <w:r>
              <w:rPr>
                <w:rFonts w:hint="eastAsia"/>
                <w:sz w:val="20"/>
                <w:lang w:val="en-US" w:eastAsia="zh-CN"/>
              </w:rPr>
              <w:t>，</w:t>
            </w:r>
            <w:r>
              <w:rPr>
                <w:rFonts w:eastAsia="Batang"/>
                <w:sz w:val="20"/>
                <w:lang w:val="en-US" w:eastAsia="ko-KR"/>
              </w:rPr>
              <w:t>Rel-8</w:t>
            </w:r>
            <w:r>
              <w:rPr>
                <w:rFonts w:hint="eastAsia"/>
                <w:sz w:val="20"/>
                <w:lang w:val="en-US" w:eastAsia="zh-CN"/>
              </w:rPr>
              <w:t>的</w:t>
            </w:r>
            <w:r>
              <w:rPr>
                <w:sz w:val="20"/>
                <w:lang w:val="en-US" w:eastAsia="zh-CN"/>
              </w:rPr>
              <w:t>示范数值为</w:t>
            </w:r>
            <w:r w:rsidRPr="005B0388">
              <w:rPr>
                <w:rFonts w:eastAsia="Batang"/>
                <w:sz w:val="20"/>
                <w:lang w:val="en-US" w:eastAsia="ko-KR"/>
              </w:rPr>
              <w:t>1.8 - 3.2 DL; 0.7-1.05 UL</w:t>
            </w:r>
          </w:p>
        </w:tc>
      </w:tr>
      <w:tr w:rsidR="00332999" w:rsidRPr="005B0388" w:rsidTr="00842FA7">
        <w:trPr>
          <w:cantSplit/>
          <w:jc w:val="center"/>
        </w:trPr>
        <w:tc>
          <w:tcPr>
            <w:tcW w:w="1778" w:type="dxa"/>
            <w:noWrap/>
            <w:hideMark/>
          </w:tcPr>
          <w:p w:rsidR="00332999" w:rsidRPr="00002DDB" w:rsidRDefault="00332999" w:rsidP="00842FA7">
            <w:pPr>
              <w:pStyle w:val="Tabletext"/>
              <w:jc w:val="left"/>
              <w:rPr>
                <w:rFonts w:ascii="SimSun" w:hAnsi="SimSun" w:cs="SimSun"/>
                <w:sz w:val="20"/>
                <w:lang w:val="en-US" w:eastAsia="zh-CN"/>
              </w:rPr>
            </w:pPr>
            <w:r>
              <w:rPr>
                <w:rFonts w:ascii="SimSun" w:hAnsi="SimSun" w:cs="SimSun" w:hint="eastAsia"/>
                <w:sz w:val="20"/>
                <w:lang w:val="en-US" w:eastAsia="zh-CN"/>
              </w:rPr>
              <w:t>帧</w:t>
            </w:r>
            <w:r>
              <w:rPr>
                <w:rFonts w:ascii="SimSun" w:hAnsi="SimSun" w:cs="SimSun"/>
                <w:sz w:val="20"/>
                <w:lang w:val="en-US" w:eastAsia="zh-CN"/>
              </w:rPr>
              <w:t>时</w:t>
            </w:r>
            <w:r>
              <w:rPr>
                <w:rFonts w:ascii="SimSun" w:hAnsi="SimSun" w:cs="SimSun" w:hint="eastAsia"/>
                <w:sz w:val="20"/>
                <w:lang w:val="en-US" w:eastAsia="zh-CN"/>
              </w:rPr>
              <w:t>长</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Ms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120/26 ms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 ms (2 ms TTI)</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 ms (2 ms TTI)</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 ms (1 ms TTI)</w:t>
            </w:r>
          </w:p>
        </w:tc>
      </w:tr>
      <w:tr w:rsidR="00332999" w:rsidRPr="003D4D3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最大</w:t>
            </w:r>
            <w:r>
              <w:rPr>
                <w:sz w:val="20"/>
                <w:lang w:val="en-US" w:eastAsia="zh-CN"/>
              </w:rPr>
              <w:t>分组规模</w:t>
            </w:r>
          </w:p>
        </w:tc>
        <w:tc>
          <w:tcPr>
            <w:tcW w:w="1621" w:type="dxa"/>
            <w:hideMark/>
          </w:tcPr>
          <w:p w:rsidR="00332999" w:rsidRPr="00002DDB" w:rsidRDefault="00332999" w:rsidP="00842FA7">
            <w:pPr>
              <w:pStyle w:val="Tabletext"/>
              <w:jc w:val="left"/>
              <w:rPr>
                <w:sz w:val="20"/>
                <w:lang w:val="en-US" w:eastAsia="zh-CN"/>
              </w:rPr>
            </w:pPr>
            <w:r>
              <w:rPr>
                <w:rFonts w:hint="eastAsia"/>
                <w:sz w:val="20"/>
                <w:lang w:val="en-US" w:eastAsia="zh-CN"/>
              </w:rPr>
              <w:t>字节</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RLC</w:t>
            </w:r>
            <w:r>
              <w:rPr>
                <w:rFonts w:hint="eastAsia"/>
                <w:sz w:val="20"/>
                <w:lang w:val="en-US" w:eastAsia="zh-CN"/>
              </w:rPr>
              <w:t>接口</w:t>
            </w:r>
            <w:r>
              <w:rPr>
                <w:sz w:val="20"/>
                <w:lang w:val="en-US" w:eastAsia="zh-CN"/>
              </w:rPr>
              <w:t>处</w:t>
            </w:r>
            <w:r w:rsidRPr="005B0388">
              <w:rPr>
                <w:rFonts w:eastAsia="Batang"/>
                <w:sz w:val="20"/>
                <w:lang w:val="en-US" w:eastAsia="ko-KR"/>
              </w:rPr>
              <w:t>1560</w:t>
            </w:r>
            <w:r>
              <w:rPr>
                <w:rFonts w:hint="eastAsia"/>
                <w:sz w:val="20"/>
                <w:lang w:val="en-US" w:eastAsia="zh-CN"/>
              </w:rPr>
              <w:t>字节</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没有</w:t>
            </w:r>
            <w:r>
              <w:rPr>
                <w:rFonts w:ascii="SimSun" w:hAnsi="SimSun" w:cs="SimSun"/>
                <w:sz w:val="20"/>
                <w:lang w:val="en-US" w:eastAsia="zh-CN"/>
              </w:rPr>
              <w:t>用于</w:t>
            </w:r>
            <w:r w:rsidRPr="005B0388">
              <w:rPr>
                <w:rFonts w:eastAsia="Batang"/>
                <w:sz w:val="20"/>
                <w:lang w:val="en-US" w:eastAsia="ko-KR"/>
              </w:rPr>
              <w:t>FDD</w:t>
            </w:r>
            <w:r>
              <w:rPr>
                <w:rFonts w:hint="eastAsia"/>
                <w:sz w:val="20"/>
                <w:lang w:val="en-US" w:eastAsia="zh-CN"/>
              </w:rPr>
              <w:t>的</w:t>
            </w:r>
            <w:r>
              <w:rPr>
                <w:sz w:val="20"/>
                <w:lang w:val="en-US" w:eastAsia="zh-CN"/>
              </w:rPr>
              <w:t>固定规模</w:t>
            </w:r>
            <w:r w:rsidRPr="005B0388">
              <w:rPr>
                <w:rFonts w:eastAsia="Batang"/>
                <w:sz w:val="20"/>
                <w:lang w:val="en-US" w:eastAsia="ko-KR"/>
              </w:rPr>
              <w:t xml:space="preserve"> </w:t>
            </w:r>
            <w:r w:rsidR="0051642F">
              <w:rPr>
                <w:rFonts w:asciiTheme="minorEastAsia" w:eastAsiaTheme="minorEastAsia" w:hAnsiTheme="minorEastAsia" w:hint="eastAsia"/>
                <w:sz w:val="20"/>
                <w:lang w:val="en-US" w:eastAsia="zh-CN"/>
              </w:rPr>
              <w:t>（</w:t>
            </w:r>
            <w:r>
              <w:rPr>
                <w:rFonts w:hint="eastAsia"/>
                <w:sz w:val="20"/>
                <w:lang w:val="en-US" w:eastAsia="zh-CN"/>
              </w:rPr>
              <w:t>取决于</w:t>
            </w:r>
            <w:r>
              <w:rPr>
                <w:sz w:val="20"/>
                <w:lang w:val="en-US" w:eastAsia="zh-CN"/>
              </w:rPr>
              <w:t>调制电频</w:t>
            </w:r>
            <w:r>
              <w:rPr>
                <w:rFonts w:hint="eastAsia"/>
                <w:sz w:val="20"/>
                <w:lang w:val="en-US" w:eastAsia="zh-CN"/>
              </w:rPr>
              <w:t>和</w:t>
            </w:r>
            <w:r>
              <w:rPr>
                <w:sz w:val="20"/>
                <w:lang w:val="en-US" w:eastAsia="zh-CN"/>
              </w:rPr>
              <w:t>信道化编码</w:t>
            </w:r>
            <w:r>
              <w:rPr>
                <w:rFonts w:hint="eastAsia"/>
                <w:sz w:val="20"/>
                <w:lang w:val="en-US" w:eastAsia="zh-CN"/>
              </w:rPr>
              <w:t>数量</w:t>
            </w:r>
            <w:r w:rsidR="0051642F">
              <w:rPr>
                <w:rFonts w:asciiTheme="minorEastAsia" w:eastAsiaTheme="minorEastAsia" w:hAnsiTheme="minorEastAsia" w:hint="eastAsia"/>
                <w:sz w:val="20"/>
                <w:lang w:val="en-US" w:eastAsia="zh-CN"/>
              </w:rPr>
              <w:t>）；</w:t>
            </w:r>
            <w:r w:rsidRPr="005B0388">
              <w:rPr>
                <w:rFonts w:eastAsia="Batang"/>
                <w:sz w:val="20"/>
                <w:lang w:val="en-US" w:eastAsia="ko-KR"/>
              </w:rPr>
              <w:t xml:space="preserve">TDD (3.84 </w:t>
            </w:r>
            <w:r>
              <w:rPr>
                <w:rFonts w:eastAsia="Batang"/>
                <w:sz w:val="20"/>
                <w:lang w:val="en-US" w:eastAsia="ko-KR"/>
              </w:rPr>
              <w:t>Mbit/s</w:t>
            </w:r>
            <w:r w:rsidRPr="005B0388">
              <w:rPr>
                <w:rFonts w:eastAsia="Batang"/>
                <w:sz w:val="20"/>
                <w:lang w:val="en-US" w:eastAsia="ko-KR"/>
              </w:rPr>
              <w:t>) = 12750 bytes (see 3GPP 25.321)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Pr>
                <w:rFonts w:hint="eastAsia"/>
                <w:sz w:val="20"/>
                <w:lang w:val="en-US" w:eastAsia="zh-CN"/>
              </w:rPr>
              <w:t>DL</w:t>
            </w:r>
            <w:r>
              <w:rPr>
                <w:rFonts w:hint="eastAsia"/>
                <w:sz w:val="20"/>
                <w:lang w:val="en-US" w:eastAsia="zh-CN"/>
              </w:rPr>
              <w:t>流</w:t>
            </w:r>
            <w:r w:rsidRPr="005B0388">
              <w:rPr>
                <w:rFonts w:eastAsia="Batang"/>
                <w:sz w:val="20"/>
                <w:lang w:val="en-US" w:eastAsia="ko-KR"/>
              </w:rPr>
              <w:t>42192</w:t>
            </w:r>
            <w:r>
              <w:rPr>
                <w:rFonts w:hint="eastAsia"/>
                <w:sz w:val="20"/>
                <w:lang w:val="en-US" w:eastAsia="zh-CN"/>
              </w:rPr>
              <w:t>比特</w:t>
            </w:r>
            <w:r>
              <w:rPr>
                <w:sz w:val="20"/>
                <w:lang w:val="en-US" w:eastAsia="zh-CN"/>
              </w:rPr>
              <w:t>：</w:t>
            </w:r>
            <w:r>
              <w:rPr>
                <w:rFonts w:hint="eastAsia"/>
                <w:sz w:val="20"/>
                <w:lang w:val="en-US" w:eastAsia="zh-CN"/>
              </w:rPr>
              <w:t>UL</w:t>
            </w:r>
            <w:r>
              <w:rPr>
                <w:rFonts w:hint="eastAsia"/>
                <w:sz w:val="20"/>
                <w:lang w:val="en-US" w:eastAsia="zh-CN"/>
              </w:rPr>
              <w:t>为</w:t>
            </w:r>
            <w:r>
              <w:rPr>
                <w:rFonts w:eastAsia="Batang"/>
                <w:sz w:val="20"/>
                <w:lang w:val="en-US" w:eastAsia="ko-KR"/>
              </w:rPr>
              <w:t>22996</w:t>
            </w:r>
            <w:r>
              <w:rPr>
                <w:rFonts w:hint="eastAsia"/>
                <w:sz w:val="20"/>
                <w:lang w:val="en-US" w:eastAsia="zh-CN"/>
              </w:rPr>
              <w:t>比特</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DL/UL</w:t>
            </w:r>
            <w:r>
              <w:rPr>
                <w:rFonts w:hint="eastAsia"/>
                <w:sz w:val="20"/>
                <w:lang w:val="en-US" w:eastAsia="zh-CN"/>
              </w:rPr>
              <w:t>的</w:t>
            </w:r>
            <w:r w:rsidRPr="005B0388">
              <w:rPr>
                <w:rFonts w:eastAsia="Batang"/>
                <w:sz w:val="20"/>
                <w:lang w:val="en-US" w:eastAsia="ko-KR"/>
              </w:rPr>
              <w:t>8188</w:t>
            </w:r>
            <w:r>
              <w:rPr>
                <w:rFonts w:hint="eastAsia"/>
                <w:sz w:val="20"/>
                <w:lang w:val="en-US" w:eastAsia="zh-CN"/>
              </w:rPr>
              <w:t>字节</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分割</w:t>
            </w:r>
            <w:r>
              <w:rPr>
                <w:sz w:val="20"/>
                <w:lang w:val="en-US" w:eastAsia="zh-CN"/>
              </w:rPr>
              <w:t>支持</w:t>
            </w:r>
          </w:p>
        </w:tc>
        <w:tc>
          <w:tcPr>
            <w:tcW w:w="1621" w:type="dxa"/>
            <w:hideMark/>
          </w:tcPr>
          <w:p w:rsidR="00332999" w:rsidRPr="00002DDB" w:rsidRDefault="00332999" w:rsidP="00842FA7">
            <w:pPr>
              <w:pStyle w:val="Tabletext"/>
              <w:jc w:val="left"/>
              <w:rPr>
                <w:sz w:val="20"/>
                <w:lang w:val="en-US" w:eastAsia="zh-CN"/>
              </w:rPr>
            </w:pPr>
            <w:r>
              <w:rPr>
                <w:rFonts w:hint="eastAsia"/>
                <w:sz w:val="20"/>
                <w:lang w:val="en-US" w:eastAsia="zh-CN"/>
              </w:rPr>
              <w:t>有</w:t>
            </w:r>
            <w:r w:rsidRPr="005B0388">
              <w:rPr>
                <w:rFonts w:eastAsia="Batang"/>
                <w:sz w:val="20"/>
                <w:lang w:val="en-US" w:eastAsia="ko-KR"/>
              </w:rPr>
              <w:t>/</w:t>
            </w:r>
            <w:r>
              <w:rPr>
                <w:rFonts w:hint="eastAsia"/>
                <w:sz w:val="20"/>
                <w:lang w:val="en-US" w:eastAsia="zh-CN"/>
              </w:rPr>
              <w:t>无</w:t>
            </w:r>
          </w:p>
        </w:tc>
        <w:tc>
          <w:tcPr>
            <w:tcW w:w="1559" w:type="dxa"/>
            <w:noWrap/>
            <w:hideMark/>
          </w:tcPr>
          <w:p w:rsidR="00332999" w:rsidRPr="000B0D9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分集</w:t>
            </w:r>
            <w:r>
              <w:rPr>
                <w:sz w:val="20"/>
                <w:lang w:val="en-US" w:eastAsia="zh-CN"/>
              </w:rPr>
              <w:t>技术</w:t>
            </w:r>
          </w:p>
        </w:tc>
        <w:tc>
          <w:tcPr>
            <w:tcW w:w="16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天线、</w:t>
            </w:r>
            <w:r>
              <w:rPr>
                <w:rFonts w:ascii="SimSun" w:hAnsi="SimSun" w:cs="SimSun" w:hint="eastAsia"/>
                <w:sz w:val="20"/>
                <w:lang w:val="en-US" w:eastAsia="zh-CN"/>
              </w:rPr>
              <w:t>极化、</w:t>
            </w:r>
            <w:r>
              <w:rPr>
                <w:rFonts w:ascii="SimSun" w:hAnsi="SimSun" w:cs="SimSun"/>
                <w:sz w:val="20"/>
                <w:lang w:val="en-US" w:eastAsia="zh-CN"/>
              </w:rPr>
              <w:t>空间、时间</w:t>
            </w:r>
          </w:p>
        </w:tc>
        <w:tc>
          <w:tcPr>
            <w:tcW w:w="1559" w:type="dxa"/>
            <w:hideMark/>
          </w:tcPr>
          <w:p w:rsidR="00332999" w:rsidRPr="000B0D9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波</w:t>
            </w:r>
            <w:r>
              <w:rPr>
                <w:sz w:val="20"/>
                <w:lang w:val="en-US" w:eastAsia="zh-CN"/>
              </w:rPr>
              <w:t>速控制</w:t>
            </w:r>
          </w:p>
        </w:tc>
        <w:tc>
          <w:tcPr>
            <w:tcW w:w="1621" w:type="dxa"/>
            <w:hideMark/>
          </w:tcPr>
          <w:p w:rsidR="00332999" w:rsidRPr="00002DDB" w:rsidRDefault="00332999" w:rsidP="00842FA7">
            <w:pPr>
              <w:pStyle w:val="Tabletext"/>
              <w:jc w:val="left"/>
              <w:rPr>
                <w:sz w:val="20"/>
                <w:lang w:val="en-US" w:eastAsia="zh-CN"/>
              </w:rPr>
            </w:pPr>
            <w:r>
              <w:rPr>
                <w:rFonts w:hint="eastAsia"/>
                <w:sz w:val="20"/>
                <w:lang w:val="en-US" w:eastAsia="zh-CN"/>
              </w:rPr>
              <w:t>有</w:t>
            </w:r>
            <w:r w:rsidRPr="005B0388">
              <w:rPr>
                <w:rFonts w:eastAsia="Batang"/>
                <w:sz w:val="20"/>
                <w:lang w:val="en-US" w:eastAsia="ko-KR"/>
              </w:rPr>
              <w:t>/</w:t>
            </w:r>
            <w:r>
              <w:rPr>
                <w:rFonts w:hint="eastAsia"/>
                <w:sz w:val="20"/>
                <w:lang w:val="en-US" w:eastAsia="zh-CN"/>
              </w:rPr>
              <w:t>无</w:t>
            </w:r>
          </w:p>
        </w:tc>
        <w:tc>
          <w:tcPr>
            <w:tcW w:w="1559" w:type="dxa"/>
            <w:noWrap/>
            <w:hideMark/>
          </w:tcPr>
          <w:p w:rsidR="00332999" w:rsidRPr="000B0D90" w:rsidRDefault="00332999" w:rsidP="00842FA7">
            <w:pPr>
              <w:pStyle w:val="Tabletext"/>
              <w:jc w:val="left"/>
              <w:rPr>
                <w:sz w:val="20"/>
                <w:lang w:val="en-US" w:eastAsia="zh-CN"/>
              </w:rPr>
            </w:pPr>
            <w:r>
              <w:rPr>
                <w:rFonts w:hint="eastAsia"/>
                <w:sz w:val="20"/>
                <w:lang w:val="en-US" w:eastAsia="zh-CN"/>
              </w:rPr>
              <w:t>无</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无</w:t>
            </w:r>
            <w:r w:rsidRPr="005B0388">
              <w:rPr>
                <w:rFonts w:eastAsia="Batang"/>
                <w:sz w:val="20"/>
                <w:lang w:val="en-US" w:eastAsia="ko-KR"/>
              </w:rPr>
              <w:t xml:space="preserve"> </w:t>
            </w:r>
            <w:r w:rsidRPr="005B0388">
              <w:rPr>
                <w:rFonts w:eastAsia="Batang"/>
                <w:i/>
                <w:iCs/>
                <w:sz w:val="20"/>
                <w:lang w:val="en-US" w:eastAsia="ko-KR"/>
              </w:rPr>
              <w:t>(</w:t>
            </w:r>
            <w:r w:rsidRPr="00AB447D">
              <w:rPr>
                <w:rFonts w:hint="eastAsia"/>
                <w:sz w:val="20"/>
                <w:lang w:val="en-US" w:eastAsia="zh-CN"/>
              </w:rPr>
              <w:t>用于</w:t>
            </w:r>
            <w:r w:rsidRPr="005B0388">
              <w:rPr>
                <w:rFonts w:eastAsia="Batang"/>
                <w:i/>
                <w:iCs/>
                <w:sz w:val="20"/>
                <w:lang w:val="en-US" w:eastAsia="ko-KR"/>
              </w:rPr>
              <w:t>Rel 5)</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重发</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ARQ/HARQ/-</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51642F">
              <w:rPr>
                <w:rFonts w:asciiTheme="minorEastAsia" w:eastAsiaTheme="minorEastAsia" w:hAnsiTheme="minorEastAsia" w:hint="eastAsia"/>
                <w:sz w:val="20"/>
                <w:lang w:val="en-US" w:eastAsia="zh-CN"/>
              </w:rPr>
              <w:t>，</w:t>
            </w:r>
            <w:r>
              <w:rPr>
                <w:rFonts w:hint="eastAsia"/>
                <w:sz w:val="20"/>
                <w:lang w:val="en-US" w:eastAsia="zh-CN"/>
              </w:rPr>
              <w:t>如</w:t>
            </w:r>
            <w:r w:rsidRPr="005B0388">
              <w:rPr>
                <w:rFonts w:eastAsia="Batang"/>
                <w:sz w:val="20"/>
                <w:lang w:val="en-US" w:eastAsia="ko-KR"/>
              </w:rPr>
              <w:t>ARQ</w:t>
            </w:r>
            <w:r>
              <w:rPr>
                <w:rFonts w:hint="eastAsia"/>
                <w:sz w:val="20"/>
                <w:lang w:val="en-US" w:eastAsia="zh-CN"/>
              </w:rPr>
              <w:t>、</w:t>
            </w:r>
            <w:r w:rsidRPr="005B0388">
              <w:rPr>
                <w:rFonts w:eastAsia="Batang"/>
                <w:sz w:val="20"/>
                <w:lang w:val="en-US" w:eastAsia="ko-KR"/>
              </w:rPr>
              <w:t>HARQ</w:t>
            </w:r>
            <w:r>
              <w:rPr>
                <w:rFonts w:eastAsia="Batang"/>
                <w:sz w:val="20"/>
                <w:lang w:val="en-US" w:eastAsia="ko-KR"/>
              </w:rPr>
              <w:t>/</w:t>
            </w:r>
            <w:r>
              <w:rPr>
                <w:rFonts w:hint="eastAsia"/>
                <w:sz w:val="20"/>
                <w:lang w:val="en-US" w:eastAsia="zh-CN"/>
              </w:rPr>
              <w:t>增量</w:t>
            </w:r>
            <w:r>
              <w:rPr>
                <w:sz w:val="20"/>
                <w:lang w:val="en-US" w:eastAsia="zh-CN"/>
              </w:rPr>
              <w:t>冗余</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51642F">
              <w:rPr>
                <w:rFonts w:asciiTheme="minorEastAsia" w:eastAsiaTheme="minorEastAsia" w:hAnsiTheme="minorEastAsia" w:hint="eastAsia"/>
                <w:sz w:val="20"/>
                <w:lang w:val="en-US" w:eastAsia="zh-CN"/>
              </w:rPr>
              <w:t>，</w:t>
            </w:r>
            <w:r>
              <w:rPr>
                <w:rFonts w:hint="eastAsia"/>
                <w:sz w:val="20"/>
                <w:lang w:val="en-US" w:eastAsia="zh-CN"/>
              </w:rPr>
              <w:t>如</w:t>
            </w:r>
            <w:r w:rsidRPr="005B0388">
              <w:rPr>
                <w:rFonts w:eastAsia="Batang"/>
                <w:sz w:val="20"/>
                <w:lang w:val="en-US" w:eastAsia="ko-KR"/>
              </w:rPr>
              <w:t>ARQ/HARQ</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51642F">
              <w:rPr>
                <w:rFonts w:asciiTheme="minorEastAsia" w:eastAsiaTheme="minorEastAsia" w:hAnsiTheme="minorEastAsia" w:hint="eastAsia"/>
                <w:sz w:val="20"/>
                <w:lang w:val="en-US" w:eastAsia="zh-CN"/>
              </w:rPr>
              <w:t>，</w:t>
            </w:r>
            <w:r>
              <w:rPr>
                <w:rFonts w:hint="eastAsia"/>
                <w:sz w:val="20"/>
                <w:lang w:val="en-US" w:eastAsia="zh-CN"/>
              </w:rPr>
              <w:t>如</w:t>
            </w:r>
            <w:r w:rsidRPr="005B0388">
              <w:rPr>
                <w:rFonts w:eastAsia="Batang"/>
                <w:sz w:val="20"/>
                <w:lang w:val="en-US" w:eastAsia="ko-KR"/>
              </w:rPr>
              <w:t>ARQ/HARQ</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51642F">
              <w:rPr>
                <w:rFonts w:asciiTheme="minorEastAsia" w:eastAsiaTheme="minorEastAsia" w:hAnsiTheme="minorEastAsia" w:hint="eastAsia"/>
                <w:sz w:val="20"/>
                <w:lang w:val="en-US" w:eastAsia="zh-CN"/>
              </w:rPr>
              <w:t>，</w:t>
            </w:r>
            <w:r>
              <w:rPr>
                <w:rFonts w:hint="eastAsia"/>
                <w:sz w:val="20"/>
                <w:lang w:val="en-US" w:eastAsia="zh-CN"/>
              </w:rPr>
              <w:t>如</w:t>
            </w:r>
            <w:r w:rsidRPr="005B0388">
              <w:rPr>
                <w:rFonts w:eastAsia="Batang"/>
                <w:sz w:val="20"/>
                <w:lang w:val="en-US" w:eastAsia="ko-KR"/>
              </w:rPr>
              <w:t>ARQ/HARQ</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纠错</w:t>
            </w:r>
            <w:r>
              <w:rPr>
                <w:rFonts w:ascii="SimSun" w:hAnsi="SimSun" w:cs="SimSun"/>
                <w:sz w:val="20"/>
                <w:lang w:val="en-US" w:eastAsia="zh-CN"/>
              </w:rPr>
              <w:t>技术</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收缩</w:t>
            </w:r>
            <w:r>
              <w:rPr>
                <w:sz w:val="20"/>
                <w:lang w:val="en-US" w:eastAsia="zh-CN"/>
              </w:rPr>
              <w:t>卷积码</w:t>
            </w:r>
            <w:r>
              <w:rPr>
                <w:rFonts w:hint="eastAsia"/>
                <w:sz w:val="20"/>
                <w:lang w:val="en-US" w:eastAsia="zh-CN"/>
              </w:rPr>
              <w:t>每</w:t>
            </w:r>
            <w:r w:rsidRPr="005B0388">
              <w:rPr>
                <w:rFonts w:eastAsia="Batang"/>
                <w:sz w:val="20"/>
                <w:lang w:val="en-US" w:eastAsia="ko-KR"/>
              </w:rPr>
              <w:t>Rel 7</w:t>
            </w:r>
            <w:r>
              <w:rPr>
                <w:rFonts w:hint="eastAsia"/>
                <w:sz w:val="20"/>
                <w:lang w:val="en-US" w:eastAsia="zh-CN"/>
              </w:rPr>
              <w:t>在</w:t>
            </w:r>
            <w:r>
              <w:rPr>
                <w:rFonts w:eastAsia="Batang"/>
                <w:sz w:val="20"/>
                <w:lang w:val="en-US" w:eastAsia="ko-KR"/>
              </w:rPr>
              <w:t>EGPRS2/2</w:t>
            </w:r>
            <w:r>
              <w:rPr>
                <w:rFonts w:hint="eastAsia"/>
                <w:sz w:val="20"/>
                <w:lang w:val="en-US" w:eastAsia="zh-CN"/>
              </w:rPr>
              <w:t>中增加</w:t>
            </w:r>
            <w:r w:rsidRPr="005B0388">
              <w:rPr>
                <w:rFonts w:eastAsia="Batang"/>
                <w:sz w:val="20"/>
                <w:lang w:val="en-US" w:eastAsia="ko-KR"/>
              </w:rPr>
              <w:t>Turbo</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721" w:type="dxa"/>
            <w:hideMark/>
          </w:tcPr>
          <w:p w:rsidR="00332999" w:rsidRPr="005B0388" w:rsidRDefault="002711FE" w:rsidP="00842FA7">
            <w:pPr>
              <w:pStyle w:val="Tabletext"/>
              <w:jc w:val="left"/>
              <w:rPr>
                <w:rFonts w:eastAsia="Batang"/>
                <w:sz w:val="20"/>
                <w:lang w:val="en-US" w:eastAsia="ko-KR"/>
              </w:rPr>
            </w:pPr>
            <w:r>
              <w:rPr>
                <w:rFonts w:eastAsia="Batang"/>
                <w:sz w:val="20"/>
                <w:lang w:val="en-US" w:eastAsia="ko-KR"/>
              </w:rPr>
              <w:t>Turbo</w:t>
            </w:r>
            <w:r>
              <w:rPr>
                <w:rFonts w:asciiTheme="minorEastAsia" w:eastAsiaTheme="minorEastAsia" w:hAnsiTheme="minorEastAsia" w:hint="eastAsia"/>
                <w:sz w:val="20"/>
                <w:lang w:val="en-US" w:eastAsia="zh-CN"/>
              </w:rPr>
              <w:t>；</w:t>
            </w:r>
            <w:r w:rsidR="00332999" w:rsidRPr="005B0388">
              <w:rPr>
                <w:rFonts w:eastAsia="Batang"/>
                <w:sz w:val="20"/>
                <w:lang w:val="en-US" w:eastAsia="ko-KR"/>
              </w:rPr>
              <w:t>BCH</w:t>
            </w:r>
            <w:r w:rsidR="00332999">
              <w:rPr>
                <w:rFonts w:hint="eastAsia"/>
                <w:sz w:val="20"/>
                <w:lang w:val="en-US" w:eastAsia="zh-CN"/>
              </w:rPr>
              <w:t>上</w:t>
            </w:r>
            <w:r w:rsidR="00332999">
              <w:rPr>
                <w:sz w:val="20"/>
                <w:lang w:val="en-US" w:eastAsia="zh-CN"/>
              </w:rPr>
              <w:t>的</w:t>
            </w:r>
            <w:r w:rsidR="00332999">
              <w:rPr>
                <w:rFonts w:hint="eastAsia"/>
                <w:sz w:val="20"/>
                <w:lang w:val="en-US" w:eastAsia="zh-CN"/>
              </w:rPr>
              <w:t>咬</w:t>
            </w:r>
            <w:r w:rsidR="00332999">
              <w:rPr>
                <w:sz w:val="20"/>
                <w:lang w:val="en-US" w:eastAsia="zh-CN"/>
              </w:rPr>
              <w:t>尾卷积码</w:t>
            </w:r>
            <w:r w:rsidR="00332999" w:rsidRPr="005B0388">
              <w:rPr>
                <w:rFonts w:eastAsia="Batang"/>
                <w:sz w:val="20"/>
                <w:lang w:val="en-US" w:eastAsia="ko-KR"/>
              </w:rPr>
              <w:t xml:space="preserve"> </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干扰</w:t>
            </w:r>
            <w:r>
              <w:rPr>
                <w:sz w:val="20"/>
                <w:lang w:val="en-US" w:eastAsia="zh-CN"/>
              </w:rPr>
              <w:t>抑制</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如</w:t>
            </w:r>
            <w:r>
              <w:rPr>
                <w:sz w:val="20"/>
                <w:lang w:val="en-US" w:eastAsia="zh-CN"/>
              </w:rPr>
              <w:t>单天线干扰抑制</w:t>
            </w:r>
            <w:r>
              <w:rPr>
                <w:rFonts w:eastAsia="Batang"/>
                <w:sz w:val="20"/>
                <w:lang w:val="en-US" w:eastAsia="ko-KR"/>
              </w:rPr>
              <w:t>(SAIC)</w:t>
            </w:r>
            <w:r w:rsidRPr="005B0388">
              <w:rPr>
                <w:rFonts w:eastAsia="Batang"/>
                <w:sz w:val="20"/>
                <w:lang w:val="en-US" w:eastAsia="ko-KR"/>
              </w:rPr>
              <w:t>DL</w:t>
            </w:r>
          </w:p>
          <w:p w:rsidR="00332999" w:rsidRPr="005B0388" w:rsidRDefault="00332999" w:rsidP="00842FA7">
            <w:pPr>
              <w:pStyle w:val="Tabletext"/>
              <w:jc w:val="left"/>
              <w:rPr>
                <w:rFonts w:eastAsia="Batang"/>
                <w:sz w:val="20"/>
                <w:lang w:val="en-US" w:eastAsia="ko-KR"/>
              </w:rPr>
            </w:pPr>
            <w:r>
              <w:rPr>
                <w:rFonts w:eastAsia="Batang"/>
                <w:sz w:val="20"/>
                <w:lang w:val="en-US" w:eastAsia="ko-KR"/>
              </w:rPr>
              <w:t>IRC DL</w:t>
            </w:r>
            <w:r>
              <w:rPr>
                <w:rFonts w:hint="eastAsia"/>
                <w:sz w:val="20"/>
                <w:lang w:val="en-US" w:eastAsia="zh-CN"/>
              </w:rPr>
              <w:t>和</w:t>
            </w:r>
            <w:r w:rsidRPr="005B0388">
              <w:rPr>
                <w:rFonts w:eastAsia="Batang"/>
                <w:sz w:val="20"/>
                <w:lang w:val="en-US" w:eastAsia="ko-KR"/>
              </w:rPr>
              <w:t>UL</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无</w:t>
            </w:r>
            <w:r w:rsidR="002711FE">
              <w:rPr>
                <w:rFonts w:asciiTheme="minorEastAsia" w:eastAsiaTheme="minorEastAsia" w:hAnsiTheme="minorEastAsia" w:hint="eastAsia"/>
                <w:sz w:val="20"/>
                <w:lang w:val="en-US" w:eastAsia="zh-CN"/>
              </w:rPr>
              <w:t>（</w:t>
            </w:r>
            <w:r w:rsidRPr="0075280C">
              <w:rPr>
                <w:rFonts w:hint="eastAsia"/>
                <w:sz w:val="20"/>
                <w:lang w:val="en-US" w:eastAsia="zh-CN"/>
              </w:rPr>
              <w:t>用于</w:t>
            </w:r>
            <w:r w:rsidRPr="005B0388">
              <w:rPr>
                <w:rFonts w:eastAsia="Batang"/>
                <w:i/>
                <w:iCs/>
                <w:sz w:val="20"/>
                <w:lang w:val="en-US" w:eastAsia="ko-KR"/>
              </w:rPr>
              <w:t>Rel 5</w:t>
            </w:r>
            <w:r w:rsidR="002711FE" w:rsidRPr="002711FE">
              <w:rPr>
                <w:rFonts w:asciiTheme="minorEastAsia" w:eastAsiaTheme="minorEastAsia" w:hAnsiTheme="minorEastAsia"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sz w:val="20"/>
                <w:lang w:val="en-US" w:eastAsia="zh-CN"/>
              </w:rPr>
              <w:t>，同时用于</w:t>
            </w:r>
            <w:r w:rsidRPr="005B0388">
              <w:rPr>
                <w:rFonts w:eastAsia="Batang"/>
                <w:sz w:val="20"/>
                <w:lang w:val="en-US" w:eastAsia="ko-KR"/>
              </w:rPr>
              <w:t>DL</w:t>
            </w:r>
            <w:r>
              <w:rPr>
                <w:rFonts w:hint="eastAsia"/>
                <w:sz w:val="20"/>
                <w:lang w:val="en-US" w:eastAsia="zh-CN"/>
              </w:rPr>
              <w:t>和</w:t>
            </w:r>
            <w:r w:rsidRPr="005B0388">
              <w:rPr>
                <w:rFonts w:eastAsia="Batang"/>
                <w:sz w:val="20"/>
                <w:lang w:val="en-US" w:eastAsia="ko-KR"/>
              </w:rPr>
              <w:t>UL</w:t>
            </w:r>
          </w:p>
        </w:tc>
        <w:tc>
          <w:tcPr>
            <w:tcW w:w="1721" w:type="dxa"/>
            <w:hideMark/>
          </w:tcPr>
          <w:p w:rsidR="00332999" w:rsidRPr="00A3625F"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运行</w:t>
            </w:r>
            <w:r>
              <w:rPr>
                <w:rFonts w:ascii="SimSun" w:hAnsi="SimSun" w:cs="SimSun"/>
                <w:sz w:val="20"/>
                <w:lang w:val="en-US" w:eastAsia="zh-CN"/>
              </w:rPr>
              <w:t>的</w:t>
            </w:r>
            <w:r w:rsidRPr="005B0388">
              <w:rPr>
                <w:rFonts w:eastAsia="Batang"/>
                <w:sz w:val="20"/>
                <w:lang w:val="en-US" w:eastAsia="ko-KR"/>
              </w:rPr>
              <w:t>RF</w:t>
            </w:r>
            <w:r>
              <w:rPr>
                <w:rFonts w:ascii="SimSun" w:hAnsi="SimSun" w:cs="SimSun" w:hint="eastAsia"/>
                <w:sz w:val="20"/>
                <w:lang w:val="en-US" w:eastAsia="zh-CN"/>
              </w:rPr>
              <w:t>频率</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w:t>
            </w:r>
            <w:r w:rsidRPr="005B0388">
              <w:rPr>
                <w:rFonts w:eastAsia="Batang"/>
                <w:sz w:val="20"/>
                <w:lang w:val="en-US" w:eastAsia="ko-KR"/>
              </w:rPr>
              <w:t>3GPP 45.005</w:t>
            </w:r>
            <w:r>
              <w:rPr>
                <w:rFonts w:hint="eastAsia"/>
                <w:sz w:val="20"/>
                <w:lang w:val="en-US" w:eastAsia="zh-CN"/>
              </w:rPr>
              <w:t>多</w:t>
            </w:r>
            <w:r>
              <w:rPr>
                <w:sz w:val="20"/>
                <w:lang w:val="en-US" w:eastAsia="zh-CN"/>
              </w:rPr>
              <w:t>频段</w:t>
            </w:r>
          </w:p>
        </w:tc>
        <w:tc>
          <w:tcPr>
            <w:tcW w:w="1480" w:type="dxa"/>
            <w:hideMark/>
          </w:tcPr>
          <w:p w:rsidR="00332999" w:rsidRPr="0075280C" w:rsidRDefault="00332999" w:rsidP="00842FA7">
            <w:pPr>
              <w:pStyle w:val="Tabletext"/>
              <w:jc w:val="left"/>
              <w:rPr>
                <w:rFonts w:ascii="SimSun" w:hAnsi="SimSun" w:cs="SimSun"/>
                <w:sz w:val="20"/>
                <w:lang w:val="en-US" w:eastAsia="zh-CN"/>
              </w:rPr>
            </w:pPr>
            <w:r>
              <w:rPr>
                <w:rFonts w:hint="eastAsia"/>
                <w:sz w:val="20"/>
                <w:lang w:val="en-US" w:eastAsia="zh-CN"/>
              </w:rPr>
              <w:t>由</w:t>
            </w:r>
            <w:r w:rsidRPr="005B0388">
              <w:rPr>
                <w:rFonts w:eastAsia="Batang"/>
                <w:sz w:val="20"/>
                <w:lang w:val="en-US" w:eastAsia="ko-KR"/>
              </w:rPr>
              <w:t>3GPP 25.101</w:t>
            </w:r>
            <w:r>
              <w:rPr>
                <w:rFonts w:ascii="SimSun" w:hAnsi="SimSun" w:cs="SimSun" w:hint="eastAsia"/>
                <w:sz w:val="20"/>
                <w:lang w:val="en-US" w:eastAsia="zh-CN"/>
              </w:rPr>
              <w:t>规定</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由</w:t>
            </w:r>
            <w:r w:rsidRPr="005B0388">
              <w:rPr>
                <w:rFonts w:eastAsia="Batang"/>
                <w:sz w:val="20"/>
                <w:lang w:val="en-US" w:eastAsia="ko-KR"/>
              </w:rPr>
              <w:t>3GPP 25.101</w:t>
            </w:r>
            <w:r>
              <w:rPr>
                <w:rFonts w:ascii="SimSun" w:hAnsi="SimSun" w:cs="SimSun" w:hint="eastAsia"/>
                <w:sz w:val="20"/>
                <w:lang w:val="en-US" w:eastAsia="zh-CN"/>
              </w:rPr>
              <w:t>规定</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由</w:t>
            </w:r>
            <w:r w:rsidRPr="005B0388">
              <w:rPr>
                <w:rFonts w:eastAsia="Batang"/>
                <w:sz w:val="20"/>
                <w:lang w:val="en-US" w:eastAsia="ko-KR"/>
              </w:rPr>
              <w:t>3GPP 36.101</w:t>
            </w:r>
            <w:r>
              <w:rPr>
                <w:rFonts w:ascii="SimSun" w:hAnsi="SimSun" w:cs="SimSun" w:hint="eastAsia"/>
                <w:sz w:val="20"/>
                <w:lang w:val="en-US" w:eastAsia="zh-CN"/>
              </w:rPr>
              <w:t>规定</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重试</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c>
          <w:tcPr>
            <w:tcW w:w="1480"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c>
          <w:tcPr>
            <w:tcW w:w="1721"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r>
      <w:tr w:rsidR="00332999" w:rsidRPr="00A3625F"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接收</w:t>
            </w:r>
            <w:r>
              <w:rPr>
                <w:sz w:val="20"/>
                <w:lang w:val="en-US" w:eastAsia="zh-CN"/>
              </w:rPr>
              <w:t>信号强度指示</w:t>
            </w:r>
            <w:r w:rsidR="00BB1969">
              <w:rPr>
                <w:rFonts w:asciiTheme="minorEastAsia" w:eastAsiaTheme="minorEastAsia" w:hAnsiTheme="minorEastAsia" w:hint="eastAsia"/>
                <w:sz w:val="20"/>
                <w:lang w:val="en-US" w:eastAsia="zh-CN"/>
              </w:rPr>
              <w:t>（</w:t>
            </w:r>
            <w:r>
              <w:rPr>
                <w:rFonts w:eastAsia="Batang"/>
                <w:sz w:val="20"/>
                <w:lang w:val="en-US" w:eastAsia="ko-KR"/>
              </w:rPr>
              <w:t>RSSI</w:t>
            </w:r>
            <w:r w:rsidR="00BB1969">
              <w:rPr>
                <w:rFonts w:asciiTheme="minorEastAsia" w:eastAsiaTheme="minorEastAsia" w:hAnsiTheme="minorEastAsia" w:hint="eastAsia"/>
                <w:sz w:val="20"/>
                <w:lang w:val="en-US" w:eastAsia="zh-CN"/>
              </w:rPr>
              <w:t>）</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在</w:t>
            </w:r>
            <w:r>
              <w:rPr>
                <w:rFonts w:eastAsia="Batang"/>
                <w:sz w:val="20"/>
                <w:lang w:val="en-US" w:eastAsia="ko-KR"/>
              </w:rPr>
              <w:t>−</w:t>
            </w:r>
            <w:r w:rsidRPr="005B0388">
              <w:rPr>
                <w:rFonts w:eastAsia="Batang"/>
                <w:sz w:val="20"/>
                <w:lang w:val="en-US" w:eastAsia="ko-KR"/>
              </w:rPr>
              <w:t>110</w:t>
            </w:r>
            <w:r>
              <w:rPr>
                <w:rFonts w:eastAsia="Batang"/>
                <w:sz w:val="20"/>
                <w:lang w:val="en-US" w:eastAsia="ko-KR"/>
              </w:rPr>
              <w:t> </w:t>
            </w:r>
            <w:r w:rsidRPr="005B0388">
              <w:rPr>
                <w:rFonts w:eastAsia="Batang"/>
                <w:sz w:val="20"/>
                <w:lang w:val="en-US" w:eastAsia="ko-KR"/>
              </w:rPr>
              <w:t>dBm</w:t>
            </w:r>
            <w:r>
              <w:rPr>
                <w:rFonts w:eastAsia="Batang"/>
                <w:sz w:val="20"/>
                <w:lang w:val="en-US" w:eastAsia="ko-KR"/>
              </w:rPr>
              <w:t xml:space="preserve"> </w:t>
            </w:r>
            <w:r w:rsidRPr="005B0388">
              <w:rPr>
                <w:rFonts w:eastAsia="Batang"/>
                <w:sz w:val="20"/>
                <w:lang w:val="en-US" w:eastAsia="ko-KR"/>
              </w:rPr>
              <w:t>+</w:t>
            </w:r>
            <w:r>
              <w:rPr>
                <w:rFonts w:eastAsia="Batang"/>
                <w:sz w:val="20"/>
                <w:lang w:val="en-US" w:eastAsia="ko-KR"/>
              </w:rPr>
              <w:t xml:space="preserve"> </w:t>
            </w:r>
            <w:r>
              <w:rPr>
                <w:rFonts w:ascii="SimSun" w:hAnsi="SimSun" w:cs="SimSun" w:hint="eastAsia"/>
                <w:sz w:val="20"/>
                <w:lang w:val="en-US" w:eastAsia="zh-CN"/>
              </w:rPr>
              <w:t>时标</w:t>
            </w:r>
            <w:r>
              <w:rPr>
                <w:rFonts w:hint="eastAsia"/>
                <w:sz w:val="20"/>
                <w:lang w:val="en-US" w:eastAsia="zh-CN"/>
              </w:rPr>
              <w:t>和</w:t>
            </w:r>
            <w:r>
              <w:rPr>
                <w:rFonts w:eastAsia="Batang"/>
                <w:sz w:val="20"/>
                <w:lang w:val="en-US" w:eastAsia="ko-KR"/>
              </w:rPr>
              <w:t>−</w:t>
            </w:r>
            <w:r w:rsidRPr="005B0388">
              <w:rPr>
                <w:rFonts w:eastAsia="Batang"/>
                <w:sz w:val="20"/>
                <w:lang w:val="en-US" w:eastAsia="ko-KR"/>
              </w:rPr>
              <w:t>48 dBm+</w:t>
            </w:r>
            <w:r>
              <w:rPr>
                <w:rFonts w:ascii="SimSun" w:hAnsi="SimSun" w:cs="SimSun" w:hint="eastAsia"/>
                <w:sz w:val="20"/>
                <w:lang w:val="en-US" w:eastAsia="zh-CN"/>
              </w:rPr>
              <w:t>时</w:t>
            </w:r>
            <w:r>
              <w:rPr>
                <w:rFonts w:ascii="SimSun" w:hAnsi="SimSun" w:cs="SimSun"/>
                <w:sz w:val="20"/>
                <w:lang w:val="en-US" w:eastAsia="zh-CN"/>
              </w:rPr>
              <w:t>标</w:t>
            </w:r>
            <w:r>
              <w:rPr>
                <w:rFonts w:ascii="SimSun" w:hAnsi="SimSun" w:cs="SimSun" w:hint="eastAsia"/>
                <w:sz w:val="20"/>
                <w:lang w:val="en-US" w:eastAsia="zh-CN"/>
              </w:rPr>
              <w:t>之间</w:t>
            </w:r>
            <w:r>
              <w:rPr>
                <w:rFonts w:ascii="SimSun" w:hAnsi="SimSun" w:cs="SimSun"/>
                <w:sz w:val="20"/>
                <w:lang w:val="en-US" w:eastAsia="zh-CN"/>
              </w:rPr>
              <w:t>的</w:t>
            </w:r>
            <w:r w:rsidRPr="005B0388">
              <w:rPr>
                <w:rFonts w:eastAsia="Batang"/>
                <w:sz w:val="20"/>
                <w:lang w:val="en-US" w:eastAsia="ko-KR"/>
              </w:rPr>
              <w:t>64</w:t>
            </w:r>
            <w:r>
              <w:rPr>
                <w:rFonts w:ascii="SimSun" w:hAnsi="SimSun" w:cs="SimSun" w:hint="eastAsia"/>
                <w:sz w:val="20"/>
                <w:lang w:val="en-US" w:eastAsia="zh-CN"/>
              </w:rPr>
              <w:t>级</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在</w:t>
            </w:r>
            <w:r>
              <w:rPr>
                <w:rFonts w:eastAsia="Batang"/>
                <w:sz w:val="20"/>
                <w:lang w:val="en-US" w:eastAsia="ko-KR"/>
              </w:rPr>
              <w:t>−</w:t>
            </w:r>
            <w:r w:rsidRPr="005B0388">
              <w:rPr>
                <w:rFonts w:eastAsia="Batang"/>
                <w:sz w:val="20"/>
                <w:lang w:val="en-US" w:eastAsia="ko-KR"/>
              </w:rPr>
              <w:t>100</w:t>
            </w:r>
            <w:r>
              <w:rPr>
                <w:rFonts w:eastAsia="Batang"/>
                <w:sz w:val="20"/>
                <w:lang w:val="en-US" w:eastAsia="ko-KR"/>
              </w:rPr>
              <w:t> </w:t>
            </w:r>
            <w:r w:rsidRPr="005B0388">
              <w:rPr>
                <w:rFonts w:eastAsia="Batang"/>
                <w:sz w:val="20"/>
                <w:lang w:val="en-US" w:eastAsia="ko-KR"/>
              </w:rPr>
              <w:t>dBm</w:t>
            </w:r>
            <w:r>
              <w:rPr>
                <w:rFonts w:hint="eastAsia"/>
                <w:sz w:val="20"/>
                <w:lang w:val="en-US" w:eastAsia="zh-CN"/>
              </w:rPr>
              <w:t>和</w:t>
            </w:r>
            <w:r>
              <w:rPr>
                <w:rFonts w:eastAsia="Batang"/>
                <w:sz w:val="20"/>
                <w:lang w:val="en-US" w:eastAsia="ko-KR"/>
              </w:rPr>
              <w:t>−</w:t>
            </w:r>
            <w:r w:rsidRPr="005B0388">
              <w:rPr>
                <w:rFonts w:eastAsia="Batang"/>
                <w:sz w:val="20"/>
                <w:lang w:val="en-US" w:eastAsia="ko-KR"/>
              </w:rPr>
              <w:t>25 dBm</w:t>
            </w:r>
            <w:r>
              <w:rPr>
                <w:rFonts w:hint="eastAsia"/>
                <w:sz w:val="20"/>
                <w:lang w:val="en-US" w:eastAsia="zh-CN"/>
              </w:rPr>
              <w:t>之间</w:t>
            </w:r>
            <w:r w:rsidRPr="005B0388">
              <w:rPr>
                <w:rFonts w:eastAsia="Batang"/>
                <w:sz w:val="20"/>
                <w:lang w:val="en-US" w:eastAsia="ko-KR"/>
              </w:rPr>
              <w:t>77</w:t>
            </w:r>
            <w:r>
              <w:rPr>
                <w:rFonts w:ascii="SimSun" w:hAnsi="SimSun" w:cs="SimSun" w:hint="eastAsia"/>
                <w:sz w:val="20"/>
                <w:lang w:val="en-US" w:eastAsia="zh-CN"/>
              </w:rPr>
              <w:t>级</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在</w:t>
            </w:r>
            <w:r>
              <w:rPr>
                <w:rFonts w:eastAsia="Batang"/>
                <w:sz w:val="20"/>
                <w:lang w:val="en-US" w:eastAsia="ko-KR"/>
              </w:rPr>
              <w:t>−</w:t>
            </w:r>
            <w:r w:rsidRPr="005B0388">
              <w:rPr>
                <w:rFonts w:eastAsia="Batang"/>
                <w:sz w:val="20"/>
                <w:lang w:val="en-US" w:eastAsia="ko-KR"/>
              </w:rPr>
              <w:t>100</w:t>
            </w:r>
            <w:r>
              <w:rPr>
                <w:rFonts w:eastAsia="Batang"/>
                <w:sz w:val="20"/>
                <w:lang w:val="en-US" w:eastAsia="ko-KR"/>
              </w:rPr>
              <w:t> </w:t>
            </w:r>
            <w:r w:rsidRPr="005B0388">
              <w:rPr>
                <w:rFonts w:eastAsia="Batang"/>
                <w:sz w:val="20"/>
                <w:lang w:val="en-US" w:eastAsia="ko-KR"/>
              </w:rPr>
              <w:t>dBm</w:t>
            </w:r>
            <w:r>
              <w:rPr>
                <w:rFonts w:hint="eastAsia"/>
                <w:sz w:val="20"/>
                <w:lang w:val="en-US" w:eastAsia="zh-CN"/>
              </w:rPr>
              <w:t>和</w:t>
            </w:r>
            <w:r>
              <w:rPr>
                <w:rFonts w:eastAsia="Batang"/>
                <w:sz w:val="20"/>
                <w:lang w:val="en-US" w:eastAsia="ko-KR"/>
              </w:rPr>
              <w:t>−</w:t>
            </w:r>
            <w:r w:rsidRPr="005B0388">
              <w:rPr>
                <w:rFonts w:eastAsia="Batang"/>
                <w:sz w:val="20"/>
                <w:lang w:val="en-US" w:eastAsia="ko-KR"/>
              </w:rPr>
              <w:t>25 dBm</w:t>
            </w:r>
            <w:r>
              <w:rPr>
                <w:rFonts w:hint="eastAsia"/>
                <w:sz w:val="20"/>
                <w:lang w:val="en-US" w:eastAsia="zh-CN"/>
              </w:rPr>
              <w:t>之间</w:t>
            </w:r>
            <w:r w:rsidRPr="005B0388">
              <w:rPr>
                <w:rFonts w:eastAsia="Batang"/>
                <w:sz w:val="20"/>
                <w:lang w:val="en-US" w:eastAsia="ko-KR"/>
              </w:rPr>
              <w:t>77</w:t>
            </w:r>
            <w:r>
              <w:rPr>
                <w:rFonts w:ascii="SimSun" w:hAnsi="SimSun" w:cs="SimSun" w:hint="eastAsia"/>
                <w:sz w:val="20"/>
                <w:lang w:val="en-US" w:eastAsia="zh-CN"/>
              </w:rPr>
              <w:t>级</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LTE</w:t>
            </w:r>
            <w:r>
              <w:rPr>
                <w:rFonts w:ascii="SimSun" w:hAnsi="SimSun" w:cs="SimSun" w:hint="eastAsia"/>
                <w:sz w:val="20"/>
                <w:lang w:val="en-US" w:eastAsia="zh-CN"/>
              </w:rPr>
              <w:t>报告</w:t>
            </w:r>
            <w:r w:rsidRPr="005B0388">
              <w:rPr>
                <w:rFonts w:eastAsia="Batang"/>
                <w:sz w:val="20"/>
                <w:lang w:val="en-US" w:eastAsia="ko-KR"/>
              </w:rPr>
              <w:t>LTE</w:t>
            </w:r>
            <w:r>
              <w:rPr>
                <w:rFonts w:ascii="SimSun" w:hAnsi="SimSun" w:cs="SimSun" w:hint="eastAsia"/>
                <w:sz w:val="20"/>
                <w:lang w:val="en-US" w:eastAsia="zh-CN"/>
              </w:rPr>
              <w:t>邻近</w:t>
            </w:r>
            <w:r>
              <w:rPr>
                <w:rFonts w:ascii="SimSun" w:hAnsi="SimSun" w:cs="SimSun"/>
                <w:sz w:val="20"/>
                <w:lang w:val="en-US" w:eastAsia="zh-CN"/>
              </w:rPr>
              <w:t>小区和</w:t>
            </w:r>
            <w:r>
              <w:rPr>
                <w:rFonts w:eastAsia="Batang"/>
                <w:sz w:val="20"/>
                <w:lang w:val="en-US" w:eastAsia="ko-KR"/>
              </w:rPr>
              <w:t>HSPA</w:t>
            </w:r>
            <w:r>
              <w:rPr>
                <w:rFonts w:hint="eastAsia"/>
                <w:sz w:val="20"/>
                <w:lang w:val="en-US" w:eastAsia="zh-CN"/>
              </w:rPr>
              <w:t>和</w:t>
            </w:r>
            <w:r w:rsidRPr="005B0388">
              <w:rPr>
                <w:rFonts w:eastAsia="Batang"/>
                <w:sz w:val="20"/>
                <w:lang w:val="en-US" w:eastAsia="ko-KR"/>
              </w:rPr>
              <w:t>EDGE</w:t>
            </w:r>
            <w:r>
              <w:rPr>
                <w:rFonts w:ascii="SimSun" w:hAnsi="SimSun" w:cs="SimSun" w:hint="eastAsia"/>
                <w:sz w:val="20"/>
                <w:lang w:val="en-US" w:eastAsia="zh-CN"/>
              </w:rPr>
              <w:t>邻近</w:t>
            </w:r>
            <w:r>
              <w:rPr>
                <w:rFonts w:ascii="SimSun" w:hAnsi="SimSun" w:cs="SimSun"/>
                <w:sz w:val="20"/>
                <w:lang w:val="en-US" w:eastAsia="zh-CN"/>
              </w:rPr>
              <w:t>小区</w:t>
            </w:r>
            <w:r w:rsidR="002711FE">
              <w:rPr>
                <w:rFonts w:asciiTheme="minorEastAsia" w:eastAsiaTheme="minorEastAsia" w:hAnsiTheme="minorEastAsia" w:hint="eastAsia"/>
                <w:sz w:val="20"/>
                <w:lang w:val="en-US" w:eastAsia="zh-CN"/>
              </w:rPr>
              <w:t>（</w:t>
            </w:r>
            <w:r>
              <w:rPr>
                <w:rFonts w:eastAsia="Batang"/>
                <w:sz w:val="20"/>
                <w:lang w:val="en-US" w:eastAsia="ko-KR"/>
              </w:rPr>
              <w:t>−</w:t>
            </w:r>
            <w:r w:rsidRPr="005B0388">
              <w:rPr>
                <w:rFonts w:eastAsia="Batang"/>
                <w:sz w:val="20"/>
                <w:lang w:val="en-US" w:eastAsia="ko-KR"/>
              </w:rPr>
              <w:t>100</w:t>
            </w:r>
            <w:r>
              <w:rPr>
                <w:rFonts w:eastAsia="Batang"/>
                <w:sz w:val="20"/>
                <w:lang w:val="en-US" w:eastAsia="ko-KR"/>
              </w:rPr>
              <w:t> </w:t>
            </w:r>
            <w:r w:rsidRPr="005B0388">
              <w:rPr>
                <w:rFonts w:eastAsia="Batang"/>
                <w:sz w:val="20"/>
                <w:lang w:val="en-US" w:eastAsia="ko-KR"/>
              </w:rPr>
              <w:t>dBm</w:t>
            </w:r>
            <w:r>
              <w:rPr>
                <w:rFonts w:hint="eastAsia"/>
                <w:sz w:val="20"/>
                <w:lang w:val="en-US" w:eastAsia="zh-CN"/>
              </w:rPr>
              <w:t>和</w:t>
            </w:r>
            <w:r>
              <w:rPr>
                <w:rFonts w:eastAsia="Batang"/>
                <w:sz w:val="20"/>
                <w:lang w:val="en-US" w:eastAsia="ko-KR"/>
              </w:rPr>
              <w:t>−</w:t>
            </w:r>
            <w:r w:rsidRPr="005B0388">
              <w:rPr>
                <w:rFonts w:eastAsia="Batang"/>
                <w:sz w:val="20"/>
                <w:lang w:val="en-US" w:eastAsia="ko-KR"/>
              </w:rPr>
              <w:t>25 dBm</w:t>
            </w:r>
            <w:r>
              <w:rPr>
                <w:rFonts w:hint="eastAsia"/>
                <w:sz w:val="20"/>
                <w:lang w:val="en-US" w:eastAsia="zh-CN"/>
              </w:rPr>
              <w:t>之间</w:t>
            </w:r>
            <w:r>
              <w:rPr>
                <w:rFonts w:hint="eastAsia"/>
                <w:sz w:val="20"/>
                <w:lang w:val="en-US" w:eastAsia="zh-CN"/>
              </w:rPr>
              <w:t>77</w:t>
            </w:r>
            <w:r>
              <w:rPr>
                <w:rFonts w:hint="eastAsia"/>
                <w:sz w:val="20"/>
                <w:lang w:val="en-US" w:eastAsia="zh-CN"/>
              </w:rPr>
              <w:t>级</w:t>
            </w:r>
            <w:r w:rsidR="002711FE">
              <w:rPr>
                <w:rFonts w:asciiTheme="minorEastAsia" w:eastAsiaTheme="minorEastAsia" w:hAnsiTheme="minorEastAsia" w:hint="eastAsia"/>
                <w:sz w:val="20"/>
                <w:lang w:val="en-US" w:eastAsia="zh-CN"/>
              </w:rPr>
              <w:t>）</w:t>
            </w:r>
            <w:r>
              <w:rPr>
                <w:rFonts w:hint="eastAsia"/>
                <w:sz w:val="20"/>
                <w:lang w:val="en-US" w:eastAsia="zh-CN"/>
              </w:rPr>
              <w:t>的</w:t>
            </w:r>
            <w:r>
              <w:rPr>
                <w:sz w:val="20"/>
                <w:lang w:val="en-US" w:eastAsia="zh-CN"/>
              </w:rPr>
              <w:t>参考信号接收功率</w:t>
            </w:r>
            <w:r w:rsidR="002711FE">
              <w:rPr>
                <w:rFonts w:asciiTheme="minorEastAsia" w:eastAsiaTheme="minorEastAsia" w:hAnsiTheme="minorEastAsia" w:hint="eastAsia"/>
                <w:sz w:val="20"/>
                <w:lang w:val="en-US" w:eastAsia="zh-CN"/>
              </w:rPr>
              <w:t>（</w:t>
            </w:r>
            <w:r>
              <w:rPr>
                <w:rFonts w:eastAsia="Batang"/>
                <w:sz w:val="20"/>
                <w:lang w:val="en-US" w:eastAsia="ko-KR"/>
              </w:rPr>
              <w:t>RSRP</w:t>
            </w:r>
            <w:r w:rsidR="002711FE">
              <w:rPr>
                <w:rFonts w:asciiTheme="minorEastAsia" w:eastAsiaTheme="minorEastAsia" w:hAnsiTheme="minorEastAsia" w:hint="eastAsia"/>
                <w:sz w:val="20"/>
                <w:lang w:val="en-US" w:eastAsia="zh-CN"/>
              </w:rPr>
              <w:t>）</w:t>
            </w:r>
            <w:r>
              <w:rPr>
                <w:rFonts w:hint="eastAsia"/>
                <w:sz w:val="20"/>
                <w:lang w:val="en-US" w:eastAsia="zh-CN"/>
              </w:rPr>
              <w:t>。见</w:t>
            </w:r>
            <w:r w:rsidRPr="005B0388">
              <w:rPr>
                <w:rFonts w:eastAsia="Batang"/>
                <w:sz w:val="20"/>
                <w:lang w:val="en-US" w:eastAsia="ko-KR"/>
              </w:rPr>
              <w:t>3GPP TS 36.1</w:t>
            </w:r>
            <w:r>
              <w:rPr>
                <w:rFonts w:eastAsia="Batang"/>
                <w:sz w:val="20"/>
                <w:lang w:val="en-US" w:eastAsia="ko-KR"/>
              </w:rPr>
              <w:t>33</w:t>
            </w:r>
            <w:r>
              <w:rPr>
                <w:rFonts w:hint="eastAsia"/>
                <w:sz w:val="20"/>
                <w:lang w:val="en-US" w:eastAsia="zh-CN"/>
              </w:rPr>
              <w:t>。</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丢失</w:t>
            </w:r>
            <w:r>
              <w:rPr>
                <w:rFonts w:ascii="SimSun" w:hAnsi="SimSun" w:cs="SimSun"/>
                <w:sz w:val="20"/>
                <w:lang w:val="en-US" w:eastAsia="zh-CN"/>
              </w:rPr>
              <w:t>的</w:t>
            </w:r>
            <w:r>
              <w:rPr>
                <w:rFonts w:ascii="SimSun" w:hAnsi="SimSun" w:cs="SimSun" w:hint="eastAsia"/>
                <w:sz w:val="20"/>
                <w:lang w:val="en-US" w:eastAsia="zh-CN"/>
              </w:rPr>
              <w:t>分组</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2B7AED" w:rsidRDefault="00332999" w:rsidP="00842FA7">
            <w:pPr>
              <w:pStyle w:val="Tabletext"/>
              <w:jc w:val="left"/>
              <w:rPr>
                <w:sz w:val="20"/>
                <w:lang w:val="en-US" w:eastAsia="zh-CN"/>
              </w:rPr>
            </w:pPr>
            <w:r>
              <w:rPr>
                <w:rFonts w:hint="eastAsia"/>
                <w:sz w:val="20"/>
                <w:lang w:val="en-US" w:eastAsia="zh-CN"/>
              </w:rPr>
              <w:t>剩余块误差率</w:t>
            </w:r>
            <w:r w:rsidRPr="005B0388">
              <w:rPr>
                <w:rFonts w:eastAsia="Batang"/>
                <w:sz w:val="20"/>
                <w:lang w:val="en-US" w:eastAsia="ko-KR"/>
              </w:rPr>
              <w:t>(BLER) = HARQ</w:t>
            </w:r>
            <w:r>
              <w:rPr>
                <w:rFonts w:hint="eastAsia"/>
                <w:sz w:val="20"/>
                <w:lang w:val="en-US" w:eastAsia="zh-CN"/>
              </w:rPr>
              <w:t>后</w:t>
            </w:r>
            <w:r w:rsidRPr="005B0388">
              <w:rPr>
                <w:rFonts w:eastAsia="Batang"/>
                <w:sz w:val="20"/>
                <w:lang w:val="en-US" w:eastAsia="ko-KR"/>
              </w:rPr>
              <w:t>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剩余块误差率</w:t>
            </w:r>
            <w:r w:rsidRPr="005B0388">
              <w:rPr>
                <w:rFonts w:eastAsia="Batang"/>
                <w:sz w:val="20"/>
                <w:lang w:val="en-US" w:eastAsia="ko-KR"/>
              </w:rPr>
              <w:t>(BLER) = HARQ</w:t>
            </w:r>
            <w:r>
              <w:rPr>
                <w:rFonts w:hint="eastAsia"/>
                <w:sz w:val="20"/>
                <w:lang w:val="en-US" w:eastAsia="zh-CN"/>
              </w:rPr>
              <w:t>后</w:t>
            </w:r>
            <w:r w:rsidRPr="005B0388">
              <w:rPr>
                <w:rFonts w:eastAsia="Batang"/>
                <w:sz w:val="20"/>
                <w:lang w:val="en-US" w:eastAsia="ko-KR"/>
              </w:rPr>
              <w:t>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操作点，</w:t>
            </w:r>
            <w:r>
              <w:rPr>
                <w:rFonts w:hint="eastAsia"/>
                <w:sz w:val="20"/>
                <w:lang w:val="en-US" w:eastAsia="zh-CN"/>
              </w:rPr>
              <w:t>但</w:t>
            </w:r>
            <w:r w:rsidRPr="005B0388">
              <w:rPr>
                <w:rFonts w:eastAsia="Batang"/>
                <w:sz w:val="20"/>
                <w:lang w:val="en-US" w:eastAsia="ko-KR"/>
              </w:rPr>
              <w:t>HARQ</w:t>
            </w:r>
            <w:r>
              <w:rPr>
                <w:rFonts w:hint="eastAsia"/>
                <w:sz w:val="20"/>
                <w:lang w:val="en-US" w:eastAsia="zh-CN"/>
              </w:rPr>
              <w:t>后</w:t>
            </w:r>
            <w:r>
              <w:rPr>
                <w:sz w:val="20"/>
                <w:lang w:val="en-US" w:eastAsia="zh-CN"/>
              </w:rPr>
              <w:t>的</w:t>
            </w:r>
            <w:r>
              <w:rPr>
                <w:rFonts w:hint="eastAsia"/>
                <w:sz w:val="20"/>
                <w:lang w:val="en-US" w:eastAsia="zh-CN"/>
              </w:rPr>
              <w:t>剩余</w:t>
            </w:r>
            <w:r w:rsidRPr="005B0388">
              <w:rPr>
                <w:rFonts w:eastAsia="Batang"/>
                <w:sz w:val="20"/>
                <w:lang w:val="en-US" w:eastAsia="ko-KR"/>
              </w:rPr>
              <w:t>BLER</w:t>
            </w:r>
            <w:r>
              <w:rPr>
                <w:rFonts w:hint="eastAsia"/>
                <w:sz w:val="20"/>
                <w:lang w:val="en-US" w:eastAsia="zh-CN"/>
              </w:rPr>
              <w:t>通常为</w:t>
            </w:r>
            <w:r>
              <w:rPr>
                <w:rFonts w:eastAsia="Batang"/>
                <w:sz w:val="20"/>
                <w:lang w:val="en-US" w:eastAsia="ko-KR"/>
              </w:rPr>
              <w:t>1%</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操作点，但</w:t>
            </w:r>
            <w:r w:rsidRPr="005B0388">
              <w:rPr>
                <w:rFonts w:eastAsia="Batang"/>
                <w:sz w:val="20"/>
                <w:lang w:val="en-US" w:eastAsia="ko-KR"/>
              </w:rPr>
              <w:t>HARQ</w:t>
            </w:r>
            <w:r>
              <w:rPr>
                <w:rFonts w:hint="eastAsia"/>
                <w:sz w:val="20"/>
                <w:lang w:val="en-US" w:eastAsia="zh-CN"/>
              </w:rPr>
              <w:t>后</w:t>
            </w:r>
            <w:r>
              <w:rPr>
                <w:sz w:val="20"/>
                <w:lang w:val="en-US" w:eastAsia="zh-CN"/>
              </w:rPr>
              <w:t>的</w:t>
            </w:r>
            <w:r>
              <w:rPr>
                <w:rFonts w:hint="eastAsia"/>
                <w:sz w:val="20"/>
                <w:lang w:val="en-US" w:eastAsia="zh-CN"/>
              </w:rPr>
              <w:t>剩余</w:t>
            </w:r>
            <w:r w:rsidRPr="005B0388">
              <w:rPr>
                <w:rFonts w:eastAsia="Batang"/>
                <w:sz w:val="20"/>
                <w:lang w:val="en-US" w:eastAsia="ko-KR"/>
              </w:rPr>
              <w:t>BLER</w:t>
            </w:r>
            <w:r>
              <w:rPr>
                <w:rFonts w:hint="eastAsia"/>
                <w:sz w:val="20"/>
                <w:lang w:val="en-US" w:eastAsia="zh-CN"/>
              </w:rPr>
              <w:t>通常为</w:t>
            </w:r>
            <w:r w:rsidRPr="005B0388">
              <w:rPr>
                <w:rFonts w:eastAsia="Batang"/>
                <w:sz w:val="20"/>
                <w:lang w:val="en-US" w:eastAsia="ko-KR"/>
              </w:rPr>
              <w:t>1%</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降低</w:t>
            </w:r>
            <w:r>
              <w:rPr>
                <w:sz w:val="20"/>
                <w:lang w:val="en-US" w:eastAsia="zh-CN"/>
              </w:rPr>
              <w:t>能耗机制</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如</w:t>
            </w:r>
            <w:r w:rsidRPr="005B0388">
              <w:rPr>
                <w:rFonts w:eastAsia="Batang"/>
                <w:sz w:val="20"/>
                <w:lang w:val="en-US" w:eastAsia="ko-KR"/>
              </w:rPr>
              <w:t>DTX</w:t>
            </w:r>
            <w:r>
              <w:rPr>
                <w:rFonts w:hint="eastAsia"/>
                <w:sz w:val="20"/>
                <w:lang w:val="en-US" w:eastAsia="zh-CN"/>
              </w:rPr>
              <w:t>、</w:t>
            </w:r>
            <w:r w:rsidRPr="005B0388">
              <w:rPr>
                <w:rFonts w:eastAsia="Batang"/>
                <w:sz w:val="20"/>
                <w:lang w:val="en-US" w:eastAsia="ko-KR"/>
              </w:rPr>
              <w:t>DR</w:t>
            </w:r>
            <w:r>
              <w:rPr>
                <w:rFonts w:eastAsia="Batang"/>
                <w:sz w:val="20"/>
                <w:lang w:val="en-US" w:eastAsia="ko-KR"/>
              </w:rPr>
              <w:t>X</w:t>
            </w:r>
            <w:r>
              <w:rPr>
                <w:rFonts w:hint="eastAsia"/>
                <w:sz w:val="20"/>
                <w:lang w:val="en-US" w:eastAsia="zh-CN"/>
              </w:rPr>
              <w:t>和</w:t>
            </w:r>
            <w:r>
              <w:rPr>
                <w:sz w:val="20"/>
                <w:lang w:val="en-US" w:eastAsia="zh-CN"/>
              </w:rPr>
              <w:t>功率控制</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如</w:t>
            </w:r>
            <w:r>
              <w:rPr>
                <w:rFonts w:eastAsia="Batang"/>
                <w:sz w:val="20"/>
                <w:lang w:val="en-US" w:eastAsia="ko-KR"/>
              </w:rPr>
              <w:t>DTX</w:t>
            </w:r>
            <w:r>
              <w:rPr>
                <w:rFonts w:hint="eastAsia"/>
                <w:sz w:val="20"/>
                <w:lang w:val="en-US" w:eastAsia="zh-CN"/>
              </w:rPr>
              <w:t>、</w:t>
            </w:r>
            <w:r w:rsidRPr="005B0388">
              <w:rPr>
                <w:rFonts w:eastAsia="Batang"/>
                <w:sz w:val="20"/>
                <w:lang w:val="en-US" w:eastAsia="ko-KR"/>
              </w:rPr>
              <w:t>DRX</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如</w:t>
            </w:r>
            <w:r w:rsidRPr="005B0388">
              <w:rPr>
                <w:rFonts w:eastAsia="Batang"/>
                <w:sz w:val="20"/>
                <w:lang w:val="en-US" w:eastAsia="ko-KR"/>
              </w:rPr>
              <w:t>DTX</w:t>
            </w:r>
            <w:r>
              <w:rPr>
                <w:rFonts w:hint="eastAsia"/>
                <w:sz w:val="20"/>
                <w:lang w:val="en-US" w:eastAsia="zh-CN"/>
              </w:rPr>
              <w:t>、</w:t>
            </w:r>
            <w:r w:rsidRPr="005B0388">
              <w:rPr>
                <w:rFonts w:eastAsia="Batang"/>
                <w:sz w:val="20"/>
                <w:lang w:val="en-US" w:eastAsia="ko-KR"/>
              </w:rPr>
              <w:t xml:space="preserve"> DRX</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如</w:t>
            </w:r>
            <w:r>
              <w:rPr>
                <w:rFonts w:eastAsia="Batang"/>
                <w:sz w:val="20"/>
                <w:lang w:val="en-US" w:eastAsia="ko-KR"/>
              </w:rPr>
              <w:t>DTX</w:t>
            </w:r>
            <w:r>
              <w:rPr>
                <w:rFonts w:hint="eastAsia"/>
                <w:sz w:val="20"/>
                <w:lang w:val="en-US" w:eastAsia="zh-CN"/>
              </w:rPr>
              <w:t>、</w:t>
            </w:r>
            <w:r w:rsidRPr="005B0388">
              <w:rPr>
                <w:rFonts w:eastAsia="Batang"/>
                <w:sz w:val="20"/>
                <w:lang w:val="en-US" w:eastAsia="ko-KR"/>
              </w:rPr>
              <w:t>DRX</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低</w:t>
            </w:r>
            <w:r>
              <w:rPr>
                <w:sz w:val="20"/>
                <w:lang w:val="en-US" w:eastAsia="zh-CN"/>
              </w:rPr>
              <w:t>功率状态</w:t>
            </w:r>
            <w:r>
              <w:rPr>
                <w:rFonts w:hint="eastAsia"/>
                <w:sz w:val="20"/>
                <w:lang w:val="en-US" w:eastAsia="zh-CN"/>
              </w:rPr>
              <w:t>支持</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如所有</w:t>
            </w:r>
            <w:r>
              <w:rPr>
                <w:sz w:val="20"/>
                <w:lang w:val="en-US" w:eastAsia="zh-CN"/>
              </w:rPr>
              <w:t>状态下较长的</w:t>
            </w:r>
            <w:r w:rsidRPr="005B0388">
              <w:rPr>
                <w:rFonts w:eastAsia="Batang"/>
                <w:sz w:val="20"/>
                <w:lang w:val="en-US" w:eastAsia="ko-KR"/>
              </w:rPr>
              <w:t>DTX/DRX</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点到</w:t>
            </w:r>
            <w:r>
              <w:rPr>
                <w:sz w:val="20"/>
                <w:lang w:val="en-US" w:eastAsia="zh-CN"/>
              </w:rPr>
              <w:t>点</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点</w:t>
            </w:r>
            <w:r>
              <w:rPr>
                <w:sz w:val="20"/>
                <w:lang w:val="en-US" w:eastAsia="zh-CN"/>
              </w:rPr>
              <w:t>到多点</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广播</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切换</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0E37A1"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E537FA"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媒体</w:t>
            </w:r>
            <w:r>
              <w:rPr>
                <w:sz w:val="20"/>
                <w:lang w:val="en-US" w:eastAsia="zh-CN"/>
              </w:rPr>
              <w:t>接入法</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电路</w:t>
            </w:r>
            <w:r>
              <w:rPr>
                <w:sz w:val="20"/>
                <w:lang w:val="en-US" w:eastAsia="zh-CN"/>
              </w:rPr>
              <w:t>交换</w:t>
            </w:r>
            <w:r w:rsidRPr="005B0388">
              <w:rPr>
                <w:sz w:val="20"/>
                <w:lang w:val="en-US"/>
              </w:rPr>
              <w:t>TDMA</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电路</w:t>
            </w:r>
            <w:r>
              <w:rPr>
                <w:sz w:val="20"/>
                <w:lang w:val="en-US" w:eastAsia="zh-CN"/>
              </w:rPr>
              <w:t>交换</w:t>
            </w:r>
            <w:r w:rsidRPr="005B0388">
              <w:rPr>
                <w:sz w:val="20"/>
                <w:lang w:val="en-US"/>
              </w:rPr>
              <w:t>CDMA</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计划</w:t>
            </w:r>
            <w:r>
              <w:rPr>
                <w:sz w:val="20"/>
                <w:lang w:val="en-US" w:eastAsia="zh-CN"/>
              </w:rPr>
              <w:t>的基于分组的</w:t>
            </w:r>
            <w:r w:rsidRPr="005B0388">
              <w:rPr>
                <w:sz w:val="20"/>
                <w:lang w:val="en-US" w:eastAsia="zh-CN"/>
              </w:rPr>
              <w:t>CDMA</w:t>
            </w:r>
          </w:p>
        </w:tc>
        <w:tc>
          <w:tcPr>
            <w:tcW w:w="1721" w:type="dxa"/>
            <w:hideMark/>
          </w:tcPr>
          <w:p w:rsidR="00332999" w:rsidRPr="005B0388" w:rsidRDefault="00332999" w:rsidP="00842FA7">
            <w:pPr>
              <w:pStyle w:val="Tabletext"/>
              <w:jc w:val="left"/>
              <w:rPr>
                <w:rFonts w:eastAsia="Batang"/>
                <w:sz w:val="20"/>
                <w:lang w:eastAsia="zh-CN"/>
              </w:rPr>
            </w:pPr>
            <w:r>
              <w:rPr>
                <w:rFonts w:hint="eastAsia"/>
                <w:sz w:val="20"/>
                <w:lang w:eastAsia="zh-CN"/>
              </w:rPr>
              <w:t>计划</w:t>
            </w:r>
            <w:r>
              <w:rPr>
                <w:sz w:val="20"/>
                <w:lang w:eastAsia="zh-CN"/>
              </w:rPr>
              <w:t>的基于分组的</w:t>
            </w:r>
            <w:r w:rsidRPr="005B0388">
              <w:rPr>
                <w:sz w:val="20"/>
                <w:lang w:eastAsia="zh-CN"/>
              </w:rPr>
              <w:t>OFDMA</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发现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关联</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临时</w:t>
            </w:r>
            <w:r>
              <w:rPr>
                <w:rFonts w:ascii="SimSun" w:hAnsi="SimSun" w:cs="SimSun"/>
                <w:sz w:val="20"/>
                <w:lang w:val="en-US" w:eastAsia="zh-CN"/>
              </w:rPr>
              <w:t>块流</w:t>
            </w:r>
            <w:r w:rsidR="002711FE">
              <w:rPr>
                <w:rFonts w:asciiTheme="minorEastAsia" w:eastAsiaTheme="minorEastAsia" w:hAnsiTheme="minorEastAsia" w:hint="eastAsia"/>
                <w:sz w:val="20"/>
                <w:lang w:val="en-US" w:eastAsia="zh-CN"/>
              </w:rPr>
              <w:t>（</w:t>
            </w:r>
            <w:r w:rsidR="002711FE">
              <w:rPr>
                <w:rFonts w:eastAsia="Batang"/>
                <w:sz w:val="20"/>
                <w:lang w:val="en-US" w:eastAsia="ko-KR"/>
              </w:rPr>
              <w:t>TBF</w:t>
            </w:r>
            <w:r w:rsidR="002711FE">
              <w:rPr>
                <w:rFonts w:asciiTheme="minorEastAsia" w:eastAsiaTheme="minorEastAsia" w:hAnsiTheme="minorEastAsia"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通过不同</w:t>
            </w:r>
            <w:r>
              <w:rPr>
                <w:sz w:val="20"/>
                <w:lang w:val="en-US" w:eastAsia="zh-CN"/>
              </w:rPr>
              <w:t>的</w:t>
            </w:r>
            <w:r w:rsidRPr="005B0388">
              <w:rPr>
                <w:rFonts w:eastAsia="Batang"/>
                <w:sz w:val="20"/>
                <w:lang w:val="en-US" w:eastAsia="ko-KR"/>
              </w:rPr>
              <w:t>RNTI</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通过</w:t>
            </w:r>
            <w:r>
              <w:rPr>
                <w:sz w:val="20"/>
                <w:lang w:val="en-US" w:eastAsia="zh-CN"/>
              </w:rPr>
              <w:t>指配给</w:t>
            </w:r>
            <w:r w:rsidRPr="005B0388">
              <w:rPr>
                <w:rFonts w:eastAsia="Batang"/>
                <w:sz w:val="20"/>
                <w:lang w:val="en-US" w:eastAsia="ko-KR"/>
              </w:rPr>
              <w:t>UE</w:t>
            </w:r>
            <w:r>
              <w:rPr>
                <w:rFonts w:hint="eastAsia"/>
                <w:sz w:val="20"/>
                <w:lang w:val="en-US" w:eastAsia="zh-CN"/>
              </w:rPr>
              <w:t>的</w:t>
            </w:r>
            <w:r>
              <w:rPr>
                <w:rFonts w:eastAsia="Batang"/>
                <w:sz w:val="20"/>
                <w:lang w:val="en-US" w:eastAsia="ko-KR"/>
              </w:rPr>
              <w:t>HRNTI</w:t>
            </w:r>
            <w:r>
              <w:rPr>
                <w:rFonts w:hint="eastAsia"/>
                <w:sz w:val="20"/>
                <w:lang w:val="en-US" w:eastAsia="zh-CN"/>
              </w:rPr>
              <w:t>和</w:t>
            </w:r>
            <w:r w:rsidRPr="005B0388">
              <w:rPr>
                <w:rFonts w:eastAsia="Batang"/>
                <w:sz w:val="20"/>
                <w:lang w:val="en-US" w:eastAsia="ko-KR"/>
              </w:rPr>
              <w:t>ERNTI</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通过</w:t>
            </w:r>
            <w:r w:rsidRPr="005B0388">
              <w:rPr>
                <w:rFonts w:eastAsia="Batang"/>
                <w:sz w:val="20"/>
                <w:lang w:val="en-US" w:eastAsia="ko-KR"/>
              </w:rPr>
              <w:t>CRNTI</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业务</w:t>
            </w:r>
            <w:r>
              <w:rPr>
                <w:rFonts w:ascii="SimSun" w:hAnsi="SimSun" w:cs="SimSun"/>
                <w:sz w:val="20"/>
                <w:lang w:val="en-US" w:eastAsia="zh-CN"/>
              </w:rPr>
              <w:t>优先</w:t>
            </w:r>
          </w:p>
        </w:tc>
        <w:tc>
          <w:tcPr>
            <w:tcW w:w="1621" w:type="dxa"/>
            <w:hideMark/>
          </w:tcPr>
          <w:p w:rsidR="00332999" w:rsidRPr="000E37A1" w:rsidRDefault="00332999" w:rsidP="00842FA7">
            <w:pPr>
              <w:pStyle w:val="Tabletext"/>
              <w:jc w:val="left"/>
              <w:rPr>
                <w:rFonts w:ascii="SimSun" w:hAnsi="SimSun" w:cs="SimSun"/>
                <w:sz w:val="20"/>
                <w:lang w:val="en-US" w:eastAsia="zh-CN"/>
              </w:rPr>
            </w:pPr>
            <w:r>
              <w:rPr>
                <w:rFonts w:ascii="SimSun" w:hAnsi="SimSun" w:cs="SimSun" w:hint="eastAsia"/>
                <w:sz w:val="20"/>
                <w:lang w:val="en-US" w:eastAsia="zh-CN"/>
              </w:rPr>
              <w:t>块</w:t>
            </w:r>
            <w:r>
              <w:rPr>
                <w:rFonts w:ascii="SimSun" w:hAnsi="SimSun" w:cs="SimSun"/>
                <w:sz w:val="20"/>
                <w:lang w:val="en-US" w:eastAsia="zh-CN"/>
              </w:rPr>
              <w:t>流</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无线电排队</w:t>
            </w:r>
            <w:r>
              <w:rPr>
                <w:sz w:val="20"/>
                <w:lang w:val="en-US" w:eastAsia="zh-CN"/>
              </w:rPr>
              <w:t>优先</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基站</w:t>
            </w:r>
            <w:r>
              <w:rPr>
                <w:sz w:val="20"/>
                <w:lang w:val="en-US" w:eastAsia="zh-CN"/>
              </w:rPr>
              <w:t>计划程序</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sz w:val="20"/>
                <w:lang w:val="en-US" w:eastAsia="zh-CN"/>
              </w:rPr>
              <w:t>在节点</w:t>
            </w:r>
            <w:r>
              <w:rPr>
                <w:rFonts w:hint="eastAsia"/>
                <w:sz w:val="20"/>
                <w:lang w:val="en-US" w:eastAsia="zh-CN"/>
              </w:rPr>
              <w:t>B</w:t>
            </w:r>
            <w:r>
              <w:rPr>
                <w:rFonts w:hint="eastAsia"/>
                <w:sz w:val="20"/>
                <w:lang w:val="en-US" w:eastAsia="zh-CN"/>
              </w:rPr>
              <w:t>的</w:t>
            </w:r>
            <w:r>
              <w:rPr>
                <w:sz w:val="20"/>
                <w:lang w:val="en-US" w:eastAsia="zh-CN"/>
              </w:rPr>
              <w:t>计划程序</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sz w:val="20"/>
                <w:lang w:val="en-US" w:eastAsia="zh-CN"/>
              </w:rPr>
              <w:t>在节点</w:t>
            </w:r>
            <w:r>
              <w:rPr>
                <w:rFonts w:hint="eastAsia"/>
                <w:sz w:val="20"/>
                <w:lang w:val="en-US" w:eastAsia="zh-CN"/>
              </w:rPr>
              <w:t>B</w:t>
            </w:r>
            <w:r>
              <w:rPr>
                <w:rFonts w:hint="eastAsia"/>
                <w:sz w:val="20"/>
                <w:lang w:val="en-US" w:eastAsia="zh-CN"/>
              </w:rPr>
              <w:t>的</w:t>
            </w:r>
            <w:r>
              <w:rPr>
                <w:sz w:val="20"/>
                <w:lang w:val="en-US" w:eastAsia="zh-CN"/>
              </w:rPr>
              <w:t>计划程序</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sz w:val="20"/>
                <w:lang w:val="en-US" w:eastAsia="zh-CN"/>
              </w:rPr>
              <w:t>在节点</w:t>
            </w:r>
            <w:r>
              <w:rPr>
                <w:rFonts w:hint="eastAsia"/>
                <w:sz w:val="20"/>
                <w:lang w:val="en-US" w:eastAsia="zh-CN"/>
              </w:rPr>
              <w:t>B</w:t>
            </w:r>
            <w:r>
              <w:rPr>
                <w:rFonts w:hint="eastAsia"/>
                <w:sz w:val="20"/>
                <w:lang w:val="en-US" w:eastAsia="zh-CN"/>
              </w:rPr>
              <w:t>的</w:t>
            </w:r>
            <w:r>
              <w:rPr>
                <w:sz w:val="20"/>
                <w:lang w:val="en-US" w:eastAsia="zh-CN"/>
              </w:rPr>
              <w:t>计划程序</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位置</w:t>
            </w:r>
            <w:r>
              <w:rPr>
                <w:sz w:val="20"/>
                <w:lang w:val="en-US" w:eastAsia="zh-CN"/>
              </w:rPr>
              <w:t>认知</w:t>
            </w:r>
            <w:r w:rsidR="00BB1969">
              <w:rPr>
                <w:rFonts w:asciiTheme="minorEastAsia" w:eastAsiaTheme="minorEastAsia" w:hAnsiTheme="minorEastAsia" w:hint="eastAsia"/>
                <w:sz w:val="20"/>
                <w:lang w:val="en-US" w:eastAsia="zh-CN"/>
              </w:rPr>
              <w:t>（</w:t>
            </w:r>
            <w:r>
              <w:rPr>
                <w:rFonts w:eastAsia="Batang"/>
                <w:sz w:val="20"/>
                <w:lang w:val="en-US" w:eastAsia="ko-KR"/>
              </w:rPr>
              <w:t>x</w:t>
            </w:r>
            <w:r>
              <w:rPr>
                <w:rFonts w:hint="eastAsia"/>
                <w:sz w:val="20"/>
                <w:lang w:val="en-US" w:eastAsia="zh-CN"/>
              </w:rPr>
              <w:t>、</w:t>
            </w:r>
            <w:r>
              <w:rPr>
                <w:rFonts w:eastAsia="Batang"/>
                <w:sz w:val="20"/>
                <w:lang w:val="en-US" w:eastAsia="ko-KR"/>
              </w:rPr>
              <w:t>y</w:t>
            </w:r>
            <w:r>
              <w:rPr>
                <w:rFonts w:hint="eastAsia"/>
                <w:sz w:val="20"/>
                <w:lang w:val="en-US" w:eastAsia="zh-CN"/>
              </w:rPr>
              <w:t>、</w:t>
            </w:r>
            <w:r w:rsidRPr="005B0388">
              <w:rPr>
                <w:rFonts w:eastAsia="Batang"/>
                <w:sz w:val="20"/>
                <w:lang w:val="en-US" w:eastAsia="ko-KR"/>
              </w:rPr>
              <w:t>z</w:t>
            </w:r>
            <w:r>
              <w:rPr>
                <w:rFonts w:hint="eastAsia"/>
                <w:sz w:val="20"/>
                <w:lang w:val="en-US" w:eastAsia="zh-CN"/>
              </w:rPr>
              <w:t>坐标</w:t>
            </w:r>
            <w:r w:rsidR="00BB1969">
              <w:rPr>
                <w:rFonts w:asciiTheme="minorEastAsia" w:eastAsiaTheme="minorEastAsia" w:hAnsiTheme="minorEastAsia" w:hint="eastAsia"/>
                <w:sz w:val="20"/>
                <w:lang w:val="en-US" w:eastAsia="zh-CN"/>
              </w:rPr>
              <w:t>）</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一个</w:t>
            </w:r>
            <w:r>
              <w:rPr>
                <w:rFonts w:eastAsia="Batang"/>
                <w:sz w:val="20"/>
                <w:lang w:val="en-US" w:eastAsia="ko-KR"/>
              </w:rPr>
              <w:t>GPS</w:t>
            </w:r>
            <w:r>
              <w:rPr>
                <w:rFonts w:hint="eastAsia"/>
                <w:sz w:val="20"/>
                <w:lang w:val="en-US" w:eastAsia="zh-CN"/>
              </w:rPr>
              <w:t>和</w:t>
            </w:r>
            <w:r>
              <w:rPr>
                <w:rFonts w:eastAsia="Batang"/>
                <w:sz w:val="20"/>
                <w:lang w:val="en-US" w:eastAsia="ko-KR"/>
              </w:rPr>
              <w:t>UTDOA</w:t>
            </w:r>
            <w:r>
              <w:rPr>
                <w:rFonts w:hint="eastAsia"/>
                <w:sz w:val="20"/>
                <w:lang w:val="en-US" w:eastAsia="zh-CN"/>
              </w:rPr>
              <w:t>方法</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一个</w:t>
            </w:r>
            <w:r>
              <w:rPr>
                <w:rFonts w:eastAsia="Batang"/>
                <w:sz w:val="20"/>
                <w:lang w:val="en-US" w:eastAsia="ko-KR"/>
              </w:rPr>
              <w:t>GPS</w:t>
            </w:r>
            <w:r>
              <w:rPr>
                <w:rFonts w:hint="eastAsia"/>
                <w:sz w:val="20"/>
                <w:lang w:val="en-US" w:eastAsia="zh-CN"/>
              </w:rPr>
              <w:t>和</w:t>
            </w:r>
            <w:r>
              <w:rPr>
                <w:rFonts w:eastAsia="Batang"/>
                <w:sz w:val="20"/>
                <w:lang w:val="en-US" w:eastAsia="ko-KR"/>
              </w:rPr>
              <w:t>UTDOA</w:t>
            </w:r>
            <w:r>
              <w:rPr>
                <w:rFonts w:hint="eastAsia"/>
                <w:sz w:val="20"/>
                <w:lang w:val="en-US" w:eastAsia="zh-CN"/>
              </w:rPr>
              <w:t>方法</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一个</w:t>
            </w:r>
            <w:r>
              <w:rPr>
                <w:rFonts w:eastAsia="Batang"/>
                <w:sz w:val="20"/>
                <w:lang w:val="en-US" w:eastAsia="ko-KR"/>
              </w:rPr>
              <w:t>GPS</w:t>
            </w:r>
            <w:r>
              <w:rPr>
                <w:rFonts w:hint="eastAsia"/>
                <w:sz w:val="20"/>
                <w:lang w:val="en-US" w:eastAsia="zh-CN"/>
              </w:rPr>
              <w:t>和</w:t>
            </w:r>
            <w:r>
              <w:rPr>
                <w:rFonts w:eastAsia="Batang"/>
                <w:sz w:val="20"/>
                <w:lang w:val="en-US" w:eastAsia="ko-KR"/>
              </w:rPr>
              <w:t>UTDOA</w:t>
            </w:r>
            <w:r>
              <w:rPr>
                <w:rFonts w:hint="eastAsia"/>
                <w:sz w:val="20"/>
                <w:lang w:val="en-US" w:eastAsia="zh-CN"/>
              </w:rPr>
              <w:t>方法</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遵循</w:t>
            </w:r>
            <w:r w:rsidRPr="005B0388">
              <w:rPr>
                <w:rFonts w:eastAsia="Batang"/>
                <w:sz w:val="20"/>
                <w:lang w:val="en-US" w:eastAsia="ko-KR"/>
              </w:rPr>
              <w:t>3GPP</w:t>
            </w:r>
            <w:r>
              <w:rPr>
                <w:rFonts w:hint="eastAsia"/>
                <w:sz w:val="20"/>
                <w:lang w:val="en-US" w:eastAsia="zh-CN"/>
              </w:rPr>
              <w:t>规范</w:t>
            </w:r>
            <w:r>
              <w:rPr>
                <w:sz w:val="20"/>
                <w:lang w:val="en-US" w:eastAsia="zh-CN"/>
              </w:rPr>
              <w:t>的</w:t>
            </w:r>
            <w:r>
              <w:rPr>
                <w:sz w:val="20"/>
                <w:lang w:val="en-US"/>
              </w:rPr>
              <w:t>A-GNSS</w:t>
            </w:r>
            <w:r>
              <w:rPr>
                <w:rFonts w:hint="eastAsia"/>
                <w:sz w:val="20"/>
                <w:lang w:val="en-US" w:eastAsia="zh-CN"/>
              </w:rPr>
              <w:t>、</w:t>
            </w:r>
            <w:r>
              <w:rPr>
                <w:sz w:val="20"/>
                <w:lang w:val="en-US"/>
              </w:rPr>
              <w:t>OTDOA</w:t>
            </w:r>
            <w:r>
              <w:rPr>
                <w:rFonts w:hint="eastAsia"/>
                <w:sz w:val="20"/>
                <w:lang w:val="en-US" w:eastAsia="zh-CN"/>
              </w:rPr>
              <w:t>、</w:t>
            </w:r>
            <w:r>
              <w:rPr>
                <w:sz w:val="20"/>
                <w:lang w:val="en-US"/>
              </w:rPr>
              <w:t>E-CID</w:t>
            </w:r>
            <w:r>
              <w:rPr>
                <w:rFonts w:hint="eastAsia"/>
                <w:sz w:val="20"/>
                <w:lang w:val="en-US" w:eastAsia="zh-CN"/>
              </w:rPr>
              <w:t>、</w:t>
            </w:r>
            <w:r w:rsidRPr="005B0388">
              <w:rPr>
                <w:sz w:val="20"/>
                <w:lang w:val="en-US"/>
              </w:rPr>
              <w:t>UTDOA</w:t>
            </w:r>
            <w:r>
              <w:rPr>
                <w:rFonts w:hint="eastAsia"/>
                <w:sz w:val="20"/>
                <w:lang w:val="en-US" w:eastAsia="zh-CN"/>
              </w:rPr>
              <w:t>方法</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测距</w:t>
            </w:r>
            <w:r w:rsidR="00BB1969">
              <w:rPr>
                <w:rFonts w:asciiTheme="minorEastAsia" w:eastAsiaTheme="minorEastAsia" w:hAnsiTheme="minorEastAsia" w:hint="eastAsia"/>
                <w:sz w:val="20"/>
                <w:lang w:val="en-US" w:eastAsia="zh-CN"/>
              </w:rPr>
              <w:t>（</w:t>
            </w:r>
            <w:r>
              <w:rPr>
                <w:rFonts w:hint="eastAsia"/>
                <w:sz w:val="20"/>
                <w:lang w:val="en-US" w:eastAsia="zh-CN"/>
              </w:rPr>
              <w:t>距离</w:t>
            </w:r>
            <w:r>
              <w:rPr>
                <w:sz w:val="20"/>
                <w:lang w:val="en-US" w:eastAsia="zh-CN"/>
              </w:rPr>
              <w:t>报告</w:t>
            </w:r>
            <w:r w:rsidR="00BB1969">
              <w:rPr>
                <w:rFonts w:asciiTheme="minorEastAsia" w:eastAsiaTheme="minorEastAsia" w:hAnsiTheme="minorEastAsia" w:hint="eastAsia"/>
                <w:sz w:val="20"/>
                <w:lang w:val="en-US" w:eastAsia="zh-CN"/>
              </w:rPr>
              <w:t>）</w:t>
            </w:r>
            <w:bookmarkStart w:id="57" w:name="_GoBack"/>
            <w:bookmarkEnd w:id="57"/>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p>
        </w:tc>
        <w:tc>
          <w:tcPr>
            <w:tcW w:w="1480" w:type="dxa"/>
            <w:hideMark/>
          </w:tcPr>
          <w:p w:rsidR="00332999" w:rsidRPr="005B0388" w:rsidRDefault="00332999" w:rsidP="00842FA7">
            <w:pPr>
              <w:pStyle w:val="Tabletext"/>
              <w:jc w:val="left"/>
              <w:rPr>
                <w:rFonts w:eastAsia="Batang"/>
                <w:sz w:val="20"/>
                <w:lang w:val="en-US" w:eastAsia="ko-KR"/>
              </w:rPr>
            </w:pPr>
          </w:p>
        </w:tc>
        <w:tc>
          <w:tcPr>
            <w:tcW w:w="1480" w:type="dxa"/>
            <w:hideMark/>
          </w:tcPr>
          <w:p w:rsidR="00332999" w:rsidRPr="005B0388" w:rsidRDefault="00332999" w:rsidP="00842FA7">
            <w:pPr>
              <w:pStyle w:val="Tabletext"/>
              <w:jc w:val="left"/>
              <w:rPr>
                <w:rFonts w:eastAsia="Batang"/>
                <w:sz w:val="20"/>
                <w:lang w:val="en-US" w:eastAsia="ko-KR"/>
              </w:rPr>
            </w:pPr>
          </w:p>
        </w:tc>
        <w:tc>
          <w:tcPr>
            <w:tcW w:w="1721" w:type="dxa"/>
            <w:hideMark/>
          </w:tcPr>
          <w:p w:rsidR="00332999" w:rsidRPr="005B0388" w:rsidRDefault="00332999" w:rsidP="00842FA7">
            <w:pPr>
              <w:pStyle w:val="Tabletext"/>
              <w:jc w:val="left"/>
              <w:rPr>
                <w:rFonts w:eastAsia="Batang"/>
                <w:sz w:val="20"/>
                <w:lang w:val="en-US" w:eastAsia="ko-KR"/>
              </w:rPr>
            </w:pP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加密</w:t>
            </w:r>
          </w:p>
        </w:tc>
        <w:tc>
          <w:tcPr>
            <w:tcW w:w="16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支持</w:t>
            </w:r>
            <w:r>
              <w:rPr>
                <w:sz w:val="20"/>
                <w:lang w:val="en-US" w:eastAsia="zh-CN"/>
              </w:rPr>
              <w:t>的算法</w:t>
            </w:r>
          </w:p>
        </w:tc>
        <w:tc>
          <w:tcPr>
            <w:tcW w:w="1559" w:type="dxa"/>
            <w:noWrap/>
            <w:hideMark/>
          </w:tcPr>
          <w:p w:rsidR="00332999" w:rsidRPr="005B0388" w:rsidRDefault="002711FE" w:rsidP="00842FA7">
            <w:pPr>
              <w:pStyle w:val="Tabletext"/>
              <w:jc w:val="left"/>
              <w:rPr>
                <w:rFonts w:eastAsia="Batang"/>
                <w:sz w:val="20"/>
                <w:lang w:val="en-US" w:eastAsia="ko-KR"/>
              </w:rPr>
            </w:pPr>
            <w:r>
              <w:rPr>
                <w:rFonts w:eastAsia="Batang"/>
                <w:sz w:val="20"/>
                <w:lang w:val="en-US" w:eastAsia="ko-KR"/>
              </w:rPr>
              <w:t>A5/3</w:t>
            </w:r>
            <w:r>
              <w:rPr>
                <w:rFonts w:asciiTheme="minorEastAsia" w:eastAsiaTheme="minorEastAsia" w:hAnsiTheme="minorEastAsia" w:hint="eastAsia"/>
                <w:sz w:val="20"/>
                <w:lang w:val="en-US" w:eastAsia="zh-CN"/>
              </w:rPr>
              <w:t>、</w:t>
            </w:r>
            <w:r>
              <w:rPr>
                <w:rFonts w:eastAsia="Batang"/>
                <w:sz w:val="20"/>
                <w:lang w:val="en-US" w:eastAsia="ko-KR"/>
              </w:rPr>
              <w:t>A5/4</w:t>
            </w:r>
            <w:r>
              <w:rPr>
                <w:rFonts w:asciiTheme="minorEastAsia" w:eastAsiaTheme="minorEastAsia" w:hAnsiTheme="minorEastAsia" w:hint="eastAsia"/>
                <w:sz w:val="20"/>
                <w:lang w:val="en-US" w:eastAsia="zh-CN"/>
              </w:rPr>
              <w:t>、</w:t>
            </w:r>
            <w:r w:rsidR="00332999" w:rsidRPr="005B0388">
              <w:rPr>
                <w:rFonts w:eastAsia="Batang"/>
                <w:sz w:val="20"/>
                <w:lang w:val="en-US" w:eastAsia="ko-KR"/>
              </w:rPr>
              <w:t>GEA3</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KASUMI</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KASUMI</w:t>
            </w:r>
            <w:r>
              <w:rPr>
                <w:rFonts w:hint="eastAsia"/>
                <w:sz w:val="20"/>
                <w:lang w:val="en-US" w:eastAsia="zh-CN"/>
              </w:rPr>
              <w:t>和</w:t>
            </w:r>
            <w:r w:rsidRPr="005B0388">
              <w:rPr>
                <w:rFonts w:eastAsia="Batang"/>
                <w:sz w:val="20"/>
                <w:lang w:val="en-US" w:eastAsia="ko-KR"/>
              </w:rPr>
              <w:t>SNOW 3G</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SNOW 3G/AES</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认证</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D35FDF"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人工</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人工</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002711FE">
              <w:rPr>
                <w:rFonts w:asciiTheme="minorEastAsia" w:eastAsiaTheme="minorEastAsia" w:hAnsiTheme="minorEastAsia" w:hint="eastAsia"/>
                <w:sz w:val="20"/>
                <w:lang w:val="en-US" w:eastAsia="zh-CN"/>
              </w:rPr>
              <w:t>，</w:t>
            </w:r>
            <w:r>
              <w:rPr>
                <w:rFonts w:hint="eastAsia"/>
                <w:sz w:val="20"/>
                <w:lang w:val="en-US" w:eastAsia="zh-CN"/>
              </w:rPr>
              <w:t>人工</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回放</w:t>
            </w:r>
            <w:r>
              <w:rPr>
                <w:sz w:val="20"/>
                <w:lang w:val="en-US" w:eastAsia="zh-CN"/>
              </w:rPr>
              <w:t>保护</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D35FDF"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4A0489"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密钥</w:t>
            </w:r>
            <w:r>
              <w:rPr>
                <w:sz w:val="20"/>
                <w:lang w:val="en-US" w:eastAsia="zh-CN"/>
              </w:rPr>
              <w:t>交换</w:t>
            </w:r>
          </w:p>
        </w:tc>
        <w:tc>
          <w:tcPr>
            <w:tcW w:w="16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支持</w:t>
            </w:r>
            <w:r>
              <w:rPr>
                <w:sz w:val="20"/>
                <w:lang w:val="en-US" w:eastAsia="zh-CN"/>
              </w:rPr>
              <w:t>的协议</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MILENAGE</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MILENAGE </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AKA</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AKA</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干扰</w:t>
            </w:r>
            <w:r>
              <w:rPr>
                <w:sz w:val="20"/>
                <w:lang w:val="en-US" w:eastAsia="zh-CN"/>
              </w:rPr>
              <w:t>源</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w:t>
            </w:r>
            <w:r>
              <w:rPr>
                <w:sz w:val="20"/>
                <w:lang w:val="en-US" w:eastAsia="zh-CN"/>
              </w:rPr>
              <w:t>信道干扰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相邻</w:t>
            </w:r>
            <w:r>
              <w:rPr>
                <w:sz w:val="20"/>
                <w:lang w:val="en-US" w:eastAsia="zh-CN"/>
              </w:rPr>
              <w:t>信道干扰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相间</w:t>
            </w:r>
            <w:r>
              <w:rPr>
                <w:sz w:val="20"/>
                <w:lang w:val="en-US" w:eastAsia="zh-CN"/>
              </w:rPr>
              <w:t>信道干扰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442C34" w:rsidRDefault="00332999" w:rsidP="00842FA7">
            <w:pPr>
              <w:pStyle w:val="Tabletext"/>
              <w:jc w:val="left"/>
              <w:rPr>
                <w:sz w:val="20"/>
                <w:lang w:val="en-US" w:eastAsia="zh-CN"/>
              </w:rPr>
            </w:pPr>
            <w:r>
              <w:rPr>
                <w:rFonts w:hint="eastAsia"/>
                <w:sz w:val="20"/>
                <w:lang w:val="en-US" w:eastAsia="zh-CN"/>
              </w:rPr>
              <w:t>防撞</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bl>
    <w:p w:rsidR="00332999" w:rsidRPr="00231955" w:rsidRDefault="00332999" w:rsidP="00332999">
      <w:pPr>
        <w:rPr>
          <w:lang w:val="en-US" w:eastAsia="zh-CN"/>
        </w:rPr>
      </w:pPr>
      <w:r w:rsidRPr="00231955">
        <w:rPr>
          <w:lang w:val="en-US" w:eastAsia="zh-CN"/>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478"/>
        <w:gridCol w:w="1559"/>
        <w:gridCol w:w="1559"/>
        <w:gridCol w:w="1544"/>
        <w:gridCol w:w="1721"/>
      </w:tblGrid>
      <w:tr w:rsidR="00332999" w:rsidRPr="005B0388" w:rsidTr="002711FE">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478"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559" w:type="dxa"/>
            <w:hideMark/>
          </w:tcPr>
          <w:p w:rsidR="00332999" w:rsidRPr="005B0388" w:rsidRDefault="00332999" w:rsidP="00842FA7">
            <w:pPr>
              <w:pStyle w:val="Tablehead"/>
              <w:rPr>
                <w:rFonts w:eastAsia="Batang"/>
                <w:sz w:val="20"/>
              </w:rPr>
            </w:pPr>
            <w:r w:rsidRPr="005B0388">
              <w:rPr>
                <w:rFonts w:eastAsia="Batang"/>
                <w:sz w:val="20"/>
              </w:rPr>
              <w:t>UMTS</w:t>
            </w:r>
          </w:p>
        </w:tc>
        <w:tc>
          <w:tcPr>
            <w:tcW w:w="1544"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保护</w:t>
            </w:r>
            <w:r>
              <w:rPr>
                <w:sz w:val="20"/>
                <w:lang w:val="en-US" w:eastAsia="zh-CN"/>
              </w:rPr>
              <w:t>机制</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对</w:t>
            </w:r>
            <w:r>
              <w:rPr>
                <w:rFonts w:ascii="SimSun" w:hAnsi="SimSun" w:cs="SimSun"/>
                <w:sz w:val="20"/>
                <w:lang w:val="en-US" w:eastAsia="zh-CN"/>
              </w:rPr>
              <w:t>其</w:t>
            </w:r>
            <w:r>
              <w:rPr>
                <w:rFonts w:ascii="SimSun" w:hAnsi="SimSun" w:cs="SimSun" w:hint="eastAsia"/>
                <w:sz w:val="20"/>
                <w:lang w:val="en-US" w:eastAsia="zh-CN"/>
              </w:rPr>
              <w:t>它</w:t>
            </w:r>
            <w:r>
              <w:rPr>
                <w:rFonts w:ascii="SimSun" w:hAnsi="SimSun" w:cs="SimSun"/>
                <w:sz w:val="20"/>
                <w:lang w:val="en-US" w:eastAsia="zh-CN"/>
              </w:rPr>
              <w:t>干扰无线电技术的灵敏度</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2711FE">
        <w:trPr>
          <w:cantSplit/>
          <w:jc w:val="center"/>
        </w:trPr>
        <w:tc>
          <w:tcPr>
            <w:tcW w:w="3256" w:type="dxa"/>
            <w:gridSpan w:val="2"/>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对</w:t>
            </w:r>
            <w:r>
              <w:rPr>
                <w:rFonts w:ascii="SimSun" w:hAnsi="SimSun" w:cs="SimSun"/>
                <w:sz w:val="20"/>
                <w:lang w:val="en-US" w:eastAsia="zh-CN"/>
              </w:rPr>
              <w:t>其</w:t>
            </w:r>
            <w:r>
              <w:rPr>
                <w:rFonts w:ascii="SimSun" w:hAnsi="SimSun" w:cs="SimSun" w:hint="eastAsia"/>
                <w:sz w:val="20"/>
                <w:lang w:val="en-US" w:eastAsia="zh-CN"/>
              </w:rPr>
              <w:t>它</w:t>
            </w:r>
            <w:r>
              <w:rPr>
                <w:rFonts w:ascii="SimSun" w:hAnsi="SimSun" w:cs="SimSun"/>
                <w:sz w:val="20"/>
                <w:lang w:val="en-US" w:eastAsia="zh-CN"/>
              </w:rPr>
              <w:t>无线电技术造成的干扰度</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对</w:t>
            </w:r>
            <w:r>
              <w:rPr>
                <w:rFonts w:ascii="SimSun" w:hAnsi="SimSun" w:cs="SimSun"/>
                <w:sz w:val="20"/>
                <w:lang w:val="en-US" w:eastAsia="zh-CN"/>
              </w:rPr>
              <w:t>电力线</w:t>
            </w:r>
            <w:r w:rsidRPr="005B0388">
              <w:rPr>
                <w:rFonts w:eastAsia="Batang"/>
                <w:sz w:val="20"/>
                <w:lang w:val="en-US" w:eastAsia="ko-KR"/>
              </w:rPr>
              <w:t>RF</w:t>
            </w:r>
            <w:r>
              <w:rPr>
                <w:rFonts w:ascii="SimSun" w:hAnsi="SimSun" w:cs="SimSun" w:hint="eastAsia"/>
                <w:sz w:val="20"/>
                <w:lang w:val="en-US" w:eastAsia="zh-CN"/>
              </w:rPr>
              <w:t>发射</w:t>
            </w:r>
            <w:r>
              <w:rPr>
                <w:rFonts w:ascii="SimSun" w:hAnsi="SimSun" w:cs="SimSun"/>
                <w:sz w:val="20"/>
                <w:lang w:val="en-US" w:eastAsia="zh-CN"/>
              </w:rPr>
              <w:t>的灵敏度</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5B0388" w:rsidTr="002711FE">
        <w:trPr>
          <w:cantSplit/>
          <w:jc w:val="center"/>
        </w:trPr>
        <w:tc>
          <w:tcPr>
            <w:tcW w:w="1778" w:type="dxa"/>
            <w:noWrap/>
            <w:hideMark/>
          </w:tcPr>
          <w:p w:rsidR="00332999" w:rsidRPr="00CD2460" w:rsidRDefault="00332999" w:rsidP="00842FA7">
            <w:pPr>
              <w:pStyle w:val="Tabletext"/>
              <w:jc w:val="left"/>
              <w:rPr>
                <w:sz w:val="20"/>
                <w:lang w:val="en-US" w:eastAsia="zh-CN"/>
              </w:rPr>
            </w:pPr>
            <w:r w:rsidRPr="005B0388">
              <w:rPr>
                <w:rFonts w:eastAsia="Batang"/>
                <w:sz w:val="20"/>
                <w:lang w:val="en-US" w:eastAsia="ko-KR"/>
              </w:rPr>
              <w:t>MAC</w:t>
            </w:r>
            <w:r>
              <w:rPr>
                <w:rFonts w:hint="eastAsia"/>
                <w:sz w:val="20"/>
                <w:lang w:val="en-US" w:eastAsia="zh-CN"/>
              </w:rPr>
              <w:t>地址</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544"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r>
      <w:tr w:rsidR="00332999" w:rsidRPr="005B0388" w:rsidTr="002711FE">
        <w:trPr>
          <w:cantSplit/>
          <w:jc w:val="center"/>
        </w:trPr>
        <w:tc>
          <w:tcPr>
            <w:tcW w:w="1778" w:type="dxa"/>
            <w:noWrap/>
            <w:hideMark/>
          </w:tcPr>
          <w:p w:rsidR="00332999" w:rsidRPr="00CD2460" w:rsidRDefault="00332999" w:rsidP="00842FA7">
            <w:pPr>
              <w:pStyle w:val="Tabletext"/>
              <w:jc w:val="left"/>
              <w:rPr>
                <w:sz w:val="20"/>
                <w:lang w:val="en-US" w:eastAsia="zh-CN"/>
              </w:rPr>
            </w:pPr>
            <w:r w:rsidRPr="005B0388">
              <w:rPr>
                <w:rFonts w:eastAsia="Batang"/>
                <w:sz w:val="20"/>
                <w:lang w:val="en-US" w:eastAsia="ko-KR"/>
              </w:rPr>
              <w:t>SIM</w:t>
            </w:r>
            <w:r>
              <w:rPr>
                <w:rFonts w:hint="eastAsia"/>
                <w:sz w:val="20"/>
                <w:lang w:val="en-US" w:eastAsia="zh-CN"/>
              </w:rPr>
              <w:t>卡</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559"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544"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其它身份</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c>
          <w:tcPr>
            <w:tcW w:w="1544"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流氓</w:t>
            </w:r>
            <w:r>
              <w:rPr>
                <w:sz w:val="20"/>
                <w:lang w:val="en-US" w:eastAsia="zh-CN"/>
              </w:rPr>
              <w:t>检测</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559"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544"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基本</w:t>
            </w:r>
            <w:r>
              <w:rPr>
                <w:sz w:val="20"/>
                <w:lang w:val="en-US" w:eastAsia="zh-CN"/>
              </w:rPr>
              <w:t>标准，标准</w:t>
            </w:r>
            <w:r>
              <w:rPr>
                <w:rFonts w:hint="eastAsia"/>
                <w:sz w:val="20"/>
                <w:lang w:val="en-US" w:eastAsia="zh-CN"/>
              </w:rPr>
              <w:t>制定</w:t>
            </w:r>
            <w:r>
              <w:rPr>
                <w:sz w:val="20"/>
                <w:lang w:val="en-US" w:eastAsia="zh-CN"/>
              </w:rPr>
              <w:t>机构</w:t>
            </w:r>
            <w:r w:rsidR="002711FE">
              <w:rPr>
                <w:rFonts w:asciiTheme="minorEastAsia" w:eastAsiaTheme="minorEastAsia" w:hAnsiTheme="minorEastAsia" w:hint="eastAsia"/>
                <w:sz w:val="20"/>
                <w:lang w:val="en-US" w:eastAsia="zh-CN"/>
              </w:rPr>
              <w:t>（</w:t>
            </w:r>
            <w:r w:rsidR="002711FE">
              <w:rPr>
                <w:rFonts w:eastAsia="Batang"/>
                <w:sz w:val="20"/>
                <w:lang w:val="en-US" w:eastAsia="ko-KR"/>
              </w:rPr>
              <w:t>SDO</w:t>
            </w:r>
            <w:r w:rsidR="002711FE">
              <w:rPr>
                <w:rFonts w:asciiTheme="minorEastAsia" w:eastAsiaTheme="minorEastAsia" w:hAnsiTheme="minorEastAsia" w:hint="eastAsia"/>
                <w:sz w:val="20"/>
                <w:lang w:val="en-US" w:eastAsia="zh-CN"/>
              </w:rPr>
              <w:t>）</w:t>
            </w:r>
          </w:p>
        </w:tc>
        <w:tc>
          <w:tcPr>
            <w:tcW w:w="1478"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SDO</w:t>
            </w:r>
            <w:r>
              <w:rPr>
                <w:rFonts w:hint="eastAsia"/>
                <w:sz w:val="20"/>
                <w:lang w:val="en-US" w:eastAsia="zh-CN"/>
              </w:rPr>
              <w:t>名称</w:t>
            </w:r>
          </w:p>
        </w:tc>
        <w:tc>
          <w:tcPr>
            <w:tcW w:w="1559" w:type="dxa"/>
            <w:hideMark/>
          </w:tcPr>
          <w:p w:rsidR="00332999" w:rsidRPr="00932962" w:rsidRDefault="002711FE" w:rsidP="00842FA7">
            <w:pPr>
              <w:pStyle w:val="Tabletext"/>
              <w:jc w:val="left"/>
              <w:rPr>
                <w:rFonts w:eastAsia="Batang"/>
                <w:sz w:val="20"/>
                <w:lang w:val="fr-CH" w:eastAsia="ko-KR"/>
              </w:rPr>
            </w:pPr>
            <w:r>
              <w:rPr>
                <w:rFonts w:eastAsia="Batang"/>
                <w:sz w:val="20"/>
                <w:lang w:val="fr-CH" w:eastAsia="ko-KR"/>
              </w:rPr>
              <w:t>ATIS</w:t>
            </w:r>
            <w:r>
              <w:rPr>
                <w:rFonts w:asciiTheme="minorEastAsia" w:eastAsiaTheme="minorEastAsia" w:hAnsiTheme="minorEastAsia" w:hint="eastAsia"/>
                <w:sz w:val="20"/>
                <w:lang w:val="fr-CH" w:eastAsia="zh-CN"/>
              </w:rPr>
              <w:t>（</w:t>
            </w:r>
            <w:r w:rsidR="00332999" w:rsidRPr="00932962">
              <w:rPr>
                <w:rFonts w:eastAsia="Batang"/>
                <w:sz w:val="20"/>
                <w:lang w:val="fr-CH" w:eastAsia="ko-KR"/>
              </w:rPr>
              <w:t>3GPP</w:t>
            </w:r>
            <w:r w:rsidR="00332999">
              <w:rPr>
                <w:rFonts w:hint="eastAsia"/>
                <w:sz w:val="20"/>
                <w:lang w:val="en-US" w:eastAsia="zh-CN"/>
              </w:rPr>
              <w:t>机构</w:t>
            </w:r>
            <w:r w:rsidR="00332999">
              <w:rPr>
                <w:sz w:val="20"/>
                <w:lang w:val="en-US" w:eastAsia="zh-CN"/>
              </w:rPr>
              <w:t>合作伙伴</w:t>
            </w:r>
            <w:r>
              <w:rPr>
                <w:rFonts w:asciiTheme="minorEastAsia" w:eastAsiaTheme="minorEastAsia" w:hAnsiTheme="minorEastAsia" w:hint="eastAsia"/>
                <w:sz w:val="20"/>
                <w:lang w:val="fr-CH" w:eastAsia="zh-CN"/>
              </w:rPr>
              <w:t>）</w:t>
            </w:r>
          </w:p>
        </w:tc>
        <w:tc>
          <w:tcPr>
            <w:tcW w:w="1559" w:type="dxa"/>
            <w:hideMark/>
          </w:tcPr>
          <w:p w:rsidR="00332999" w:rsidRPr="00932962" w:rsidRDefault="002711FE" w:rsidP="00842FA7">
            <w:pPr>
              <w:pStyle w:val="Tabletext"/>
              <w:jc w:val="left"/>
              <w:rPr>
                <w:rFonts w:eastAsia="Batang"/>
                <w:sz w:val="20"/>
                <w:lang w:val="fr-CH" w:eastAsia="ko-KR"/>
              </w:rPr>
            </w:pPr>
            <w:r>
              <w:rPr>
                <w:rFonts w:eastAsia="Batang"/>
                <w:sz w:val="20"/>
                <w:lang w:val="fr-CH" w:eastAsia="ko-KR"/>
              </w:rPr>
              <w:t>ATIS</w:t>
            </w:r>
            <w:r>
              <w:rPr>
                <w:rFonts w:asciiTheme="minorEastAsia" w:eastAsiaTheme="minorEastAsia" w:hAnsiTheme="minorEastAsia" w:hint="eastAsia"/>
                <w:sz w:val="20"/>
                <w:lang w:val="fr-CH" w:eastAsia="zh-CN"/>
              </w:rPr>
              <w:t>（</w:t>
            </w:r>
            <w:r w:rsidR="00332999" w:rsidRPr="00932962">
              <w:rPr>
                <w:rFonts w:eastAsia="Batang"/>
                <w:sz w:val="20"/>
                <w:lang w:val="fr-CH" w:eastAsia="ko-KR"/>
              </w:rPr>
              <w:t>3GPP</w:t>
            </w:r>
            <w:r w:rsidR="00332999">
              <w:rPr>
                <w:rFonts w:hint="eastAsia"/>
                <w:sz w:val="20"/>
                <w:lang w:val="en-US" w:eastAsia="zh-CN"/>
              </w:rPr>
              <w:t>机构</w:t>
            </w:r>
            <w:r w:rsidR="00332999">
              <w:rPr>
                <w:sz w:val="20"/>
                <w:lang w:val="en-US" w:eastAsia="zh-CN"/>
              </w:rPr>
              <w:t>合作伙伴</w:t>
            </w:r>
            <w:r>
              <w:rPr>
                <w:rFonts w:asciiTheme="minorEastAsia" w:eastAsiaTheme="minorEastAsia" w:hAnsiTheme="minorEastAsia" w:hint="eastAsia"/>
                <w:sz w:val="20"/>
                <w:lang w:val="fr-CH" w:eastAsia="zh-CN"/>
              </w:rPr>
              <w:t>）</w:t>
            </w:r>
          </w:p>
        </w:tc>
        <w:tc>
          <w:tcPr>
            <w:tcW w:w="1544" w:type="dxa"/>
            <w:hideMark/>
          </w:tcPr>
          <w:p w:rsidR="00332999" w:rsidRPr="00932962" w:rsidRDefault="002711FE" w:rsidP="00842FA7">
            <w:pPr>
              <w:pStyle w:val="Tabletext"/>
              <w:jc w:val="left"/>
              <w:rPr>
                <w:rFonts w:eastAsia="Batang"/>
                <w:sz w:val="20"/>
                <w:lang w:val="fr-CH" w:eastAsia="ko-KR"/>
              </w:rPr>
            </w:pPr>
            <w:r>
              <w:rPr>
                <w:rFonts w:eastAsia="Batang"/>
                <w:sz w:val="20"/>
                <w:lang w:val="fr-CH" w:eastAsia="ko-KR"/>
              </w:rPr>
              <w:t>ATIS</w:t>
            </w:r>
            <w:r>
              <w:rPr>
                <w:rFonts w:asciiTheme="minorEastAsia" w:eastAsiaTheme="minorEastAsia" w:hAnsiTheme="minorEastAsia" w:hint="eastAsia"/>
                <w:sz w:val="20"/>
                <w:lang w:val="fr-CH" w:eastAsia="zh-CN"/>
              </w:rPr>
              <w:t>（</w:t>
            </w:r>
            <w:r w:rsidR="00332999" w:rsidRPr="00932962">
              <w:rPr>
                <w:rFonts w:eastAsia="Batang"/>
                <w:sz w:val="20"/>
                <w:lang w:val="fr-CH" w:eastAsia="ko-KR"/>
              </w:rPr>
              <w:t>3GPP</w:t>
            </w:r>
            <w:r w:rsidR="00332999">
              <w:rPr>
                <w:rFonts w:hint="eastAsia"/>
                <w:sz w:val="20"/>
                <w:lang w:val="en-US" w:eastAsia="zh-CN"/>
              </w:rPr>
              <w:t>机构</w:t>
            </w:r>
            <w:r w:rsidR="00332999">
              <w:rPr>
                <w:sz w:val="20"/>
                <w:lang w:val="en-US" w:eastAsia="zh-CN"/>
              </w:rPr>
              <w:t>合作伙伴</w:t>
            </w:r>
            <w:r>
              <w:rPr>
                <w:rFonts w:asciiTheme="minorEastAsia" w:eastAsiaTheme="minorEastAsia" w:hAnsiTheme="minorEastAsia" w:hint="eastAsia"/>
                <w:sz w:val="20"/>
                <w:lang w:val="fr-CH" w:eastAsia="zh-CN"/>
              </w:rPr>
              <w:t>）</w:t>
            </w:r>
          </w:p>
        </w:tc>
        <w:tc>
          <w:tcPr>
            <w:tcW w:w="1721" w:type="dxa"/>
            <w:hideMark/>
          </w:tcPr>
          <w:p w:rsidR="00332999" w:rsidRPr="00932962" w:rsidRDefault="002711FE" w:rsidP="00842FA7">
            <w:pPr>
              <w:pStyle w:val="Tabletext"/>
              <w:jc w:val="left"/>
              <w:rPr>
                <w:rFonts w:eastAsia="Batang"/>
                <w:sz w:val="20"/>
                <w:lang w:val="fr-CH" w:eastAsia="ko-KR"/>
              </w:rPr>
            </w:pPr>
            <w:r>
              <w:rPr>
                <w:rFonts w:eastAsia="Batang"/>
                <w:sz w:val="20"/>
                <w:lang w:val="fr-CH" w:eastAsia="ko-KR"/>
              </w:rPr>
              <w:t>ATIS</w:t>
            </w:r>
            <w:r>
              <w:rPr>
                <w:rFonts w:asciiTheme="minorEastAsia" w:eastAsiaTheme="minorEastAsia" w:hAnsiTheme="minorEastAsia" w:hint="eastAsia"/>
                <w:sz w:val="20"/>
                <w:lang w:val="fr-CH" w:eastAsia="zh-CN"/>
              </w:rPr>
              <w:t>（</w:t>
            </w:r>
            <w:r w:rsidR="00332999" w:rsidRPr="00932962">
              <w:rPr>
                <w:rFonts w:eastAsia="Batang"/>
                <w:sz w:val="20"/>
                <w:lang w:val="fr-CH" w:eastAsia="ko-KR"/>
              </w:rPr>
              <w:t>3GPP</w:t>
            </w:r>
            <w:r w:rsidR="00332999">
              <w:rPr>
                <w:rFonts w:hint="eastAsia"/>
                <w:sz w:val="20"/>
                <w:lang w:val="en-US" w:eastAsia="zh-CN"/>
              </w:rPr>
              <w:t>机构</w:t>
            </w:r>
            <w:r w:rsidR="00332999">
              <w:rPr>
                <w:sz w:val="20"/>
                <w:lang w:val="en-US" w:eastAsia="zh-CN"/>
              </w:rPr>
              <w:t>合作伙伴</w:t>
            </w:r>
            <w:r>
              <w:rPr>
                <w:rFonts w:asciiTheme="minorEastAsia" w:eastAsiaTheme="minorEastAsia" w:hAnsiTheme="minorEastAsia" w:hint="eastAsia"/>
                <w:sz w:val="20"/>
                <w:lang w:val="fr-CH" w:eastAsia="zh-CN"/>
              </w:rPr>
              <w:t>）</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测试</w:t>
            </w:r>
            <w:r>
              <w:rPr>
                <w:rFonts w:ascii="SimSun" w:hAnsi="SimSun" w:cs="SimSun"/>
                <w:sz w:val="20"/>
                <w:lang w:val="en-US" w:eastAsia="zh-CN"/>
              </w:rPr>
              <w:t>和应用机构</w:t>
            </w:r>
          </w:p>
        </w:tc>
        <w:tc>
          <w:tcPr>
            <w:tcW w:w="1478"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协会</w:t>
            </w:r>
            <w:r w:rsidRPr="005B0388">
              <w:rPr>
                <w:rFonts w:eastAsia="Batang"/>
                <w:sz w:val="20"/>
                <w:lang w:val="en-US" w:eastAsia="ko-KR"/>
              </w:rPr>
              <w:t>/</w:t>
            </w:r>
            <w:r>
              <w:rPr>
                <w:rFonts w:ascii="SimSun" w:hAnsi="SimSun" w:cs="SimSun" w:hint="eastAsia"/>
                <w:sz w:val="20"/>
                <w:lang w:val="en-US" w:eastAsia="zh-CN"/>
              </w:rPr>
              <w:t>论坛名称</w:t>
            </w:r>
            <w:r w:rsidRPr="005B0388">
              <w:rPr>
                <w:rFonts w:eastAsia="Batang"/>
                <w:sz w:val="20"/>
                <w:lang w:val="en-US" w:eastAsia="ko-KR"/>
              </w:rPr>
              <w:br/>
            </w:r>
          </w:p>
        </w:tc>
        <w:tc>
          <w:tcPr>
            <w:tcW w:w="1559" w:type="dxa"/>
            <w:noWrap/>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p>
        </w:tc>
        <w:tc>
          <w:tcPr>
            <w:tcW w:w="1544" w:type="dxa"/>
            <w:hideMark/>
          </w:tcPr>
          <w:p w:rsidR="00332999" w:rsidRPr="005B0388" w:rsidRDefault="00332999" w:rsidP="00842FA7">
            <w:pPr>
              <w:pStyle w:val="Tabletext"/>
              <w:jc w:val="left"/>
              <w:rPr>
                <w:rFonts w:eastAsia="Batang"/>
                <w:sz w:val="20"/>
                <w:lang w:val="en-US" w:eastAsia="ko-KR"/>
              </w:rPr>
            </w:pPr>
          </w:p>
        </w:tc>
        <w:tc>
          <w:tcPr>
            <w:tcW w:w="1721" w:type="dxa"/>
            <w:hideMark/>
          </w:tcPr>
          <w:p w:rsidR="00332999" w:rsidRPr="005B0388" w:rsidRDefault="00332999" w:rsidP="00842FA7">
            <w:pPr>
              <w:pStyle w:val="Tabletext"/>
              <w:jc w:val="left"/>
              <w:rPr>
                <w:rFonts w:eastAsia="Batang"/>
                <w:sz w:val="20"/>
                <w:lang w:val="en-US" w:eastAsia="ko-KR"/>
              </w:rPr>
            </w:pP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温度</w:t>
            </w:r>
            <w:r>
              <w:rPr>
                <w:rFonts w:ascii="SimSun" w:hAnsi="SimSun" w:cs="SimSun"/>
                <w:sz w:val="20"/>
                <w:lang w:val="en-US" w:eastAsia="zh-CN"/>
              </w:rPr>
              <w:t>范围</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RF</w:t>
            </w:r>
            <w:r>
              <w:rPr>
                <w:rFonts w:hint="eastAsia"/>
                <w:sz w:val="20"/>
                <w:lang w:val="en-US" w:eastAsia="zh-CN"/>
              </w:rPr>
              <w:t>噪声</w:t>
            </w:r>
            <w:r>
              <w:rPr>
                <w:sz w:val="20"/>
                <w:lang w:val="en-US" w:eastAsia="zh-CN"/>
              </w:rPr>
              <w:t>源</w:t>
            </w:r>
            <w:r w:rsidRPr="005B0388">
              <w:rPr>
                <w:rFonts w:eastAsia="Batang"/>
                <w:sz w:val="20"/>
                <w:lang w:val="en-US" w:eastAsia="ko-KR"/>
              </w:rPr>
              <w:t xml:space="preserve"> </w:t>
            </w:r>
            <w:r>
              <w:rPr>
                <w:rFonts w:eastAsia="Batang"/>
                <w:sz w:val="20"/>
                <w:lang w:val="en-US" w:eastAsia="ko-KR"/>
              </w:rPr>
              <w:t>–</w:t>
            </w:r>
            <w:r w:rsidRPr="005B0388">
              <w:rPr>
                <w:rFonts w:eastAsia="Batang"/>
                <w:sz w:val="20"/>
                <w:lang w:val="en-US" w:eastAsia="ko-KR"/>
              </w:rPr>
              <w:t xml:space="preserve"> </w:t>
            </w:r>
            <w:r>
              <w:rPr>
                <w:rFonts w:hint="eastAsia"/>
                <w:sz w:val="20"/>
                <w:lang w:val="en-US" w:eastAsia="zh-CN"/>
              </w:rPr>
              <w:t>其它</w:t>
            </w:r>
            <w:r>
              <w:rPr>
                <w:sz w:val="20"/>
                <w:lang w:val="en-US" w:eastAsia="zh-CN"/>
              </w:rPr>
              <w:t>无线电</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 &amp; 45.050</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25.942</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RF</w:t>
            </w:r>
            <w:r>
              <w:rPr>
                <w:rFonts w:hint="eastAsia"/>
                <w:sz w:val="20"/>
                <w:lang w:val="en-US" w:eastAsia="zh-CN"/>
              </w:rPr>
              <w:t>噪声</w:t>
            </w:r>
            <w:r>
              <w:rPr>
                <w:sz w:val="20"/>
                <w:lang w:val="en-US" w:eastAsia="zh-CN"/>
              </w:rPr>
              <w:t>源</w:t>
            </w:r>
            <w:r w:rsidRPr="005B0388">
              <w:rPr>
                <w:rFonts w:eastAsia="Batang"/>
                <w:sz w:val="20"/>
                <w:lang w:val="en-US" w:eastAsia="ko-KR"/>
              </w:rPr>
              <w:t xml:space="preserve"> </w:t>
            </w:r>
            <w:r>
              <w:rPr>
                <w:rFonts w:eastAsia="Batang"/>
                <w:sz w:val="20"/>
                <w:lang w:val="en-US" w:eastAsia="ko-KR"/>
              </w:rPr>
              <w:t>–</w:t>
            </w:r>
            <w:r w:rsidRPr="005B0388">
              <w:rPr>
                <w:rFonts w:eastAsia="Batang"/>
                <w:sz w:val="20"/>
                <w:lang w:val="en-US" w:eastAsia="ko-KR"/>
              </w:rPr>
              <w:t xml:space="preserve"> </w:t>
            </w:r>
            <w:r>
              <w:rPr>
                <w:rFonts w:hint="eastAsia"/>
                <w:sz w:val="20"/>
                <w:lang w:val="en-US" w:eastAsia="zh-CN"/>
              </w:rPr>
              <w:t>其它</w:t>
            </w:r>
            <w:r>
              <w:rPr>
                <w:sz w:val="20"/>
                <w:lang w:val="en-US" w:eastAsia="zh-CN"/>
              </w:rPr>
              <w:t>电器设备</w:t>
            </w:r>
          </w:p>
        </w:tc>
        <w:tc>
          <w:tcPr>
            <w:tcW w:w="1478"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 &amp; 45.050</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25.943</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25.943</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接收</w:t>
            </w:r>
            <w:r>
              <w:rPr>
                <w:sz w:val="20"/>
                <w:lang w:val="en-US" w:eastAsia="zh-CN"/>
              </w:rPr>
              <w:t>机灵敏度</w:t>
            </w:r>
          </w:p>
        </w:tc>
        <w:tc>
          <w:tcPr>
            <w:tcW w:w="1478"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dBm</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r>
              <w:rPr>
                <w:rFonts w:eastAsia="Batang"/>
                <w:sz w:val="20"/>
                <w:lang w:val="en-US" w:eastAsia="ko-KR"/>
              </w:rPr>
              <w:br/>
            </w:r>
            <w:r w:rsidRPr="005B0388">
              <w:rPr>
                <w:rFonts w:eastAsia="Batang"/>
                <w:sz w:val="20"/>
                <w:lang w:val="en-US" w:eastAsia="ko-KR"/>
              </w:rPr>
              <w:t>–100 dBm (Veh A120) @ 10% BLER</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发射</w:t>
            </w:r>
            <w:r>
              <w:rPr>
                <w:rFonts w:ascii="SimSun" w:hAnsi="SimSun" w:cs="SimSun"/>
                <w:sz w:val="20"/>
                <w:lang w:val="en-US" w:eastAsia="zh-CN"/>
              </w:rPr>
              <w:t>机</w:t>
            </w:r>
            <w:r>
              <w:rPr>
                <w:rFonts w:ascii="SimSun" w:hAnsi="SimSun" w:cs="SimSun" w:hint="eastAsia"/>
                <w:sz w:val="20"/>
                <w:lang w:val="en-US" w:eastAsia="zh-CN"/>
              </w:rPr>
              <w:t>功率</w:t>
            </w:r>
            <w:r>
              <w:rPr>
                <w:rFonts w:ascii="SimSun" w:hAnsi="SimSun" w:cs="SimSun"/>
                <w:sz w:val="20"/>
                <w:lang w:val="en-US" w:eastAsia="zh-CN"/>
              </w:rPr>
              <w:t>峰值</w:t>
            </w:r>
          </w:p>
        </w:tc>
        <w:tc>
          <w:tcPr>
            <w:tcW w:w="1478"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dBm</w:t>
            </w: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发射</w:t>
            </w:r>
            <w:r>
              <w:rPr>
                <w:rFonts w:ascii="SimSun" w:hAnsi="SimSun" w:cs="SimSun"/>
                <w:sz w:val="20"/>
                <w:lang w:val="en-US" w:eastAsia="zh-CN"/>
              </w:rPr>
              <w:t>机功率步近</w:t>
            </w:r>
          </w:p>
        </w:tc>
        <w:tc>
          <w:tcPr>
            <w:tcW w:w="1478"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w:t>
            </w: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544"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Pr>
          <w:rFonts w:ascii="STKaiti" w:eastAsia="STKaiti" w:hAnsi="STKaiti"/>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478"/>
        <w:gridCol w:w="1702"/>
        <w:gridCol w:w="1480"/>
        <w:gridCol w:w="1480"/>
        <w:gridCol w:w="1721"/>
      </w:tblGrid>
      <w:tr w:rsidR="00332999" w:rsidRPr="005B0388" w:rsidTr="002711FE">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478"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702"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天线</w:t>
            </w:r>
            <w:r>
              <w:rPr>
                <w:sz w:val="20"/>
                <w:lang w:val="en-US" w:eastAsia="zh-CN"/>
              </w:rPr>
              <w:t>增益</w:t>
            </w:r>
          </w:p>
        </w:tc>
        <w:tc>
          <w:tcPr>
            <w:tcW w:w="1478"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dBi</w:t>
            </w:r>
          </w:p>
        </w:tc>
        <w:tc>
          <w:tcPr>
            <w:tcW w:w="1702"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背景</w:t>
            </w:r>
            <w:r>
              <w:rPr>
                <w:sz w:val="20"/>
                <w:lang w:val="en-US" w:eastAsia="zh-CN"/>
              </w:rPr>
              <w:t>噪声</w:t>
            </w:r>
          </w:p>
        </w:tc>
        <w:tc>
          <w:tcPr>
            <w:tcW w:w="1478"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dBm</w:t>
            </w:r>
          </w:p>
        </w:tc>
        <w:tc>
          <w:tcPr>
            <w:tcW w:w="1702"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45.050</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调制</w:t>
            </w:r>
          </w:p>
        </w:tc>
        <w:tc>
          <w:tcPr>
            <w:tcW w:w="1478" w:type="dxa"/>
            <w:hideMark/>
          </w:tcPr>
          <w:p w:rsidR="00332999" w:rsidRPr="005B0388" w:rsidRDefault="002711FE" w:rsidP="00842FA7">
            <w:pPr>
              <w:pStyle w:val="Tabletext"/>
              <w:jc w:val="left"/>
              <w:rPr>
                <w:rFonts w:eastAsia="Batang"/>
                <w:sz w:val="20"/>
                <w:lang w:val="en-US" w:eastAsia="ko-KR"/>
              </w:rPr>
            </w:pPr>
            <w:r>
              <w:rPr>
                <w:rFonts w:eastAsia="Batang"/>
                <w:sz w:val="20"/>
                <w:lang w:val="en-US" w:eastAsia="ko-KR"/>
              </w:rPr>
              <w:t>GFSK</w:t>
            </w:r>
            <w:r>
              <w:rPr>
                <w:rFonts w:asciiTheme="minorEastAsia" w:eastAsiaTheme="minorEastAsia" w:hAnsiTheme="minorEastAsia" w:hint="eastAsia"/>
                <w:sz w:val="20"/>
                <w:lang w:val="en-US" w:eastAsia="zh-CN"/>
              </w:rPr>
              <w:t>、</w:t>
            </w:r>
            <w:r>
              <w:rPr>
                <w:rFonts w:eastAsia="Batang"/>
                <w:sz w:val="20"/>
                <w:lang w:val="en-US" w:eastAsia="ko-KR"/>
              </w:rPr>
              <w:t>OFDM</w:t>
            </w:r>
            <w:r>
              <w:rPr>
                <w:rFonts w:asciiTheme="minorEastAsia" w:eastAsiaTheme="minorEastAsia" w:hAnsiTheme="minorEastAsia" w:hint="eastAsia"/>
                <w:sz w:val="20"/>
                <w:lang w:val="en-US" w:eastAsia="zh-CN"/>
              </w:rPr>
              <w:t>、</w:t>
            </w:r>
            <w:r>
              <w:rPr>
                <w:rFonts w:eastAsia="Batang"/>
                <w:sz w:val="20"/>
                <w:lang w:val="en-US" w:eastAsia="ko-KR"/>
              </w:rPr>
              <w:t>BPSK</w:t>
            </w:r>
            <w:r>
              <w:rPr>
                <w:rFonts w:asciiTheme="minorEastAsia" w:eastAsiaTheme="minorEastAsia" w:hAnsiTheme="minorEastAsia" w:hint="eastAsia"/>
                <w:sz w:val="20"/>
                <w:lang w:val="en-US" w:eastAsia="zh-CN"/>
              </w:rPr>
              <w:t>、</w:t>
            </w:r>
            <w:r w:rsidR="00332999" w:rsidRPr="005B0388">
              <w:rPr>
                <w:rFonts w:eastAsia="Batang"/>
                <w:sz w:val="20"/>
                <w:lang w:val="en-US" w:eastAsia="ko-KR"/>
              </w:rPr>
              <w:t>GMSK</w:t>
            </w:r>
          </w:p>
        </w:tc>
        <w:tc>
          <w:tcPr>
            <w:tcW w:w="1702"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w:t>
            </w:r>
            <w:r w:rsidRPr="005B0388">
              <w:rPr>
                <w:rFonts w:eastAsia="Batang"/>
                <w:sz w:val="20"/>
                <w:lang w:val="en-US" w:eastAsia="ko-KR"/>
              </w:rPr>
              <w:t>Rel 7</w:t>
            </w:r>
            <w:r>
              <w:rPr>
                <w:rFonts w:hint="eastAsia"/>
                <w:sz w:val="20"/>
                <w:lang w:val="en-US" w:eastAsia="zh-CN"/>
              </w:rPr>
              <w:t>在</w:t>
            </w:r>
            <w:r w:rsidRPr="005B0388">
              <w:rPr>
                <w:rFonts w:eastAsia="Batang"/>
                <w:sz w:val="20"/>
                <w:lang w:val="en-US" w:eastAsia="ko-KR"/>
              </w:rPr>
              <w:t>EGPRS2-A</w:t>
            </w:r>
            <w:r>
              <w:rPr>
                <w:rFonts w:hint="eastAsia"/>
                <w:sz w:val="20"/>
                <w:lang w:val="en-US" w:eastAsia="zh-CN"/>
              </w:rPr>
              <w:t>中</w:t>
            </w:r>
            <w:r>
              <w:rPr>
                <w:sz w:val="20"/>
                <w:lang w:val="en-US" w:eastAsia="zh-CN"/>
              </w:rPr>
              <w:t>增加</w:t>
            </w:r>
            <w:r>
              <w:rPr>
                <w:rFonts w:eastAsia="Batang"/>
                <w:sz w:val="20"/>
                <w:lang w:val="en-US" w:eastAsia="ko-KR"/>
              </w:rPr>
              <w:t>GMSK</w:t>
            </w:r>
            <w:r>
              <w:rPr>
                <w:rFonts w:hint="eastAsia"/>
                <w:sz w:val="20"/>
                <w:lang w:val="en-US" w:eastAsia="zh-CN"/>
              </w:rPr>
              <w:t>、</w:t>
            </w:r>
            <w:r w:rsidR="002711FE">
              <w:rPr>
                <w:sz w:val="20"/>
                <w:lang w:val="en-US" w:eastAsia="zh-CN"/>
              </w:rPr>
              <w:br/>
            </w:r>
            <w:r w:rsidRPr="005B0388">
              <w:rPr>
                <w:rFonts w:eastAsia="Batang"/>
                <w:sz w:val="20"/>
                <w:lang w:val="en-US" w:eastAsia="ko-KR"/>
              </w:rPr>
              <w:t>8-PSK 16QAM</w:t>
            </w:r>
            <w:r>
              <w:rPr>
                <w:rFonts w:eastAsia="Batang"/>
                <w:sz w:val="20"/>
                <w:lang w:val="en-US" w:eastAsia="ko-KR"/>
              </w:rPr>
              <w:t>/32QAM</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BPSK/QPSK</w:t>
            </w:r>
          </w:p>
        </w:tc>
        <w:tc>
          <w:tcPr>
            <w:tcW w:w="1480" w:type="dxa"/>
            <w:hideMark/>
          </w:tcPr>
          <w:p w:rsidR="00332999" w:rsidRPr="005B0388" w:rsidRDefault="002711FE" w:rsidP="00842FA7">
            <w:pPr>
              <w:pStyle w:val="Tabletext"/>
              <w:jc w:val="left"/>
              <w:rPr>
                <w:rFonts w:eastAsia="Batang"/>
                <w:sz w:val="20"/>
                <w:lang w:val="en-US" w:eastAsia="ko-KR"/>
              </w:rPr>
            </w:pPr>
            <w:r>
              <w:rPr>
                <w:rFonts w:eastAsia="Batang"/>
                <w:sz w:val="20"/>
                <w:lang w:val="en-US" w:eastAsia="ko-KR"/>
              </w:rPr>
              <w:t>QPSK</w:t>
            </w:r>
            <w:r>
              <w:rPr>
                <w:rFonts w:asciiTheme="minorEastAsia" w:eastAsiaTheme="minorEastAsia" w:hAnsiTheme="minorEastAsia" w:hint="eastAsia"/>
                <w:sz w:val="20"/>
                <w:lang w:val="en-US" w:eastAsia="zh-CN"/>
              </w:rPr>
              <w:t>、</w:t>
            </w:r>
            <w:r w:rsidR="00332999" w:rsidRPr="005B0388">
              <w:rPr>
                <w:rFonts w:eastAsia="Batang"/>
                <w:sz w:val="20"/>
                <w:lang w:val="en-US" w:eastAsia="ko-KR"/>
              </w:rPr>
              <w:t xml:space="preserve">16QAM/64QAM </w:t>
            </w:r>
          </w:p>
        </w:tc>
        <w:tc>
          <w:tcPr>
            <w:tcW w:w="1721" w:type="dxa"/>
            <w:hideMark/>
          </w:tcPr>
          <w:p w:rsidR="00332999" w:rsidRPr="005B0388" w:rsidRDefault="002711FE" w:rsidP="00842FA7">
            <w:pPr>
              <w:pStyle w:val="Tabletext"/>
              <w:jc w:val="left"/>
              <w:rPr>
                <w:rFonts w:eastAsia="Batang"/>
                <w:sz w:val="20"/>
                <w:lang w:val="en-US" w:eastAsia="ko-KR"/>
              </w:rPr>
            </w:pPr>
            <w:r>
              <w:rPr>
                <w:rFonts w:eastAsia="Batang"/>
                <w:sz w:val="20"/>
                <w:lang w:val="en-US" w:eastAsia="ko-KR"/>
              </w:rPr>
              <w:t>QPSK</w:t>
            </w:r>
            <w:r>
              <w:rPr>
                <w:rFonts w:asciiTheme="minorEastAsia" w:eastAsiaTheme="minorEastAsia" w:hAnsiTheme="minorEastAsia" w:hint="eastAsia"/>
                <w:sz w:val="20"/>
                <w:lang w:val="en-US" w:eastAsia="zh-CN"/>
              </w:rPr>
              <w:t>、</w:t>
            </w:r>
            <w:r w:rsidR="00332999" w:rsidRPr="005B0388">
              <w:rPr>
                <w:rFonts w:eastAsia="Batang"/>
                <w:sz w:val="20"/>
                <w:lang w:val="en-US" w:eastAsia="ko-KR"/>
              </w:rPr>
              <w:t>16QAM/64QAM/256QAM</w:t>
            </w:r>
          </w:p>
        </w:tc>
      </w:tr>
      <w:tr w:rsidR="00332999" w:rsidRPr="002579EA" w:rsidTr="002711FE">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前向</w:t>
            </w:r>
            <w:r>
              <w:rPr>
                <w:sz w:val="20"/>
                <w:lang w:val="en-US" w:eastAsia="zh-CN"/>
              </w:rPr>
              <w:t>错误编码</w:t>
            </w:r>
          </w:p>
        </w:tc>
        <w:tc>
          <w:tcPr>
            <w:tcW w:w="1478" w:type="dxa"/>
            <w:hideMark/>
          </w:tcPr>
          <w:p w:rsidR="00332999" w:rsidRPr="005B0388" w:rsidRDefault="00332999" w:rsidP="00842FA7">
            <w:pPr>
              <w:pStyle w:val="Tabletext"/>
              <w:jc w:val="left"/>
              <w:rPr>
                <w:rFonts w:eastAsia="Batang"/>
                <w:sz w:val="20"/>
                <w:lang w:val="en-US" w:eastAsia="ko-KR"/>
              </w:rPr>
            </w:pPr>
          </w:p>
        </w:tc>
        <w:tc>
          <w:tcPr>
            <w:tcW w:w="1702"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收缩</w:t>
            </w:r>
            <w:r>
              <w:rPr>
                <w:sz w:val="20"/>
                <w:lang w:val="en-US" w:eastAsia="zh-CN"/>
              </w:rPr>
              <w:t>卷积码</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721" w:type="dxa"/>
            <w:hideMark/>
          </w:tcPr>
          <w:p w:rsidR="00332999" w:rsidRPr="005B0388" w:rsidRDefault="002711FE" w:rsidP="00842FA7">
            <w:pPr>
              <w:pStyle w:val="Tabletext"/>
              <w:jc w:val="left"/>
              <w:rPr>
                <w:rFonts w:eastAsia="Batang"/>
                <w:sz w:val="20"/>
                <w:lang w:val="en-US" w:eastAsia="ko-KR"/>
              </w:rPr>
            </w:pPr>
            <w:r>
              <w:rPr>
                <w:rFonts w:eastAsia="Batang"/>
                <w:sz w:val="20"/>
                <w:lang w:val="en-US" w:eastAsia="ko-KR"/>
              </w:rPr>
              <w:t>Turbo</w:t>
            </w:r>
            <w:r>
              <w:rPr>
                <w:rFonts w:asciiTheme="minorEastAsia" w:eastAsiaTheme="minorEastAsia" w:hAnsiTheme="minorEastAsia" w:hint="eastAsia"/>
                <w:sz w:val="20"/>
                <w:lang w:val="en-US" w:eastAsia="zh-CN"/>
              </w:rPr>
              <w:t>；</w:t>
            </w:r>
            <w:r w:rsidR="00332999" w:rsidRPr="005B0388">
              <w:rPr>
                <w:rFonts w:eastAsia="Batang"/>
                <w:sz w:val="20"/>
                <w:lang w:val="en-US" w:eastAsia="ko-KR"/>
              </w:rPr>
              <w:t>BCH</w:t>
            </w:r>
            <w:r w:rsidR="00332999">
              <w:rPr>
                <w:rFonts w:hint="eastAsia"/>
                <w:sz w:val="20"/>
                <w:lang w:val="en-US" w:eastAsia="zh-CN"/>
              </w:rPr>
              <w:t>上</w:t>
            </w:r>
            <w:r w:rsidR="00332999">
              <w:rPr>
                <w:sz w:val="20"/>
                <w:lang w:val="en-US" w:eastAsia="zh-CN"/>
              </w:rPr>
              <w:t>的咬尾</w:t>
            </w:r>
            <w:r w:rsidR="00332999">
              <w:rPr>
                <w:rFonts w:hint="eastAsia"/>
                <w:sz w:val="20"/>
                <w:lang w:val="en-US" w:eastAsia="zh-CN"/>
              </w:rPr>
              <w:t>卷</w:t>
            </w:r>
            <w:r w:rsidR="00332999">
              <w:rPr>
                <w:sz w:val="20"/>
                <w:lang w:val="en-US" w:eastAsia="zh-CN"/>
              </w:rPr>
              <w:t>积码</w:t>
            </w:r>
          </w:p>
        </w:tc>
      </w:tr>
    </w:tbl>
    <w:p w:rsidR="00332999" w:rsidRPr="0017299B" w:rsidRDefault="00332999" w:rsidP="00C22FF4">
      <w:pPr>
        <w:spacing w:before="240"/>
        <w:ind w:firstLineChars="200" w:firstLine="480"/>
        <w:rPr>
          <w:rFonts w:eastAsia="Batang"/>
          <w:lang w:val="en-US" w:eastAsia="zh-CN"/>
        </w:rPr>
      </w:pPr>
      <w:r>
        <w:rPr>
          <w:rFonts w:hint="eastAsia"/>
          <w:lang w:val="en-US" w:eastAsia="zh-CN"/>
        </w:rPr>
        <w:t>最新版本</w:t>
      </w:r>
      <w:r>
        <w:rPr>
          <w:lang w:val="en-US" w:eastAsia="zh-CN"/>
        </w:rPr>
        <w:t>的</w:t>
      </w:r>
      <w:r w:rsidRPr="0017299B">
        <w:rPr>
          <w:rFonts w:eastAsia="Batang"/>
          <w:lang w:val="en-US" w:eastAsia="zh-CN"/>
        </w:rPr>
        <w:t>3GPP</w:t>
      </w:r>
      <w:r>
        <w:rPr>
          <w:rFonts w:ascii="SimSun" w:hAnsi="SimSun" w:cs="SimSun" w:hint="eastAsia"/>
          <w:lang w:val="en-US" w:eastAsia="zh-CN"/>
        </w:rPr>
        <w:t>标准</w:t>
      </w:r>
      <w:r>
        <w:rPr>
          <w:rFonts w:ascii="SimSun" w:hAnsi="SimSun" w:cs="SimSun"/>
          <w:lang w:val="en-US" w:eastAsia="zh-CN"/>
        </w:rPr>
        <w:t>为机器间通信</w:t>
      </w:r>
      <w:r w:rsidR="002711FE">
        <w:rPr>
          <w:rFonts w:asciiTheme="minorEastAsia" w:eastAsiaTheme="minorEastAsia" w:hAnsiTheme="minorEastAsia" w:hint="eastAsia"/>
          <w:lang w:val="en-US" w:eastAsia="zh-CN"/>
        </w:rPr>
        <w:t>（</w:t>
      </w:r>
      <w:r>
        <w:rPr>
          <w:rFonts w:eastAsia="Batang"/>
          <w:lang w:val="en-US" w:eastAsia="zh-CN"/>
        </w:rPr>
        <w:t>MTC</w:t>
      </w:r>
      <w:r w:rsidR="002711FE">
        <w:rPr>
          <w:rFonts w:asciiTheme="minorEastAsia" w:eastAsiaTheme="minorEastAsia" w:hAnsiTheme="minorEastAsia" w:hint="eastAsia"/>
          <w:lang w:val="en-US" w:eastAsia="zh-CN"/>
        </w:rPr>
        <w:t>）</w:t>
      </w:r>
      <w:r>
        <w:rPr>
          <w:rFonts w:hint="eastAsia"/>
          <w:lang w:val="en-US" w:eastAsia="zh-CN"/>
        </w:rPr>
        <w:t>采用</w:t>
      </w:r>
      <w:r>
        <w:rPr>
          <w:lang w:val="en-US" w:eastAsia="zh-CN"/>
        </w:rPr>
        <w:t>了强化措施，如</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10</w:t>
      </w:r>
      <w:r>
        <w:rPr>
          <w:rFonts w:hint="eastAsia"/>
          <w:lang w:val="en-US" w:eastAsia="zh-CN"/>
        </w:rPr>
        <w:t>版本</w:t>
      </w:r>
      <w:r>
        <w:rPr>
          <w:lang w:val="en-US" w:eastAsia="zh-CN"/>
        </w:rPr>
        <w:t>中的延迟容忍</w:t>
      </w:r>
      <w:r>
        <w:rPr>
          <w:rFonts w:hint="eastAsia"/>
          <w:lang w:val="en-US" w:eastAsia="zh-CN"/>
        </w:rPr>
        <w:t>接入</w:t>
      </w:r>
      <w:r>
        <w:rPr>
          <w:lang w:val="en-US" w:eastAsia="zh-CN"/>
        </w:rPr>
        <w:t>建立</w:t>
      </w:r>
      <w:r w:rsidR="002711FE">
        <w:rPr>
          <w:rFonts w:hint="eastAsia"/>
          <w:lang w:val="en-US" w:eastAsia="zh-CN"/>
        </w:rPr>
        <w:t>（</w:t>
      </w:r>
      <w:r w:rsidRPr="0017299B">
        <w:rPr>
          <w:lang w:val="en-US" w:eastAsia="ja-JP"/>
        </w:rPr>
        <w:t>UMTS</w:t>
      </w:r>
      <w:r>
        <w:rPr>
          <w:rFonts w:hint="eastAsia"/>
          <w:lang w:val="en-US" w:eastAsia="zh-CN"/>
        </w:rPr>
        <w:t>、</w:t>
      </w:r>
      <w:r w:rsidRPr="0017299B">
        <w:rPr>
          <w:lang w:val="en-US" w:eastAsia="ja-JP"/>
        </w:rPr>
        <w:t>HSPA+</w:t>
      </w:r>
      <w:r>
        <w:rPr>
          <w:rFonts w:hint="eastAsia"/>
          <w:lang w:val="en-US" w:eastAsia="zh-CN"/>
        </w:rPr>
        <w:t>、</w:t>
      </w:r>
      <w:r w:rsidR="002711FE">
        <w:rPr>
          <w:lang w:val="en-US" w:eastAsia="ja-JP"/>
        </w:rPr>
        <w:t>LTE</w:t>
      </w:r>
      <w:r w:rsidR="002711FE">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11</w:t>
      </w:r>
      <w:r>
        <w:rPr>
          <w:rFonts w:hint="eastAsia"/>
          <w:lang w:val="en-US" w:eastAsia="zh-CN"/>
        </w:rPr>
        <w:t>版本</w:t>
      </w:r>
      <w:r>
        <w:rPr>
          <w:lang w:val="en-US" w:eastAsia="zh-CN"/>
        </w:rPr>
        <w:t>中的扩展访问</w:t>
      </w:r>
      <w:r>
        <w:rPr>
          <w:rFonts w:hint="eastAsia"/>
          <w:lang w:val="en-US" w:eastAsia="zh-CN"/>
        </w:rPr>
        <w:t>限制</w:t>
      </w:r>
      <w:r w:rsidR="002711FE">
        <w:rPr>
          <w:rFonts w:hint="eastAsia"/>
          <w:lang w:val="en-US" w:eastAsia="zh-CN"/>
        </w:rPr>
        <w:t>（</w:t>
      </w:r>
      <w:r>
        <w:rPr>
          <w:lang w:val="en-US" w:eastAsia="ja-JP"/>
        </w:rPr>
        <w:t>GSM/EDGE</w:t>
      </w:r>
      <w:r>
        <w:rPr>
          <w:rFonts w:hint="eastAsia"/>
          <w:lang w:val="en-US" w:eastAsia="zh-CN"/>
        </w:rPr>
        <w:t>、</w:t>
      </w:r>
      <w:r>
        <w:rPr>
          <w:lang w:val="en-US" w:eastAsia="ja-JP"/>
        </w:rPr>
        <w:t>UMTS</w:t>
      </w:r>
      <w:r>
        <w:rPr>
          <w:rFonts w:hint="eastAsia"/>
          <w:lang w:val="en-US" w:eastAsia="zh-CN"/>
        </w:rPr>
        <w:t>、</w:t>
      </w:r>
      <w:r>
        <w:rPr>
          <w:lang w:val="en-US" w:eastAsia="ja-JP"/>
        </w:rPr>
        <w:t>HSPA+</w:t>
      </w:r>
      <w:r>
        <w:rPr>
          <w:rFonts w:hint="eastAsia"/>
          <w:lang w:val="en-US" w:eastAsia="zh-CN"/>
        </w:rPr>
        <w:t>、</w:t>
      </w:r>
      <w:r w:rsidR="002711FE">
        <w:rPr>
          <w:lang w:val="en-US" w:eastAsia="ja-JP"/>
        </w:rPr>
        <w:t>LTE</w:t>
      </w:r>
      <w:r w:rsidR="002711FE">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12</w:t>
      </w:r>
      <w:r>
        <w:rPr>
          <w:rFonts w:hint="eastAsia"/>
          <w:lang w:val="en-US" w:eastAsia="zh-CN"/>
        </w:rPr>
        <w:t>版本</w:t>
      </w:r>
      <w:r>
        <w:rPr>
          <w:lang w:val="en-US" w:eastAsia="zh-CN"/>
        </w:rPr>
        <w:t>中的欧盟节电模式</w:t>
      </w:r>
      <w:r w:rsidR="002711FE">
        <w:rPr>
          <w:rFonts w:hint="eastAsia"/>
          <w:lang w:val="en-US" w:eastAsia="zh-CN"/>
        </w:rPr>
        <w:t>（</w:t>
      </w:r>
      <w:r w:rsidRPr="0017299B">
        <w:rPr>
          <w:lang w:val="en-US" w:eastAsia="ja-JP"/>
        </w:rPr>
        <w:t>GSM/EDGE</w:t>
      </w:r>
      <w:r>
        <w:rPr>
          <w:rFonts w:hint="eastAsia"/>
          <w:lang w:val="en-US" w:eastAsia="zh-CN"/>
        </w:rPr>
        <w:t>、</w:t>
      </w:r>
      <w:r w:rsidRPr="0017299B">
        <w:rPr>
          <w:lang w:val="en-US" w:eastAsia="ja-JP"/>
        </w:rPr>
        <w:t>UMTS</w:t>
      </w:r>
      <w:r>
        <w:rPr>
          <w:rFonts w:hint="eastAsia"/>
          <w:lang w:val="en-US" w:eastAsia="zh-CN"/>
        </w:rPr>
        <w:t>、</w:t>
      </w:r>
      <w:r w:rsidRPr="0017299B">
        <w:rPr>
          <w:lang w:val="en-US" w:eastAsia="ja-JP"/>
        </w:rPr>
        <w:t>HSPA+</w:t>
      </w:r>
      <w:r>
        <w:rPr>
          <w:rFonts w:hint="eastAsia"/>
          <w:lang w:val="en-US" w:eastAsia="zh-CN"/>
        </w:rPr>
        <w:t>、</w:t>
      </w:r>
      <w:r w:rsidR="002711FE">
        <w:rPr>
          <w:lang w:val="en-US" w:eastAsia="ja-JP"/>
        </w:rPr>
        <w:t>LTE</w:t>
      </w:r>
      <w:r w:rsidR="002711FE">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12</w:t>
      </w:r>
      <w:r>
        <w:rPr>
          <w:rFonts w:hint="eastAsia"/>
          <w:lang w:val="en-US" w:eastAsia="zh-CN"/>
        </w:rPr>
        <w:t>版本</w:t>
      </w:r>
      <w:r>
        <w:rPr>
          <w:lang w:val="en-US" w:eastAsia="zh-CN"/>
        </w:rPr>
        <w:t>中的低</w:t>
      </w:r>
      <w:r>
        <w:rPr>
          <w:rFonts w:hint="eastAsia"/>
          <w:lang w:val="en-US" w:eastAsia="zh-CN"/>
        </w:rPr>
        <w:t>复杂</w:t>
      </w:r>
      <w:r>
        <w:rPr>
          <w:lang w:val="en-US" w:eastAsia="zh-CN"/>
        </w:rPr>
        <w:t>度欧盟类别</w:t>
      </w:r>
      <w:r w:rsidR="002711FE">
        <w:rPr>
          <w:rFonts w:hint="eastAsia"/>
          <w:lang w:val="en-US" w:eastAsia="zh-CN"/>
        </w:rPr>
        <w:t>（</w:t>
      </w:r>
      <w:r w:rsidR="002711FE">
        <w:rPr>
          <w:lang w:val="en-US" w:eastAsia="ja-JP"/>
        </w:rPr>
        <w:t>LTE</w:t>
      </w:r>
      <w:r w:rsidR="002711FE">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t>3GPP</w:t>
      </w:r>
      <w:r>
        <w:rPr>
          <w:rFonts w:hint="eastAsia"/>
          <w:lang w:val="en-US" w:eastAsia="zh-CN"/>
        </w:rPr>
        <w:t>已</w:t>
      </w:r>
      <w:r>
        <w:rPr>
          <w:lang w:val="en-US" w:eastAsia="zh-CN"/>
        </w:rPr>
        <w:t>开始在第</w:t>
      </w:r>
      <w:r>
        <w:rPr>
          <w:rFonts w:hint="eastAsia"/>
          <w:lang w:val="en-US" w:eastAsia="zh-CN"/>
        </w:rPr>
        <w:t>13</w:t>
      </w:r>
      <w:r>
        <w:rPr>
          <w:rFonts w:hint="eastAsia"/>
          <w:lang w:val="en-US" w:eastAsia="zh-CN"/>
        </w:rPr>
        <w:t>版</w:t>
      </w:r>
      <w:r>
        <w:rPr>
          <w:lang w:val="en-US" w:eastAsia="zh-CN"/>
        </w:rPr>
        <w:t>中进一步强化机器间通信的工作，</w:t>
      </w:r>
      <w:r>
        <w:rPr>
          <w:rFonts w:hint="eastAsia"/>
          <w:lang w:val="en-US" w:eastAsia="zh-CN"/>
        </w:rPr>
        <w:t>旨在降低</w:t>
      </w:r>
      <w:r>
        <w:rPr>
          <w:lang w:val="en-US" w:eastAsia="zh-CN"/>
        </w:rPr>
        <w:t>设备复杂度的、提高覆盖率和延长电池寿命</w:t>
      </w:r>
      <w:r>
        <w:rPr>
          <w:rFonts w:hint="eastAsia"/>
          <w:lang w:val="en-US" w:eastAsia="zh-CN"/>
        </w:rPr>
        <w:t>。</w:t>
      </w:r>
    </w:p>
    <w:p w:rsidR="00332999" w:rsidRPr="0017299B" w:rsidRDefault="00332999" w:rsidP="00332999">
      <w:pPr>
        <w:pStyle w:val="Heading2"/>
        <w:rPr>
          <w:rFonts w:eastAsia="Batang"/>
          <w:lang w:val="en-US" w:eastAsia="zh-CN"/>
        </w:rPr>
      </w:pPr>
      <w:bookmarkStart w:id="58" w:name="_Toc498008774"/>
      <w:r w:rsidRPr="0017299B">
        <w:rPr>
          <w:rFonts w:eastAsia="Batang"/>
          <w:lang w:val="en-US" w:eastAsia="zh-CN"/>
        </w:rPr>
        <w:t>A1.</w:t>
      </w:r>
      <w:r>
        <w:rPr>
          <w:rFonts w:eastAsia="Batang"/>
          <w:lang w:val="en-US" w:eastAsia="zh-CN"/>
        </w:rPr>
        <w:t>4</w:t>
      </w:r>
      <w:r w:rsidRPr="0017299B">
        <w:rPr>
          <w:rFonts w:eastAsia="Batang"/>
          <w:lang w:val="en-US" w:eastAsia="zh-CN"/>
        </w:rPr>
        <w:tab/>
        <w:t>3GPP2</w:t>
      </w:r>
      <w:r>
        <w:rPr>
          <w:rFonts w:ascii="SimSun" w:hAnsi="SimSun" w:cs="SimSun" w:hint="eastAsia"/>
          <w:lang w:val="en-US" w:eastAsia="zh-CN"/>
        </w:rPr>
        <w:t>标准</w:t>
      </w:r>
      <w:bookmarkEnd w:id="58"/>
    </w:p>
    <w:p w:rsidR="00332999" w:rsidRPr="0017299B" w:rsidRDefault="00332999" w:rsidP="00332999">
      <w:pPr>
        <w:ind w:firstLineChars="200" w:firstLine="480"/>
        <w:rPr>
          <w:rFonts w:eastAsia="Batang"/>
          <w:lang w:val="en-US" w:eastAsia="zh-CN"/>
        </w:rPr>
      </w:pPr>
      <w:r w:rsidRPr="0017299B">
        <w:rPr>
          <w:rFonts w:eastAsia="Batang"/>
          <w:lang w:val="en-US" w:eastAsia="zh-CN"/>
        </w:rPr>
        <w:t>3GPP2</w:t>
      </w:r>
      <w:r>
        <w:rPr>
          <w:rFonts w:ascii="SimSun" w:hAnsi="SimSun" w:cs="SimSun" w:hint="eastAsia"/>
          <w:lang w:val="en-US" w:eastAsia="zh-CN"/>
        </w:rPr>
        <w:t>拥有</w:t>
      </w:r>
      <w:r>
        <w:rPr>
          <w:rFonts w:ascii="SimSun" w:hAnsi="SimSun" w:cs="SimSun"/>
          <w:lang w:val="en-US" w:eastAsia="zh-CN"/>
        </w:rPr>
        <w:t>多种适用于电网管理系统的</w:t>
      </w:r>
      <w:r>
        <w:rPr>
          <w:rFonts w:ascii="SimSun" w:hAnsi="SimSun" w:cs="SimSun" w:hint="eastAsia"/>
          <w:lang w:val="en-US" w:eastAsia="zh-CN"/>
        </w:rPr>
        <w:t>无线</w:t>
      </w:r>
      <w:r>
        <w:rPr>
          <w:rFonts w:ascii="SimSun" w:hAnsi="SimSun" w:cs="SimSun"/>
          <w:lang w:val="en-US" w:eastAsia="zh-CN"/>
        </w:rPr>
        <w:t>标准。</w:t>
      </w:r>
      <w:r>
        <w:rPr>
          <w:rFonts w:ascii="SimSun" w:hAnsi="SimSun" w:cs="SimSun" w:hint="eastAsia"/>
          <w:lang w:val="en-US" w:eastAsia="zh-CN"/>
        </w:rPr>
        <w:t>对</w:t>
      </w:r>
      <w:r>
        <w:rPr>
          <w:rFonts w:ascii="SimSun" w:hAnsi="SimSun" w:cs="SimSun"/>
          <w:lang w:val="en-US" w:eastAsia="zh-CN"/>
        </w:rPr>
        <w:t>相关</w:t>
      </w:r>
      <w:r w:rsidRPr="0017299B">
        <w:rPr>
          <w:rFonts w:eastAsia="Batang"/>
          <w:lang w:val="en-US" w:eastAsia="zh-CN"/>
        </w:rPr>
        <w:t>3GPP2</w:t>
      </w:r>
      <w:r>
        <w:rPr>
          <w:rFonts w:hint="eastAsia"/>
          <w:lang w:val="en-US" w:eastAsia="zh-CN"/>
        </w:rPr>
        <w:t>无线</w:t>
      </w:r>
      <w:r>
        <w:rPr>
          <w:lang w:val="en-US" w:eastAsia="zh-CN"/>
        </w:rPr>
        <w:t>标准技术和操作特性的总结见下表</w:t>
      </w:r>
      <w:r>
        <w:rPr>
          <w:rFonts w:hint="eastAsia"/>
          <w:lang w:val="en-US" w:eastAsia="zh-CN"/>
        </w:rPr>
        <w:t>。</w:t>
      </w:r>
    </w:p>
    <w:p w:rsidR="00332999" w:rsidRDefault="00332999" w:rsidP="00332999">
      <w:pPr>
        <w:pStyle w:val="TableNo"/>
        <w:rPr>
          <w:lang w:val="en-US" w:eastAsia="zh-CN"/>
        </w:rPr>
      </w:pPr>
      <w:r>
        <w:rPr>
          <w:lang w:val="en-US" w:eastAsia="zh-CN"/>
        </w:rPr>
        <w:br w:type="page"/>
      </w:r>
    </w:p>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A1.8</w:t>
      </w:r>
    </w:p>
    <w:p w:rsidR="00332999" w:rsidRPr="0017299B" w:rsidRDefault="00332999" w:rsidP="00332999">
      <w:pPr>
        <w:pStyle w:val="Tabletitle"/>
        <w:rPr>
          <w:lang w:val="en-US" w:eastAsia="zh-CN"/>
        </w:rPr>
      </w:pPr>
      <w:r>
        <w:rPr>
          <w:lang w:val="en-US" w:eastAsia="zh-CN"/>
        </w:rPr>
        <w:t>3GPP2 cdma2000</w:t>
      </w:r>
      <w:r>
        <w:rPr>
          <w:rFonts w:hint="eastAsia"/>
          <w:lang w:val="en-US" w:eastAsia="zh-CN"/>
        </w:rPr>
        <w:t>多</w:t>
      </w:r>
      <w:r>
        <w:rPr>
          <w:lang w:val="en-US" w:eastAsia="zh-CN"/>
        </w:rPr>
        <w:t>载波</w:t>
      </w:r>
      <w:r>
        <w:rPr>
          <w:rFonts w:hint="eastAsia"/>
          <w:lang w:val="en-US" w:eastAsia="zh-CN"/>
        </w:rPr>
        <w:t>系列</w:t>
      </w:r>
      <w:r>
        <w:rPr>
          <w:lang w:val="en-US" w:eastAsia="zh-CN"/>
        </w:rPr>
        <w:t>标准的技术和操作特性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6"/>
        <w:gridCol w:w="2724"/>
        <w:gridCol w:w="3373"/>
        <w:gridCol w:w="2006"/>
      </w:tblGrid>
      <w:tr w:rsidR="00332999" w:rsidRPr="00DE7928" w:rsidTr="00842FA7">
        <w:trPr>
          <w:cantSplit/>
          <w:jc w:val="center"/>
        </w:trPr>
        <w:tc>
          <w:tcPr>
            <w:tcW w:w="0" w:type="auto"/>
            <w:vMerge w:val="restart"/>
            <w:vAlign w:val="center"/>
          </w:tcPr>
          <w:p w:rsidR="00332999" w:rsidRPr="0017299B" w:rsidRDefault="00332999" w:rsidP="00842FA7">
            <w:pPr>
              <w:pStyle w:val="Tablehead"/>
              <w:keepNext w:val="0"/>
              <w:rPr>
                <w:lang w:val="en-US" w:eastAsia="zh-CN"/>
              </w:rPr>
            </w:pPr>
            <w:r>
              <w:rPr>
                <w:rFonts w:hint="eastAsia"/>
                <w:lang w:val="en-US" w:eastAsia="zh-CN"/>
              </w:rPr>
              <w:t>项目</w:t>
            </w:r>
          </w:p>
        </w:tc>
        <w:tc>
          <w:tcPr>
            <w:tcW w:w="0" w:type="auto"/>
            <w:gridSpan w:val="3"/>
          </w:tcPr>
          <w:p w:rsidR="00332999" w:rsidRPr="0017299B" w:rsidRDefault="00332999" w:rsidP="00842FA7">
            <w:pPr>
              <w:pStyle w:val="Tablehead"/>
              <w:keepNext w:val="0"/>
              <w:rPr>
                <w:lang w:val="en-US" w:eastAsia="zh-CN"/>
              </w:rPr>
            </w:pPr>
            <w:r>
              <w:rPr>
                <w:rFonts w:hint="eastAsia"/>
                <w:lang w:val="en-US" w:eastAsia="zh-CN"/>
              </w:rPr>
              <w:t>数值</w:t>
            </w:r>
          </w:p>
        </w:tc>
      </w:tr>
      <w:tr w:rsidR="00332999" w:rsidRPr="002579EA" w:rsidTr="00842FA7">
        <w:trPr>
          <w:cantSplit/>
          <w:jc w:val="center"/>
        </w:trPr>
        <w:tc>
          <w:tcPr>
            <w:tcW w:w="0" w:type="auto"/>
            <w:vMerge/>
          </w:tcPr>
          <w:p w:rsidR="00332999" w:rsidRPr="0017299B" w:rsidRDefault="00332999" w:rsidP="00842FA7">
            <w:pPr>
              <w:pStyle w:val="Tablehead"/>
              <w:keepNext w:val="0"/>
              <w:rPr>
                <w:lang w:val="en-US"/>
              </w:rPr>
            </w:pPr>
          </w:p>
        </w:tc>
        <w:tc>
          <w:tcPr>
            <w:tcW w:w="0" w:type="auto"/>
          </w:tcPr>
          <w:p w:rsidR="00332999" w:rsidRPr="0017299B" w:rsidRDefault="00332999" w:rsidP="00842FA7">
            <w:pPr>
              <w:pStyle w:val="Tablehead"/>
              <w:keepNext w:val="0"/>
              <w:rPr>
                <w:lang w:val="en-US"/>
              </w:rPr>
            </w:pPr>
            <w:r w:rsidRPr="0017299B">
              <w:rPr>
                <w:lang w:val="en-US"/>
              </w:rPr>
              <w:t>cdma2000 1x</w:t>
            </w:r>
          </w:p>
        </w:tc>
        <w:tc>
          <w:tcPr>
            <w:tcW w:w="0" w:type="auto"/>
          </w:tcPr>
          <w:p w:rsidR="00332999" w:rsidRPr="0017299B" w:rsidRDefault="00332999" w:rsidP="00842FA7">
            <w:pPr>
              <w:pStyle w:val="Tablehead"/>
              <w:keepNext w:val="0"/>
              <w:rPr>
                <w:lang w:val="en-US"/>
              </w:rPr>
            </w:pPr>
            <w:r w:rsidRPr="0017299B">
              <w:rPr>
                <w:lang w:val="en-US"/>
              </w:rPr>
              <w:t>cdma2000</w:t>
            </w:r>
            <w:r>
              <w:rPr>
                <w:rFonts w:hint="eastAsia"/>
                <w:lang w:val="en-US" w:eastAsia="zh-CN"/>
              </w:rPr>
              <w:t>高速</w:t>
            </w:r>
            <w:r>
              <w:rPr>
                <w:lang w:val="en-US" w:eastAsia="zh-CN"/>
              </w:rPr>
              <w:t>率分组数据</w:t>
            </w:r>
            <w:r w:rsidR="002711FE">
              <w:rPr>
                <w:rFonts w:hint="eastAsia"/>
                <w:lang w:val="en-US" w:eastAsia="zh-CN"/>
              </w:rPr>
              <w:t>（</w:t>
            </w:r>
            <w:r w:rsidRPr="0017299B">
              <w:rPr>
                <w:lang w:val="en-US"/>
              </w:rPr>
              <w:t>HRPD/EV</w:t>
            </w:r>
            <w:r>
              <w:rPr>
                <w:lang w:val="en-US"/>
              </w:rPr>
              <w:noBreakHyphen/>
            </w:r>
            <w:r w:rsidR="002711FE">
              <w:rPr>
                <w:lang w:val="en-US"/>
              </w:rPr>
              <w:t>DO</w:t>
            </w:r>
            <w:r w:rsidR="002711FE">
              <w:rPr>
                <w:rFonts w:hint="eastAsia"/>
                <w:lang w:val="en-US" w:eastAsia="zh-CN"/>
              </w:rPr>
              <w:t>）</w:t>
            </w:r>
          </w:p>
        </w:tc>
        <w:tc>
          <w:tcPr>
            <w:tcW w:w="0" w:type="auto"/>
          </w:tcPr>
          <w:p w:rsidR="00332999" w:rsidRPr="0017299B" w:rsidRDefault="00332999" w:rsidP="00842FA7">
            <w:pPr>
              <w:pStyle w:val="Tablehead"/>
              <w:keepNext w:val="0"/>
              <w:rPr>
                <w:lang w:val="en-US" w:eastAsia="zh-CN"/>
              </w:rPr>
            </w:pPr>
            <w:r>
              <w:rPr>
                <w:rFonts w:hint="eastAsia"/>
                <w:lang w:val="en-US" w:eastAsia="zh-CN"/>
              </w:rPr>
              <w:t>扩展</w:t>
            </w:r>
            <w:r>
              <w:rPr>
                <w:lang w:val="en-US" w:eastAsia="zh-CN"/>
              </w:rPr>
              <w:t>高速率分组数据</w:t>
            </w:r>
            <w:r w:rsidR="002711FE">
              <w:rPr>
                <w:rFonts w:hint="eastAsia"/>
                <w:lang w:val="en-US" w:eastAsia="zh-CN"/>
              </w:rPr>
              <w:t>（</w:t>
            </w:r>
            <w:r w:rsidR="002711FE">
              <w:rPr>
                <w:lang w:val="en-US" w:eastAsia="zh-CN"/>
              </w:rPr>
              <w:t>Xhrpd</w:t>
            </w:r>
            <w:r w:rsidR="002711FE">
              <w:rPr>
                <w:rFonts w:hint="eastAsia"/>
                <w:lang w:val="en-US" w:eastAsia="zh-CN"/>
              </w:rPr>
              <w:t>）</w:t>
            </w:r>
          </w:p>
        </w:tc>
      </w:tr>
      <w:tr w:rsidR="00332999" w:rsidRPr="002579EA" w:rsidTr="00842FA7">
        <w:trPr>
          <w:cantSplit/>
          <w:jc w:val="center"/>
        </w:trPr>
        <w:tc>
          <w:tcPr>
            <w:tcW w:w="0" w:type="auto"/>
          </w:tcPr>
          <w:p w:rsidR="00332999" w:rsidRPr="0017299B" w:rsidRDefault="00332999" w:rsidP="00842FA7">
            <w:pPr>
              <w:pStyle w:val="Tabletext"/>
              <w:keepNext/>
              <w:keepLines/>
              <w:jc w:val="left"/>
              <w:rPr>
                <w:lang w:val="en-US" w:eastAsia="zh-CN"/>
              </w:rPr>
            </w:pPr>
            <w:r>
              <w:rPr>
                <w:rFonts w:hint="eastAsia"/>
                <w:lang w:val="en-US" w:eastAsia="zh-CN"/>
              </w:rPr>
              <w:t>支持</w:t>
            </w:r>
            <w:r>
              <w:rPr>
                <w:lang w:val="en-US" w:eastAsia="zh-CN"/>
              </w:rPr>
              <w:t>的频段</w:t>
            </w:r>
            <w:r w:rsidR="0066665E">
              <w:rPr>
                <w:rFonts w:hint="eastAsia"/>
                <w:lang w:val="en-US" w:eastAsia="zh-CN"/>
              </w:rPr>
              <w:t>（</w:t>
            </w:r>
            <w:r>
              <w:rPr>
                <w:rFonts w:hint="eastAsia"/>
                <w:lang w:val="en-US" w:eastAsia="zh-CN"/>
              </w:rPr>
              <w:t>许可</w:t>
            </w:r>
            <w:r>
              <w:rPr>
                <w:lang w:val="en-US" w:eastAsia="zh-CN"/>
              </w:rPr>
              <w:t>或非许可</w:t>
            </w:r>
            <w:r w:rsidR="0066665E">
              <w:rPr>
                <w:rFonts w:hint="eastAsia"/>
                <w:lang w:val="en-US" w:eastAsia="zh-CN"/>
              </w:rPr>
              <w:t>）</w:t>
            </w:r>
          </w:p>
        </w:tc>
        <w:tc>
          <w:tcPr>
            <w:tcW w:w="0" w:type="auto"/>
          </w:tcPr>
          <w:p w:rsidR="00332999" w:rsidRPr="0017299B" w:rsidRDefault="00332999" w:rsidP="00842FA7">
            <w:pPr>
              <w:pStyle w:val="Tabletext"/>
              <w:keepNext/>
              <w:keepLines/>
              <w:jc w:val="left"/>
              <w:rPr>
                <w:lang w:val="en-US" w:eastAsia="zh-CN"/>
              </w:rPr>
            </w:pPr>
            <w:r>
              <w:rPr>
                <w:rFonts w:hint="eastAsia"/>
                <w:lang w:val="en-US" w:eastAsia="zh-CN"/>
              </w:rPr>
              <w:t>可使用</w:t>
            </w:r>
            <w:r>
              <w:rPr>
                <w:lang w:val="en-US" w:eastAsia="zh-CN"/>
              </w:rPr>
              <w:t>经</w:t>
            </w:r>
            <w:r>
              <w:rPr>
                <w:rFonts w:hint="eastAsia"/>
                <w:lang w:val="en-US" w:eastAsia="zh-CN"/>
              </w:rPr>
              <w:t>许可的</w:t>
            </w:r>
            <w:r>
              <w:rPr>
                <w:lang w:val="en-US" w:eastAsia="zh-CN"/>
              </w:rPr>
              <w:t>多频段</w:t>
            </w:r>
            <w:r w:rsidR="0066665E">
              <w:rPr>
                <w:rFonts w:hint="eastAsia"/>
                <w:lang w:val="en-US" w:eastAsia="zh-CN"/>
              </w:rPr>
              <w:t>（</w:t>
            </w:r>
            <w:r>
              <w:rPr>
                <w:rFonts w:hint="eastAsia"/>
                <w:lang w:val="en-US" w:eastAsia="zh-CN"/>
              </w:rPr>
              <w:t>见</w:t>
            </w:r>
            <w:r w:rsidR="0066665E">
              <w:rPr>
                <w:lang w:val="en-US" w:eastAsia="zh-CN"/>
              </w:rPr>
              <w:t>3GPP2 C.S0057-E</w:t>
            </w:r>
            <w:r w:rsidR="0066665E">
              <w:rPr>
                <w:rFonts w:hint="eastAsia"/>
                <w:lang w:val="en-US" w:eastAsia="zh-CN"/>
              </w:rPr>
              <w:t>）</w:t>
            </w:r>
          </w:p>
        </w:tc>
        <w:tc>
          <w:tcPr>
            <w:tcW w:w="0" w:type="auto"/>
          </w:tcPr>
          <w:p w:rsidR="00332999" w:rsidRPr="0017299B" w:rsidRDefault="00332999" w:rsidP="00842FA7">
            <w:pPr>
              <w:pStyle w:val="Tabletext"/>
              <w:keepNext/>
              <w:keepLines/>
              <w:jc w:val="left"/>
              <w:rPr>
                <w:lang w:val="en-US" w:eastAsia="zh-CN"/>
              </w:rPr>
            </w:pPr>
            <w:r>
              <w:rPr>
                <w:rFonts w:hint="eastAsia"/>
                <w:lang w:val="en-US" w:eastAsia="zh-CN"/>
              </w:rPr>
              <w:t>可</w:t>
            </w:r>
            <w:r>
              <w:rPr>
                <w:lang w:val="en-US" w:eastAsia="zh-CN"/>
              </w:rPr>
              <w:t>使用经</w:t>
            </w:r>
            <w:r>
              <w:rPr>
                <w:rFonts w:hint="eastAsia"/>
                <w:lang w:val="en-US" w:eastAsia="zh-CN"/>
              </w:rPr>
              <w:t>许可的</w:t>
            </w:r>
            <w:r>
              <w:rPr>
                <w:lang w:val="en-US" w:eastAsia="zh-CN"/>
              </w:rPr>
              <w:t>多频段</w:t>
            </w:r>
            <w:r w:rsidR="0066665E">
              <w:rPr>
                <w:rFonts w:hint="eastAsia"/>
                <w:lang w:val="en-US" w:eastAsia="zh-CN"/>
              </w:rPr>
              <w:t>（</w:t>
            </w:r>
            <w:r>
              <w:rPr>
                <w:rFonts w:hint="eastAsia"/>
                <w:lang w:val="en-US" w:eastAsia="zh-CN"/>
              </w:rPr>
              <w:t>见</w:t>
            </w:r>
            <w:r w:rsidR="0066665E">
              <w:rPr>
                <w:lang w:val="en-US" w:eastAsia="zh-CN"/>
              </w:rPr>
              <w:t>3GPP2 C.S0057-E</w:t>
            </w:r>
            <w:r w:rsidR="0066665E">
              <w:rPr>
                <w:rFonts w:hint="eastAsia"/>
                <w:lang w:val="en-US" w:eastAsia="zh-CN"/>
              </w:rPr>
              <w:t>）</w:t>
            </w:r>
          </w:p>
        </w:tc>
        <w:tc>
          <w:tcPr>
            <w:tcW w:w="0" w:type="auto"/>
          </w:tcPr>
          <w:p w:rsidR="00332999" w:rsidRPr="0017299B" w:rsidRDefault="00332999" w:rsidP="00842FA7">
            <w:pPr>
              <w:pStyle w:val="Tabletext"/>
              <w:keepNext/>
              <w:keepLines/>
              <w:jc w:val="left"/>
              <w:rPr>
                <w:lang w:val="en-US" w:eastAsia="zh-CN"/>
              </w:rPr>
            </w:pPr>
            <w:r>
              <w:rPr>
                <w:rFonts w:hint="eastAsia"/>
                <w:lang w:val="en-US" w:eastAsia="zh-CN"/>
              </w:rPr>
              <w:t>可使用</w:t>
            </w:r>
            <w:r>
              <w:rPr>
                <w:lang w:val="en-US" w:eastAsia="zh-CN"/>
              </w:rPr>
              <w:t>经</w:t>
            </w:r>
            <w:r>
              <w:rPr>
                <w:rFonts w:hint="eastAsia"/>
                <w:lang w:val="en-US" w:eastAsia="zh-CN"/>
              </w:rPr>
              <w:t>许可的</w:t>
            </w:r>
            <w:r>
              <w:rPr>
                <w:lang w:val="en-US" w:eastAsia="zh-CN"/>
              </w:rPr>
              <w:t>多频段</w:t>
            </w:r>
            <w:r w:rsidR="0066665E">
              <w:rPr>
                <w:rFonts w:hint="eastAsia"/>
                <w:lang w:val="en-US" w:eastAsia="zh-CN"/>
              </w:rPr>
              <w:t>（</w:t>
            </w:r>
            <w:r>
              <w:rPr>
                <w:rFonts w:hint="eastAsia"/>
                <w:lang w:val="en-US" w:eastAsia="zh-CN"/>
              </w:rPr>
              <w:t>见</w:t>
            </w:r>
            <w:r w:rsidR="0066665E">
              <w:rPr>
                <w:lang w:val="en-US" w:eastAsia="zh-CN"/>
              </w:rPr>
              <w:t>3GPP2 C.S0057-E</w:t>
            </w:r>
            <w:r w:rsidR="0066665E">
              <w:rPr>
                <w:rFonts w:hint="eastAsia"/>
                <w:lang w:val="en-US" w:eastAsia="zh-CN"/>
              </w:rPr>
              <w:t>）</w:t>
            </w:r>
          </w:p>
        </w:tc>
      </w:tr>
      <w:tr w:rsidR="00332999" w:rsidRPr="002579EA"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标称操作范围</w:t>
            </w:r>
          </w:p>
        </w:tc>
        <w:tc>
          <w:tcPr>
            <w:tcW w:w="0" w:type="auto"/>
          </w:tcPr>
          <w:p w:rsidR="00332999" w:rsidRPr="0017299B" w:rsidRDefault="00332999" w:rsidP="00842FA7">
            <w:pPr>
              <w:pStyle w:val="Tabletext"/>
              <w:jc w:val="left"/>
              <w:rPr>
                <w:lang w:val="en-US"/>
              </w:rPr>
            </w:pPr>
            <w:r w:rsidRPr="0017299B">
              <w:rPr>
                <w:lang w:val="en-US" w:eastAsia="zh-CN"/>
              </w:rPr>
              <w:t>160 dB</w:t>
            </w:r>
            <w:r>
              <w:rPr>
                <w:rFonts w:hint="eastAsia"/>
                <w:lang w:val="en-US" w:eastAsia="zh-CN"/>
              </w:rPr>
              <w:t>路径</w:t>
            </w:r>
            <w:r>
              <w:rPr>
                <w:lang w:val="en-US" w:eastAsia="zh-CN"/>
              </w:rPr>
              <w:t>损耗</w:t>
            </w:r>
            <w:r w:rsidR="0066665E">
              <w:rPr>
                <w:lang w:val="en-US" w:eastAsia="zh-CN"/>
              </w:rPr>
              <w:br/>
            </w:r>
            <w:r w:rsidR="0066665E">
              <w:rPr>
                <w:rFonts w:hint="eastAsia"/>
                <w:lang w:val="en-US" w:eastAsia="zh-CN"/>
              </w:rPr>
              <w:t>（</w:t>
            </w:r>
            <w:r>
              <w:rPr>
                <w:rFonts w:hint="eastAsia"/>
                <w:lang w:val="en-US" w:eastAsia="zh-CN"/>
              </w:rPr>
              <w:t>对于</w:t>
            </w:r>
            <w:r>
              <w:rPr>
                <w:lang w:val="en-US" w:eastAsia="zh-CN"/>
              </w:rPr>
              <w:t>城市部署，根据</w:t>
            </w:r>
            <w:r>
              <w:rPr>
                <w:lang w:val="en-US" w:eastAsia="zh-CN"/>
              </w:rPr>
              <w:t>3GPP2 C.R.1002-B</w:t>
            </w:r>
            <w:r>
              <w:rPr>
                <w:rFonts w:hint="eastAsia"/>
                <w:lang w:val="en-US" w:eastAsia="zh-CN"/>
              </w:rPr>
              <w:t>评估</w:t>
            </w:r>
            <w:r>
              <w:rPr>
                <w:lang w:val="en-US" w:eastAsia="zh-CN"/>
              </w:rPr>
              <w:t>方法，</w:t>
            </w:r>
            <w:r w:rsidRPr="0017299B">
              <w:rPr>
                <w:lang w:val="en-US" w:eastAsia="zh-CN"/>
              </w:rPr>
              <w:t>2 GHz</w:t>
            </w:r>
            <w:r>
              <w:rPr>
                <w:rFonts w:hint="eastAsia"/>
                <w:lang w:val="en-US" w:eastAsia="zh-CN"/>
              </w:rPr>
              <w:t>典型</w:t>
            </w:r>
            <w:r>
              <w:rPr>
                <w:lang w:val="en-US" w:eastAsia="zh-CN"/>
              </w:rPr>
              <w:t>最大范围为</w:t>
            </w:r>
            <w:r w:rsidRPr="0017299B">
              <w:rPr>
                <w:lang w:val="en-US" w:eastAsia="zh-CN"/>
              </w:rPr>
              <w:t>5.7 km</w:t>
            </w:r>
            <w:r>
              <w:rPr>
                <w:rFonts w:hint="eastAsia"/>
                <w:lang w:val="en-US" w:eastAsia="zh-CN"/>
              </w:rPr>
              <w:t>。对于</w:t>
            </w:r>
            <w:r>
              <w:rPr>
                <w:lang w:val="en-US" w:eastAsia="zh-CN"/>
              </w:rPr>
              <w:t>特殊</w:t>
            </w:r>
            <w:r>
              <w:rPr>
                <w:rFonts w:hint="eastAsia"/>
                <w:lang w:val="en-US" w:eastAsia="zh-CN"/>
              </w:rPr>
              <w:t>部署</w:t>
            </w:r>
            <w:r>
              <w:rPr>
                <w:lang w:val="en-US" w:eastAsia="zh-CN"/>
              </w:rPr>
              <w:t>，采用最</w:t>
            </w:r>
            <w:r>
              <w:rPr>
                <w:rFonts w:hint="eastAsia"/>
                <w:lang w:val="en-US" w:eastAsia="zh-CN"/>
              </w:rPr>
              <w:t>佳</w:t>
            </w:r>
            <w:r>
              <w:rPr>
                <w:lang w:val="en-US" w:eastAsia="zh-CN"/>
              </w:rPr>
              <w:t>参数</w:t>
            </w:r>
            <w:r>
              <w:rPr>
                <w:rFonts w:hint="eastAsia"/>
                <w:lang w:val="en-US" w:eastAsia="zh-CN"/>
              </w:rPr>
              <w:t>设置</w:t>
            </w:r>
            <w:r>
              <w:rPr>
                <w:lang w:val="en-US" w:eastAsia="zh-CN"/>
              </w:rPr>
              <w:t>，其范围可高达</w:t>
            </w:r>
            <w:r w:rsidRPr="0017299B">
              <w:rPr>
                <w:lang w:val="en-US" w:eastAsia="zh-CN"/>
              </w:rPr>
              <w:t>144</w:t>
            </w:r>
            <w:r>
              <w:rPr>
                <w:lang w:val="en-US" w:eastAsia="zh-CN"/>
              </w:rPr>
              <w:t> </w:t>
            </w:r>
            <w:r w:rsidRPr="0017299B">
              <w:rPr>
                <w:lang w:val="en-US" w:eastAsia="zh-CN"/>
              </w:rPr>
              <w:t>km</w:t>
            </w:r>
            <w:r>
              <w:rPr>
                <w:rFonts w:hint="eastAsia"/>
                <w:lang w:val="en-US" w:eastAsia="zh-CN"/>
              </w:rPr>
              <w:t>。</w:t>
            </w:r>
            <w:r w:rsidR="0066665E">
              <w:rPr>
                <w:rFonts w:hint="eastAsia"/>
                <w:lang w:val="en-US" w:eastAsia="zh-CN"/>
              </w:rPr>
              <w:t>）</w:t>
            </w:r>
          </w:p>
        </w:tc>
        <w:tc>
          <w:tcPr>
            <w:tcW w:w="0" w:type="auto"/>
          </w:tcPr>
          <w:p w:rsidR="00332999" w:rsidRPr="0017299B" w:rsidRDefault="00332999" w:rsidP="00842FA7">
            <w:pPr>
              <w:pStyle w:val="Tabletext"/>
              <w:jc w:val="left"/>
              <w:rPr>
                <w:lang w:val="en-US"/>
              </w:rPr>
            </w:pPr>
            <w:r w:rsidRPr="0017299B">
              <w:rPr>
                <w:lang w:val="en-US" w:eastAsia="zh-CN"/>
              </w:rPr>
              <w:t>160 dB</w:t>
            </w:r>
            <w:r>
              <w:rPr>
                <w:rFonts w:hint="eastAsia"/>
                <w:lang w:val="en-US" w:eastAsia="zh-CN"/>
              </w:rPr>
              <w:t>路径</w:t>
            </w:r>
            <w:r>
              <w:rPr>
                <w:lang w:val="en-US" w:eastAsia="zh-CN"/>
              </w:rPr>
              <w:t>损耗</w:t>
            </w:r>
            <w:r w:rsidR="0066665E">
              <w:rPr>
                <w:lang w:val="en-US" w:eastAsia="zh-CN"/>
              </w:rPr>
              <w:br/>
            </w:r>
            <w:r w:rsidR="0066665E">
              <w:rPr>
                <w:rFonts w:hint="eastAsia"/>
                <w:lang w:val="en-US" w:eastAsia="zh-CN"/>
              </w:rPr>
              <w:t>（</w:t>
            </w:r>
            <w:r>
              <w:rPr>
                <w:rFonts w:hint="eastAsia"/>
                <w:lang w:val="en-US" w:eastAsia="zh-CN"/>
              </w:rPr>
              <w:t>对于</w:t>
            </w:r>
            <w:r>
              <w:rPr>
                <w:lang w:val="en-US" w:eastAsia="zh-CN"/>
              </w:rPr>
              <w:t>城市部署，根据</w:t>
            </w:r>
            <w:r>
              <w:rPr>
                <w:lang w:val="en-US" w:eastAsia="zh-CN"/>
              </w:rPr>
              <w:t>3GPP2 C.R.1002-B</w:t>
            </w:r>
            <w:r>
              <w:rPr>
                <w:rFonts w:hint="eastAsia"/>
                <w:lang w:val="en-US" w:eastAsia="zh-CN"/>
              </w:rPr>
              <w:t>评估</w:t>
            </w:r>
            <w:r>
              <w:rPr>
                <w:lang w:val="en-US" w:eastAsia="zh-CN"/>
              </w:rPr>
              <w:t>方法，</w:t>
            </w:r>
            <w:r w:rsidRPr="0017299B">
              <w:rPr>
                <w:lang w:val="en-US" w:eastAsia="zh-CN"/>
              </w:rPr>
              <w:t>2 GHz</w:t>
            </w:r>
            <w:r>
              <w:rPr>
                <w:rFonts w:hint="eastAsia"/>
                <w:lang w:val="en-US" w:eastAsia="zh-CN"/>
              </w:rPr>
              <w:t>典型</w:t>
            </w:r>
            <w:r>
              <w:rPr>
                <w:lang w:val="en-US" w:eastAsia="zh-CN"/>
              </w:rPr>
              <w:t>最大范围为</w:t>
            </w:r>
            <w:r w:rsidRPr="0017299B">
              <w:rPr>
                <w:lang w:val="en-US" w:eastAsia="zh-CN"/>
              </w:rPr>
              <w:t>5.7 km</w:t>
            </w:r>
            <w:r>
              <w:rPr>
                <w:rFonts w:hint="eastAsia"/>
                <w:lang w:val="en-US" w:eastAsia="zh-CN"/>
              </w:rPr>
              <w:t>。对于</w:t>
            </w:r>
            <w:r>
              <w:rPr>
                <w:lang w:val="en-US" w:eastAsia="zh-CN"/>
              </w:rPr>
              <w:t>特殊</w:t>
            </w:r>
            <w:r>
              <w:rPr>
                <w:rFonts w:hint="eastAsia"/>
                <w:lang w:val="en-US" w:eastAsia="zh-CN"/>
              </w:rPr>
              <w:t>部署</w:t>
            </w:r>
            <w:r>
              <w:rPr>
                <w:lang w:val="en-US" w:eastAsia="zh-CN"/>
              </w:rPr>
              <w:t>，采用最</w:t>
            </w:r>
            <w:r>
              <w:rPr>
                <w:rFonts w:hint="eastAsia"/>
                <w:lang w:val="en-US" w:eastAsia="zh-CN"/>
              </w:rPr>
              <w:t>佳</w:t>
            </w:r>
            <w:r>
              <w:rPr>
                <w:lang w:val="en-US" w:eastAsia="zh-CN"/>
              </w:rPr>
              <w:t>参数</w:t>
            </w:r>
            <w:r>
              <w:rPr>
                <w:rFonts w:hint="eastAsia"/>
                <w:lang w:val="en-US" w:eastAsia="zh-CN"/>
              </w:rPr>
              <w:t>设置</w:t>
            </w:r>
            <w:r>
              <w:rPr>
                <w:lang w:val="en-US" w:eastAsia="zh-CN"/>
              </w:rPr>
              <w:t>，其范围可高达</w:t>
            </w:r>
            <w:r w:rsidRPr="0017299B">
              <w:rPr>
                <w:lang w:val="en-US" w:eastAsia="zh-CN"/>
              </w:rPr>
              <w:t>144</w:t>
            </w:r>
            <w:r>
              <w:rPr>
                <w:lang w:val="en-US" w:eastAsia="zh-CN"/>
              </w:rPr>
              <w:t> </w:t>
            </w:r>
            <w:r w:rsidRPr="0017299B">
              <w:rPr>
                <w:lang w:val="en-US" w:eastAsia="zh-CN"/>
              </w:rPr>
              <w:t>km</w:t>
            </w:r>
            <w:r>
              <w:rPr>
                <w:rFonts w:hint="eastAsia"/>
                <w:lang w:val="en-US" w:eastAsia="zh-CN"/>
              </w:rPr>
              <w:t>。</w:t>
            </w:r>
            <w:r w:rsidR="0066665E">
              <w:rPr>
                <w:rFonts w:hint="eastAsia"/>
                <w:lang w:val="en-US"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北美</w:t>
            </w:r>
            <w:r>
              <w:rPr>
                <w:lang w:val="en-US" w:eastAsia="zh-CN"/>
              </w:rPr>
              <w:t>属于对地静止卫星部署案例；地面部署</w:t>
            </w:r>
            <w:r>
              <w:rPr>
                <w:lang w:val="en-US" w:eastAsia="zh-CN"/>
              </w:rPr>
              <w:t>11.4 km</w:t>
            </w:r>
            <w:r>
              <w:rPr>
                <w:rFonts w:hint="eastAsia"/>
                <w:lang w:val="en-US" w:eastAsia="zh-CN"/>
              </w:rPr>
              <w:t>；</w:t>
            </w:r>
            <w:r w:rsidRPr="0017299B">
              <w:rPr>
                <w:lang w:val="en-US" w:eastAsia="zh-CN"/>
              </w:rPr>
              <w:t>2 GHz</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lang w:val="en-US" w:eastAsia="zh-CN"/>
              </w:rPr>
              <w:t>移动性能力（游牧</w:t>
            </w:r>
            <w:r>
              <w:rPr>
                <w:lang w:val="en-US" w:eastAsia="zh-CN"/>
              </w:rPr>
              <w:t>/</w:t>
            </w:r>
            <w:r>
              <w:rPr>
                <w:lang w:val="en-US" w:eastAsia="zh-CN"/>
              </w:rPr>
              <w:t>移动）</w:t>
            </w:r>
            <w:r w:rsidRPr="0017299B">
              <w:rPr>
                <w:lang w:val="en-US" w:eastAsia="zh-CN"/>
              </w:rPr>
              <w:t xml:space="preserve"> </w:t>
            </w:r>
          </w:p>
        </w:tc>
        <w:tc>
          <w:tcPr>
            <w:tcW w:w="0" w:type="auto"/>
          </w:tcPr>
          <w:p w:rsidR="00332999" w:rsidRPr="0017299B" w:rsidRDefault="00332999" w:rsidP="00842FA7">
            <w:pPr>
              <w:pStyle w:val="Tabletext"/>
              <w:jc w:val="left"/>
              <w:rPr>
                <w:lang w:val="en-US" w:eastAsia="zh-CN"/>
              </w:rPr>
            </w:pPr>
            <w:r>
              <w:rPr>
                <w:rFonts w:hint="eastAsia"/>
                <w:lang w:val="en-US" w:eastAsia="zh-CN"/>
              </w:rPr>
              <w:t>游牧</w:t>
            </w:r>
            <w:r>
              <w:rPr>
                <w:rFonts w:hint="eastAsia"/>
                <w:lang w:val="en-US" w:eastAsia="zh-CN"/>
              </w:rPr>
              <w:t>/</w:t>
            </w:r>
            <w:r>
              <w:rPr>
                <w:rFonts w:hint="eastAsia"/>
                <w:lang w:val="en-US" w:eastAsia="zh-CN"/>
              </w:rPr>
              <w:t>移动</w:t>
            </w:r>
          </w:p>
        </w:tc>
        <w:tc>
          <w:tcPr>
            <w:tcW w:w="0" w:type="auto"/>
          </w:tcPr>
          <w:p w:rsidR="00332999" w:rsidRPr="0017299B" w:rsidRDefault="00332999" w:rsidP="00842FA7">
            <w:pPr>
              <w:pStyle w:val="Tabletext"/>
              <w:jc w:val="left"/>
              <w:rPr>
                <w:lang w:val="en-US" w:eastAsia="zh-CN"/>
              </w:rPr>
            </w:pPr>
            <w:r>
              <w:rPr>
                <w:rFonts w:hint="eastAsia"/>
                <w:lang w:val="en-US" w:eastAsia="zh-CN"/>
              </w:rPr>
              <w:t>游牧</w:t>
            </w:r>
            <w:r>
              <w:rPr>
                <w:lang w:val="en-US" w:eastAsia="zh-CN"/>
              </w:rPr>
              <w:t>/</w:t>
            </w:r>
            <w:r>
              <w:rPr>
                <w:rFonts w:hint="eastAsia"/>
                <w:lang w:val="en-US" w:eastAsia="zh-CN"/>
              </w:rPr>
              <w:t>移动</w:t>
            </w:r>
          </w:p>
        </w:tc>
        <w:tc>
          <w:tcPr>
            <w:tcW w:w="0" w:type="auto"/>
          </w:tcPr>
          <w:p w:rsidR="00332999" w:rsidRPr="0017299B" w:rsidRDefault="00332999" w:rsidP="00842FA7">
            <w:pPr>
              <w:pStyle w:val="Tabletext"/>
              <w:jc w:val="left"/>
              <w:rPr>
                <w:lang w:val="en-US" w:eastAsia="zh-CN"/>
              </w:rPr>
            </w:pPr>
            <w:r>
              <w:rPr>
                <w:rFonts w:hint="eastAsia"/>
                <w:lang w:val="en-US" w:eastAsia="zh-CN"/>
              </w:rPr>
              <w:t>游牧</w:t>
            </w:r>
            <w:r>
              <w:rPr>
                <w:rFonts w:hint="eastAsia"/>
                <w:lang w:val="en-US" w:eastAsia="zh-CN"/>
              </w:rPr>
              <w:t>/</w:t>
            </w:r>
            <w:r>
              <w:rPr>
                <w:rFonts w:hint="eastAsia"/>
                <w:lang w:val="en-US" w:eastAsia="zh-CN"/>
              </w:rPr>
              <w:t>移动</w:t>
            </w:r>
          </w:p>
        </w:tc>
      </w:tr>
      <w:tr w:rsidR="00332999" w:rsidRPr="007F2779"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w:t>
            </w:r>
            <w:r w:rsidR="0066665E">
              <w:rPr>
                <w:rFonts w:hint="eastAsia"/>
                <w:lang w:val="en-US" w:eastAsia="zh-CN"/>
              </w:rPr>
              <w:t>（</w:t>
            </w:r>
            <w:r>
              <w:rPr>
                <w:rFonts w:hint="eastAsia"/>
                <w:lang w:val="en-US" w:eastAsia="zh-CN"/>
              </w:rPr>
              <w:t>如</w:t>
            </w:r>
            <w:r>
              <w:rPr>
                <w:lang w:val="en-US" w:eastAsia="zh-CN"/>
              </w:rPr>
              <w:t>不同的话，上</w:t>
            </w:r>
            <w:r>
              <w:rPr>
                <w:rFonts w:hint="eastAsia"/>
                <w:lang w:val="en-US" w:eastAsia="zh-CN"/>
              </w:rPr>
              <w:t>行</w:t>
            </w:r>
            <w:r>
              <w:rPr>
                <w:lang w:val="en-US" w:eastAsia="zh-CN"/>
              </w:rPr>
              <w:t>链路</w:t>
            </w:r>
            <w:r>
              <w:rPr>
                <w:rFonts w:hint="eastAsia"/>
                <w:lang w:val="en-US" w:eastAsia="zh-CN"/>
              </w:rPr>
              <w:t>/</w:t>
            </w:r>
            <w:r>
              <w:rPr>
                <w:rFonts w:hint="eastAsia"/>
                <w:lang w:val="en-US" w:eastAsia="zh-CN"/>
              </w:rPr>
              <w:t>下行链路</w:t>
            </w:r>
            <w:r w:rsidR="0066665E">
              <w:rPr>
                <w:rFonts w:hint="eastAsia"/>
                <w:lang w:val="en-US" w:eastAsia="zh-CN"/>
              </w:rPr>
              <w:t>）</w:t>
            </w:r>
          </w:p>
        </w:tc>
        <w:tc>
          <w:tcPr>
            <w:tcW w:w="0" w:type="auto"/>
          </w:tcPr>
          <w:p w:rsidR="00332999" w:rsidRDefault="00332999" w:rsidP="00842FA7">
            <w:pPr>
              <w:pStyle w:val="Tabletext"/>
              <w:jc w:val="left"/>
              <w:rPr>
                <w:lang w:val="en-US"/>
              </w:rPr>
            </w:pPr>
            <w:r>
              <w:rPr>
                <w:rFonts w:hint="eastAsia"/>
                <w:lang w:val="en-US" w:eastAsia="zh-CN"/>
              </w:rPr>
              <w:t>下行</w:t>
            </w:r>
            <w:r>
              <w:rPr>
                <w:lang w:val="en-US" w:eastAsia="zh-CN"/>
              </w:rPr>
              <w:t>链路</w:t>
            </w:r>
            <w:r>
              <w:rPr>
                <w:rFonts w:hint="eastAsia"/>
                <w:lang w:val="en-US" w:eastAsia="zh-CN"/>
              </w:rPr>
              <w:t>为</w:t>
            </w:r>
            <w:r w:rsidRPr="0017299B">
              <w:rPr>
                <w:lang w:val="en-US"/>
              </w:rPr>
              <w:t xml:space="preserve">3.1 </w:t>
            </w:r>
            <w:r w:rsidR="0066665E">
              <w:rPr>
                <w:lang w:val="en-US"/>
              </w:rPr>
              <w:t xml:space="preserve">Mbit/s </w:t>
            </w:r>
            <w:r w:rsidR="0066665E">
              <w:rPr>
                <w:rFonts w:hint="eastAsia"/>
                <w:lang w:val="en-US" w:eastAsia="zh-CN"/>
              </w:rPr>
              <w:t>（</w:t>
            </w:r>
            <w:r>
              <w:rPr>
                <w:lang w:val="en-US"/>
              </w:rPr>
              <w:t>1.23 MHz</w:t>
            </w:r>
            <w:r>
              <w:rPr>
                <w:rFonts w:hint="eastAsia"/>
                <w:lang w:val="en-US" w:eastAsia="zh-CN"/>
              </w:rPr>
              <w:t>载波</w:t>
            </w:r>
            <w:r w:rsidR="0066665E">
              <w:rPr>
                <w:rFonts w:hint="eastAsia"/>
                <w:lang w:val="en-US" w:eastAsia="zh-CN"/>
              </w:rPr>
              <w:t>）</w:t>
            </w:r>
          </w:p>
          <w:p w:rsidR="00332999" w:rsidRPr="0017299B" w:rsidRDefault="00332999" w:rsidP="00842FA7">
            <w:pPr>
              <w:pStyle w:val="Tabletext"/>
              <w:jc w:val="left"/>
              <w:rPr>
                <w:kern w:val="1"/>
                <w:lang w:val="en-US"/>
              </w:rPr>
            </w:pPr>
            <w:r>
              <w:rPr>
                <w:rFonts w:hint="eastAsia"/>
                <w:lang w:val="en-US" w:eastAsia="zh-CN"/>
              </w:rPr>
              <w:t>上</w:t>
            </w:r>
            <w:r>
              <w:rPr>
                <w:lang w:val="en-US" w:eastAsia="zh-CN"/>
              </w:rPr>
              <w:t>行链路</w:t>
            </w:r>
            <w:r>
              <w:rPr>
                <w:rFonts w:hint="eastAsia"/>
                <w:lang w:val="en-US" w:eastAsia="zh-CN"/>
              </w:rPr>
              <w:t>路</w:t>
            </w:r>
            <w:r w:rsidRPr="0017299B">
              <w:rPr>
                <w:lang w:val="en-US"/>
              </w:rPr>
              <w:br/>
            </w:r>
            <w:r w:rsidRPr="0017299B">
              <w:rPr>
                <w:kern w:val="1"/>
                <w:lang w:val="en-US"/>
              </w:rPr>
              <w:t xml:space="preserve">1.8 </w:t>
            </w:r>
            <w:r>
              <w:rPr>
                <w:kern w:val="1"/>
                <w:lang w:val="en-US"/>
              </w:rPr>
              <w:t>Mbit/s</w:t>
            </w:r>
            <w:r w:rsidR="0066665E">
              <w:rPr>
                <w:kern w:val="1"/>
                <w:lang w:val="en-US"/>
              </w:rPr>
              <w:t xml:space="preserve"> </w:t>
            </w:r>
            <w:r w:rsidR="0066665E">
              <w:rPr>
                <w:rFonts w:hint="eastAsia"/>
                <w:kern w:val="1"/>
                <w:lang w:val="en-US" w:eastAsia="zh-CN"/>
              </w:rPr>
              <w:t>（</w:t>
            </w:r>
            <w:r w:rsidRPr="0017299B">
              <w:rPr>
                <w:kern w:val="1"/>
                <w:lang w:val="en-US"/>
              </w:rPr>
              <w:t>1.23 MHz</w:t>
            </w:r>
            <w:r>
              <w:rPr>
                <w:rFonts w:hint="eastAsia"/>
                <w:kern w:val="1"/>
                <w:lang w:val="en-US" w:eastAsia="zh-CN"/>
              </w:rPr>
              <w:t>载波</w:t>
            </w:r>
            <w:r w:rsidR="0066665E">
              <w:rPr>
                <w:rFonts w:hint="eastAsia"/>
                <w:kern w:val="1"/>
                <w:lang w:val="en-US"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每</w:t>
            </w:r>
            <w:r>
              <w:rPr>
                <w:lang w:val="en-US" w:eastAsia="zh-CN"/>
              </w:rPr>
              <w:t>1.23 MHz</w:t>
            </w:r>
            <w:r>
              <w:rPr>
                <w:rFonts w:hint="eastAsia"/>
                <w:lang w:val="en-US" w:eastAsia="zh-CN"/>
              </w:rPr>
              <w:t>载波</w:t>
            </w:r>
            <w:r w:rsidRPr="0017299B">
              <w:rPr>
                <w:lang w:val="en-US" w:eastAsia="zh-CN"/>
              </w:rPr>
              <w:t xml:space="preserve">4.9 </w:t>
            </w:r>
            <w:r>
              <w:rPr>
                <w:lang w:val="en-US" w:eastAsia="zh-CN"/>
              </w:rPr>
              <w:t>Mbit/s</w:t>
            </w:r>
            <w:r>
              <w:rPr>
                <w:rFonts w:hint="eastAsia"/>
                <w:lang w:val="en-US" w:eastAsia="zh-CN"/>
              </w:rPr>
              <w:t>，</w:t>
            </w:r>
            <w:r>
              <w:rPr>
                <w:lang w:val="en-US" w:eastAsia="zh-CN"/>
              </w:rPr>
              <w:t>下行链路可多达</w:t>
            </w:r>
            <w:r>
              <w:rPr>
                <w:rFonts w:hint="eastAsia"/>
                <w:lang w:val="en-US" w:eastAsia="zh-CN"/>
              </w:rPr>
              <w:t>16</w:t>
            </w:r>
            <w:r>
              <w:rPr>
                <w:rFonts w:hint="eastAsia"/>
                <w:lang w:val="en-US" w:eastAsia="zh-CN"/>
              </w:rPr>
              <w:t>个</w:t>
            </w:r>
            <w:r>
              <w:rPr>
                <w:lang w:val="en-US" w:eastAsia="zh-CN"/>
              </w:rPr>
              <w:t>载波</w:t>
            </w:r>
            <w:r>
              <w:rPr>
                <w:rFonts w:hint="eastAsia"/>
                <w:lang w:val="en-US" w:eastAsia="zh-CN"/>
              </w:rPr>
              <w:t>；</w:t>
            </w:r>
            <w:r w:rsidRPr="0017299B">
              <w:rPr>
                <w:lang w:val="en-US" w:eastAsia="zh-CN"/>
              </w:rPr>
              <w:br/>
            </w:r>
            <w:r>
              <w:rPr>
                <w:rFonts w:hint="eastAsia"/>
                <w:lang w:val="en-US" w:eastAsia="zh-CN"/>
              </w:rPr>
              <w:t>每</w:t>
            </w:r>
            <w:r>
              <w:rPr>
                <w:lang w:val="en-US" w:eastAsia="zh-CN"/>
              </w:rPr>
              <w:t>1.23 MHz</w:t>
            </w:r>
            <w:r>
              <w:rPr>
                <w:rFonts w:hint="eastAsia"/>
                <w:lang w:val="en-US" w:eastAsia="zh-CN"/>
              </w:rPr>
              <w:t>载波</w:t>
            </w:r>
            <w:r w:rsidRPr="0017299B">
              <w:rPr>
                <w:lang w:val="en-US" w:eastAsia="zh-CN"/>
              </w:rPr>
              <w:t xml:space="preserve">1.84 </w:t>
            </w:r>
            <w:r>
              <w:rPr>
                <w:lang w:val="en-US" w:eastAsia="zh-CN"/>
              </w:rPr>
              <w:t>Mbit/s</w:t>
            </w:r>
            <w:r>
              <w:rPr>
                <w:rFonts w:hint="eastAsia"/>
                <w:lang w:val="en-US" w:eastAsia="zh-CN"/>
              </w:rPr>
              <w:t>，</w:t>
            </w:r>
            <w:r>
              <w:rPr>
                <w:lang w:val="en-US" w:eastAsia="zh-CN"/>
              </w:rPr>
              <w:t>上行链路可多达</w:t>
            </w:r>
            <w:r>
              <w:rPr>
                <w:rFonts w:hint="eastAsia"/>
                <w:lang w:val="en-US" w:eastAsia="zh-CN"/>
              </w:rPr>
              <w:t>16</w:t>
            </w:r>
            <w:r>
              <w:rPr>
                <w:rFonts w:hint="eastAsia"/>
                <w:lang w:val="en-US" w:eastAsia="zh-CN"/>
              </w:rPr>
              <w:t>个</w:t>
            </w:r>
            <w:r>
              <w:rPr>
                <w:lang w:val="en-US" w:eastAsia="zh-CN"/>
              </w:rPr>
              <w:t>载波</w:t>
            </w:r>
            <w:r>
              <w:rPr>
                <w:rFonts w:hint="eastAsia"/>
                <w:lang w:val="en-US" w:eastAsia="zh-CN"/>
              </w:rPr>
              <w:t>；</w:t>
            </w:r>
          </w:p>
        </w:tc>
        <w:tc>
          <w:tcPr>
            <w:tcW w:w="0" w:type="auto"/>
          </w:tcPr>
          <w:p w:rsidR="00332999" w:rsidRDefault="00332999" w:rsidP="00842FA7">
            <w:pPr>
              <w:pStyle w:val="Tabletext"/>
              <w:jc w:val="left"/>
              <w:rPr>
                <w:lang w:val="en-US" w:eastAsia="zh-CN"/>
              </w:rPr>
            </w:pPr>
            <w:r>
              <w:rPr>
                <w:rFonts w:hint="eastAsia"/>
                <w:lang w:val="en-US" w:eastAsia="zh-CN"/>
              </w:rPr>
              <w:t>下</w:t>
            </w:r>
            <w:r>
              <w:rPr>
                <w:lang w:val="en-US" w:eastAsia="zh-CN"/>
              </w:rPr>
              <w:t>行链路每</w:t>
            </w:r>
            <w:r>
              <w:rPr>
                <w:lang w:val="en-US"/>
              </w:rPr>
              <w:t>1.23 MHz</w:t>
            </w:r>
            <w:r>
              <w:rPr>
                <w:rFonts w:hint="eastAsia"/>
                <w:lang w:val="en-US" w:eastAsia="zh-CN"/>
              </w:rPr>
              <w:t>载波</w:t>
            </w:r>
            <w:r w:rsidRPr="0017299B">
              <w:rPr>
                <w:lang w:val="en-US"/>
              </w:rPr>
              <w:t xml:space="preserve">3.072 </w:t>
            </w:r>
            <w:r>
              <w:rPr>
                <w:lang w:val="en-US"/>
              </w:rPr>
              <w:t>Mbit/s</w:t>
            </w:r>
            <w:r>
              <w:rPr>
                <w:rFonts w:hint="eastAsia"/>
                <w:lang w:val="en-US" w:eastAsia="zh-CN"/>
              </w:rPr>
              <w:t>；</w:t>
            </w:r>
          </w:p>
          <w:p w:rsidR="00332999" w:rsidRPr="0017299B" w:rsidRDefault="00332999" w:rsidP="00842FA7">
            <w:pPr>
              <w:pStyle w:val="Tabletext"/>
              <w:jc w:val="left"/>
              <w:rPr>
                <w:lang w:val="en-US"/>
              </w:rPr>
            </w:pPr>
            <w:r>
              <w:rPr>
                <w:rFonts w:hint="eastAsia"/>
                <w:lang w:val="en-US" w:eastAsia="zh-CN"/>
              </w:rPr>
              <w:t>每</w:t>
            </w:r>
            <w:r w:rsidRPr="0017299B">
              <w:rPr>
                <w:lang w:val="en-US"/>
              </w:rPr>
              <w:t>12.8 kHz</w:t>
            </w:r>
            <w:r>
              <w:rPr>
                <w:rFonts w:hint="eastAsia"/>
                <w:lang w:val="en-US" w:eastAsia="zh-CN"/>
              </w:rPr>
              <w:t>信道</w:t>
            </w:r>
            <w:r w:rsidRPr="0017299B">
              <w:rPr>
                <w:lang w:val="en-US"/>
              </w:rPr>
              <w:t xml:space="preserve">0.0384 </w:t>
            </w:r>
            <w:r>
              <w:rPr>
                <w:lang w:val="en-US"/>
              </w:rPr>
              <w:t>Mbit/s</w:t>
            </w:r>
            <w:r>
              <w:rPr>
                <w:rFonts w:hint="eastAsia"/>
                <w:lang w:val="en-US" w:eastAsia="zh-CN"/>
              </w:rPr>
              <w:t>，</w:t>
            </w:r>
            <w:r>
              <w:rPr>
                <w:lang w:val="en-US" w:eastAsia="zh-CN"/>
              </w:rPr>
              <w:t>在上行链路的</w:t>
            </w:r>
            <w:r w:rsidRPr="0017299B">
              <w:rPr>
                <w:lang w:val="en-US"/>
              </w:rPr>
              <w:t>1.23 MHz</w:t>
            </w:r>
            <w:r>
              <w:rPr>
                <w:rFonts w:hint="eastAsia"/>
                <w:lang w:val="en-US" w:eastAsia="zh-CN"/>
              </w:rPr>
              <w:t>支持</w:t>
            </w:r>
            <w:r>
              <w:rPr>
                <w:lang w:val="en-US" w:eastAsia="zh-CN"/>
              </w:rPr>
              <w:t>多达</w:t>
            </w:r>
            <w:r>
              <w:rPr>
                <w:rFonts w:hint="eastAsia"/>
                <w:lang w:val="en-US" w:eastAsia="zh-CN"/>
              </w:rPr>
              <w:t>96</w:t>
            </w:r>
            <w:r>
              <w:rPr>
                <w:rFonts w:hint="eastAsia"/>
                <w:lang w:val="en-US" w:eastAsia="zh-CN"/>
              </w:rPr>
              <w:t>个</w:t>
            </w:r>
            <w:r>
              <w:rPr>
                <w:lang w:val="en-US"/>
              </w:rPr>
              <w:t>12.8 kHz</w:t>
            </w:r>
            <w:r>
              <w:rPr>
                <w:rFonts w:hint="eastAsia"/>
                <w:lang w:val="en-US" w:eastAsia="zh-CN"/>
              </w:rPr>
              <w:t>信道</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双工</w:t>
            </w:r>
            <w:r>
              <w:rPr>
                <w:lang w:val="en-US" w:eastAsia="zh-CN"/>
              </w:rPr>
              <w:t>方法</w:t>
            </w:r>
            <w:r w:rsidR="0066665E">
              <w:rPr>
                <w:lang w:val="en-US"/>
              </w:rPr>
              <w:t xml:space="preserve"> </w:t>
            </w:r>
            <w:r w:rsidR="0066665E">
              <w:rPr>
                <w:rFonts w:hint="eastAsia"/>
                <w:lang w:val="en-US" w:eastAsia="zh-CN"/>
              </w:rPr>
              <w:t>（</w:t>
            </w:r>
            <w:r>
              <w:rPr>
                <w:lang w:val="en-US"/>
              </w:rPr>
              <w:t>FDD</w:t>
            </w:r>
            <w:r>
              <w:rPr>
                <w:rFonts w:hint="eastAsia"/>
                <w:lang w:val="en-US" w:eastAsia="zh-CN"/>
              </w:rPr>
              <w:t>、</w:t>
            </w:r>
            <w:r w:rsidRPr="0017299B">
              <w:rPr>
                <w:lang w:val="en-US"/>
              </w:rPr>
              <w:t>TDD</w:t>
            </w:r>
            <w:r>
              <w:rPr>
                <w:rFonts w:hint="eastAsia"/>
                <w:lang w:val="en-US" w:eastAsia="zh-CN"/>
              </w:rPr>
              <w:t>等</w:t>
            </w:r>
            <w:r w:rsidR="0066665E">
              <w:rPr>
                <w:rFonts w:hint="eastAsia"/>
                <w:lang w:val="en-US" w:eastAsia="zh-CN"/>
              </w:rPr>
              <w:t>）</w:t>
            </w:r>
          </w:p>
        </w:tc>
        <w:tc>
          <w:tcPr>
            <w:tcW w:w="0" w:type="auto"/>
          </w:tcPr>
          <w:p w:rsidR="00332999" w:rsidRPr="0017299B" w:rsidRDefault="00332999" w:rsidP="00842FA7">
            <w:pPr>
              <w:pStyle w:val="Tabletext"/>
              <w:jc w:val="left"/>
              <w:rPr>
                <w:lang w:val="en-US"/>
              </w:rPr>
            </w:pPr>
            <w:r w:rsidRPr="0017299B">
              <w:rPr>
                <w:lang w:val="en-US"/>
              </w:rPr>
              <w:t>FDD</w:t>
            </w:r>
          </w:p>
        </w:tc>
        <w:tc>
          <w:tcPr>
            <w:tcW w:w="0" w:type="auto"/>
          </w:tcPr>
          <w:p w:rsidR="00332999" w:rsidRPr="0017299B" w:rsidRDefault="00332999" w:rsidP="00842FA7">
            <w:pPr>
              <w:pStyle w:val="Tabletext"/>
              <w:jc w:val="left"/>
              <w:rPr>
                <w:lang w:val="en-US"/>
              </w:rPr>
            </w:pPr>
            <w:r w:rsidRPr="0017299B">
              <w:rPr>
                <w:lang w:val="en-US"/>
              </w:rPr>
              <w:t>FDD</w:t>
            </w:r>
          </w:p>
        </w:tc>
        <w:tc>
          <w:tcPr>
            <w:tcW w:w="0" w:type="auto"/>
          </w:tcPr>
          <w:p w:rsidR="00332999" w:rsidRPr="0017299B" w:rsidRDefault="00332999" w:rsidP="00842FA7">
            <w:pPr>
              <w:pStyle w:val="Tabletext"/>
              <w:jc w:val="left"/>
              <w:rPr>
                <w:lang w:val="en-US"/>
              </w:rPr>
            </w:pPr>
            <w:r w:rsidRPr="0017299B">
              <w:rPr>
                <w:lang w:val="en-US"/>
              </w:rPr>
              <w:t>FDD</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lang w:val="en-US"/>
              </w:rPr>
              <w:t>标称的</w:t>
            </w:r>
            <w:r>
              <w:rPr>
                <w:lang w:val="en-US"/>
              </w:rPr>
              <w:t>RF</w:t>
            </w:r>
            <w:r>
              <w:rPr>
                <w:lang w:val="en-US"/>
              </w:rPr>
              <w:t>带宽</w:t>
            </w:r>
          </w:p>
        </w:tc>
        <w:tc>
          <w:tcPr>
            <w:tcW w:w="0" w:type="auto"/>
          </w:tcPr>
          <w:p w:rsidR="00332999" w:rsidRPr="0017299B" w:rsidRDefault="00332999" w:rsidP="00842FA7">
            <w:pPr>
              <w:pStyle w:val="Tabletext"/>
              <w:jc w:val="left"/>
              <w:rPr>
                <w:lang w:val="en-US"/>
              </w:rPr>
            </w:pPr>
            <w:r w:rsidRPr="0017299B">
              <w:rPr>
                <w:lang w:val="en-US"/>
              </w:rPr>
              <w:t>1.25 MHz</w:t>
            </w:r>
          </w:p>
        </w:tc>
        <w:tc>
          <w:tcPr>
            <w:tcW w:w="0" w:type="auto"/>
          </w:tcPr>
          <w:p w:rsidR="00332999" w:rsidRPr="0017299B" w:rsidRDefault="00332999" w:rsidP="00842FA7">
            <w:pPr>
              <w:pStyle w:val="Tabletext"/>
              <w:jc w:val="left"/>
              <w:rPr>
                <w:lang w:val="en-US"/>
              </w:rPr>
            </w:pPr>
            <w:r w:rsidRPr="0017299B">
              <w:rPr>
                <w:lang w:val="en-US"/>
              </w:rPr>
              <w:t>1.25</w:t>
            </w:r>
            <w:r>
              <w:rPr>
                <w:rFonts w:hint="eastAsia"/>
                <w:lang w:val="en-US" w:eastAsia="zh-CN"/>
              </w:rPr>
              <w:t>至</w:t>
            </w:r>
            <w:r>
              <w:rPr>
                <w:lang w:val="en-US"/>
              </w:rPr>
              <w:t>20 MHz</w:t>
            </w:r>
            <w:r w:rsidRPr="0017299B">
              <w:rPr>
                <w:lang w:val="en-US"/>
              </w:rPr>
              <w:t>(1</w:t>
            </w:r>
            <w:r>
              <w:rPr>
                <w:rFonts w:hint="eastAsia"/>
                <w:lang w:val="en-US" w:eastAsia="zh-CN"/>
              </w:rPr>
              <w:t>至</w:t>
            </w:r>
            <w:r w:rsidRPr="0017299B">
              <w:rPr>
                <w:lang w:val="en-US"/>
              </w:rPr>
              <w:t>16</w:t>
            </w:r>
            <w:r>
              <w:rPr>
                <w:rFonts w:hint="eastAsia"/>
                <w:lang w:val="en-US" w:eastAsia="zh-CN"/>
              </w:rPr>
              <w:t>个</w:t>
            </w:r>
            <w:r>
              <w:rPr>
                <w:lang w:val="en-US" w:eastAsia="zh-CN"/>
              </w:rPr>
              <w:t>载波</w:t>
            </w:r>
            <w:r w:rsidRPr="0017299B">
              <w:rPr>
                <w:lang w:val="en-US"/>
              </w:rPr>
              <w:t>)</w:t>
            </w:r>
          </w:p>
        </w:tc>
        <w:tc>
          <w:tcPr>
            <w:tcW w:w="0" w:type="auto"/>
          </w:tcPr>
          <w:p w:rsidR="00332999" w:rsidRPr="0017299B" w:rsidRDefault="00332999" w:rsidP="00842FA7">
            <w:pPr>
              <w:pStyle w:val="Tabletext"/>
              <w:jc w:val="left"/>
              <w:rPr>
                <w:lang w:val="en-US"/>
              </w:rPr>
            </w:pPr>
            <w:r w:rsidRPr="0017299B">
              <w:rPr>
                <w:lang w:val="en-US"/>
              </w:rPr>
              <w:t>1.25 MHz</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eastAsia="zh-CN"/>
              </w:rPr>
            </w:pPr>
            <w:r>
              <w:rPr>
                <w:rFonts w:hint="eastAsia"/>
                <w:lang w:val="en-US" w:eastAsia="zh-CN"/>
              </w:rPr>
              <w:t>天线</w:t>
            </w:r>
            <w:r>
              <w:rPr>
                <w:lang w:val="en-US" w:eastAsia="zh-CN"/>
              </w:rPr>
              <w:t>、极化、空间、时间</w:t>
            </w:r>
          </w:p>
        </w:tc>
        <w:tc>
          <w:tcPr>
            <w:tcW w:w="0" w:type="auto"/>
          </w:tcPr>
          <w:p w:rsidR="00332999" w:rsidRPr="0017299B" w:rsidRDefault="00332999" w:rsidP="00842FA7">
            <w:pPr>
              <w:pStyle w:val="Tabletext"/>
              <w:jc w:val="left"/>
              <w:rPr>
                <w:lang w:val="en-US" w:eastAsia="zh-CN"/>
              </w:rPr>
            </w:pPr>
            <w:r>
              <w:rPr>
                <w:rFonts w:hint="eastAsia"/>
                <w:lang w:val="en-US" w:eastAsia="zh-CN"/>
              </w:rPr>
              <w:t>天线</w:t>
            </w:r>
            <w:r>
              <w:rPr>
                <w:lang w:val="en-US" w:eastAsia="zh-CN"/>
              </w:rPr>
              <w:t>、极化、空间、时间</w:t>
            </w:r>
          </w:p>
        </w:tc>
        <w:tc>
          <w:tcPr>
            <w:tcW w:w="0" w:type="auto"/>
          </w:tcPr>
          <w:p w:rsidR="00332999" w:rsidRPr="0017299B" w:rsidRDefault="00332999" w:rsidP="00842FA7">
            <w:pPr>
              <w:pStyle w:val="Tabletext"/>
              <w:jc w:val="left"/>
              <w:rPr>
                <w:lang w:val="en-US" w:eastAsia="zh-CN"/>
              </w:rPr>
            </w:pPr>
            <w:r>
              <w:rPr>
                <w:rFonts w:hint="eastAsia"/>
                <w:lang w:val="en-US" w:eastAsia="zh-CN"/>
              </w:rPr>
              <w:t>天线</w:t>
            </w:r>
            <w:r>
              <w:rPr>
                <w:lang w:val="en-US" w:eastAsia="zh-CN"/>
              </w:rPr>
              <w:t>、极化、空间、时间</w:t>
            </w:r>
          </w:p>
        </w:tc>
      </w:tr>
      <w:tr w:rsidR="00332999" w:rsidRPr="0017299B" w:rsidTr="00842FA7">
        <w:trPr>
          <w:cantSplit/>
          <w:jc w:val="center"/>
        </w:trPr>
        <w:tc>
          <w:tcPr>
            <w:tcW w:w="0" w:type="auto"/>
          </w:tcPr>
          <w:p w:rsidR="00332999" w:rsidRPr="00C2246B" w:rsidRDefault="00332999" w:rsidP="00842FA7">
            <w:pPr>
              <w:pStyle w:val="Tabletext"/>
              <w:jc w:val="left"/>
            </w:pPr>
            <w:r>
              <w:rPr>
                <w:lang w:val="en-US"/>
              </w:rPr>
              <w:t>支持</w:t>
            </w:r>
            <w:r w:rsidRPr="00C2246B">
              <w:t>MIMO</w:t>
            </w:r>
            <w:r w:rsidRPr="00C2246B">
              <w:t>（</w:t>
            </w:r>
            <w:r>
              <w:rPr>
                <w:lang w:val="en-US"/>
              </w:rPr>
              <w:t>是</w:t>
            </w:r>
            <w:r w:rsidRPr="00C2246B">
              <w:t>/</w:t>
            </w:r>
            <w:r>
              <w:rPr>
                <w:lang w:val="en-US"/>
              </w:rPr>
              <w:t>否</w:t>
            </w:r>
            <w:r w:rsidRPr="00C2246B">
              <w:t>）</w:t>
            </w:r>
          </w:p>
        </w:tc>
        <w:tc>
          <w:tcPr>
            <w:tcW w:w="0" w:type="auto"/>
          </w:tcPr>
          <w:p w:rsidR="00332999" w:rsidRPr="0017299B" w:rsidRDefault="00332999" w:rsidP="00842FA7">
            <w:pPr>
              <w:pStyle w:val="Tabletext"/>
              <w:jc w:val="left"/>
              <w:rPr>
                <w:lang w:val="en-US" w:eastAsia="zh-CN"/>
              </w:rPr>
            </w:pPr>
            <w:r>
              <w:rPr>
                <w:rFonts w:hint="eastAsia"/>
                <w:lang w:val="en-US" w:eastAsia="zh-CN"/>
              </w:rPr>
              <w:t>是</w:t>
            </w:r>
          </w:p>
        </w:tc>
        <w:tc>
          <w:tcPr>
            <w:tcW w:w="0" w:type="auto"/>
          </w:tcPr>
          <w:p w:rsidR="00332999" w:rsidRPr="0017299B" w:rsidRDefault="00332999" w:rsidP="00842FA7">
            <w:pPr>
              <w:pStyle w:val="Tabletext"/>
              <w:jc w:val="left"/>
              <w:rPr>
                <w:lang w:val="en-US" w:eastAsia="zh-CN"/>
              </w:rPr>
            </w:pPr>
            <w:r>
              <w:rPr>
                <w:rFonts w:hint="eastAsia"/>
                <w:lang w:val="en-US" w:eastAsia="zh-CN"/>
              </w:rPr>
              <w:t>是</w:t>
            </w:r>
          </w:p>
        </w:tc>
        <w:tc>
          <w:tcPr>
            <w:tcW w:w="0" w:type="auto"/>
          </w:tcPr>
          <w:p w:rsidR="00332999" w:rsidRPr="0017299B" w:rsidRDefault="00332999" w:rsidP="00842FA7">
            <w:pPr>
              <w:pStyle w:val="Tabletext"/>
              <w:jc w:val="left"/>
              <w:rPr>
                <w:lang w:val="en-US" w:eastAsia="zh-CN"/>
              </w:rPr>
            </w:pPr>
            <w:r>
              <w:rPr>
                <w:rFonts w:hint="eastAsia"/>
                <w:lang w:val="en-US" w:eastAsia="zh-CN"/>
              </w:rPr>
              <w:t>否</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lang w:val="en-US"/>
              </w:rPr>
              <w:t>波束</w:t>
            </w:r>
            <w:r>
              <w:rPr>
                <w:rFonts w:hint="eastAsia"/>
                <w:lang w:val="en-US" w:eastAsia="zh-CN"/>
              </w:rPr>
              <w:t>控制</w:t>
            </w:r>
            <w:r>
              <w:rPr>
                <w:lang w:val="en-US"/>
              </w:rPr>
              <w:t>/</w:t>
            </w:r>
            <w:r>
              <w:rPr>
                <w:lang w:val="en-US"/>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重发</w:t>
            </w:r>
          </w:p>
        </w:tc>
        <w:tc>
          <w:tcPr>
            <w:tcW w:w="0" w:type="auto"/>
          </w:tcPr>
          <w:p w:rsidR="00332999" w:rsidRPr="0017299B" w:rsidRDefault="00332999" w:rsidP="00842FA7">
            <w:pPr>
              <w:pStyle w:val="Tabletext"/>
              <w:jc w:val="left"/>
              <w:rPr>
                <w:lang w:val="en-US"/>
              </w:rPr>
            </w:pPr>
            <w:r w:rsidRPr="0017299B">
              <w:rPr>
                <w:lang w:val="en-US"/>
              </w:rPr>
              <w:t>HARQ</w:t>
            </w:r>
          </w:p>
        </w:tc>
        <w:tc>
          <w:tcPr>
            <w:tcW w:w="0" w:type="auto"/>
          </w:tcPr>
          <w:p w:rsidR="00332999" w:rsidRPr="0017299B" w:rsidRDefault="00332999" w:rsidP="00842FA7">
            <w:pPr>
              <w:pStyle w:val="Tabletext"/>
              <w:jc w:val="left"/>
              <w:rPr>
                <w:lang w:val="en-US"/>
              </w:rPr>
            </w:pPr>
            <w:r w:rsidRPr="0017299B">
              <w:rPr>
                <w:lang w:val="en-US"/>
              </w:rPr>
              <w:t>HARQ</w:t>
            </w:r>
          </w:p>
        </w:tc>
        <w:tc>
          <w:tcPr>
            <w:tcW w:w="0" w:type="auto"/>
          </w:tcPr>
          <w:p w:rsidR="00332999" w:rsidRPr="0017299B" w:rsidRDefault="00332999" w:rsidP="00842FA7">
            <w:pPr>
              <w:pStyle w:val="Tabletext"/>
              <w:jc w:val="left"/>
              <w:rPr>
                <w:lang w:val="en-US"/>
              </w:rPr>
            </w:pPr>
            <w:r w:rsidRPr="0017299B">
              <w:rPr>
                <w:lang w:val="en-US"/>
              </w:rPr>
              <w:t>HARQ</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Pr>
                <w:rFonts w:hint="eastAsia"/>
                <w:lang w:val="en-US" w:eastAsia="zh-CN"/>
              </w:rPr>
              <w:t>和</w:t>
            </w:r>
            <w:r w:rsidRPr="0017299B">
              <w:rPr>
                <w:lang w:val="en-US"/>
              </w:rPr>
              <w:t xml:space="preserve">Turbo </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Pr>
                <w:rFonts w:hint="eastAsia"/>
                <w:lang w:val="en-US" w:eastAsia="zh-CN"/>
              </w:rPr>
              <w:t>和</w:t>
            </w:r>
            <w:r w:rsidRPr="0017299B">
              <w:rPr>
                <w:lang w:val="en-US"/>
              </w:rPr>
              <w:t>Turbo</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Pr>
                <w:rFonts w:hint="eastAsia"/>
                <w:lang w:val="en-US" w:eastAsia="zh-CN"/>
              </w:rPr>
              <w:t>和</w:t>
            </w:r>
            <w:r w:rsidRPr="0017299B">
              <w:rPr>
                <w:lang w:val="en-US"/>
              </w:rPr>
              <w:t>Turbo</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A1.8</w:t>
      </w:r>
      <w:r>
        <w:rPr>
          <w:rFonts w:hint="eastAsia"/>
          <w:lang w:val="en-US" w:eastAsia="zh-CN"/>
        </w:rPr>
        <w:t>（</w:t>
      </w:r>
      <w:r>
        <w:rPr>
          <w:rFonts w:ascii="STKaiti" w:eastAsia="STKaiti" w:hAnsi="STKaiti"/>
          <w:lang w:val="en-US" w:eastAsia="zh-CN"/>
        </w:rPr>
        <w:t>完</w:t>
      </w:r>
      <w:r>
        <w:rPr>
          <w:lang w:val="en-US" w:eastAsia="zh-CN"/>
        </w:rPr>
        <w:t>）</w:t>
      </w:r>
    </w:p>
    <w:p w:rsidR="00332999" w:rsidRPr="0017299B" w:rsidRDefault="00332999" w:rsidP="00332999">
      <w:pPr>
        <w:pStyle w:val="Tabletitle"/>
        <w:rPr>
          <w:lang w:val="en-US" w:eastAsia="zh-CN"/>
        </w:rPr>
      </w:pPr>
      <w:r>
        <w:rPr>
          <w:lang w:val="en-US" w:eastAsia="zh-CN"/>
        </w:rPr>
        <w:t>3GPP2 cdma2000</w:t>
      </w:r>
      <w:r>
        <w:rPr>
          <w:rFonts w:hint="eastAsia"/>
          <w:lang w:val="en-US" w:eastAsia="zh-CN"/>
        </w:rPr>
        <w:t>多</w:t>
      </w:r>
      <w:r>
        <w:rPr>
          <w:lang w:val="en-US" w:eastAsia="zh-CN"/>
        </w:rPr>
        <w:t>载波</w:t>
      </w:r>
      <w:r>
        <w:rPr>
          <w:rFonts w:hint="eastAsia"/>
          <w:lang w:val="en-US" w:eastAsia="zh-CN"/>
        </w:rPr>
        <w:t>系列</w:t>
      </w:r>
      <w:r>
        <w:rPr>
          <w:lang w:val="en-US" w:eastAsia="zh-CN"/>
        </w:rPr>
        <w:t>标准的技术和操作特性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2168"/>
        <w:gridCol w:w="3310"/>
        <w:gridCol w:w="2748"/>
      </w:tblGrid>
      <w:tr w:rsidR="00332999" w:rsidRPr="005E4D91" w:rsidTr="00842FA7">
        <w:trPr>
          <w:cantSplit/>
          <w:jc w:val="center"/>
        </w:trPr>
        <w:tc>
          <w:tcPr>
            <w:tcW w:w="1413" w:type="dxa"/>
            <w:vMerge w:val="restart"/>
          </w:tcPr>
          <w:p w:rsidR="00332999" w:rsidRPr="0017299B" w:rsidRDefault="00332999" w:rsidP="00842FA7">
            <w:pPr>
              <w:pStyle w:val="Tablehead"/>
              <w:keepNext w:val="0"/>
              <w:rPr>
                <w:lang w:val="en-US" w:eastAsia="zh-CN"/>
              </w:rPr>
            </w:pPr>
            <w:r>
              <w:rPr>
                <w:rFonts w:hint="eastAsia"/>
                <w:lang w:val="en-US" w:eastAsia="zh-CN"/>
              </w:rPr>
              <w:t>项目</w:t>
            </w:r>
          </w:p>
        </w:tc>
        <w:tc>
          <w:tcPr>
            <w:tcW w:w="8226" w:type="dxa"/>
            <w:gridSpan w:val="3"/>
          </w:tcPr>
          <w:p w:rsidR="00332999" w:rsidRPr="0017299B" w:rsidRDefault="00332999" w:rsidP="00842FA7">
            <w:pPr>
              <w:pStyle w:val="Tablehead"/>
              <w:keepNext w:val="0"/>
              <w:rPr>
                <w:lang w:val="en-US" w:eastAsia="zh-CN"/>
              </w:rPr>
            </w:pPr>
            <w:r>
              <w:rPr>
                <w:rFonts w:hint="eastAsia"/>
                <w:lang w:val="en-US" w:eastAsia="zh-CN"/>
              </w:rPr>
              <w:t>数值</w:t>
            </w:r>
          </w:p>
        </w:tc>
      </w:tr>
      <w:tr w:rsidR="00332999" w:rsidRPr="00D35FDF" w:rsidTr="00842FA7">
        <w:trPr>
          <w:cantSplit/>
          <w:jc w:val="center"/>
        </w:trPr>
        <w:tc>
          <w:tcPr>
            <w:tcW w:w="1413" w:type="dxa"/>
            <w:vMerge/>
          </w:tcPr>
          <w:p w:rsidR="00332999" w:rsidRPr="0017299B" w:rsidRDefault="00332999" w:rsidP="00842FA7">
            <w:pPr>
              <w:pStyle w:val="Tabletext"/>
              <w:jc w:val="left"/>
              <w:rPr>
                <w:lang w:val="en-US"/>
              </w:rPr>
            </w:pPr>
          </w:p>
        </w:tc>
        <w:tc>
          <w:tcPr>
            <w:tcW w:w="2168" w:type="dxa"/>
          </w:tcPr>
          <w:p w:rsidR="00332999" w:rsidRPr="0017299B" w:rsidRDefault="00332999" w:rsidP="00842FA7">
            <w:pPr>
              <w:pStyle w:val="Tablehead"/>
              <w:keepNext w:val="0"/>
              <w:rPr>
                <w:lang w:val="en-US"/>
              </w:rPr>
            </w:pPr>
            <w:r w:rsidRPr="0017299B">
              <w:rPr>
                <w:lang w:val="en-US"/>
              </w:rPr>
              <w:t>cdma2000 1x</w:t>
            </w:r>
          </w:p>
        </w:tc>
        <w:tc>
          <w:tcPr>
            <w:tcW w:w="0" w:type="auto"/>
          </w:tcPr>
          <w:p w:rsidR="00332999" w:rsidRPr="0017299B" w:rsidRDefault="00332999" w:rsidP="00842FA7">
            <w:pPr>
              <w:pStyle w:val="Tablehead"/>
              <w:keepNext w:val="0"/>
              <w:rPr>
                <w:lang w:val="en-US"/>
              </w:rPr>
            </w:pPr>
            <w:r w:rsidRPr="0017299B">
              <w:rPr>
                <w:lang w:val="en-US"/>
              </w:rPr>
              <w:t xml:space="preserve">cdma2000 </w:t>
            </w:r>
            <w:r>
              <w:rPr>
                <w:rFonts w:hint="eastAsia"/>
                <w:lang w:val="en-US" w:eastAsia="zh-CN"/>
              </w:rPr>
              <w:t>高速率</w:t>
            </w:r>
            <w:r>
              <w:rPr>
                <w:lang w:val="en-US" w:eastAsia="zh-CN"/>
              </w:rPr>
              <w:t>分组数据</w:t>
            </w:r>
            <w:r w:rsidR="002711FE">
              <w:rPr>
                <w:lang w:val="en-US"/>
              </w:rPr>
              <w:t xml:space="preserve"> </w:t>
            </w:r>
            <w:r w:rsidR="002711FE">
              <w:rPr>
                <w:rFonts w:hint="eastAsia"/>
                <w:lang w:val="en-US" w:eastAsia="zh-CN"/>
              </w:rPr>
              <w:t>（</w:t>
            </w:r>
            <w:r w:rsidRPr="0017299B">
              <w:rPr>
                <w:lang w:val="en-US"/>
              </w:rPr>
              <w:t>HRPD/EV</w:t>
            </w:r>
            <w:r>
              <w:rPr>
                <w:lang w:val="en-US"/>
              </w:rPr>
              <w:noBreakHyphen/>
            </w:r>
            <w:r w:rsidR="002711FE">
              <w:rPr>
                <w:lang w:val="en-US"/>
              </w:rPr>
              <w:t>DO</w:t>
            </w:r>
            <w:r w:rsidR="002711FE">
              <w:rPr>
                <w:rFonts w:hint="eastAsia"/>
                <w:lang w:val="en-US" w:eastAsia="zh-CN"/>
              </w:rPr>
              <w:t>）</w:t>
            </w:r>
          </w:p>
        </w:tc>
        <w:tc>
          <w:tcPr>
            <w:tcW w:w="0" w:type="auto"/>
          </w:tcPr>
          <w:p w:rsidR="00332999" w:rsidRPr="0017299B" w:rsidRDefault="00332999" w:rsidP="00842FA7">
            <w:pPr>
              <w:pStyle w:val="Tablehead"/>
              <w:keepNext w:val="0"/>
              <w:rPr>
                <w:lang w:val="en-US" w:eastAsia="zh-CN"/>
              </w:rPr>
            </w:pPr>
            <w:r>
              <w:rPr>
                <w:rFonts w:hint="eastAsia"/>
                <w:lang w:val="en-US" w:eastAsia="zh-CN"/>
              </w:rPr>
              <w:t>扩展高速率</w:t>
            </w:r>
            <w:r>
              <w:rPr>
                <w:lang w:val="en-US" w:eastAsia="zh-CN"/>
              </w:rPr>
              <w:t>分组数据</w:t>
            </w:r>
            <w:r w:rsidR="002711FE">
              <w:rPr>
                <w:rFonts w:hint="eastAsia"/>
                <w:lang w:val="en-US" w:eastAsia="zh-CN"/>
              </w:rPr>
              <w:t>（</w:t>
            </w:r>
            <w:r w:rsidR="002711FE">
              <w:rPr>
                <w:lang w:val="en-US" w:eastAsia="zh-CN"/>
              </w:rPr>
              <w:t>xHRPD</w:t>
            </w:r>
            <w:r w:rsidR="002711FE">
              <w:rPr>
                <w:rFonts w:hint="eastAsia"/>
                <w:lang w:val="en-US" w:eastAsia="zh-CN"/>
              </w:rPr>
              <w:t>）</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2168" w:type="dxa"/>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接收</w:t>
            </w:r>
            <w:r>
              <w:rPr>
                <w:lang w:val="en-US" w:eastAsia="zh-CN"/>
              </w:rPr>
              <w:t>机干扰</w:t>
            </w:r>
            <w:r>
              <w:rPr>
                <w:rFonts w:hint="eastAsia"/>
                <w:lang w:val="en-US" w:eastAsia="zh-CN"/>
              </w:rPr>
              <w:t>抑制</w:t>
            </w:r>
            <w:r>
              <w:rPr>
                <w:lang w:val="en-US" w:eastAsia="zh-CN"/>
              </w:rPr>
              <w:t>、功率控制等多种技</w:t>
            </w:r>
            <w:r>
              <w:rPr>
                <w:rFonts w:hint="eastAsia"/>
                <w:lang w:val="en-US" w:eastAsia="zh-CN"/>
              </w:rPr>
              <w:t>术</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接收</w:t>
            </w:r>
            <w:r>
              <w:rPr>
                <w:lang w:val="en-US" w:eastAsia="zh-CN"/>
              </w:rPr>
              <w:t>机干扰</w:t>
            </w:r>
            <w:r>
              <w:rPr>
                <w:rFonts w:hint="eastAsia"/>
                <w:lang w:val="en-US" w:eastAsia="zh-CN"/>
              </w:rPr>
              <w:t>抑制</w:t>
            </w:r>
            <w:r>
              <w:rPr>
                <w:lang w:val="en-US" w:eastAsia="zh-CN"/>
              </w:rPr>
              <w:t>、功率控制等多种技</w:t>
            </w:r>
            <w:r>
              <w:rPr>
                <w:rFonts w:hint="eastAsia"/>
                <w:lang w:val="en-US" w:eastAsia="zh-CN"/>
              </w:rPr>
              <w:t>术</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接收</w:t>
            </w:r>
            <w:r>
              <w:rPr>
                <w:lang w:val="en-US" w:eastAsia="zh-CN"/>
              </w:rPr>
              <w:t>机干扰</w:t>
            </w:r>
            <w:r>
              <w:rPr>
                <w:rFonts w:hint="eastAsia"/>
                <w:lang w:val="en-US" w:eastAsia="zh-CN"/>
              </w:rPr>
              <w:t>抑制</w:t>
            </w:r>
            <w:r>
              <w:rPr>
                <w:lang w:val="en-US" w:eastAsia="zh-CN"/>
              </w:rPr>
              <w:t>、功率控制等多种技</w:t>
            </w:r>
            <w:r>
              <w:rPr>
                <w:rFonts w:hint="eastAsia"/>
                <w:lang w:val="en-US" w:eastAsia="zh-CN"/>
              </w:rPr>
              <w:t>术</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2168" w:type="dxa"/>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rFonts w:hint="eastAsia"/>
                <w:lang w:val="en-US" w:eastAsia="zh-CN"/>
              </w:rPr>
              <w:t>多种</w:t>
            </w:r>
            <w:r>
              <w:rPr>
                <w:lang w:val="en-US" w:eastAsia="zh-CN"/>
              </w:rPr>
              <w:t>低功率状态</w:t>
            </w:r>
          </w:p>
        </w:tc>
        <w:tc>
          <w:tcPr>
            <w:tcW w:w="0" w:type="auto"/>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rFonts w:hint="eastAsia"/>
                <w:lang w:val="en-US" w:eastAsia="zh-CN"/>
              </w:rPr>
              <w:t>多种</w:t>
            </w:r>
            <w:r>
              <w:rPr>
                <w:lang w:val="en-US" w:eastAsia="zh-CN"/>
              </w:rPr>
              <w:t>低功率状态</w:t>
            </w:r>
          </w:p>
        </w:tc>
        <w:tc>
          <w:tcPr>
            <w:tcW w:w="0" w:type="auto"/>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rFonts w:hint="eastAsia"/>
                <w:lang w:val="en-US" w:eastAsia="zh-CN"/>
              </w:rPr>
              <w:t>多种</w:t>
            </w:r>
            <w:r>
              <w:rPr>
                <w:lang w:val="en-US" w:eastAsia="zh-CN"/>
              </w:rPr>
              <w:t>低功率状态</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连接</w:t>
            </w:r>
            <w:r>
              <w:rPr>
                <w:lang w:val="en-US" w:eastAsia="zh-CN"/>
              </w:rPr>
              <w:t>拓扑</w:t>
            </w:r>
          </w:p>
        </w:tc>
        <w:tc>
          <w:tcPr>
            <w:tcW w:w="2168" w:type="dxa"/>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媒体</w:t>
            </w:r>
            <w:r>
              <w:rPr>
                <w:lang w:val="en-US" w:eastAsia="zh-CN"/>
              </w:rPr>
              <w:t>接入</w:t>
            </w:r>
            <w:r>
              <w:rPr>
                <w:rFonts w:hint="eastAsia"/>
                <w:lang w:val="en-US" w:eastAsia="zh-CN"/>
              </w:rPr>
              <w:t>方法</w:t>
            </w:r>
          </w:p>
        </w:tc>
        <w:tc>
          <w:tcPr>
            <w:tcW w:w="2168" w:type="dxa"/>
          </w:tcPr>
          <w:p w:rsidR="00332999" w:rsidRPr="0017299B" w:rsidRDefault="00332999" w:rsidP="00842FA7">
            <w:pPr>
              <w:pStyle w:val="Tabletext"/>
              <w:jc w:val="left"/>
              <w:rPr>
                <w:lang w:val="en-US"/>
              </w:rPr>
            </w:pPr>
            <w:r w:rsidRPr="0017299B">
              <w:rPr>
                <w:lang w:val="en-US"/>
              </w:rPr>
              <w:t>CDMA</w:t>
            </w:r>
          </w:p>
        </w:tc>
        <w:tc>
          <w:tcPr>
            <w:tcW w:w="0" w:type="auto"/>
          </w:tcPr>
          <w:p w:rsidR="00332999" w:rsidRPr="0017299B" w:rsidRDefault="00332999" w:rsidP="00842FA7">
            <w:pPr>
              <w:pStyle w:val="Tabletext"/>
              <w:jc w:val="left"/>
              <w:rPr>
                <w:lang w:val="en-US"/>
              </w:rPr>
            </w:pPr>
            <w:r w:rsidRPr="0017299B">
              <w:rPr>
                <w:lang w:val="en-US"/>
              </w:rPr>
              <w:t>CDMA (RL)/TDMA (FL)</w:t>
            </w:r>
          </w:p>
        </w:tc>
        <w:tc>
          <w:tcPr>
            <w:tcW w:w="0" w:type="auto"/>
          </w:tcPr>
          <w:p w:rsidR="00332999" w:rsidRPr="0017299B" w:rsidRDefault="00332999" w:rsidP="00842FA7">
            <w:pPr>
              <w:pStyle w:val="Tabletext"/>
              <w:jc w:val="left"/>
              <w:rPr>
                <w:lang w:val="en-US"/>
              </w:rPr>
            </w:pPr>
            <w:r w:rsidRPr="0017299B">
              <w:rPr>
                <w:lang w:val="en-US"/>
              </w:rPr>
              <w:t>FDMA (RL)/TDMA (FL)</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发现</w:t>
            </w:r>
            <w:r>
              <w:rPr>
                <w:lang w:val="en-US" w:eastAsia="zh-CN"/>
              </w:rPr>
              <w:t>和</w:t>
            </w:r>
            <w:r>
              <w:rPr>
                <w:rFonts w:hint="eastAsia"/>
                <w:lang w:val="en-US" w:eastAsia="zh-CN"/>
              </w:rPr>
              <w:t>关联</w:t>
            </w:r>
            <w:r>
              <w:rPr>
                <w:lang w:val="en-US" w:eastAsia="zh-CN"/>
              </w:rPr>
              <w:t>方法</w:t>
            </w:r>
          </w:p>
        </w:tc>
        <w:tc>
          <w:tcPr>
            <w:tcW w:w="2168" w:type="dxa"/>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移动</w:t>
            </w:r>
            <w:r>
              <w:rPr>
                <w:lang w:val="en-US" w:eastAsia="zh-CN"/>
              </w:rPr>
              <w:t>电话不断搜索最强</w:t>
            </w:r>
            <w:r>
              <w:rPr>
                <w:rFonts w:hint="eastAsia"/>
                <w:lang w:val="en-US" w:eastAsia="zh-CN"/>
              </w:rPr>
              <w:t>基站</w:t>
            </w:r>
            <w:r>
              <w:rPr>
                <w:lang w:val="en-US" w:eastAsia="zh-CN"/>
              </w:rPr>
              <w:t>，</w:t>
            </w:r>
            <w:r>
              <w:rPr>
                <w:rFonts w:hint="eastAsia"/>
                <w:lang w:val="en-US" w:eastAsia="zh-CN"/>
              </w:rPr>
              <w:t>向</w:t>
            </w:r>
            <w:r>
              <w:rPr>
                <w:lang w:val="en-US" w:eastAsia="zh-CN"/>
              </w:rPr>
              <w:t>一组基站</w:t>
            </w:r>
            <w:r>
              <w:rPr>
                <w:rFonts w:hint="eastAsia"/>
                <w:lang w:val="en-US" w:eastAsia="zh-CN"/>
              </w:rPr>
              <w:t>注册</w:t>
            </w:r>
            <w:r>
              <w:rPr>
                <w:lang w:val="en-US" w:eastAsia="zh-CN"/>
              </w:rPr>
              <w:t>，并在发射</w:t>
            </w:r>
            <w:r>
              <w:rPr>
                <w:rFonts w:hint="eastAsia"/>
                <w:lang w:val="en-US" w:eastAsia="zh-CN"/>
              </w:rPr>
              <w:t>/</w:t>
            </w:r>
            <w:r>
              <w:rPr>
                <w:rFonts w:hint="eastAsia"/>
                <w:lang w:val="en-US" w:eastAsia="zh-CN"/>
              </w:rPr>
              <w:t>接收数据</w:t>
            </w:r>
            <w:r>
              <w:rPr>
                <w:lang w:val="en-US" w:eastAsia="zh-CN"/>
              </w:rPr>
              <w:t>时与最强基站</w:t>
            </w:r>
            <w:r>
              <w:rPr>
                <w:rFonts w:hint="eastAsia"/>
                <w:lang w:val="en-US" w:eastAsia="zh-CN"/>
              </w:rPr>
              <w:t>连接</w:t>
            </w:r>
            <w:r>
              <w:rPr>
                <w:lang w:val="en-US" w:eastAsia="zh-CN"/>
              </w:rPr>
              <w:t>。</w:t>
            </w:r>
            <w:r>
              <w:rPr>
                <w:rFonts w:hint="eastAsia"/>
                <w:lang w:val="en-US" w:eastAsia="zh-CN"/>
              </w:rPr>
              <w:t>移动</w:t>
            </w:r>
            <w:r>
              <w:rPr>
                <w:lang w:val="en-US" w:eastAsia="zh-CN"/>
              </w:rPr>
              <w:t>电话在注册时可能收到</w:t>
            </w:r>
            <w:r w:rsidRPr="0017299B">
              <w:rPr>
                <w:lang w:val="en-US" w:eastAsia="zh-CN"/>
              </w:rPr>
              <w:t>MAC ID</w:t>
            </w:r>
            <w:r>
              <w:rPr>
                <w:rFonts w:hint="eastAsia"/>
                <w:lang w:val="en-US"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移动</w:t>
            </w:r>
            <w:r>
              <w:rPr>
                <w:lang w:val="en-US" w:eastAsia="zh-CN"/>
              </w:rPr>
              <w:t>电话不断搜索最强</w:t>
            </w:r>
            <w:r>
              <w:rPr>
                <w:rFonts w:hint="eastAsia"/>
                <w:lang w:val="en-US" w:eastAsia="zh-CN"/>
              </w:rPr>
              <w:t>基站</w:t>
            </w:r>
            <w:r>
              <w:rPr>
                <w:lang w:val="en-US" w:eastAsia="zh-CN"/>
              </w:rPr>
              <w:t>，</w:t>
            </w:r>
            <w:r>
              <w:rPr>
                <w:rFonts w:hint="eastAsia"/>
                <w:lang w:val="en-US" w:eastAsia="zh-CN"/>
              </w:rPr>
              <w:t>向</w:t>
            </w:r>
            <w:r>
              <w:rPr>
                <w:lang w:val="en-US" w:eastAsia="zh-CN"/>
              </w:rPr>
              <w:t>一组基站</w:t>
            </w:r>
            <w:r>
              <w:rPr>
                <w:rFonts w:hint="eastAsia"/>
                <w:lang w:val="en-US" w:eastAsia="zh-CN"/>
              </w:rPr>
              <w:t>注册</w:t>
            </w:r>
            <w:r>
              <w:rPr>
                <w:lang w:val="en-US" w:eastAsia="zh-CN"/>
              </w:rPr>
              <w:t>，并在发射</w:t>
            </w:r>
            <w:r>
              <w:rPr>
                <w:rFonts w:hint="eastAsia"/>
                <w:lang w:val="en-US" w:eastAsia="zh-CN"/>
              </w:rPr>
              <w:t>/</w:t>
            </w:r>
            <w:r>
              <w:rPr>
                <w:rFonts w:hint="eastAsia"/>
                <w:lang w:val="en-US" w:eastAsia="zh-CN"/>
              </w:rPr>
              <w:t>接收数据</w:t>
            </w:r>
            <w:r>
              <w:rPr>
                <w:lang w:val="en-US" w:eastAsia="zh-CN"/>
              </w:rPr>
              <w:t>时与最强基站</w:t>
            </w:r>
            <w:r>
              <w:rPr>
                <w:rFonts w:hint="eastAsia"/>
                <w:lang w:val="en-US" w:eastAsia="zh-CN"/>
              </w:rPr>
              <w:t>连接</w:t>
            </w:r>
            <w:r>
              <w:rPr>
                <w:lang w:val="en-US" w:eastAsia="zh-CN"/>
              </w:rPr>
              <w:t>。</w:t>
            </w:r>
            <w:r>
              <w:rPr>
                <w:rFonts w:hint="eastAsia"/>
                <w:lang w:val="en-US" w:eastAsia="zh-CN"/>
              </w:rPr>
              <w:t>移动</w:t>
            </w:r>
            <w:r>
              <w:rPr>
                <w:lang w:val="en-US" w:eastAsia="zh-CN"/>
              </w:rPr>
              <w:t>电话在注册时可能收到</w:t>
            </w:r>
            <w:r w:rsidRPr="0017299B">
              <w:rPr>
                <w:lang w:val="en-US" w:eastAsia="zh-CN"/>
              </w:rPr>
              <w:t>MAC ID.</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移动</w:t>
            </w:r>
            <w:r>
              <w:rPr>
                <w:lang w:val="en-US" w:eastAsia="zh-CN"/>
              </w:rPr>
              <w:t>电话不断搜索最强</w:t>
            </w:r>
            <w:r>
              <w:rPr>
                <w:rFonts w:hint="eastAsia"/>
                <w:lang w:val="en-US" w:eastAsia="zh-CN"/>
              </w:rPr>
              <w:t>基站</w:t>
            </w:r>
            <w:r>
              <w:rPr>
                <w:lang w:val="en-US" w:eastAsia="zh-CN"/>
              </w:rPr>
              <w:t>，</w:t>
            </w:r>
            <w:r>
              <w:rPr>
                <w:rFonts w:hint="eastAsia"/>
                <w:lang w:val="en-US" w:eastAsia="zh-CN"/>
              </w:rPr>
              <w:t>向</w:t>
            </w:r>
            <w:r>
              <w:rPr>
                <w:lang w:val="en-US" w:eastAsia="zh-CN"/>
              </w:rPr>
              <w:t>一组基站</w:t>
            </w:r>
            <w:r>
              <w:rPr>
                <w:rFonts w:hint="eastAsia"/>
                <w:lang w:val="en-US" w:eastAsia="zh-CN"/>
              </w:rPr>
              <w:t>注册</w:t>
            </w:r>
            <w:r>
              <w:rPr>
                <w:lang w:val="en-US" w:eastAsia="zh-CN"/>
              </w:rPr>
              <w:t>，并在发射</w:t>
            </w:r>
            <w:r>
              <w:rPr>
                <w:rFonts w:hint="eastAsia"/>
                <w:lang w:val="en-US" w:eastAsia="zh-CN"/>
              </w:rPr>
              <w:t>/</w:t>
            </w:r>
            <w:r>
              <w:rPr>
                <w:rFonts w:hint="eastAsia"/>
                <w:lang w:val="en-US" w:eastAsia="zh-CN"/>
              </w:rPr>
              <w:t>接收数据</w:t>
            </w:r>
            <w:r>
              <w:rPr>
                <w:lang w:val="en-US" w:eastAsia="zh-CN"/>
              </w:rPr>
              <w:t>时与最强基站</w:t>
            </w:r>
            <w:r>
              <w:rPr>
                <w:rFonts w:hint="eastAsia"/>
                <w:lang w:val="en-US" w:eastAsia="zh-CN"/>
              </w:rPr>
              <w:t>连接</w:t>
            </w:r>
            <w:r>
              <w:rPr>
                <w:lang w:val="en-US" w:eastAsia="zh-CN"/>
              </w:rPr>
              <w:t>。</w:t>
            </w:r>
            <w:r>
              <w:rPr>
                <w:rFonts w:hint="eastAsia"/>
                <w:lang w:val="en-US" w:eastAsia="zh-CN"/>
              </w:rPr>
              <w:t>移动</w:t>
            </w:r>
            <w:r>
              <w:rPr>
                <w:lang w:val="en-US" w:eastAsia="zh-CN"/>
              </w:rPr>
              <w:t>电话在注册时可能收到</w:t>
            </w:r>
            <w:r w:rsidRPr="0017299B">
              <w:rPr>
                <w:lang w:val="en-US" w:eastAsia="zh-CN"/>
              </w:rPr>
              <w:t>MAC ID</w:t>
            </w:r>
            <w:r>
              <w:rPr>
                <w:rFonts w:hint="eastAsia"/>
                <w:lang w:val="en-US" w:eastAsia="zh-CN"/>
              </w:rPr>
              <w:t>。</w:t>
            </w:r>
            <w:r w:rsidRPr="0017299B">
              <w:rPr>
                <w:lang w:val="en-US" w:eastAsia="zh-CN"/>
              </w:rPr>
              <w:t xml:space="preserve"> </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2168" w:type="dxa"/>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sidRPr="0017299B">
              <w:rPr>
                <w:lang w:val="en-US" w:eastAsia="zh-CN"/>
              </w:rPr>
              <w:t>3GPP2</w:t>
            </w:r>
            <w:r>
              <w:rPr>
                <w:rFonts w:hint="eastAsia"/>
                <w:lang w:val="en-US" w:eastAsia="zh-CN"/>
              </w:rPr>
              <w:t>定义</w:t>
            </w:r>
            <w:r>
              <w:rPr>
                <w:lang w:val="en-US" w:eastAsia="zh-CN"/>
              </w:rPr>
              <w:t>的</w:t>
            </w:r>
            <w:r>
              <w:rPr>
                <w:rFonts w:hint="eastAsia"/>
                <w:lang w:val="en-US" w:eastAsia="zh-CN"/>
              </w:rPr>
              <w:t>优先</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sidRPr="0017299B">
              <w:rPr>
                <w:lang w:val="en-US" w:eastAsia="zh-CN"/>
              </w:rPr>
              <w:t>3GPP2</w:t>
            </w:r>
            <w:r>
              <w:rPr>
                <w:rFonts w:hint="eastAsia"/>
                <w:lang w:val="en-US" w:eastAsia="zh-CN"/>
              </w:rPr>
              <w:t>定义</w:t>
            </w:r>
            <w:r>
              <w:rPr>
                <w:lang w:val="en-US" w:eastAsia="zh-CN"/>
              </w:rPr>
              <w:t>的</w:t>
            </w:r>
            <w:r>
              <w:rPr>
                <w:rFonts w:hint="eastAsia"/>
                <w:lang w:val="en-US" w:eastAsia="zh-CN"/>
              </w:rPr>
              <w:t>优先</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sidRPr="0017299B">
              <w:rPr>
                <w:lang w:val="en-US" w:eastAsia="zh-CN"/>
              </w:rPr>
              <w:t>3GPP2</w:t>
            </w:r>
            <w:r>
              <w:rPr>
                <w:rFonts w:hint="eastAsia"/>
                <w:lang w:val="en-US" w:eastAsia="zh-CN"/>
              </w:rPr>
              <w:t>定义</w:t>
            </w:r>
            <w:r>
              <w:rPr>
                <w:lang w:val="en-US" w:eastAsia="zh-CN"/>
              </w:rPr>
              <w:t>的</w:t>
            </w:r>
            <w:r>
              <w:rPr>
                <w:rFonts w:hint="eastAsia"/>
                <w:lang w:val="en-US" w:eastAsia="zh-CN"/>
              </w:rPr>
              <w:t>优先</w:t>
            </w:r>
          </w:p>
        </w:tc>
      </w:tr>
      <w:tr w:rsidR="00332999" w:rsidRPr="0017299B" w:rsidTr="00842FA7">
        <w:trPr>
          <w:cantSplit/>
          <w:jc w:val="center"/>
        </w:trPr>
        <w:tc>
          <w:tcPr>
            <w:tcW w:w="1413" w:type="dxa"/>
          </w:tcPr>
          <w:p w:rsidR="00332999" w:rsidRPr="0017299B" w:rsidRDefault="00332999" w:rsidP="00842FA7">
            <w:pPr>
              <w:pStyle w:val="Tabletext"/>
              <w:jc w:val="left"/>
              <w:rPr>
                <w:lang w:val="en-US" w:eastAsia="zh-CN"/>
              </w:rPr>
            </w:pPr>
            <w:r>
              <w:rPr>
                <w:rFonts w:hint="eastAsia"/>
                <w:lang w:val="en-US" w:eastAsia="zh-CN"/>
              </w:rPr>
              <w:t>定位意识</w:t>
            </w:r>
          </w:p>
        </w:tc>
        <w:tc>
          <w:tcPr>
            <w:tcW w:w="2168" w:type="dxa"/>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lang w:val="en-US"/>
              </w:rPr>
              <w:t>GNSS</w:t>
            </w:r>
            <w:r>
              <w:rPr>
                <w:rFonts w:hint="eastAsia"/>
                <w:lang w:val="en-US" w:eastAsia="zh-CN"/>
              </w:rPr>
              <w:t>和</w:t>
            </w:r>
            <w:r w:rsidRPr="0017299B">
              <w:rPr>
                <w:lang w:val="en-US"/>
              </w:rPr>
              <w:t>AFLT</w:t>
            </w:r>
          </w:p>
        </w:tc>
        <w:tc>
          <w:tcPr>
            <w:tcW w:w="0" w:type="auto"/>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lang w:val="en-US"/>
              </w:rPr>
              <w:t>GNSS</w:t>
            </w:r>
            <w:r>
              <w:rPr>
                <w:rFonts w:hint="eastAsia"/>
                <w:lang w:val="en-US" w:eastAsia="zh-CN"/>
              </w:rPr>
              <w:t>和</w:t>
            </w:r>
            <w:r w:rsidRPr="0017299B">
              <w:rPr>
                <w:lang w:val="en-US"/>
              </w:rPr>
              <w:t>AFLT</w:t>
            </w:r>
          </w:p>
        </w:tc>
        <w:tc>
          <w:tcPr>
            <w:tcW w:w="0" w:type="auto"/>
          </w:tcPr>
          <w:p w:rsidR="00332999" w:rsidRPr="0017299B" w:rsidRDefault="00332999" w:rsidP="00842FA7">
            <w:pPr>
              <w:pStyle w:val="Tabletext"/>
              <w:jc w:val="left"/>
              <w:rPr>
                <w:lang w:val="en-US"/>
              </w:rPr>
            </w:pPr>
            <w:r>
              <w:rPr>
                <w:rFonts w:hint="eastAsia"/>
                <w:lang w:val="en-US" w:eastAsia="zh-CN"/>
              </w:rPr>
              <w:t>无</w:t>
            </w:r>
          </w:p>
        </w:tc>
      </w:tr>
      <w:tr w:rsidR="00332999" w:rsidRPr="0017299B" w:rsidTr="00842FA7">
        <w:trPr>
          <w:cantSplit/>
          <w:jc w:val="center"/>
        </w:trPr>
        <w:tc>
          <w:tcPr>
            <w:tcW w:w="1413" w:type="dxa"/>
          </w:tcPr>
          <w:p w:rsidR="00332999" w:rsidRPr="0017299B" w:rsidRDefault="00332999" w:rsidP="00842FA7">
            <w:pPr>
              <w:pStyle w:val="Tabletext"/>
              <w:jc w:val="left"/>
              <w:rPr>
                <w:lang w:val="en-US" w:eastAsia="zh-CN"/>
              </w:rPr>
            </w:pPr>
            <w:r>
              <w:rPr>
                <w:rFonts w:hint="eastAsia"/>
                <w:lang w:val="en-US" w:eastAsia="zh-CN"/>
              </w:rPr>
              <w:t>测距</w:t>
            </w:r>
          </w:p>
        </w:tc>
        <w:tc>
          <w:tcPr>
            <w:tcW w:w="2168" w:type="dxa"/>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根据</w:t>
            </w:r>
            <w:r>
              <w:rPr>
                <w:lang w:val="en-US" w:eastAsia="zh-CN"/>
              </w:rPr>
              <w:t>来回程</w:t>
            </w:r>
            <w:r>
              <w:rPr>
                <w:rFonts w:hint="eastAsia"/>
                <w:lang w:val="en-US" w:eastAsia="zh-CN"/>
              </w:rPr>
              <w:t>延迟</w:t>
            </w:r>
            <w:r>
              <w:rPr>
                <w:lang w:val="en-US" w:eastAsia="zh-CN"/>
              </w:rPr>
              <w:t>测量</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00881186">
              <w:rPr>
                <w:rFonts w:hint="eastAsia"/>
                <w:lang w:val="en-US" w:eastAsia="zh-CN"/>
              </w:rPr>
              <w:t>，</w:t>
            </w:r>
            <w:r>
              <w:rPr>
                <w:rFonts w:hint="eastAsia"/>
                <w:lang w:val="en-US" w:eastAsia="zh-CN"/>
              </w:rPr>
              <w:t>根据</w:t>
            </w:r>
            <w:r>
              <w:rPr>
                <w:lang w:val="en-US" w:eastAsia="zh-CN"/>
              </w:rPr>
              <w:t>来回程</w:t>
            </w:r>
            <w:r>
              <w:rPr>
                <w:rFonts w:hint="eastAsia"/>
                <w:lang w:val="en-US" w:eastAsia="zh-CN"/>
              </w:rPr>
              <w:t>延迟</w:t>
            </w:r>
            <w:r>
              <w:rPr>
                <w:lang w:val="en-US" w:eastAsia="zh-CN"/>
              </w:rPr>
              <w:t>测量</w:t>
            </w:r>
          </w:p>
        </w:tc>
        <w:tc>
          <w:tcPr>
            <w:tcW w:w="0" w:type="auto"/>
          </w:tcPr>
          <w:p w:rsidR="00332999" w:rsidRPr="0017299B" w:rsidRDefault="00332999" w:rsidP="00842FA7">
            <w:pPr>
              <w:pStyle w:val="Tabletext"/>
              <w:jc w:val="left"/>
              <w:rPr>
                <w:lang w:val="en-US" w:eastAsia="zh-CN"/>
              </w:rPr>
            </w:pPr>
            <w:r>
              <w:rPr>
                <w:rFonts w:hint="eastAsia"/>
                <w:lang w:val="en-US" w:eastAsia="zh-CN"/>
              </w:rPr>
              <w:t>未定</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加密</w:t>
            </w:r>
          </w:p>
        </w:tc>
        <w:tc>
          <w:tcPr>
            <w:tcW w:w="2168" w:type="dxa"/>
          </w:tcPr>
          <w:p w:rsidR="00332999" w:rsidRPr="0017299B" w:rsidRDefault="00332999" w:rsidP="00842FA7">
            <w:pPr>
              <w:pStyle w:val="Tabletext"/>
              <w:jc w:val="left"/>
              <w:rPr>
                <w:lang w:val="en-US"/>
              </w:rPr>
            </w:pPr>
            <w:r>
              <w:rPr>
                <w:rFonts w:hint="eastAsia"/>
                <w:lang w:val="en-US" w:eastAsia="zh-CN"/>
              </w:rPr>
              <w:t>蜂窝</w:t>
            </w:r>
            <w:r>
              <w:rPr>
                <w:lang w:val="en-US" w:eastAsia="zh-CN"/>
              </w:rPr>
              <w:t>消息加密算法</w:t>
            </w:r>
            <w:r w:rsidR="002711FE">
              <w:rPr>
                <w:lang w:val="en-US"/>
              </w:rPr>
              <w:t>(CMEA)</w:t>
            </w:r>
            <w:r w:rsidR="002711FE">
              <w:rPr>
                <w:rFonts w:hint="eastAsia"/>
                <w:lang w:val="en-US" w:eastAsia="zh-CN"/>
              </w:rPr>
              <w:t>；</w:t>
            </w:r>
            <w:r w:rsidRPr="0017299B">
              <w:rPr>
                <w:lang w:val="en-US"/>
              </w:rPr>
              <w:t>AES</w:t>
            </w:r>
          </w:p>
        </w:tc>
        <w:tc>
          <w:tcPr>
            <w:tcW w:w="0" w:type="auto"/>
          </w:tcPr>
          <w:p w:rsidR="00332999" w:rsidRPr="0017299B" w:rsidRDefault="00332999" w:rsidP="00842FA7">
            <w:pPr>
              <w:pStyle w:val="Tabletext"/>
              <w:jc w:val="left"/>
              <w:rPr>
                <w:lang w:val="en-US"/>
              </w:rPr>
            </w:pPr>
            <w:r w:rsidRPr="0017299B">
              <w:rPr>
                <w:lang w:val="en-US"/>
              </w:rPr>
              <w:t>AES</w:t>
            </w:r>
          </w:p>
        </w:tc>
        <w:tc>
          <w:tcPr>
            <w:tcW w:w="0" w:type="auto"/>
          </w:tcPr>
          <w:p w:rsidR="00332999" w:rsidRPr="0017299B" w:rsidRDefault="00332999" w:rsidP="00842FA7">
            <w:pPr>
              <w:pStyle w:val="Tabletext"/>
              <w:jc w:val="left"/>
              <w:rPr>
                <w:lang w:val="en-US"/>
              </w:rPr>
            </w:pPr>
            <w:r w:rsidRPr="0017299B">
              <w:rPr>
                <w:lang w:val="en-US"/>
              </w:rPr>
              <w:t>AES</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回放</w:t>
            </w:r>
            <w:r>
              <w:rPr>
                <w:lang w:val="en-US" w:eastAsia="zh-CN"/>
              </w:rPr>
              <w:t>保护</w:t>
            </w:r>
          </w:p>
        </w:tc>
        <w:tc>
          <w:tcPr>
            <w:tcW w:w="2168" w:type="dxa"/>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sidRPr="0017299B">
              <w:rPr>
                <w:lang w:val="en-US"/>
              </w:rPr>
              <w:t>CAVE &amp; AKA</w:t>
            </w:r>
          </w:p>
        </w:tc>
        <w:tc>
          <w:tcPr>
            <w:tcW w:w="0" w:type="auto"/>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sidRPr="0017299B">
              <w:rPr>
                <w:lang w:val="en-US"/>
              </w:rPr>
              <w:t>CHAP &amp; AKA</w:t>
            </w:r>
          </w:p>
        </w:tc>
        <w:tc>
          <w:tcPr>
            <w:tcW w:w="0" w:type="auto"/>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sidRPr="0017299B">
              <w:rPr>
                <w:lang w:val="en-US"/>
              </w:rPr>
              <w:t>CHAP &amp; AKA</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密钥</w:t>
            </w:r>
            <w:r>
              <w:rPr>
                <w:lang w:val="en-US" w:eastAsia="zh-CN"/>
              </w:rPr>
              <w:t>交换</w:t>
            </w:r>
          </w:p>
        </w:tc>
        <w:tc>
          <w:tcPr>
            <w:tcW w:w="2168" w:type="dxa"/>
          </w:tcPr>
          <w:p w:rsidR="00332999" w:rsidRPr="0017299B" w:rsidRDefault="00332999" w:rsidP="00842FA7">
            <w:pPr>
              <w:pStyle w:val="Tabletext"/>
              <w:jc w:val="left"/>
              <w:rPr>
                <w:lang w:val="en-US"/>
              </w:rPr>
            </w:pPr>
            <w:r>
              <w:rPr>
                <w:rFonts w:hint="eastAsia"/>
                <w:lang w:val="en-US" w:eastAsia="zh-CN"/>
              </w:rPr>
              <w:t>用于</w:t>
            </w:r>
            <w:r w:rsidRPr="0017299B">
              <w:rPr>
                <w:lang w:val="en-US"/>
              </w:rPr>
              <w:t>AKA</w:t>
            </w:r>
            <w:r>
              <w:rPr>
                <w:rFonts w:hint="eastAsia"/>
                <w:lang w:val="en-US" w:eastAsia="zh-CN"/>
              </w:rPr>
              <w:t>的</w:t>
            </w:r>
            <w:r w:rsidRPr="0017299B">
              <w:rPr>
                <w:lang w:val="en-US"/>
              </w:rPr>
              <w:t>CAVE</w:t>
            </w:r>
            <w:r>
              <w:rPr>
                <w:rFonts w:hint="eastAsia"/>
                <w:lang w:val="en-US" w:eastAsia="zh-CN"/>
              </w:rPr>
              <w:t>、</w:t>
            </w:r>
            <w:r w:rsidRPr="0017299B">
              <w:rPr>
                <w:lang w:val="en-US"/>
              </w:rPr>
              <w:t>SHA-1 &amp; SHA-2</w:t>
            </w:r>
          </w:p>
        </w:tc>
        <w:tc>
          <w:tcPr>
            <w:tcW w:w="0" w:type="auto"/>
          </w:tcPr>
          <w:p w:rsidR="00332999" w:rsidRPr="0017299B" w:rsidRDefault="002711FE" w:rsidP="00842FA7">
            <w:pPr>
              <w:pStyle w:val="Tabletext"/>
              <w:jc w:val="left"/>
              <w:rPr>
                <w:lang w:val="en-US"/>
              </w:rPr>
            </w:pPr>
            <w:r>
              <w:rPr>
                <w:lang w:val="en-US"/>
              </w:rPr>
              <w:t>SHA-1</w:t>
            </w:r>
            <w:r>
              <w:rPr>
                <w:rFonts w:hint="eastAsia"/>
                <w:lang w:val="en-US" w:eastAsia="zh-CN"/>
              </w:rPr>
              <w:t>、</w:t>
            </w:r>
            <w:r w:rsidR="00332999" w:rsidRPr="0017299B">
              <w:rPr>
                <w:lang w:val="en-US"/>
              </w:rPr>
              <w:t>SHA-2 &amp; MILENAGE</w:t>
            </w:r>
          </w:p>
        </w:tc>
        <w:tc>
          <w:tcPr>
            <w:tcW w:w="0" w:type="auto"/>
          </w:tcPr>
          <w:p w:rsidR="00332999" w:rsidRPr="0017299B" w:rsidRDefault="002711FE" w:rsidP="00842FA7">
            <w:pPr>
              <w:pStyle w:val="Tabletext"/>
              <w:jc w:val="left"/>
              <w:rPr>
                <w:lang w:val="en-US"/>
              </w:rPr>
            </w:pPr>
            <w:r>
              <w:rPr>
                <w:lang w:val="en-US"/>
              </w:rPr>
              <w:t>SHA-1</w:t>
            </w:r>
            <w:r>
              <w:rPr>
                <w:rFonts w:hint="eastAsia"/>
                <w:lang w:val="en-US" w:eastAsia="zh-CN"/>
              </w:rPr>
              <w:t>、</w:t>
            </w:r>
            <w:r w:rsidR="00332999" w:rsidRPr="0017299B">
              <w:rPr>
                <w:lang w:val="en-US"/>
              </w:rPr>
              <w:t>SHA-2 &amp; MILENAGE</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流氓</w:t>
            </w:r>
            <w:r>
              <w:rPr>
                <w:lang w:val="en-US" w:eastAsia="zh-CN"/>
              </w:rPr>
              <w:t>节点</w:t>
            </w:r>
            <w:r>
              <w:rPr>
                <w:rFonts w:hint="eastAsia"/>
                <w:lang w:val="en-US" w:eastAsia="zh-CN"/>
              </w:rPr>
              <w:t>检测</w:t>
            </w:r>
          </w:p>
        </w:tc>
        <w:tc>
          <w:tcPr>
            <w:tcW w:w="2168" w:type="dxa"/>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rFonts w:hint="eastAsia"/>
                <w:lang w:val="en-US" w:eastAsia="zh-CN"/>
              </w:rPr>
              <w:t>可</w:t>
            </w:r>
            <w:r>
              <w:rPr>
                <w:lang w:val="en-US" w:eastAsia="zh-CN"/>
              </w:rPr>
              <w:t>认证基站</w:t>
            </w:r>
          </w:p>
        </w:tc>
        <w:tc>
          <w:tcPr>
            <w:tcW w:w="0" w:type="auto"/>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rFonts w:hint="eastAsia"/>
                <w:lang w:val="en-US" w:eastAsia="zh-CN"/>
              </w:rPr>
              <w:t>可</w:t>
            </w:r>
            <w:r>
              <w:rPr>
                <w:lang w:val="en-US" w:eastAsia="zh-CN"/>
              </w:rPr>
              <w:t>认证基站</w:t>
            </w:r>
          </w:p>
        </w:tc>
        <w:tc>
          <w:tcPr>
            <w:tcW w:w="0" w:type="auto"/>
          </w:tcPr>
          <w:p w:rsidR="00332999" w:rsidRPr="0017299B" w:rsidRDefault="00332999" w:rsidP="00842FA7">
            <w:pPr>
              <w:pStyle w:val="Tabletext"/>
              <w:jc w:val="left"/>
              <w:rPr>
                <w:lang w:val="en-US"/>
              </w:rPr>
            </w:pPr>
            <w:r>
              <w:rPr>
                <w:rFonts w:hint="eastAsia"/>
                <w:lang w:val="en-US" w:eastAsia="zh-CN"/>
              </w:rPr>
              <w:t>有</w:t>
            </w:r>
            <w:r w:rsidR="00881186">
              <w:rPr>
                <w:rFonts w:hint="eastAsia"/>
                <w:lang w:val="en-US" w:eastAsia="zh-CN"/>
              </w:rPr>
              <w:t>，</w:t>
            </w:r>
            <w:r>
              <w:rPr>
                <w:rFonts w:hint="eastAsia"/>
                <w:lang w:val="en-US" w:eastAsia="zh-CN"/>
              </w:rPr>
              <w:t>可</w:t>
            </w:r>
            <w:r>
              <w:rPr>
                <w:lang w:val="en-US" w:eastAsia="zh-CN"/>
              </w:rPr>
              <w:t>认证基站</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唯一</w:t>
            </w:r>
            <w:r>
              <w:rPr>
                <w:lang w:val="en-US" w:eastAsia="zh-CN"/>
              </w:rPr>
              <w:t>设备识别</w:t>
            </w:r>
          </w:p>
        </w:tc>
        <w:tc>
          <w:tcPr>
            <w:tcW w:w="2168" w:type="dxa"/>
          </w:tcPr>
          <w:p w:rsidR="00332999" w:rsidRPr="0017299B" w:rsidRDefault="00332999" w:rsidP="00842FA7">
            <w:pPr>
              <w:pStyle w:val="Tabletext"/>
              <w:jc w:val="left"/>
              <w:rPr>
                <w:lang w:val="en-US"/>
              </w:rPr>
            </w:pPr>
            <w:r>
              <w:rPr>
                <w:rFonts w:hint="eastAsia"/>
                <w:lang w:val="en-US" w:eastAsia="zh-CN"/>
              </w:rPr>
              <w:t>采用</w:t>
            </w:r>
            <w:r w:rsidRPr="0017299B">
              <w:rPr>
                <w:lang w:val="en-US"/>
              </w:rPr>
              <w:t>60 bits MEID</w:t>
            </w:r>
            <w:r>
              <w:rPr>
                <w:rFonts w:hint="eastAsia"/>
                <w:lang w:val="en-US" w:eastAsia="zh-CN"/>
              </w:rPr>
              <w:t>和</w:t>
            </w:r>
            <w:r w:rsidR="002711FE">
              <w:rPr>
                <w:lang w:val="en-US"/>
              </w:rPr>
              <w:t xml:space="preserve">SimCard </w:t>
            </w:r>
            <w:r w:rsidR="002711FE">
              <w:rPr>
                <w:rFonts w:hint="eastAsia"/>
                <w:lang w:val="en-US" w:eastAsia="zh-CN"/>
              </w:rPr>
              <w:t>（</w:t>
            </w:r>
            <w:r>
              <w:rPr>
                <w:rFonts w:hint="eastAsia"/>
                <w:lang w:val="en-US" w:eastAsia="zh-CN"/>
              </w:rPr>
              <w:t>可</w:t>
            </w:r>
            <w:r>
              <w:rPr>
                <w:lang w:val="en-US" w:eastAsia="zh-CN"/>
              </w:rPr>
              <w:t>选</w:t>
            </w:r>
            <w:r w:rsidR="002711FE">
              <w:rPr>
                <w:rFonts w:hint="eastAsia"/>
                <w:lang w:val="en-US"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采用</w:t>
            </w:r>
            <w:r w:rsidRPr="0017299B">
              <w:rPr>
                <w:lang w:val="en-US" w:eastAsia="zh-CN"/>
              </w:rPr>
              <w:t>60 bits MEID</w:t>
            </w:r>
            <w:r>
              <w:rPr>
                <w:rFonts w:hint="eastAsia"/>
                <w:lang w:val="en-US" w:eastAsia="zh-CN"/>
              </w:rPr>
              <w:t>和</w:t>
            </w:r>
            <w:r w:rsidRPr="0017299B">
              <w:rPr>
                <w:lang w:val="en-US" w:eastAsia="zh-CN"/>
              </w:rPr>
              <w:t xml:space="preserve">SimCard </w:t>
            </w:r>
            <w:r>
              <w:rPr>
                <w:lang w:val="en-US" w:eastAsia="zh-CN"/>
              </w:rPr>
              <w:br/>
            </w:r>
            <w:r w:rsidR="002711FE">
              <w:rPr>
                <w:rFonts w:hint="eastAsia"/>
                <w:lang w:val="en-US" w:eastAsia="zh-CN"/>
              </w:rPr>
              <w:t>（</w:t>
            </w:r>
            <w:r>
              <w:rPr>
                <w:rFonts w:hint="eastAsia"/>
                <w:lang w:val="en-US" w:eastAsia="zh-CN"/>
              </w:rPr>
              <w:t>可</w:t>
            </w:r>
            <w:r>
              <w:rPr>
                <w:lang w:val="en-US" w:eastAsia="zh-CN"/>
              </w:rPr>
              <w:t>选</w:t>
            </w:r>
            <w:r w:rsidR="002711FE">
              <w:rPr>
                <w:rFonts w:hint="eastAsia"/>
                <w:lang w:val="en-US"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采用</w:t>
            </w:r>
            <w:r w:rsidRPr="0017299B">
              <w:rPr>
                <w:lang w:val="en-US" w:eastAsia="zh-CN"/>
              </w:rPr>
              <w:t>60 bits MEID</w:t>
            </w:r>
            <w:r>
              <w:rPr>
                <w:rFonts w:hint="eastAsia"/>
                <w:lang w:val="en-US" w:eastAsia="zh-CN"/>
              </w:rPr>
              <w:t>和</w:t>
            </w:r>
            <w:r w:rsidR="002711FE">
              <w:rPr>
                <w:lang w:val="en-US" w:eastAsia="zh-CN"/>
              </w:rPr>
              <w:t xml:space="preserve">SimCard </w:t>
            </w:r>
            <w:r w:rsidR="002711FE">
              <w:rPr>
                <w:rFonts w:hint="eastAsia"/>
                <w:lang w:val="en-US" w:eastAsia="zh-CN"/>
              </w:rPr>
              <w:t>（</w:t>
            </w:r>
            <w:r>
              <w:rPr>
                <w:rFonts w:hint="eastAsia"/>
                <w:lang w:val="en-US" w:eastAsia="zh-CN"/>
              </w:rPr>
              <w:t>可</w:t>
            </w:r>
            <w:r>
              <w:rPr>
                <w:lang w:val="en-US" w:eastAsia="zh-CN"/>
              </w:rPr>
              <w:t>选</w:t>
            </w:r>
            <w:r w:rsidR="002711FE">
              <w:rPr>
                <w:rFonts w:hint="eastAsia"/>
                <w:lang w:val="en-US" w:eastAsia="zh-CN"/>
              </w:rPr>
              <w:t>）</w:t>
            </w:r>
          </w:p>
        </w:tc>
      </w:tr>
    </w:tbl>
    <w:p w:rsidR="00332999" w:rsidRPr="0017299B" w:rsidRDefault="00332999" w:rsidP="00332999">
      <w:pPr>
        <w:pStyle w:val="AnnexNoTitle"/>
        <w:outlineLvl w:val="0"/>
        <w:rPr>
          <w:rFonts w:eastAsia="Batang"/>
          <w:lang w:val="en-US" w:eastAsia="zh-CN"/>
        </w:rPr>
      </w:pPr>
      <w:bookmarkStart w:id="59" w:name="_Toc498008775"/>
      <w:r>
        <w:rPr>
          <w:rFonts w:hint="eastAsia"/>
          <w:lang w:val="en-US" w:eastAsia="zh-CN"/>
        </w:rPr>
        <w:lastRenderedPageBreak/>
        <w:t>附件</w:t>
      </w:r>
      <w:r w:rsidRPr="0017299B">
        <w:rPr>
          <w:lang w:val="en-US" w:eastAsia="zh-CN"/>
        </w:rPr>
        <w:t>2</w:t>
      </w:r>
      <w:r>
        <w:rPr>
          <w:lang w:val="en-US" w:eastAsia="zh-CN"/>
        </w:rPr>
        <w:br/>
      </w:r>
      <w:r>
        <w:rPr>
          <w:lang w:val="en-US" w:eastAsia="zh-CN"/>
        </w:rPr>
        <w:br/>
      </w:r>
      <w:bookmarkStart w:id="60" w:name="_Toc421880933"/>
      <w:bookmarkStart w:id="61" w:name="_Toc421882711"/>
      <w:r>
        <w:rPr>
          <w:rFonts w:eastAsiaTheme="minorEastAsia" w:hint="eastAsia"/>
          <w:lang w:val="en-US" w:eastAsia="zh-CN"/>
        </w:rPr>
        <w:t>北美</w:t>
      </w:r>
      <w:r>
        <w:rPr>
          <w:rFonts w:eastAsiaTheme="minorEastAsia"/>
          <w:lang w:val="en-US" w:eastAsia="zh-CN"/>
        </w:rPr>
        <w:t>的</w:t>
      </w:r>
      <w:r>
        <w:rPr>
          <w:rFonts w:eastAsiaTheme="minorEastAsia" w:hint="eastAsia"/>
          <w:lang w:val="en-US" w:eastAsia="zh-CN"/>
        </w:rPr>
        <w:t>智能</w:t>
      </w:r>
      <w:r>
        <w:rPr>
          <w:rFonts w:eastAsiaTheme="minorEastAsia"/>
          <w:lang w:val="en-US" w:eastAsia="zh-CN"/>
        </w:rPr>
        <w:t>电网</w:t>
      </w:r>
      <w:bookmarkEnd w:id="60"/>
      <w:bookmarkEnd w:id="61"/>
      <w:bookmarkEnd w:id="59"/>
    </w:p>
    <w:p w:rsidR="00332999" w:rsidRPr="0017299B" w:rsidRDefault="00332999" w:rsidP="00332999">
      <w:pPr>
        <w:pStyle w:val="Heading2"/>
        <w:rPr>
          <w:rFonts w:eastAsia="Batang"/>
          <w:lang w:val="en-US" w:eastAsia="zh-CN"/>
        </w:rPr>
      </w:pPr>
      <w:bookmarkStart w:id="62" w:name="_Toc498008776"/>
      <w:r w:rsidRPr="0017299B">
        <w:rPr>
          <w:rFonts w:eastAsia="Batang"/>
          <w:lang w:val="en-US" w:eastAsia="zh-CN"/>
        </w:rPr>
        <w:t>A2.1</w:t>
      </w:r>
      <w:r w:rsidRPr="0017299B">
        <w:rPr>
          <w:rFonts w:eastAsia="Batang"/>
          <w:lang w:val="en-US" w:eastAsia="zh-CN"/>
        </w:rPr>
        <w:tab/>
      </w:r>
      <w:r>
        <w:rPr>
          <w:rFonts w:eastAsiaTheme="minorEastAsia" w:hint="eastAsia"/>
          <w:lang w:val="en-US" w:eastAsia="zh-CN"/>
        </w:rPr>
        <w:t>引言</w:t>
      </w:r>
      <w:bookmarkEnd w:id="62"/>
    </w:p>
    <w:p w:rsidR="00332999" w:rsidRPr="0017299B" w:rsidRDefault="00332999" w:rsidP="00332999">
      <w:pPr>
        <w:ind w:firstLineChars="200" w:firstLine="480"/>
        <w:rPr>
          <w:rFonts w:eastAsia="Batang"/>
          <w:lang w:val="en-US" w:eastAsia="zh-CN"/>
        </w:rPr>
      </w:pPr>
      <w:r>
        <w:rPr>
          <w:rFonts w:hint="eastAsia"/>
          <w:lang w:val="en-US" w:eastAsia="zh-CN"/>
        </w:rPr>
        <w:t>美国</w:t>
      </w:r>
      <w:r>
        <w:rPr>
          <w:lang w:val="en-US" w:eastAsia="zh-CN"/>
        </w:rPr>
        <w:t>和加拿大政府机构认识到，智能电网</w:t>
      </w:r>
      <w:r>
        <w:rPr>
          <w:rFonts w:hint="eastAsia"/>
          <w:lang w:val="en-US" w:eastAsia="zh-CN"/>
        </w:rPr>
        <w:t>的</w:t>
      </w:r>
      <w:r>
        <w:rPr>
          <w:lang w:val="en-US" w:eastAsia="zh-CN"/>
        </w:rPr>
        <w:t>实时和高容量能力，将能够使功用事业公司和最终用户在经济和环境上充分</w:t>
      </w:r>
      <w:r>
        <w:rPr>
          <w:rFonts w:hint="eastAsia"/>
          <w:lang w:val="en-US" w:eastAsia="zh-CN"/>
        </w:rPr>
        <w:t>受益</w:t>
      </w:r>
      <w:r>
        <w:rPr>
          <w:lang w:val="en-US" w:eastAsia="zh-CN"/>
        </w:rPr>
        <w:t>于</w:t>
      </w:r>
      <w:r>
        <w:rPr>
          <w:rFonts w:hint="eastAsia"/>
          <w:lang w:val="en-US" w:eastAsia="zh-CN"/>
        </w:rPr>
        <w:t>可</w:t>
      </w:r>
      <w:r>
        <w:rPr>
          <w:lang w:val="en-US" w:eastAsia="zh-CN"/>
        </w:rPr>
        <w:t>再生，尤其是分布式可</w:t>
      </w:r>
      <w:r>
        <w:rPr>
          <w:rFonts w:hint="eastAsia"/>
          <w:lang w:val="en-US" w:eastAsia="zh-CN"/>
        </w:rPr>
        <w:t>再生</w:t>
      </w:r>
      <w:r>
        <w:rPr>
          <w:lang w:val="en-US" w:eastAsia="zh-CN"/>
        </w:rPr>
        <w:t>资源</w:t>
      </w:r>
      <w:r w:rsidRPr="00B55854">
        <w:rPr>
          <w:rStyle w:val="FootnoteReference"/>
        </w:rPr>
        <w:footnoteReference w:id="28"/>
      </w:r>
      <w:r>
        <w:rPr>
          <w:rFonts w:hint="eastAsia"/>
          <w:lang w:val="en-US" w:eastAsia="zh-CN"/>
        </w:rPr>
        <w:t>。</w:t>
      </w:r>
      <w:r>
        <w:rPr>
          <w:lang w:val="en-US" w:eastAsia="zh-CN"/>
        </w:rPr>
        <w:t>同时</w:t>
      </w:r>
      <w:r>
        <w:rPr>
          <w:rFonts w:hint="eastAsia"/>
          <w:lang w:val="en-US" w:eastAsia="zh-CN"/>
        </w:rPr>
        <w:t>，</w:t>
      </w:r>
      <w:r>
        <w:rPr>
          <w:lang w:val="en-US" w:eastAsia="zh-CN"/>
        </w:rPr>
        <w:t>这些功能</w:t>
      </w:r>
      <w:r>
        <w:rPr>
          <w:rFonts w:hint="eastAsia"/>
          <w:lang w:val="en-US" w:eastAsia="zh-CN"/>
        </w:rPr>
        <w:t>有望</w:t>
      </w:r>
      <w:r>
        <w:rPr>
          <w:lang w:val="en-US" w:eastAsia="zh-CN"/>
        </w:rPr>
        <w:t>释放</w:t>
      </w:r>
      <w:r>
        <w:rPr>
          <w:rFonts w:hint="eastAsia"/>
          <w:lang w:val="en-US" w:eastAsia="zh-CN"/>
        </w:rPr>
        <w:t>动态速</w:t>
      </w:r>
      <w:r>
        <w:rPr>
          <w:lang w:val="en-US" w:eastAsia="zh-CN"/>
        </w:rPr>
        <w:t>率结构的潜在优势，并要求获得能够</w:t>
      </w:r>
      <w:r>
        <w:rPr>
          <w:rFonts w:hint="eastAsia"/>
          <w:lang w:val="en-US" w:eastAsia="zh-CN"/>
        </w:rPr>
        <w:t>实时</w:t>
      </w:r>
      <w:r>
        <w:rPr>
          <w:lang w:val="en-US" w:eastAsia="zh-CN"/>
        </w:rPr>
        <w:t>与</w:t>
      </w:r>
      <w:r>
        <w:rPr>
          <w:rFonts w:hint="eastAsia"/>
          <w:lang w:val="en-US" w:eastAsia="zh-CN"/>
        </w:rPr>
        <w:t>数千设备</w:t>
      </w:r>
      <w:r>
        <w:rPr>
          <w:lang w:val="en-US" w:eastAsia="zh-CN"/>
        </w:rPr>
        <w:t>进行</w:t>
      </w:r>
      <w:r>
        <w:rPr>
          <w:rFonts w:hint="eastAsia"/>
          <w:lang w:val="en-US" w:eastAsia="zh-CN"/>
        </w:rPr>
        <w:t>互动</w:t>
      </w:r>
      <w:r>
        <w:rPr>
          <w:lang w:val="en-US" w:eastAsia="zh-CN"/>
        </w:rPr>
        <w:t>的</w:t>
      </w:r>
      <w:r>
        <w:rPr>
          <w:rFonts w:hint="eastAsia"/>
          <w:lang w:val="en-US" w:eastAsia="zh-CN"/>
        </w:rPr>
        <w:t>响应</w:t>
      </w:r>
      <w:r>
        <w:rPr>
          <w:lang w:val="en-US" w:eastAsia="zh-CN"/>
        </w:rPr>
        <w:t>应用</w:t>
      </w:r>
      <w:r w:rsidRPr="00B55854">
        <w:rPr>
          <w:rStyle w:val="FootnoteReference"/>
        </w:rPr>
        <w:footnoteReference w:id="29"/>
      </w:r>
      <w:r>
        <w:rPr>
          <w:rFonts w:hint="eastAsia"/>
          <w:lang w:val="en-US" w:eastAsia="zh-CN"/>
        </w:rPr>
        <w:t>。</w:t>
      </w:r>
      <w:r w:rsidRPr="0017299B">
        <w:rPr>
          <w:rFonts w:eastAsia="Batang"/>
          <w:lang w:val="en-US" w:eastAsia="zh-CN"/>
        </w:rPr>
        <w:t xml:space="preserve"> </w:t>
      </w:r>
    </w:p>
    <w:p w:rsidR="00332999" w:rsidRPr="0017299B" w:rsidRDefault="00332999" w:rsidP="00332999">
      <w:pPr>
        <w:pStyle w:val="Heading2"/>
        <w:rPr>
          <w:rFonts w:eastAsia="Batang"/>
          <w:lang w:val="en-US" w:eastAsia="zh-CN"/>
        </w:rPr>
      </w:pPr>
      <w:bookmarkStart w:id="63" w:name="_Toc498008777"/>
      <w:r w:rsidRPr="0017299B">
        <w:rPr>
          <w:rFonts w:eastAsia="Batang"/>
          <w:lang w:val="en-US" w:eastAsia="zh-CN"/>
        </w:rPr>
        <w:t>A2.</w:t>
      </w:r>
      <w:r>
        <w:rPr>
          <w:rFonts w:eastAsia="Batang"/>
          <w:lang w:val="en-US" w:eastAsia="zh-CN"/>
        </w:rPr>
        <w:t>2</w:t>
      </w:r>
      <w:r w:rsidRPr="0017299B">
        <w:rPr>
          <w:rFonts w:eastAsia="Batang"/>
          <w:lang w:val="en-US" w:eastAsia="zh-CN"/>
        </w:rPr>
        <w:tab/>
      </w:r>
      <w:r>
        <w:rPr>
          <w:rFonts w:eastAsiaTheme="minorEastAsia" w:hint="eastAsia"/>
          <w:lang w:val="en-US" w:eastAsia="zh-CN"/>
        </w:rPr>
        <w:t>智能</w:t>
      </w:r>
      <w:r>
        <w:rPr>
          <w:rFonts w:eastAsiaTheme="minorEastAsia"/>
          <w:lang w:val="en-US" w:eastAsia="zh-CN"/>
        </w:rPr>
        <w:t>电网部署的依据</w:t>
      </w:r>
      <w:bookmarkEnd w:id="63"/>
    </w:p>
    <w:p w:rsidR="00332999" w:rsidRPr="0017299B" w:rsidRDefault="00332999" w:rsidP="00332999">
      <w:pPr>
        <w:ind w:firstLineChars="200" w:firstLine="480"/>
        <w:rPr>
          <w:rFonts w:eastAsia="Batang"/>
          <w:lang w:val="en-US" w:eastAsia="zh-CN"/>
        </w:rPr>
      </w:pPr>
      <w:r>
        <w:rPr>
          <w:rFonts w:hint="eastAsia"/>
          <w:lang w:val="en-US" w:eastAsia="zh-CN"/>
        </w:rPr>
        <w:t>美国</w:t>
      </w:r>
      <w:r>
        <w:rPr>
          <w:lang w:val="en-US" w:eastAsia="zh-CN"/>
        </w:rPr>
        <w:t>和加拿大</w:t>
      </w:r>
      <w:r>
        <w:rPr>
          <w:rFonts w:hint="eastAsia"/>
          <w:lang w:val="en-US" w:eastAsia="zh-CN"/>
        </w:rPr>
        <w:t>当局</w:t>
      </w:r>
      <w:r>
        <w:rPr>
          <w:lang w:val="en-US" w:eastAsia="zh-CN"/>
        </w:rPr>
        <w:t>已将综合通信网络视为智能电网的组成部分。例如</w:t>
      </w:r>
      <w:r>
        <w:rPr>
          <w:rFonts w:hint="eastAsia"/>
          <w:lang w:val="en-US" w:eastAsia="zh-CN"/>
        </w:rPr>
        <w:t>，</w:t>
      </w:r>
      <w:r>
        <w:rPr>
          <w:lang w:val="en-US" w:eastAsia="zh-CN"/>
        </w:rPr>
        <w:t>美国能</w:t>
      </w:r>
      <w:r>
        <w:rPr>
          <w:rFonts w:hint="eastAsia"/>
          <w:lang w:val="en-US" w:eastAsia="zh-CN"/>
        </w:rPr>
        <w:t>源部</w:t>
      </w:r>
      <w:r>
        <w:rPr>
          <w:lang w:val="en-US" w:eastAsia="zh-CN"/>
        </w:rPr>
        <w:t>发起的现代电网举措指出，</w:t>
      </w:r>
      <w:r>
        <w:rPr>
          <w:lang w:val="en-US" w:eastAsia="zh-CN"/>
        </w:rPr>
        <w:t>“</w:t>
      </w:r>
      <w:r>
        <w:rPr>
          <w:rFonts w:ascii="STKaiti" w:eastAsia="STKaiti" w:hAnsi="STKaiti" w:hint="eastAsia"/>
          <w:lang w:val="en-US" w:eastAsia="zh-CN"/>
        </w:rPr>
        <w:t>综合</w:t>
      </w:r>
      <w:r>
        <w:rPr>
          <w:rFonts w:ascii="STKaiti" w:eastAsia="STKaiti" w:hAnsi="STKaiti"/>
          <w:lang w:val="en-US" w:eastAsia="zh-CN"/>
        </w:rPr>
        <w:t>通信的落实工作是</w:t>
      </w:r>
      <w:r>
        <w:rPr>
          <w:rFonts w:ascii="STKaiti" w:eastAsia="STKaiti" w:hAnsi="STKaiti" w:hint="eastAsia"/>
          <w:lang w:val="en-US" w:eastAsia="zh-CN"/>
        </w:rPr>
        <w:t>（智能</w:t>
      </w:r>
      <w:r>
        <w:rPr>
          <w:rFonts w:ascii="STKaiti" w:eastAsia="STKaiti" w:hAnsi="STKaiti"/>
          <w:lang w:val="en-US" w:eastAsia="zh-CN"/>
        </w:rPr>
        <w:t>电网</w:t>
      </w:r>
      <w:r>
        <w:rPr>
          <w:rFonts w:ascii="STKaiti" w:eastAsia="STKaiti" w:hAnsi="STKaiti" w:hint="eastAsia"/>
          <w:lang w:val="en-US" w:eastAsia="zh-CN"/>
        </w:rPr>
        <w:t>）的</w:t>
      </w:r>
      <w:r>
        <w:rPr>
          <w:rFonts w:ascii="STKaiti" w:eastAsia="STKaiti" w:hAnsi="STKaiti"/>
          <w:lang w:val="en-US" w:eastAsia="zh-CN"/>
        </w:rPr>
        <w:t>根本需要，也是其它关键技术的必须，同时又是现代电网的关键</w:t>
      </w:r>
      <w:r>
        <w:rPr>
          <w:rFonts w:ascii="STKaiti" w:eastAsia="STKaiti" w:hAnsi="STKaiti" w:hint="eastAsia"/>
          <w:lang w:val="en-US" w:eastAsia="zh-CN"/>
        </w:rPr>
        <w:t>..</w:t>
      </w:r>
      <w:r>
        <w:rPr>
          <w:rFonts w:ascii="STKaiti" w:eastAsia="STKaiti" w:hAnsi="STKaiti"/>
          <w:lang w:val="en-US" w:eastAsia="zh-CN"/>
        </w:rPr>
        <w:t>....</w:t>
      </w:r>
      <w:r>
        <w:rPr>
          <w:rFonts w:ascii="STKaiti" w:eastAsia="STKaiti" w:hAnsi="STKaiti" w:hint="eastAsia"/>
          <w:lang w:val="en-US" w:eastAsia="zh-CN"/>
        </w:rPr>
        <w:t>”</w:t>
      </w:r>
      <w:r w:rsidRPr="005029E9">
        <w:rPr>
          <w:rFonts w:eastAsia="Batang"/>
          <w:position w:val="6"/>
          <w:sz w:val="18"/>
          <w:lang w:val="en-US" w:eastAsia="zh-CN"/>
        </w:rPr>
        <w:t xml:space="preserve"> </w:t>
      </w:r>
      <w:r w:rsidRPr="00B55854">
        <w:rPr>
          <w:rStyle w:val="FootnoteReference"/>
        </w:rPr>
        <w:footnoteReference w:id="30"/>
      </w:r>
    </w:p>
    <w:p w:rsidR="00332999" w:rsidRPr="006378A0" w:rsidRDefault="00332999" w:rsidP="00332999">
      <w:pPr>
        <w:ind w:firstLineChars="200" w:firstLine="504"/>
        <w:rPr>
          <w:spacing w:val="-8"/>
          <w:lang w:val="en-US" w:eastAsia="zh-CN"/>
        </w:rPr>
      </w:pPr>
      <w:r w:rsidRPr="00B84216">
        <w:rPr>
          <w:rFonts w:ascii="SimSun" w:hAnsi="SimSun" w:cs="SimSun" w:hint="eastAsia"/>
          <w:spacing w:val="12"/>
          <w:lang w:val="en-US" w:eastAsia="zh-CN"/>
        </w:rPr>
        <w:t>国务院</w:t>
      </w:r>
      <w:r w:rsidRPr="00B84216">
        <w:rPr>
          <w:rFonts w:ascii="SimSun" w:hAnsi="SimSun" w:cs="SimSun"/>
          <w:spacing w:val="12"/>
          <w:lang w:val="en-US" w:eastAsia="zh-CN"/>
        </w:rPr>
        <w:t>还指出，“</w:t>
      </w:r>
      <w:r w:rsidRPr="00B84216">
        <w:rPr>
          <w:rFonts w:ascii="SimSun" w:hAnsi="SimSun" w:cs="SimSun" w:hint="eastAsia"/>
          <w:spacing w:val="12"/>
          <w:lang w:val="en-US" w:eastAsia="zh-CN"/>
        </w:rPr>
        <w:t>高速</w:t>
      </w:r>
      <w:r w:rsidRPr="00B84216">
        <w:rPr>
          <w:rFonts w:ascii="SimSun" w:hAnsi="SimSun" w:cs="SimSun"/>
          <w:spacing w:val="12"/>
          <w:lang w:val="en-US" w:eastAsia="zh-CN"/>
        </w:rPr>
        <w:t>、充分</w:t>
      </w:r>
      <w:r w:rsidRPr="00B84216">
        <w:rPr>
          <w:rFonts w:ascii="SimSun" w:hAnsi="SimSun" w:cs="SimSun" w:hint="eastAsia"/>
          <w:spacing w:val="12"/>
          <w:lang w:val="en-US" w:eastAsia="zh-CN"/>
        </w:rPr>
        <w:t>整合</w:t>
      </w:r>
      <w:r w:rsidRPr="00B84216">
        <w:rPr>
          <w:rFonts w:ascii="SimSun" w:hAnsi="SimSun" w:cs="SimSun"/>
          <w:spacing w:val="12"/>
          <w:lang w:val="en-US" w:eastAsia="zh-CN"/>
        </w:rPr>
        <w:t>的双</w:t>
      </w:r>
      <w:r w:rsidRPr="00B84216">
        <w:rPr>
          <w:rFonts w:ascii="SimSun" w:hAnsi="SimSun" w:cs="SimSun" w:hint="eastAsia"/>
          <w:spacing w:val="12"/>
          <w:lang w:val="en-US" w:eastAsia="zh-CN"/>
        </w:rPr>
        <w:t>向通信技术将</w:t>
      </w:r>
      <w:r w:rsidRPr="00B84216">
        <w:rPr>
          <w:rFonts w:ascii="SimSun" w:hAnsi="SimSun" w:cs="SimSun"/>
          <w:spacing w:val="12"/>
          <w:lang w:val="en-US" w:eastAsia="zh-CN"/>
        </w:rPr>
        <w:t>支持急需的实时信息和电力交换</w:t>
      </w:r>
      <w:r w:rsidRPr="00B84216">
        <w:rPr>
          <w:rFonts w:ascii="SimSun" w:hAnsi="SimSun" w:cs="SimSun" w:hint="eastAsia"/>
          <w:spacing w:val="12"/>
          <w:lang w:val="en-US" w:eastAsia="zh-CN"/>
        </w:rPr>
        <w:t>”</w:t>
      </w:r>
      <w:r w:rsidRPr="00B55854">
        <w:rPr>
          <w:rStyle w:val="FootnoteReference"/>
        </w:rPr>
        <w:footnoteReference w:id="31"/>
      </w:r>
      <w:r w:rsidRPr="006378A0">
        <w:rPr>
          <w:rFonts w:hint="eastAsia"/>
          <w:spacing w:val="-8"/>
          <w:lang w:val="en-US" w:eastAsia="zh-CN"/>
        </w:rPr>
        <w:t>。</w:t>
      </w:r>
    </w:p>
    <w:p w:rsidR="00190CA3" w:rsidRDefault="00190CA3">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332999" w:rsidRDefault="00332999" w:rsidP="00332999">
      <w:pPr>
        <w:ind w:firstLineChars="200" w:firstLine="480"/>
        <w:rPr>
          <w:lang w:val="en-US" w:eastAsia="zh-CN"/>
        </w:rPr>
      </w:pPr>
      <w:r>
        <w:rPr>
          <w:rFonts w:ascii="SimSun" w:hAnsi="SimSun" w:cs="SimSun" w:hint="eastAsia"/>
          <w:lang w:val="en-US" w:eastAsia="zh-CN"/>
        </w:rPr>
        <w:lastRenderedPageBreak/>
        <w:t>国家</w:t>
      </w:r>
      <w:r>
        <w:rPr>
          <w:rFonts w:ascii="SimSun" w:hAnsi="SimSun" w:cs="SimSun"/>
          <w:lang w:val="en-US" w:eastAsia="zh-CN"/>
        </w:rPr>
        <w:t>机构</w:t>
      </w:r>
      <w:r w:rsidRPr="00B55854">
        <w:rPr>
          <w:rStyle w:val="FootnoteReference"/>
        </w:rPr>
        <w:footnoteReference w:id="32"/>
      </w:r>
      <w:r>
        <w:rPr>
          <w:rFonts w:ascii="SimSun" w:hAnsi="SimSun" w:cs="SimSun"/>
          <w:lang w:val="en-US" w:eastAsia="zh-CN"/>
        </w:rPr>
        <w:t>和</w:t>
      </w:r>
      <w:r>
        <w:rPr>
          <w:rFonts w:ascii="SimSun" w:hAnsi="SimSun" w:cs="SimSun" w:hint="eastAsia"/>
          <w:lang w:val="en-US" w:eastAsia="zh-CN"/>
        </w:rPr>
        <w:t>其他行业</w:t>
      </w:r>
      <w:r>
        <w:rPr>
          <w:rFonts w:ascii="SimSun" w:hAnsi="SimSun" w:cs="SimSun"/>
          <w:lang w:val="en-US" w:eastAsia="zh-CN"/>
        </w:rPr>
        <w:t>利益攸关方也对先进通信的功能给予</w:t>
      </w:r>
      <w:r>
        <w:rPr>
          <w:rFonts w:ascii="SimSun" w:hAnsi="SimSun" w:cs="SimSun" w:hint="eastAsia"/>
          <w:lang w:val="en-US" w:eastAsia="zh-CN"/>
        </w:rPr>
        <w:t>同样</w:t>
      </w:r>
      <w:r>
        <w:rPr>
          <w:rFonts w:ascii="SimSun" w:hAnsi="SimSun" w:cs="SimSun"/>
          <w:lang w:val="en-US" w:eastAsia="zh-CN"/>
        </w:rPr>
        <w:t>的重视</w:t>
      </w:r>
      <w:r>
        <w:rPr>
          <w:rFonts w:ascii="SimSun" w:hAnsi="SimSun" w:cs="SimSun" w:hint="eastAsia"/>
          <w:lang w:val="en-US" w:eastAsia="zh-CN"/>
        </w:rPr>
        <w:t>。</w:t>
      </w:r>
      <w:r>
        <w:rPr>
          <w:rFonts w:ascii="SimSun" w:hAnsi="SimSun" w:cs="SimSun"/>
          <w:lang w:val="en-US" w:eastAsia="zh-CN"/>
        </w:rPr>
        <w:t>例如</w:t>
      </w:r>
      <w:r>
        <w:rPr>
          <w:rFonts w:ascii="SimSun" w:hAnsi="SimSun" w:cs="SimSun" w:hint="eastAsia"/>
          <w:lang w:val="en-US" w:eastAsia="zh-CN"/>
        </w:rPr>
        <w:t>，</w:t>
      </w:r>
      <w:r w:rsidRPr="004148B2">
        <w:rPr>
          <w:rFonts w:ascii="SimSun" w:hAnsi="SimSun" w:cs="SimSun"/>
          <w:lang w:eastAsia="zh-CN"/>
        </w:rPr>
        <w:t>安大略省</w:t>
      </w:r>
      <w:r>
        <w:rPr>
          <w:rFonts w:ascii="SimSun" w:hAnsi="SimSun" w:cs="SimSun"/>
          <w:lang w:val="en-US" w:eastAsia="zh-CN"/>
        </w:rPr>
        <w:t>智能电网论坛最近指出，</w:t>
      </w:r>
      <w:r>
        <w:rPr>
          <w:rFonts w:ascii="SimSun" w:hAnsi="SimSun" w:cs="SimSun" w:hint="eastAsia"/>
          <w:lang w:val="en-US" w:eastAsia="zh-CN"/>
        </w:rPr>
        <w:t>“</w:t>
      </w:r>
      <w:r>
        <w:rPr>
          <w:rFonts w:ascii="SimSun" w:hAnsi="SimSun" w:cs="SimSun"/>
          <w:lang w:val="en-US" w:eastAsia="zh-CN"/>
        </w:rPr>
        <w:t>通信技术是智能电网的核心</w:t>
      </w:r>
      <w:r>
        <w:rPr>
          <w:rFonts w:ascii="SimSun" w:hAnsi="SimSun" w:cs="SimSun" w:hint="eastAsia"/>
          <w:lang w:val="en-US" w:eastAsia="zh-CN"/>
        </w:rPr>
        <w:t>。</w:t>
      </w:r>
      <w:r>
        <w:rPr>
          <w:rFonts w:ascii="SimSun" w:hAnsi="SimSun" w:cs="SimSun"/>
          <w:lang w:val="en-US" w:eastAsia="zh-CN"/>
        </w:rPr>
        <w:t>[这</w:t>
      </w:r>
      <w:r>
        <w:rPr>
          <w:rFonts w:ascii="SimSun" w:hAnsi="SimSun" w:cs="SimSun" w:hint="eastAsia"/>
          <w:lang w:val="en-US" w:eastAsia="zh-CN"/>
        </w:rPr>
        <w:t>项</w:t>
      </w:r>
      <w:r>
        <w:rPr>
          <w:rFonts w:ascii="SimSun" w:hAnsi="SimSun" w:cs="SimSun"/>
          <w:lang w:val="en-US" w:eastAsia="zh-CN"/>
        </w:rPr>
        <w:t>技术</w:t>
      </w:r>
      <w:r>
        <w:rPr>
          <w:rFonts w:ascii="SimSun" w:hAnsi="SimSun" w:cs="SimSun" w:hint="eastAsia"/>
          <w:lang w:val="en-US" w:eastAsia="zh-CN"/>
        </w:rPr>
        <w:t>]</w:t>
      </w:r>
      <w:r>
        <w:rPr>
          <w:rFonts w:ascii="SimSun" w:hAnsi="SimSun" w:cs="SimSun"/>
          <w:lang w:val="en-US" w:eastAsia="zh-CN"/>
        </w:rPr>
        <w:t>将仪表</w:t>
      </w:r>
      <w:r>
        <w:rPr>
          <w:rFonts w:ascii="SimSun" w:hAnsi="SimSun" w:cs="SimSun" w:hint="eastAsia"/>
          <w:lang w:val="en-US" w:eastAsia="zh-CN"/>
        </w:rPr>
        <w:t>、</w:t>
      </w:r>
      <w:r>
        <w:rPr>
          <w:rFonts w:ascii="SimSun" w:hAnsi="SimSun" w:cs="SimSun"/>
          <w:lang w:val="en-US" w:eastAsia="zh-CN"/>
        </w:rPr>
        <w:t>传感器、电压控制器、移动网络单元和一系列</w:t>
      </w:r>
      <w:r>
        <w:rPr>
          <w:rFonts w:ascii="SimSun" w:hAnsi="SimSun" w:cs="SimSun" w:hint="eastAsia"/>
          <w:lang w:val="en-US" w:eastAsia="zh-CN"/>
        </w:rPr>
        <w:t>其它</w:t>
      </w:r>
      <w:r>
        <w:rPr>
          <w:rFonts w:ascii="SimSun" w:hAnsi="SimSun" w:cs="SimSun"/>
          <w:lang w:val="en-US" w:eastAsia="zh-CN"/>
        </w:rPr>
        <w:t>电网设备生成的数据传送至计算机系统</w:t>
      </w:r>
      <w:r>
        <w:rPr>
          <w:rFonts w:ascii="SimSun" w:hAnsi="SimSun" w:cs="SimSun" w:hint="eastAsia"/>
          <w:lang w:val="en-US" w:eastAsia="zh-CN"/>
        </w:rPr>
        <w:t>，</w:t>
      </w:r>
      <w:r>
        <w:rPr>
          <w:rFonts w:ascii="SimSun" w:hAnsi="SimSun" w:cs="SimSun"/>
          <w:lang w:val="en-US" w:eastAsia="zh-CN"/>
        </w:rPr>
        <w:t>以及其它将这一数据转换为可采取</w:t>
      </w:r>
      <w:r>
        <w:rPr>
          <w:rFonts w:ascii="SimSun" w:hAnsi="SimSun" w:cs="SimSun" w:hint="eastAsia"/>
          <w:lang w:val="en-US" w:eastAsia="zh-CN"/>
        </w:rPr>
        <w:t>行动</w:t>
      </w:r>
      <w:r>
        <w:rPr>
          <w:rFonts w:ascii="SimSun" w:hAnsi="SimSun" w:cs="SimSun"/>
          <w:lang w:val="en-US" w:eastAsia="zh-CN"/>
        </w:rPr>
        <w:t>的信息所</w:t>
      </w:r>
      <w:r>
        <w:rPr>
          <w:rFonts w:ascii="SimSun" w:hAnsi="SimSun" w:cs="SimSun" w:hint="eastAsia"/>
          <w:lang w:val="en-US" w:eastAsia="zh-CN"/>
        </w:rPr>
        <w:t>需</w:t>
      </w:r>
      <w:r>
        <w:rPr>
          <w:rFonts w:ascii="SimSun" w:hAnsi="SimSun" w:cs="SimSun"/>
          <w:lang w:val="en-US" w:eastAsia="zh-CN"/>
        </w:rPr>
        <w:t>的其它设备”</w:t>
      </w:r>
      <w:r w:rsidRPr="00B55854">
        <w:rPr>
          <w:rStyle w:val="FootnoteReference"/>
        </w:rPr>
        <w:footnoteReference w:id="33"/>
      </w:r>
      <w:r>
        <w:rPr>
          <w:rFonts w:hint="eastAsia"/>
          <w:lang w:val="en-US" w:eastAsia="zh-CN"/>
        </w:rPr>
        <w:t>。</w:t>
      </w:r>
    </w:p>
    <w:p w:rsidR="00190CA3" w:rsidRDefault="00190CA3" w:rsidP="00332999">
      <w:pPr>
        <w:ind w:firstLineChars="200" w:firstLine="480"/>
        <w:rPr>
          <w:lang w:val="en-US" w:eastAsia="zh-CN"/>
        </w:rPr>
      </w:pPr>
    </w:p>
    <w:p w:rsidR="00190CA3" w:rsidRPr="0076524A" w:rsidRDefault="00190CA3" w:rsidP="00332999">
      <w:pPr>
        <w:ind w:firstLineChars="200" w:firstLine="480"/>
        <w:rPr>
          <w:lang w:val="en-US" w:eastAsia="zh-CN"/>
        </w:rPr>
      </w:pPr>
    </w:p>
    <w:p w:rsidR="00332999" w:rsidRPr="00DF439C" w:rsidRDefault="00332999" w:rsidP="00332999">
      <w:pPr>
        <w:pStyle w:val="AnnexNoTitle"/>
        <w:outlineLvl w:val="0"/>
        <w:rPr>
          <w:rFonts w:ascii="SimSun" w:hAnsi="SimSun" w:cs="SimSun"/>
          <w:lang w:val="en-US" w:eastAsia="zh-CN"/>
        </w:rPr>
      </w:pPr>
      <w:bookmarkStart w:id="64" w:name="_Toc498008778"/>
      <w:r>
        <w:rPr>
          <w:rFonts w:hint="eastAsia"/>
          <w:lang w:val="en-US" w:eastAsia="zh-CN"/>
        </w:rPr>
        <w:t>附件</w:t>
      </w:r>
      <w:r>
        <w:rPr>
          <w:rFonts w:hint="eastAsia"/>
          <w:lang w:val="en-US" w:eastAsia="zh-CN"/>
        </w:rPr>
        <w:t>3</w:t>
      </w:r>
      <w:r>
        <w:rPr>
          <w:lang w:val="en-US" w:eastAsia="zh-CN"/>
        </w:rPr>
        <w:br/>
      </w:r>
      <w:r>
        <w:rPr>
          <w:lang w:val="en-US" w:eastAsia="zh-CN"/>
        </w:rPr>
        <w:br/>
      </w:r>
      <w:r>
        <w:rPr>
          <w:rFonts w:ascii="SimSun" w:hAnsi="SimSun" w:cs="SimSun" w:hint="eastAsia"/>
          <w:lang w:val="en-US" w:eastAsia="zh-CN"/>
        </w:rPr>
        <w:t>欧洲的</w:t>
      </w:r>
      <w:r>
        <w:rPr>
          <w:rFonts w:ascii="SimSun" w:hAnsi="SimSun" w:cs="SimSun"/>
          <w:lang w:val="en-US" w:eastAsia="zh-CN"/>
        </w:rPr>
        <w:t>智能电网</w:t>
      </w:r>
      <w:bookmarkEnd w:id="64"/>
    </w:p>
    <w:p w:rsidR="00332999" w:rsidRPr="00DF439C" w:rsidRDefault="00332999" w:rsidP="00332999">
      <w:pPr>
        <w:pStyle w:val="Heading2"/>
        <w:rPr>
          <w:rFonts w:eastAsiaTheme="minorEastAsia"/>
          <w:lang w:val="en-US" w:eastAsia="zh-CN"/>
        </w:rPr>
      </w:pPr>
      <w:bookmarkStart w:id="65" w:name="_Toc498008779"/>
      <w:r w:rsidRPr="0017299B">
        <w:rPr>
          <w:rFonts w:eastAsia="Batang"/>
          <w:lang w:val="en-US" w:eastAsia="zh-CN"/>
        </w:rPr>
        <w:t>A3.1</w:t>
      </w:r>
      <w:r w:rsidRPr="0017299B">
        <w:rPr>
          <w:rFonts w:eastAsia="Batang"/>
          <w:lang w:val="en-US" w:eastAsia="zh-CN"/>
        </w:rPr>
        <w:tab/>
      </w:r>
      <w:r>
        <w:rPr>
          <w:rFonts w:eastAsiaTheme="minorEastAsia" w:hint="eastAsia"/>
          <w:lang w:val="en-US" w:eastAsia="zh-CN"/>
        </w:rPr>
        <w:t>引言</w:t>
      </w:r>
      <w:bookmarkEnd w:id="65"/>
    </w:p>
    <w:p w:rsidR="00332999" w:rsidRPr="0017299B" w:rsidRDefault="00332999" w:rsidP="00332999">
      <w:pPr>
        <w:ind w:firstLineChars="200" w:firstLine="480"/>
        <w:rPr>
          <w:rFonts w:eastAsia="Batang"/>
          <w:lang w:val="en-US" w:eastAsia="zh-CN"/>
        </w:rPr>
      </w:pPr>
      <w:r>
        <w:rPr>
          <w:rFonts w:ascii="SimSun" w:hAnsi="SimSun" w:cs="SimSun" w:hint="eastAsia"/>
          <w:lang w:val="en-US" w:eastAsia="zh-CN"/>
        </w:rPr>
        <w:t>欧洲</w:t>
      </w:r>
      <w:r>
        <w:rPr>
          <w:rFonts w:ascii="SimSun" w:hAnsi="SimSun" w:cs="SimSun"/>
          <w:lang w:val="en-US" w:eastAsia="zh-CN"/>
        </w:rPr>
        <w:t>利用其丰富的经验和资源努力掌握并促进智能电网的发展，作为应对欧洲</w:t>
      </w:r>
      <w:r>
        <w:rPr>
          <w:rFonts w:ascii="SimSun" w:hAnsi="SimSun" w:cs="SimSun" w:hint="eastAsia"/>
          <w:lang w:val="en-US" w:eastAsia="zh-CN"/>
        </w:rPr>
        <w:t>气候</w:t>
      </w:r>
      <w:r>
        <w:rPr>
          <w:rFonts w:ascii="SimSun" w:hAnsi="SimSun" w:cs="SimSun"/>
          <w:lang w:val="en-US" w:eastAsia="zh-CN"/>
        </w:rPr>
        <w:t>变化和能源</w:t>
      </w:r>
      <w:r>
        <w:rPr>
          <w:rFonts w:ascii="SimSun" w:hAnsi="SimSun" w:cs="SimSun" w:hint="eastAsia"/>
          <w:lang w:val="en-US" w:eastAsia="zh-CN"/>
        </w:rPr>
        <w:t>效率</w:t>
      </w:r>
      <w:r>
        <w:rPr>
          <w:rFonts w:ascii="SimSun" w:hAnsi="SimSun" w:cs="SimSun"/>
          <w:lang w:val="en-US" w:eastAsia="zh-CN"/>
        </w:rPr>
        <w:t>挑战的解决方案，其中包括所有以下举措：</w:t>
      </w:r>
    </w:p>
    <w:p w:rsidR="00332999" w:rsidRPr="0017299B" w:rsidRDefault="00332999" w:rsidP="00332999">
      <w:pPr>
        <w:pStyle w:val="enumlev1"/>
        <w:rPr>
          <w:rFonts w:eastAsia="Batang"/>
          <w:lang w:val="en-US" w:eastAsia="zh-CN"/>
        </w:rPr>
      </w:pPr>
      <w:r w:rsidRPr="000678AF">
        <w:rPr>
          <w:rFonts w:eastAsia="Batang"/>
          <w:bCs/>
          <w:lang w:val="en-US" w:eastAsia="zh-CN"/>
        </w:rPr>
        <w:t>–</w:t>
      </w:r>
      <w:r w:rsidRPr="0017299B">
        <w:rPr>
          <w:rFonts w:eastAsia="Batang"/>
          <w:b/>
          <w:lang w:val="en-US" w:eastAsia="zh-CN"/>
        </w:rPr>
        <w:tab/>
      </w:r>
      <w:r>
        <w:rPr>
          <w:rFonts w:eastAsia="Batang"/>
          <w:b/>
          <w:lang w:val="en-US" w:eastAsia="zh-CN"/>
        </w:rPr>
        <w:t>2008</w:t>
      </w:r>
      <w:r>
        <w:rPr>
          <w:rFonts w:eastAsiaTheme="minorEastAsia" w:hint="eastAsia"/>
          <w:b/>
          <w:lang w:val="en-US" w:eastAsia="zh-CN"/>
        </w:rPr>
        <w:t>年</w:t>
      </w:r>
      <w:r>
        <w:rPr>
          <w:rFonts w:eastAsiaTheme="minorEastAsia" w:hint="eastAsia"/>
          <w:b/>
          <w:lang w:val="en-US" w:eastAsia="zh-CN"/>
        </w:rPr>
        <w:t>1</w:t>
      </w:r>
      <w:r>
        <w:rPr>
          <w:rFonts w:eastAsiaTheme="minorEastAsia" w:hint="eastAsia"/>
          <w:b/>
          <w:lang w:val="en-US" w:eastAsia="zh-CN"/>
        </w:rPr>
        <w:t>月</w:t>
      </w:r>
      <w:r w:rsidRPr="002B4826">
        <w:rPr>
          <w:rFonts w:eastAsiaTheme="minorEastAsia"/>
          <w:b/>
          <w:lang w:val="en-US" w:eastAsia="zh-CN"/>
        </w:rPr>
        <w:t>–</w:t>
      </w:r>
      <w:r>
        <w:rPr>
          <w:rFonts w:eastAsiaTheme="minorEastAsia"/>
          <w:b/>
          <w:lang w:val="en-US" w:eastAsia="zh-CN"/>
        </w:rPr>
        <w:t>Fiona Hall MEP</w:t>
      </w:r>
      <w:r>
        <w:rPr>
          <w:rFonts w:eastAsiaTheme="minorEastAsia" w:hint="eastAsia"/>
          <w:b/>
          <w:lang w:val="en-US" w:eastAsia="zh-CN"/>
        </w:rPr>
        <w:t>题为</w:t>
      </w:r>
      <w:r w:rsidRPr="00B55854">
        <w:rPr>
          <w:rFonts w:ascii="SimSun" w:hAnsi="SimSun" w:hint="eastAsia"/>
          <w:b/>
          <w:lang w:val="en-US" w:eastAsia="zh-CN"/>
        </w:rPr>
        <w:t>“</w:t>
      </w:r>
      <w:r>
        <w:rPr>
          <w:rFonts w:eastAsiaTheme="minorEastAsia"/>
          <w:b/>
          <w:lang w:val="en-US" w:eastAsia="zh-CN"/>
        </w:rPr>
        <w:t>提高能源效率：释放潜力的行动计划</w:t>
      </w:r>
      <w:r w:rsidRPr="00B55854">
        <w:rPr>
          <w:rFonts w:ascii="SimSun" w:hAnsi="SimSun"/>
          <w:b/>
          <w:lang w:val="en-US" w:eastAsia="zh-CN"/>
        </w:rPr>
        <w:t>”</w:t>
      </w:r>
      <w:r w:rsidRPr="00B55854">
        <w:rPr>
          <w:rStyle w:val="FootnoteReference"/>
        </w:rPr>
        <w:footnoteReference w:id="34"/>
      </w:r>
      <w:r w:rsidRPr="002B4826">
        <w:rPr>
          <w:rFonts w:eastAsiaTheme="minorEastAsia" w:hint="eastAsia"/>
          <w:b/>
          <w:bCs/>
          <w:lang w:val="en-US" w:eastAsia="zh-CN"/>
        </w:rPr>
        <w:t>的</w:t>
      </w:r>
      <w:r w:rsidRPr="002B4826">
        <w:rPr>
          <w:rFonts w:eastAsiaTheme="minorEastAsia"/>
          <w:b/>
          <w:bCs/>
          <w:lang w:val="en-US" w:eastAsia="zh-CN"/>
        </w:rPr>
        <w:t>报告</w:t>
      </w:r>
      <w:r>
        <w:rPr>
          <w:rFonts w:eastAsiaTheme="minorEastAsia" w:hint="eastAsia"/>
          <w:lang w:val="en-US" w:eastAsia="zh-CN"/>
        </w:rPr>
        <w:t>，</w:t>
      </w:r>
      <w:r>
        <w:rPr>
          <w:rFonts w:eastAsiaTheme="minorEastAsia"/>
          <w:lang w:val="en-US" w:eastAsia="zh-CN"/>
        </w:rPr>
        <w:t>报告认识到</w:t>
      </w:r>
      <w:r>
        <w:rPr>
          <w:rFonts w:eastAsiaTheme="minorEastAsia" w:hint="eastAsia"/>
          <w:lang w:val="en-US" w:eastAsia="zh-CN"/>
        </w:rPr>
        <w:t>信息</w:t>
      </w:r>
      <w:r>
        <w:rPr>
          <w:rFonts w:eastAsiaTheme="minorEastAsia"/>
          <w:lang w:val="en-US" w:eastAsia="zh-CN"/>
        </w:rPr>
        <w:t>通信技术</w:t>
      </w:r>
      <w:r>
        <w:rPr>
          <w:rFonts w:eastAsiaTheme="minorEastAsia" w:hint="eastAsia"/>
          <w:lang w:val="en-US" w:eastAsia="zh-CN"/>
        </w:rPr>
        <w:t>在</w:t>
      </w:r>
      <w:r>
        <w:rPr>
          <w:rFonts w:eastAsiaTheme="minorEastAsia"/>
          <w:lang w:val="en-US" w:eastAsia="zh-CN"/>
        </w:rPr>
        <w:t>欧洲超越</w:t>
      </w:r>
      <w:r>
        <w:rPr>
          <w:rFonts w:eastAsiaTheme="minorEastAsia" w:hint="eastAsia"/>
          <w:lang w:val="en-US" w:eastAsia="zh-CN"/>
        </w:rPr>
        <w:t>20</w:t>
      </w:r>
      <w:r>
        <w:rPr>
          <w:rFonts w:eastAsiaTheme="minorEastAsia"/>
          <w:lang w:val="en-US" w:eastAsia="zh-CN"/>
        </w:rPr>
        <w:t>%</w:t>
      </w:r>
      <w:r>
        <w:rPr>
          <w:rFonts w:eastAsiaTheme="minorEastAsia" w:hint="eastAsia"/>
          <w:lang w:val="en-US" w:eastAsia="zh-CN"/>
        </w:rPr>
        <w:t>增效</w:t>
      </w:r>
      <w:r>
        <w:rPr>
          <w:rFonts w:eastAsiaTheme="minorEastAsia"/>
          <w:lang w:val="en-US" w:eastAsia="zh-CN"/>
        </w:rPr>
        <w:t>目标的生产力</w:t>
      </w:r>
      <w:r>
        <w:rPr>
          <w:rFonts w:eastAsiaTheme="minorEastAsia" w:hint="eastAsia"/>
          <w:lang w:val="en-US" w:eastAsia="zh-CN"/>
        </w:rPr>
        <w:t>进一步</w:t>
      </w:r>
      <w:r>
        <w:rPr>
          <w:rFonts w:eastAsiaTheme="minorEastAsia"/>
          <w:lang w:val="en-US" w:eastAsia="zh-CN"/>
        </w:rPr>
        <w:t>提高</w:t>
      </w:r>
      <w:r>
        <w:rPr>
          <w:rFonts w:eastAsiaTheme="minorEastAsia" w:hint="eastAsia"/>
          <w:lang w:val="en-US" w:eastAsia="zh-CN"/>
        </w:rPr>
        <w:t>中</w:t>
      </w:r>
      <w:r>
        <w:rPr>
          <w:rFonts w:eastAsiaTheme="minorEastAsia"/>
          <w:lang w:val="en-US" w:eastAsia="zh-CN"/>
        </w:rPr>
        <w:t>所发挥的重要</w:t>
      </w:r>
      <w:r>
        <w:rPr>
          <w:rFonts w:eastAsiaTheme="minorEastAsia" w:hint="eastAsia"/>
          <w:lang w:val="en-US" w:eastAsia="zh-CN"/>
        </w:rPr>
        <w:t>作用</w:t>
      </w:r>
      <w:r>
        <w:rPr>
          <w:rFonts w:eastAsiaTheme="minorEastAsia"/>
          <w:lang w:val="en-US" w:eastAsia="zh-CN"/>
        </w:rPr>
        <w:t>并认识到</w:t>
      </w:r>
      <w:r>
        <w:rPr>
          <w:rFonts w:eastAsiaTheme="minorEastAsia" w:hint="eastAsia"/>
          <w:lang w:val="en-US" w:eastAsia="zh-CN"/>
        </w:rPr>
        <w:t>，</w:t>
      </w:r>
      <w:r>
        <w:rPr>
          <w:rFonts w:ascii="STKaiti" w:eastAsia="STKaiti" w:hAnsi="STKaiti" w:hint="eastAsia"/>
          <w:lang w:val="en-US" w:eastAsia="zh-CN"/>
        </w:rPr>
        <w:t>“</w:t>
      </w:r>
      <w:r w:rsidRPr="002B4826">
        <w:rPr>
          <w:rFonts w:ascii="STKaiti" w:eastAsia="STKaiti" w:hAnsi="STKaiti"/>
          <w:lang w:val="en-US" w:eastAsia="zh-CN"/>
        </w:rPr>
        <w:t>智能电网</w:t>
      </w:r>
      <w:r w:rsidRPr="002B4826">
        <w:rPr>
          <w:rFonts w:ascii="STKaiti" w:eastAsia="STKaiti" w:hAnsi="STKaiti" w:hint="eastAsia"/>
          <w:lang w:val="en-US" w:eastAsia="zh-CN"/>
        </w:rPr>
        <w:t>这类技术应</w:t>
      </w:r>
      <w:r w:rsidRPr="002B4826">
        <w:rPr>
          <w:rFonts w:ascii="STKaiti" w:eastAsia="STKaiti" w:hAnsi="STKaiti"/>
          <w:lang w:val="en-US" w:eastAsia="zh-CN"/>
        </w:rPr>
        <w:t>成为有效政策建议的主题</w:t>
      </w:r>
      <w:r w:rsidRPr="002B4826">
        <w:rPr>
          <w:rFonts w:ascii="STKaiti" w:eastAsia="STKaiti" w:hAnsi="STKaiti" w:hint="eastAsia"/>
          <w:lang w:val="en-US" w:eastAsia="zh-CN"/>
        </w:rPr>
        <w:t>”</w:t>
      </w:r>
      <w:r w:rsidRPr="002B4826">
        <w:rPr>
          <w:rFonts w:ascii="STKaiti" w:eastAsia="STKaiti" w:hAnsi="STKaiti"/>
          <w:lang w:val="en-US" w:eastAsia="zh-CN"/>
        </w:rPr>
        <w:t>。</w:t>
      </w:r>
    </w:p>
    <w:p w:rsidR="00332999" w:rsidRPr="0017299B" w:rsidRDefault="00332999" w:rsidP="00332999">
      <w:pPr>
        <w:pStyle w:val="enumlev1"/>
        <w:rPr>
          <w:rFonts w:eastAsia="Batang"/>
          <w:i/>
          <w:iCs/>
          <w:lang w:val="en-US" w:eastAsia="zh-CN"/>
        </w:rPr>
      </w:pPr>
      <w:r w:rsidRPr="000678AF">
        <w:rPr>
          <w:rFonts w:eastAsia="Batang"/>
          <w:bCs/>
          <w:lang w:val="en-US" w:eastAsia="zh-CN"/>
        </w:rPr>
        <w:t>–</w:t>
      </w:r>
      <w:r w:rsidRPr="0017299B">
        <w:rPr>
          <w:rFonts w:eastAsia="Batang"/>
          <w:b/>
          <w:lang w:val="en-US" w:eastAsia="zh-CN"/>
        </w:rPr>
        <w:tab/>
      </w:r>
      <w:r>
        <w:rPr>
          <w:rFonts w:eastAsia="Batang"/>
          <w:b/>
          <w:lang w:val="en-US" w:eastAsia="zh-CN"/>
        </w:rPr>
        <w:t>2008</w:t>
      </w:r>
      <w:r>
        <w:rPr>
          <w:rFonts w:eastAsiaTheme="minorEastAsia" w:hint="eastAsia"/>
          <w:b/>
          <w:lang w:val="en-US" w:eastAsia="zh-CN"/>
        </w:rPr>
        <w:t>年</w:t>
      </w:r>
      <w:r>
        <w:rPr>
          <w:rFonts w:eastAsiaTheme="minorEastAsia" w:hint="eastAsia"/>
          <w:b/>
          <w:lang w:val="en-US" w:eastAsia="zh-CN"/>
        </w:rPr>
        <w:t>6</w:t>
      </w:r>
      <w:r>
        <w:rPr>
          <w:rFonts w:eastAsiaTheme="minorEastAsia" w:hint="eastAsia"/>
          <w:b/>
          <w:lang w:val="en-US" w:eastAsia="zh-CN"/>
        </w:rPr>
        <w:t>月</w:t>
      </w:r>
      <w:r w:rsidRPr="002B4826">
        <w:rPr>
          <w:rFonts w:eastAsiaTheme="minorEastAsia"/>
          <w:b/>
          <w:lang w:val="en-US" w:eastAsia="zh-CN"/>
        </w:rPr>
        <w:t>–</w:t>
      </w:r>
      <w:r>
        <w:rPr>
          <w:rFonts w:eastAsiaTheme="minorEastAsia" w:hint="eastAsia"/>
          <w:b/>
          <w:lang w:val="en-US" w:eastAsia="zh-CN"/>
        </w:rPr>
        <w:t>欧洲</w:t>
      </w:r>
      <w:r>
        <w:rPr>
          <w:rFonts w:eastAsiaTheme="minorEastAsia"/>
          <w:b/>
          <w:lang w:val="en-US" w:eastAsia="zh-CN"/>
        </w:rPr>
        <w:t>议会有关内部电力市场的通用规则指令（</w:t>
      </w:r>
      <w:r>
        <w:rPr>
          <w:rFonts w:eastAsiaTheme="minorEastAsia" w:hint="eastAsia"/>
          <w:b/>
          <w:lang w:val="en-US" w:eastAsia="zh-CN"/>
        </w:rPr>
        <w:t>一</w:t>
      </w:r>
      <w:r>
        <w:rPr>
          <w:rFonts w:eastAsiaTheme="minorEastAsia"/>
          <w:b/>
          <w:lang w:val="en-US" w:eastAsia="zh-CN"/>
        </w:rPr>
        <w:t>读）</w:t>
      </w:r>
      <w:r w:rsidRPr="00583635">
        <w:rPr>
          <w:rStyle w:val="FootnoteReference"/>
          <w:rFonts w:eastAsia="Batang"/>
          <w:lang w:val="en-US"/>
        </w:rPr>
        <w:footnoteReference w:id="35"/>
      </w:r>
      <w:r w:rsidRPr="0017299B">
        <w:rPr>
          <w:rFonts w:eastAsia="Batang"/>
          <w:b/>
          <w:lang w:val="en-US" w:eastAsia="zh-CN"/>
        </w:rPr>
        <w:t xml:space="preserve"> </w:t>
      </w:r>
      <w:r>
        <w:rPr>
          <w:rFonts w:eastAsiaTheme="minorEastAsia" w:hint="eastAsia"/>
          <w:lang w:val="en-US" w:eastAsia="zh-CN"/>
        </w:rPr>
        <w:t>指出，</w:t>
      </w:r>
      <w:r w:rsidRPr="00295EC6">
        <w:rPr>
          <w:rFonts w:ascii="STKaiti" w:eastAsia="STKaiti" w:hAnsi="STKaiti" w:hint="eastAsia"/>
          <w:lang w:val="en-US" w:eastAsia="zh-CN"/>
        </w:rPr>
        <w:t>“</w:t>
      </w:r>
      <w:r>
        <w:rPr>
          <w:rFonts w:ascii="STKaiti" w:eastAsia="STKaiti" w:hAnsi="STKaiti" w:hint="eastAsia"/>
          <w:lang w:val="en-US" w:eastAsia="zh-CN"/>
        </w:rPr>
        <w:t>结合</w:t>
      </w:r>
      <w:r w:rsidRPr="00295EC6">
        <w:rPr>
          <w:rFonts w:ascii="STKaiti" w:eastAsia="STKaiti" w:hAnsi="STKaiti"/>
          <w:b/>
          <w:bCs/>
          <w:lang w:val="en-US" w:eastAsia="zh-CN"/>
        </w:rPr>
        <w:t>智能仪表和电网</w:t>
      </w:r>
      <w:r w:rsidRPr="00B33021">
        <w:rPr>
          <w:rFonts w:ascii="STKaiti" w:eastAsia="STKaiti" w:hAnsi="STKaiti" w:hint="eastAsia"/>
          <w:lang w:val="en-US" w:eastAsia="zh-CN"/>
        </w:rPr>
        <w:t>的</w:t>
      </w:r>
      <w:r w:rsidRPr="00295EC6">
        <w:rPr>
          <w:rFonts w:ascii="STKaiti" w:eastAsia="STKaiti" w:hAnsi="STKaiti" w:hint="eastAsia"/>
          <w:lang w:val="en-US" w:eastAsia="zh-CN"/>
        </w:rPr>
        <w:t>定价</w:t>
      </w:r>
      <w:r w:rsidRPr="00295EC6">
        <w:rPr>
          <w:rFonts w:ascii="STKaiti" w:eastAsia="STKaiti" w:hAnsi="STKaiti"/>
          <w:lang w:val="en-US" w:eastAsia="zh-CN"/>
        </w:rPr>
        <w:t>方式</w:t>
      </w:r>
      <w:r w:rsidRPr="00295EC6">
        <w:rPr>
          <w:rFonts w:ascii="STKaiti" w:eastAsia="STKaiti" w:hAnsi="STKaiti" w:hint="eastAsia"/>
          <w:lang w:val="en-US" w:eastAsia="zh-CN"/>
        </w:rPr>
        <w:t>须</w:t>
      </w:r>
      <w:r w:rsidRPr="00295EC6">
        <w:rPr>
          <w:rFonts w:ascii="STKaiti" w:eastAsia="STKaiti" w:hAnsi="STKaiti"/>
          <w:lang w:val="en-US" w:eastAsia="zh-CN"/>
        </w:rPr>
        <w:t>促进</w:t>
      </w:r>
      <w:r w:rsidRPr="00295EC6">
        <w:rPr>
          <w:rFonts w:ascii="STKaiti" w:eastAsia="STKaiti" w:hAnsi="STKaiti" w:hint="eastAsia"/>
          <w:lang w:val="en-US" w:eastAsia="zh-CN"/>
        </w:rPr>
        <w:t>家庭</w:t>
      </w:r>
      <w:r w:rsidRPr="00295EC6">
        <w:rPr>
          <w:rFonts w:ascii="STKaiti" w:eastAsia="STKaiti" w:hAnsi="STKaiti"/>
          <w:lang w:val="en-US" w:eastAsia="zh-CN"/>
        </w:rPr>
        <w:t>用户，尤其是能源</w:t>
      </w:r>
      <w:r>
        <w:rPr>
          <w:rFonts w:ascii="STKaiti" w:eastAsia="STKaiti" w:hAnsi="STKaiti" w:hint="eastAsia"/>
          <w:lang w:val="en-US" w:eastAsia="zh-CN"/>
        </w:rPr>
        <w:t>短缺</w:t>
      </w:r>
      <w:r w:rsidRPr="00295EC6">
        <w:rPr>
          <w:rFonts w:ascii="STKaiti" w:eastAsia="STKaiti" w:hAnsi="STKaiti"/>
          <w:lang w:val="en-US" w:eastAsia="zh-CN"/>
        </w:rPr>
        <w:t>家庭采取节能</w:t>
      </w:r>
      <w:r w:rsidRPr="00295EC6">
        <w:rPr>
          <w:rFonts w:ascii="STKaiti" w:eastAsia="STKaiti" w:hAnsi="STKaiti" w:hint="eastAsia"/>
          <w:lang w:val="en-US" w:eastAsia="zh-CN"/>
        </w:rPr>
        <w:t>行为</w:t>
      </w:r>
      <w:r w:rsidRPr="00295EC6">
        <w:rPr>
          <w:rFonts w:ascii="STKaiti" w:eastAsia="STKaiti" w:hAnsi="STKaiti"/>
          <w:lang w:val="en-US" w:eastAsia="zh-CN"/>
        </w:rPr>
        <w:t>并在最大程度上降低成本。</w:t>
      </w:r>
      <w:r w:rsidRPr="00295EC6">
        <w:rPr>
          <w:rFonts w:ascii="STKaiti" w:eastAsia="STKaiti" w:hAnsi="STKaiti" w:hint="eastAsia"/>
          <w:lang w:val="en-US" w:eastAsia="zh-CN"/>
        </w:rPr>
        <w:t>”</w:t>
      </w:r>
    </w:p>
    <w:p w:rsidR="00190CA3" w:rsidRDefault="00190CA3">
      <w:pPr>
        <w:tabs>
          <w:tab w:val="clear" w:pos="794"/>
          <w:tab w:val="clear" w:pos="1191"/>
          <w:tab w:val="clear" w:pos="1588"/>
          <w:tab w:val="clear" w:pos="1985"/>
        </w:tabs>
        <w:overflowPunct/>
        <w:autoSpaceDE/>
        <w:autoSpaceDN/>
        <w:adjustRightInd/>
        <w:spacing w:before="0"/>
        <w:jc w:val="left"/>
        <w:textAlignment w:val="auto"/>
        <w:rPr>
          <w:rFonts w:eastAsia="Batang"/>
          <w:bCs/>
          <w:lang w:val="en-US" w:eastAsia="zh-CN"/>
        </w:rPr>
      </w:pPr>
      <w:r>
        <w:rPr>
          <w:rFonts w:eastAsia="Batang"/>
          <w:bCs/>
          <w:lang w:val="en-US" w:eastAsia="zh-CN"/>
        </w:rPr>
        <w:br w:type="page"/>
      </w:r>
    </w:p>
    <w:p w:rsidR="00332999" w:rsidRPr="0017299B" w:rsidRDefault="00332999" w:rsidP="00332999">
      <w:pPr>
        <w:pStyle w:val="enumlev1"/>
        <w:rPr>
          <w:rFonts w:eastAsia="Batang"/>
          <w:lang w:val="en-US" w:eastAsia="zh-CN"/>
        </w:rPr>
      </w:pPr>
      <w:r w:rsidRPr="000678AF">
        <w:rPr>
          <w:rFonts w:eastAsia="Batang"/>
          <w:bCs/>
          <w:lang w:val="en-US" w:eastAsia="zh-CN"/>
        </w:rPr>
        <w:lastRenderedPageBreak/>
        <w:t>–</w:t>
      </w:r>
      <w:r w:rsidRPr="0017299B">
        <w:rPr>
          <w:rFonts w:eastAsia="Batang"/>
          <w:b/>
          <w:lang w:val="en-US" w:eastAsia="zh-CN"/>
        </w:rPr>
        <w:tab/>
      </w:r>
      <w:r w:rsidRPr="00295EC6">
        <w:rPr>
          <w:rFonts w:eastAsiaTheme="minorEastAsia" w:hint="eastAsia"/>
          <w:b/>
          <w:bCs/>
          <w:lang w:val="en-US" w:eastAsia="zh-CN"/>
        </w:rPr>
        <w:t>智能</w:t>
      </w:r>
      <w:r w:rsidRPr="00295EC6">
        <w:rPr>
          <w:rFonts w:eastAsiaTheme="minorEastAsia"/>
          <w:b/>
          <w:bCs/>
          <w:lang w:val="en-US" w:eastAsia="zh-CN"/>
        </w:rPr>
        <w:t>电网欧洲技术平台</w:t>
      </w:r>
      <w:r w:rsidRPr="00B55854">
        <w:rPr>
          <w:rStyle w:val="FootnoteReference"/>
        </w:rPr>
        <w:footnoteReference w:id="36"/>
      </w:r>
      <w:r w:rsidRPr="0017299B">
        <w:rPr>
          <w:rFonts w:eastAsia="Batang"/>
          <w:b/>
          <w:lang w:val="en-US" w:eastAsia="zh-CN"/>
        </w:rPr>
        <w:t xml:space="preserve"> </w:t>
      </w:r>
      <w:r>
        <w:rPr>
          <w:rFonts w:eastAsiaTheme="minorEastAsia" w:hint="eastAsia"/>
          <w:lang w:val="en-US" w:eastAsia="zh-CN"/>
        </w:rPr>
        <w:t>旨在“</w:t>
      </w:r>
      <w:r>
        <w:rPr>
          <w:rFonts w:eastAsiaTheme="minorEastAsia"/>
          <w:lang w:val="en-US" w:eastAsia="zh-CN"/>
        </w:rPr>
        <w:t>为面向</w:t>
      </w:r>
      <w:r>
        <w:rPr>
          <w:rFonts w:eastAsiaTheme="minorEastAsia" w:hint="eastAsia"/>
          <w:lang w:val="en-US" w:eastAsia="zh-CN"/>
        </w:rPr>
        <w:t>2020</w:t>
      </w:r>
      <w:r>
        <w:rPr>
          <w:rFonts w:eastAsiaTheme="minorEastAsia" w:hint="eastAsia"/>
          <w:lang w:val="en-US" w:eastAsia="zh-CN"/>
        </w:rPr>
        <w:t>年的</w:t>
      </w:r>
      <w:r>
        <w:rPr>
          <w:rFonts w:eastAsiaTheme="minorEastAsia"/>
          <w:lang w:val="en-US" w:eastAsia="zh-CN"/>
        </w:rPr>
        <w:t>欧洲电网的发展制定愿景并</w:t>
      </w:r>
      <w:r>
        <w:rPr>
          <w:rFonts w:eastAsiaTheme="minorEastAsia" w:hint="eastAsia"/>
          <w:lang w:val="en-US" w:eastAsia="zh-CN"/>
        </w:rPr>
        <w:t>推动</w:t>
      </w:r>
      <w:r>
        <w:rPr>
          <w:rFonts w:eastAsiaTheme="minorEastAsia"/>
          <w:lang w:val="en-US" w:eastAsia="zh-CN"/>
        </w:rPr>
        <w:t>其</w:t>
      </w:r>
      <w:r>
        <w:rPr>
          <w:rFonts w:eastAsiaTheme="minorEastAsia" w:hint="eastAsia"/>
          <w:lang w:val="en-US" w:eastAsia="zh-CN"/>
        </w:rPr>
        <w:t>实现”，</w:t>
      </w:r>
      <w:r>
        <w:rPr>
          <w:rFonts w:eastAsiaTheme="minorEastAsia"/>
          <w:lang w:val="en-US" w:eastAsia="zh-CN"/>
        </w:rPr>
        <w:t>尤其将探讨如何利用</w:t>
      </w:r>
      <w:r>
        <w:rPr>
          <w:rFonts w:eastAsiaTheme="minorEastAsia" w:hint="eastAsia"/>
          <w:lang w:val="en-US" w:eastAsia="zh-CN"/>
        </w:rPr>
        <w:t>先进</w:t>
      </w:r>
      <w:r>
        <w:rPr>
          <w:rFonts w:eastAsiaTheme="minorEastAsia"/>
          <w:lang w:val="en-US" w:eastAsia="zh-CN"/>
        </w:rPr>
        <w:t>的</w:t>
      </w:r>
      <w:r>
        <w:rPr>
          <w:rFonts w:eastAsiaTheme="minorEastAsia" w:hint="eastAsia"/>
          <w:lang w:val="en-US" w:eastAsia="zh-CN"/>
        </w:rPr>
        <w:t>ICT</w:t>
      </w:r>
      <w:r>
        <w:rPr>
          <w:rFonts w:eastAsiaTheme="minorEastAsia" w:hint="eastAsia"/>
          <w:lang w:val="en-US" w:eastAsia="zh-CN"/>
        </w:rPr>
        <w:t>使</w:t>
      </w:r>
      <w:r>
        <w:rPr>
          <w:rFonts w:eastAsiaTheme="minorEastAsia"/>
          <w:lang w:val="en-US" w:eastAsia="zh-CN"/>
        </w:rPr>
        <w:t>电网在满足不断变化的欧洲需求的过程中保持灵活</w:t>
      </w:r>
      <w:r>
        <w:rPr>
          <w:rFonts w:eastAsiaTheme="minorEastAsia" w:hint="eastAsia"/>
          <w:lang w:val="en-US" w:eastAsia="zh-CN"/>
        </w:rPr>
        <w:t>性</w:t>
      </w:r>
      <w:r>
        <w:rPr>
          <w:rFonts w:eastAsiaTheme="minorEastAsia"/>
          <w:lang w:val="en-US" w:eastAsia="zh-CN"/>
        </w:rPr>
        <w:t>、可用</w:t>
      </w:r>
      <w:r>
        <w:rPr>
          <w:rFonts w:eastAsiaTheme="minorEastAsia" w:hint="eastAsia"/>
          <w:lang w:val="en-US" w:eastAsia="zh-CN"/>
        </w:rPr>
        <w:t>性</w:t>
      </w:r>
      <w:r>
        <w:rPr>
          <w:rFonts w:eastAsiaTheme="minorEastAsia"/>
          <w:lang w:val="en-US" w:eastAsia="zh-CN"/>
        </w:rPr>
        <w:t>、可靠</w:t>
      </w:r>
      <w:r>
        <w:rPr>
          <w:rFonts w:eastAsiaTheme="minorEastAsia" w:hint="eastAsia"/>
          <w:lang w:val="en-US" w:eastAsia="zh-CN"/>
        </w:rPr>
        <w:t>性</w:t>
      </w:r>
      <w:r>
        <w:rPr>
          <w:rFonts w:eastAsiaTheme="minorEastAsia"/>
          <w:lang w:val="en-US" w:eastAsia="zh-CN"/>
        </w:rPr>
        <w:t>和经济</w:t>
      </w:r>
      <w:r>
        <w:rPr>
          <w:rFonts w:eastAsiaTheme="minorEastAsia" w:hint="eastAsia"/>
          <w:lang w:val="en-US" w:eastAsia="zh-CN"/>
        </w:rPr>
        <w:t>性</w:t>
      </w:r>
      <w:r>
        <w:rPr>
          <w:rFonts w:eastAsiaTheme="minorEastAsia"/>
          <w:lang w:val="en-US" w:eastAsia="zh-CN"/>
        </w:rPr>
        <w:t>。</w:t>
      </w:r>
    </w:p>
    <w:p w:rsidR="00332999" w:rsidRPr="00295EC6" w:rsidRDefault="00332999" w:rsidP="00332999">
      <w:pPr>
        <w:pStyle w:val="enumlev1"/>
        <w:rPr>
          <w:rFonts w:eastAsiaTheme="minorEastAsia"/>
          <w:iCs/>
          <w:lang w:val="en-US" w:eastAsia="zh-CN"/>
        </w:rPr>
      </w:pPr>
      <w:r w:rsidRPr="000678AF">
        <w:rPr>
          <w:rFonts w:eastAsia="Batang"/>
          <w:bCs/>
          <w:lang w:val="en-US" w:eastAsia="zh-CN"/>
        </w:rPr>
        <w:t>–</w:t>
      </w:r>
      <w:r w:rsidRPr="0017299B">
        <w:rPr>
          <w:rFonts w:eastAsia="Batang"/>
          <w:b/>
          <w:lang w:val="en-US" w:eastAsia="zh-CN"/>
        </w:rPr>
        <w:tab/>
      </w:r>
      <w:r w:rsidRPr="002711FE">
        <w:rPr>
          <w:b/>
          <w:bCs/>
          <w:lang w:val="en-US" w:eastAsia="zh-CN"/>
        </w:rPr>
        <w:t>Address</w:t>
      </w:r>
      <w:r w:rsidRPr="002711FE">
        <w:rPr>
          <w:b/>
          <w:bCs/>
          <w:lang w:val="en-US" w:eastAsia="zh-CN"/>
        </w:rPr>
        <w:t>项目</w:t>
      </w:r>
      <w:r w:rsidRPr="002711FE">
        <w:rPr>
          <w:rStyle w:val="FootnoteReference"/>
        </w:rPr>
        <w:footnoteReference w:id="37"/>
      </w:r>
      <w:r w:rsidRPr="002711FE">
        <w:rPr>
          <w:rFonts w:eastAsiaTheme="minorEastAsia"/>
          <w:lang w:val="en-US" w:eastAsia="zh-CN"/>
        </w:rPr>
        <w:t>（全面整合了需求和能源资源分配的有源配电网）是欧盟赞助的项目，旨在为未来智能电网发展的</w:t>
      </w:r>
      <w:r w:rsidRPr="002711FE">
        <w:rPr>
          <w:rFonts w:eastAsiaTheme="minorEastAsia"/>
          <w:lang w:val="en-US" w:eastAsia="zh-CN"/>
        </w:rPr>
        <w:t>“</w:t>
      </w:r>
      <w:r w:rsidRPr="002711FE">
        <w:rPr>
          <w:rFonts w:eastAsiaTheme="minorEastAsia"/>
          <w:lang w:val="en-US" w:eastAsia="zh-CN"/>
        </w:rPr>
        <w:t>积极需求</w:t>
      </w:r>
      <w:r w:rsidRPr="002711FE">
        <w:rPr>
          <w:rFonts w:eastAsiaTheme="minorEastAsia"/>
          <w:iCs/>
          <w:lang w:val="en-US" w:eastAsia="zh-CN"/>
        </w:rPr>
        <w:t>”</w:t>
      </w:r>
      <w:r w:rsidRPr="002711FE">
        <w:rPr>
          <w:rFonts w:eastAsiaTheme="minorEastAsia"/>
          <w:iCs/>
          <w:lang w:val="en-US" w:eastAsia="zh-CN"/>
        </w:rPr>
        <w:t>提供全面的商业和技术框架。</w:t>
      </w:r>
      <w:r w:rsidRPr="002711FE">
        <w:rPr>
          <w:rFonts w:eastAsiaTheme="minorEastAsia"/>
          <w:iCs/>
          <w:lang w:val="en-US" w:eastAsia="zh-CN"/>
        </w:rPr>
        <w:t>ADDRESS</w:t>
      </w:r>
      <w:r w:rsidRPr="002711FE">
        <w:rPr>
          <w:rFonts w:eastAsiaTheme="minorEastAsia"/>
          <w:iCs/>
          <w:lang w:val="en-US" w:eastAsia="zh-CN"/>
        </w:rPr>
        <w:t>包含来自</w:t>
      </w:r>
      <w:r w:rsidRPr="002711FE">
        <w:rPr>
          <w:rFonts w:eastAsiaTheme="minorEastAsia"/>
          <w:iCs/>
          <w:lang w:val="en-US" w:eastAsia="zh-CN"/>
        </w:rPr>
        <w:t>11</w:t>
      </w:r>
      <w:r w:rsidRPr="002711FE">
        <w:rPr>
          <w:rFonts w:eastAsiaTheme="minorEastAsia"/>
          <w:iCs/>
          <w:lang w:val="en-US" w:eastAsia="zh-CN"/>
        </w:rPr>
        <w:t>个欧洲国家的</w:t>
      </w:r>
      <w:r w:rsidRPr="002711FE">
        <w:rPr>
          <w:rFonts w:eastAsiaTheme="minorEastAsia"/>
          <w:iCs/>
          <w:lang w:val="en-US" w:eastAsia="zh-CN"/>
        </w:rPr>
        <w:t>25</w:t>
      </w:r>
      <w:r w:rsidRPr="002711FE">
        <w:rPr>
          <w:rFonts w:eastAsiaTheme="minorEastAsia"/>
          <w:iCs/>
          <w:lang w:val="en-US" w:eastAsia="zh-CN"/>
        </w:rPr>
        <w:t>个合作伙伴，涉及整个供电链。</w:t>
      </w:r>
      <w:r w:rsidRPr="002711FE">
        <w:rPr>
          <w:rFonts w:eastAsiaTheme="minorEastAsia"/>
          <w:iCs/>
          <w:lang w:val="en-US" w:eastAsia="zh-CN"/>
        </w:rPr>
        <w:t>PLT</w:t>
      </w:r>
      <w:r w:rsidRPr="002711FE">
        <w:rPr>
          <w:rFonts w:eastAsiaTheme="minorEastAsia"/>
          <w:iCs/>
          <w:lang w:val="en-US" w:eastAsia="zh-CN"/>
        </w:rPr>
        <w:t>是</w:t>
      </w:r>
      <w:r w:rsidRPr="002711FE">
        <w:rPr>
          <w:rFonts w:eastAsiaTheme="minorEastAsia"/>
          <w:iCs/>
          <w:lang w:val="en-US" w:eastAsia="zh-CN"/>
        </w:rPr>
        <w:t>ADDRESS</w:t>
      </w:r>
      <w:r w:rsidRPr="002711FE">
        <w:rPr>
          <w:rFonts w:eastAsiaTheme="minorEastAsia"/>
          <w:iCs/>
          <w:lang w:val="en-US" w:eastAsia="zh-CN"/>
        </w:rPr>
        <w:t>项目中的重要组成部分</w:t>
      </w:r>
      <w:r w:rsidRPr="002711FE">
        <w:rPr>
          <w:rStyle w:val="FootnoteReference"/>
        </w:rPr>
        <w:footnoteReference w:id="38"/>
      </w:r>
      <w:r w:rsidRPr="002711FE">
        <w:rPr>
          <w:rFonts w:eastAsiaTheme="minorEastAsia"/>
          <w:iCs/>
          <w:lang w:val="en-US" w:eastAsia="zh-CN"/>
        </w:rPr>
        <w:t>。</w:t>
      </w:r>
    </w:p>
    <w:p w:rsidR="00332999" w:rsidRPr="0017299B" w:rsidRDefault="00332999" w:rsidP="00332999">
      <w:pPr>
        <w:pStyle w:val="Heading2"/>
        <w:rPr>
          <w:rFonts w:eastAsia="Batang"/>
          <w:lang w:val="en-US" w:eastAsia="zh-CN"/>
        </w:rPr>
      </w:pPr>
      <w:bookmarkStart w:id="66" w:name="_Toc498008780"/>
      <w:r w:rsidRPr="0017299B">
        <w:rPr>
          <w:rFonts w:eastAsia="Batang"/>
          <w:lang w:val="en-US" w:eastAsia="zh-CN"/>
        </w:rPr>
        <w:t>A3.2</w:t>
      </w:r>
      <w:r w:rsidRPr="0017299B">
        <w:rPr>
          <w:rFonts w:eastAsia="Batang"/>
          <w:lang w:val="en-US" w:eastAsia="zh-CN"/>
        </w:rPr>
        <w:tab/>
      </w:r>
      <w:r>
        <w:rPr>
          <w:rFonts w:ascii="SimSun" w:hAnsi="SimSun" w:cs="SimSun" w:hint="eastAsia"/>
          <w:lang w:val="en-US" w:eastAsia="zh-CN"/>
        </w:rPr>
        <w:t>欧洲</w:t>
      </w:r>
      <w:r>
        <w:rPr>
          <w:rFonts w:ascii="SimSun" w:hAnsi="SimSun" w:cs="SimSun"/>
          <w:lang w:val="en-US" w:eastAsia="zh-CN"/>
        </w:rPr>
        <w:t>在一些成员国中开展的活动</w:t>
      </w:r>
      <w:r w:rsidRPr="00515D37">
        <w:rPr>
          <w:rStyle w:val="FootnoteReference"/>
          <w:bCs/>
        </w:rPr>
        <w:footnoteReference w:id="39"/>
      </w:r>
      <w:bookmarkEnd w:id="66"/>
    </w:p>
    <w:p w:rsidR="00332999" w:rsidRPr="0017299B" w:rsidRDefault="00332999" w:rsidP="00332999">
      <w:pPr>
        <w:pStyle w:val="Heading3"/>
        <w:rPr>
          <w:rFonts w:eastAsia="Batang"/>
          <w:lang w:val="en-US" w:eastAsia="zh-CN"/>
        </w:rPr>
      </w:pPr>
      <w:bookmarkStart w:id="67" w:name="_Toc421882718"/>
      <w:bookmarkStart w:id="68" w:name="_Toc437252556"/>
      <w:bookmarkStart w:id="69" w:name="_Toc498008781"/>
      <w:r w:rsidRPr="0017299B">
        <w:rPr>
          <w:rFonts w:eastAsia="Batang"/>
          <w:lang w:val="en-US" w:eastAsia="zh-CN"/>
        </w:rPr>
        <w:t>A3.2.1</w:t>
      </w:r>
      <w:r w:rsidRPr="0017299B">
        <w:rPr>
          <w:rFonts w:eastAsia="Batang"/>
          <w:lang w:val="en-US" w:eastAsia="zh-CN"/>
        </w:rPr>
        <w:tab/>
      </w:r>
      <w:r>
        <w:rPr>
          <w:rFonts w:ascii="SimSun" w:hAnsi="SimSun" w:cs="SimSun" w:hint="eastAsia"/>
          <w:lang w:val="en-US" w:eastAsia="zh-CN"/>
        </w:rPr>
        <w:t>欧洲</w:t>
      </w:r>
      <w:r>
        <w:rPr>
          <w:rFonts w:ascii="SimSun" w:hAnsi="SimSun" w:cs="SimSun"/>
          <w:lang w:val="en-US" w:eastAsia="zh-CN"/>
        </w:rPr>
        <w:t>有关电</w:t>
      </w:r>
      <w:r>
        <w:rPr>
          <w:rFonts w:ascii="SimSun" w:hAnsi="SimSun" w:cs="SimSun" w:hint="eastAsia"/>
          <w:lang w:val="en-US" w:eastAsia="zh-CN"/>
        </w:rPr>
        <w:t>力</w:t>
      </w:r>
      <w:r>
        <w:rPr>
          <w:rFonts w:ascii="SimSun" w:hAnsi="SimSun" w:cs="SimSun"/>
          <w:lang w:val="en-US" w:eastAsia="zh-CN"/>
        </w:rPr>
        <w:t>网的行业举措</w:t>
      </w:r>
      <w:bookmarkEnd w:id="67"/>
      <w:bookmarkEnd w:id="68"/>
      <w:bookmarkEnd w:id="69"/>
    </w:p>
    <w:p w:rsidR="00332999" w:rsidRPr="0017299B" w:rsidRDefault="00332999" w:rsidP="00190CA3">
      <w:pPr>
        <w:spacing w:line="380" w:lineRule="atLeast"/>
        <w:ind w:firstLineChars="200" w:firstLine="480"/>
        <w:rPr>
          <w:rFonts w:eastAsia="Batang"/>
          <w:lang w:val="en-US" w:eastAsia="zh-CN"/>
        </w:rPr>
      </w:pPr>
      <w:r>
        <w:rPr>
          <w:rFonts w:ascii="SimSun" w:hAnsi="SimSun" w:cs="SimSun" w:hint="eastAsia"/>
          <w:lang w:val="en-US" w:eastAsia="zh-CN"/>
        </w:rPr>
        <w:t>欧洲</w:t>
      </w:r>
      <w:r>
        <w:rPr>
          <w:rFonts w:ascii="SimSun" w:hAnsi="SimSun" w:cs="SimSun"/>
          <w:lang w:val="en-US" w:eastAsia="zh-CN"/>
        </w:rPr>
        <w:t>电</w:t>
      </w:r>
      <w:r>
        <w:rPr>
          <w:rFonts w:ascii="SimSun" w:hAnsi="SimSun" w:cs="SimSun" w:hint="eastAsia"/>
          <w:lang w:val="en-US" w:eastAsia="zh-CN"/>
        </w:rPr>
        <w:t>力</w:t>
      </w:r>
      <w:r>
        <w:rPr>
          <w:rFonts w:ascii="SimSun" w:hAnsi="SimSun" w:cs="SimSun"/>
          <w:lang w:val="en-US" w:eastAsia="zh-CN"/>
        </w:rPr>
        <w:t>网行业举措</w:t>
      </w:r>
      <w:r w:rsidRPr="00515D37">
        <w:rPr>
          <w:rStyle w:val="FootnoteReference"/>
        </w:rPr>
        <w:footnoteReference w:id="40"/>
      </w:r>
      <w:r>
        <w:rPr>
          <w:rFonts w:hint="eastAsia"/>
          <w:lang w:val="en-US" w:eastAsia="zh-CN"/>
        </w:rPr>
        <w:t>是</w:t>
      </w:r>
      <w:r>
        <w:rPr>
          <w:lang w:val="en-US" w:eastAsia="zh-CN"/>
        </w:rPr>
        <w:t>由欧洲委员会</w:t>
      </w:r>
      <w:r>
        <w:rPr>
          <w:rFonts w:hint="eastAsia"/>
          <w:lang w:val="en-US" w:eastAsia="zh-CN"/>
        </w:rPr>
        <w:t>在</w:t>
      </w:r>
      <w:r>
        <w:rPr>
          <w:lang w:val="en-US" w:eastAsia="zh-CN"/>
        </w:rPr>
        <w:t>欧洲战略能源技术</w:t>
      </w:r>
      <w:r>
        <w:rPr>
          <w:rFonts w:hint="eastAsia"/>
          <w:lang w:val="en-US" w:eastAsia="zh-CN"/>
        </w:rPr>
        <w:t>（</w:t>
      </w:r>
      <w:r>
        <w:rPr>
          <w:rFonts w:hint="eastAsia"/>
          <w:lang w:val="en-US" w:eastAsia="zh-CN"/>
        </w:rPr>
        <w:t>SET</w:t>
      </w:r>
      <w:r>
        <w:rPr>
          <w:rFonts w:hint="eastAsia"/>
          <w:lang w:val="en-US" w:eastAsia="zh-CN"/>
        </w:rPr>
        <w:t>）</w:t>
      </w:r>
      <w:r>
        <w:rPr>
          <w:lang w:val="en-US" w:eastAsia="zh-CN"/>
        </w:rPr>
        <w:t>规划框架内提出的。</w:t>
      </w:r>
    </w:p>
    <w:p w:rsidR="00332999" w:rsidRDefault="00332999" w:rsidP="00190CA3">
      <w:pPr>
        <w:spacing w:line="380" w:lineRule="atLeast"/>
        <w:ind w:firstLineChars="200" w:firstLine="480"/>
        <w:rPr>
          <w:rFonts w:eastAsia="Batang"/>
          <w:lang w:val="en-US" w:eastAsia="zh-CN"/>
        </w:rPr>
      </w:pPr>
      <w:r>
        <w:rPr>
          <w:rFonts w:ascii="SimSun" w:hAnsi="SimSun" w:cs="SimSun" w:hint="eastAsia"/>
          <w:lang w:val="en-US" w:eastAsia="zh-CN"/>
        </w:rPr>
        <w:t>欧洲</w:t>
      </w:r>
      <w:r>
        <w:rPr>
          <w:rFonts w:ascii="SimSun" w:hAnsi="SimSun" w:cs="SimSun"/>
          <w:lang w:val="en-US" w:eastAsia="zh-CN"/>
        </w:rPr>
        <w:t>委员会能源总局于</w:t>
      </w:r>
      <w:r w:rsidRPr="0067309B">
        <w:rPr>
          <w:rFonts w:hint="eastAsia"/>
          <w:lang w:val="en-US" w:eastAsia="zh-CN"/>
        </w:rPr>
        <w:t>2007</w:t>
      </w:r>
      <w:r>
        <w:rPr>
          <w:rFonts w:ascii="SimSun" w:hAnsi="SimSun" w:cs="SimSun" w:hint="eastAsia"/>
          <w:lang w:val="en-US" w:eastAsia="zh-CN"/>
        </w:rPr>
        <w:t>年</w:t>
      </w:r>
      <w:r w:rsidRPr="0067309B">
        <w:rPr>
          <w:rFonts w:hint="eastAsia"/>
          <w:lang w:val="en-US" w:eastAsia="zh-CN"/>
        </w:rPr>
        <w:t>11</w:t>
      </w:r>
      <w:r>
        <w:rPr>
          <w:rFonts w:ascii="SimSun" w:hAnsi="SimSun" w:cs="SimSun" w:hint="eastAsia"/>
          <w:lang w:val="en-US" w:eastAsia="zh-CN"/>
        </w:rPr>
        <w:t>月</w:t>
      </w:r>
      <w:r w:rsidRPr="0067309B">
        <w:rPr>
          <w:rFonts w:hint="eastAsia"/>
          <w:lang w:val="en-US" w:eastAsia="zh-CN"/>
        </w:rPr>
        <w:t>22</w:t>
      </w:r>
      <w:r>
        <w:rPr>
          <w:rFonts w:ascii="SimSun" w:hAnsi="SimSun" w:cs="SimSun" w:hint="eastAsia"/>
          <w:lang w:val="en-US" w:eastAsia="zh-CN"/>
        </w:rPr>
        <w:t>日</w:t>
      </w:r>
      <w:r>
        <w:rPr>
          <w:rFonts w:ascii="SimSun" w:hAnsi="SimSun" w:cs="SimSun"/>
          <w:lang w:val="en-US" w:eastAsia="zh-CN"/>
        </w:rPr>
        <w:t>提出了</w:t>
      </w:r>
      <w:r w:rsidRPr="0067309B">
        <w:rPr>
          <w:rFonts w:hint="eastAsia"/>
          <w:lang w:val="en-US" w:eastAsia="zh-CN"/>
        </w:rPr>
        <w:t>SET</w:t>
      </w:r>
      <w:r>
        <w:rPr>
          <w:rFonts w:ascii="SimSun" w:hAnsi="SimSun" w:cs="SimSun" w:hint="eastAsia"/>
          <w:lang w:val="en-US" w:eastAsia="zh-CN"/>
        </w:rPr>
        <w:t>规划</w:t>
      </w:r>
      <w:r>
        <w:rPr>
          <w:rFonts w:ascii="SimSun" w:hAnsi="SimSun" w:cs="SimSun"/>
          <w:lang w:val="en-US" w:eastAsia="zh-CN"/>
        </w:rPr>
        <w:t>以便开展研究，从而加速提供新能源技术并</w:t>
      </w:r>
      <w:r>
        <w:rPr>
          <w:rFonts w:ascii="SimSun" w:hAnsi="SimSun" w:cs="SimSun" w:hint="eastAsia"/>
          <w:lang w:val="en-US" w:eastAsia="zh-CN"/>
        </w:rPr>
        <w:t>为</w:t>
      </w:r>
      <w:r>
        <w:rPr>
          <w:rFonts w:ascii="SimSun" w:hAnsi="SimSun" w:cs="SimSun"/>
          <w:lang w:val="en-US" w:eastAsia="zh-CN"/>
        </w:rPr>
        <w:t>欧洲能源技术发展制定长期框架。</w:t>
      </w:r>
      <w:r w:rsidRPr="0067309B">
        <w:rPr>
          <w:rFonts w:hint="eastAsia"/>
          <w:lang w:val="en-US" w:eastAsia="zh-CN"/>
        </w:rPr>
        <w:t>S</w:t>
      </w:r>
      <w:r w:rsidRPr="0067309B">
        <w:rPr>
          <w:lang w:val="en-US" w:eastAsia="zh-CN"/>
        </w:rPr>
        <w:t>ET</w:t>
      </w:r>
      <w:r>
        <w:rPr>
          <w:rFonts w:ascii="SimSun" w:hAnsi="SimSun" w:cs="SimSun" w:hint="eastAsia"/>
          <w:lang w:val="en-US" w:eastAsia="zh-CN"/>
        </w:rPr>
        <w:t>规划</w:t>
      </w:r>
      <w:r>
        <w:rPr>
          <w:rFonts w:ascii="SimSun" w:hAnsi="SimSun" w:cs="SimSun"/>
          <w:lang w:val="en-US" w:eastAsia="zh-CN"/>
        </w:rPr>
        <w:t>将欧洲委员会的协调、主要欧洲机构</w:t>
      </w:r>
      <w:r>
        <w:rPr>
          <w:rFonts w:ascii="SimSun" w:hAnsi="SimSun" w:cs="SimSun" w:hint="eastAsia"/>
          <w:lang w:val="en-US" w:eastAsia="zh-CN"/>
        </w:rPr>
        <w:t>和</w:t>
      </w:r>
      <w:r>
        <w:rPr>
          <w:rFonts w:ascii="SimSun" w:hAnsi="SimSun" w:cs="SimSun"/>
          <w:lang w:val="en-US" w:eastAsia="zh-CN"/>
        </w:rPr>
        <w:t>大学的研究能力、欧洲业界的参与以及各成员国的承诺汇聚成一股力量。</w:t>
      </w:r>
      <w:r w:rsidRPr="0067309B">
        <w:rPr>
          <w:rFonts w:hint="eastAsia"/>
          <w:lang w:val="en-US" w:eastAsia="zh-CN"/>
        </w:rPr>
        <w:t>S</w:t>
      </w:r>
      <w:r w:rsidRPr="0067309B">
        <w:rPr>
          <w:lang w:val="en-US" w:eastAsia="zh-CN"/>
        </w:rPr>
        <w:t>ET</w:t>
      </w:r>
      <w:r>
        <w:rPr>
          <w:rFonts w:ascii="SimSun" w:hAnsi="SimSun" w:cs="SimSun" w:hint="eastAsia"/>
          <w:lang w:val="en-US" w:eastAsia="zh-CN"/>
        </w:rPr>
        <w:t>规划</w:t>
      </w:r>
      <w:r>
        <w:rPr>
          <w:rFonts w:ascii="SimSun" w:hAnsi="SimSun" w:cs="SimSun"/>
          <w:lang w:val="en-US" w:eastAsia="zh-CN"/>
        </w:rPr>
        <w:t>应对的两项挑战之一是筹集更多财务资源，以便开展研究并在行业范围内进行相关基础设施演示和市场复制项目。在</w:t>
      </w:r>
      <w:r w:rsidRPr="0067309B">
        <w:rPr>
          <w:rFonts w:hint="eastAsia"/>
          <w:lang w:val="en-US" w:eastAsia="zh-CN"/>
        </w:rPr>
        <w:t>SET</w:t>
      </w:r>
      <w:r>
        <w:rPr>
          <w:rFonts w:ascii="SimSun" w:hAnsi="SimSun" w:cs="SimSun" w:hint="eastAsia"/>
          <w:lang w:val="en-US" w:eastAsia="zh-CN"/>
        </w:rPr>
        <w:t>规划</w:t>
      </w:r>
      <w:r>
        <w:rPr>
          <w:rFonts w:ascii="SimSun" w:hAnsi="SimSun" w:cs="SimSun"/>
          <w:lang w:val="en-US" w:eastAsia="zh-CN"/>
        </w:rPr>
        <w:t>往来通信中，委员会通报了</w:t>
      </w:r>
      <w:r>
        <w:rPr>
          <w:rFonts w:ascii="SimSun" w:hAnsi="SimSun" w:cs="SimSun" w:hint="eastAsia"/>
          <w:lang w:val="en-US" w:eastAsia="zh-CN"/>
        </w:rPr>
        <w:t>欧盟</w:t>
      </w:r>
      <w:r>
        <w:rPr>
          <w:rFonts w:ascii="SimSun" w:hAnsi="SimSun" w:cs="SimSun"/>
          <w:lang w:val="en-US" w:eastAsia="zh-CN"/>
        </w:rPr>
        <w:t>（</w:t>
      </w:r>
      <w:r w:rsidRPr="0067309B">
        <w:rPr>
          <w:rFonts w:hint="eastAsia"/>
          <w:lang w:val="en-US" w:eastAsia="zh-CN"/>
        </w:rPr>
        <w:t>2007</w:t>
      </w:r>
      <w:r w:rsidRPr="0067309B">
        <w:rPr>
          <w:lang w:val="en-US" w:eastAsia="zh-CN"/>
        </w:rPr>
        <w:t>-2013</w:t>
      </w:r>
      <w:r>
        <w:rPr>
          <w:rFonts w:ascii="SimSun" w:hAnsi="SimSun" w:cs="SimSun" w:hint="eastAsia"/>
          <w:lang w:val="en-US" w:eastAsia="zh-CN"/>
        </w:rPr>
        <w:t>年</w:t>
      </w:r>
      <w:r>
        <w:rPr>
          <w:rFonts w:ascii="SimSun" w:hAnsi="SimSun" w:cs="SimSun"/>
          <w:lang w:val="en-US" w:eastAsia="zh-CN"/>
        </w:rPr>
        <w:t>）</w:t>
      </w:r>
      <w:r>
        <w:rPr>
          <w:rFonts w:ascii="SimSun" w:hAnsi="SimSun" w:cs="SimSun" w:hint="eastAsia"/>
          <w:lang w:val="en-US" w:eastAsia="zh-CN"/>
        </w:rPr>
        <w:t>第</w:t>
      </w:r>
      <w:r w:rsidRPr="0067309B">
        <w:rPr>
          <w:rFonts w:hint="eastAsia"/>
          <w:lang w:val="en-US" w:eastAsia="zh-CN"/>
        </w:rPr>
        <w:t>7</w:t>
      </w:r>
      <w:r>
        <w:rPr>
          <w:rFonts w:ascii="SimSun" w:hAnsi="SimSun" w:cs="SimSun" w:hint="eastAsia"/>
          <w:lang w:val="en-US" w:eastAsia="zh-CN"/>
        </w:rPr>
        <w:t>个</w:t>
      </w:r>
      <w:r>
        <w:rPr>
          <w:rFonts w:ascii="SimSun" w:hAnsi="SimSun" w:cs="SimSun"/>
          <w:lang w:val="en-US" w:eastAsia="zh-CN"/>
        </w:rPr>
        <w:t>框架项目</w:t>
      </w:r>
      <w:r>
        <w:rPr>
          <w:rFonts w:ascii="SimSun" w:hAnsi="SimSun" w:cs="SimSun" w:hint="eastAsia"/>
          <w:lang w:val="en-US" w:eastAsia="zh-CN"/>
        </w:rPr>
        <w:t>预算</w:t>
      </w:r>
      <w:r>
        <w:rPr>
          <w:rFonts w:ascii="SimSun" w:hAnsi="SimSun" w:cs="SimSun"/>
          <w:lang w:val="en-US" w:eastAsia="zh-CN"/>
        </w:rPr>
        <w:t>的增长以及</w:t>
      </w:r>
      <w:r>
        <w:rPr>
          <w:rFonts w:ascii="SimSun" w:hAnsi="SimSun" w:cs="SimSun" w:hint="eastAsia"/>
          <w:lang w:val="en-US" w:eastAsia="zh-CN"/>
        </w:rPr>
        <w:t>欧洲</w:t>
      </w:r>
      <w:r>
        <w:rPr>
          <w:rFonts w:ascii="SimSun" w:hAnsi="SimSun" w:cs="SimSun"/>
          <w:lang w:val="en-US" w:eastAsia="zh-CN"/>
        </w:rPr>
        <w:t>智能能源计划。</w:t>
      </w:r>
    </w:p>
    <w:p w:rsidR="00190CA3" w:rsidRDefault="00190CA3">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lastRenderedPageBreak/>
        <w:t>与</w:t>
      </w:r>
      <w:r>
        <w:rPr>
          <w:rFonts w:ascii="SimSun" w:hAnsi="SimSun" w:cs="SimSun"/>
          <w:lang w:val="en-US" w:eastAsia="zh-CN"/>
        </w:rPr>
        <w:t>前一个计划</w:t>
      </w:r>
      <w:r w:rsidRPr="00515D37">
        <w:rPr>
          <w:rStyle w:val="FootnoteReference"/>
        </w:rPr>
        <w:footnoteReference w:id="41"/>
      </w:r>
      <w:r>
        <w:rPr>
          <w:rFonts w:hint="eastAsia"/>
          <w:lang w:val="en-US" w:eastAsia="zh-CN"/>
        </w:rPr>
        <w:t>相比</w:t>
      </w:r>
      <w:r>
        <w:rPr>
          <w:lang w:val="en-US" w:eastAsia="zh-CN"/>
        </w:rPr>
        <w:t>，用于能源研究</w:t>
      </w:r>
      <w:r>
        <w:rPr>
          <w:rFonts w:hint="eastAsia"/>
          <w:lang w:val="en-US" w:eastAsia="zh-CN"/>
        </w:rPr>
        <w:t>（</w:t>
      </w:r>
      <w:r w:rsidRPr="0017299B">
        <w:rPr>
          <w:rFonts w:eastAsia="Batang"/>
          <w:lang w:val="en-US" w:eastAsia="zh-CN"/>
        </w:rPr>
        <w:t>EC and Euratom</w:t>
      </w:r>
      <w:r>
        <w:rPr>
          <w:rFonts w:hint="eastAsia"/>
          <w:lang w:val="en-US" w:eastAsia="zh-CN"/>
        </w:rPr>
        <w:t>）</w:t>
      </w:r>
      <w:r>
        <w:rPr>
          <w:lang w:val="en-US" w:eastAsia="zh-CN"/>
        </w:rPr>
        <w:t>的年度平均预算从</w:t>
      </w:r>
      <w:r>
        <w:rPr>
          <w:rFonts w:hint="eastAsia"/>
          <w:lang w:val="en-US" w:eastAsia="zh-CN"/>
        </w:rPr>
        <w:t>5.74</w:t>
      </w:r>
      <w:r>
        <w:rPr>
          <w:rFonts w:hint="eastAsia"/>
          <w:lang w:val="en-US" w:eastAsia="zh-CN"/>
        </w:rPr>
        <w:t>亿欧元</w:t>
      </w:r>
      <w:r>
        <w:rPr>
          <w:lang w:val="en-US" w:eastAsia="zh-CN"/>
        </w:rPr>
        <w:t>增长至</w:t>
      </w:r>
      <w:r>
        <w:rPr>
          <w:rFonts w:hint="eastAsia"/>
          <w:lang w:val="en-US" w:eastAsia="zh-CN"/>
        </w:rPr>
        <w:t>8.86</w:t>
      </w:r>
      <w:r>
        <w:rPr>
          <w:rFonts w:hint="eastAsia"/>
          <w:lang w:val="en-US" w:eastAsia="zh-CN"/>
        </w:rPr>
        <w:t>亿</w:t>
      </w:r>
      <w:r>
        <w:rPr>
          <w:lang w:val="en-US" w:eastAsia="zh-CN"/>
        </w:rPr>
        <w:t>欧元。用于</w:t>
      </w:r>
      <w:r>
        <w:rPr>
          <w:rFonts w:hint="eastAsia"/>
          <w:lang w:val="en-US" w:eastAsia="zh-CN"/>
        </w:rPr>
        <w:t>欧洲</w:t>
      </w:r>
      <w:r>
        <w:rPr>
          <w:lang w:val="en-US" w:eastAsia="zh-CN"/>
        </w:rPr>
        <w:t>智能能源计划的年平均</w:t>
      </w:r>
      <w:r>
        <w:rPr>
          <w:rFonts w:hint="eastAsia"/>
          <w:lang w:val="en-US" w:eastAsia="zh-CN"/>
        </w:rPr>
        <w:t>预算</w:t>
      </w:r>
      <w:r>
        <w:rPr>
          <w:lang w:val="en-US" w:eastAsia="zh-CN"/>
        </w:rPr>
        <w:t>将达</w:t>
      </w:r>
      <w:r>
        <w:rPr>
          <w:rFonts w:hint="eastAsia"/>
          <w:lang w:val="en-US" w:eastAsia="zh-CN"/>
        </w:rPr>
        <w:t>1</w:t>
      </w:r>
      <w:r>
        <w:rPr>
          <w:rFonts w:hint="eastAsia"/>
          <w:lang w:val="en-US" w:eastAsia="zh-CN"/>
        </w:rPr>
        <w:t>亿</w:t>
      </w:r>
      <w:r>
        <w:rPr>
          <w:lang w:val="en-US" w:eastAsia="zh-CN"/>
        </w:rPr>
        <w:t>欧元，是上一个计划的两倍。</w:t>
      </w:r>
    </w:p>
    <w:p w:rsidR="00190CA3" w:rsidRDefault="00332999" w:rsidP="00190CA3">
      <w:pPr>
        <w:spacing w:line="360" w:lineRule="atLeast"/>
        <w:ind w:firstLineChars="200" w:firstLine="480"/>
        <w:rPr>
          <w:rFonts w:ascii="SimSun" w:hAnsi="SimSun" w:cs="SimSun"/>
          <w:lang w:val="en-US" w:eastAsia="zh-CN"/>
        </w:rPr>
      </w:pPr>
      <w:r>
        <w:rPr>
          <w:rFonts w:ascii="SimSun" w:hAnsi="SimSun" w:cs="SimSun" w:hint="eastAsia"/>
          <w:lang w:val="en-US" w:eastAsia="zh-CN"/>
        </w:rPr>
        <w:t>为</w:t>
      </w:r>
      <w:r>
        <w:rPr>
          <w:rFonts w:ascii="SimSun" w:hAnsi="SimSun" w:cs="SimSun"/>
          <w:lang w:val="en-US" w:eastAsia="zh-CN"/>
        </w:rPr>
        <w:t>使欧洲业界参与进来，欧洲委员会</w:t>
      </w:r>
      <w:r>
        <w:rPr>
          <w:rFonts w:ascii="SimSun" w:hAnsi="SimSun" w:cs="SimSun" w:hint="eastAsia"/>
          <w:lang w:val="en-US" w:eastAsia="zh-CN"/>
        </w:rPr>
        <w:t>于</w:t>
      </w:r>
      <w:r w:rsidRPr="0067309B">
        <w:rPr>
          <w:rFonts w:hint="eastAsia"/>
          <w:lang w:val="en-US" w:eastAsia="zh-CN"/>
        </w:rPr>
        <w:t>2009</w:t>
      </w:r>
      <w:r>
        <w:rPr>
          <w:rFonts w:ascii="SimSun" w:hAnsi="SimSun" w:cs="SimSun" w:hint="eastAsia"/>
          <w:lang w:val="en-US" w:eastAsia="zh-CN"/>
        </w:rPr>
        <w:t>年</w:t>
      </w:r>
      <w:r>
        <w:rPr>
          <w:rFonts w:ascii="SimSun" w:hAnsi="SimSun" w:cs="SimSun"/>
          <w:lang w:val="en-US" w:eastAsia="zh-CN"/>
        </w:rPr>
        <w:t>春季提出针对风、太阳</w:t>
      </w:r>
      <w:r>
        <w:rPr>
          <w:rFonts w:ascii="SimSun" w:hAnsi="SimSun" w:cs="SimSun" w:hint="eastAsia"/>
          <w:lang w:val="en-US" w:eastAsia="zh-CN"/>
        </w:rPr>
        <w:t>、生物</w:t>
      </w:r>
      <w:r>
        <w:rPr>
          <w:rFonts w:ascii="SimSun" w:hAnsi="SimSun" w:cs="SimSun"/>
          <w:lang w:val="en-US" w:eastAsia="zh-CN"/>
        </w:rPr>
        <w:t>能源、</w:t>
      </w:r>
      <w:r w:rsidRPr="0017299B">
        <w:rPr>
          <w:rFonts w:eastAsia="Batang"/>
          <w:lang w:val="en-US" w:eastAsia="zh-CN"/>
        </w:rPr>
        <w:t>CO</w:t>
      </w:r>
      <w:r w:rsidRPr="0017299B">
        <w:rPr>
          <w:rFonts w:eastAsia="Batang"/>
          <w:vertAlign w:val="subscript"/>
          <w:lang w:val="en-US" w:eastAsia="zh-CN"/>
        </w:rPr>
        <w:t>2</w:t>
      </w:r>
      <w:r>
        <w:rPr>
          <w:rFonts w:ascii="SimSun" w:hAnsi="SimSun" w:cs="SimSun" w:hint="eastAsia"/>
          <w:lang w:val="en-US" w:eastAsia="zh-CN"/>
        </w:rPr>
        <w:t>捕获</w:t>
      </w:r>
      <w:r>
        <w:rPr>
          <w:rFonts w:ascii="SimSun" w:hAnsi="SimSun" w:cs="SimSun"/>
          <w:lang w:val="en-US" w:eastAsia="zh-CN"/>
        </w:rPr>
        <w:t>、</w:t>
      </w:r>
      <w:r>
        <w:rPr>
          <w:rFonts w:ascii="SimSun" w:hAnsi="SimSun" w:cs="SimSun" w:hint="eastAsia"/>
          <w:lang w:val="en-US" w:eastAsia="zh-CN"/>
        </w:rPr>
        <w:t>运输</w:t>
      </w:r>
      <w:r>
        <w:rPr>
          <w:rFonts w:ascii="SimSun" w:hAnsi="SimSun" w:cs="SimSun"/>
          <w:lang w:val="en-US" w:eastAsia="zh-CN"/>
        </w:rPr>
        <w:t>和仓储</w:t>
      </w:r>
      <w:r>
        <w:rPr>
          <w:rFonts w:ascii="SimSun" w:hAnsi="SimSun" w:cs="SimSun" w:hint="eastAsia"/>
          <w:lang w:val="en-US" w:eastAsia="zh-CN"/>
        </w:rPr>
        <w:t>、</w:t>
      </w:r>
      <w:r>
        <w:rPr>
          <w:rFonts w:ascii="SimSun" w:hAnsi="SimSun" w:cs="SimSun"/>
          <w:lang w:val="en-US" w:eastAsia="zh-CN"/>
        </w:rPr>
        <w:t>电网和核</w:t>
      </w:r>
      <w:r>
        <w:rPr>
          <w:rFonts w:ascii="SimSun" w:hAnsi="SimSun" w:cs="SimSun" w:hint="eastAsia"/>
          <w:lang w:val="en-US" w:eastAsia="zh-CN"/>
        </w:rPr>
        <w:t>裂变</w:t>
      </w:r>
      <w:r>
        <w:rPr>
          <w:rFonts w:ascii="SimSun" w:hAnsi="SimSun" w:cs="SimSun"/>
          <w:lang w:val="en-US" w:eastAsia="zh-CN"/>
        </w:rPr>
        <w:t>开展</w:t>
      </w:r>
      <w:r>
        <w:rPr>
          <w:rFonts w:ascii="SimSun" w:hAnsi="SimSun" w:cs="SimSun" w:hint="eastAsia"/>
          <w:lang w:val="en-US" w:eastAsia="zh-CN"/>
        </w:rPr>
        <w:t>六项</w:t>
      </w:r>
      <w:r>
        <w:rPr>
          <w:rFonts w:ascii="SimSun" w:hAnsi="SimSun" w:cs="SimSun"/>
          <w:lang w:val="en-US" w:eastAsia="zh-CN"/>
        </w:rPr>
        <w:t>欧洲行业举措（</w:t>
      </w:r>
      <w:r w:rsidRPr="0067309B">
        <w:rPr>
          <w:rFonts w:hint="eastAsia"/>
          <w:lang w:val="en-US" w:eastAsia="zh-CN"/>
        </w:rPr>
        <w:t>EII</w:t>
      </w:r>
      <w:r>
        <w:rPr>
          <w:rFonts w:ascii="SimSun" w:hAnsi="SimSun" w:cs="SimSun" w:hint="eastAsia"/>
          <w:lang w:val="en-US" w:eastAsia="zh-CN"/>
        </w:rPr>
        <w:t>）</w:t>
      </w:r>
      <w:r>
        <w:rPr>
          <w:rFonts w:ascii="SimSun" w:hAnsi="SimSun" w:cs="SimSun"/>
          <w:lang w:val="en-US" w:eastAsia="zh-CN"/>
        </w:rPr>
        <w:t>。</w:t>
      </w:r>
      <w:r w:rsidRPr="0067309B">
        <w:rPr>
          <w:rFonts w:hint="eastAsia"/>
          <w:lang w:val="en-US" w:eastAsia="zh-CN"/>
        </w:rPr>
        <w:t>EII</w:t>
      </w:r>
      <w:r>
        <w:rPr>
          <w:rFonts w:ascii="SimSun" w:hAnsi="SimSun" w:cs="SimSun" w:hint="eastAsia"/>
          <w:lang w:val="en-US" w:eastAsia="zh-CN"/>
        </w:rPr>
        <w:t>旨在</w:t>
      </w:r>
      <w:r>
        <w:rPr>
          <w:rFonts w:ascii="SimSun" w:hAnsi="SimSun" w:cs="SimSun"/>
          <w:lang w:val="en-US" w:eastAsia="zh-CN"/>
        </w:rPr>
        <w:t>加强能源研究</w:t>
      </w:r>
      <w:r>
        <w:rPr>
          <w:rFonts w:ascii="SimSun" w:hAnsi="SimSun" w:cs="SimSun" w:hint="eastAsia"/>
          <w:lang w:val="en-US" w:eastAsia="zh-CN"/>
        </w:rPr>
        <w:t>和</w:t>
      </w:r>
      <w:r>
        <w:rPr>
          <w:rFonts w:ascii="SimSun" w:hAnsi="SimSun" w:cs="SimSun"/>
          <w:lang w:val="en-US" w:eastAsia="zh-CN"/>
        </w:rPr>
        <w:t>创新，加速技术部署并突破停滞不前的局面。</w:t>
      </w:r>
      <w:r w:rsidRPr="0067309B">
        <w:rPr>
          <w:rFonts w:hint="eastAsia"/>
          <w:lang w:val="en-US" w:eastAsia="zh-CN"/>
        </w:rPr>
        <w:t>E</w:t>
      </w:r>
      <w:r w:rsidRPr="0067309B">
        <w:rPr>
          <w:lang w:val="en-US" w:eastAsia="zh-CN"/>
        </w:rPr>
        <w:t>II</w:t>
      </w:r>
      <w:r>
        <w:rPr>
          <w:rFonts w:ascii="SimSun" w:hAnsi="SimSun" w:cs="SimSun" w:hint="eastAsia"/>
          <w:lang w:val="en-US" w:eastAsia="zh-CN"/>
        </w:rPr>
        <w:t>将</w:t>
      </w:r>
      <w:r>
        <w:rPr>
          <w:rFonts w:ascii="SimSun" w:hAnsi="SimSun" w:cs="SimSun"/>
          <w:lang w:val="en-US" w:eastAsia="zh-CN"/>
        </w:rPr>
        <w:t>整合相关资源并汇聚行业各方力量，通过风险分担、</w:t>
      </w:r>
      <w:r>
        <w:rPr>
          <w:rFonts w:ascii="SimSun" w:hAnsi="SimSun" w:cs="SimSun" w:hint="eastAsia"/>
          <w:lang w:val="en-US" w:eastAsia="zh-CN"/>
        </w:rPr>
        <w:t>公众</w:t>
      </w:r>
      <w:r>
        <w:rPr>
          <w:rFonts w:ascii="SimSun" w:hAnsi="SimSun" w:cs="SimSun"/>
          <w:lang w:val="en-US" w:eastAsia="zh-CN"/>
        </w:rPr>
        <w:t>私营伙伴关系和欧洲层面的融资发挥增值作用</w:t>
      </w:r>
      <w:r>
        <w:rPr>
          <w:rFonts w:ascii="SimSun" w:hAnsi="SimSun" w:cs="SimSun" w:hint="eastAsia"/>
          <w:lang w:val="en-US" w:eastAsia="zh-CN"/>
        </w:rPr>
        <w:t>。</w:t>
      </w:r>
    </w:p>
    <w:p w:rsidR="00332999" w:rsidRPr="00082D0E" w:rsidRDefault="00332999" w:rsidP="00190CA3">
      <w:pPr>
        <w:spacing w:line="360" w:lineRule="atLeast"/>
        <w:ind w:firstLineChars="200" w:firstLine="480"/>
        <w:rPr>
          <w:rFonts w:eastAsia="Batang"/>
          <w:lang w:val="en-US" w:eastAsia="zh-CN"/>
        </w:rPr>
      </w:pPr>
      <w:r w:rsidRPr="00190CA3">
        <w:rPr>
          <w:lang w:val="en-US" w:eastAsia="zh-CN"/>
        </w:rPr>
        <w:t>有关电网的</w:t>
      </w:r>
      <w:r w:rsidRPr="00190CA3">
        <w:rPr>
          <w:lang w:val="en-US" w:eastAsia="zh-CN"/>
        </w:rPr>
        <w:t>EII</w:t>
      </w:r>
      <w:r w:rsidRPr="00190CA3">
        <w:rPr>
          <w:lang w:val="en-US" w:eastAsia="zh-CN"/>
        </w:rPr>
        <w:t>将侧重于发展智能电力系统</w:t>
      </w:r>
      <w:r>
        <w:rPr>
          <w:rFonts w:ascii="SimSun" w:hAnsi="SimSun" w:cs="SimSun"/>
          <w:lang w:val="en-US" w:eastAsia="zh-CN"/>
        </w:rPr>
        <w:t>（包括储备）以及为落实</w:t>
      </w:r>
      <w:r>
        <w:rPr>
          <w:rFonts w:ascii="SimSun" w:hAnsi="SimSun" w:cs="SimSun" w:hint="eastAsia"/>
          <w:lang w:val="en-US" w:eastAsia="zh-CN"/>
        </w:rPr>
        <w:t>欧洲</w:t>
      </w:r>
      <w:r>
        <w:rPr>
          <w:rFonts w:ascii="SimSun" w:hAnsi="SimSun" w:cs="SimSun"/>
          <w:lang w:val="en-US" w:eastAsia="zh-CN"/>
        </w:rPr>
        <w:t>输电网络研究计划创建欧洲中心</w:t>
      </w:r>
      <w:r w:rsidRPr="00515D37">
        <w:rPr>
          <w:rStyle w:val="FootnoteReference"/>
        </w:rPr>
        <w:footnoteReference w:id="42"/>
      </w:r>
      <w:r w:rsidRPr="00082D0E">
        <w:rPr>
          <w:rFonts w:hint="eastAsia"/>
          <w:lang w:eastAsia="zh-CN"/>
        </w:rPr>
        <w:t>，</w:t>
      </w:r>
      <w:r>
        <w:rPr>
          <w:lang w:val="en-US" w:eastAsia="zh-CN"/>
        </w:rPr>
        <w:t>从而最终实现统一欧洲智能电网的目标</w:t>
      </w:r>
      <w:r w:rsidRPr="00082D0E">
        <w:rPr>
          <w:lang w:eastAsia="zh-CN"/>
        </w:rPr>
        <w:t>，</w:t>
      </w:r>
      <w:r>
        <w:rPr>
          <w:lang w:val="en-US" w:eastAsia="zh-CN"/>
        </w:rPr>
        <w:t>全面整合可再生和分散的能源源头</w:t>
      </w:r>
      <w:r w:rsidRPr="00515D37">
        <w:rPr>
          <w:rStyle w:val="FootnoteReference"/>
        </w:rPr>
        <w:footnoteReference w:id="43"/>
      </w:r>
      <w:r>
        <w:rPr>
          <w:rFonts w:hint="eastAsia"/>
          <w:lang w:val="en-US" w:eastAsia="zh-CN"/>
        </w:rPr>
        <w:t>。有关其它</w:t>
      </w:r>
      <w:r>
        <w:rPr>
          <w:lang w:val="en-US" w:eastAsia="zh-CN"/>
        </w:rPr>
        <w:t>欧洲行业举措，电网</w:t>
      </w:r>
      <w:r>
        <w:rPr>
          <w:rFonts w:hint="eastAsia"/>
          <w:lang w:val="en-US" w:eastAsia="zh-CN"/>
        </w:rPr>
        <w:t>EII</w:t>
      </w:r>
      <w:r>
        <w:rPr>
          <w:rFonts w:hint="eastAsia"/>
          <w:lang w:val="en-US" w:eastAsia="zh-CN"/>
        </w:rPr>
        <w:t>应</w:t>
      </w:r>
      <w:r>
        <w:rPr>
          <w:lang w:val="en-US" w:eastAsia="zh-CN"/>
        </w:rPr>
        <w:t>在削减成本和提高性能方面制定可衡量的目标。</w:t>
      </w:r>
    </w:p>
    <w:p w:rsidR="00332999" w:rsidRPr="0017299B" w:rsidRDefault="00332999" w:rsidP="00190CA3">
      <w:pPr>
        <w:pStyle w:val="Heading3"/>
        <w:spacing w:line="360" w:lineRule="atLeast"/>
        <w:rPr>
          <w:rFonts w:eastAsia="Batang"/>
          <w:lang w:val="en-US" w:eastAsia="zh-CN"/>
        </w:rPr>
      </w:pPr>
      <w:bookmarkStart w:id="70" w:name="_Toc421882719"/>
      <w:bookmarkStart w:id="71" w:name="_Toc437252557"/>
      <w:bookmarkStart w:id="72" w:name="_Toc498008782"/>
      <w:r>
        <w:rPr>
          <w:rFonts w:eastAsia="Batang"/>
          <w:lang w:val="en-US" w:eastAsia="zh-CN"/>
        </w:rPr>
        <w:t>A3.2.2</w:t>
      </w:r>
      <w:r>
        <w:rPr>
          <w:rFonts w:eastAsia="Batang"/>
          <w:lang w:val="en-US" w:eastAsia="zh-CN"/>
        </w:rPr>
        <w:tab/>
      </w:r>
      <w:r>
        <w:rPr>
          <w:rFonts w:ascii="SimSun" w:hAnsi="SimSun" w:cs="SimSun" w:hint="eastAsia"/>
          <w:lang w:val="en-US" w:eastAsia="zh-CN"/>
        </w:rPr>
        <w:t>国家</w:t>
      </w:r>
      <w:r>
        <w:rPr>
          <w:rFonts w:ascii="SimSun" w:hAnsi="SimSun" w:cs="SimSun"/>
          <w:lang w:val="en-US" w:eastAsia="zh-CN"/>
        </w:rPr>
        <w:t>技术平台</w:t>
      </w:r>
      <w:r w:rsidRPr="006771D4">
        <w:rPr>
          <w:rFonts w:ascii="SimSun" w:hAnsi="SimSun" w:cs="SimSun"/>
          <w:lang w:val="en-US" w:eastAsia="zh-CN"/>
        </w:rPr>
        <w:t>–</w:t>
      </w:r>
      <w:r>
        <w:rPr>
          <w:rFonts w:ascii="SimSun" w:hAnsi="SimSun" w:cs="SimSun" w:hint="eastAsia"/>
          <w:lang w:val="en-US" w:eastAsia="zh-CN"/>
        </w:rPr>
        <w:t>德国</w:t>
      </w:r>
      <w:r>
        <w:rPr>
          <w:rFonts w:ascii="SimSun" w:hAnsi="SimSun" w:cs="SimSun"/>
          <w:lang w:val="en-US" w:eastAsia="zh-CN"/>
        </w:rPr>
        <w:t>智能电网</w:t>
      </w:r>
      <w:bookmarkEnd w:id="70"/>
      <w:bookmarkEnd w:id="71"/>
      <w:bookmarkEnd w:id="72"/>
    </w:p>
    <w:p w:rsidR="00332999" w:rsidRPr="0017299B" w:rsidRDefault="00332999" w:rsidP="00190CA3">
      <w:pPr>
        <w:spacing w:line="360" w:lineRule="atLeast"/>
        <w:ind w:firstLineChars="200" w:firstLine="480"/>
        <w:rPr>
          <w:rFonts w:eastAsia="Batang"/>
          <w:lang w:val="en-US" w:eastAsia="zh-CN"/>
        </w:rPr>
      </w:pPr>
      <w:r w:rsidRPr="00FE72F8">
        <w:rPr>
          <w:rFonts w:ascii="SimSun" w:hAnsi="SimSun"/>
          <w:lang w:val="en-US" w:eastAsia="zh-CN"/>
        </w:rPr>
        <w:t>“</w:t>
      </w:r>
      <w:r>
        <w:rPr>
          <w:rFonts w:eastAsia="Batang"/>
          <w:lang w:val="en-US" w:eastAsia="zh-CN"/>
        </w:rPr>
        <w:t>电子能源</w:t>
      </w:r>
      <w:r>
        <w:rPr>
          <w:rFonts w:hint="eastAsia"/>
          <w:lang w:val="en-US" w:eastAsia="zh-CN"/>
        </w:rPr>
        <w:t>：</w:t>
      </w:r>
      <w:r>
        <w:rPr>
          <w:rFonts w:eastAsia="Batang"/>
          <w:lang w:val="en-US" w:eastAsia="zh-CN"/>
        </w:rPr>
        <w:t>基于</w:t>
      </w:r>
      <w:r>
        <w:rPr>
          <w:rFonts w:hint="eastAsia"/>
          <w:lang w:val="en-US" w:eastAsia="zh-CN"/>
        </w:rPr>
        <w:t>ICT</w:t>
      </w:r>
      <w:r>
        <w:rPr>
          <w:rFonts w:hint="eastAsia"/>
          <w:lang w:val="en-US" w:eastAsia="zh-CN"/>
        </w:rPr>
        <w:t>的</w:t>
      </w:r>
      <w:r>
        <w:rPr>
          <w:lang w:val="en-US" w:eastAsia="zh-CN"/>
        </w:rPr>
        <w:t>未来能源</w:t>
      </w:r>
      <w:r>
        <w:rPr>
          <w:rFonts w:hint="eastAsia"/>
          <w:lang w:val="en-US" w:eastAsia="zh-CN"/>
        </w:rPr>
        <w:t>系统</w:t>
      </w:r>
      <w:r w:rsidRPr="00FE72F8">
        <w:rPr>
          <w:rFonts w:ascii="SimSun" w:hAnsi="SimSun" w:hint="eastAsia"/>
          <w:lang w:val="en-US" w:eastAsia="zh-CN"/>
        </w:rPr>
        <w:t>”</w:t>
      </w:r>
      <w:r w:rsidRPr="00515D37">
        <w:rPr>
          <w:rStyle w:val="FootnoteReference"/>
        </w:rPr>
        <w:footnoteReference w:id="44"/>
      </w:r>
      <w:r w:rsidRPr="00515D37">
        <w:rPr>
          <w:rStyle w:val="FootnoteReference"/>
          <w:lang w:eastAsia="zh-CN"/>
        </w:rPr>
        <w:t xml:space="preserve"> </w:t>
      </w:r>
      <w:r>
        <w:rPr>
          <w:rFonts w:hint="eastAsia"/>
          <w:lang w:val="en-US" w:eastAsia="zh-CN"/>
        </w:rPr>
        <w:t>是</w:t>
      </w:r>
      <w:r>
        <w:rPr>
          <w:lang w:val="en-US" w:eastAsia="zh-CN"/>
        </w:rPr>
        <w:t>联邦德国新技术政策中重点支持和资助的领域。就</w:t>
      </w:r>
      <w:r>
        <w:rPr>
          <w:rFonts w:hint="eastAsia"/>
          <w:lang w:val="en-US" w:eastAsia="zh-CN"/>
        </w:rPr>
        <w:t>像“</w:t>
      </w:r>
      <w:r>
        <w:rPr>
          <w:lang w:val="en-US" w:eastAsia="zh-CN"/>
        </w:rPr>
        <w:t>电子商务</w:t>
      </w:r>
      <w:r>
        <w:rPr>
          <w:rFonts w:hint="eastAsia"/>
          <w:lang w:val="en-US" w:eastAsia="zh-CN"/>
        </w:rPr>
        <w:t>”或“</w:t>
      </w:r>
      <w:r>
        <w:rPr>
          <w:lang w:val="en-US" w:eastAsia="zh-CN"/>
        </w:rPr>
        <w:t>电子</w:t>
      </w:r>
      <w:r>
        <w:rPr>
          <w:rFonts w:hint="eastAsia"/>
          <w:lang w:val="en-US" w:eastAsia="zh-CN"/>
        </w:rPr>
        <w:t>政务”一样</w:t>
      </w:r>
      <w:r>
        <w:rPr>
          <w:lang w:val="en-US" w:eastAsia="zh-CN"/>
        </w:rPr>
        <w:t>，缩略词</w:t>
      </w:r>
      <w:r>
        <w:rPr>
          <w:rFonts w:hint="eastAsia"/>
          <w:lang w:val="en-US" w:eastAsia="zh-CN"/>
        </w:rPr>
        <w:t>“</w:t>
      </w:r>
      <w:r>
        <w:rPr>
          <w:lang w:val="en-US" w:eastAsia="zh-CN"/>
        </w:rPr>
        <w:t>电子能源</w:t>
      </w:r>
      <w:r>
        <w:rPr>
          <w:rFonts w:hint="eastAsia"/>
          <w:lang w:val="en-US" w:eastAsia="zh-CN"/>
        </w:rPr>
        <w:t>”表示</w:t>
      </w:r>
      <w:r>
        <w:rPr>
          <w:lang w:val="en-US" w:eastAsia="zh-CN"/>
        </w:rPr>
        <w:t>整个能源供应系统的全方位数字连接和基于计算机的控制和监测。</w:t>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t>项目</w:t>
      </w:r>
      <w:r>
        <w:rPr>
          <w:rFonts w:ascii="SimSun" w:hAnsi="SimSun" w:cs="SimSun"/>
          <w:lang w:val="en-US" w:eastAsia="zh-CN"/>
        </w:rPr>
        <w:t>决定</w:t>
      </w:r>
      <w:r>
        <w:rPr>
          <w:rFonts w:ascii="SimSun" w:hAnsi="SimSun" w:cs="SimSun" w:hint="eastAsia"/>
          <w:lang w:val="en-US" w:eastAsia="zh-CN"/>
        </w:rPr>
        <w:t>首选</w:t>
      </w:r>
      <w:r>
        <w:rPr>
          <w:rFonts w:ascii="SimSun" w:hAnsi="SimSun" w:cs="SimSun"/>
          <w:lang w:val="en-US" w:eastAsia="zh-CN"/>
        </w:rPr>
        <w:t>电力行业，</w:t>
      </w:r>
      <w:r>
        <w:rPr>
          <w:rFonts w:ascii="SimSun" w:hAnsi="SimSun" w:cs="SimSun" w:hint="eastAsia"/>
          <w:lang w:val="en-US" w:eastAsia="zh-CN"/>
        </w:rPr>
        <w:t>因为电力储备</w:t>
      </w:r>
      <w:r>
        <w:rPr>
          <w:rFonts w:ascii="SimSun" w:hAnsi="SimSun" w:cs="SimSun"/>
          <w:lang w:val="en-US" w:eastAsia="zh-CN"/>
        </w:rPr>
        <w:t>能力有限，因此在实施互动和计算机智能方面的挑战异常突出。电子</w:t>
      </w:r>
      <w:r>
        <w:rPr>
          <w:rFonts w:ascii="SimSun" w:hAnsi="SimSun" w:cs="SimSun" w:hint="eastAsia"/>
          <w:lang w:val="en-US" w:eastAsia="zh-CN"/>
        </w:rPr>
        <w:t>能源</w:t>
      </w:r>
      <w:r>
        <w:rPr>
          <w:rFonts w:ascii="SimSun" w:hAnsi="SimSun" w:cs="SimSun"/>
          <w:lang w:val="en-US" w:eastAsia="zh-CN"/>
        </w:rPr>
        <w:t>的首要目标</w:t>
      </w:r>
      <w:r>
        <w:rPr>
          <w:rFonts w:ascii="SimSun" w:hAnsi="SimSun" w:cs="SimSun" w:hint="eastAsia"/>
          <w:lang w:val="en-US" w:eastAsia="zh-CN"/>
        </w:rPr>
        <w:t>是创建电子能源</w:t>
      </w:r>
      <w:r>
        <w:rPr>
          <w:rFonts w:ascii="SimSun" w:hAnsi="SimSun" w:cs="SimSun"/>
          <w:lang w:val="en-US" w:eastAsia="zh-CN"/>
        </w:rPr>
        <w:t>示范区，展示如何通过最深入</w:t>
      </w:r>
      <w:r>
        <w:rPr>
          <w:rFonts w:ascii="SimSun" w:hAnsi="SimSun" w:cs="SimSun" w:hint="eastAsia"/>
          <w:lang w:val="en-US" w:eastAsia="zh-CN"/>
        </w:rPr>
        <w:t>地发掘</w:t>
      </w:r>
      <w:r w:rsidRPr="00E730BA">
        <w:rPr>
          <w:lang w:val="en-US" w:eastAsia="zh-CN"/>
        </w:rPr>
        <w:t>信息通信技术（</w:t>
      </w:r>
      <w:r w:rsidRPr="00E730BA">
        <w:rPr>
          <w:lang w:val="en-US" w:eastAsia="zh-CN"/>
        </w:rPr>
        <w:t>ICT</w:t>
      </w:r>
      <w:r w:rsidRPr="00E730BA">
        <w:rPr>
          <w:lang w:val="en-US" w:eastAsia="zh-CN"/>
        </w:rPr>
        <w:t>）的优化潜力进一步提高效率，完善供电安全和环境兼容性（能源与气候政策的基石），以及如何由此创造新的就业机会并开拓市场。该项目的创新之处突出表现在综合的</w:t>
      </w:r>
      <w:r w:rsidRPr="00E730BA">
        <w:rPr>
          <w:lang w:val="en-US" w:eastAsia="zh-CN"/>
        </w:rPr>
        <w:t>ICT</w:t>
      </w:r>
      <w:r w:rsidRPr="00E730BA">
        <w:rPr>
          <w:lang w:val="en-US" w:eastAsia="zh-CN"/>
        </w:rPr>
        <w:t>系统理念，对整个供电系统链中的效率、供电安全和环境兼容性的优化（从发电到输配电再到用电），以及在区域性电子能源示范项目中的发展和实时测试。</w:t>
      </w:r>
      <w:r w:rsidRPr="0017299B">
        <w:rPr>
          <w:rFonts w:eastAsia="Batang"/>
          <w:lang w:val="en-US" w:eastAsia="zh-CN"/>
        </w:rPr>
        <w:t xml:space="preserve"> </w:t>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t>为跟上</w:t>
      </w:r>
      <w:r>
        <w:rPr>
          <w:rFonts w:ascii="SimSun" w:hAnsi="SimSun" w:cs="SimSun"/>
          <w:lang w:val="en-US" w:eastAsia="zh-CN"/>
        </w:rPr>
        <w:t>所需要的创新发展步伐并扩大创新</w:t>
      </w:r>
      <w:r>
        <w:rPr>
          <w:rFonts w:ascii="SimSun" w:hAnsi="SimSun" w:cs="SimSun" w:hint="eastAsia"/>
          <w:lang w:val="en-US" w:eastAsia="zh-CN"/>
        </w:rPr>
        <w:t>成果</w:t>
      </w:r>
      <w:r>
        <w:rPr>
          <w:rFonts w:ascii="SimSun" w:hAnsi="SimSun" w:cs="SimSun"/>
          <w:lang w:val="en-US" w:eastAsia="zh-CN"/>
        </w:rPr>
        <w:t>，电子能源</w:t>
      </w:r>
      <w:r>
        <w:rPr>
          <w:rFonts w:ascii="SimSun" w:hAnsi="SimSun" w:cs="SimSun" w:hint="eastAsia"/>
          <w:lang w:val="en-US" w:eastAsia="zh-CN"/>
        </w:rPr>
        <w:t>计划</w:t>
      </w:r>
      <w:r>
        <w:rPr>
          <w:rFonts w:ascii="SimSun" w:hAnsi="SimSun" w:cs="SimSun"/>
          <w:lang w:val="en-US" w:eastAsia="zh-CN"/>
        </w:rPr>
        <w:t>侧重于以下三个方面：</w:t>
      </w:r>
    </w:p>
    <w:p w:rsidR="00190CA3" w:rsidRDefault="00332999" w:rsidP="001D3E18">
      <w:pPr>
        <w:pStyle w:val="enumlev1"/>
        <w:spacing w:line="360" w:lineRule="atLeast"/>
        <w:rPr>
          <w:rFonts w:eastAsia="Batang"/>
          <w:lang w:val="en-US" w:eastAsia="zh-CN"/>
        </w:rPr>
      </w:pPr>
      <w:r>
        <w:rPr>
          <w:rFonts w:eastAsia="Batang"/>
          <w:lang w:val="en-US" w:eastAsia="zh-CN"/>
        </w:rPr>
        <w:t>1)</w:t>
      </w:r>
      <w:r>
        <w:rPr>
          <w:rFonts w:eastAsia="Batang"/>
          <w:lang w:val="en-US" w:eastAsia="zh-CN"/>
        </w:rPr>
        <w:tab/>
      </w:r>
      <w:r>
        <w:rPr>
          <w:rFonts w:ascii="SimSun" w:hAnsi="SimSun" w:cs="SimSun" w:hint="eastAsia"/>
          <w:lang w:val="en-US" w:eastAsia="zh-CN"/>
        </w:rPr>
        <w:t>开拓</w:t>
      </w:r>
      <w:r>
        <w:rPr>
          <w:rFonts w:ascii="SimSun" w:hAnsi="SimSun" w:cs="SimSun"/>
          <w:lang w:val="en-US" w:eastAsia="zh-CN"/>
        </w:rPr>
        <w:t>电子能源市场，推进所有市场各方之间</w:t>
      </w:r>
      <w:r>
        <w:rPr>
          <w:rFonts w:ascii="SimSun" w:hAnsi="SimSun" w:cs="SimSun" w:hint="eastAsia"/>
          <w:lang w:val="en-US" w:eastAsia="zh-CN"/>
        </w:rPr>
        <w:t>的</w:t>
      </w:r>
      <w:r>
        <w:rPr>
          <w:rFonts w:ascii="SimSun" w:hAnsi="SimSun" w:cs="SimSun"/>
          <w:lang w:val="en-US" w:eastAsia="zh-CN"/>
        </w:rPr>
        <w:t>电子法律交易和业务</w:t>
      </w:r>
      <w:r>
        <w:rPr>
          <w:rFonts w:ascii="SimSun" w:hAnsi="SimSun" w:cs="SimSun" w:hint="eastAsia"/>
          <w:lang w:val="en-US" w:eastAsia="zh-CN"/>
        </w:rPr>
        <w:t>往来</w:t>
      </w:r>
      <w:r w:rsidR="001D3E18">
        <w:rPr>
          <w:rFonts w:ascii="SimSun" w:hAnsi="SimSun" w:cs="SimSun" w:hint="eastAsia"/>
          <w:lang w:val="en-US" w:eastAsia="zh-CN"/>
        </w:rPr>
        <w:t>；</w:t>
      </w:r>
    </w:p>
    <w:p w:rsidR="00332999" w:rsidRPr="0017299B" w:rsidRDefault="00332999" w:rsidP="00332999">
      <w:pPr>
        <w:pStyle w:val="enumlev1"/>
        <w:rPr>
          <w:rFonts w:eastAsia="Batang"/>
          <w:lang w:val="en-US" w:eastAsia="zh-CN"/>
        </w:rPr>
      </w:pPr>
      <w:r w:rsidRPr="0017299B">
        <w:rPr>
          <w:rFonts w:eastAsia="Batang"/>
          <w:lang w:val="en-US" w:eastAsia="zh-CN"/>
        </w:rPr>
        <w:t>2)</w:t>
      </w:r>
      <w:r w:rsidRPr="0017299B">
        <w:rPr>
          <w:rFonts w:eastAsia="Batang"/>
          <w:lang w:val="en-US" w:eastAsia="zh-CN"/>
        </w:rPr>
        <w:tab/>
      </w:r>
      <w:r>
        <w:rPr>
          <w:rFonts w:eastAsiaTheme="minorEastAsia" w:hint="eastAsia"/>
          <w:lang w:val="en-US" w:eastAsia="zh-CN"/>
        </w:rPr>
        <w:t>技术</w:t>
      </w:r>
      <w:r>
        <w:rPr>
          <w:rFonts w:eastAsiaTheme="minorEastAsia"/>
          <w:lang w:val="en-US" w:eastAsia="zh-CN"/>
        </w:rPr>
        <w:t>系统</w:t>
      </w:r>
      <w:r>
        <w:rPr>
          <w:rFonts w:eastAsiaTheme="minorEastAsia" w:hint="eastAsia"/>
          <w:lang w:val="en-US" w:eastAsia="zh-CN"/>
        </w:rPr>
        <w:t>和</w:t>
      </w:r>
      <w:r>
        <w:rPr>
          <w:rFonts w:eastAsiaTheme="minorEastAsia"/>
          <w:lang w:val="en-US" w:eastAsia="zh-CN"/>
        </w:rPr>
        <w:t>组</w:t>
      </w:r>
      <w:r>
        <w:rPr>
          <w:rFonts w:eastAsiaTheme="minorEastAsia" w:hint="eastAsia"/>
          <w:lang w:val="en-US" w:eastAsia="zh-CN"/>
        </w:rPr>
        <w:t>件</w:t>
      </w:r>
      <w:r>
        <w:rPr>
          <w:rFonts w:eastAsiaTheme="minorEastAsia"/>
          <w:lang w:val="en-US" w:eastAsia="zh-CN"/>
        </w:rPr>
        <w:t>以及基于这些系统和</w:t>
      </w:r>
      <w:r>
        <w:rPr>
          <w:rFonts w:eastAsiaTheme="minorEastAsia" w:hint="eastAsia"/>
          <w:lang w:val="en-US" w:eastAsia="zh-CN"/>
        </w:rPr>
        <w:t>组件的</w:t>
      </w:r>
      <w:r>
        <w:rPr>
          <w:rFonts w:eastAsiaTheme="minorEastAsia"/>
          <w:lang w:val="en-US" w:eastAsia="zh-CN"/>
        </w:rPr>
        <w:t>流程控制和维护活动之间的数字</w:t>
      </w:r>
      <w:r>
        <w:rPr>
          <w:rFonts w:eastAsiaTheme="minorEastAsia" w:hint="eastAsia"/>
          <w:lang w:val="en-US" w:eastAsia="zh-CN"/>
        </w:rPr>
        <w:t>连接</w:t>
      </w:r>
      <w:r>
        <w:rPr>
          <w:rFonts w:eastAsiaTheme="minorEastAsia"/>
          <w:lang w:val="en-US" w:eastAsia="zh-CN"/>
        </w:rPr>
        <w:t>以及计算机化确保整个技术系统普遍实现独立监测</w:t>
      </w:r>
      <w:r>
        <w:rPr>
          <w:rFonts w:eastAsiaTheme="minorEastAsia" w:hint="eastAsia"/>
          <w:lang w:val="en-US" w:eastAsia="zh-CN"/>
        </w:rPr>
        <w:t>、分析</w:t>
      </w:r>
      <w:r>
        <w:rPr>
          <w:rFonts w:eastAsiaTheme="minorEastAsia"/>
          <w:lang w:val="en-US" w:eastAsia="zh-CN"/>
        </w:rPr>
        <w:t>、控制和管理；</w:t>
      </w:r>
    </w:p>
    <w:p w:rsidR="00332999" w:rsidRPr="0017299B" w:rsidRDefault="00332999" w:rsidP="00332999">
      <w:pPr>
        <w:pStyle w:val="enumlev1"/>
        <w:rPr>
          <w:rFonts w:eastAsia="Batang"/>
          <w:lang w:val="en-US" w:eastAsia="zh-CN"/>
        </w:rPr>
      </w:pPr>
      <w:r>
        <w:rPr>
          <w:rFonts w:eastAsia="Batang"/>
          <w:lang w:val="en-US" w:eastAsia="zh-CN"/>
        </w:rPr>
        <w:t>3)</w:t>
      </w:r>
      <w:r>
        <w:rPr>
          <w:rFonts w:eastAsia="Batang"/>
          <w:lang w:val="en-US" w:eastAsia="zh-CN"/>
        </w:rPr>
        <w:tab/>
      </w:r>
      <w:r>
        <w:rPr>
          <w:rFonts w:ascii="SimSun" w:hAnsi="SimSun" w:cs="SimSun" w:hint="eastAsia"/>
          <w:lang w:val="en-US" w:eastAsia="zh-CN"/>
        </w:rPr>
        <w:t>电子能源</w:t>
      </w:r>
      <w:r>
        <w:rPr>
          <w:rFonts w:ascii="SimSun" w:hAnsi="SimSun" w:cs="SimSun"/>
          <w:lang w:val="en-US" w:eastAsia="zh-CN"/>
        </w:rPr>
        <w:t>市场和总体技术系统之间的</w:t>
      </w:r>
      <w:r>
        <w:rPr>
          <w:rFonts w:ascii="SimSun" w:hAnsi="SimSun" w:cs="SimSun" w:hint="eastAsia"/>
          <w:lang w:val="en-US" w:eastAsia="zh-CN"/>
        </w:rPr>
        <w:t>在线</w:t>
      </w:r>
      <w:r>
        <w:rPr>
          <w:rFonts w:ascii="SimSun" w:hAnsi="SimSun" w:cs="SimSun"/>
          <w:lang w:val="en-US" w:eastAsia="zh-CN"/>
        </w:rPr>
        <w:t>结合确保</w:t>
      </w:r>
      <w:r>
        <w:rPr>
          <w:rFonts w:ascii="SimSun" w:hAnsi="SimSun" w:cs="SimSun" w:hint="eastAsia"/>
          <w:lang w:val="en-US" w:eastAsia="zh-CN"/>
        </w:rPr>
        <w:t>商务</w:t>
      </w:r>
      <w:r>
        <w:rPr>
          <w:rFonts w:ascii="SimSun" w:hAnsi="SimSun" w:cs="SimSun"/>
          <w:lang w:val="en-US" w:eastAsia="zh-CN"/>
        </w:rPr>
        <w:t>和技术操作之间实现实时数字互动。</w:t>
      </w:r>
    </w:p>
    <w:p w:rsidR="001D3E18" w:rsidRDefault="001D3E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90CA3" w:rsidRDefault="00332999" w:rsidP="00332999">
      <w:pPr>
        <w:ind w:firstLineChars="200" w:firstLine="480"/>
        <w:rPr>
          <w:rFonts w:eastAsia="Batang"/>
          <w:lang w:val="en-US" w:eastAsia="zh-CN"/>
        </w:rPr>
      </w:pPr>
      <w:r w:rsidRPr="00190CA3">
        <w:rPr>
          <w:lang w:val="en-US" w:eastAsia="zh-CN"/>
        </w:rPr>
        <w:lastRenderedPageBreak/>
        <w:t>通过举办电子能源技术比赛产生了六个获奖示范项目。这些项目均采用综合系统方式，涵盖市场和技术操作层面所有与能源相关的经济活动。</w:t>
      </w:r>
    </w:p>
    <w:p w:rsidR="00332999" w:rsidRPr="00190CA3" w:rsidRDefault="00332999" w:rsidP="00190CA3">
      <w:pPr>
        <w:spacing w:line="360" w:lineRule="atLeast"/>
        <w:ind w:firstLineChars="200" w:firstLine="480"/>
        <w:rPr>
          <w:rFonts w:eastAsia="Batang"/>
          <w:color w:val="231F20"/>
          <w:lang w:val="en-US" w:eastAsia="zh-CN"/>
        </w:rPr>
      </w:pPr>
      <w:r w:rsidRPr="00190CA3">
        <w:rPr>
          <w:lang w:val="en-US" w:eastAsia="zh-CN"/>
        </w:rPr>
        <w:t>该计划将持续</w:t>
      </w:r>
      <w:r w:rsidRPr="00190CA3">
        <w:rPr>
          <w:lang w:val="en-US" w:eastAsia="zh-CN"/>
        </w:rPr>
        <w:t>4</w:t>
      </w:r>
      <w:r w:rsidRPr="00190CA3">
        <w:rPr>
          <w:lang w:val="en-US" w:eastAsia="zh-CN"/>
        </w:rPr>
        <w:t>年时间，通过参与企业的股本投入，项目将为六个电子能源示范区的建设筹集</w:t>
      </w:r>
      <w:r w:rsidRPr="00190CA3">
        <w:rPr>
          <w:lang w:val="en-US" w:eastAsia="zh-CN"/>
        </w:rPr>
        <w:t>1.4</w:t>
      </w:r>
      <w:r w:rsidRPr="00190CA3">
        <w:rPr>
          <w:lang w:val="en-US" w:eastAsia="zh-CN"/>
        </w:rPr>
        <w:t>亿欧元：</w:t>
      </w:r>
    </w:p>
    <w:p w:rsidR="00332999" w:rsidRPr="00007F0F" w:rsidRDefault="00332999" w:rsidP="00332999">
      <w:pPr>
        <w:pStyle w:val="enumlev1"/>
        <w:rPr>
          <w:rFonts w:eastAsiaTheme="minorEastAsia"/>
          <w:lang w:val="en-US" w:eastAsia="zh-CN"/>
        </w:rPr>
      </w:pPr>
      <w:r w:rsidRPr="0017299B">
        <w:rPr>
          <w:rFonts w:eastAsia="Batang"/>
          <w:lang w:val="en-US" w:eastAsia="zh-CN"/>
        </w:rPr>
        <w:t>–</w:t>
      </w:r>
      <w:r w:rsidRPr="0017299B">
        <w:rPr>
          <w:rFonts w:eastAsia="Batang"/>
          <w:lang w:val="en-US" w:eastAsia="zh-CN"/>
        </w:rPr>
        <w:tab/>
        <w:t>eTelligence</w:t>
      </w:r>
      <w:r w:rsidRPr="00007F0F">
        <w:rPr>
          <w:rFonts w:eastAsia="Batang"/>
          <w:lang w:val="en-US" w:eastAsia="zh-CN"/>
        </w:rPr>
        <w:t>–</w:t>
      </w:r>
      <w:r w:rsidRPr="0017299B">
        <w:rPr>
          <w:rFonts w:eastAsia="Batang"/>
          <w:lang w:val="en-US" w:eastAsia="zh-CN"/>
        </w:rPr>
        <w:t xml:space="preserve"> Cuxhaven</w:t>
      </w:r>
      <w:r>
        <w:rPr>
          <w:rFonts w:eastAsiaTheme="minorEastAsia" w:hint="eastAsia"/>
          <w:lang w:val="en-US" w:eastAsia="zh-CN"/>
        </w:rPr>
        <w:t>示范区</w:t>
      </w:r>
    </w:p>
    <w:p w:rsidR="00332999" w:rsidRPr="0017299B" w:rsidRDefault="00332999" w:rsidP="00332999">
      <w:pPr>
        <w:pStyle w:val="enumlev1"/>
        <w:rPr>
          <w:rFonts w:eastAsia="Batang"/>
          <w:lang w:val="en-US" w:eastAsia="zh-CN"/>
        </w:rPr>
      </w:pPr>
      <w:r w:rsidRPr="0017299B">
        <w:rPr>
          <w:rFonts w:eastAsia="Batang"/>
          <w:b/>
          <w:bCs/>
          <w:lang w:val="en-US" w:eastAsia="zh-CN"/>
        </w:rPr>
        <w:tab/>
      </w:r>
      <w:r>
        <w:rPr>
          <w:rFonts w:eastAsiaTheme="minorEastAsia" w:hint="eastAsia"/>
          <w:b/>
          <w:bCs/>
          <w:lang w:val="en-US" w:eastAsia="zh-CN"/>
        </w:rPr>
        <w:t>主题：</w:t>
      </w:r>
      <w:r>
        <w:rPr>
          <w:rFonts w:eastAsiaTheme="minorEastAsia" w:hint="eastAsia"/>
          <w:lang w:val="en-US" w:eastAsia="zh-CN"/>
        </w:rPr>
        <w:t>能源</w:t>
      </w:r>
      <w:r>
        <w:rPr>
          <w:rFonts w:eastAsiaTheme="minorEastAsia"/>
          <w:lang w:val="en-US" w:eastAsia="zh-CN"/>
        </w:rPr>
        <w:t>、市场和电网智能化</w:t>
      </w:r>
    </w:p>
    <w:p w:rsidR="00332999" w:rsidRPr="00007F0F" w:rsidRDefault="00332999" w:rsidP="00332999">
      <w:pPr>
        <w:pStyle w:val="enumlev1"/>
        <w:rPr>
          <w:rFonts w:eastAsia="Batang"/>
          <w:lang w:val="en-US" w:eastAsia="zh-CN"/>
        </w:rPr>
      </w:pPr>
      <w:r w:rsidRPr="00007F0F">
        <w:rPr>
          <w:rFonts w:eastAsia="Batang"/>
          <w:lang w:val="en-US" w:eastAsia="zh-CN"/>
        </w:rPr>
        <w:t>–</w:t>
      </w:r>
      <w:r w:rsidRPr="00007F0F">
        <w:rPr>
          <w:rFonts w:eastAsia="Batang"/>
          <w:lang w:val="en-US" w:eastAsia="zh-CN"/>
        </w:rPr>
        <w:tab/>
        <w:t>E-DeMa</w:t>
      </w:r>
      <w:r w:rsidRPr="00007F0F">
        <w:rPr>
          <w:rFonts w:eastAsiaTheme="minorEastAsia" w:hint="eastAsia"/>
          <w:lang w:val="en-US" w:eastAsia="zh-CN"/>
        </w:rPr>
        <w:t>，</w:t>
      </w:r>
      <w:r w:rsidRPr="00007F0F">
        <w:rPr>
          <w:rFonts w:eastAsia="Batang"/>
          <w:lang w:val="en-US" w:eastAsia="zh-CN"/>
        </w:rPr>
        <w:t>Ruhr</w:t>
      </w:r>
      <w:r>
        <w:rPr>
          <w:rFonts w:ascii="SimSun" w:hAnsi="SimSun" w:cs="SimSun" w:hint="eastAsia"/>
          <w:lang w:val="es-ES_tradnl" w:eastAsia="zh-CN"/>
        </w:rPr>
        <w:t>区域</w:t>
      </w:r>
      <w:r>
        <w:rPr>
          <w:rFonts w:ascii="SimSun" w:hAnsi="SimSun" w:cs="SimSun"/>
          <w:lang w:val="es-ES_tradnl" w:eastAsia="zh-CN"/>
        </w:rPr>
        <w:t>示范区</w:t>
      </w:r>
    </w:p>
    <w:p w:rsidR="00332999" w:rsidRPr="0017299B" w:rsidRDefault="00332999" w:rsidP="00332999">
      <w:pPr>
        <w:pStyle w:val="enumlev1"/>
        <w:rPr>
          <w:rFonts w:eastAsia="Batang"/>
          <w:lang w:val="en-US" w:eastAsia="zh-CN"/>
        </w:rPr>
      </w:pPr>
      <w:r w:rsidRPr="00007F0F">
        <w:rPr>
          <w:rFonts w:eastAsia="Batang"/>
          <w:b/>
          <w:bCs/>
          <w:lang w:val="en-US" w:eastAsia="zh-CN"/>
        </w:rPr>
        <w:tab/>
      </w:r>
      <w:r>
        <w:rPr>
          <w:rFonts w:eastAsiaTheme="minorEastAsia" w:hint="eastAsia"/>
          <w:b/>
          <w:bCs/>
          <w:lang w:val="en-US" w:eastAsia="zh-CN"/>
        </w:rPr>
        <w:t>主题</w:t>
      </w:r>
      <w:r>
        <w:rPr>
          <w:rFonts w:eastAsiaTheme="minorEastAsia"/>
          <w:b/>
          <w:bCs/>
          <w:lang w:val="en-US" w:eastAsia="zh-CN"/>
        </w:rPr>
        <w:t>：</w:t>
      </w:r>
      <w:r>
        <w:rPr>
          <w:rFonts w:eastAsiaTheme="minorEastAsia" w:hint="eastAsia"/>
          <w:lang w:val="en-US" w:eastAsia="zh-CN"/>
        </w:rPr>
        <w:t>采用分散</w:t>
      </w:r>
      <w:r>
        <w:rPr>
          <w:rFonts w:eastAsiaTheme="minorEastAsia"/>
          <w:lang w:val="en-US" w:eastAsia="zh-CN"/>
        </w:rPr>
        <w:t>的</w:t>
      </w:r>
      <w:r>
        <w:rPr>
          <w:rFonts w:eastAsiaTheme="minorEastAsia" w:hint="eastAsia"/>
          <w:lang w:val="en-US" w:eastAsia="zh-CN"/>
        </w:rPr>
        <w:t>综合</w:t>
      </w:r>
      <w:r>
        <w:rPr>
          <w:rFonts w:eastAsiaTheme="minorEastAsia"/>
          <w:lang w:val="en-US" w:eastAsia="zh-CN"/>
        </w:rPr>
        <w:t>能源系统实现未来的电子能源市场</w:t>
      </w:r>
    </w:p>
    <w:p w:rsidR="00332999" w:rsidRPr="0017299B" w:rsidRDefault="00332999" w:rsidP="00332999">
      <w:pPr>
        <w:pStyle w:val="enumlev1"/>
        <w:keepNext/>
        <w:rPr>
          <w:rFonts w:eastAsia="Batang"/>
          <w:lang w:val="en-US"/>
        </w:rPr>
      </w:pPr>
      <w:r w:rsidRPr="0017299B">
        <w:rPr>
          <w:rFonts w:eastAsia="Batang"/>
          <w:lang w:val="en-US"/>
        </w:rPr>
        <w:t>–</w:t>
      </w:r>
      <w:r w:rsidRPr="0017299B">
        <w:rPr>
          <w:rFonts w:eastAsia="Batang"/>
          <w:lang w:val="en-US"/>
        </w:rPr>
        <w:tab/>
        <w:t>MeRegio</w:t>
      </w:r>
    </w:p>
    <w:p w:rsidR="00332999" w:rsidRPr="0017299B" w:rsidRDefault="00332999" w:rsidP="00332999">
      <w:pPr>
        <w:pStyle w:val="enumlev1"/>
        <w:rPr>
          <w:rFonts w:eastAsia="Batang"/>
          <w:lang w:val="en-US"/>
        </w:rPr>
      </w:pPr>
      <w:r w:rsidRPr="0017299B">
        <w:rPr>
          <w:rFonts w:eastAsia="Batang"/>
          <w:b/>
          <w:bCs/>
          <w:lang w:val="en-US"/>
        </w:rPr>
        <w:tab/>
      </w:r>
      <w:r>
        <w:rPr>
          <w:rFonts w:eastAsiaTheme="minorEastAsia" w:hint="eastAsia"/>
          <w:b/>
          <w:bCs/>
          <w:lang w:val="en-US" w:eastAsia="zh-CN"/>
        </w:rPr>
        <w:t>主题：</w:t>
      </w:r>
      <w:r>
        <w:rPr>
          <w:rFonts w:eastAsiaTheme="minorEastAsia" w:hint="eastAsia"/>
          <w:lang w:val="en-US" w:eastAsia="zh-CN"/>
        </w:rPr>
        <w:t>最小</w:t>
      </w:r>
      <w:r>
        <w:rPr>
          <w:rFonts w:eastAsiaTheme="minorEastAsia"/>
          <w:lang w:val="en-US" w:eastAsia="zh-CN"/>
        </w:rPr>
        <w:t>发射区</w:t>
      </w:r>
    </w:p>
    <w:p w:rsidR="00332999" w:rsidRPr="00D53539" w:rsidRDefault="00332999" w:rsidP="00332999">
      <w:pPr>
        <w:pStyle w:val="enumlev1"/>
        <w:rPr>
          <w:rFonts w:eastAsiaTheme="minorEastAsia"/>
          <w:lang w:val="en-US" w:eastAsia="zh-CN"/>
        </w:rPr>
      </w:pPr>
      <w:r>
        <w:rPr>
          <w:rFonts w:eastAsia="Batang"/>
          <w:lang w:val="en-US"/>
        </w:rPr>
        <w:t>–</w:t>
      </w:r>
      <w:r>
        <w:rPr>
          <w:rFonts w:eastAsia="Batang"/>
          <w:lang w:val="en-US"/>
        </w:rPr>
        <w:tab/>
        <w:t>Mannheim</w:t>
      </w:r>
      <w:r>
        <w:rPr>
          <w:rFonts w:eastAsiaTheme="minorEastAsia" w:hint="eastAsia"/>
          <w:lang w:val="en-US" w:eastAsia="zh-CN"/>
        </w:rPr>
        <w:t>示范城</w:t>
      </w:r>
    </w:p>
    <w:p w:rsidR="00332999" w:rsidRPr="0017299B" w:rsidRDefault="00332999" w:rsidP="00332999">
      <w:pPr>
        <w:pStyle w:val="enumlev1"/>
        <w:rPr>
          <w:rFonts w:eastAsia="Batang"/>
          <w:lang w:val="en-US"/>
        </w:rPr>
      </w:pPr>
      <w:r w:rsidRPr="0017299B">
        <w:rPr>
          <w:rFonts w:eastAsia="Batang"/>
          <w:b/>
          <w:bCs/>
          <w:lang w:val="en-US"/>
        </w:rPr>
        <w:tab/>
      </w:r>
      <w:r>
        <w:rPr>
          <w:rFonts w:eastAsiaTheme="minorEastAsia" w:hint="eastAsia"/>
          <w:b/>
          <w:bCs/>
          <w:lang w:val="en-US" w:eastAsia="zh-CN"/>
        </w:rPr>
        <w:t>主题：</w:t>
      </w:r>
      <w:r w:rsidRPr="0017299B">
        <w:rPr>
          <w:rFonts w:eastAsia="Batang"/>
          <w:lang w:val="en-US"/>
        </w:rPr>
        <w:t xml:space="preserve">Rhein-Neckar </w:t>
      </w:r>
      <w:r>
        <w:rPr>
          <w:rFonts w:eastAsiaTheme="minorEastAsia" w:hint="eastAsia"/>
          <w:lang w:val="en-US" w:eastAsia="zh-CN"/>
        </w:rPr>
        <w:t>示范区</w:t>
      </w:r>
      <w:r>
        <w:rPr>
          <w:rFonts w:eastAsiaTheme="minorEastAsia"/>
          <w:lang w:val="en-US" w:eastAsia="zh-CN"/>
        </w:rPr>
        <w:t>中的</w:t>
      </w:r>
      <w:r>
        <w:rPr>
          <w:rFonts w:eastAsia="Batang"/>
          <w:lang w:val="en-US"/>
        </w:rPr>
        <w:t>Mannheim</w:t>
      </w:r>
      <w:r>
        <w:rPr>
          <w:rFonts w:eastAsiaTheme="minorEastAsia" w:hint="eastAsia"/>
          <w:lang w:val="en-US" w:eastAsia="zh-CN"/>
        </w:rPr>
        <w:t>示范城</w:t>
      </w:r>
    </w:p>
    <w:p w:rsidR="00332999" w:rsidRPr="0017299B" w:rsidRDefault="00E730BA" w:rsidP="00332999">
      <w:pPr>
        <w:pStyle w:val="enumlev1"/>
        <w:rPr>
          <w:rFonts w:eastAsia="Batang"/>
          <w:lang w:val="en-US"/>
        </w:rPr>
      </w:pPr>
      <w:r w:rsidRPr="00D77C3D">
        <w:rPr>
          <w:rFonts w:eastAsia="Batang"/>
          <w:lang w:val="en-US"/>
        </w:rPr>
        <w:t>–</w:t>
      </w:r>
      <w:r w:rsidRPr="00D77C3D">
        <w:rPr>
          <w:rFonts w:eastAsia="Batang"/>
          <w:lang w:val="en-US"/>
        </w:rPr>
        <w:tab/>
        <w:t>RegModHarz</w:t>
      </w:r>
    </w:p>
    <w:p w:rsidR="00332999" w:rsidRPr="0017299B" w:rsidRDefault="00332999" w:rsidP="00332999">
      <w:pPr>
        <w:pStyle w:val="enumlev1"/>
        <w:rPr>
          <w:rFonts w:eastAsia="Batang"/>
          <w:lang w:val="en-US" w:eastAsia="zh-CN"/>
        </w:rPr>
      </w:pPr>
      <w:r w:rsidRPr="0017299B">
        <w:rPr>
          <w:rFonts w:eastAsia="Batang"/>
          <w:b/>
          <w:bCs/>
          <w:lang w:val="en-US"/>
        </w:rPr>
        <w:tab/>
      </w:r>
      <w:r>
        <w:rPr>
          <w:rFonts w:eastAsiaTheme="minorEastAsia" w:hint="eastAsia"/>
          <w:b/>
          <w:bCs/>
          <w:lang w:val="en-US" w:eastAsia="zh-CN"/>
        </w:rPr>
        <w:t>主题：</w:t>
      </w:r>
      <w:r>
        <w:rPr>
          <w:rFonts w:eastAsia="Batang"/>
          <w:lang w:val="en-US" w:eastAsia="zh-CN"/>
        </w:rPr>
        <w:t>Harz</w:t>
      </w:r>
      <w:r>
        <w:rPr>
          <w:rFonts w:eastAsiaTheme="minorEastAsia" w:hint="eastAsia"/>
          <w:lang w:val="en-US" w:eastAsia="zh-CN"/>
        </w:rPr>
        <w:t>再生</w:t>
      </w:r>
      <w:r>
        <w:rPr>
          <w:rFonts w:eastAsiaTheme="minorEastAsia"/>
          <w:lang w:val="en-US" w:eastAsia="zh-CN"/>
        </w:rPr>
        <w:t>示范区</w:t>
      </w:r>
    </w:p>
    <w:p w:rsidR="00332999" w:rsidRPr="00D53539" w:rsidRDefault="00332999" w:rsidP="00332999">
      <w:pPr>
        <w:pStyle w:val="enumlev1"/>
        <w:rPr>
          <w:rFonts w:eastAsiaTheme="minorEastAsia"/>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智能</w:t>
      </w:r>
      <w:r>
        <w:rPr>
          <w:rFonts w:eastAsia="Batang"/>
          <w:lang w:val="en-US" w:eastAsia="zh-CN"/>
        </w:rPr>
        <w:t>Watts</w:t>
      </w:r>
      <w:r>
        <w:rPr>
          <w:rFonts w:eastAsiaTheme="minorEastAsia" w:hint="eastAsia"/>
          <w:lang w:val="en-US" w:eastAsia="zh-CN"/>
        </w:rPr>
        <w:t>，</w:t>
      </w:r>
      <w:r w:rsidRPr="0017299B">
        <w:rPr>
          <w:rFonts w:eastAsia="Batang"/>
          <w:lang w:val="en-US" w:eastAsia="zh-CN"/>
        </w:rPr>
        <w:t>Aachen</w:t>
      </w:r>
      <w:r>
        <w:rPr>
          <w:rFonts w:eastAsiaTheme="minorEastAsia" w:hint="eastAsia"/>
          <w:lang w:val="en-US" w:eastAsia="zh-CN"/>
        </w:rPr>
        <w:t>示范区</w:t>
      </w:r>
    </w:p>
    <w:p w:rsidR="00332999" w:rsidRPr="0017299B" w:rsidRDefault="00332999" w:rsidP="00332999">
      <w:pPr>
        <w:pStyle w:val="enumlev1"/>
        <w:rPr>
          <w:rFonts w:eastAsia="Batang"/>
          <w:lang w:val="en-US" w:eastAsia="zh-CN"/>
        </w:rPr>
      </w:pPr>
      <w:r w:rsidRPr="0017299B">
        <w:rPr>
          <w:rFonts w:eastAsia="Batang"/>
          <w:b/>
          <w:bCs/>
          <w:lang w:val="en-US" w:eastAsia="zh-CN"/>
        </w:rPr>
        <w:tab/>
      </w:r>
      <w:r>
        <w:rPr>
          <w:rFonts w:eastAsiaTheme="minorEastAsia" w:hint="eastAsia"/>
          <w:b/>
          <w:bCs/>
          <w:lang w:val="en-US" w:eastAsia="zh-CN"/>
        </w:rPr>
        <w:t>主题：</w:t>
      </w:r>
      <w:r>
        <w:rPr>
          <w:rFonts w:eastAsiaTheme="minorEastAsia" w:hint="eastAsia"/>
          <w:lang w:val="en-US" w:eastAsia="zh-CN"/>
        </w:rPr>
        <w:t>利用</w:t>
      </w:r>
      <w:r>
        <w:rPr>
          <w:rFonts w:eastAsiaTheme="minorEastAsia"/>
          <w:lang w:val="en-US" w:eastAsia="zh-CN"/>
        </w:rPr>
        <w:t>能源网提高效率</w:t>
      </w:r>
      <w:r>
        <w:rPr>
          <w:rFonts w:eastAsiaTheme="minorEastAsia" w:hint="eastAsia"/>
          <w:lang w:val="en-US" w:eastAsia="zh-CN"/>
        </w:rPr>
        <w:t>，提高</w:t>
      </w:r>
      <w:r>
        <w:rPr>
          <w:rFonts w:eastAsiaTheme="minorEastAsia"/>
          <w:lang w:val="en-US" w:eastAsia="zh-CN"/>
        </w:rPr>
        <w:t>消费者利益</w:t>
      </w:r>
    </w:p>
    <w:p w:rsidR="00332999" w:rsidRPr="0017299B" w:rsidRDefault="00332999" w:rsidP="00332999">
      <w:pPr>
        <w:ind w:firstLineChars="200" w:firstLine="480"/>
        <w:rPr>
          <w:rFonts w:eastAsia="Batang"/>
          <w:lang w:val="en-US" w:eastAsia="zh-CN"/>
        </w:rPr>
      </w:pPr>
      <w:r>
        <w:rPr>
          <w:rFonts w:hint="eastAsia"/>
          <w:lang w:val="en-US" w:eastAsia="zh-CN"/>
        </w:rPr>
        <w:t>除</w:t>
      </w:r>
      <w:r>
        <w:rPr>
          <w:lang w:val="en-US" w:eastAsia="zh-CN"/>
        </w:rPr>
        <w:t>项目协调人员外，诸如电器设备</w:t>
      </w:r>
      <w:r>
        <w:rPr>
          <w:rFonts w:hint="eastAsia"/>
          <w:lang w:val="en-US" w:eastAsia="zh-CN"/>
        </w:rPr>
        <w:t>厂商</w:t>
      </w:r>
      <w:r>
        <w:rPr>
          <w:lang w:val="en-US" w:eastAsia="zh-CN"/>
        </w:rPr>
        <w:t>、系统集成商、服务提供</w:t>
      </w:r>
      <w:r>
        <w:rPr>
          <w:rFonts w:hint="eastAsia"/>
          <w:lang w:val="en-US" w:eastAsia="zh-CN"/>
        </w:rPr>
        <w:t>商、</w:t>
      </w:r>
      <w:r>
        <w:rPr>
          <w:lang w:val="en-US" w:eastAsia="zh-CN"/>
        </w:rPr>
        <w:t>研究机构和大学等其它各方均参与到项目中。</w:t>
      </w:r>
    </w:p>
    <w:p w:rsidR="00332999" w:rsidRDefault="00332999" w:rsidP="00332999">
      <w:pPr>
        <w:ind w:firstLineChars="200" w:firstLine="480"/>
        <w:rPr>
          <w:rFonts w:eastAsia="Batang"/>
          <w:lang w:val="en-US" w:eastAsia="zh-CN"/>
        </w:rPr>
      </w:pPr>
      <w:r>
        <w:rPr>
          <w:rFonts w:hint="eastAsia"/>
          <w:lang w:val="en-US" w:eastAsia="zh-CN"/>
        </w:rPr>
        <w:t>到</w:t>
      </w:r>
      <w:r>
        <w:rPr>
          <w:rFonts w:hint="eastAsia"/>
          <w:lang w:val="en-US" w:eastAsia="zh-CN"/>
        </w:rPr>
        <w:t>2012</w:t>
      </w:r>
      <w:r>
        <w:rPr>
          <w:rFonts w:hint="eastAsia"/>
          <w:lang w:val="en-US" w:eastAsia="zh-CN"/>
        </w:rPr>
        <w:t>年</w:t>
      </w:r>
      <w:r>
        <w:rPr>
          <w:lang w:val="en-US" w:eastAsia="zh-CN"/>
        </w:rPr>
        <w:t>，所选示范区将制定其向</w:t>
      </w:r>
      <w:r>
        <w:rPr>
          <w:rFonts w:hint="eastAsia"/>
          <w:lang w:val="en-US" w:eastAsia="zh-CN"/>
        </w:rPr>
        <w:t>市场</w:t>
      </w:r>
      <w:r>
        <w:rPr>
          <w:lang w:val="en-US" w:eastAsia="zh-CN"/>
        </w:rPr>
        <w:t>发布的提案并在日常应用中检验营销能力</w:t>
      </w:r>
      <w:r>
        <w:rPr>
          <w:rFonts w:hint="eastAsia"/>
          <w:lang w:val="en-US" w:eastAsia="zh-CN"/>
        </w:rPr>
        <w:t>。</w:t>
      </w:r>
    </w:p>
    <w:p w:rsidR="00332999" w:rsidRDefault="00332999" w:rsidP="00332999">
      <w:pPr>
        <w:rPr>
          <w:rFonts w:eastAsia="Batang"/>
          <w:lang w:val="en-US" w:eastAsia="zh-CN"/>
        </w:rPr>
      </w:pPr>
    </w:p>
    <w:p w:rsidR="00332999" w:rsidRPr="0017299B" w:rsidRDefault="00332999" w:rsidP="00332999">
      <w:pPr>
        <w:rPr>
          <w:rFonts w:eastAsia="Batang"/>
          <w:lang w:val="en-US" w:eastAsia="zh-CN"/>
        </w:rPr>
      </w:pPr>
    </w:p>
    <w:p w:rsidR="00332999" w:rsidRPr="00D53539" w:rsidRDefault="00332999" w:rsidP="00332999">
      <w:pPr>
        <w:pStyle w:val="AnnexNoTitle"/>
        <w:outlineLvl w:val="0"/>
        <w:rPr>
          <w:rFonts w:eastAsiaTheme="minorEastAsia"/>
          <w:lang w:val="en-US" w:eastAsia="zh-CN"/>
        </w:rPr>
      </w:pPr>
      <w:bookmarkStart w:id="73" w:name="_Toc498008783"/>
      <w:r>
        <w:rPr>
          <w:rFonts w:hint="eastAsia"/>
          <w:lang w:val="en-US" w:eastAsia="zh-CN"/>
        </w:rPr>
        <w:t>附件</w:t>
      </w:r>
      <w:r>
        <w:rPr>
          <w:rFonts w:hint="eastAsia"/>
          <w:lang w:val="en-US" w:eastAsia="zh-CN"/>
        </w:rPr>
        <w:t>4</w:t>
      </w:r>
      <w:r>
        <w:rPr>
          <w:lang w:val="en-US" w:eastAsia="zh-CN"/>
        </w:rPr>
        <w:br/>
      </w:r>
      <w:r>
        <w:rPr>
          <w:lang w:val="en-US" w:eastAsia="zh-CN"/>
        </w:rPr>
        <w:br/>
      </w:r>
      <w:r>
        <w:rPr>
          <w:rFonts w:eastAsiaTheme="minorEastAsia" w:hint="eastAsia"/>
          <w:lang w:val="en-US" w:eastAsia="zh-CN"/>
        </w:rPr>
        <w:t>巴西的</w:t>
      </w:r>
      <w:r>
        <w:rPr>
          <w:rFonts w:eastAsiaTheme="minorEastAsia"/>
          <w:lang w:val="en-US" w:eastAsia="zh-CN"/>
        </w:rPr>
        <w:t>智能电网</w:t>
      </w:r>
      <w:bookmarkEnd w:id="73"/>
    </w:p>
    <w:p w:rsidR="00332999" w:rsidRPr="00D53539" w:rsidRDefault="00332999" w:rsidP="00332999">
      <w:pPr>
        <w:pStyle w:val="Heading2"/>
        <w:rPr>
          <w:rFonts w:eastAsiaTheme="minorEastAsia"/>
          <w:lang w:val="en-US" w:eastAsia="zh-CN"/>
        </w:rPr>
      </w:pPr>
      <w:bookmarkStart w:id="74" w:name="_Toc498008784"/>
      <w:r w:rsidRPr="0017299B">
        <w:rPr>
          <w:rFonts w:eastAsia="Batang"/>
          <w:lang w:val="en-US" w:eastAsia="zh-CN"/>
        </w:rPr>
        <w:t>A4.1</w:t>
      </w:r>
      <w:r w:rsidRPr="0017299B">
        <w:rPr>
          <w:rFonts w:eastAsia="Batang"/>
          <w:lang w:val="en-US" w:eastAsia="zh-CN"/>
        </w:rPr>
        <w:tab/>
      </w:r>
      <w:r>
        <w:rPr>
          <w:rFonts w:eastAsiaTheme="minorEastAsia" w:hint="eastAsia"/>
          <w:lang w:val="en-US" w:eastAsia="zh-CN"/>
        </w:rPr>
        <w:t>引言</w:t>
      </w:r>
      <w:bookmarkEnd w:id="74"/>
    </w:p>
    <w:p w:rsidR="00332999" w:rsidRPr="0017299B" w:rsidRDefault="00332999" w:rsidP="00332999">
      <w:pPr>
        <w:ind w:firstLineChars="200" w:firstLine="480"/>
        <w:rPr>
          <w:rFonts w:eastAsia="Batang"/>
          <w:lang w:val="en-US" w:eastAsia="zh-CN"/>
        </w:rPr>
      </w:pPr>
      <w:r>
        <w:rPr>
          <w:rFonts w:ascii="SimSun" w:hAnsi="SimSun" w:cs="SimSun" w:hint="eastAsia"/>
          <w:lang w:val="en-US" w:eastAsia="zh-CN"/>
        </w:rPr>
        <w:t>矿产</w:t>
      </w:r>
      <w:r>
        <w:rPr>
          <w:rFonts w:ascii="SimSun" w:hAnsi="SimSun" w:cs="SimSun"/>
          <w:lang w:val="en-US" w:eastAsia="zh-CN"/>
        </w:rPr>
        <w:t>和能源部</w:t>
      </w:r>
      <w:r>
        <w:rPr>
          <w:rFonts w:ascii="SimSun" w:hAnsi="SimSun" w:cs="SimSun" w:hint="eastAsia"/>
          <w:lang w:val="en-US" w:eastAsia="zh-CN"/>
        </w:rPr>
        <w:t>一直</w:t>
      </w:r>
      <w:r>
        <w:rPr>
          <w:rFonts w:ascii="SimSun" w:hAnsi="SimSun" w:cs="SimSun"/>
          <w:lang w:val="en-US" w:eastAsia="zh-CN"/>
        </w:rPr>
        <w:t>推进可用于智能电网理念的</w:t>
      </w:r>
      <w:r>
        <w:rPr>
          <w:rFonts w:ascii="SimSun" w:hAnsi="SimSun" w:cs="SimSun" w:hint="eastAsia"/>
          <w:lang w:val="en-US" w:eastAsia="zh-CN"/>
        </w:rPr>
        <w:t>技术</w:t>
      </w:r>
      <w:r>
        <w:rPr>
          <w:rFonts w:ascii="SimSun" w:hAnsi="SimSun" w:cs="SimSun"/>
          <w:lang w:val="en-US" w:eastAsia="zh-CN"/>
        </w:rPr>
        <w:t>研究。这些</w:t>
      </w:r>
      <w:r>
        <w:rPr>
          <w:rFonts w:ascii="SimSun" w:hAnsi="SimSun" w:cs="SimSun" w:hint="eastAsia"/>
          <w:lang w:val="en-US" w:eastAsia="zh-CN"/>
        </w:rPr>
        <w:t>研究</w:t>
      </w:r>
      <w:r>
        <w:rPr>
          <w:rFonts w:ascii="SimSun" w:hAnsi="SimSun" w:cs="SimSun"/>
          <w:lang w:val="en-US" w:eastAsia="zh-CN"/>
        </w:rPr>
        <w:t>旨在减少技术和非技术损耗并提高整个系统</w:t>
      </w:r>
      <w:r>
        <w:rPr>
          <w:rFonts w:ascii="SimSun" w:hAnsi="SimSun" w:cs="SimSun" w:hint="eastAsia"/>
          <w:lang w:val="en-US" w:eastAsia="zh-CN"/>
        </w:rPr>
        <w:t>的性能</w:t>
      </w:r>
      <w:r>
        <w:rPr>
          <w:rFonts w:ascii="SimSun" w:hAnsi="SimSun" w:cs="SimSun"/>
          <w:lang w:val="en-US" w:eastAsia="zh-CN"/>
        </w:rPr>
        <w:t>，从而进一步</w:t>
      </w:r>
      <w:r>
        <w:rPr>
          <w:rFonts w:ascii="SimSun" w:hAnsi="SimSun" w:cs="SimSun" w:hint="eastAsia"/>
          <w:lang w:val="en-US" w:eastAsia="zh-CN"/>
        </w:rPr>
        <w:t>提高</w:t>
      </w:r>
      <w:r>
        <w:rPr>
          <w:rFonts w:ascii="SimSun" w:hAnsi="SimSun" w:cs="SimSun"/>
          <w:lang w:val="en-US" w:eastAsia="zh-CN"/>
        </w:rPr>
        <w:t>可靠性、</w:t>
      </w:r>
      <w:r>
        <w:rPr>
          <w:rFonts w:ascii="SimSun" w:hAnsi="SimSun" w:cs="SimSun" w:hint="eastAsia"/>
          <w:lang w:val="en-US" w:eastAsia="zh-CN"/>
        </w:rPr>
        <w:t>耐用性</w:t>
      </w:r>
      <w:r>
        <w:rPr>
          <w:rFonts w:ascii="SimSun" w:hAnsi="SimSun" w:cs="SimSun"/>
          <w:lang w:val="en-US" w:eastAsia="zh-CN"/>
        </w:rPr>
        <w:t>和安全</w:t>
      </w:r>
      <w:r>
        <w:rPr>
          <w:rFonts w:ascii="SimSun" w:hAnsi="SimSun" w:cs="SimSun" w:hint="eastAsia"/>
          <w:lang w:val="en-US" w:eastAsia="zh-CN"/>
        </w:rPr>
        <w:t>性</w:t>
      </w:r>
      <w:r>
        <w:rPr>
          <w:rFonts w:ascii="SimSun" w:hAnsi="SimSun" w:cs="SimSun"/>
          <w:lang w:val="en-US" w:eastAsia="zh-CN"/>
        </w:rPr>
        <w:t>。最近</w:t>
      </w:r>
      <w:r>
        <w:rPr>
          <w:rFonts w:ascii="SimSun" w:hAnsi="SimSun" w:cs="SimSun" w:hint="eastAsia"/>
          <w:lang w:val="en-US" w:eastAsia="zh-CN"/>
        </w:rPr>
        <w:t>，巴西矿产部</w:t>
      </w:r>
      <w:r>
        <w:rPr>
          <w:rFonts w:ascii="SimSun" w:hAnsi="SimSun" w:cs="SimSun"/>
          <w:lang w:val="en-US" w:eastAsia="zh-CN"/>
        </w:rPr>
        <w:t>支持的一</w:t>
      </w:r>
      <w:r>
        <w:rPr>
          <w:rFonts w:ascii="SimSun" w:hAnsi="SimSun" w:cs="SimSun" w:hint="eastAsia"/>
          <w:lang w:val="en-US" w:eastAsia="zh-CN"/>
        </w:rPr>
        <w:t>个</w:t>
      </w:r>
      <w:r>
        <w:rPr>
          <w:rFonts w:ascii="SimSun" w:hAnsi="SimSun" w:cs="SimSun"/>
          <w:lang w:val="en-US" w:eastAsia="zh-CN"/>
        </w:rPr>
        <w:t>研究小组提出了目前能源系统面临的问题并介绍了可能降低损耗并提高这些能源系统性能的技术和解决方案。</w:t>
      </w:r>
      <w:r>
        <w:rPr>
          <w:rFonts w:ascii="SimSun" w:hAnsi="SimSun" w:cs="SimSun" w:hint="eastAsia"/>
          <w:lang w:val="en-US" w:eastAsia="zh-CN"/>
        </w:rPr>
        <w:t>这些</w:t>
      </w:r>
      <w:r>
        <w:rPr>
          <w:rFonts w:ascii="SimSun" w:hAnsi="SimSun" w:cs="SimSun"/>
          <w:lang w:val="en-US" w:eastAsia="zh-CN"/>
        </w:rPr>
        <w:t>研究还考虑到经济方面，尤其是在该国安装</w:t>
      </w:r>
      <w:r>
        <w:rPr>
          <w:rFonts w:ascii="SimSun" w:hAnsi="SimSun" w:cs="SimSun" w:hint="eastAsia"/>
          <w:lang w:val="en-US" w:eastAsia="zh-CN"/>
        </w:rPr>
        <w:t>4500个</w:t>
      </w:r>
      <w:r>
        <w:rPr>
          <w:rFonts w:ascii="SimSun" w:hAnsi="SimSun" w:cs="SimSun"/>
          <w:lang w:val="en-US" w:eastAsia="zh-CN"/>
        </w:rPr>
        <w:t>仪表所带来的成本</w:t>
      </w:r>
      <w:r>
        <w:rPr>
          <w:rFonts w:ascii="SimSun" w:hAnsi="SimSun" w:cs="SimSun" w:hint="eastAsia"/>
          <w:lang w:val="en-US" w:eastAsia="zh-CN"/>
        </w:rPr>
        <w:t>能否获得接受</w:t>
      </w:r>
      <w:r>
        <w:rPr>
          <w:rFonts w:ascii="SimSun" w:hAnsi="SimSun" w:cs="SimSun"/>
          <w:lang w:val="en-US" w:eastAsia="zh-CN"/>
        </w:rPr>
        <w:t>。</w:t>
      </w:r>
    </w:p>
    <w:p w:rsidR="00C22FF4" w:rsidRPr="00D77C3D" w:rsidRDefault="005C67C7" w:rsidP="00177B18">
      <w:pPr>
        <w:ind w:firstLineChars="200" w:firstLine="480"/>
        <w:rPr>
          <w:lang w:val="en-US" w:eastAsia="zh-CN"/>
        </w:rPr>
      </w:pPr>
      <w:r>
        <w:rPr>
          <w:rFonts w:hint="eastAsia"/>
          <w:lang w:val="en-US" w:eastAsia="zh-CN"/>
        </w:rPr>
        <w:t>此外，私营机构也开展了其他研究，并公布了研究结果，</w:t>
      </w:r>
      <w:r w:rsidR="00177B18">
        <w:rPr>
          <w:rFonts w:hint="eastAsia"/>
          <w:lang w:val="en-US" w:eastAsia="zh-CN"/>
        </w:rPr>
        <w:t>如由</w:t>
      </w:r>
      <w:r w:rsidR="00C22FF4" w:rsidRPr="00D77C3D">
        <w:rPr>
          <w:lang w:val="en-US" w:eastAsia="zh-CN"/>
        </w:rPr>
        <w:t>ABRADEE</w:t>
      </w:r>
      <w:r w:rsidR="00177B18">
        <w:rPr>
          <w:rFonts w:hint="eastAsia"/>
          <w:lang w:val="en-US" w:eastAsia="zh-CN"/>
        </w:rPr>
        <w:t>和</w:t>
      </w:r>
      <w:r w:rsidR="00C22FF4" w:rsidRPr="00D77C3D">
        <w:rPr>
          <w:lang w:val="en-US" w:eastAsia="zh-CN"/>
        </w:rPr>
        <w:t>APTEL</w:t>
      </w:r>
      <w:r w:rsidR="00177B18">
        <w:rPr>
          <w:rFonts w:hint="eastAsia"/>
          <w:lang w:val="en-US" w:eastAsia="zh-CN"/>
        </w:rPr>
        <w:t>领导的研究以及与电力行业相关的非盈利协会进行的研究。</w:t>
      </w:r>
    </w:p>
    <w:p w:rsidR="00C22FF4" w:rsidRPr="00D77C3D" w:rsidRDefault="00C22FF4" w:rsidP="0004437F">
      <w:pPr>
        <w:pStyle w:val="enumlev1"/>
        <w:rPr>
          <w:lang w:val="en-US" w:eastAsia="ja-JP"/>
        </w:rPr>
      </w:pPr>
      <w:r w:rsidRPr="00D77C3D">
        <w:rPr>
          <w:lang w:val="en-US" w:eastAsia="ja-JP"/>
        </w:rPr>
        <w:t>–</w:t>
      </w:r>
      <w:r w:rsidRPr="00D77C3D">
        <w:rPr>
          <w:lang w:val="en-US" w:eastAsia="ja-JP"/>
        </w:rPr>
        <w:tab/>
        <w:t xml:space="preserve">APTEL – </w:t>
      </w:r>
      <w:r w:rsidR="00177B18">
        <w:rPr>
          <w:rFonts w:hint="eastAsia"/>
          <w:lang w:val="en-US" w:eastAsia="zh-CN"/>
        </w:rPr>
        <w:t>基础设施和电信系统专有私营公司协会，</w:t>
      </w:r>
      <w:r w:rsidR="00177B18">
        <w:rPr>
          <w:rFonts w:hint="eastAsia"/>
          <w:lang w:val="en-US" w:eastAsia="zh-CN"/>
        </w:rPr>
        <w:t>1999</w:t>
      </w:r>
      <w:r w:rsidR="00177B18">
        <w:rPr>
          <w:rFonts w:hint="eastAsia"/>
          <w:lang w:val="en-US" w:eastAsia="zh-CN"/>
        </w:rPr>
        <w:t>年</w:t>
      </w:r>
      <w:r w:rsidR="00177B18">
        <w:rPr>
          <w:rFonts w:hint="eastAsia"/>
          <w:lang w:val="en-US" w:eastAsia="zh-CN"/>
        </w:rPr>
        <w:t>4</w:t>
      </w:r>
      <w:r w:rsidR="00177B18">
        <w:rPr>
          <w:rFonts w:hint="eastAsia"/>
          <w:lang w:val="en-US" w:eastAsia="zh-CN"/>
        </w:rPr>
        <w:t>月</w:t>
      </w:r>
      <w:r w:rsidR="00177B18">
        <w:rPr>
          <w:rFonts w:hint="eastAsia"/>
          <w:lang w:val="en-US" w:eastAsia="zh-CN"/>
        </w:rPr>
        <w:t>7</w:t>
      </w:r>
      <w:r w:rsidR="00177B18">
        <w:rPr>
          <w:rFonts w:hint="eastAsia"/>
          <w:lang w:val="en-US" w:eastAsia="zh-CN"/>
        </w:rPr>
        <w:t>日成立。</w:t>
      </w:r>
    </w:p>
    <w:p w:rsidR="00C22FF4" w:rsidRPr="00D77C3D" w:rsidRDefault="00C22FF4" w:rsidP="0004437F">
      <w:pPr>
        <w:pStyle w:val="enumlev1"/>
        <w:rPr>
          <w:lang w:val="en-US" w:eastAsia="ja-JP"/>
        </w:rPr>
      </w:pPr>
      <w:r w:rsidRPr="00D77C3D">
        <w:rPr>
          <w:lang w:val="en-US" w:eastAsia="ja-JP"/>
        </w:rPr>
        <w:t>–</w:t>
      </w:r>
      <w:r w:rsidRPr="00D77C3D">
        <w:rPr>
          <w:lang w:val="en-US" w:eastAsia="ja-JP"/>
        </w:rPr>
        <w:tab/>
        <w:t xml:space="preserve">ABRADEE – </w:t>
      </w:r>
      <w:r w:rsidR="0004437F">
        <w:rPr>
          <w:rFonts w:hint="eastAsia"/>
          <w:lang w:val="en-US" w:eastAsia="zh-CN"/>
        </w:rPr>
        <w:t>巴西配电商协会，</w:t>
      </w:r>
      <w:r w:rsidR="0004437F">
        <w:rPr>
          <w:rFonts w:hint="eastAsia"/>
          <w:lang w:val="en-US" w:eastAsia="zh-CN"/>
        </w:rPr>
        <w:t>1975</w:t>
      </w:r>
      <w:r w:rsidR="0004437F">
        <w:rPr>
          <w:rFonts w:hint="eastAsia"/>
          <w:lang w:val="en-US" w:eastAsia="zh-CN"/>
        </w:rPr>
        <w:t>年</w:t>
      </w:r>
      <w:r w:rsidR="0004437F">
        <w:rPr>
          <w:rFonts w:hint="eastAsia"/>
          <w:lang w:val="en-US" w:eastAsia="zh-CN"/>
        </w:rPr>
        <w:t>8</w:t>
      </w:r>
      <w:r w:rsidR="0004437F">
        <w:rPr>
          <w:rFonts w:hint="eastAsia"/>
          <w:lang w:val="en-US" w:eastAsia="zh-CN"/>
        </w:rPr>
        <w:t>月成立。</w:t>
      </w:r>
    </w:p>
    <w:p w:rsidR="00332999" w:rsidRPr="00D53539" w:rsidRDefault="00332999" w:rsidP="00332999">
      <w:pPr>
        <w:pStyle w:val="Heading2"/>
        <w:rPr>
          <w:rFonts w:eastAsiaTheme="minorEastAsia"/>
          <w:lang w:val="en-US" w:eastAsia="zh-CN"/>
        </w:rPr>
      </w:pPr>
      <w:bookmarkStart w:id="75" w:name="_Toc498008785"/>
      <w:r w:rsidRPr="0017299B">
        <w:rPr>
          <w:rFonts w:eastAsia="Batang"/>
          <w:lang w:val="en-US" w:eastAsia="zh-CN"/>
        </w:rPr>
        <w:lastRenderedPageBreak/>
        <w:t>A4.2</w:t>
      </w:r>
      <w:r w:rsidRPr="0017299B">
        <w:rPr>
          <w:rFonts w:eastAsia="Batang"/>
          <w:lang w:val="en-US" w:eastAsia="zh-CN"/>
        </w:rPr>
        <w:tab/>
      </w:r>
      <w:r>
        <w:rPr>
          <w:rFonts w:eastAsiaTheme="minorEastAsia" w:hint="eastAsia"/>
          <w:lang w:val="en-US" w:eastAsia="zh-CN"/>
        </w:rPr>
        <w:t>巴西的</w:t>
      </w:r>
      <w:r>
        <w:rPr>
          <w:rFonts w:eastAsiaTheme="minorEastAsia"/>
          <w:lang w:val="en-US" w:eastAsia="zh-CN"/>
        </w:rPr>
        <w:t>能源部门</w:t>
      </w:r>
      <w:bookmarkEnd w:id="75"/>
    </w:p>
    <w:p w:rsidR="00332999" w:rsidRDefault="00332999" w:rsidP="0004437F">
      <w:pPr>
        <w:ind w:firstLineChars="200" w:firstLine="480"/>
        <w:rPr>
          <w:rFonts w:asciiTheme="minorEastAsia" w:eastAsiaTheme="minorEastAsia" w:hAnsiTheme="minorEastAsia"/>
          <w:lang w:val="en-US" w:eastAsia="zh-CN"/>
        </w:rPr>
      </w:pPr>
      <w:r>
        <w:rPr>
          <w:rFonts w:hint="eastAsia"/>
          <w:lang w:val="en-US" w:eastAsia="zh-CN"/>
        </w:rPr>
        <w:t>目前</w:t>
      </w:r>
      <w:r>
        <w:rPr>
          <w:lang w:val="en-US" w:eastAsia="zh-CN"/>
        </w:rPr>
        <w:t>巴西的</w:t>
      </w:r>
      <w:r>
        <w:rPr>
          <w:rFonts w:hint="eastAsia"/>
          <w:lang w:val="en-US" w:eastAsia="zh-CN"/>
        </w:rPr>
        <w:t>发电</w:t>
      </w:r>
      <w:r>
        <w:rPr>
          <w:lang w:val="en-US" w:eastAsia="zh-CN"/>
        </w:rPr>
        <w:t>能力超过</w:t>
      </w:r>
      <w:r w:rsidR="00C22FF4">
        <w:rPr>
          <w:rFonts w:hint="eastAsia"/>
          <w:lang w:val="en-US" w:eastAsia="zh-CN"/>
        </w:rPr>
        <w:t>142</w:t>
      </w:r>
      <w:r>
        <w:rPr>
          <w:rFonts w:hint="eastAsia"/>
          <w:lang w:val="en-US" w:eastAsia="zh-CN"/>
        </w:rPr>
        <w:t xml:space="preserve"> GW</w:t>
      </w:r>
      <w:r>
        <w:rPr>
          <w:rFonts w:hint="eastAsia"/>
          <w:lang w:val="en-US" w:eastAsia="zh-CN"/>
        </w:rPr>
        <w:t>，</w:t>
      </w:r>
      <w:r>
        <w:rPr>
          <w:lang w:val="en-US" w:eastAsia="zh-CN"/>
        </w:rPr>
        <w:t>用户超过</w:t>
      </w:r>
      <w:r w:rsidR="00C22FF4">
        <w:rPr>
          <w:rFonts w:hint="eastAsia"/>
          <w:lang w:val="en-US" w:eastAsia="zh-CN"/>
        </w:rPr>
        <w:t>75</w:t>
      </w:r>
      <w:r>
        <w:rPr>
          <w:rFonts w:hint="eastAsia"/>
          <w:lang w:val="en-US" w:eastAsia="zh-CN"/>
        </w:rPr>
        <w:t>00</w:t>
      </w:r>
      <w:r>
        <w:rPr>
          <w:rFonts w:hint="eastAsia"/>
          <w:lang w:val="en-US" w:eastAsia="zh-CN"/>
        </w:rPr>
        <w:t>万。</w:t>
      </w:r>
      <w:r>
        <w:rPr>
          <w:lang w:val="en-US" w:eastAsia="zh-CN"/>
        </w:rPr>
        <w:t>如</w:t>
      </w:r>
      <w:r>
        <w:rPr>
          <w:rFonts w:hint="eastAsia"/>
          <w:lang w:val="en-US" w:eastAsia="zh-CN"/>
        </w:rPr>
        <w:t>图</w:t>
      </w:r>
      <w:r>
        <w:rPr>
          <w:rFonts w:hint="eastAsia"/>
          <w:lang w:val="en-US" w:eastAsia="zh-CN"/>
        </w:rPr>
        <w:t>A4.1</w:t>
      </w:r>
      <w:r w:rsidR="00C22FF4" w:rsidRPr="00D77C3D">
        <w:rPr>
          <w:rFonts w:eastAsia="Batang"/>
          <w:lang w:val="en-US" w:eastAsia="zh-CN"/>
        </w:rPr>
        <w:t xml:space="preserve"> [1]</w:t>
      </w:r>
      <w:r>
        <w:rPr>
          <w:rFonts w:hint="eastAsia"/>
          <w:lang w:val="en-US" w:eastAsia="zh-CN"/>
        </w:rPr>
        <w:t>所示</w:t>
      </w:r>
      <w:r>
        <w:rPr>
          <w:lang w:val="en-US" w:eastAsia="zh-CN"/>
        </w:rPr>
        <w:t>，巴西的</w:t>
      </w:r>
      <w:r w:rsidR="0004437F">
        <w:rPr>
          <w:rFonts w:hint="eastAsia"/>
          <w:lang w:val="en-US" w:eastAsia="zh-CN"/>
        </w:rPr>
        <w:t>能源消耗（</w:t>
      </w:r>
      <w:r w:rsidR="0004437F">
        <w:rPr>
          <w:rFonts w:hint="eastAsia"/>
          <w:lang w:val="en-US" w:eastAsia="zh-CN"/>
        </w:rPr>
        <w:t>2014</w:t>
      </w:r>
      <w:r w:rsidR="0004437F">
        <w:rPr>
          <w:rFonts w:hint="eastAsia"/>
          <w:lang w:val="en-US" w:eastAsia="zh-CN"/>
        </w:rPr>
        <w:t>年）约为</w:t>
      </w:r>
      <w:r w:rsidR="0004437F" w:rsidRPr="00D77C3D">
        <w:rPr>
          <w:rFonts w:eastAsia="Batang"/>
          <w:lang w:val="en-US" w:eastAsia="zh-CN"/>
        </w:rPr>
        <w:t>624.3 TWh</w:t>
      </w:r>
      <w:r w:rsidR="0004437F">
        <w:rPr>
          <w:rFonts w:asciiTheme="minorEastAsia" w:eastAsiaTheme="minorEastAsia" w:hAnsiTheme="minorEastAsia" w:hint="eastAsia"/>
          <w:lang w:val="en-US" w:eastAsia="zh-CN"/>
        </w:rPr>
        <w:t>。</w:t>
      </w:r>
    </w:p>
    <w:p w:rsidR="005C67C7" w:rsidRPr="0017299B" w:rsidRDefault="005C67C7" w:rsidP="0004437F">
      <w:pPr>
        <w:ind w:firstLineChars="200" w:firstLine="480"/>
        <w:rPr>
          <w:rFonts w:eastAsia="Batang"/>
          <w:lang w:val="en-US" w:eastAsia="zh-CN"/>
        </w:rPr>
      </w:pPr>
      <w:r>
        <w:rPr>
          <w:rFonts w:asciiTheme="minorEastAsia" w:eastAsiaTheme="minorEastAsia" w:hAnsiTheme="minorEastAsia" w:hint="eastAsia"/>
          <w:lang w:val="en-US" w:eastAsia="zh-CN"/>
        </w:rPr>
        <w:t>巴西生产的可再生能源占74</w:t>
      </w:r>
      <w:r>
        <w:rPr>
          <w:rFonts w:asciiTheme="minorEastAsia" w:eastAsiaTheme="minorEastAsia" w:hAnsiTheme="minorEastAsia"/>
          <w:lang w:val="en-US" w:eastAsia="zh-CN"/>
        </w:rPr>
        <w:t>.6%</w:t>
      </w:r>
      <w:r>
        <w:rPr>
          <w:rFonts w:asciiTheme="minorEastAsia" w:eastAsiaTheme="minorEastAsia" w:hAnsiTheme="minorEastAsia" w:hint="eastAsia"/>
          <w:lang w:val="en-US" w:eastAsia="zh-CN"/>
        </w:rPr>
        <w:t>，不可再生能源占2</w:t>
      </w:r>
      <w:r>
        <w:rPr>
          <w:rFonts w:asciiTheme="minorEastAsia" w:eastAsiaTheme="minorEastAsia" w:hAnsiTheme="minorEastAsia"/>
          <w:lang w:val="en-US" w:eastAsia="zh-CN"/>
        </w:rPr>
        <w:t>5.4%</w:t>
      </w:r>
      <w:r>
        <w:rPr>
          <w:rFonts w:asciiTheme="minorEastAsia" w:eastAsiaTheme="minorEastAsia" w:hAnsiTheme="minorEastAsia" w:hint="eastAsia"/>
          <w:lang w:val="en-US" w:eastAsia="zh-CN"/>
        </w:rPr>
        <w:t>。</w:t>
      </w:r>
    </w:p>
    <w:p w:rsidR="00332999" w:rsidRPr="0004437F" w:rsidRDefault="00332999" w:rsidP="00332999">
      <w:pPr>
        <w:pStyle w:val="FigureNo"/>
        <w:rPr>
          <w:lang w:val="en-US" w:eastAsia="zh-CN"/>
        </w:rPr>
      </w:pPr>
      <w:r w:rsidRPr="0004437F">
        <w:rPr>
          <w:rFonts w:hint="eastAsia"/>
          <w:lang w:val="en-US" w:eastAsia="zh-CN"/>
        </w:rPr>
        <w:t>图</w:t>
      </w:r>
      <w:r w:rsidR="001C0C9C">
        <w:rPr>
          <w:lang w:val="en-US" w:eastAsia="zh-CN"/>
        </w:rPr>
        <w:t xml:space="preserve"> </w:t>
      </w:r>
      <w:r w:rsidRPr="0004437F">
        <w:rPr>
          <w:rFonts w:hint="eastAsia"/>
          <w:lang w:val="en-US" w:eastAsia="zh-CN"/>
        </w:rPr>
        <w:t>A4.</w:t>
      </w:r>
      <w:r w:rsidRPr="0004437F">
        <w:rPr>
          <w:lang w:val="en-US" w:eastAsia="zh-CN"/>
        </w:rPr>
        <w:t>1</w:t>
      </w:r>
    </w:p>
    <w:p w:rsidR="00A955BA" w:rsidRDefault="006A6FA0" w:rsidP="006A6FA0">
      <w:pPr>
        <w:pStyle w:val="Figure"/>
        <w:rPr>
          <w:lang w:val="en-US" w:eastAsia="zh-CN"/>
        </w:rPr>
      </w:pPr>
      <w:r w:rsidRPr="006A6FA0">
        <w:rPr>
          <w:noProof/>
          <w:lang w:val="en-GB" w:eastAsia="zh-CN"/>
        </w:rPr>
        <w:drawing>
          <wp:inline distT="0" distB="0" distL="0" distR="0">
            <wp:extent cx="5807209" cy="1836751"/>
            <wp:effectExtent l="0" t="0" r="3175" b="0"/>
            <wp:docPr id="44" name="Picture 44" descr="C:\Users\lius\Desktop\Captur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us\Desktop\Capture1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0151" cy="1844007"/>
                    </a:xfrm>
                    <a:prstGeom prst="rect">
                      <a:avLst/>
                    </a:prstGeom>
                    <a:noFill/>
                    <a:ln>
                      <a:noFill/>
                    </a:ln>
                  </pic:spPr>
                </pic:pic>
              </a:graphicData>
            </a:graphic>
          </wp:inline>
        </w:drawing>
      </w:r>
    </w:p>
    <w:p w:rsidR="00332999" w:rsidRPr="0017299B" w:rsidRDefault="00332999" w:rsidP="00332999">
      <w:pPr>
        <w:ind w:firstLineChars="200" w:firstLine="480"/>
        <w:rPr>
          <w:rFonts w:eastAsia="Batang"/>
          <w:lang w:val="en-US" w:eastAsia="zh-CN"/>
        </w:rPr>
      </w:pPr>
      <w:r>
        <w:rPr>
          <w:rFonts w:hint="eastAsia"/>
          <w:lang w:val="en-US" w:eastAsia="zh-CN"/>
        </w:rPr>
        <w:t>巴西</w:t>
      </w:r>
      <w:r>
        <w:rPr>
          <w:lang w:val="en-US" w:eastAsia="zh-CN"/>
        </w:rPr>
        <w:t>平均耗电量为</w:t>
      </w:r>
      <w:r>
        <w:rPr>
          <w:rFonts w:hint="eastAsia"/>
          <w:lang w:val="en-US" w:eastAsia="zh-CN"/>
        </w:rPr>
        <w:t>68GW</w:t>
      </w:r>
      <w:r>
        <w:rPr>
          <w:rFonts w:hint="eastAsia"/>
          <w:lang w:val="en-US" w:eastAsia="zh-CN"/>
        </w:rPr>
        <w:t>，高峰时</w:t>
      </w:r>
      <w:r>
        <w:rPr>
          <w:lang w:val="en-US" w:eastAsia="zh-CN"/>
        </w:rPr>
        <w:t>超过</w:t>
      </w:r>
      <w:r w:rsidR="00C22FF4">
        <w:rPr>
          <w:lang w:val="en-US" w:eastAsia="zh-CN"/>
        </w:rPr>
        <w:t>8</w:t>
      </w:r>
      <w:r>
        <w:rPr>
          <w:rFonts w:hint="eastAsia"/>
          <w:lang w:val="en-US" w:eastAsia="zh-CN"/>
        </w:rPr>
        <w:t>0GW</w:t>
      </w:r>
      <w:r>
        <w:rPr>
          <w:rFonts w:hint="eastAsia"/>
          <w:lang w:val="en-US" w:eastAsia="zh-CN"/>
        </w:rPr>
        <w:t>。</w:t>
      </w:r>
      <w:r>
        <w:rPr>
          <w:lang w:val="en-US" w:eastAsia="zh-CN"/>
        </w:rPr>
        <w:t>最近</w:t>
      </w:r>
      <w:r>
        <w:rPr>
          <w:rFonts w:hint="eastAsia"/>
          <w:lang w:val="en-US" w:eastAsia="zh-CN"/>
        </w:rPr>
        <w:t>，</w:t>
      </w:r>
      <w:r>
        <w:rPr>
          <w:lang w:val="en-US" w:eastAsia="zh-CN"/>
        </w:rPr>
        <w:t>电力部门预测，耗电量将增加</w:t>
      </w:r>
      <w:r w:rsidR="00C22FF4">
        <w:rPr>
          <w:lang w:val="en-US" w:eastAsia="zh-CN"/>
        </w:rPr>
        <w:t>44</w:t>
      </w:r>
      <w:r>
        <w:rPr>
          <w:lang w:val="en-US" w:eastAsia="zh-CN"/>
        </w:rPr>
        <w:t>%</w:t>
      </w:r>
      <w:r>
        <w:rPr>
          <w:lang w:val="en-US" w:eastAsia="zh-CN"/>
        </w:rPr>
        <w:t>左右，因此需要提高电力系统</w:t>
      </w:r>
      <w:r>
        <w:rPr>
          <w:rFonts w:hint="eastAsia"/>
          <w:lang w:val="en-US" w:eastAsia="zh-CN"/>
        </w:rPr>
        <w:t>的</w:t>
      </w:r>
      <w:r>
        <w:rPr>
          <w:lang w:val="en-US" w:eastAsia="zh-CN"/>
        </w:rPr>
        <w:t>能源效率。</w:t>
      </w:r>
    </w:p>
    <w:p w:rsidR="00332999" w:rsidRPr="0017299B" w:rsidRDefault="00332999" w:rsidP="00332999">
      <w:pPr>
        <w:ind w:firstLineChars="200" w:firstLine="480"/>
        <w:rPr>
          <w:rFonts w:eastAsia="Batang"/>
          <w:lang w:val="en-US" w:eastAsia="zh-CN"/>
        </w:rPr>
      </w:pPr>
      <w:r>
        <w:rPr>
          <w:rFonts w:hint="eastAsia"/>
          <w:lang w:val="en-US" w:eastAsia="zh-CN"/>
        </w:rPr>
        <w:t>作为</w:t>
      </w:r>
      <w:r>
        <w:rPr>
          <w:lang w:val="en-US" w:eastAsia="zh-CN"/>
        </w:rPr>
        <w:t>这些进程的第一步，相关部</w:t>
      </w:r>
      <w:r>
        <w:rPr>
          <w:rFonts w:hint="eastAsia"/>
          <w:lang w:val="en-US" w:eastAsia="zh-CN"/>
        </w:rPr>
        <w:t>将把</w:t>
      </w:r>
      <w:r>
        <w:rPr>
          <w:lang w:val="en-US" w:eastAsia="zh-CN"/>
        </w:rPr>
        <w:t>降低能源系统的技术和非技术损耗作为首要任务。输电</w:t>
      </w:r>
      <w:r>
        <w:rPr>
          <w:rFonts w:hint="eastAsia"/>
          <w:lang w:val="en-US" w:eastAsia="zh-CN"/>
        </w:rPr>
        <w:t>系统</w:t>
      </w:r>
      <w:r>
        <w:rPr>
          <w:lang w:val="en-US" w:eastAsia="zh-CN"/>
        </w:rPr>
        <w:t>和配电系统的技术损耗分别为</w:t>
      </w:r>
      <w:r>
        <w:rPr>
          <w:rFonts w:hint="eastAsia"/>
          <w:lang w:val="en-US" w:eastAsia="zh-CN"/>
        </w:rPr>
        <w:t>5</w:t>
      </w:r>
      <w:r>
        <w:rPr>
          <w:lang w:val="en-US" w:eastAsia="zh-CN"/>
        </w:rPr>
        <w:t>%</w:t>
      </w:r>
      <w:r>
        <w:rPr>
          <w:lang w:val="en-US" w:eastAsia="zh-CN"/>
        </w:rPr>
        <w:t>和</w:t>
      </w:r>
      <w:r>
        <w:rPr>
          <w:rFonts w:hint="eastAsia"/>
          <w:lang w:val="en-US" w:eastAsia="zh-CN"/>
        </w:rPr>
        <w:t>7</w:t>
      </w:r>
      <w:r>
        <w:rPr>
          <w:lang w:val="en-US" w:eastAsia="zh-CN"/>
        </w:rPr>
        <w:t>%</w:t>
      </w:r>
      <w:r>
        <w:rPr>
          <w:lang w:val="en-US" w:eastAsia="zh-CN"/>
        </w:rPr>
        <w:t>。</w:t>
      </w:r>
      <w:r>
        <w:rPr>
          <w:rFonts w:hint="eastAsia"/>
          <w:lang w:val="en-US" w:eastAsia="zh-CN"/>
        </w:rPr>
        <w:t>此外</w:t>
      </w:r>
      <w:r>
        <w:rPr>
          <w:lang w:val="en-US" w:eastAsia="zh-CN"/>
        </w:rPr>
        <w:t>，包括配电系统中非授权能源挖掘在内的非技术损耗多</w:t>
      </w:r>
      <w:r>
        <w:rPr>
          <w:rFonts w:hint="eastAsia"/>
          <w:lang w:val="en-US" w:eastAsia="zh-CN"/>
        </w:rPr>
        <w:t>达</w:t>
      </w:r>
      <w:r>
        <w:rPr>
          <w:rFonts w:hint="eastAsia"/>
          <w:lang w:val="en-US" w:eastAsia="zh-CN"/>
        </w:rPr>
        <w:t>7</w:t>
      </w:r>
      <w:r>
        <w:rPr>
          <w:lang w:val="en-US" w:eastAsia="zh-CN"/>
        </w:rPr>
        <w:t>%</w:t>
      </w:r>
      <w:r>
        <w:rPr>
          <w:lang w:val="en-US" w:eastAsia="zh-CN"/>
        </w:rPr>
        <w:t>。</w:t>
      </w:r>
    </w:p>
    <w:p w:rsidR="00332999" w:rsidRPr="0017299B" w:rsidRDefault="00332999" w:rsidP="00332999">
      <w:pPr>
        <w:ind w:firstLineChars="200" w:firstLine="480"/>
        <w:rPr>
          <w:rFonts w:eastAsia="Batang"/>
          <w:lang w:val="en-US" w:eastAsia="zh-CN"/>
        </w:rPr>
      </w:pPr>
      <w:r>
        <w:rPr>
          <w:rFonts w:hint="eastAsia"/>
          <w:lang w:val="en-US" w:eastAsia="zh-CN"/>
        </w:rPr>
        <w:t>通过</w:t>
      </w:r>
      <w:r>
        <w:rPr>
          <w:lang w:val="en-US" w:eastAsia="zh-CN"/>
        </w:rPr>
        <w:t>这些</w:t>
      </w:r>
      <w:r>
        <w:rPr>
          <w:rFonts w:hint="eastAsia"/>
          <w:lang w:val="en-US" w:eastAsia="zh-CN"/>
        </w:rPr>
        <w:t>数字</w:t>
      </w:r>
      <w:r>
        <w:rPr>
          <w:lang w:val="en-US" w:eastAsia="zh-CN"/>
        </w:rPr>
        <w:t>，我们可以</w:t>
      </w:r>
      <w:r>
        <w:rPr>
          <w:rFonts w:hint="eastAsia"/>
          <w:lang w:val="en-US" w:eastAsia="zh-CN"/>
        </w:rPr>
        <w:t>看出，</w:t>
      </w:r>
      <w:r>
        <w:rPr>
          <w:lang w:val="en-US" w:eastAsia="zh-CN"/>
        </w:rPr>
        <w:t>巴西在提高效率</w:t>
      </w:r>
      <w:r>
        <w:rPr>
          <w:rFonts w:hint="eastAsia"/>
          <w:lang w:val="en-US" w:eastAsia="zh-CN"/>
        </w:rPr>
        <w:t>，</w:t>
      </w:r>
      <w:r>
        <w:rPr>
          <w:lang w:val="en-US" w:eastAsia="zh-CN"/>
        </w:rPr>
        <w:t>降低损耗的基础上发展能源系统将面临巨大挑战。</w:t>
      </w:r>
    </w:p>
    <w:p w:rsidR="00332999" w:rsidRPr="0017299B" w:rsidRDefault="00332999" w:rsidP="00332999">
      <w:pPr>
        <w:pStyle w:val="Heading2"/>
        <w:rPr>
          <w:rFonts w:eastAsia="Batang"/>
          <w:lang w:val="en-US" w:eastAsia="zh-CN"/>
        </w:rPr>
      </w:pPr>
      <w:bookmarkStart w:id="76" w:name="_Toc498008786"/>
      <w:r>
        <w:rPr>
          <w:rFonts w:eastAsia="Batang"/>
          <w:lang w:val="en-US" w:eastAsia="zh-CN"/>
        </w:rPr>
        <w:t>A4.3</w:t>
      </w:r>
      <w:r>
        <w:rPr>
          <w:rFonts w:eastAsia="Batang"/>
          <w:lang w:val="en-US" w:eastAsia="zh-CN"/>
        </w:rPr>
        <w:tab/>
      </w:r>
      <w:r>
        <w:rPr>
          <w:rFonts w:eastAsiaTheme="minorEastAsia" w:hint="eastAsia"/>
          <w:lang w:val="en-US" w:eastAsia="zh-CN"/>
        </w:rPr>
        <w:t>巴西</w:t>
      </w:r>
      <w:r>
        <w:rPr>
          <w:rFonts w:eastAsiaTheme="minorEastAsia"/>
          <w:lang w:val="en-US" w:eastAsia="zh-CN"/>
        </w:rPr>
        <w:t>的智能电网研究组</w:t>
      </w:r>
      <w:bookmarkEnd w:id="76"/>
    </w:p>
    <w:p w:rsidR="00332999" w:rsidRPr="0017299B" w:rsidRDefault="00332999" w:rsidP="00332999">
      <w:pPr>
        <w:spacing w:before="100"/>
        <w:ind w:firstLineChars="200" w:firstLine="480"/>
        <w:rPr>
          <w:rFonts w:eastAsia="Batang"/>
          <w:lang w:val="en-US" w:eastAsia="zh-CN"/>
        </w:rPr>
      </w:pPr>
      <w:r>
        <w:rPr>
          <w:rFonts w:ascii="SimSun" w:hAnsi="SimSun" w:cs="SimSun" w:hint="eastAsia"/>
          <w:lang w:val="en-US" w:eastAsia="zh-CN"/>
        </w:rPr>
        <w:t>为</w:t>
      </w:r>
      <w:r>
        <w:rPr>
          <w:rFonts w:ascii="SimSun" w:hAnsi="SimSun" w:cs="SimSun"/>
          <w:lang w:val="en-US" w:eastAsia="zh-CN"/>
        </w:rPr>
        <w:t>了解智能电网概念，</w:t>
      </w:r>
      <w:r w:rsidRPr="00BE024D">
        <w:rPr>
          <w:rFonts w:eastAsia="Batang" w:hint="eastAsia"/>
          <w:lang w:val="en-US" w:eastAsia="zh-CN"/>
        </w:rPr>
        <w:t>2010</w:t>
      </w:r>
      <w:r>
        <w:rPr>
          <w:rFonts w:ascii="SimSun" w:hAnsi="SimSun" w:cs="SimSun" w:hint="eastAsia"/>
          <w:lang w:val="en-US" w:eastAsia="zh-CN"/>
        </w:rPr>
        <w:t>年</w:t>
      </w:r>
      <w:r w:rsidRPr="00BE024D">
        <w:rPr>
          <w:rFonts w:eastAsia="Batang" w:hint="eastAsia"/>
          <w:lang w:val="en-US" w:eastAsia="zh-CN"/>
        </w:rPr>
        <w:t>5</w:t>
      </w:r>
      <w:r>
        <w:rPr>
          <w:rFonts w:ascii="SimSun" w:hAnsi="SimSun" w:cs="SimSun" w:hint="eastAsia"/>
          <w:lang w:val="en-US" w:eastAsia="zh-CN"/>
        </w:rPr>
        <w:t>月</w:t>
      </w:r>
      <w:r>
        <w:rPr>
          <w:rFonts w:ascii="SimSun" w:hAnsi="SimSun" w:cs="SimSun"/>
          <w:lang w:val="en-US" w:eastAsia="zh-CN"/>
        </w:rPr>
        <w:t>，矿产能源部成立了由电力和电信行业成员组成的研究组。该</w:t>
      </w:r>
      <w:r>
        <w:rPr>
          <w:rFonts w:ascii="SimSun" w:hAnsi="SimSun" w:cs="SimSun" w:hint="eastAsia"/>
          <w:lang w:val="en-US" w:eastAsia="zh-CN"/>
        </w:rPr>
        <w:t>组</w:t>
      </w:r>
      <w:r>
        <w:rPr>
          <w:rFonts w:ascii="SimSun" w:hAnsi="SimSun" w:cs="SimSun"/>
          <w:lang w:val="en-US" w:eastAsia="zh-CN"/>
        </w:rPr>
        <w:t>的宗旨之一是评估上述概念是否适用于巴西电网</w:t>
      </w:r>
      <w:r>
        <w:rPr>
          <w:rFonts w:ascii="SimSun" w:hAnsi="SimSun" w:cs="SimSun" w:hint="eastAsia"/>
          <w:lang w:val="en-US" w:eastAsia="zh-CN"/>
        </w:rPr>
        <w:t>的</w:t>
      </w:r>
      <w:r>
        <w:rPr>
          <w:rFonts w:ascii="SimSun" w:hAnsi="SimSun" w:cs="SimSun"/>
          <w:lang w:val="en-US" w:eastAsia="zh-CN"/>
        </w:rPr>
        <w:t>系统效率</w:t>
      </w:r>
      <w:r>
        <w:rPr>
          <w:rFonts w:ascii="SimSun" w:hAnsi="SimSun" w:cs="SimSun" w:hint="eastAsia"/>
          <w:lang w:val="en-US" w:eastAsia="zh-CN"/>
        </w:rPr>
        <w:t>提升</w:t>
      </w:r>
      <w:r>
        <w:rPr>
          <w:rFonts w:ascii="SimSun" w:hAnsi="SimSun" w:cs="SimSun"/>
          <w:lang w:val="en-US" w:eastAsia="zh-CN"/>
        </w:rPr>
        <w:t>。</w:t>
      </w:r>
    </w:p>
    <w:p w:rsidR="00332999" w:rsidRPr="0017299B" w:rsidRDefault="00332999" w:rsidP="00332999">
      <w:pPr>
        <w:spacing w:before="100"/>
        <w:ind w:firstLineChars="200" w:firstLine="480"/>
        <w:rPr>
          <w:rFonts w:eastAsia="Batang"/>
          <w:lang w:val="en-US" w:eastAsia="zh-CN"/>
        </w:rPr>
      </w:pPr>
      <w:r>
        <w:rPr>
          <w:rFonts w:eastAsia="Batang"/>
          <w:lang w:val="en-US" w:eastAsia="zh-CN"/>
        </w:rPr>
        <w:t>2011</w:t>
      </w:r>
      <w:r>
        <w:rPr>
          <w:rFonts w:hint="eastAsia"/>
          <w:lang w:val="en-US" w:eastAsia="zh-CN"/>
        </w:rPr>
        <w:t>年</w:t>
      </w:r>
      <w:r>
        <w:rPr>
          <w:rFonts w:hint="eastAsia"/>
          <w:lang w:val="en-US" w:eastAsia="zh-CN"/>
        </w:rPr>
        <w:t>3</w:t>
      </w:r>
      <w:r>
        <w:rPr>
          <w:rFonts w:hint="eastAsia"/>
          <w:lang w:val="en-US" w:eastAsia="zh-CN"/>
        </w:rPr>
        <w:t>月</w:t>
      </w:r>
      <w:r>
        <w:rPr>
          <w:lang w:val="en-US" w:eastAsia="zh-CN"/>
        </w:rPr>
        <w:t>中旬，矿产能源部收到</w:t>
      </w:r>
      <w:r>
        <w:rPr>
          <w:rFonts w:hint="eastAsia"/>
          <w:lang w:val="en-US" w:eastAsia="zh-CN"/>
        </w:rPr>
        <w:t>了</w:t>
      </w:r>
      <w:r>
        <w:rPr>
          <w:lang w:val="en-US" w:eastAsia="zh-CN"/>
        </w:rPr>
        <w:t>有关这项技术</w:t>
      </w:r>
      <w:r>
        <w:rPr>
          <w:rFonts w:hint="eastAsia"/>
          <w:lang w:val="en-US" w:eastAsia="zh-CN"/>
        </w:rPr>
        <w:t>的</w:t>
      </w:r>
      <w:r>
        <w:rPr>
          <w:lang w:val="en-US" w:eastAsia="zh-CN"/>
        </w:rPr>
        <w:t>最新发展状况报告。报告</w:t>
      </w:r>
      <w:r>
        <w:rPr>
          <w:rFonts w:hint="eastAsia"/>
          <w:lang w:val="en-US" w:eastAsia="zh-CN"/>
        </w:rPr>
        <w:t>包含</w:t>
      </w:r>
      <w:r>
        <w:rPr>
          <w:lang w:val="en-US" w:eastAsia="zh-CN"/>
        </w:rPr>
        <w:t>智能电网概念以及有关技术、计费和电信问题的技术信息。</w:t>
      </w:r>
    </w:p>
    <w:p w:rsidR="00332999" w:rsidRPr="0017299B" w:rsidRDefault="00332999" w:rsidP="00332999">
      <w:pPr>
        <w:spacing w:before="100"/>
        <w:ind w:firstLineChars="200" w:firstLine="480"/>
        <w:rPr>
          <w:rFonts w:eastAsia="Batang"/>
          <w:lang w:val="en-US" w:eastAsia="zh-CN"/>
        </w:rPr>
      </w:pPr>
      <w:r>
        <w:rPr>
          <w:rFonts w:hint="eastAsia"/>
          <w:lang w:val="en-US" w:eastAsia="zh-CN"/>
        </w:rPr>
        <w:t>在</w:t>
      </w:r>
      <w:r>
        <w:rPr>
          <w:lang w:val="en-US" w:eastAsia="zh-CN"/>
        </w:rPr>
        <w:t>电信方面，研究考虑到了巴西的现有技术和资源以及其它国家使用的</w:t>
      </w:r>
      <w:r>
        <w:rPr>
          <w:rFonts w:hint="eastAsia"/>
          <w:lang w:val="en-US" w:eastAsia="zh-CN"/>
        </w:rPr>
        <w:t>、</w:t>
      </w:r>
      <w:r>
        <w:rPr>
          <w:lang w:val="en-US" w:eastAsia="zh-CN"/>
        </w:rPr>
        <w:t>可用于巴西的技术。作为</w:t>
      </w:r>
      <w:r>
        <w:rPr>
          <w:rFonts w:hint="eastAsia"/>
          <w:lang w:val="en-US" w:eastAsia="zh-CN"/>
        </w:rPr>
        <w:t>初步战略</w:t>
      </w:r>
      <w:r>
        <w:rPr>
          <w:lang w:val="en-US" w:eastAsia="zh-CN"/>
        </w:rPr>
        <w:t>，巴西政府特别关注先进的</w:t>
      </w:r>
      <w:r>
        <w:rPr>
          <w:rFonts w:hint="eastAsia"/>
          <w:lang w:val="en-US" w:eastAsia="zh-CN"/>
        </w:rPr>
        <w:t>测量</w:t>
      </w:r>
      <w:r>
        <w:rPr>
          <w:lang w:val="en-US" w:eastAsia="zh-CN"/>
        </w:rPr>
        <w:t>基础设施</w:t>
      </w:r>
      <w:r>
        <w:rPr>
          <w:rFonts w:hint="eastAsia"/>
          <w:lang w:val="en-US" w:eastAsia="zh-CN"/>
        </w:rPr>
        <w:t>的</w:t>
      </w:r>
      <w:r>
        <w:rPr>
          <w:lang w:val="en-US" w:eastAsia="zh-CN"/>
        </w:rPr>
        <w:t>部署。</w:t>
      </w:r>
    </w:p>
    <w:p w:rsidR="006A6FA0" w:rsidRPr="001D3E18" w:rsidRDefault="00332999" w:rsidP="001D3E18">
      <w:pPr>
        <w:spacing w:before="100"/>
        <w:ind w:firstLineChars="200" w:firstLine="480"/>
        <w:rPr>
          <w:rFonts w:eastAsia="Batang"/>
          <w:lang w:val="en-US" w:eastAsia="zh-CN"/>
        </w:rPr>
      </w:pPr>
      <w:r>
        <w:rPr>
          <w:lang w:val="en-US" w:eastAsia="zh-CN"/>
        </w:rPr>
        <w:t>作为</w:t>
      </w:r>
      <w:r>
        <w:rPr>
          <w:rFonts w:hint="eastAsia"/>
          <w:lang w:val="en-US" w:eastAsia="zh-CN"/>
        </w:rPr>
        <w:t>此项</w:t>
      </w:r>
      <w:r>
        <w:rPr>
          <w:lang w:val="en-US" w:eastAsia="zh-CN"/>
        </w:rPr>
        <w:t>研究</w:t>
      </w:r>
      <w:r>
        <w:rPr>
          <w:rFonts w:hint="eastAsia"/>
          <w:lang w:val="en-US" w:eastAsia="zh-CN"/>
        </w:rPr>
        <w:t>的</w:t>
      </w:r>
      <w:r>
        <w:rPr>
          <w:lang w:val="en-US" w:eastAsia="zh-CN"/>
        </w:rPr>
        <w:t>组成部分</w:t>
      </w:r>
      <w:r>
        <w:rPr>
          <w:rFonts w:hint="eastAsia"/>
          <w:lang w:val="en-US" w:eastAsia="zh-CN"/>
        </w:rPr>
        <w:t>，</w:t>
      </w:r>
      <w:r>
        <w:rPr>
          <w:lang w:val="en-US" w:eastAsia="zh-CN"/>
        </w:rPr>
        <w:t>一技术小组于</w:t>
      </w:r>
      <w:r>
        <w:rPr>
          <w:rFonts w:hint="eastAsia"/>
          <w:lang w:val="en-US" w:eastAsia="zh-CN"/>
        </w:rPr>
        <w:t>2010</w:t>
      </w:r>
      <w:r>
        <w:rPr>
          <w:rFonts w:hint="eastAsia"/>
          <w:lang w:val="en-US" w:eastAsia="zh-CN"/>
        </w:rPr>
        <w:t>年</w:t>
      </w:r>
      <w:r>
        <w:rPr>
          <w:rFonts w:hint="eastAsia"/>
          <w:lang w:val="en-US" w:eastAsia="zh-CN"/>
        </w:rPr>
        <w:t>10</w:t>
      </w:r>
      <w:r>
        <w:rPr>
          <w:rFonts w:hint="eastAsia"/>
          <w:lang w:val="en-US" w:eastAsia="zh-CN"/>
        </w:rPr>
        <w:t>月</w:t>
      </w:r>
      <w:r>
        <w:rPr>
          <w:lang w:val="en-US" w:eastAsia="zh-CN"/>
        </w:rPr>
        <w:t>造访美国以收集有关</w:t>
      </w:r>
      <w:r>
        <w:rPr>
          <w:rFonts w:hint="eastAsia"/>
          <w:lang w:val="en-US" w:eastAsia="zh-CN"/>
        </w:rPr>
        <w:t>智能</w:t>
      </w:r>
      <w:r>
        <w:rPr>
          <w:lang w:val="en-US" w:eastAsia="zh-CN"/>
        </w:rPr>
        <w:t>电网问题的信息。</w:t>
      </w:r>
      <w:r>
        <w:rPr>
          <w:rFonts w:hint="eastAsia"/>
          <w:lang w:val="en-US" w:eastAsia="zh-CN"/>
        </w:rPr>
        <w:t>总之</w:t>
      </w:r>
      <w:r>
        <w:rPr>
          <w:lang w:val="en-US" w:eastAsia="zh-CN"/>
        </w:rPr>
        <w:t>，该组发现</w:t>
      </w:r>
      <w:r>
        <w:rPr>
          <w:rFonts w:hint="eastAsia"/>
          <w:lang w:val="en-US" w:eastAsia="zh-CN"/>
        </w:rPr>
        <w:t>，</w:t>
      </w:r>
      <w:r>
        <w:rPr>
          <w:lang w:val="en-US" w:eastAsia="zh-CN"/>
        </w:rPr>
        <w:t>几乎所有支持</w:t>
      </w:r>
      <w:r>
        <w:rPr>
          <w:rFonts w:hint="eastAsia"/>
          <w:lang w:val="en-US" w:eastAsia="zh-CN"/>
        </w:rPr>
        <w:t>智能</w:t>
      </w:r>
      <w:r>
        <w:rPr>
          <w:lang w:val="en-US" w:eastAsia="zh-CN"/>
        </w:rPr>
        <w:t>电网功能</w:t>
      </w:r>
      <w:r>
        <w:rPr>
          <w:rFonts w:hint="eastAsia"/>
          <w:lang w:val="en-US" w:eastAsia="zh-CN"/>
        </w:rPr>
        <w:t>使用</w:t>
      </w:r>
      <w:r>
        <w:rPr>
          <w:lang w:val="en-US" w:eastAsia="zh-CN"/>
        </w:rPr>
        <w:t>的电信技术均可用于巴西。</w:t>
      </w:r>
    </w:p>
    <w:p w:rsidR="00C22FF4" w:rsidRPr="00D77C3D" w:rsidRDefault="00C22FF4" w:rsidP="00AA2CD7">
      <w:pPr>
        <w:ind w:firstLineChars="200" w:firstLine="480"/>
        <w:rPr>
          <w:lang w:val="en-US" w:eastAsia="zh-CN"/>
        </w:rPr>
      </w:pPr>
      <w:r w:rsidRPr="00D77C3D">
        <w:rPr>
          <w:lang w:val="en-US" w:eastAsia="zh-CN"/>
        </w:rPr>
        <w:t>ABRADEE/APTEL</w:t>
      </w:r>
      <w:r w:rsidR="00754105" w:rsidRPr="00CC4944">
        <w:rPr>
          <w:rFonts w:hint="eastAsia"/>
          <w:lang w:val="en-US" w:eastAsia="zh-CN"/>
        </w:rPr>
        <w:t>研究组于</w:t>
      </w:r>
      <w:r w:rsidR="00754105" w:rsidRPr="00CC4944">
        <w:rPr>
          <w:rFonts w:hint="eastAsia"/>
          <w:lang w:val="en-US" w:eastAsia="zh-CN"/>
        </w:rPr>
        <w:t>2011</w:t>
      </w:r>
      <w:r w:rsidR="00754105" w:rsidRPr="00CC4944">
        <w:rPr>
          <w:rFonts w:hint="eastAsia"/>
          <w:lang w:val="en-US" w:eastAsia="zh-CN"/>
        </w:rPr>
        <w:t>年</w:t>
      </w:r>
      <w:r w:rsidR="00754105" w:rsidRPr="00CC4944">
        <w:rPr>
          <w:rFonts w:hint="eastAsia"/>
          <w:lang w:val="en-US" w:eastAsia="zh-CN"/>
        </w:rPr>
        <w:t>12</w:t>
      </w:r>
      <w:r w:rsidR="00754105" w:rsidRPr="00CC4944">
        <w:rPr>
          <w:rFonts w:hint="eastAsia"/>
          <w:lang w:val="en-US" w:eastAsia="zh-CN"/>
        </w:rPr>
        <w:t>月向国家</w:t>
      </w:r>
      <w:r w:rsidR="00754105">
        <w:rPr>
          <w:rFonts w:asciiTheme="minorEastAsia" w:eastAsiaTheme="minorEastAsia" w:hAnsiTheme="minorEastAsia" w:hint="eastAsia"/>
          <w:lang w:val="en-US" w:eastAsia="zh-CN"/>
        </w:rPr>
        <w:t>电力监管机构</w:t>
      </w:r>
      <w:r w:rsidRPr="00D77C3D">
        <w:rPr>
          <w:lang w:val="en-US" w:eastAsia="zh-CN"/>
        </w:rPr>
        <w:t>ANEEL</w:t>
      </w:r>
      <w:r w:rsidR="00754105">
        <w:rPr>
          <w:rFonts w:hint="eastAsia"/>
          <w:lang w:val="en-US" w:eastAsia="zh-CN"/>
        </w:rPr>
        <w:t>（</w:t>
      </w:r>
      <w:r w:rsidRPr="00D77C3D">
        <w:rPr>
          <w:lang w:val="en-US" w:eastAsia="zh-CN"/>
        </w:rPr>
        <w:t>Agência Nacional de Energia Elétrica</w:t>
      </w:r>
      <w:r w:rsidR="00754105">
        <w:rPr>
          <w:rFonts w:hint="eastAsia"/>
          <w:lang w:val="en-US" w:eastAsia="zh-CN"/>
        </w:rPr>
        <w:t>）介绍的其研究报告</w:t>
      </w:r>
      <w:r w:rsidR="00425623">
        <w:rPr>
          <w:rFonts w:hint="eastAsia"/>
          <w:lang w:val="en-US" w:eastAsia="zh-CN"/>
        </w:rPr>
        <w:t>。该研究的侧重点是预测在十年内在巴西整个电力行业推出智能电网供</w:t>
      </w:r>
      <w:r w:rsidR="00754105">
        <w:rPr>
          <w:rFonts w:hint="eastAsia"/>
          <w:lang w:val="en-US" w:eastAsia="zh-CN"/>
        </w:rPr>
        <w:t>并对与这些预测相关的投资和</w:t>
      </w:r>
      <w:r w:rsidR="00425623">
        <w:rPr>
          <w:rFonts w:hint="eastAsia"/>
          <w:lang w:val="en-US" w:eastAsia="zh-CN"/>
        </w:rPr>
        <w:t>效益</w:t>
      </w:r>
      <w:r w:rsidR="00754105">
        <w:rPr>
          <w:rFonts w:hint="eastAsia"/>
          <w:lang w:val="en-US" w:eastAsia="zh-CN"/>
        </w:rPr>
        <w:t>进行了估算。研究采用了与该项目有关的</w:t>
      </w:r>
      <w:r w:rsidR="00754105">
        <w:rPr>
          <w:rFonts w:hint="eastAsia"/>
          <w:lang w:val="en-US" w:eastAsia="zh-CN"/>
        </w:rPr>
        <w:t>50</w:t>
      </w:r>
      <w:r w:rsidR="00754105">
        <w:rPr>
          <w:rFonts w:hint="eastAsia"/>
          <w:lang w:val="en-US" w:eastAsia="zh-CN"/>
        </w:rPr>
        <w:t>多家配电公用设施单位的数据库，且其预测是以巴西相关公司的真实情况为基础的。</w:t>
      </w:r>
    </w:p>
    <w:p w:rsidR="00332999" w:rsidRPr="0067778C" w:rsidRDefault="00332999" w:rsidP="00332999">
      <w:pPr>
        <w:pStyle w:val="Heading2"/>
        <w:rPr>
          <w:rFonts w:ascii="SimSun" w:hAnsi="SimSun" w:cs="SimSun"/>
          <w:lang w:val="en-US" w:eastAsia="zh-CN"/>
        </w:rPr>
      </w:pPr>
      <w:bookmarkStart w:id="77" w:name="_Toc498008787"/>
      <w:r w:rsidRPr="0017299B">
        <w:rPr>
          <w:rFonts w:eastAsia="Batang"/>
          <w:lang w:val="en-US" w:eastAsia="zh-CN"/>
        </w:rPr>
        <w:lastRenderedPageBreak/>
        <w:t>A4.4</w:t>
      </w:r>
      <w:r w:rsidRPr="0017299B">
        <w:rPr>
          <w:rFonts w:eastAsia="Batang"/>
          <w:lang w:val="en-US" w:eastAsia="zh-CN"/>
        </w:rPr>
        <w:tab/>
      </w:r>
      <w:r>
        <w:rPr>
          <w:rFonts w:ascii="SimSun" w:hAnsi="SimSun" w:cs="SimSun" w:hint="eastAsia"/>
          <w:lang w:val="en-US" w:eastAsia="zh-CN"/>
        </w:rPr>
        <w:t>电信问题</w:t>
      </w:r>
      <w:bookmarkEnd w:id="77"/>
    </w:p>
    <w:p w:rsidR="00332999" w:rsidRPr="0017299B" w:rsidRDefault="00332999" w:rsidP="00332999">
      <w:pPr>
        <w:spacing w:before="100"/>
        <w:ind w:firstLineChars="200" w:firstLine="480"/>
        <w:rPr>
          <w:rFonts w:eastAsia="Batang"/>
          <w:lang w:val="en-US" w:eastAsia="zh-CN"/>
        </w:rPr>
      </w:pPr>
      <w:r>
        <w:rPr>
          <w:rFonts w:hint="eastAsia"/>
          <w:lang w:val="en-US" w:eastAsia="zh-CN"/>
        </w:rPr>
        <w:t>技术</w:t>
      </w:r>
      <w:r>
        <w:rPr>
          <w:lang w:val="en-US" w:eastAsia="zh-CN"/>
        </w:rPr>
        <w:t>小组注意到，</w:t>
      </w:r>
      <w:r>
        <w:rPr>
          <w:rFonts w:hint="eastAsia"/>
          <w:lang w:val="en-US" w:eastAsia="zh-CN"/>
        </w:rPr>
        <w:t>若干</w:t>
      </w:r>
      <w:r>
        <w:rPr>
          <w:lang w:val="en-US" w:eastAsia="zh-CN"/>
        </w:rPr>
        <w:t>电信技术</w:t>
      </w:r>
      <w:r>
        <w:rPr>
          <w:rFonts w:hint="eastAsia"/>
          <w:lang w:val="en-US" w:eastAsia="zh-CN"/>
        </w:rPr>
        <w:t>可</w:t>
      </w:r>
      <w:r>
        <w:rPr>
          <w:lang w:val="en-US" w:eastAsia="zh-CN"/>
        </w:rPr>
        <w:t>用于相同目的</w:t>
      </w:r>
      <w:r>
        <w:rPr>
          <w:rFonts w:hint="eastAsia"/>
          <w:lang w:val="en-US" w:eastAsia="zh-CN"/>
        </w:rPr>
        <w:t>。</w:t>
      </w:r>
      <w:r>
        <w:rPr>
          <w:lang w:val="en-US" w:eastAsia="zh-CN"/>
        </w:rPr>
        <w:t>举例而言</w:t>
      </w:r>
      <w:r>
        <w:rPr>
          <w:rFonts w:hint="eastAsia"/>
          <w:lang w:val="en-US" w:eastAsia="zh-CN"/>
        </w:rPr>
        <w:t>，</w:t>
      </w:r>
      <w:r>
        <w:rPr>
          <w:rFonts w:hint="eastAsia"/>
          <w:lang w:val="en-US" w:eastAsia="zh-CN"/>
        </w:rPr>
        <w:t>Zig-Bee</w:t>
      </w:r>
      <w:r>
        <w:rPr>
          <w:rFonts w:hint="eastAsia"/>
          <w:lang w:val="en-US" w:eastAsia="zh-CN"/>
        </w:rPr>
        <w:t>和</w:t>
      </w:r>
      <w:r>
        <w:rPr>
          <w:lang w:val="en-US" w:eastAsia="zh-CN"/>
        </w:rPr>
        <w:t>网格网均可用于</w:t>
      </w:r>
      <w:r>
        <w:rPr>
          <w:rFonts w:hint="eastAsia"/>
          <w:lang w:val="en-US" w:eastAsia="zh-CN"/>
        </w:rPr>
        <w:t>最终</w:t>
      </w:r>
      <w:r>
        <w:rPr>
          <w:lang w:val="en-US" w:eastAsia="zh-CN"/>
        </w:rPr>
        <w:t>用户电表</w:t>
      </w:r>
      <w:r>
        <w:rPr>
          <w:rFonts w:hint="eastAsia"/>
          <w:lang w:val="en-US" w:eastAsia="zh-CN"/>
        </w:rPr>
        <w:t>的读取</w:t>
      </w:r>
      <w:r>
        <w:rPr>
          <w:lang w:val="en-US" w:eastAsia="zh-CN"/>
        </w:rPr>
        <w:t>。</w:t>
      </w:r>
      <w:r>
        <w:rPr>
          <w:rFonts w:hint="eastAsia"/>
          <w:lang w:val="en-US" w:eastAsia="zh-CN"/>
        </w:rPr>
        <w:t>回程、</w:t>
      </w:r>
      <w:r>
        <w:rPr>
          <w:rFonts w:hint="eastAsia"/>
          <w:lang w:val="en-US" w:eastAsia="zh-CN"/>
        </w:rPr>
        <w:t>WiMax</w:t>
      </w:r>
      <w:r>
        <w:rPr>
          <w:rFonts w:hint="eastAsia"/>
          <w:lang w:val="en-US" w:eastAsia="zh-CN"/>
        </w:rPr>
        <w:t>、</w:t>
      </w:r>
      <w:r>
        <w:rPr>
          <w:rFonts w:hint="eastAsia"/>
          <w:lang w:val="en-US" w:eastAsia="zh-CN"/>
        </w:rPr>
        <w:t>GPRS</w:t>
      </w:r>
      <w:r>
        <w:rPr>
          <w:rFonts w:hint="eastAsia"/>
          <w:lang w:val="en-US" w:eastAsia="zh-CN"/>
        </w:rPr>
        <w:t>、</w:t>
      </w:r>
      <w:r>
        <w:rPr>
          <w:rFonts w:hint="eastAsia"/>
          <w:lang w:val="en-US" w:eastAsia="zh-CN"/>
        </w:rPr>
        <w:t>3G</w:t>
      </w:r>
      <w:r>
        <w:rPr>
          <w:rFonts w:hint="eastAsia"/>
          <w:lang w:val="en-US" w:eastAsia="zh-CN"/>
        </w:rPr>
        <w:t>、</w:t>
      </w:r>
      <w:r>
        <w:rPr>
          <w:rFonts w:hint="eastAsia"/>
          <w:lang w:val="en-US" w:eastAsia="zh-CN"/>
        </w:rPr>
        <w:t>4G</w:t>
      </w:r>
      <w:r>
        <w:rPr>
          <w:rFonts w:hint="eastAsia"/>
          <w:lang w:val="en-US" w:eastAsia="zh-CN"/>
        </w:rPr>
        <w:t>等</w:t>
      </w:r>
      <w:r>
        <w:rPr>
          <w:lang w:val="en-US" w:eastAsia="zh-CN"/>
        </w:rPr>
        <w:t>亦均可使用。</w:t>
      </w:r>
      <w:r>
        <w:rPr>
          <w:rFonts w:hint="eastAsia"/>
          <w:lang w:val="en-US" w:eastAsia="zh-CN"/>
        </w:rPr>
        <w:t>各种</w:t>
      </w:r>
      <w:r>
        <w:rPr>
          <w:lang w:val="en-US" w:eastAsia="zh-CN"/>
        </w:rPr>
        <w:t>解决方案</w:t>
      </w:r>
      <w:r>
        <w:rPr>
          <w:rFonts w:hint="eastAsia"/>
          <w:lang w:val="en-US" w:eastAsia="zh-CN"/>
        </w:rPr>
        <w:t>的选择</w:t>
      </w:r>
      <w:r>
        <w:rPr>
          <w:lang w:val="en-US" w:eastAsia="zh-CN"/>
        </w:rPr>
        <w:t>取决于可用频谱、传播、吞吐量等技术方面。</w:t>
      </w:r>
    </w:p>
    <w:p w:rsidR="00332999" w:rsidRPr="0017299B" w:rsidRDefault="00332999" w:rsidP="00332999">
      <w:pPr>
        <w:spacing w:before="100"/>
        <w:ind w:firstLineChars="200" w:firstLine="480"/>
        <w:rPr>
          <w:rFonts w:eastAsia="Batang"/>
          <w:lang w:val="en-US" w:eastAsia="zh-CN"/>
        </w:rPr>
      </w:pPr>
      <w:r>
        <w:rPr>
          <w:rFonts w:hint="eastAsia"/>
          <w:lang w:val="en-US" w:eastAsia="zh-CN"/>
        </w:rPr>
        <w:t>目前</w:t>
      </w:r>
      <w:r>
        <w:rPr>
          <w:lang w:val="en-US" w:eastAsia="zh-CN"/>
        </w:rPr>
        <w:t>，智能电网应用所需要的回程吞吐量尚不确定。</w:t>
      </w:r>
      <w:r>
        <w:rPr>
          <w:rFonts w:hint="eastAsia"/>
          <w:lang w:val="en-US" w:eastAsia="zh-CN"/>
        </w:rPr>
        <w:t>的确，</w:t>
      </w:r>
      <w:r>
        <w:rPr>
          <w:lang w:val="en-US" w:eastAsia="zh-CN"/>
        </w:rPr>
        <w:t>这一信息对于智能电网项目</w:t>
      </w:r>
      <w:r>
        <w:rPr>
          <w:rFonts w:hint="eastAsia"/>
          <w:lang w:val="en-US" w:eastAsia="zh-CN"/>
        </w:rPr>
        <w:t>而言</w:t>
      </w:r>
      <w:r>
        <w:rPr>
          <w:lang w:val="en-US" w:eastAsia="zh-CN"/>
        </w:rPr>
        <w:t>具有战略意义，</w:t>
      </w:r>
      <w:r>
        <w:rPr>
          <w:rFonts w:hint="eastAsia"/>
          <w:lang w:val="en-US" w:eastAsia="zh-CN"/>
        </w:rPr>
        <w:t>从而</w:t>
      </w:r>
      <w:r>
        <w:rPr>
          <w:lang w:val="en-US" w:eastAsia="zh-CN"/>
        </w:rPr>
        <w:t>对带宽</w:t>
      </w:r>
      <w:r>
        <w:rPr>
          <w:rFonts w:hint="eastAsia"/>
          <w:lang w:val="en-US" w:eastAsia="zh-CN"/>
        </w:rPr>
        <w:t>等</w:t>
      </w:r>
      <w:r>
        <w:rPr>
          <w:lang w:val="en-US" w:eastAsia="zh-CN"/>
        </w:rPr>
        <w:t>频谱资源</w:t>
      </w:r>
      <w:r>
        <w:rPr>
          <w:rFonts w:hint="eastAsia"/>
          <w:lang w:val="en-US" w:eastAsia="zh-CN"/>
        </w:rPr>
        <w:t>、对</w:t>
      </w:r>
      <w:r>
        <w:rPr>
          <w:lang w:val="en-US" w:eastAsia="zh-CN"/>
        </w:rPr>
        <w:t>其它业务的有害干扰限制</w:t>
      </w:r>
      <w:r>
        <w:rPr>
          <w:rFonts w:hint="eastAsia"/>
          <w:lang w:val="en-US" w:eastAsia="zh-CN"/>
        </w:rPr>
        <w:t>、</w:t>
      </w:r>
      <w:r>
        <w:rPr>
          <w:lang w:val="en-US" w:eastAsia="zh-CN"/>
        </w:rPr>
        <w:t>功率和限制和传播方面的适当解决方案和需求做出选择</w:t>
      </w:r>
      <w:r>
        <w:rPr>
          <w:rFonts w:hint="eastAsia"/>
          <w:lang w:val="en-US" w:eastAsia="zh-CN"/>
        </w:rPr>
        <w:t>。迄今为止，</w:t>
      </w:r>
      <w:r>
        <w:rPr>
          <w:lang w:val="en-US" w:eastAsia="zh-CN"/>
        </w:rPr>
        <w:t>尚未</w:t>
      </w:r>
      <w:r>
        <w:rPr>
          <w:rFonts w:hint="eastAsia"/>
          <w:lang w:val="en-US" w:eastAsia="zh-CN"/>
        </w:rPr>
        <w:t>就</w:t>
      </w:r>
      <w:r>
        <w:rPr>
          <w:lang w:val="en-US" w:eastAsia="zh-CN"/>
        </w:rPr>
        <w:t>用于智能电网的电信系统要求开展任何研究。</w:t>
      </w:r>
    </w:p>
    <w:p w:rsidR="00332999" w:rsidRPr="0017299B" w:rsidRDefault="00332999" w:rsidP="00332999">
      <w:pPr>
        <w:spacing w:before="100"/>
        <w:ind w:firstLineChars="200" w:firstLine="480"/>
        <w:rPr>
          <w:rFonts w:eastAsia="Batang"/>
          <w:lang w:val="en-US" w:eastAsia="zh-CN"/>
        </w:rPr>
      </w:pPr>
      <w:r>
        <w:rPr>
          <w:rFonts w:hint="eastAsia"/>
          <w:lang w:val="en-US" w:eastAsia="zh-CN"/>
        </w:rPr>
        <w:t>我们对</w:t>
      </w:r>
      <w:r>
        <w:rPr>
          <w:lang w:val="en-US" w:eastAsia="zh-CN"/>
        </w:rPr>
        <w:t>智能电网应用中</w:t>
      </w:r>
      <w:r>
        <w:rPr>
          <w:rFonts w:hint="eastAsia"/>
          <w:lang w:val="en-US" w:eastAsia="zh-CN"/>
        </w:rPr>
        <w:t>LF</w:t>
      </w:r>
      <w:r>
        <w:rPr>
          <w:rFonts w:hint="eastAsia"/>
          <w:lang w:val="en-US" w:eastAsia="zh-CN"/>
        </w:rPr>
        <w:t>频段</w:t>
      </w:r>
      <w:r>
        <w:rPr>
          <w:lang w:val="en-US" w:eastAsia="zh-CN"/>
        </w:rPr>
        <w:t>电力线载波（</w:t>
      </w:r>
      <w:r>
        <w:rPr>
          <w:rFonts w:hint="eastAsia"/>
          <w:lang w:val="en-US" w:eastAsia="zh-CN"/>
        </w:rPr>
        <w:t>PLC</w:t>
      </w:r>
      <w:r>
        <w:rPr>
          <w:rFonts w:hint="eastAsia"/>
          <w:lang w:val="en-US" w:eastAsia="zh-CN"/>
        </w:rPr>
        <w:t>）</w:t>
      </w:r>
      <w:r>
        <w:rPr>
          <w:lang w:val="en-US" w:eastAsia="zh-CN"/>
        </w:rPr>
        <w:t>使用中的</w:t>
      </w:r>
      <w:r>
        <w:rPr>
          <w:rFonts w:hint="eastAsia"/>
          <w:lang w:val="en-US" w:eastAsia="zh-CN"/>
        </w:rPr>
        <w:t>电场计量</w:t>
      </w:r>
      <w:r>
        <w:rPr>
          <w:lang w:val="en-US" w:eastAsia="zh-CN"/>
        </w:rPr>
        <w:t>技术</w:t>
      </w:r>
      <w:r>
        <w:rPr>
          <w:rFonts w:hint="eastAsia"/>
          <w:lang w:val="en-US" w:eastAsia="zh-CN"/>
        </w:rPr>
        <w:t>极其</w:t>
      </w:r>
      <w:r>
        <w:rPr>
          <w:lang w:val="en-US" w:eastAsia="zh-CN"/>
        </w:rPr>
        <w:t>关注。最近</w:t>
      </w:r>
      <w:r>
        <w:rPr>
          <w:rFonts w:hint="eastAsia"/>
          <w:lang w:val="en-US" w:eastAsia="zh-CN"/>
        </w:rPr>
        <w:t>，</w:t>
      </w:r>
      <w:r>
        <w:rPr>
          <w:lang w:val="en-US" w:eastAsia="zh-CN"/>
        </w:rPr>
        <w:t>巴西一些公司对</w:t>
      </w:r>
      <w:r>
        <w:rPr>
          <w:rFonts w:hint="eastAsia"/>
          <w:lang w:val="en-US" w:eastAsia="zh-CN"/>
        </w:rPr>
        <w:t>载波约为</w:t>
      </w:r>
      <w:r>
        <w:rPr>
          <w:rFonts w:hint="eastAsia"/>
          <w:lang w:val="en-US" w:eastAsia="zh-CN"/>
        </w:rPr>
        <w:t>80</w:t>
      </w:r>
      <w:r w:rsidRPr="008547D6">
        <w:rPr>
          <w:rFonts w:eastAsia="Batang"/>
          <w:lang w:val="en-US" w:eastAsia="zh-CN"/>
        </w:rPr>
        <w:t xml:space="preserve"> </w:t>
      </w:r>
      <w:r w:rsidRPr="0017299B">
        <w:rPr>
          <w:rFonts w:eastAsia="Batang"/>
          <w:lang w:val="en-US" w:eastAsia="zh-CN"/>
        </w:rPr>
        <w:t>kHz</w:t>
      </w:r>
      <w:r>
        <w:rPr>
          <w:rFonts w:hint="eastAsia"/>
          <w:lang w:val="en-US" w:eastAsia="zh-CN"/>
        </w:rPr>
        <w:t>载，</w:t>
      </w:r>
      <w:r>
        <w:rPr>
          <w:lang w:val="en-US" w:eastAsia="zh-CN"/>
        </w:rPr>
        <w:t>智能</w:t>
      </w:r>
      <w:r>
        <w:rPr>
          <w:rFonts w:hint="eastAsia"/>
          <w:lang w:val="en-US" w:eastAsia="zh-CN"/>
        </w:rPr>
        <w:t>计量</w:t>
      </w:r>
      <w:r w:rsidRPr="0017299B">
        <w:rPr>
          <w:rFonts w:eastAsia="Batang"/>
          <w:lang w:val="en-US" w:eastAsia="zh-CN"/>
        </w:rPr>
        <w:t>20 kHz</w:t>
      </w:r>
      <w:r>
        <w:rPr>
          <w:lang w:val="en-US" w:eastAsia="zh-CN"/>
        </w:rPr>
        <w:t>的</w:t>
      </w:r>
      <w:r>
        <w:rPr>
          <w:rFonts w:hint="eastAsia"/>
          <w:lang w:val="en-US" w:eastAsia="zh-CN"/>
        </w:rPr>
        <w:t>PLC</w:t>
      </w:r>
      <w:r>
        <w:rPr>
          <w:rFonts w:hint="eastAsia"/>
          <w:lang w:val="en-US" w:eastAsia="zh-CN"/>
        </w:rPr>
        <w:t>设备</w:t>
      </w:r>
      <w:r>
        <w:rPr>
          <w:lang w:val="en-US" w:eastAsia="zh-CN"/>
        </w:rPr>
        <w:t>认证</w:t>
      </w:r>
      <w:r>
        <w:rPr>
          <w:rFonts w:hint="eastAsia"/>
          <w:lang w:val="en-US" w:eastAsia="zh-CN"/>
        </w:rPr>
        <w:t>表示出兴趣</w:t>
      </w:r>
      <w:r>
        <w:rPr>
          <w:lang w:val="en-US" w:eastAsia="zh-CN"/>
        </w:rPr>
        <w:t>。该</w:t>
      </w:r>
      <w:r>
        <w:rPr>
          <w:rFonts w:hint="eastAsia"/>
          <w:lang w:val="en-US" w:eastAsia="zh-CN"/>
        </w:rPr>
        <w:t>频段</w:t>
      </w:r>
      <w:r>
        <w:rPr>
          <w:lang w:val="en-US" w:eastAsia="zh-CN"/>
        </w:rPr>
        <w:t>的发射受到规则限制，电场限值用于在</w:t>
      </w:r>
      <w:r>
        <w:rPr>
          <w:rFonts w:hint="eastAsia"/>
          <w:lang w:val="en-US" w:eastAsia="zh-CN"/>
        </w:rPr>
        <w:t>距</w:t>
      </w:r>
      <w:r>
        <w:rPr>
          <w:lang w:val="en-US" w:eastAsia="zh-CN"/>
        </w:rPr>
        <w:t>源头</w:t>
      </w:r>
      <w:r>
        <w:rPr>
          <w:rFonts w:hint="eastAsia"/>
          <w:lang w:val="en-US" w:eastAsia="zh-CN"/>
        </w:rPr>
        <w:t>300</w:t>
      </w:r>
      <w:r>
        <w:rPr>
          <w:rFonts w:hint="eastAsia"/>
          <w:lang w:val="en-US" w:eastAsia="zh-CN"/>
        </w:rPr>
        <w:t>米</w:t>
      </w:r>
      <w:r>
        <w:rPr>
          <w:lang w:val="en-US" w:eastAsia="zh-CN"/>
        </w:rPr>
        <w:t>处进行的</w:t>
      </w:r>
      <w:r>
        <w:rPr>
          <w:rFonts w:hint="eastAsia"/>
          <w:lang w:val="en-US" w:eastAsia="zh-CN"/>
        </w:rPr>
        <w:t>计</w:t>
      </w:r>
      <w:r>
        <w:rPr>
          <w:lang w:val="en-US" w:eastAsia="zh-CN"/>
        </w:rPr>
        <w:t>量使用。</w:t>
      </w:r>
    </w:p>
    <w:p w:rsidR="00AA2CD7" w:rsidRPr="00CC4944" w:rsidRDefault="00C22FF4" w:rsidP="00AA2CD7">
      <w:pPr>
        <w:ind w:firstLineChars="200" w:firstLine="480"/>
        <w:rPr>
          <w:lang w:val="en-US" w:eastAsia="zh-CN"/>
        </w:rPr>
      </w:pPr>
      <w:r w:rsidRPr="00CC4944">
        <w:rPr>
          <w:lang w:val="en-US" w:eastAsia="zh-CN"/>
        </w:rPr>
        <w:t>ABRADEE/APTEL</w:t>
      </w:r>
      <w:r w:rsidR="00AA2CD7" w:rsidRPr="00CC4944">
        <w:rPr>
          <w:rFonts w:hint="eastAsia"/>
          <w:lang w:val="en-US" w:eastAsia="zh-CN"/>
        </w:rPr>
        <w:t>研究认识到，在电信资产方面需要</w:t>
      </w:r>
      <w:r w:rsidR="00AA2CD7" w:rsidRPr="00CC4944">
        <w:rPr>
          <w:rFonts w:hint="eastAsia"/>
          <w:lang w:val="en-US" w:eastAsia="zh-CN"/>
        </w:rPr>
        <w:t>190</w:t>
      </w:r>
      <w:r w:rsidR="00AA2CD7" w:rsidRPr="00CC4944">
        <w:rPr>
          <w:rFonts w:hint="eastAsia"/>
          <w:lang w:val="en-US" w:eastAsia="zh-CN"/>
        </w:rPr>
        <w:t>亿雷亚尔（</w:t>
      </w:r>
      <w:r w:rsidRPr="00CC4944">
        <w:rPr>
          <w:lang w:val="en-US" w:eastAsia="zh-CN"/>
        </w:rPr>
        <w:t>Reais</w:t>
      </w:r>
      <w:r w:rsidR="00CC4944">
        <w:rPr>
          <w:rFonts w:hint="eastAsia"/>
          <w:lang w:val="en-US" w:eastAsia="zh-CN"/>
        </w:rPr>
        <w:t>）的投资，部署基本智能电网功能（如智能计量、配电网自动化、自愈、分布式可再生能源来源和电动车）</w:t>
      </w:r>
      <w:r w:rsidR="00AA2CD7" w:rsidRPr="00CC4944">
        <w:rPr>
          <w:rFonts w:hint="eastAsia"/>
          <w:lang w:val="en-US" w:eastAsia="zh-CN"/>
        </w:rPr>
        <w:t>所需的</w:t>
      </w:r>
      <w:r w:rsidR="00CC4944">
        <w:rPr>
          <w:rFonts w:hint="eastAsia"/>
          <w:lang w:val="en-US" w:eastAsia="zh-CN"/>
        </w:rPr>
        <w:t>这些</w:t>
      </w:r>
      <w:r w:rsidR="004F7984">
        <w:rPr>
          <w:rFonts w:hint="eastAsia"/>
          <w:lang w:val="en-US" w:eastAsia="zh-CN"/>
        </w:rPr>
        <w:t>技术资产方面的投资约</w:t>
      </w:r>
      <w:r w:rsidR="00AA2CD7" w:rsidRPr="00CC4944">
        <w:rPr>
          <w:rFonts w:hint="eastAsia"/>
          <w:lang w:val="en-US" w:eastAsia="zh-CN"/>
        </w:rPr>
        <w:t>为</w:t>
      </w:r>
      <w:r w:rsidR="00AA2CD7" w:rsidRPr="00CC4944">
        <w:rPr>
          <w:rFonts w:hint="eastAsia"/>
          <w:lang w:val="en-US" w:eastAsia="zh-CN"/>
        </w:rPr>
        <w:t>30</w:t>
      </w:r>
      <w:r w:rsidR="00AA2CD7" w:rsidRPr="00CC4944">
        <w:rPr>
          <w:rFonts w:hint="eastAsia"/>
          <w:lang w:val="en-US" w:eastAsia="zh-CN"/>
        </w:rPr>
        <w:t>亿雷亚尔。</w:t>
      </w:r>
    </w:p>
    <w:p w:rsidR="00AA2CD7" w:rsidRDefault="00AA2CD7" w:rsidP="00AA2CD7">
      <w:pPr>
        <w:ind w:firstLineChars="200" w:firstLine="480"/>
        <w:rPr>
          <w:lang w:val="en-US" w:eastAsia="zh-CN"/>
        </w:rPr>
      </w:pPr>
      <w:r>
        <w:rPr>
          <w:rFonts w:asciiTheme="minorEastAsia" w:eastAsiaTheme="minorEastAsia" w:hAnsiTheme="minorEastAsia" w:hint="eastAsia"/>
          <w:lang w:val="en-US" w:eastAsia="zh-CN"/>
        </w:rPr>
        <w:t>研究采用的通信架构参考模型是</w:t>
      </w:r>
      <w:r w:rsidR="00C22FF4" w:rsidRPr="00D77C3D">
        <w:rPr>
          <w:lang w:val="en-US" w:eastAsia="zh-CN"/>
        </w:rPr>
        <w:t>IEEE P2030</w:t>
      </w:r>
      <w:r>
        <w:rPr>
          <w:rFonts w:hint="eastAsia"/>
          <w:lang w:val="en-US" w:eastAsia="zh-CN"/>
        </w:rPr>
        <w:t>提出的模型。所建议的架构确定了</w:t>
      </w:r>
      <w:r w:rsidR="0019574B">
        <w:rPr>
          <w:rFonts w:hint="eastAsia"/>
          <w:lang w:val="en-US" w:eastAsia="zh-CN"/>
        </w:rPr>
        <w:t>进行</w:t>
      </w:r>
      <w:r w:rsidR="00425623">
        <w:rPr>
          <w:rFonts w:hint="eastAsia"/>
          <w:lang w:val="en-US" w:eastAsia="zh-CN"/>
        </w:rPr>
        <w:t>可互</w:t>
      </w:r>
      <w:r>
        <w:rPr>
          <w:rFonts w:hint="eastAsia"/>
          <w:lang w:val="en-US" w:eastAsia="zh-CN"/>
        </w:rPr>
        <w:t>操作互</w:t>
      </w:r>
      <w:r w:rsidR="00425623">
        <w:rPr>
          <w:rFonts w:hint="eastAsia"/>
          <w:lang w:val="en-US" w:eastAsia="zh-CN"/>
        </w:rPr>
        <w:t>连</w:t>
      </w:r>
      <w:r>
        <w:rPr>
          <w:rFonts w:hint="eastAsia"/>
          <w:lang w:val="en-US" w:eastAsia="zh-CN"/>
        </w:rPr>
        <w:t>的逻辑系列和标准接口，这些可由若干通信网络技术部署，如研究中采用的技术：无线（</w:t>
      </w:r>
      <w:r w:rsidR="00C22FF4" w:rsidRPr="00D77C3D">
        <w:rPr>
          <w:lang w:val="en-US" w:eastAsia="zh-CN"/>
        </w:rPr>
        <w:t>Wi-Fi 802.11</w:t>
      </w:r>
      <w:r>
        <w:rPr>
          <w:lang w:val="en-US" w:eastAsia="zh-CN"/>
        </w:rPr>
        <w:t>、</w:t>
      </w:r>
      <w:r w:rsidR="00C22FF4" w:rsidRPr="00D77C3D">
        <w:rPr>
          <w:lang w:val="en-US" w:eastAsia="zh-CN"/>
        </w:rPr>
        <w:t>WIMAX 802.16</w:t>
      </w:r>
      <w:r>
        <w:rPr>
          <w:rFonts w:hint="eastAsia"/>
          <w:lang w:val="en-US" w:eastAsia="zh-CN"/>
        </w:rPr>
        <w:t>）</w:t>
      </w:r>
      <w:r>
        <w:rPr>
          <w:lang w:val="en-US" w:eastAsia="zh-CN"/>
        </w:rPr>
        <w:t>、</w:t>
      </w:r>
      <w:r w:rsidR="00C22FF4" w:rsidRPr="00D77C3D">
        <w:rPr>
          <w:lang w:val="en-US" w:eastAsia="zh-CN"/>
        </w:rPr>
        <w:t>GPRS</w:t>
      </w:r>
      <w:r>
        <w:rPr>
          <w:lang w:val="en-US" w:eastAsia="zh-CN"/>
        </w:rPr>
        <w:t>、</w:t>
      </w:r>
      <w:r w:rsidR="00C22FF4" w:rsidRPr="00D77C3D">
        <w:rPr>
          <w:lang w:val="en-US" w:eastAsia="zh-CN"/>
        </w:rPr>
        <w:t>3G</w:t>
      </w:r>
      <w:r>
        <w:rPr>
          <w:lang w:val="en-US" w:eastAsia="zh-CN"/>
        </w:rPr>
        <w:t>、</w:t>
      </w:r>
      <w:r w:rsidR="00C22FF4" w:rsidRPr="00D77C3D">
        <w:rPr>
          <w:lang w:val="en-US" w:eastAsia="zh-CN"/>
        </w:rPr>
        <w:t>MPLS</w:t>
      </w:r>
      <w:r>
        <w:rPr>
          <w:lang w:val="en-US" w:eastAsia="zh-CN"/>
        </w:rPr>
        <w:t>、</w:t>
      </w:r>
      <w:r w:rsidR="00C22FF4" w:rsidRPr="00D77C3D">
        <w:rPr>
          <w:lang w:val="en-US" w:eastAsia="zh-CN"/>
        </w:rPr>
        <w:t>VPN</w:t>
      </w:r>
      <w:r>
        <w:rPr>
          <w:rFonts w:hint="eastAsia"/>
          <w:lang w:val="en-US" w:eastAsia="zh-CN"/>
        </w:rPr>
        <w:t>以及用于场域网（</w:t>
      </w:r>
      <w:r>
        <w:rPr>
          <w:rFonts w:hint="eastAsia"/>
          <w:lang w:val="en-US" w:eastAsia="zh-CN"/>
        </w:rPr>
        <w:t>FAN</w:t>
      </w:r>
      <w:r>
        <w:rPr>
          <w:rFonts w:hint="eastAsia"/>
          <w:lang w:val="en-US" w:eastAsia="zh-CN"/>
        </w:rPr>
        <w:t>）和回程的光纤及无线电链路。</w:t>
      </w:r>
    </w:p>
    <w:p w:rsidR="00C22FF4" w:rsidRPr="00D77C3D" w:rsidRDefault="00AA2CD7" w:rsidP="00425623">
      <w:pPr>
        <w:ind w:firstLineChars="200" w:firstLine="480"/>
        <w:rPr>
          <w:lang w:val="en-US" w:eastAsia="zh-CN"/>
        </w:rPr>
      </w:pPr>
      <w:r>
        <w:rPr>
          <w:rFonts w:hint="eastAsia"/>
          <w:lang w:val="en-US" w:eastAsia="zh-CN"/>
        </w:rPr>
        <w:t>关于巴西现有公用事业设施电信网的研究表明，</w:t>
      </w:r>
      <w:r w:rsidR="00C22FF4" w:rsidRPr="00D77C3D">
        <w:rPr>
          <w:lang w:val="en-US" w:eastAsia="zh-CN"/>
        </w:rPr>
        <w:t>69%</w:t>
      </w:r>
      <w:r w:rsidR="00471262">
        <w:rPr>
          <w:rFonts w:hint="eastAsia"/>
          <w:lang w:val="en-US" w:eastAsia="zh-CN"/>
        </w:rPr>
        <w:t>的回程系统使用光纤</w:t>
      </w:r>
      <w:r w:rsidR="00425623">
        <w:rPr>
          <w:rFonts w:hint="eastAsia"/>
          <w:lang w:val="en-US" w:eastAsia="zh-CN"/>
        </w:rPr>
        <w:t>，</w:t>
      </w:r>
      <w:r w:rsidR="00471262">
        <w:rPr>
          <w:rFonts w:hint="eastAsia"/>
          <w:lang w:val="en-US" w:eastAsia="zh-CN"/>
        </w:rPr>
        <w:t>而</w:t>
      </w:r>
      <w:r w:rsidR="00C22FF4" w:rsidRPr="00D77C3D">
        <w:rPr>
          <w:lang w:val="en-US" w:eastAsia="zh-CN"/>
        </w:rPr>
        <w:t>GPRS</w:t>
      </w:r>
      <w:r w:rsidR="005957FE">
        <w:rPr>
          <w:rFonts w:hint="eastAsia"/>
          <w:lang w:val="en-US" w:eastAsia="zh-CN"/>
        </w:rPr>
        <w:t>是最后一英里</w:t>
      </w:r>
      <w:r w:rsidR="00425623">
        <w:rPr>
          <w:rFonts w:hint="eastAsia"/>
          <w:lang w:val="en-US" w:eastAsia="zh-CN"/>
        </w:rPr>
        <w:t>接入的最主要技术，且</w:t>
      </w:r>
      <w:r w:rsidR="00471262" w:rsidRPr="00D77C3D">
        <w:rPr>
          <w:lang w:val="en-US" w:eastAsia="zh-CN"/>
        </w:rPr>
        <w:t>44%</w:t>
      </w:r>
      <w:r w:rsidR="00471262">
        <w:rPr>
          <w:rFonts w:hint="eastAsia"/>
          <w:lang w:val="en-US" w:eastAsia="zh-CN"/>
        </w:rPr>
        <w:t>的公司使用微波链路（</w:t>
      </w:r>
      <w:r w:rsidR="00471262">
        <w:rPr>
          <w:lang w:val="en-US" w:eastAsia="zh-CN"/>
        </w:rPr>
        <w:t>400 MHz</w:t>
      </w:r>
      <w:r w:rsidR="00471262">
        <w:rPr>
          <w:rFonts w:hint="eastAsia"/>
          <w:lang w:val="en-US" w:eastAsia="zh-CN"/>
        </w:rPr>
        <w:t>和</w:t>
      </w:r>
      <w:r w:rsidR="00C22FF4" w:rsidRPr="00D77C3D">
        <w:rPr>
          <w:lang w:val="en-US" w:eastAsia="zh-CN"/>
        </w:rPr>
        <w:t>900 MHz</w:t>
      </w:r>
      <w:r w:rsidR="00471262">
        <w:rPr>
          <w:rFonts w:hint="eastAsia"/>
          <w:lang w:val="en-US" w:eastAsia="zh-CN"/>
        </w:rPr>
        <w:t>）</w:t>
      </w:r>
      <w:r w:rsidR="00425623">
        <w:rPr>
          <w:rFonts w:hint="eastAsia"/>
          <w:lang w:val="en-US" w:eastAsia="zh-CN"/>
        </w:rPr>
        <w:t>进行</w:t>
      </w:r>
      <w:r w:rsidR="00471262">
        <w:rPr>
          <w:rFonts w:hint="eastAsia"/>
          <w:lang w:val="en-US" w:eastAsia="zh-CN"/>
        </w:rPr>
        <w:t>安装在塔杆上的数据设备</w:t>
      </w:r>
      <w:r w:rsidR="00425623">
        <w:rPr>
          <w:rFonts w:hint="eastAsia"/>
          <w:lang w:val="en-US" w:eastAsia="zh-CN"/>
        </w:rPr>
        <w:t>的连接</w:t>
      </w:r>
      <w:r w:rsidR="00471262">
        <w:rPr>
          <w:rFonts w:hint="eastAsia"/>
          <w:lang w:val="en-US" w:eastAsia="zh-CN"/>
        </w:rPr>
        <w:t>。约</w:t>
      </w:r>
      <w:r w:rsidR="00C22FF4" w:rsidRPr="00D77C3D">
        <w:rPr>
          <w:lang w:val="en-US" w:eastAsia="zh-CN"/>
        </w:rPr>
        <w:t>50%</w:t>
      </w:r>
      <w:r w:rsidR="00471262">
        <w:rPr>
          <w:rFonts w:hint="eastAsia"/>
          <w:lang w:val="en-US" w:eastAsia="zh-CN"/>
        </w:rPr>
        <w:t>的公用设施采用公众电信运营商的专用线路。</w:t>
      </w:r>
    </w:p>
    <w:p w:rsidR="00332999" w:rsidRPr="0017299B" w:rsidRDefault="00332999" w:rsidP="00332999">
      <w:pPr>
        <w:pStyle w:val="Heading2"/>
        <w:rPr>
          <w:rFonts w:eastAsia="Batang"/>
          <w:lang w:val="en-US" w:eastAsia="zh-CN"/>
        </w:rPr>
      </w:pPr>
      <w:bookmarkStart w:id="78" w:name="_Toc498008788"/>
      <w:r w:rsidRPr="0017299B">
        <w:rPr>
          <w:rFonts w:eastAsia="Batang"/>
          <w:lang w:val="en-US" w:eastAsia="zh-CN"/>
        </w:rPr>
        <w:t>A4.5</w:t>
      </w:r>
      <w:r w:rsidRPr="0017299B">
        <w:rPr>
          <w:rFonts w:eastAsia="Batang"/>
          <w:lang w:val="en-US" w:eastAsia="zh-CN"/>
        </w:rPr>
        <w:tab/>
      </w:r>
      <w:r>
        <w:rPr>
          <w:rFonts w:eastAsiaTheme="minorEastAsia" w:hint="eastAsia"/>
          <w:lang w:val="en-US" w:eastAsia="zh-CN"/>
        </w:rPr>
        <w:t>技术数据</w:t>
      </w:r>
      <w:bookmarkEnd w:id="78"/>
    </w:p>
    <w:p w:rsidR="00332999" w:rsidRPr="0017299B" w:rsidRDefault="00332999" w:rsidP="00332999">
      <w:pPr>
        <w:spacing w:before="100"/>
        <w:ind w:firstLineChars="200" w:firstLine="480"/>
        <w:rPr>
          <w:rFonts w:eastAsia="Batang"/>
          <w:lang w:val="en-US" w:eastAsia="zh-CN"/>
        </w:rPr>
      </w:pPr>
      <w:r>
        <w:rPr>
          <w:rFonts w:hint="eastAsia"/>
          <w:lang w:val="en-US" w:eastAsia="zh-CN"/>
        </w:rPr>
        <w:t>收集</w:t>
      </w:r>
      <w:r>
        <w:rPr>
          <w:lang w:val="en-US" w:eastAsia="zh-CN"/>
        </w:rPr>
        <w:t>适于</w:t>
      </w:r>
      <w:r>
        <w:rPr>
          <w:rFonts w:hint="eastAsia"/>
          <w:lang w:val="en-US" w:eastAsia="zh-CN"/>
        </w:rPr>
        <w:t>智能</w:t>
      </w:r>
      <w:r>
        <w:rPr>
          <w:lang w:val="en-US" w:eastAsia="zh-CN"/>
        </w:rPr>
        <w:t>电网</w:t>
      </w:r>
      <w:r>
        <w:rPr>
          <w:rFonts w:hint="eastAsia"/>
          <w:lang w:val="en-US" w:eastAsia="zh-CN"/>
        </w:rPr>
        <w:t>的</w:t>
      </w:r>
      <w:r>
        <w:rPr>
          <w:lang w:val="en-US" w:eastAsia="zh-CN"/>
        </w:rPr>
        <w:t>有关</w:t>
      </w:r>
      <w:r>
        <w:rPr>
          <w:rFonts w:hint="eastAsia"/>
          <w:lang w:val="en-US" w:eastAsia="zh-CN"/>
        </w:rPr>
        <w:t>回程</w:t>
      </w:r>
      <w:r>
        <w:rPr>
          <w:lang w:val="en-US" w:eastAsia="zh-CN"/>
        </w:rPr>
        <w:t>吞吐量</w:t>
      </w:r>
      <w:r>
        <w:rPr>
          <w:rFonts w:hint="eastAsia"/>
          <w:lang w:val="en-US" w:eastAsia="zh-CN"/>
        </w:rPr>
        <w:t>、延迟</w:t>
      </w:r>
      <w:r>
        <w:rPr>
          <w:lang w:val="en-US" w:eastAsia="zh-CN"/>
        </w:rPr>
        <w:t>、</w:t>
      </w:r>
      <w:r>
        <w:rPr>
          <w:rFonts w:hint="eastAsia"/>
          <w:lang w:val="en-US" w:eastAsia="zh-CN"/>
        </w:rPr>
        <w:t>恢复</w:t>
      </w:r>
      <w:r>
        <w:rPr>
          <w:lang w:val="en-US" w:eastAsia="zh-CN"/>
        </w:rPr>
        <w:t>能力</w:t>
      </w:r>
      <w:r>
        <w:rPr>
          <w:rFonts w:hint="eastAsia"/>
          <w:lang w:val="en-US" w:eastAsia="zh-CN"/>
        </w:rPr>
        <w:t>、</w:t>
      </w:r>
      <w:r>
        <w:rPr>
          <w:lang w:val="en-US" w:eastAsia="zh-CN"/>
        </w:rPr>
        <w:t>可靠性</w:t>
      </w:r>
      <w:r>
        <w:rPr>
          <w:rFonts w:hint="eastAsia"/>
          <w:lang w:val="en-US" w:eastAsia="zh-CN"/>
        </w:rPr>
        <w:t>的</w:t>
      </w:r>
      <w:r>
        <w:rPr>
          <w:lang w:val="en-US" w:eastAsia="zh-CN"/>
        </w:rPr>
        <w:t>数据</w:t>
      </w:r>
      <w:r>
        <w:rPr>
          <w:rFonts w:hint="eastAsia"/>
          <w:lang w:val="en-US" w:eastAsia="zh-CN"/>
        </w:rPr>
        <w:t>至关重要</w:t>
      </w:r>
      <w:r>
        <w:rPr>
          <w:lang w:val="en-US" w:eastAsia="zh-CN"/>
        </w:rPr>
        <w:t>，</w:t>
      </w:r>
      <w:r>
        <w:rPr>
          <w:rFonts w:hint="eastAsia"/>
          <w:lang w:val="en-US" w:eastAsia="zh-CN"/>
        </w:rPr>
        <w:t>以便用于</w:t>
      </w:r>
      <w:r>
        <w:rPr>
          <w:lang w:val="en-US" w:eastAsia="zh-CN"/>
        </w:rPr>
        <w:t>规划</w:t>
      </w:r>
      <w:r>
        <w:rPr>
          <w:rFonts w:hint="eastAsia"/>
          <w:lang w:val="en-US" w:eastAsia="zh-CN"/>
        </w:rPr>
        <w:t>必要</w:t>
      </w:r>
      <w:r>
        <w:rPr>
          <w:lang w:val="en-US" w:eastAsia="zh-CN"/>
        </w:rPr>
        <w:t>的</w:t>
      </w:r>
      <w:r>
        <w:rPr>
          <w:rFonts w:hint="eastAsia"/>
          <w:lang w:val="en-US" w:eastAsia="zh-CN"/>
        </w:rPr>
        <w:t>基础设施</w:t>
      </w:r>
      <w:r>
        <w:rPr>
          <w:lang w:val="en-US" w:eastAsia="zh-CN"/>
        </w:rPr>
        <w:t>和</w:t>
      </w:r>
      <w:r>
        <w:rPr>
          <w:rFonts w:hint="eastAsia"/>
          <w:lang w:val="en-US" w:eastAsia="zh-CN"/>
        </w:rPr>
        <w:t>频谱</w:t>
      </w:r>
      <w:r>
        <w:rPr>
          <w:lang w:val="en-US" w:eastAsia="zh-CN"/>
        </w:rPr>
        <w:t>资源</w:t>
      </w:r>
      <w:r>
        <w:rPr>
          <w:rFonts w:hint="eastAsia"/>
          <w:lang w:val="en-US" w:eastAsia="zh-CN"/>
        </w:rPr>
        <w:t>，</w:t>
      </w:r>
      <w:r>
        <w:rPr>
          <w:lang w:val="en-US" w:eastAsia="zh-CN"/>
        </w:rPr>
        <w:t>从而</w:t>
      </w:r>
      <w:r>
        <w:rPr>
          <w:rFonts w:hint="eastAsia"/>
          <w:lang w:val="en-US" w:eastAsia="zh-CN"/>
        </w:rPr>
        <w:t>避免</w:t>
      </w:r>
      <w:r>
        <w:rPr>
          <w:lang w:val="en-US" w:eastAsia="zh-CN"/>
        </w:rPr>
        <w:t>过期</w:t>
      </w:r>
      <w:r>
        <w:rPr>
          <w:rFonts w:hint="eastAsia"/>
          <w:lang w:val="en-US" w:eastAsia="zh-CN"/>
        </w:rPr>
        <w:t>使用</w:t>
      </w:r>
      <w:r>
        <w:rPr>
          <w:lang w:val="en-US" w:eastAsia="zh-CN"/>
        </w:rPr>
        <w:t>和</w:t>
      </w:r>
      <w:r>
        <w:rPr>
          <w:rFonts w:hint="eastAsia"/>
          <w:lang w:val="en-US" w:eastAsia="zh-CN"/>
        </w:rPr>
        <w:t>资源</w:t>
      </w:r>
      <w:r>
        <w:rPr>
          <w:lang w:val="en-US" w:eastAsia="zh-CN"/>
        </w:rPr>
        <w:t>浪费</w:t>
      </w:r>
      <w:r>
        <w:rPr>
          <w:rFonts w:hint="eastAsia"/>
          <w:lang w:val="en-US" w:eastAsia="zh-CN"/>
        </w:rPr>
        <w:t>。</w:t>
      </w:r>
    </w:p>
    <w:p w:rsidR="00C22FF4" w:rsidRPr="00D77C3D" w:rsidRDefault="00471262" w:rsidP="00471262">
      <w:pPr>
        <w:ind w:firstLineChars="200" w:firstLine="480"/>
        <w:rPr>
          <w:lang w:val="en-US" w:eastAsia="zh-CN"/>
        </w:rPr>
      </w:pPr>
      <w:r>
        <w:rPr>
          <w:rFonts w:hint="eastAsia"/>
          <w:lang w:val="en-US" w:eastAsia="zh-CN"/>
        </w:rPr>
        <w:t>采用通用信息模型</w:t>
      </w:r>
      <w:r w:rsidR="00C22FF4" w:rsidRPr="00D77C3D">
        <w:rPr>
          <w:lang w:val="en-US" w:eastAsia="zh-CN"/>
        </w:rPr>
        <w:t xml:space="preserve"> – </w:t>
      </w:r>
      <w:r>
        <w:rPr>
          <w:rFonts w:hint="eastAsia"/>
          <w:lang w:val="en-US" w:eastAsia="zh-CN"/>
        </w:rPr>
        <w:t>由</w:t>
      </w:r>
      <w:r>
        <w:rPr>
          <w:rFonts w:hint="eastAsia"/>
          <w:lang w:val="en-US" w:eastAsia="zh-CN"/>
        </w:rPr>
        <w:t>IEC</w:t>
      </w:r>
      <w:r>
        <w:rPr>
          <w:rFonts w:hint="eastAsia"/>
          <w:lang w:val="en-US" w:eastAsia="zh-CN"/>
        </w:rPr>
        <w:t>通过并由</w:t>
      </w:r>
      <w:r w:rsidR="00C22FF4" w:rsidRPr="00D77C3D">
        <w:rPr>
          <w:lang w:val="en-US" w:eastAsia="zh-CN"/>
        </w:rPr>
        <w:t>IEC</w:t>
      </w:r>
      <w:r>
        <w:rPr>
          <w:lang w:val="en-US" w:eastAsia="zh-CN"/>
        </w:rPr>
        <w:t xml:space="preserve"> </w:t>
      </w:r>
      <w:r w:rsidR="00C22FF4" w:rsidRPr="00D77C3D">
        <w:rPr>
          <w:lang w:val="en-US" w:eastAsia="zh-CN"/>
        </w:rPr>
        <w:t>61970</w:t>
      </w:r>
      <w:r>
        <w:rPr>
          <w:rFonts w:hint="eastAsia"/>
          <w:lang w:val="en-US" w:eastAsia="zh-CN"/>
        </w:rPr>
        <w:t>定义的</w:t>
      </w:r>
      <w:r>
        <w:rPr>
          <w:rFonts w:hint="eastAsia"/>
          <w:lang w:val="en-US" w:eastAsia="zh-CN"/>
        </w:rPr>
        <w:t>CIM</w:t>
      </w:r>
      <w:r>
        <w:rPr>
          <w:lang w:val="en-US" w:eastAsia="zh-CN"/>
        </w:rPr>
        <w:t xml:space="preserve"> </w:t>
      </w:r>
      <w:r w:rsidRPr="00471262">
        <w:rPr>
          <w:lang w:val="en-US" w:eastAsia="zh-CN"/>
        </w:rPr>
        <w:t>–</w:t>
      </w:r>
      <w:r>
        <w:rPr>
          <w:lang w:val="en-US" w:eastAsia="zh-CN"/>
        </w:rPr>
        <w:t xml:space="preserve"> </w:t>
      </w:r>
      <w:r w:rsidR="00C22FF4" w:rsidRPr="00D77C3D">
        <w:rPr>
          <w:lang w:val="en-US" w:eastAsia="zh-CN"/>
        </w:rPr>
        <w:t>ABRADEE/APTEL</w:t>
      </w:r>
      <w:r>
        <w:rPr>
          <w:rFonts w:hint="eastAsia"/>
          <w:lang w:val="en-US" w:eastAsia="zh-CN"/>
        </w:rPr>
        <w:t>研究突出强调了这样的需要，即，在考虑到下述潜在风险的情况下，制定与智能电网网络安全相关的具体战略：</w:t>
      </w:r>
    </w:p>
    <w:p w:rsidR="00C22FF4" w:rsidRPr="00D77C3D" w:rsidRDefault="00C22FF4" w:rsidP="00471262">
      <w:pPr>
        <w:pStyle w:val="enumlev1"/>
        <w:rPr>
          <w:lang w:val="en-US" w:eastAsia="zh-CN"/>
        </w:rPr>
      </w:pPr>
      <w:r w:rsidRPr="00D77C3D">
        <w:rPr>
          <w:lang w:val="en-US" w:eastAsia="ja-JP"/>
        </w:rPr>
        <w:t>–</w:t>
      </w:r>
      <w:r w:rsidRPr="00D77C3D">
        <w:rPr>
          <w:lang w:val="en-US" w:eastAsia="ja-JP"/>
        </w:rPr>
        <w:tab/>
      </w:r>
      <w:r w:rsidR="00471262">
        <w:rPr>
          <w:rFonts w:hint="eastAsia"/>
          <w:lang w:val="en-US" w:eastAsia="zh-CN"/>
        </w:rPr>
        <w:t>电网的复杂性很高。</w:t>
      </w:r>
    </w:p>
    <w:p w:rsidR="00C22FF4" w:rsidRPr="00D77C3D" w:rsidRDefault="00C22FF4" w:rsidP="002C6B83">
      <w:pPr>
        <w:pStyle w:val="enumlev1"/>
        <w:rPr>
          <w:lang w:val="en-US" w:eastAsia="zh-CN"/>
        </w:rPr>
      </w:pPr>
      <w:r w:rsidRPr="00D77C3D">
        <w:rPr>
          <w:lang w:val="en-US" w:eastAsia="ja-JP"/>
        </w:rPr>
        <w:t>–</w:t>
      </w:r>
      <w:r w:rsidRPr="00D77C3D">
        <w:rPr>
          <w:lang w:val="en-US" w:eastAsia="ja-JP"/>
        </w:rPr>
        <w:tab/>
      </w:r>
      <w:r w:rsidR="00334217">
        <w:rPr>
          <w:rFonts w:hint="eastAsia"/>
          <w:lang w:val="en-US" w:eastAsia="zh-CN"/>
        </w:rPr>
        <w:t>互连</w:t>
      </w:r>
      <w:r w:rsidR="00471262">
        <w:rPr>
          <w:rFonts w:hint="eastAsia"/>
          <w:lang w:val="en-US" w:eastAsia="zh-CN"/>
        </w:rPr>
        <w:t>网络</w:t>
      </w:r>
      <w:r w:rsidR="005957FE">
        <w:rPr>
          <w:rFonts w:hint="eastAsia"/>
          <w:lang w:val="en-US" w:eastAsia="zh-CN"/>
        </w:rPr>
        <w:t>带来</w:t>
      </w:r>
      <w:r w:rsidR="00471262">
        <w:rPr>
          <w:rFonts w:hint="eastAsia"/>
          <w:lang w:val="en-US" w:eastAsia="zh-CN"/>
        </w:rPr>
        <w:t>新的薄弱环节</w:t>
      </w:r>
      <w:r w:rsidR="002C6B83">
        <w:rPr>
          <w:rFonts w:hint="eastAsia"/>
          <w:lang w:val="en-US" w:eastAsia="zh-CN"/>
        </w:rPr>
        <w:t>。</w:t>
      </w:r>
    </w:p>
    <w:p w:rsidR="00C22FF4" w:rsidRPr="00D77C3D" w:rsidRDefault="00C22FF4" w:rsidP="002C6B83">
      <w:pPr>
        <w:pStyle w:val="enumlev1"/>
        <w:rPr>
          <w:lang w:val="en-US" w:eastAsia="zh-CN"/>
        </w:rPr>
      </w:pPr>
      <w:r w:rsidRPr="00D77C3D">
        <w:rPr>
          <w:lang w:val="en-US" w:eastAsia="ja-JP"/>
        </w:rPr>
        <w:t>–</w:t>
      </w:r>
      <w:r w:rsidRPr="00D77C3D">
        <w:rPr>
          <w:lang w:val="en-US" w:eastAsia="ja-JP"/>
        </w:rPr>
        <w:tab/>
      </w:r>
      <w:r w:rsidR="002C6B83">
        <w:rPr>
          <w:rFonts w:hint="eastAsia"/>
          <w:lang w:val="en-US" w:eastAsia="zh-CN"/>
        </w:rPr>
        <w:t>可被利用的接入点数量。</w:t>
      </w:r>
    </w:p>
    <w:p w:rsidR="00C22FF4" w:rsidRPr="00D77C3D" w:rsidRDefault="00C22FF4" w:rsidP="002C6B83">
      <w:pPr>
        <w:pStyle w:val="enumlev1"/>
        <w:rPr>
          <w:lang w:val="en-US" w:eastAsia="zh-CN"/>
        </w:rPr>
      </w:pPr>
      <w:r w:rsidRPr="00D77C3D">
        <w:rPr>
          <w:lang w:val="en-US" w:eastAsia="ja-JP"/>
        </w:rPr>
        <w:t>–</w:t>
      </w:r>
      <w:r w:rsidRPr="00D77C3D">
        <w:rPr>
          <w:lang w:val="en-US" w:eastAsia="ja-JP"/>
        </w:rPr>
        <w:tab/>
      </w:r>
      <w:r w:rsidR="002C6B83">
        <w:rPr>
          <w:rFonts w:hint="eastAsia"/>
          <w:lang w:val="en-US" w:eastAsia="zh-CN"/>
        </w:rPr>
        <w:t>保护消费者隐私。</w:t>
      </w:r>
    </w:p>
    <w:p w:rsidR="006A6FA0" w:rsidRDefault="006A6FA0">
      <w:pPr>
        <w:tabs>
          <w:tab w:val="clear" w:pos="794"/>
          <w:tab w:val="clear" w:pos="1191"/>
          <w:tab w:val="clear" w:pos="1588"/>
          <w:tab w:val="clear" w:pos="1985"/>
        </w:tabs>
        <w:overflowPunct/>
        <w:autoSpaceDE/>
        <w:autoSpaceDN/>
        <w:adjustRightInd/>
        <w:spacing w:before="0"/>
        <w:jc w:val="left"/>
        <w:textAlignment w:val="auto"/>
        <w:rPr>
          <w:rFonts w:eastAsia="Batang"/>
          <w:b/>
          <w:lang w:val="en-US" w:eastAsia="zh-CN"/>
        </w:rPr>
      </w:pPr>
      <w:bookmarkStart w:id="79" w:name="_Toc498008789"/>
      <w:r>
        <w:rPr>
          <w:rFonts w:eastAsia="Batang"/>
          <w:lang w:val="en-US" w:eastAsia="zh-CN"/>
        </w:rPr>
        <w:br w:type="page"/>
      </w:r>
    </w:p>
    <w:p w:rsidR="00332999" w:rsidRPr="00DE5DFA" w:rsidRDefault="00332999" w:rsidP="00332999">
      <w:pPr>
        <w:pStyle w:val="Heading2"/>
        <w:rPr>
          <w:rFonts w:ascii="SimSun" w:hAnsi="SimSun" w:cs="SimSun"/>
          <w:lang w:val="en-US" w:eastAsia="zh-CN"/>
        </w:rPr>
      </w:pPr>
      <w:r w:rsidRPr="0017299B">
        <w:rPr>
          <w:rFonts w:eastAsia="Batang"/>
          <w:lang w:val="en-US" w:eastAsia="zh-CN"/>
        </w:rPr>
        <w:lastRenderedPageBreak/>
        <w:t>A4.6</w:t>
      </w:r>
      <w:r w:rsidRPr="0017299B">
        <w:rPr>
          <w:rFonts w:eastAsia="Batang"/>
          <w:lang w:val="en-US" w:eastAsia="zh-CN"/>
        </w:rPr>
        <w:tab/>
        <w:t>LF</w:t>
      </w:r>
      <w:r>
        <w:rPr>
          <w:rFonts w:ascii="SimSun" w:hAnsi="SimSun" w:cs="SimSun" w:hint="eastAsia"/>
          <w:lang w:val="en-US" w:eastAsia="zh-CN"/>
        </w:rPr>
        <w:t>测量</w:t>
      </w:r>
      <w:bookmarkEnd w:id="79"/>
    </w:p>
    <w:p w:rsidR="00332999" w:rsidRPr="0017299B" w:rsidRDefault="00332999" w:rsidP="00332999">
      <w:pPr>
        <w:spacing w:before="100"/>
        <w:ind w:firstLineChars="200" w:firstLine="480"/>
        <w:rPr>
          <w:rFonts w:eastAsia="Batang"/>
          <w:lang w:val="en-US" w:eastAsia="zh-CN"/>
        </w:rPr>
      </w:pPr>
      <w:r>
        <w:rPr>
          <w:rFonts w:hint="eastAsia"/>
          <w:lang w:val="en-US" w:eastAsia="zh-CN"/>
        </w:rPr>
        <w:t>此外</w:t>
      </w:r>
      <w:r>
        <w:rPr>
          <w:lang w:val="en-US" w:eastAsia="zh-CN"/>
        </w:rPr>
        <w:t>，为</w:t>
      </w:r>
      <w:r>
        <w:rPr>
          <w:rFonts w:hint="eastAsia"/>
          <w:lang w:val="en-US" w:eastAsia="zh-CN"/>
        </w:rPr>
        <w:t>便于</w:t>
      </w:r>
      <w:r>
        <w:rPr>
          <w:lang w:val="en-US" w:eastAsia="zh-CN"/>
        </w:rPr>
        <w:t>执行，为避免城市</w:t>
      </w:r>
      <w:r>
        <w:rPr>
          <w:rFonts w:hint="eastAsia"/>
          <w:lang w:val="en-US" w:eastAsia="zh-CN"/>
        </w:rPr>
        <w:t>地区电场</w:t>
      </w:r>
      <w:r>
        <w:rPr>
          <w:lang w:val="en-US" w:eastAsia="zh-CN"/>
        </w:rPr>
        <w:t>测量</w:t>
      </w:r>
      <w:r>
        <w:rPr>
          <w:rFonts w:hint="eastAsia"/>
          <w:lang w:val="en-US" w:eastAsia="zh-CN"/>
        </w:rPr>
        <w:t>的</w:t>
      </w:r>
      <w:r>
        <w:rPr>
          <w:lang w:val="en-US" w:eastAsia="zh-CN"/>
        </w:rPr>
        <w:t>繁杂程序，考虑到严格的规定，我们</w:t>
      </w:r>
      <w:r>
        <w:rPr>
          <w:rFonts w:hint="eastAsia"/>
          <w:lang w:val="en-US" w:eastAsia="zh-CN"/>
        </w:rPr>
        <w:t>认识到，</w:t>
      </w:r>
      <w:r>
        <w:rPr>
          <w:lang w:val="en-US" w:eastAsia="zh-CN"/>
        </w:rPr>
        <w:t>功率测量等其它程序与</w:t>
      </w:r>
      <w:r>
        <w:rPr>
          <w:rFonts w:hint="eastAsia"/>
          <w:lang w:val="en-US" w:eastAsia="zh-CN"/>
        </w:rPr>
        <w:t>LF</w:t>
      </w:r>
      <w:r>
        <w:rPr>
          <w:rFonts w:hint="eastAsia"/>
          <w:lang w:val="en-US" w:eastAsia="zh-CN"/>
        </w:rPr>
        <w:t>天线</w:t>
      </w:r>
      <w:r>
        <w:rPr>
          <w:lang w:val="en-US" w:eastAsia="zh-CN"/>
        </w:rPr>
        <w:t>相连接的频谱分析仪</w:t>
      </w:r>
      <w:r>
        <w:rPr>
          <w:rFonts w:hint="eastAsia"/>
          <w:lang w:val="en-US" w:eastAsia="zh-CN"/>
        </w:rPr>
        <w:t>相比</w:t>
      </w:r>
      <w:r>
        <w:rPr>
          <w:lang w:val="en-US" w:eastAsia="zh-CN"/>
        </w:rPr>
        <w:t>复杂</w:t>
      </w:r>
      <w:r>
        <w:rPr>
          <w:rFonts w:hint="eastAsia"/>
          <w:lang w:val="en-US" w:eastAsia="zh-CN"/>
        </w:rPr>
        <w:t>性较低</w:t>
      </w:r>
      <w:r>
        <w:rPr>
          <w:lang w:val="en-US" w:eastAsia="zh-CN"/>
        </w:rPr>
        <w:t>。</w:t>
      </w:r>
    </w:p>
    <w:p w:rsidR="00332999" w:rsidRPr="00AA1926" w:rsidRDefault="00332999" w:rsidP="00332999">
      <w:pPr>
        <w:pStyle w:val="Heading2"/>
        <w:rPr>
          <w:rFonts w:ascii="SimSun" w:hAnsi="SimSun" w:cs="SimSun"/>
          <w:lang w:val="en-US" w:eastAsia="zh-CN"/>
        </w:rPr>
      </w:pPr>
      <w:bookmarkStart w:id="80" w:name="_Toc498008790"/>
      <w:r w:rsidRPr="0017299B">
        <w:rPr>
          <w:rFonts w:eastAsia="Batang"/>
          <w:lang w:val="en-US" w:eastAsia="zh-CN"/>
        </w:rPr>
        <w:t>A4.7</w:t>
      </w:r>
      <w:r w:rsidRPr="0017299B">
        <w:rPr>
          <w:rFonts w:eastAsia="Batang"/>
          <w:lang w:val="en-US" w:eastAsia="zh-CN"/>
        </w:rPr>
        <w:tab/>
      </w:r>
      <w:r>
        <w:rPr>
          <w:rFonts w:ascii="SimSun" w:hAnsi="SimSun" w:cs="SimSun" w:hint="eastAsia"/>
          <w:lang w:val="en-US" w:eastAsia="zh-CN"/>
        </w:rPr>
        <w:t>结论</w:t>
      </w:r>
      <w:bookmarkEnd w:id="80"/>
    </w:p>
    <w:p w:rsidR="00332999" w:rsidRDefault="00332999" w:rsidP="00332999">
      <w:pPr>
        <w:ind w:firstLineChars="200" w:firstLine="480"/>
        <w:rPr>
          <w:rFonts w:eastAsia="Batang"/>
          <w:lang w:val="en-US" w:eastAsia="zh-CN"/>
        </w:rPr>
      </w:pPr>
      <w:r>
        <w:rPr>
          <w:rFonts w:hint="eastAsia"/>
          <w:lang w:val="en-US" w:eastAsia="zh-CN"/>
        </w:rPr>
        <w:t>由于在</w:t>
      </w:r>
      <w:r>
        <w:rPr>
          <w:lang w:val="en-US" w:eastAsia="zh-CN"/>
        </w:rPr>
        <w:t>发展中国家实施智能电网的战略意义</w:t>
      </w:r>
      <w:r>
        <w:rPr>
          <w:rFonts w:hint="eastAsia"/>
          <w:lang w:val="en-US" w:eastAsia="zh-CN"/>
        </w:rPr>
        <w:t>，</w:t>
      </w:r>
      <w:r>
        <w:rPr>
          <w:lang w:val="en-US" w:eastAsia="zh-CN"/>
        </w:rPr>
        <w:t>我们请其它主管部门就上述</w:t>
      </w:r>
      <w:r>
        <w:rPr>
          <w:rFonts w:hint="eastAsia"/>
          <w:lang w:val="en-US" w:eastAsia="zh-CN"/>
        </w:rPr>
        <w:t>技术</w:t>
      </w:r>
      <w:r>
        <w:rPr>
          <w:lang w:val="en-US" w:eastAsia="zh-CN"/>
        </w:rPr>
        <w:t>数据和</w:t>
      </w:r>
      <w:r>
        <w:rPr>
          <w:rFonts w:hint="eastAsia"/>
          <w:lang w:val="en-US" w:eastAsia="zh-CN"/>
        </w:rPr>
        <w:t>LF</w:t>
      </w:r>
      <w:r>
        <w:rPr>
          <w:rFonts w:hint="eastAsia"/>
          <w:lang w:val="en-US" w:eastAsia="zh-CN"/>
        </w:rPr>
        <w:t>测量</w:t>
      </w:r>
      <w:r>
        <w:rPr>
          <w:lang w:val="en-US" w:eastAsia="zh-CN"/>
        </w:rPr>
        <w:t>提交文稿</w:t>
      </w:r>
      <w:r>
        <w:rPr>
          <w:rFonts w:hint="eastAsia"/>
          <w:lang w:val="en-US" w:eastAsia="zh-CN"/>
        </w:rPr>
        <w:t>。</w:t>
      </w:r>
    </w:p>
    <w:p w:rsidR="00C22FF4" w:rsidRPr="00D77C3D" w:rsidRDefault="00240412" w:rsidP="002C6B83">
      <w:pPr>
        <w:ind w:firstLineChars="200" w:firstLine="480"/>
        <w:rPr>
          <w:lang w:val="en-US" w:eastAsia="zh-CN"/>
        </w:rPr>
      </w:pPr>
      <w:r>
        <w:rPr>
          <w:rFonts w:hint="eastAsia"/>
          <w:lang w:val="en-US" w:eastAsia="zh-CN"/>
        </w:rPr>
        <w:t>考虑到需要支持在巴西整个电</w:t>
      </w:r>
      <w:r w:rsidR="002C6B83">
        <w:rPr>
          <w:rFonts w:hint="eastAsia"/>
          <w:lang w:val="en-US" w:eastAsia="zh-CN"/>
        </w:rPr>
        <w:t>网上推广智能电网概念所需的电信网络</w:t>
      </w:r>
      <w:r w:rsidR="000E1316">
        <w:rPr>
          <w:rFonts w:hint="eastAsia"/>
          <w:lang w:val="en-US" w:eastAsia="zh-CN"/>
        </w:rPr>
        <w:t>的</w:t>
      </w:r>
      <w:r w:rsidR="002C6B83">
        <w:rPr>
          <w:rFonts w:hint="eastAsia"/>
          <w:lang w:val="en-US" w:eastAsia="zh-CN"/>
        </w:rPr>
        <w:t>规模和复杂性，</w:t>
      </w:r>
      <w:r w:rsidR="00C22FF4" w:rsidRPr="00D77C3D">
        <w:rPr>
          <w:lang w:val="en-US" w:eastAsia="zh-CN"/>
        </w:rPr>
        <w:t>ABRADEE/APTEL</w:t>
      </w:r>
      <w:r w:rsidR="002C6B83">
        <w:rPr>
          <w:rFonts w:hint="eastAsia"/>
          <w:lang w:val="en-US" w:eastAsia="zh-CN"/>
        </w:rPr>
        <w:t>通过研究提出的建议包括根据目标深入分析频谱，以确定并预留专门用于场域和城域方面应用的具体频段。</w:t>
      </w:r>
    </w:p>
    <w:p w:rsidR="00C22FF4" w:rsidRPr="00D77C3D" w:rsidRDefault="002C6B83" w:rsidP="002C6B83">
      <w:pPr>
        <w:pStyle w:val="AnnexNoTitle"/>
        <w:rPr>
          <w:lang w:val="en-US"/>
        </w:rPr>
      </w:pPr>
      <w:r>
        <w:rPr>
          <w:rFonts w:hint="eastAsia"/>
          <w:lang w:val="en-US" w:eastAsia="zh-CN"/>
        </w:rPr>
        <w:t>参考资料</w:t>
      </w:r>
    </w:p>
    <w:p w:rsidR="00C22FF4" w:rsidRPr="001A434F" w:rsidRDefault="00C22FF4" w:rsidP="002C6B83">
      <w:pPr>
        <w:pStyle w:val="Reftext"/>
        <w:rPr>
          <w:lang w:val="en-US"/>
        </w:rPr>
      </w:pPr>
      <w:r w:rsidRPr="001A434F">
        <w:rPr>
          <w:lang w:val="en-US"/>
        </w:rPr>
        <w:t>[1]</w:t>
      </w:r>
      <w:r w:rsidRPr="001A434F">
        <w:rPr>
          <w:lang w:val="en-US"/>
        </w:rPr>
        <w:tab/>
      </w:r>
      <w:r w:rsidR="002C6B83">
        <w:rPr>
          <w:rFonts w:hint="eastAsia"/>
          <w:lang w:val="en-US" w:eastAsia="zh-CN"/>
        </w:rPr>
        <w:t>介绍：</w:t>
      </w:r>
      <w:r w:rsidRPr="001A434F">
        <w:rPr>
          <w:lang w:val="en-US"/>
        </w:rPr>
        <w:t>Rodrigo Campos de Souza</w:t>
      </w:r>
      <w:r w:rsidR="002C6B83">
        <w:rPr>
          <w:rFonts w:hint="eastAsia"/>
          <w:lang w:val="en-US" w:eastAsia="zh-CN"/>
        </w:rPr>
        <w:t>的分布式发电</w:t>
      </w:r>
      <w:r w:rsidRPr="001A434F">
        <w:rPr>
          <w:lang w:val="en-US"/>
        </w:rPr>
        <w:t xml:space="preserve"> – APTEL</w:t>
      </w:r>
      <w:r w:rsidR="002C6B83">
        <w:rPr>
          <w:rFonts w:hint="eastAsia"/>
          <w:lang w:val="en-US" w:eastAsia="zh-CN"/>
        </w:rPr>
        <w:t>小型和微型发电研讨会，</w:t>
      </w:r>
      <w:r w:rsidR="002C6B83">
        <w:rPr>
          <w:rFonts w:hint="eastAsia"/>
          <w:lang w:val="en-US" w:eastAsia="zh-CN"/>
        </w:rPr>
        <w:t>2015</w:t>
      </w:r>
      <w:r w:rsidR="002C6B83">
        <w:rPr>
          <w:rFonts w:hint="eastAsia"/>
          <w:lang w:val="en-US" w:eastAsia="zh-CN"/>
        </w:rPr>
        <w:t>年</w:t>
      </w:r>
      <w:r w:rsidR="002C6B83">
        <w:rPr>
          <w:rFonts w:hint="eastAsia"/>
          <w:lang w:val="en-US" w:eastAsia="zh-CN"/>
        </w:rPr>
        <w:t>12</w:t>
      </w:r>
      <w:r w:rsidR="002C6B83">
        <w:rPr>
          <w:rFonts w:hint="eastAsia"/>
          <w:lang w:val="en-US" w:eastAsia="zh-CN"/>
        </w:rPr>
        <w:t>月</w:t>
      </w:r>
      <w:r w:rsidR="002C6B83">
        <w:rPr>
          <w:rFonts w:hint="eastAsia"/>
          <w:lang w:val="en-US" w:eastAsia="zh-CN"/>
        </w:rPr>
        <w:t>8</w:t>
      </w:r>
      <w:r w:rsidR="002C6B83">
        <w:rPr>
          <w:rFonts w:hint="eastAsia"/>
          <w:lang w:val="en-US" w:eastAsia="zh-CN"/>
        </w:rPr>
        <w:t>日，里约热内卢。</w:t>
      </w:r>
    </w:p>
    <w:p w:rsidR="00C22FF4" w:rsidRDefault="00C22FF4" w:rsidP="00C22FF4">
      <w:pPr>
        <w:pStyle w:val="enumlev1"/>
        <w:rPr>
          <w:lang w:val="en-US" w:eastAsia="zh-CN"/>
        </w:rPr>
      </w:pPr>
    </w:p>
    <w:p w:rsidR="00332999" w:rsidRDefault="00332999" w:rsidP="00332999">
      <w:pPr>
        <w:pStyle w:val="AnnexNoTitle"/>
        <w:rPr>
          <w:lang w:val="en-US" w:eastAsia="zh-CN"/>
        </w:rPr>
      </w:pPr>
      <w:r>
        <w:rPr>
          <w:lang w:val="en-US" w:eastAsia="zh-CN"/>
        </w:rPr>
        <w:br w:type="page"/>
      </w:r>
    </w:p>
    <w:p w:rsidR="006A6FA0" w:rsidRDefault="00332999" w:rsidP="0041753B">
      <w:pPr>
        <w:pStyle w:val="AnnexNoTitle"/>
        <w:spacing w:after="240"/>
        <w:outlineLvl w:val="0"/>
        <w:rPr>
          <w:lang w:val="en-US" w:eastAsia="zh-CN"/>
        </w:rPr>
      </w:pPr>
      <w:bookmarkStart w:id="81" w:name="_Toc498008791"/>
      <w:r>
        <w:rPr>
          <w:rFonts w:hint="eastAsia"/>
          <w:lang w:val="en-US" w:eastAsia="zh-CN"/>
        </w:rPr>
        <w:lastRenderedPageBreak/>
        <w:t>附件</w:t>
      </w:r>
      <w:r>
        <w:rPr>
          <w:rFonts w:hint="eastAsia"/>
          <w:lang w:val="en-US" w:eastAsia="zh-CN"/>
        </w:rPr>
        <w:t>5</w:t>
      </w:r>
      <w:bookmarkStart w:id="82" w:name="_Toc421880952"/>
      <w:bookmarkStart w:id="83" w:name="_Toc421882730"/>
    </w:p>
    <w:p w:rsidR="00332999" w:rsidRPr="0017299B" w:rsidRDefault="00332999" w:rsidP="006A6FA0">
      <w:pPr>
        <w:pStyle w:val="AnnexNoTitle"/>
        <w:spacing w:before="120" w:after="0"/>
        <w:outlineLvl w:val="0"/>
        <w:rPr>
          <w:lang w:val="en-US" w:eastAsia="zh-CN"/>
        </w:rPr>
      </w:pPr>
      <w:r>
        <w:rPr>
          <w:rFonts w:ascii="SimSun" w:hAnsi="SimSun" w:cs="SimSun" w:hint="eastAsia"/>
          <w:lang w:val="en-US" w:eastAsia="zh-CN"/>
        </w:rPr>
        <w:t>韩国</w:t>
      </w:r>
      <w:r>
        <w:rPr>
          <w:rFonts w:ascii="SimSun" w:hAnsi="SimSun" w:cs="SimSun"/>
          <w:lang w:val="en-US" w:eastAsia="zh-CN"/>
        </w:rPr>
        <w:t>的智能电网</w:t>
      </w:r>
      <w:bookmarkEnd w:id="82"/>
      <w:bookmarkEnd w:id="83"/>
      <w:bookmarkEnd w:id="81"/>
    </w:p>
    <w:p w:rsidR="00332999" w:rsidRPr="0017299B" w:rsidRDefault="00332999" w:rsidP="006A6FA0">
      <w:pPr>
        <w:pStyle w:val="Heading2"/>
        <w:spacing w:before="240"/>
        <w:rPr>
          <w:rFonts w:eastAsia="Batang"/>
          <w:lang w:val="en-US" w:eastAsia="zh-CN"/>
        </w:rPr>
      </w:pPr>
      <w:bookmarkStart w:id="84" w:name="_Toc498008792"/>
      <w:r w:rsidRPr="0017299B">
        <w:rPr>
          <w:rFonts w:eastAsia="Batang"/>
          <w:lang w:val="en-US" w:eastAsia="ko-KR"/>
        </w:rPr>
        <w:t>A5.</w:t>
      </w:r>
      <w:r w:rsidRPr="0017299B">
        <w:rPr>
          <w:rFonts w:eastAsia="Batang"/>
          <w:lang w:val="en-US" w:eastAsia="zh-CN"/>
        </w:rPr>
        <w:t>1</w:t>
      </w:r>
      <w:r w:rsidRPr="0017299B">
        <w:rPr>
          <w:rFonts w:eastAsia="Batang"/>
          <w:lang w:val="en-US" w:eastAsia="zh-CN"/>
        </w:rPr>
        <w:tab/>
      </w:r>
      <w:r>
        <w:rPr>
          <w:rFonts w:ascii="SimSun" w:hAnsi="SimSun" w:cs="SimSun" w:hint="eastAsia"/>
          <w:lang w:val="en-US" w:eastAsia="zh-CN"/>
        </w:rPr>
        <w:t>韩国</w:t>
      </w:r>
      <w:r>
        <w:rPr>
          <w:rFonts w:ascii="SimSun" w:hAnsi="SimSun" w:cs="SimSun"/>
          <w:lang w:val="en-US" w:eastAsia="zh-CN"/>
        </w:rPr>
        <w:t>的智能电网路线图</w:t>
      </w:r>
      <w:bookmarkEnd w:id="84"/>
    </w:p>
    <w:p w:rsidR="00332999" w:rsidRPr="0017299B" w:rsidRDefault="00332999" w:rsidP="006C4582">
      <w:pPr>
        <w:spacing w:line="360" w:lineRule="atLeast"/>
        <w:ind w:firstLineChars="200" w:firstLine="480"/>
        <w:rPr>
          <w:rFonts w:eastAsia="Batang"/>
          <w:lang w:val="en-US" w:eastAsia="zh-CN"/>
        </w:rPr>
      </w:pPr>
      <w:r>
        <w:rPr>
          <w:rFonts w:ascii="SimSun" w:hAnsi="SimSun" w:cs="SimSun" w:hint="eastAsia"/>
          <w:lang w:val="en-US" w:eastAsia="zh-CN"/>
        </w:rPr>
        <w:t>为</w:t>
      </w:r>
      <w:r>
        <w:rPr>
          <w:rFonts w:ascii="SimSun" w:hAnsi="SimSun" w:cs="SimSun"/>
          <w:lang w:val="en-US" w:eastAsia="zh-CN"/>
        </w:rPr>
        <w:t>应对气候变化，韩国</w:t>
      </w:r>
      <w:r>
        <w:rPr>
          <w:rFonts w:ascii="SimSun" w:hAnsi="SimSun" w:cs="SimSun" w:hint="eastAsia"/>
          <w:lang w:val="en-US" w:eastAsia="zh-CN"/>
        </w:rPr>
        <w:t>在努力达到减排目标的过程中已</w:t>
      </w:r>
      <w:r>
        <w:rPr>
          <w:rFonts w:ascii="SimSun" w:hAnsi="SimSun" w:cs="SimSun"/>
          <w:lang w:val="en-US" w:eastAsia="zh-CN"/>
        </w:rPr>
        <w:t>认识到将智能电网作为低碳</w:t>
      </w:r>
      <w:r>
        <w:rPr>
          <w:rFonts w:ascii="SimSun" w:hAnsi="SimSun" w:cs="SimSun" w:hint="eastAsia"/>
          <w:lang w:val="en-US" w:eastAsia="zh-CN"/>
        </w:rPr>
        <w:t>、</w:t>
      </w:r>
      <w:r>
        <w:rPr>
          <w:rFonts w:ascii="SimSun" w:hAnsi="SimSun" w:cs="SimSun"/>
          <w:lang w:val="en-US" w:eastAsia="zh-CN"/>
        </w:rPr>
        <w:t>绿色行业基础设施</w:t>
      </w:r>
      <w:r>
        <w:rPr>
          <w:rFonts w:ascii="SimSun" w:hAnsi="SimSun" w:cs="SimSun" w:hint="eastAsia"/>
          <w:lang w:val="en-US" w:eastAsia="zh-CN"/>
        </w:rPr>
        <w:t>的必要性</w:t>
      </w:r>
      <w:r>
        <w:rPr>
          <w:rFonts w:ascii="SimSun" w:hAnsi="SimSun" w:cs="SimSun"/>
          <w:lang w:val="en-US" w:eastAsia="zh-CN"/>
        </w:rPr>
        <w:t>。在此</w:t>
      </w:r>
      <w:r>
        <w:rPr>
          <w:rFonts w:ascii="SimSun" w:hAnsi="SimSun" w:cs="SimSun" w:hint="eastAsia"/>
          <w:lang w:val="en-US" w:eastAsia="zh-CN"/>
        </w:rPr>
        <w:t>基础</w:t>
      </w:r>
      <w:r>
        <w:rPr>
          <w:rFonts w:ascii="SimSun" w:hAnsi="SimSun" w:cs="SimSun"/>
          <w:lang w:val="en-US" w:eastAsia="zh-CN"/>
        </w:rPr>
        <w:t>上，韩国政府努力将智能电网</w:t>
      </w:r>
      <w:r>
        <w:rPr>
          <w:rFonts w:ascii="SimSun" w:hAnsi="SimSun" w:cs="SimSun" w:hint="eastAsia"/>
          <w:lang w:val="en-US" w:eastAsia="zh-CN"/>
        </w:rPr>
        <w:t>举措</w:t>
      </w:r>
      <w:r>
        <w:rPr>
          <w:rFonts w:ascii="SimSun" w:hAnsi="SimSun" w:cs="SimSun"/>
          <w:lang w:val="en-US" w:eastAsia="zh-CN"/>
        </w:rPr>
        <w:t>作为一项国策</w:t>
      </w:r>
      <w:r>
        <w:rPr>
          <w:rFonts w:ascii="SimSun" w:hAnsi="SimSun" w:cs="SimSun" w:hint="eastAsia"/>
          <w:lang w:val="en-US" w:eastAsia="zh-CN"/>
        </w:rPr>
        <w:t>以</w:t>
      </w:r>
      <w:r>
        <w:rPr>
          <w:rFonts w:ascii="SimSun" w:hAnsi="SimSun" w:cs="SimSun"/>
          <w:lang w:val="en-US" w:eastAsia="zh-CN"/>
        </w:rPr>
        <w:t>实现“低碳</w:t>
      </w:r>
      <w:r>
        <w:rPr>
          <w:rFonts w:ascii="SimSun" w:hAnsi="SimSun" w:cs="SimSun" w:hint="eastAsia"/>
          <w:lang w:val="en-US" w:eastAsia="zh-CN"/>
        </w:rPr>
        <w:t>绿色</w:t>
      </w:r>
      <w:r>
        <w:rPr>
          <w:rFonts w:ascii="SimSun" w:hAnsi="SimSun" w:cs="SimSun"/>
          <w:lang w:val="en-US" w:eastAsia="zh-CN"/>
        </w:rPr>
        <w:t>增长</w:t>
      </w:r>
      <w:r>
        <w:rPr>
          <w:rFonts w:ascii="SimSun" w:hAnsi="SimSun" w:cs="SimSun" w:hint="eastAsia"/>
          <w:lang w:val="en-US" w:eastAsia="zh-CN"/>
        </w:rPr>
        <w:t>”的</w:t>
      </w:r>
      <w:r>
        <w:rPr>
          <w:rFonts w:ascii="SimSun" w:hAnsi="SimSun" w:cs="SimSun"/>
          <w:lang w:val="en-US" w:eastAsia="zh-CN"/>
        </w:rPr>
        <w:t>愿景。</w:t>
      </w:r>
    </w:p>
    <w:p w:rsidR="00332999" w:rsidRPr="0017299B" w:rsidRDefault="00332999" w:rsidP="006C4582">
      <w:pPr>
        <w:spacing w:line="360" w:lineRule="atLeast"/>
        <w:ind w:firstLineChars="200" w:firstLine="480"/>
        <w:rPr>
          <w:rFonts w:eastAsia="Batang"/>
          <w:lang w:val="en-US" w:eastAsia="zh-CN"/>
        </w:rPr>
      </w:pPr>
      <w:r>
        <w:rPr>
          <w:rFonts w:eastAsia="Batang"/>
          <w:lang w:val="en-US" w:eastAsia="ko-KR"/>
        </w:rPr>
        <w:t>2009</w:t>
      </w:r>
      <w:r>
        <w:rPr>
          <w:rFonts w:hint="eastAsia"/>
          <w:lang w:val="en-US" w:eastAsia="zh-CN"/>
        </w:rPr>
        <w:t>年</w:t>
      </w:r>
      <w:r>
        <w:rPr>
          <w:lang w:val="en-US" w:eastAsia="zh-CN"/>
        </w:rPr>
        <w:t>，韩国</w:t>
      </w:r>
      <w:r>
        <w:rPr>
          <w:rFonts w:hint="eastAsia"/>
          <w:lang w:val="en-US" w:eastAsia="zh-CN"/>
        </w:rPr>
        <w:t>绿色</w:t>
      </w:r>
      <w:r>
        <w:rPr>
          <w:lang w:val="en-US" w:eastAsia="zh-CN"/>
        </w:rPr>
        <w:t>发展委员会提出了</w:t>
      </w:r>
      <w:r>
        <w:rPr>
          <w:rFonts w:hint="eastAsia"/>
          <w:lang w:val="en-US" w:eastAsia="zh-CN"/>
        </w:rPr>
        <w:t>“</w:t>
      </w:r>
      <w:r>
        <w:rPr>
          <w:lang w:val="en-US" w:eastAsia="zh-CN"/>
        </w:rPr>
        <w:t>建设先进的</w:t>
      </w:r>
      <w:r>
        <w:rPr>
          <w:rFonts w:hint="eastAsia"/>
          <w:lang w:val="en-US" w:eastAsia="zh-CN"/>
        </w:rPr>
        <w:t>绿色</w:t>
      </w:r>
      <w:r>
        <w:rPr>
          <w:lang w:val="en-US" w:eastAsia="zh-CN"/>
        </w:rPr>
        <w:t>国家</w:t>
      </w:r>
      <w:r>
        <w:rPr>
          <w:rFonts w:hint="eastAsia"/>
          <w:lang w:val="en-US" w:eastAsia="zh-CN"/>
        </w:rPr>
        <w:t>”愿景</w:t>
      </w:r>
      <w:r>
        <w:rPr>
          <w:lang w:val="en-US" w:eastAsia="zh-CN"/>
        </w:rPr>
        <w:t>并概括了智能电网路线图的主要内容</w:t>
      </w:r>
      <w:r w:rsidRPr="00515D37">
        <w:rPr>
          <w:rStyle w:val="FootnoteReference"/>
        </w:rPr>
        <w:footnoteReference w:id="45"/>
      </w:r>
      <w:r>
        <w:rPr>
          <w:rFonts w:hint="eastAsia"/>
          <w:lang w:val="en-US" w:eastAsia="zh-CN"/>
        </w:rPr>
        <w:t>。</w:t>
      </w:r>
      <w:r>
        <w:rPr>
          <w:lang w:val="en-US" w:eastAsia="zh-CN"/>
        </w:rPr>
        <w:t>通过</w:t>
      </w:r>
      <w:r>
        <w:rPr>
          <w:rFonts w:hint="eastAsia"/>
          <w:lang w:val="en-US" w:eastAsia="zh-CN"/>
        </w:rPr>
        <w:t>2009</w:t>
      </w:r>
      <w:r>
        <w:rPr>
          <w:rFonts w:hint="eastAsia"/>
          <w:lang w:val="en-US" w:eastAsia="zh-CN"/>
        </w:rPr>
        <w:t>年</w:t>
      </w:r>
      <w:r>
        <w:rPr>
          <w:rFonts w:hint="eastAsia"/>
          <w:lang w:val="en-US" w:eastAsia="zh-CN"/>
        </w:rPr>
        <w:t>10</w:t>
      </w:r>
      <w:r>
        <w:rPr>
          <w:rFonts w:hint="eastAsia"/>
          <w:lang w:val="en-US" w:eastAsia="zh-CN"/>
        </w:rPr>
        <w:t>月</w:t>
      </w:r>
      <w:r>
        <w:rPr>
          <w:lang w:val="en-US" w:eastAsia="zh-CN"/>
        </w:rPr>
        <w:t>以来征集业界、</w:t>
      </w:r>
      <w:r>
        <w:rPr>
          <w:rFonts w:hint="eastAsia"/>
          <w:lang w:val="en-US" w:eastAsia="zh-CN"/>
        </w:rPr>
        <w:t>学术界</w:t>
      </w:r>
      <w:r>
        <w:rPr>
          <w:lang w:val="en-US" w:eastAsia="zh-CN"/>
        </w:rPr>
        <w:t>和研究机构专家的意见于</w:t>
      </w:r>
      <w:r>
        <w:rPr>
          <w:rFonts w:hint="eastAsia"/>
          <w:lang w:val="en-US" w:eastAsia="zh-CN"/>
        </w:rPr>
        <w:t>201</w:t>
      </w:r>
      <w:r>
        <w:rPr>
          <w:lang w:val="en-US" w:eastAsia="zh-CN"/>
        </w:rPr>
        <w:t>0</w:t>
      </w:r>
      <w:r>
        <w:rPr>
          <w:rFonts w:hint="eastAsia"/>
          <w:lang w:val="en-US" w:eastAsia="zh-CN"/>
        </w:rPr>
        <w:t>年</w:t>
      </w:r>
      <w:r>
        <w:rPr>
          <w:rFonts w:hint="eastAsia"/>
          <w:lang w:val="en-US" w:eastAsia="zh-CN"/>
        </w:rPr>
        <w:t>1</w:t>
      </w:r>
      <w:r>
        <w:rPr>
          <w:rFonts w:hint="eastAsia"/>
          <w:lang w:val="en-US" w:eastAsia="zh-CN"/>
        </w:rPr>
        <w:t>月</w:t>
      </w:r>
      <w:r>
        <w:rPr>
          <w:lang w:val="en-US" w:eastAsia="zh-CN"/>
        </w:rPr>
        <w:t>宣布了最终路线图。</w:t>
      </w:r>
      <w:r>
        <w:rPr>
          <w:rFonts w:hint="eastAsia"/>
          <w:lang w:val="en-US" w:eastAsia="zh-CN"/>
        </w:rPr>
        <w:t>根据</w:t>
      </w:r>
      <w:r>
        <w:rPr>
          <w:lang w:val="en-US" w:eastAsia="zh-CN"/>
        </w:rPr>
        <w:t>国家路线图，智能电网项目已在以下</w:t>
      </w:r>
      <w:r>
        <w:rPr>
          <w:rFonts w:hint="eastAsia"/>
          <w:lang w:val="en-US" w:eastAsia="zh-CN"/>
        </w:rPr>
        <w:t>5</w:t>
      </w:r>
      <w:r>
        <w:rPr>
          <w:rFonts w:hint="eastAsia"/>
          <w:lang w:val="en-US" w:eastAsia="zh-CN"/>
        </w:rPr>
        <w:t>个</w:t>
      </w:r>
      <w:r>
        <w:rPr>
          <w:lang w:val="en-US" w:eastAsia="zh-CN"/>
        </w:rPr>
        <w:t>领域实施，从而在</w:t>
      </w:r>
      <w:r>
        <w:rPr>
          <w:rFonts w:hint="eastAsia"/>
          <w:lang w:val="en-US" w:eastAsia="zh-CN"/>
        </w:rPr>
        <w:t>2030</w:t>
      </w:r>
      <w:r>
        <w:rPr>
          <w:rFonts w:hint="eastAsia"/>
          <w:lang w:val="en-US" w:eastAsia="zh-CN"/>
        </w:rPr>
        <w:t>年</w:t>
      </w:r>
      <w:r>
        <w:rPr>
          <w:lang w:val="en-US" w:eastAsia="zh-CN"/>
        </w:rPr>
        <w:t>之前</w:t>
      </w:r>
      <w:r>
        <w:rPr>
          <w:rFonts w:hint="eastAsia"/>
          <w:lang w:val="en-US" w:eastAsia="zh-CN"/>
        </w:rPr>
        <w:t>将</w:t>
      </w:r>
      <w:r>
        <w:rPr>
          <w:lang w:val="en-US" w:eastAsia="zh-CN"/>
        </w:rPr>
        <w:t>智能电网</w:t>
      </w:r>
      <w:r>
        <w:rPr>
          <w:rFonts w:hint="eastAsia"/>
          <w:lang w:val="en-US" w:eastAsia="zh-CN"/>
        </w:rPr>
        <w:t>遍布全国</w:t>
      </w:r>
      <w:r>
        <w:rPr>
          <w:lang w:val="en-US" w:eastAsia="zh-CN"/>
        </w:rPr>
        <w:t>：</w:t>
      </w:r>
    </w:p>
    <w:p w:rsidR="00332999" w:rsidRPr="00AA1926" w:rsidRDefault="00332999" w:rsidP="006C4582">
      <w:pPr>
        <w:pStyle w:val="enumlev1"/>
        <w:rPr>
          <w:rFonts w:eastAsiaTheme="minorEastAsia"/>
          <w:lang w:val="en-US" w:eastAsia="zh-CN"/>
        </w:rPr>
      </w:pPr>
      <w:r>
        <w:rPr>
          <w:rFonts w:eastAsia="Batang"/>
          <w:lang w:val="en-US" w:eastAsia="ko-KR"/>
        </w:rPr>
        <w:t>1</w:t>
      </w:r>
      <w:r w:rsidR="006C4582">
        <w:rPr>
          <w:rFonts w:eastAsiaTheme="minorEastAsia" w:hint="eastAsia"/>
          <w:lang w:val="en-US" w:eastAsia="zh-CN"/>
        </w:rPr>
        <w:t>)</w:t>
      </w:r>
      <w:r w:rsidRPr="0017299B">
        <w:rPr>
          <w:rFonts w:eastAsia="Batang"/>
          <w:lang w:val="en-US" w:eastAsia="ko-KR"/>
        </w:rPr>
        <w:tab/>
      </w:r>
      <w:r>
        <w:rPr>
          <w:rFonts w:eastAsiaTheme="minorEastAsia" w:hint="eastAsia"/>
          <w:lang w:val="en-US" w:eastAsia="zh-CN"/>
        </w:rPr>
        <w:t>智能电力网</w:t>
      </w:r>
    </w:p>
    <w:p w:rsidR="00332999" w:rsidRPr="0017299B" w:rsidRDefault="00332999" w:rsidP="00332999">
      <w:pPr>
        <w:pStyle w:val="enumlev1"/>
        <w:rPr>
          <w:rFonts w:eastAsia="Batang"/>
          <w:lang w:val="en-US" w:eastAsia="ko-KR"/>
        </w:rPr>
      </w:pPr>
      <w:r w:rsidRPr="0017299B">
        <w:rPr>
          <w:rFonts w:eastAsia="Batang"/>
          <w:lang w:val="en-US" w:eastAsia="ko-KR"/>
        </w:rPr>
        <w:t>2)</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地方</w:t>
      </w:r>
    </w:p>
    <w:p w:rsidR="00332999" w:rsidRPr="0017299B" w:rsidRDefault="00332999" w:rsidP="00332999">
      <w:pPr>
        <w:pStyle w:val="enumlev1"/>
        <w:rPr>
          <w:rFonts w:eastAsia="Batang"/>
          <w:lang w:val="en-US" w:eastAsia="ko-KR"/>
        </w:rPr>
      </w:pPr>
      <w:r w:rsidRPr="0017299B">
        <w:rPr>
          <w:rFonts w:eastAsia="Batang"/>
          <w:lang w:val="en-US" w:eastAsia="ko-KR"/>
        </w:rPr>
        <w:t>3)</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交通</w:t>
      </w:r>
    </w:p>
    <w:p w:rsidR="00332999" w:rsidRPr="0017299B" w:rsidRDefault="00332999" w:rsidP="00332999">
      <w:pPr>
        <w:pStyle w:val="enumlev1"/>
        <w:rPr>
          <w:rFonts w:eastAsia="Batang"/>
          <w:lang w:val="en-US" w:eastAsia="ko-KR"/>
        </w:rPr>
      </w:pPr>
      <w:r w:rsidRPr="0017299B">
        <w:rPr>
          <w:rFonts w:eastAsia="Batang"/>
          <w:lang w:val="en-US" w:eastAsia="ko-KR"/>
        </w:rPr>
        <w:t>4)</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可再生能源</w:t>
      </w:r>
    </w:p>
    <w:p w:rsidR="00332999" w:rsidRPr="0017299B" w:rsidRDefault="00332999" w:rsidP="00332999">
      <w:pPr>
        <w:pStyle w:val="enumlev1"/>
        <w:rPr>
          <w:rFonts w:eastAsia="Batang"/>
          <w:lang w:val="en-US" w:eastAsia="zh-CN"/>
        </w:rPr>
      </w:pPr>
      <w:r w:rsidRPr="0017299B">
        <w:rPr>
          <w:rFonts w:eastAsia="Batang"/>
          <w:lang w:val="en-US" w:eastAsia="ko-KR"/>
        </w:rPr>
        <w:t>5)</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电力服务</w:t>
      </w:r>
    </w:p>
    <w:p w:rsidR="006C4582" w:rsidRPr="006A6FA0" w:rsidRDefault="00332999" w:rsidP="006A6FA0">
      <w:pPr>
        <w:spacing w:line="360" w:lineRule="atLeast"/>
        <w:ind w:firstLineChars="200" w:firstLine="480"/>
        <w:rPr>
          <w:rFonts w:ascii="SimSun" w:hAnsi="SimSun" w:cs="SimSun"/>
          <w:lang w:val="en-US" w:eastAsia="zh-CN"/>
        </w:rPr>
      </w:pPr>
      <w:r>
        <w:rPr>
          <w:rFonts w:ascii="SimSun" w:hAnsi="SimSun" w:cs="SimSun" w:hint="eastAsia"/>
          <w:lang w:val="en-US" w:eastAsia="zh-CN"/>
        </w:rPr>
        <w:t>韩国</w:t>
      </w:r>
      <w:r>
        <w:rPr>
          <w:rFonts w:ascii="SimSun" w:hAnsi="SimSun" w:cs="SimSun"/>
          <w:lang w:val="en-US" w:eastAsia="zh-CN"/>
        </w:rPr>
        <w:t>的</w:t>
      </w:r>
      <w:r>
        <w:rPr>
          <w:rFonts w:ascii="SimSun" w:hAnsi="SimSun" w:cs="SimSun" w:hint="eastAsia"/>
          <w:lang w:val="en-US" w:eastAsia="zh-CN"/>
        </w:rPr>
        <w:t>智能</w:t>
      </w:r>
      <w:r>
        <w:rPr>
          <w:rFonts w:ascii="SimSun" w:hAnsi="SimSun" w:cs="SimSun"/>
          <w:lang w:val="en-US" w:eastAsia="zh-CN"/>
        </w:rPr>
        <w:t>电网项目将分</w:t>
      </w:r>
      <w:r w:rsidRPr="008418E3">
        <w:rPr>
          <w:rFonts w:hint="eastAsia"/>
          <w:lang w:val="en-US" w:eastAsia="zh-CN"/>
        </w:rPr>
        <w:t>3</w:t>
      </w:r>
      <w:r>
        <w:rPr>
          <w:rFonts w:ascii="SimSun" w:hAnsi="SimSun" w:cs="SimSun" w:hint="eastAsia"/>
          <w:lang w:val="en-US" w:eastAsia="zh-CN"/>
        </w:rPr>
        <w:t>个</w:t>
      </w:r>
      <w:r>
        <w:rPr>
          <w:rFonts w:ascii="SimSun" w:hAnsi="SimSun" w:cs="SimSun"/>
          <w:lang w:val="en-US" w:eastAsia="zh-CN"/>
        </w:rPr>
        <w:t>阶段落实</w:t>
      </w:r>
      <w:r>
        <w:rPr>
          <w:rFonts w:ascii="SimSun" w:hAnsi="SimSun" w:cs="SimSun" w:hint="eastAsia"/>
          <w:lang w:val="en-US" w:eastAsia="zh-CN"/>
        </w:rPr>
        <w:t>：</w:t>
      </w:r>
      <w:r>
        <w:rPr>
          <w:rFonts w:ascii="SimSun" w:hAnsi="SimSun" w:cs="SimSun"/>
          <w:lang w:val="en-US" w:eastAsia="zh-CN"/>
        </w:rPr>
        <w:t>第一阶段旨在建设并运行智能电网测试点，以测试相关技术。第二阶段</w:t>
      </w:r>
      <w:r>
        <w:rPr>
          <w:rFonts w:ascii="SimSun" w:hAnsi="SimSun" w:cs="SimSun" w:hint="eastAsia"/>
          <w:lang w:val="en-US" w:eastAsia="zh-CN"/>
        </w:rPr>
        <w:t>是将</w:t>
      </w:r>
      <w:r>
        <w:rPr>
          <w:rFonts w:ascii="SimSun" w:hAnsi="SimSun" w:cs="SimSun"/>
          <w:lang w:val="en-US" w:eastAsia="zh-CN"/>
        </w:rPr>
        <w:t>测试点扩大到都市地区，同时</w:t>
      </w:r>
      <w:r>
        <w:rPr>
          <w:rFonts w:ascii="SimSun" w:hAnsi="SimSun" w:cs="SimSun" w:hint="eastAsia"/>
          <w:lang w:val="en-US" w:eastAsia="zh-CN"/>
        </w:rPr>
        <w:t>提高消费端</w:t>
      </w:r>
      <w:r>
        <w:rPr>
          <w:rFonts w:ascii="SimSun" w:hAnsi="SimSun" w:cs="SimSun"/>
          <w:lang w:val="en-US" w:eastAsia="zh-CN"/>
        </w:rPr>
        <w:t>智能</w:t>
      </w:r>
      <w:r>
        <w:rPr>
          <w:rFonts w:ascii="SimSun" w:hAnsi="SimSun" w:cs="SimSun" w:hint="eastAsia"/>
          <w:lang w:val="en-US" w:eastAsia="zh-CN"/>
        </w:rPr>
        <w:t>化</w:t>
      </w:r>
      <w:r>
        <w:rPr>
          <w:rFonts w:ascii="SimSun" w:hAnsi="SimSun" w:cs="SimSun"/>
          <w:lang w:val="en-US" w:eastAsia="zh-CN"/>
        </w:rPr>
        <w:t>。最后</w:t>
      </w:r>
      <w:r>
        <w:rPr>
          <w:rFonts w:ascii="SimSun" w:hAnsi="SimSun" w:cs="SimSun" w:hint="eastAsia"/>
          <w:lang w:val="en-US" w:eastAsia="zh-CN"/>
        </w:rPr>
        <w:t>一</w:t>
      </w:r>
      <w:r>
        <w:rPr>
          <w:rFonts w:ascii="SimSun" w:hAnsi="SimSun" w:cs="SimSun"/>
          <w:lang w:val="en-US" w:eastAsia="zh-CN"/>
        </w:rPr>
        <w:t>阶段用来完成全国范围内智能电网的建设，从而实现所有的智能网络建设。</w:t>
      </w:r>
    </w:p>
    <w:p w:rsidR="00332999" w:rsidRPr="0017299B" w:rsidRDefault="00332999" w:rsidP="00332999">
      <w:pPr>
        <w:pStyle w:val="FigureNo"/>
        <w:rPr>
          <w:rFonts w:eastAsia="Batang"/>
          <w:lang w:val="en-US" w:eastAsia="ko-KR"/>
        </w:rPr>
      </w:pPr>
      <w:r>
        <w:rPr>
          <w:rFonts w:ascii="SimSun" w:hAnsi="SimSun" w:cs="SimSun" w:hint="eastAsia"/>
          <w:lang w:val="en-US" w:eastAsia="zh-CN"/>
        </w:rPr>
        <w:t>图</w:t>
      </w:r>
      <w:r w:rsidRPr="0017299B">
        <w:rPr>
          <w:rFonts w:eastAsia="Batang"/>
          <w:lang w:val="en-US" w:eastAsia="ko-KR"/>
        </w:rPr>
        <w:t xml:space="preserve"> A5.1</w:t>
      </w:r>
    </w:p>
    <w:p w:rsidR="00332999" w:rsidRPr="00F4784D" w:rsidRDefault="00332999" w:rsidP="00332999">
      <w:pPr>
        <w:pStyle w:val="Figuretitle"/>
        <w:rPr>
          <w:rFonts w:ascii="SimSun" w:hAnsi="SimSun" w:cs="SimSun"/>
          <w:lang w:val="en-US" w:eastAsia="zh-CN"/>
        </w:rPr>
      </w:pPr>
      <w:r>
        <w:rPr>
          <w:rFonts w:ascii="SimSun" w:hAnsi="SimSun" w:cs="SimSun" w:hint="eastAsia"/>
          <w:lang w:val="en-US" w:eastAsia="zh-CN"/>
        </w:rPr>
        <w:t>韩国</w:t>
      </w:r>
      <w:r>
        <w:rPr>
          <w:rFonts w:ascii="SimSun" w:hAnsi="SimSun" w:cs="SimSun"/>
          <w:lang w:val="en-US" w:eastAsia="zh-CN"/>
        </w:rPr>
        <w:t>的智能电网路线图</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76"/>
        <w:gridCol w:w="2693"/>
        <w:gridCol w:w="2835"/>
        <w:gridCol w:w="2825"/>
      </w:tblGrid>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按</w:t>
            </w:r>
            <w:r w:rsidRPr="00F4784D">
              <w:rPr>
                <w:sz w:val="16"/>
                <w:szCs w:val="16"/>
                <w:lang w:val="en-US" w:eastAsia="zh-CN"/>
              </w:rPr>
              <w:t>阶段实施的方向</w:t>
            </w:r>
          </w:p>
        </w:tc>
        <w:tc>
          <w:tcPr>
            <w:tcW w:w="2693" w:type="dxa"/>
            <w:shd w:val="clear" w:color="auto" w:fill="D9D9D9" w:themeFill="background1" w:themeFillShade="D9"/>
          </w:tcPr>
          <w:p w:rsidR="00332999" w:rsidRPr="00F4784D" w:rsidRDefault="00332999" w:rsidP="00842FA7">
            <w:pPr>
              <w:pStyle w:val="Figuretitle"/>
              <w:rPr>
                <w:sz w:val="16"/>
                <w:szCs w:val="16"/>
                <w:lang w:val="en-US" w:eastAsia="zh-CN"/>
              </w:rPr>
            </w:pPr>
            <w:r w:rsidRPr="00F4784D">
              <w:rPr>
                <w:sz w:val="16"/>
                <w:szCs w:val="16"/>
                <w:lang w:val="en-US" w:eastAsia="zh-CN"/>
              </w:rPr>
              <w:t>第一阶段</w:t>
            </w:r>
            <w:r w:rsidRPr="00F4784D">
              <w:rPr>
                <w:rFonts w:hint="eastAsia"/>
                <w:sz w:val="16"/>
                <w:szCs w:val="16"/>
                <w:lang w:val="en-US" w:eastAsia="zh-CN"/>
              </w:rPr>
              <w:t>（</w:t>
            </w:r>
            <w:r w:rsidRPr="00F4784D">
              <w:rPr>
                <w:rFonts w:hint="eastAsia"/>
                <w:sz w:val="16"/>
                <w:szCs w:val="16"/>
                <w:lang w:val="en-US" w:eastAsia="zh-CN"/>
              </w:rPr>
              <w:t>2010</w:t>
            </w:r>
            <w:r w:rsidRPr="00F4784D">
              <w:rPr>
                <w:sz w:val="16"/>
                <w:szCs w:val="16"/>
                <w:lang w:val="en-US" w:eastAsia="zh-CN"/>
              </w:rPr>
              <w:t>-2012</w:t>
            </w:r>
            <w:r w:rsidRPr="00F4784D">
              <w:rPr>
                <w:rFonts w:hint="eastAsia"/>
                <w:sz w:val="16"/>
                <w:szCs w:val="16"/>
                <w:lang w:val="en-US" w:eastAsia="zh-CN"/>
              </w:rPr>
              <w:t>年</w:t>
            </w:r>
            <w:r w:rsidRPr="00F4784D">
              <w:rPr>
                <w:sz w:val="16"/>
                <w:szCs w:val="16"/>
                <w:lang w:val="en-US" w:eastAsia="zh-CN"/>
              </w:rPr>
              <w:t>）</w:t>
            </w:r>
            <w:r w:rsidRPr="00F4784D">
              <w:rPr>
                <w:sz w:val="16"/>
                <w:szCs w:val="16"/>
                <w:lang w:val="en-US" w:eastAsia="zh-CN"/>
              </w:rPr>
              <w:br/>
            </w:r>
            <w:r w:rsidRPr="00F4784D">
              <w:rPr>
                <w:sz w:val="16"/>
                <w:szCs w:val="16"/>
                <w:lang w:val="en-US" w:eastAsia="zh-CN"/>
              </w:rPr>
              <w:t>建设和运行智能电网测试点（</w:t>
            </w:r>
            <w:r w:rsidRPr="00F4784D">
              <w:rPr>
                <w:rFonts w:hint="eastAsia"/>
                <w:sz w:val="16"/>
                <w:szCs w:val="16"/>
                <w:lang w:val="en-US" w:eastAsia="zh-CN"/>
              </w:rPr>
              <w:t>技术</w:t>
            </w:r>
            <w:r w:rsidRPr="00F4784D">
              <w:rPr>
                <w:sz w:val="16"/>
                <w:szCs w:val="16"/>
                <w:lang w:val="en-US" w:eastAsia="zh-CN"/>
              </w:rPr>
              <w:t>认证）</w:t>
            </w:r>
          </w:p>
        </w:tc>
        <w:tc>
          <w:tcPr>
            <w:tcW w:w="2835"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第二阶段</w:t>
            </w:r>
            <w:r w:rsidRPr="00F4784D">
              <w:rPr>
                <w:sz w:val="16"/>
                <w:szCs w:val="16"/>
                <w:lang w:val="en-US" w:eastAsia="zh-CN"/>
              </w:rPr>
              <w:t>（</w:t>
            </w:r>
            <w:r w:rsidRPr="00F4784D">
              <w:rPr>
                <w:rFonts w:hint="eastAsia"/>
                <w:sz w:val="16"/>
                <w:szCs w:val="16"/>
                <w:lang w:val="en-US" w:eastAsia="zh-CN"/>
              </w:rPr>
              <w:t>2012</w:t>
            </w:r>
            <w:r w:rsidRPr="00F4784D">
              <w:rPr>
                <w:sz w:val="16"/>
                <w:szCs w:val="16"/>
                <w:lang w:val="en-US" w:eastAsia="zh-CN"/>
              </w:rPr>
              <w:t>-2020</w:t>
            </w:r>
            <w:r w:rsidRPr="00F4784D">
              <w:rPr>
                <w:rFonts w:hint="eastAsia"/>
                <w:sz w:val="16"/>
                <w:szCs w:val="16"/>
                <w:lang w:val="en-US" w:eastAsia="zh-CN"/>
              </w:rPr>
              <w:t>年）</w:t>
            </w:r>
            <w:r w:rsidRPr="00F4784D">
              <w:rPr>
                <w:sz w:val="16"/>
                <w:szCs w:val="16"/>
                <w:lang w:val="en-US" w:eastAsia="zh-CN"/>
              </w:rPr>
              <w:br/>
            </w:r>
            <w:r w:rsidRPr="00F4784D">
              <w:rPr>
                <w:rFonts w:hint="eastAsia"/>
                <w:sz w:val="16"/>
                <w:szCs w:val="16"/>
                <w:lang w:val="en-US" w:eastAsia="zh-CN"/>
              </w:rPr>
              <w:t>向</w:t>
            </w:r>
            <w:r w:rsidRPr="00F4784D">
              <w:rPr>
                <w:sz w:val="16"/>
                <w:szCs w:val="16"/>
                <w:lang w:val="en-US" w:eastAsia="zh-CN"/>
              </w:rPr>
              <w:t>都市地区扩大</w:t>
            </w:r>
            <w:r w:rsidRPr="00F4784D">
              <w:rPr>
                <w:sz w:val="16"/>
                <w:szCs w:val="16"/>
                <w:lang w:val="en-US" w:eastAsia="zh-CN"/>
              </w:rPr>
              <w:br/>
            </w:r>
            <w:r w:rsidRPr="00F4784D">
              <w:rPr>
                <w:rFonts w:hint="eastAsia"/>
                <w:sz w:val="16"/>
                <w:szCs w:val="16"/>
                <w:lang w:val="en-US" w:eastAsia="zh-CN"/>
              </w:rPr>
              <w:t>（智能</w:t>
            </w:r>
            <w:r w:rsidRPr="00F4784D">
              <w:rPr>
                <w:sz w:val="16"/>
                <w:szCs w:val="16"/>
                <w:lang w:val="en-US" w:eastAsia="zh-CN"/>
              </w:rPr>
              <w:t>消费者）</w:t>
            </w:r>
          </w:p>
        </w:tc>
        <w:tc>
          <w:tcPr>
            <w:tcW w:w="2825"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第三</w:t>
            </w:r>
            <w:r w:rsidRPr="00F4784D">
              <w:rPr>
                <w:sz w:val="16"/>
                <w:szCs w:val="16"/>
                <w:lang w:val="en-US" w:eastAsia="zh-CN"/>
              </w:rPr>
              <w:t>阶段</w:t>
            </w:r>
            <w:r w:rsidRPr="00F4784D">
              <w:rPr>
                <w:rFonts w:hint="eastAsia"/>
                <w:sz w:val="16"/>
                <w:szCs w:val="16"/>
                <w:lang w:val="en-US" w:eastAsia="zh-CN"/>
              </w:rPr>
              <w:t>（</w:t>
            </w:r>
            <w:r w:rsidRPr="00F4784D">
              <w:rPr>
                <w:rFonts w:hint="eastAsia"/>
                <w:sz w:val="16"/>
                <w:szCs w:val="16"/>
                <w:lang w:val="en-US" w:eastAsia="zh-CN"/>
              </w:rPr>
              <w:t>2021</w:t>
            </w:r>
            <w:r w:rsidRPr="00F4784D">
              <w:rPr>
                <w:sz w:val="16"/>
                <w:szCs w:val="16"/>
                <w:lang w:val="en-US" w:eastAsia="zh-CN"/>
              </w:rPr>
              <w:t>-2030</w:t>
            </w:r>
            <w:r w:rsidRPr="00F4784D">
              <w:rPr>
                <w:rFonts w:hint="eastAsia"/>
                <w:sz w:val="16"/>
                <w:szCs w:val="16"/>
                <w:lang w:val="en-US" w:eastAsia="zh-CN"/>
              </w:rPr>
              <w:t>年</w:t>
            </w:r>
            <w:r w:rsidRPr="00F4784D">
              <w:rPr>
                <w:sz w:val="16"/>
                <w:szCs w:val="16"/>
                <w:lang w:val="en-US" w:eastAsia="zh-CN"/>
              </w:rPr>
              <w:t>）</w:t>
            </w:r>
            <w:r w:rsidRPr="00F4784D">
              <w:rPr>
                <w:sz w:val="16"/>
                <w:szCs w:val="16"/>
                <w:lang w:val="en-US" w:eastAsia="zh-CN"/>
              </w:rPr>
              <w:br/>
            </w:r>
            <w:r w:rsidRPr="00F4784D">
              <w:rPr>
                <w:sz w:val="16"/>
                <w:szCs w:val="16"/>
                <w:lang w:val="en-US" w:eastAsia="zh-CN"/>
              </w:rPr>
              <w:t>完成国家智能电网建设</w:t>
            </w:r>
            <w:r w:rsidRPr="00F4784D">
              <w:rPr>
                <w:sz w:val="16"/>
                <w:szCs w:val="16"/>
                <w:lang w:val="en-US" w:eastAsia="zh-CN"/>
              </w:rPr>
              <w:br/>
            </w:r>
            <w:r w:rsidRPr="00F4784D">
              <w:rPr>
                <w:sz w:val="16"/>
                <w:szCs w:val="16"/>
                <w:lang w:val="en-US" w:eastAsia="zh-CN"/>
              </w:rPr>
              <w:t>（智能电网）</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智能</w:t>
            </w:r>
            <w:r w:rsidRPr="00F4784D">
              <w:rPr>
                <w:sz w:val="16"/>
                <w:szCs w:val="16"/>
                <w:lang w:val="en-US" w:eastAsia="zh-CN"/>
              </w:rPr>
              <w:t>电网</w:t>
            </w:r>
          </w:p>
        </w:tc>
        <w:tc>
          <w:tcPr>
            <w:tcW w:w="2693" w:type="dxa"/>
            <w:shd w:val="clear" w:color="auto" w:fill="D9D9D9" w:themeFill="background1" w:themeFillShade="D9"/>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实时智能电网监测</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数字电力输送</w:t>
            </w:r>
          </w:p>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运行优化的配电系统</w:t>
            </w:r>
          </w:p>
        </w:tc>
        <w:tc>
          <w:tcPr>
            <w:tcW w:w="2835" w:type="dxa"/>
          </w:tcPr>
          <w:p w:rsidR="00332999" w:rsidRPr="00F4784D" w:rsidRDefault="00332999" w:rsidP="00842FA7">
            <w:pPr>
              <w:pStyle w:val="Figuretitle"/>
              <w:spacing w:after="0"/>
              <w:ind w:left="57" w:hanging="57"/>
              <w:jc w:val="left"/>
              <w:rPr>
                <w:sz w:val="16"/>
                <w:szCs w:val="16"/>
                <w:lang w:val="en-US" w:eastAsia="zh-CN"/>
              </w:rPr>
            </w:pPr>
            <w:r w:rsidRPr="00F4784D">
              <w:rPr>
                <w:sz w:val="16"/>
                <w:szCs w:val="16"/>
                <w:lang w:val="en-US" w:eastAsia="zh-CN"/>
              </w:rPr>
              <w:t>-</w:t>
            </w:r>
            <w:r w:rsidRPr="00F4784D">
              <w:rPr>
                <w:b w:val="0"/>
                <w:bCs/>
                <w:sz w:val="16"/>
                <w:szCs w:val="16"/>
                <w:lang w:val="en-US" w:eastAsia="zh-CN"/>
              </w:rPr>
              <w:t>预测电网中可能发生的故障</w:t>
            </w:r>
          </w:p>
          <w:p w:rsidR="00332999" w:rsidRPr="00F4784D" w:rsidRDefault="00332999" w:rsidP="00842FA7">
            <w:pPr>
              <w:pStyle w:val="Figure"/>
              <w:spacing w:after="0"/>
              <w:ind w:left="57" w:hanging="57"/>
              <w:jc w:val="left"/>
              <w:rPr>
                <w:sz w:val="16"/>
                <w:szCs w:val="16"/>
                <w:lang w:val="en-US" w:eastAsia="zh-CN"/>
              </w:rPr>
            </w:pPr>
            <w:r w:rsidRPr="00F4784D">
              <w:rPr>
                <w:sz w:val="16"/>
                <w:szCs w:val="16"/>
                <w:lang w:val="en-US" w:eastAsia="zh-CN"/>
              </w:rPr>
              <w:t>-</w:t>
            </w:r>
            <w:r w:rsidRPr="00F4784D">
              <w:rPr>
                <w:rFonts w:hint="eastAsia"/>
                <w:sz w:val="16"/>
                <w:szCs w:val="16"/>
                <w:lang w:val="en-US" w:eastAsia="zh-CN"/>
              </w:rPr>
              <w:t>将</w:t>
            </w:r>
            <w:r w:rsidRPr="00F4784D">
              <w:rPr>
                <w:sz w:val="16"/>
                <w:szCs w:val="16"/>
                <w:lang w:val="en-US" w:eastAsia="zh-CN"/>
              </w:rPr>
              <w:t>电力系统与其它国家的</w:t>
            </w:r>
            <w:r w:rsidRPr="00F4784D">
              <w:rPr>
                <w:rFonts w:hint="eastAsia"/>
                <w:sz w:val="16"/>
                <w:szCs w:val="16"/>
                <w:lang w:val="en-US" w:eastAsia="zh-CN"/>
              </w:rPr>
              <w:t>系统相</w:t>
            </w:r>
            <w:r w:rsidRPr="00F4784D">
              <w:rPr>
                <w:sz w:val="16"/>
                <w:szCs w:val="16"/>
                <w:lang w:val="en-US" w:eastAsia="zh-CN"/>
              </w:rPr>
              <w:t>连接</w:t>
            </w:r>
          </w:p>
          <w:p w:rsidR="00332999" w:rsidRPr="00F4784D" w:rsidRDefault="00332999" w:rsidP="00842FA7">
            <w:pPr>
              <w:pStyle w:val="Figuretitle"/>
              <w:spacing w:after="0"/>
              <w:ind w:left="57" w:hanging="57"/>
              <w:jc w:val="left"/>
              <w:rPr>
                <w:sz w:val="16"/>
                <w:szCs w:val="16"/>
                <w:lang w:val="en-US" w:eastAsia="zh-CN"/>
              </w:rPr>
            </w:pPr>
            <w:r w:rsidRPr="00F4784D">
              <w:rPr>
                <w:sz w:val="16"/>
                <w:szCs w:val="16"/>
                <w:lang w:val="en-US" w:eastAsia="zh-CN"/>
              </w:rPr>
              <w:t>-</w:t>
            </w:r>
            <w:r w:rsidRPr="00F4784D">
              <w:rPr>
                <w:b w:val="0"/>
                <w:bCs/>
                <w:sz w:val="16"/>
                <w:szCs w:val="16"/>
                <w:lang w:val="en-US" w:eastAsia="zh-CN"/>
              </w:rPr>
              <w:t>将电力传送系统与分布式发电和电力储存设备相连接</w:t>
            </w:r>
          </w:p>
        </w:tc>
        <w:tc>
          <w:tcPr>
            <w:tcW w:w="2825" w:type="dxa"/>
          </w:tcPr>
          <w:p w:rsidR="00332999" w:rsidRPr="00F4784D" w:rsidRDefault="00332999" w:rsidP="00842FA7">
            <w:pPr>
              <w:pStyle w:val="Figuretitle"/>
              <w:spacing w:after="0"/>
              <w:jc w:val="left"/>
              <w:rPr>
                <w:b w:val="0"/>
                <w:bCs/>
                <w:sz w:val="16"/>
                <w:szCs w:val="16"/>
                <w:lang w:val="en-US" w:eastAsia="zh-CN"/>
              </w:rPr>
            </w:pPr>
            <w:r w:rsidRPr="00F4784D">
              <w:rPr>
                <w:sz w:val="16"/>
                <w:szCs w:val="16"/>
                <w:lang w:val="en-US" w:eastAsia="zh-CN"/>
              </w:rPr>
              <w:t>-</w:t>
            </w:r>
            <w:r w:rsidRPr="00F4784D">
              <w:rPr>
                <w:rFonts w:hint="eastAsia"/>
                <w:b w:val="0"/>
                <w:bCs/>
                <w:sz w:val="16"/>
                <w:szCs w:val="16"/>
                <w:lang w:val="en-US" w:eastAsia="zh-CN"/>
              </w:rPr>
              <w:t>电力</w:t>
            </w:r>
            <w:r w:rsidRPr="00F4784D">
              <w:rPr>
                <w:b w:val="0"/>
                <w:bCs/>
                <w:sz w:val="16"/>
                <w:szCs w:val="16"/>
                <w:lang w:val="en-US" w:eastAsia="zh-CN"/>
              </w:rPr>
              <w:t>网的自我恢复</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运行整合的能源智能网</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智能消费</w:t>
            </w:r>
          </w:p>
        </w:tc>
        <w:tc>
          <w:tcPr>
            <w:tcW w:w="2693" w:type="dxa"/>
            <w:shd w:val="clear" w:color="auto" w:fill="D9D9D9" w:themeFill="background1" w:themeFillShade="D9"/>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智能家庭的电力管理</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各种消费选择（包括费率）</w:t>
            </w:r>
          </w:p>
        </w:tc>
        <w:tc>
          <w:tcPr>
            <w:tcW w:w="2835" w:type="dxa"/>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建筑物</w:t>
            </w:r>
            <w:r w:rsidRPr="00F4784D">
              <w:rPr>
                <w:rFonts w:hint="eastAsia"/>
                <w:b w:val="0"/>
                <w:bCs/>
                <w:sz w:val="16"/>
                <w:szCs w:val="16"/>
                <w:lang w:val="en-US" w:eastAsia="zh-CN"/>
              </w:rPr>
              <w:t>/</w:t>
            </w:r>
            <w:r w:rsidRPr="00F4784D">
              <w:rPr>
                <w:rFonts w:hint="eastAsia"/>
                <w:b w:val="0"/>
                <w:bCs/>
                <w:sz w:val="16"/>
                <w:szCs w:val="16"/>
                <w:lang w:val="en-US" w:eastAsia="zh-CN"/>
              </w:rPr>
              <w:t>工厂</w:t>
            </w:r>
            <w:r w:rsidRPr="00F4784D">
              <w:rPr>
                <w:b w:val="0"/>
                <w:bCs/>
                <w:sz w:val="16"/>
                <w:szCs w:val="16"/>
                <w:lang w:val="en-US" w:eastAsia="zh-CN"/>
              </w:rPr>
              <w:t>的智能电力管理</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鼓励消费者发电</w:t>
            </w:r>
          </w:p>
        </w:tc>
        <w:tc>
          <w:tcPr>
            <w:tcW w:w="2825" w:type="dxa"/>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零能源家庭</w:t>
            </w:r>
            <w:r w:rsidRPr="00F4784D">
              <w:rPr>
                <w:rFonts w:hint="eastAsia"/>
                <w:b w:val="0"/>
                <w:bCs/>
                <w:sz w:val="16"/>
                <w:szCs w:val="16"/>
                <w:lang w:val="en-US" w:eastAsia="zh-CN"/>
              </w:rPr>
              <w:t>/</w:t>
            </w:r>
            <w:r w:rsidRPr="00F4784D">
              <w:rPr>
                <w:rFonts w:hint="eastAsia"/>
                <w:b w:val="0"/>
                <w:bCs/>
                <w:sz w:val="16"/>
                <w:szCs w:val="16"/>
                <w:lang w:val="en-US" w:eastAsia="zh-CN"/>
              </w:rPr>
              <w:t>建筑物</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智能交通</w:t>
            </w:r>
          </w:p>
        </w:tc>
        <w:tc>
          <w:tcPr>
            <w:tcW w:w="2693" w:type="dxa"/>
            <w:shd w:val="clear" w:color="auto" w:fill="D9D9D9" w:themeFill="background1" w:themeFillShade="D9"/>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b w:val="0"/>
                <w:bCs/>
                <w:sz w:val="16"/>
                <w:szCs w:val="16"/>
                <w:lang w:val="en-US" w:eastAsia="zh-CN"/>
              </w:rPr>
              <w:t>建设</w:t>
            </w:r>
            <w:r w:rsidRPr="00F4784D">
              <w:rPr>
                <w:rFonts w:hint="eastAsia"/>
                <w:b w:val="0"/>
                <w:bCs/>
                <w:sz w:val="16"/>
                <w:szCs w:val="16"/>
                <w:lang w:val="en-US" w:eastAsia="zh-CN"/>
              </w:rPr>
              <w:t>并</w:t>
            </w:r>
            <w:r w:rsidRPr="00F4784D">
              <w:rPr>
                <w:b w:val="0"/>
                <w:bCs/>
                <w:sz w:val="16"/>
                <w:szCs w:val="16"/>
                <w:lang w:val="en-US" w:eastAsia="zh-CN"/>
              </w:rPr>
              <w:t>测试电动车充电设施</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rFonts w:hint="eastAsia"/>
                <w:bCs/>
                <w:sz w:val="16"/>
                <w:szCs w:val="16"/>
                <w:lang w:val="en-US" w:eastAsia="zh-CN"/>
              </w:rPr>
              <w:t>将电动车运行作为</w:t>
            </w:r>
            <w:r w:rsidRPr="00F4784D">
              <w:rPr>
                <w:bCs/>
                <w:sz w:val="16"/>
                <w:szCs w:val="16"/>
                <w:lang w:val="en-US" w:eastAsia="zh-CN"/>
              </w:rPr>
              <w:t>试点项目</w:t>
            </w:r>
          </w:p>
        </w:tc>
        <w:tc>
          <w:tcPr>
            <w:tcW w:w="2835" w:type="dxa"/>
          </w:tcPr>
          <w:p w:rsidR="00332999" w:rsidRPr="00F4784D" w:rsidRDefault="00332999" w:rsidP="00842FA7">
            <w:pPr>
              <w:pStyle w:val="Figure"/>
              <w:spacing w:after="0"/>
              <w:ind w:left="57" w:hanging="57"/>
              <w:jc w:val="left"/>
              <w:rPr>
                <w:bCs/>
                <w:sz w:val="16"/>
                <w:szCs w:val="16"/>
                <w:lang w:val="en-US" w:eastAsia="zh-CN"/>
              </w:rPr>
            </w:pPr>
            <w:r w:rsidRPr="00F4784D">
              <w:rPr>
                <w:bCs/>
                <w:sz w:val="16"/>
                <w:szCs w:val="16"/>
                <w:lang w:val="en-US" w:eastAsia="zh-CN"/>
              </w:rPr>
              <w:t>-</w:t>
            </w:r>
            <w:r w:rsidRPr="00F4784D">
              <w:rPr>
                <w:rFonts w:hint="eastAsia"/>
                <w:sz w:val="16"/>
                <w:szCs w:val="16"/>
                <w:lang w:val="en-US" w:eastAsia="zh-CN"/>
              </w:rPr>
              <w:t>在全国</w:t>
            </w:r>
            <w:r w:rsidRPr="00F4784D">
              <w:rPr>
                <w:sz w:val="16"/>
                <w:szCs w:val="16"/>
                <w:lang w:val="en-US" w:eastAsia="zh-CN"/>
              </w:rPr>
              <w:t>范围内扩大</w:t>
            </w:r>
            <w:r w:rsidRPr="00F4784D">
              <w:rPr>
                <w:rFonts w:hint="eastAsia"/>
                <w:sz w:val="16"/>
                <w:szCs w:val="16"/>
                <w:lang w:val="en-US" w:eastAsia="zh-CN"/>
              </w:rPr>
              <w:t>电动车充电</w:t>
            </w:r>
            <w:r w:rsidRPr="00F4784D">
              <w:rPr>
                <w:sz w:val="16"/>
                <w:szCs w:val="16"/>
                <w:lang w:val="en-US" w:eastAsia="zh-CN"/>
              </w:rPr>
              <w:t>设施</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有效维护并管理电动车</w:t>
            </w:r>
          </w:p>
        </w:tc>
        <w:tc>
          <w:tcPr>
            <w:tcW w:w="2825" w:type="dxa"/>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rFonts w:hint="eastAsia"/>
                <w:b w:val="0"/>
                <w:bCs/>
                <w:sz w:val="16"/>
                <w:szCs w:val="16"/>
                <w:lang w:val="en-US" w:eastAsia="zh-CN"/>
              </w:rPr>
              <w:t>普遍</w:t>
            </w:r>
            <w:r w:rsidRPr="00F4784D">
              <w:rPr>
                <w:b w:val="0"/>
                <w:bCs/>
                <w:sz w:val="16"/>
                <w:szCs w:val="16"/>
                <w:lang w:val="en-US" w:eastAsia="zh-CN"/>
              </w:rPr>
              <w:t>提供充电设施</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采用多样化充电方法</w:t>
            </w:r>
          </w:p>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b w:val="0"/>
                <w:bCs/>
                <w:sz w:val="16"/>
                <w:szCs w:val="16"/>
                <w:lang w:val="en-US" w:eastAsia="zh-CN"/>
              </w:rPr>
              <w:t>使用便携式电力储存设施</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w:t>
            </w:r>
            <w:r w:rsidRPr="00F4784D">
              <w:rPr>
                <w:sz w:val="16"/>
                <w:szCs w:val="16"/>
                <w:lang w:val="en-US" w:eastAsia="zh-CN"/>
              </w:rPr>
              <w:br/>
            </w:r>
            <w:r w:rsidRPr="00F4784D">
              <w:rPr>
                <w:sz w:val="16"/>
                <w:szCs w:val="16"/>
                <w:lang w:val="en-US" w:eastAsia="zh-CN"/>
              </w:rPr>
              <w:t>可再生能源</w:t>
            </w:r>
          </w:p>
        </w:tc>
        <w:tc>
          <w:tcPr>
            <w:tcW w:w="2693" w:type="dxa"/>
            <w:shd w:val="clear" w:color="auto" w:fill="D9D9D9" w:themeFill="background1" w:themeFillShade="D9"/>
          </w:tcPr>
          <w:p w:rsidR="00332999" w:rsidRPr="00F4784D" w:rsidRDefault="00332999" w:rsidP="00842FA7">
            <w:pPr>
              <w:pStyle w:val="Figure"/>
              <w:spacing w:after="0"/>
              <w:ind w:left="57" w:hanging="57"/>
              <w:jc w:val="left"/>
              <w:rPr>
                <w:sz w:val="16"/>
                <w:szCs w:val="16"/>
                <w:lang w:val="en-US" w:eastAsia="zh-CN"/>
              </w:rPr>
            </w:pPr>
            <w:r w:rsidRPr="00F4784D">
              <w:rPr>
                <w:bCs/>
                <w:sz w:val="16"/>
                <w:szCs w:val="16"/>
                <w:lang w:val="en-US" w:eastAsia="zh-CN"/>
              </w:rPr>
              <w:t>-</w:t>
            </w:r>
            <w:r w:rsidRPr="00F4784D">
              <w:rPr>
                <w:sz w:val="16"/>
                <w:szCs w:val="16"/>
                <w:lang w:val="en-US" w:eastAsia="zh-CN"/>
              </w:rPr>
              <w:t>通过连接分布式发电存储设备和电动车运行微网格</w:t>
            </w:r>
          </w:p>
          <w:p w:rsidR="00332999" w:rsidRPr="00F4784D" w:rsidRDefault="00332999" w:rsidP="00842FA7">
            <w:pPr>
              <w:pStyle w:val="Figure"/>
              <w:spacing w:after="0"/>
              <w:ind w:left="57" w:hanging="57"/>
              <w:jc w:val="left"/>
              <w:rPr>
                <w:bCs/>
                <w:sz w:val="16"/>
                <w:szCs w:val="16"/>
                <w:lang w:val="en-US" w:eastAsia="zh-CN"/>
              </w:rPr>
            </w:pPr>
            <w:r w:rsidRPr="00F4784D">
              <w:rPr>
                <w:sz w:val="16"/>
                <w:szCs w:val="16"/>
                <w:lang w:val="en-US" w:eastAsia="zh-CN"/>
              </w:rPr>
              <w:t>-</w:t>
            </w:r>
            <w:r w:rsidRPr="00F4784D">
              <w:rPr>
                <w:sz w:val="16"/>
                <w:szCs w:val="16"/>
                <w:lang w:val="en-US" w:eastAsia="zh-CN"/>
              </w:rPr>
              <w:t>扩大使用电力存储设备和分布式发电系统</w:t>
            </w:r>
          </w:p>
        </w:tc>
        <w:tc>
          <w:tcPr>
            <w:tcW w:w="2835" w:type="dxa"/>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rFonts w:hint="eastAsia"/>
                <w:b w:val="0"/>
                <w:bCs/>
                <w:sz w:val="16"/>
                <w:szCs w:val="16"/>
                <w:lang w:val="en-US" w:eastAsia="zh-CN"/>
              </w:rPr>
              <w:t>通过微</w:t>
            </w:r>
            <w:r w:rsidRPr="00F4784D">
              <w:rPr>
                <w:b w:val="0"/>
                <w:bCs/>
                <w:sz w:val="16"/>
                <w:szCs w:val="16"/>
                <w:lang w:val="en-US" w:eastAsia="zh-CN"/>
              </w:rPr>
              <w:t>网格优化运行电力系统</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扩大电力存储设备的使用</w:t>
            </w:r>
          </w:p>
        </w:tc>
        <w:tc>
          <w:tcPr>
            <w:tcW w:w="2825" w:type="dxa"/>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rFonts w:hint="eastAsia"/>
                <w:b w:val="0"/>
                <w:bCs/>
                <w:sz w:val="16"/>
                <w:szCs w:val="16"/>
                <w:lang w:val="en-US" w:eastAsia="zh-CN"/>
              </w:rPr>
              <w:t>普遍提供</w:t>
            </w:r>
            <w:r w:rsidRPr="00F4784D">
              <w:rPr>
                <w:b w:val="0"/>
                <w:bCs/>
                <w:sz w:val="16"/>
                <w:szCs w:val="16"/>
                <w:lang w:val="en-US" w:eastAsia="zh-CN"/>
              </w:rPr>
              <w:t>可再生能源</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w:t>
            </w:r>
            <w:r w:rsidRPr="00F4784D">
              <w:rPr>
                <w:sz w:val="16"/>
                <w:szCs w:val="16"/>
                <w:lang w:val="en-US" w:eastAsia="zh-CN"/>
              </w:rPr>
              <w:br/>
            </w:r>
            <w:r w:rsidRPr="00F4784D">
              <w:rPr>
                <w:sz w:val="16"/>
                <w:szCs w:val="16"/>
                <w:lang w:val="en-US" w:eastAsia="zh-CN"/>
              </w:rPr>
              <w:t>电力服务</w:t>
            </w:r>
          </w:p>
        </w:tc>
        <w:tc>
          <w:tcPr>
            <w:tcW w:w="2693" w:type="dxa"/>
            <w:shd w:val="clear" w:color="auto" w:fill="D9D9D9" w:themeFill="background1" w:themeFillShade="D9"/>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b w:val="0"/>
                <w:bCs/>
                <w:sz w:val="16"/>
                <w:szCs w:val="16"/>
                <w:lang w:val="en-US" w:eastAsia="zh-CN"/>
              </w:rPr>
              <w:t>消费者的用电费率选择</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消费者出售可再生能源</w:t>
            </w:r>
          </w:p>
        </w:tc>
        <w:tc>
          <w:tcPr>
            <w:tcW w:w="2835" w:type="dxa"/>
          </w:tcPr>
          <w:p w:rsidR="00332999" w:rsidRPr="00F4784D" w:rsidRDefault="00332999" w:rsidP="00842FA7">
            <w:pPr>
              <w:pStyle w:val="Figure"/>
              <w:spacing w:after="0"/>
              <w:ind w:left="57" w:hanging="57"/>
              <w:jc w:val="left"/>
              <w:rPr>
                <w:sz w:val="16"/>
                <w:szCs w:val="16"/>
                <w:lang w:val="en-US" w:eastAsia="zh-CN"/>
              </w:rPr>
            </w:pPr>
            <w:r w:rsidRPr="00F4784D">
              <w:rPr>
                <w:bCs/>
                <w:sz w:val="16"/>
                <w:szCs w:val="16"/>
                <w:lang w:val="en-US" w:eastAsia="zh-CN"/>
              </w:rPr>
              <w:t>-</w:t>
            </w:r>
            <w:r w:rsidRPr="00F4784D">
              <w:rPr>
                <w:sz w:val="16"/>
                <w:szCs w:val="16"/>
                <w:lang w:val="en-US" w:eastAsia="zh-CN"/>
              </w:rPr>
              <w:t>促进电力</w:t>
            </w:r>
            <w:r w:rsidRPr="00F4784D">
              <w:rPr>
                <w:rFonts w:hint="eastAsia"/>
                <w:sz w:val="16"/>
                <w:szCs w:val="16"/>
                <w:lang w:val="en-US" w:eastAsia="zh-CN"/>
              </w:rPr>
              <w:t>衍生品</w:t>
            </w:r>
            <w:r w:rsidRPr="00F4784D">
              <w:rPr>
                <w:sz w:val="16"/>
                <w:szCs w:val="16"/>
                <w:lang w:val="en-US" w:eastAsia="zh-CN"/>
              </w:rPr>
              <w:t>交易</w:t>
            </w:r>
          </w:p>
          <w:p w:rsidR="00332999" w:rsidRPr="00F4784D" w:rsidRDefault="00332999" w:rsidP="00842FA7">
            <w:pPr>
              <w:pStyle w:val="Figure"/>
              <w:spacing w:after="0"/>
              <w:ind w:left="57" w:hanging="57"/>
              <w:jc w:val="left"/>
              <w:rPr>
                <w:sz w:val="16"/>
                <w:szCs w:val="16"/>
                <w:lang w:val="en-US" w:eastAsia="zh-CN"/>
              </w:rPr>
            </w:pPr>
            <w:r w:rsidRPr="00F4784D">
              <w:rPr>
                <w:sz w:val="16"/>
                <w:szCs w:val="16"/>
                <w:lang w:val="en-US" w:eastAsia="zh-CN"/>
              </w:rPr>
              <w:t>-</w:t>
            </w:r>
            <w:r w:rsidRPr="00F4784D">
              <w:rPr>
                <w:rFonts w:hint="eastAsia"/>
                <w:sz w:val="16"/>
                <w:szCs w:val="16"/>
                <w:lang w:val="en-US" w:eastAsia="zh-CN"/>
              </w:rPr>
              <w:t>在全国</w:t>
            </w:r>
            <w:r w:rsidRPr="00F4784D">
              <w:rPr>
                <w:sz w:val="16"/>
                <w:szCs w:val="16"/>
                <w:lang w:val="en-US" w:eastAsia="zh-CN"/>
              </w:rPr>
              <w:t>范围内实施实时定价系统</w:t>
            </w:r>
          </w:p>
          <w:p w:rsidR="00332999" w:rsidRPr="00F4784D" w:rsidRDefault="00332999" w:rsidP="00842FA7">
            <w:pPr>
              <w:pStyle w:val="Figure"/>
              <w:spacing w:after="0"/>
              <w:ind w:left="57" w:hanging="57"/>
              <w:jc w:val="left"/>
              <w:rPr>
                <w:bCs/>
                <w:sz w:val="16"/>
                <w:szCs w:val="16"/>
                <w:lang w:val="en-US" w:eastAsia="zh-CN"/>
              </w:rPr>
            </w:pPr>
            <w:r w:rsidRPr="00F4784D">
              <w:rPr>
                <w:sz w:val="16"/>
                <w:szCs w:val="16"/>
                <w:lang w:val="en-US" w:eastAsia="zh-CN"/>
              </w:rPr>
              <w:t>-</w:t>
            </w:r>
            <w:r w:rsidRPr="00F4784D">
              <w:rPr>
                <w:rFonts w:hint="eastAsia"/>
                <w:sz w:val="16"/>
                <w:szCs w:val="16"/>
                <w:lang w:val="en-US" w:eastAsia="zh-CN"/>
              </w:rPr>
              <w:t>自愿市场</w:t>
            </w:r>
            <w:r w:rsidRPr="00F4784D">
              <w:rPr>
                <w:sz w:val="16"/>
                <w:szCs w:val="16"/>
                <w:lang w:val="en-US" w:eastAsia="zh-CN"/>
              </w:rPr>
              <w:t>参与方的出现</w:t>
            </w:r>
          </w:p>
        </w:tc>
        <w:tc>
          <w:tcPr>
            <w:tcW w:w="2825" w:type="dxa"/>
          </w:tcPr>
          <w:p w:rsidR="00332999" w:rsidRPr="00F4784D" w:rsidRDefault="00332999" w:rsidP="00842FA7">
            <w:pPr>
              <w:pStyle w:val="Figure"/>
              <w:spacing w:after="0"/>
              <w:ind w:left="57" w:hanging="57"/>
              <w:jc w:val="left"/>
              <w:rPr>
                <w:sz w:val="16"/>
                <w:szCs w:val="16"/>
                <w:lang w:val="en-US" w:eastAsia="zh-CN"/>
              </w:rPr>
            </w:pPr>
            <w:r w:rsidRPr="00F4784D">
              <w:rPr>
                <w:bCs/>
                <w:sz w:val="16"/>
                <w:szCs w:val="16"/>
                <w:lang w:val="en-US" w:eastAsia="zh-CN"/>
              </w:rPr>
              <w:t>-</w:t>
            </w:r>
            <w:r w:rsidRPr="00F4784D">
              <w:rPr>
                <w:sz w:val="16"/>
                <w:szCs w:val="16"/>
                <w:lang w:val="en-US" w:eastAsia="zh-CN"/>
              </w:rPr>
              <w:t>促进各类电力交易</w:t>
            </w:r>
          </w:p>
          <w:p w:rsidR="00332999" w:rsidRPr="00F4784D" w:rsidRDefault="00332999" w:rsidP="00842FA7">
            <w:pPr>
              <w:pStyle w:val="Figure"/>
              <w:spacing w:after="0"/>
              <w:ind w:left="57" w:hanging="57"/>
              <w:jc w:val="left"/>
              <w:rPr>
                <w:sz w:val="16"/>
                <w:szCs w:val="16"/>
                <w:lang w:val="en-US" w:eastAsia="zh-CN"/>
              </w:rPr>
            </w:pPr>
            <w:r w:rsidRPr="00F4784D">
              <w:rPr>
                <w:sz w:val="16"/>
                <w:szCs w:val="16"/>
                <w:lang w:val="en-US" w:eastAsia="zh-CN"/>
              </w:rPr>
              <w:t>-</w:t>
            </w:r>
            <w:r w:rsidRPr="00F4784D">
              <w:rPr>
                <w:rFonts w:hint="eastAsia"/>
                <w:sz w:val="16"/>
                <w:szCs w:val="16"/>
                <w:lang w:val="en-US" w:eastAsia="zh-CN"/>
              </w:rPr>
              <w:t>推动电力</w:t>
            </w:r>
            <w:r w:rsidRPr="00F4784D">
              <w:rPr>
                <w:sz w:val="16"/>
                <w:szCs w:val="16"/>
                <w:lang w:val="en-US" w:eastAsia="zh-CN"/>
              </w:rPr>
              <w:t>行业的市场融合</w:t>
            </w:r>
          </w:p>
          <w:p w:rsidR="00332999" w:rsidRPr="00F4784D" w:rsidRDefault="00332999" w:rsidP="00842FA7">
            <w:pPr>
              <w:pStyle w:val="Figure"/>
              <w:spacing w:after="0"/>
              <w:ind w:left="57" w:hanging="57"/>
              <w:jc w:val="left"/>
              <w:rPr>
                <w:bCs/>
                <w:sz w:val="16"/>
                <w:szCs w:val="16"/>
                <w:lang w:val="en-US" w:eastAsia="zh-CN"/>
              </w:rPr>
            </w:pPr>
            <w:r w:rsidRPr="00F4784D">
              <w:rPr>
                <w:sz w:val="16"/>
                <w:szCs w:val="16"/>
                <w:lang w:val="en-US" w:eastAsia="zh-CN"/>
              </w:rPr>
              <w:t>-</w:t>
            </w:r>
            <w:r w:rsidRPr="00F4784D">
              <w:rPr>
                <w:sz w:val="16"/>
                <w:szCs w:val="16"/>
                <w:lang w:val="en-US" w:eastAsia="zh-CN"/>
              </w:rPr>
              <w:t>引导东南亚地区的电力市场</w:t>
            </w:r>
          </w:p>
        </w:tc>
      </w:tr>
    </w:tbl>
    <w:p w:rsidR="006A6FA0" w:rsidRDefault="006A6FA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7299B" w:rsidRDefault="00332999" w:rsidP="006C4582">
      <w:pPr>
        <w:spacing w:line="360" w:lineRule="atLeast"/>
        <w:ind w:firstLineChars="200" w:firstLine="480"/>
        <w:rPr>
          <w:rFonts w:eastAsia="Batang"/>
          <w:lang w:val="en-US" w:eastAsia="ko-KR"/>
        </w:rPr>
      </w:pPr>
      <w:r>
        <w:rPr>
          <w:rFonts w:hint="eastAsia"/>
          <w:lang w:val="en-US" w:eastAsia="zh-CN"/>
        </w:rPr>
        <w:lastRenderedPageBreak/>
        <w:t>在</w:t>
      </w:r>
      <w:r>
        <w:rPr>
          <w:lang w:val="en-US" w:eastAsia="zh-CN"/>
        </w:rPr>
        <w:t>完成第三阶段后，智能电网的成果和收益将显而易见</w:t>
      </w:r>
      <w:r>
        <w:rPr>
          <w:rFonts w:hint="eastAsia"/>
          <w:lang w:val="en-US" w:eastAsia="zh-CN"/>
        </w:rPr>
        <w:t>。</w:t>
      </w:r>
      <w:r>
        <w:rPr>
          <w:lang w:val="en-US" w:eastAsia="zh-CN"/>
        </w:rPr>
        <w:t>通过</w:t>
      </w:r>
      <w:r>
        <w:rPr>
          <w:rFonts w:hint="eastAsia"/>
          <w:lang w:val="en-US" w:eastAsia="zh-CN"/>
        </w:rPr>
        <w:t>智能</w:t>
      </w:r>
      <w:r>
        <w:rPr>
          <w:lang w:val="en-US" w:eastAsia="zh-CN"/>
        </w:rPr>
        <w:t>电网，韩国计划</w:t>
      </w:r>
      <w:r>
        <w:rPr>
          <w:rFonts w:hint="eastAsia"/>
          <w:lang w:val="en-US" w:eastAsia="zh-CN"/>
        </w:rPr>
        <w:t>降低</w:t>
      </w:r>
      <w:r>
        <w:rPr>
          <w:lang w:val="en-US" w:eastAsia="zh-CN"/>
        </w:rPr>
        <w:t>全国</w:t>
      </w:r>
      <w:r>
        <w:rPr>
          <w:rFonts w:hint="eastAsia"/>
          <w:lang w:val="en-US" w:eastAsia="zh-CN"/>
        </w:rPr>
        <w:t>耗电</w:t>
      </w:r>
      <w:r>
        <w:rPr>
          <w:rFonts w:hint="eastAsia"/>
          <w:lang w:val="en-US" w:eastAsia="zh-CN"/>
        </w:rPr>
        <w:t>6</w:t>
      </w:r>
      <w:r>
        <w:rPr>
          <w:lang w:val="en-US" w:eastAsia="zh-CN"/>
        </w:rPr>
        <w:t>%</w:t>
      </w:r>
      <w:r>
        <w:rPr>
          <w:lang w:val="en-US" w:eastAsia="zh-CN"/>
        </w:rPr>
        <w:t>，同时</w:t>
      </w:r>
      <w:r>
        <w:rPr>
          <w:rFonts w:hint="eastAsia"/>
          <w:lang w:val="en-US" w:eastAsia="zh-CN"/>
        </w:rPr>
        <w:t>促进</w:t>
      </w:r>
      <w:r>
        <w:rPr>
          <w:lang w:val="en-US" w:eastAsia="zh-CN"/>
        </w:rPr>
        <w:t>在更广的范围内使用风电和太阳能</w:t>
      </w:r>
      <w:r>
        <w:rPr>
          <w:rFonts w:hint="eastAsia"/>
          <w:lang w:val="en-US" w:eastAsia="zh-CN"/>
        </w:rPr>
        <w:t>等新</w:t>
      </w:r>
      <w:r>
        <w:rPr>
          <w:lang w:val="en-US" w:eastAsia="zh-CN"/>
        </w:rPr>
        <w:t>的可再生能源。此外</w:t>
      </w:r>
      <w:r>
        <w:rPr>
          <w:rFonts w:hint="eastAsia"/>
          <w:lang w:val="en-US" w:eastAsia="zh-CN"/>
        </w:rPr>
        <w:t>，</w:t>
      </w:r>
      <w:r>
        <w:rPr>
          <w:lang w:val="en-US" w:eastAsia="zh-CN"/>
        </w:rPr>
        <w:t>韩国将减少</w:t>
      </w:r>
      <w:r>
        <w:rPr>
          <w:rFonts w:hint="eastAsia"/>
          <w:lang w:val="en-US" w:eastAsia="zh-CN"/>
        </w:rPr>
        <w:t>2.3</w:t>
      </w:r>
      <w:r>
        <w:rPr>
          <w:rFonts w:hint="eastAsia"/>
          <w:lang w:val="en-US" w:eastAsia="zh-CN"/>
        </w:rPr>
        <w:t>亿</w:t>
      </w:r>
      <w:r>
        <w:rPr>
          <w:lang w:val="en-US" w:eastAsia="zh-CN"/>
        </w:rPr>
        <w:t>吨温室气体排放并在</w:t>
      </w:r>
      <w:r>
        <w:rPr>
          <w:rFonts w:hint="eastAsia"/>
          <w:lang w:val="en-US" w:eastAsia="zh-CN"/>
        </w:rPr>
        <w:t>2030</w:t>
      </w:r>
      <w:r>
        <w:rPr>
          <w:rFonts w:hint="eastAsia"/>
          <w:lang w:val="en-US" w:eastAsia="zh-CN"/>
        </w:rPr>
        <w:t>年</w:t>
      </w:r>
      <w:r>
        <w:rPr>
          <w:lang w:val="en-US" w:eastAsia="zh-CN"/>
        </w:rPr>
        <w:t>之前通过</w:t>
      </w:r>
      <w:r>
        <w:rPr>
          <w:rFonts w:hint="eastAsia"/>
          <w:lang w:val="en-US" w:eastAsia="zh-CN"/>
        </w:rPr>
        <w:t>680</w:t>
      </w:r>
      <w:r>
        <w:rPr>
          <w:rFonts w:hint="eastAsia"/>
          <w:lang w:val="en-US" w:eastAsia="zh-CN"/>
        </w:rPr>
        <w:t>亿</w:t>
      </w:r>
      <w:r>
        <w:rPr>
          <w:lang w:val="en-US" w:eastAsia="zh-CN"/>
        </w:rPr>
        <w:t>国内市场创造</w:t>
      </w:r>
      <w:r>
        <w:rPr>
          <w:rFonts w:hint="eastAsia"/>
          <w:lang w:val="en-US" w:eastAsia="zh-CN"/>
        </w:rPr>
        <w:t>50 000</w:t>
      </w:r>
      <w:r>
        <w:rPr>
          <w:rFonts w:hint="eastAsia"/>
          <w:lang w:val="en-US" w:eastAsia="zh-CN"/>
        </w:rPr>
        <w:t>个</w:t>
      </w:r>
      <w:r>
        <w:rPr>
          <w:lang w:val="en-US" w:eastAsia="zh-CN"/>
        </w:rPr>
        <w:t>就业机会。长期</w:t>
      </w:r>
      <w:r>
        <w:rPr>
          <w:rFonts w:hint="eastAsia"/>
          <w:lang w:val="en-US" w:eastAsia="zh-CN"/>
        </w:rPr>
        <w:t>积累</w:t>
      </w:r>
      <w:r>
        <w:rPr>
          <w:lang w:val="en-US" w:eastAsia="zh-CN"/>
        </w:rPr>
        <w:t>的经验</w:t>
      </w:r>
      <w:r>
        <w:rPr>
          <w:rFonts w:hint="eastAsia"/>
          <w:lang w:val="en-US" w:eastAsia="zh-CN"/>
        </w:rPr>
        <w:t>为</w:t>
      </w:r>
      <w:r>
        <w:rPr>
          <w:lang w:val="en-US" w:eastAsia="zh-CN"/>
        </w:rPr>
        <w:t>韩国</w:t>
      </w:r>
      <w:r>
        <w:rPr>
          <w:rFonts w:hint="eastAsia"/>
          <w:lang w:val="en-US" w:eastAsia="zh-CN"/>
        </w:rPr>
        <w:t>走向</w:t>
      </w:r>
      <w:r>
        <w:rPr>
          <w:lang w:val="en-US" w:eastAsia="zh-CN"/>
        </w:rPr>
        <w:t>国际市场</w:t>
      </w:r>
      <w:r>
        <w:rPr>
          <w:rFonts w:hint="eastAsia"/>
          <w:lang w:val="en-US" w:eastAsia="zh-CN"/>
        </w:rPr>
        <w:t>奠定了基础</w:t>
      </w:r>
      <w:r>
        <w:rPr>
          <w:lang w:val="en-US" w:eastAsia="zh-CN"/>
        </w:rPr>
        <w:t>。</w:t>
      </w:r>
      <w:r>
        <w:rPr>
          <w:rFonts w:hint="eastAsia"/>
          <w:lang w:val="en-US" w:eastAsia="zh-CN"/>
        </w:rPr>
        <w:t>韩国</w:t>
      </w:r>
      <w:r>
        <w:rPr>
          <w:lang w:val="en-US" w:eastAsia="zh-CN"/>
        </w:rPr>
        <w:t>的</w:t>
      </w:r>
      <w:r>
        <w:rPr>
          <w:rFonts w:hint="eastAsia"/>
          <w:lang w:val="en-US" w:eastAsia="zh-CN"/>
        </w:rPr>
        <w:t>绿色</w:t>
      </w:r>
      <w:r>
        <w:rPr>
          <w:lang w:val="en-US" w:eastAsia="zh-CN"/>
        </w:rPr>
        <w:t>增长将有助于防止未来全球变暖</w:t>
      </w:r>
      <w:r>
        <w:rPr>
          <w:rFonts w:hint="eastAsia"/>
          <w:lang w:val="en-US" w:eastAsia="zh-CN"/>
        </w:rPr>
        <w:t>的</w:t>
      </w:r>
      <w:r>
        <w:rPr>
          <w:lang w:val="en-US" w:eastAsia="zh-CN"/>
        </w:rPr>
        <w:t>趋势。</w:t>
      </w:r>
    </w:p>
    <w:p w:rsidR="00332999" w:rsidRPr="0017299B" w:rsidRDefault="00332999" w:rsidP="006C4582">
      <w:pPr>
        <w:spacing w:line="360" w:lineRule="atLeast"/>
        <w:ind w:firstLineChars="200" w:firstLine="480"/>
        <w:rPr>
          <w:rFonts w:eastAsia="Batang"/>
          <w:lang w:val="en-US" w:eastAsia="ko-KR"/>
        </w:rPr>
      </w:pPr>
      <w:r>
        <w:rPr>
          <w:rFonts w:ascii="SimSun" w:hAnsi="SimSun" w:cs="SimSun" w:hint="eastAsia"/>
          <w:lang w:val="en-US" w:eastAsia="zh-CN"/>
        </w:rPr>
        <w:t>从</w:t>
      </w:r>
      <w:r>
        <w:rPr>
          <w:rFonts w:ascii="SimSun" w:hAnsi="SimSun" w:cs="SimSun"/>
          <w:lang w:val="en-US" w:eastAsia="zh-CN"/>
        </w:rPr>
        <w:t>国内角度</w:t>
      </w:r>
      <w:r>
        <w:rPr>
          <w:rFonts w:ascii="SimSun" w:hAnsi="SimSun" w:cs="SimSun" w:hint="eastAsia"/>
          <w:lang w:val="en-US" w:eastAsia="zh-CN"/>
        </w:rPr>
        <w:t>而言</w:t>
      </w:r>
      <w:r>
        <w:rPr>
          <w:rFonts w:ascii="SimSun" w:hAnsi="SimSun" w:cs="SimSun"/>
          <w:lang w:val="en-US" w:eastAsia="zh-CN"/>
        </w:rPr>
        <w:t>，智能电网项目旨在提高能源效率并</w:t>
      </w:r>
      <w:r>
        <w:rPr>
          <w:rFonts w:ascii="SimSun" w:hAnsi="SimSun" w:cs="SimSun" w:hint="eastAsia"/>
          <w:lang w:val="en-US" w:eastAsia="zh-CN"/>
        </w:rPr>
        <w:t>建设</w:t>
      </w:r>
      <w:r>
        <w:rPr>
          <w:rFonts w:ascii="SimSun" w:hAnsi="SimSun" w:cs="SimSun"/>
          <w:lang w:val="en-US" w:eastAsia="zh-CN"/>
        </w:rPr>
        <w:t>绿色行业基础设施</w:t>
      </w:r>
      <w:r>
        <w:rPr>
          <w:rFonts w:ascii="SimSun" w:hAnsi="SimSun" w:cs="SimSun" w:hint="eastAsia"/>
          <w:lang w:val="en-US" w:eastAsia="zh-CN"/>
        </w:rPr>
        <w:t>。通过</w:t>
      </w:r>
      <w:r>
        <w:rPr>
          <w:rFonts w:ascii="SimSun" w:hAnsi="SimSun" w:cs="SimSun"/>
          <w:lang w:val="en-US" w:eastAsia="zh-CN"/>
        </w:rPr>
        <w:t>建设有利于生态的基础设施降低</w:t>
      </w:r>
      <w:r w:rsidRPr="0017299B">
        <w:rPr>
          <w:rFonts w:eastAsia="Batang"/>
          <w:lang w:val="en-US" w:eastAsia="ko-KR"/>
        </w:rPr>
        <w:t>CO</w:t>
      </w:r>
      <w:r w:rsidRPr="009111CE">
        <w:rPr>
          <w:rFonts w:eastAsia="Batang"/>
          <w:vertAlign w:val="subscript"/>
          <w:lang w:val="en-US" w:eastAsia="ko-KR"/>
        </w:rPr>
        <w:t>2</w:t>
      </w:r>
      <w:r>
        <w:rPr>
          <w:rFonts w:hint="eastAsia"/>
          <w:lang w:val="en-US" w:eastAsia="zh-CN"/>
        </w:rPr>
        <w:t>排放。</w:t>
      </w:r>
      <w:r>
        <w:rPr>
          <w:lang w:val="en-US" w:eastAsia="zh-CN"/>
        </w:rPr>
        <w:t>从</w:t>
      </w:r>
      <w:r>
        <w:rPr>
          <w:rFonts w:hint="eastAsia"/>
          <w:lang w:val="en-US" w:eastAsia="zh-CN"/>
        </w:rPr>
        <w:t>行业</w:t>
      </w:r>
      <w:r>
        <w:rPr>
          <w:lang w:val="en-US" w:eastAsia="zh-CN"/>
        </w:rPr>
        <w:t>角度而言，该项目旨在确保</w:t>
      </w:r>
      <w:r>
        <w:rPr>
          <w:rFonts w:hint="eastAsia"/>
          <w:lang w:val="en-US" w:eastAsia="zh-CN"/>
        </w:rPr>
        <w:t>韩国</w:t>
      </w:r>
      <w:r>
        <w:rPr>
          <w:lang w:val="en-US" w:eastAsia="zh-CN"/>
        </w:rPr>
        <w:t>获得向绿色增长时代发展的引擎。从</w:t>
      </w:r>
      <w:r>
        <w:rPr>
          <w:rFonts w:hint="eastAsia"/>
          <w:lang w:val="en-US" w:eastAsia="zh-CN"/>
        </w:rPr>
        <w:t>个人</w:t>
      </w:r>
      <w:r>
        <w:rPr>
          <w:lang w:val="en-US" w:eastAsia="zh-CN"/>
        </w:rPr>
        <w:t>角度而言，这一发展将通过低碳和绿色生命经验和参与提高生活水平并打造新的低碳绿色生活。</w:t>
      </w:r>
    </w:p>
    <w:p w:rsidR="00332999" w:rsidRPr="0017299B" w:rsidRDefault="00332999" w:rsidP="00332999">
      <w:pPr>
        <w:pStyle w:val="Heading2"/>
        <w:rPr>
          <w:lang w:val="en-US" w:eastAsia="ko-KR"/>
        </w:rPr>
      </w:pPr>
      <w:bookmarkStart w:id="85" w:name="_Toc498008793"/>
      <w:r w:rsidRPr="0017299B">
        <w:rPr>
          <w:lang w:val="en-US" w:eastAsia="ko-KR"/>
        </w:rPr>
        <w:t>A5</w:t>
      </w:r>
      <w:r w:rsidRPr="0017299B">
        <w:rPr>
          <w:lang w:val="en-US" w:eastAsia="zh-CN"/>
        </w:rPr>
        <w:t>.</w:t>
      </w:r>
      <w:r w:rsidRPr="0017299B">
        <w:rPr>
          <w:lang w:val="en-US" w:eastAsia="ko-KR"/>
        </w:rPr>
        <w:t>2</w:t>
      </w:r>
      <w:r w:rsidRPr="0017299B">
        <w:rPr>
          <w:lang w:val="en-US" w:eastAsia="zh-CN"/>
        </w:rPr>
        <w:tab/>
      </w:r>
      <w:r>
        <w:rPr>
          <w:rFonts w:hint="eastAsia"/>
          <w:lang w:val="en-US" w:eastAsia="zh-CN"/>
        </w:rPr>
        <w:t>技术发展</w:t>
      </w:r>
      <w:bookmarkEnd w:id="85"/>
    </w:p>
    <w:p w:rsidR="00332999" w:rsidRPr="0017299B" w:rsidRDefault="00332999" w:rsidP="006C4582">
      <w:pPr>
        <w:spacing w:line="360" w:lineRule="atLeast"/>
        <w:ind w:firstLineChars="200" w:firstLine="480"/>
        <w:rPr>
          <w:rFonts w:eastAsia="Batang"/>
          <w:lang w:val="en-US" w:eastAsia="ko-KR"/>
        </w:rPr>
      </w:pPr>
      <w:r>
        <w:rPr>
          <w:rFonts w:hint="eastAsia"/>
          <w:lang w:val="en-US" w:eastAsia="zh-CN"/>
        </w:rPr>
        <w:t>智能</w:t>
      </w:r>
      <w:r>
        <w:rPr>
          <w:lang w:val="en-US" w:eastAsia="zh-CN"/>
        </w:rPr>
        <w:t>网测试点</w:t>
      </w:r>
      <w:r>
        <w:rPr>
          <w:rFonts w:hint="eastAsia"/>
          <w:lang w:val="en-US" w:eastAsia="zh-CN"/>
        </w:rPr>
        <w:t>是</w:t>
      </w:r>
      <w:r>
        <w:rPr>
          <w:lang w:val="en-US" w:eastAsia="zh-CN"/>
        </w:rPr>
        <w:t>一个有</w:t>
      </w:r>
      <w:r>
        <w:rPr>
          <w:rFonts w:hint="eastAsia"/>
          <w:lang w:val="en-US" w:eastAsia="zh-CN"/>
        </w:rPr>
        <w:t>3</w:t>
      </w:r>
      <w:r>
        <w:rPr>
          <w:lang w:val="en-US" w:eastAsia="zh-CN"/>
        </w:rPr>
        <w:t xml:space="preserve"> 000</w:t>
      </w:r>
      <w:r>
        <w:rPr>
          <w:rFonts w:hint="eastAsia"/>
          <w:lang w:val="en-US" w:eastAsia="zh-CN"/>
        </w:rPr>
        <w:t>户</w:t>
      </w:r>
      <w:r>
        <w:rPr>
          <w:lang w:val="en-US" w:eastAsia="zh-CN"/>
        </w:rPr>
        <w:t>人家的城市</w:t>
      </w:r>
      <w:r>
        <w:rPr>
          <w:rFonts w:hint="eastAsia"/>
          <w:lang w:val="en-US" w:eastAsia="zh-CN"/>
        </w:rPr>
        <w:t>（</w:t>
      </w:r>
      <w:r>
        <w:rPr>
          <w:rFonts w:hint="eastAsia"/>
          <w:lang w:val="en-US" w:eastAsia="zh-CN"/>
        </w:rPr>
        <w:t>10MW</w:t>
      </w:r>
      <w:r>
        <w:rPr>
          <w:rFonts w:hint="eastAsia"/>
          <w:lang w:val="en-US" w:eastAsia="zh-CN"/>
        </w:rPr>
        <w:t>）</w:t>
      </w:r>
      <w:r>
        <w:rPr>
          <w:lang w:val="en-US" w:eastAsia="zh-CN"/>
        </w:rPr>
        <w:t>，</w:t>
      </w:r>
      <w:r>
        <w:rPr>
          <w:rFonts w:hint="eastAsia"/>
          <w:lang w:val="en-US" w:eastAsia="zh-CN"/>
        </w:rPr>
        <w:t>至少</w:t>
      </w:r>
      <w:r>
        <w:rPr>
          <w:lang w:val="en-US" w:eastAsia="zh-CN"/>
        </w:rPr>
        <w:t>具有两个电容器的两个变电站</w:t>
      </w:r>
      <w:r>
        <w:rPr>
          <w:rFonts w:hint="eastAsia"/>
          <w:lang w:val="en-US" w:eastAsia="zh-CN"/>
        </w:rPr>
        <w:t>，</w:t>
      </w:r>
      <w:r>
        <w:rPr>
          <w:lang w:val="en-US" w:eastAsia="zh-CN"/>
        </w:rPr>
        <w:t>每个电容器都有两条变电</w:t>
      </w:r>
      <w:r>
        <w:rPr>
          <w:rFonts w:hint="eastAsia"/>
          <w:lang w:val="en-US" w:eastAsia="zh-CN"/>
        </w:rPr>
        <w:t>线。智能</w:t>
      </w:r>
      <w:r>
        <w:rPr>
          <w:lang w:val="en-US" w:eastAsia="zh-CN"/>
        </w:rPr>
        <w:t>网测试点将作为</w:t>
      </w:r>
      <w:r>
        <w:rPr>
          <w:rFonts w:hint="eastAsia"/>
          <w:lang w:val="en-US" w:eastAsia="zh-CN"/>
        </w:rPr>
        <w:t>“</w:t>
      </w:r>
      <w:r>
        <w:rPr>
          <w:lang w:val="en-US" w:eastAsia="zh-CN"/>
        </w:rPr>
        <w:t>利用</w:t>
      </w:r>
      <w:r>
        <w:rPr>
          <w:rFonts w:hint="eastAsia"/>
          <w:lang w:val="en-US" w:eastAsia="zh-CN"/>
        </w:rPr>
        <w:t>IT</w:t>
      </w:r>
      <w:r>
        <w:rPr>
          <w:rFonts w:hint="eastAsia"/>
          <w:lang w:val="en-US" w:eastAsia="zh-CN"/>
        </w:rPr>
        <w:t>的电力</w:t>
      </w:r>
      <w:r>
        <w:rPr>
          <w:lang w:val="en-US" w:eastAsia="zh-CN"/>
        </w:rPr>
        <w:t>传输</w:t>
      </w:r>
      <w:r>
        <w:rPr>
          <w:rFonts w:hint="eastAsia"/>
          <w:lang w:val="en-US" w:eastAsia="zh-CN"/>
        </w:rPr>
        <w:t>”</w:t>
      </w:r>
      <w:r>
        <w:rPr>
          <w:lang w:val="en-US" w:eastAsia="zh-CN"/>
        </w:rPr>
        <w:t>以及新的</w:t>
      </w:r>
      <w:r>
        <w:rPr>
          <w:rFonts w:hint="eastAsia"/>
          <w:lang w:val="en-US" w:eastAsia="zh-CN"/>
        </w:rPr>
        <w:t>可再生</w:t>
      </w:r>
      <w:r>
        <w:rPr>
          <w:lang w:val="en-US" w:eastAsia="zh-CN"/>
        </w:rPr>
        <w:t>能源资源研究项目所在地。</w:t>
      </w:r>
    </w:p>
    <w:p w:rsidR="006C4582" w:rsidRPr="0041753B" w:rsidRDefault="00C53A28" w:rsidP="0041753B">
      <w:pPr>
        <w:spacing w:line="360" w:lineRule="atLeast"/>
        <w:ind w:firstLineChars="200" w:firstLine="480"/>
        <w:rPr>
          <w:rFonts w:eastAsia="Batang"/>
          <w:lang w:val="en-US" w:eastAsia="zh-CN"/>
        </w:rPr>
      </w:pPr>
      <w:r>
        <w:rPr>
          <w:rFonts w:asciiTheme="minorEastAsia" w:eastAsiaTheme="minorEastAsia" w:hAnsiTheme="minorEastAsia" w:hint="eastAsia"/>
          <w:lang w:val="en-US" w:eastAsia="zh-CN"/>
        </w:rPr>
        <w:t>五</w:t>
      </w:r>
      <w:r w:rsidR="00332999">
        <w:rPr>
          <w:rFonts w:ascii="SimSun" w:hAnsi="SimSun" w:cs="SimSun" w:hint="eastAsia"/>
          <w:lang w:val="en-US" w:eastAsia="zh-CN"/>
        </w:rPr>
        <w:t>个</w:t>
      </w:r>
      <w:r w:rsidR="00332999">
        <w:rPr>
          <w:rFonts w:ascii="SimSun" w:hAnsi="SimSun" w:cs="SimSun"/>
          <w:lang w:val="en-US" w:eastAsia="zh-CN"/>
        </w:rPr>
        <w:t>区域中</w:t>
      </w:r>
      <w:r w:rsidR="00332999">
        <w:rPr>
          <w:rFonts w:ascii="SimSun" w:hAnsi="SimSun" w:cs="SimSun" w:hint="eastAsia"/>
          <w:lang w:val="en-US" w:eastAsia="zh-CN"/>
        </w:rPr>
        <w:t>约</w:t>
      </w:r>
      <w:r w:rsidR="00332999">
        <w:rPr>
          <w:rFonts w:ascii="SimSun" w:hAnsi="SimSun" w:cs="SimSun"/>
          <w:lang w:val="en-US" w:eastAsia="zh-CN"/>
        </w:rPr>
        <w:t>有</w:t>
      </w:r>
      <w:r w:rsidR="00332999">
        <w:rPr>
          <w:rFonts w:ascii="SimSun" w:hAnsi="SimSun" w:cs="SimSun" w:hint="eastAsia"/>
          <w:lang w:val="en-US" w:eastAsia="zh-CN"/>
        </w:rPr>
        <w:t>10个</w:t>
      </w:r>
      <w:r w:rsidR="00332999">
        <w:rPr>
          <w:rFonts w:ascii="SimSun" w:hAnsi="SimSun" w:cs="SimSun"/>
          <w:lang w:val="en-US" w:eastAsia="zh-CN"/>
        </w:rPr>
        <w:t>联合</w:t>
      </w:r>
      <w:r w:rsidR="00332999">
        <w:rPr>
          <w:rFonts w:ascii="SimSun" w:hAnsi="SimSun" w:cs="SimSun" w:hint="eastAsia"/>
          <w:lang w:val="en-US" w:eastAsia="zh-CN"/>
        </w:rPr>
        <w:t>企业</w:t>
      </w:r>
      <w:r w:rsidR="00332999">
        <w:rPr>
          <w:rFonts w:ascii="SimSun" w:hAnsi="SimSun" w:cs="SimSun"/>
          <w:lang w:val="en-US" w:eastAsia="zh-CN"/>
        </w:rPr>
        <w:t>参与了技术和商业模式的开发测试，并按照表</w:t>
      </w:r>
      <w:r w:rsidR="00332999">
        <w:rPr>
          <w:rFonts w:ascii="SimSun" w:hAnsi="SimSun" w:cs="SimSun" w:hint="eastAsia"/>
          <w:lang w:val="en-US" w:eastAsia="zh-CN"/>
        </w:rPr>
        <w:t>A5.1分</w:t>
      </w:r>
      <w:r w:rsidR="00332999">
        <w:rPr>
          <w:rFonts w:ascii="SimSun" w:hAnsi="SimSun" w:cs="SimSun"/>
          <w:lang w:val="en-US" w:eastAsia="zh-CN"/>
        </w:rPr>
        <w:t>两个阶段落实</w:t>
      </w:r>
      <w:r w:rsidR="00332999">
        <w:rPr>
          <w:rFonts w:ascii="SimSun" w:hAnsi="SimSun" w:cs="SimSun" w:hint="eastAsia"/>
          <w:lang w:val="en-US" w:eastAsia="zh-CN"/>
        </w:rPr>
        <w:t>了</w:t>
      </w:r>
      <w:r w:rsidR="00332999">
        <w:rPr>
          <w:rFonts w:ascii="SimSun" w:hAnsi="SimSun" w:cs="SimSun"/>
          <w:lang w:val="en-US" w:eastAsia="zh-CN"/>
        </w:rPr>
        <w:t>该项目。</w:t>
      </w:r>
    </w:p>
    <w:p w:rsidR="00332999" w:rsidRPr="0017299B" w:rsidRDefault="00332999" w:rsidP="00332999">
      <w:pPr>
        <w:pStyle w:val="TableNo"/>
        <w:rPr>
          <w:rFonts w:eastAsia="Batang"/>
          <w:lang w:val="en-US" w:eastAsia="ko-KR"/>
        </w:rPr>
      </w:pPr>
      <w:r>
        <w:rPr>
          <w:rFonts w:eastAsiaTheme="minorEastAsia" w:hint="eastAsia"/>
          <w:lang w:val="en-US" w:eastAsia="zh-CN"/>
        </w:rPr>
        <w:t>表</w:t>
      </w:r>
      <w:r w:rsidRPr="0017299B">
        <w:rPr>
          <w:rFonts w:eastAsia="Batang"/>
          <w:lang w:val="en-US" w:eastAsia="ko-KR"/>
        </w:rPr>
        <w:t>A5.1</w:t>
      </w:r>
    </w:p>
    <w:p w:rsidR="00332999" w:rsidRPr="0017299B" w:rsidRDefault="00332999" w:rsidP="00332999">
      <w:pPr>
        <w:pStyle w:val="Tabletitle"/>
        <w:rPr>
          <w:rFonts w:eastAsia="Batang"/>
          <w:lang w:val="en-US" w:eastAsia="ko-KR"/>
        </w:rPr>
      </w:pPr>
      <w:r>
        <w:rPr>
          <w:rFonts w:eastAsia="Batang"/>
          <w:lang w:val="en-US" w:eastAsia="ko-KR"/>
        </w:rPr>
        <w:t>Jeju</w:t>
      </w:r>
      <w:r>
        <w:rPr>
          <w:rFonts w:ascii="SimSun" w:hAnsi="SimSun" w:cs="SimSun" w:hint="eastAsia"/>
          <w:lang w:val="en-US" w:eastAsia="zh-CN"/>
        </w:rPr>
        <w:t>测试</w:t>
      </w:r>
      <w:r>
        <w:rPr>
          <w:rFonts w:ascii="SimSun" w:hAnsi="SimSun" w:cs="SimSun"/>
          <w:lang w:val="en-US" w:eastAsia="zh-CN"/>
        </w:rPr>
        <w:t>点阶段</w:t>
      </w:r>
      <w:r>
        <w:rPr>
          <w:rFonts w:ascii="SimSun" w:hAnsi="SimSun" w:cs="SimSun" w:hint="eastAsia"/>
          <w:lang w:val="en-US" w:eastAsia="zh-CN"/>
        </w:rPr>
        <w:t>性</w:t>
      </w:r>
      <w:r>
        <w:rPr>
          <w:rFonts w:ascii="SimSun" w:hAnsi="SimSun" w:cs="SimSun"/>
          <w:lang w:val="en-US" w:eastAsia="zh-CN"/>
        </w:rPr>
        <w:t>实施计划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5"/>
        <w:gridCol w:w="1619"/>
        <w:gridCol w:w="2095"/>
        <w:gridCol w:w="3570"/>
      </w:tblGrid>
      <w:tr w:rsidR="00332999" w:rsidRPr="00592993" w:rsidTr="00842FA7">
        <w:trPr>
          <w:trHeight w:val="446"/>
        </w:trPr>
        <w:tc>
          <w:tcPr>
            <w:tcW w:w="2345" w:type="dxa"/>
            <w:shd w:val="clear" w:color="auto" w:fill="auto"/>
            <w:vAlign w:val="center"/>
          </w:tcPr>
          <w:p w:rsidR="00332999" w:rsidRPr="008D7950" w:rsidRDefault="00332999" w:rsidP="00842FA7">
            <w:pPr>
              <w:pStyle w:val="Tablehead"/>
              <w:rPr>
                <w:rFonts w:ascii="SimSun" w:hAnsi="SimSun" w:cs="SimSun"/>
                <w:lang w:eastAsia="zh-CN"/>
              </w:rPr>
            </w:pPr>
            <w:r>
              <w:rPr>
                <w:rFonts w:ascii="SimSun" w:hAnsi="SimSun" w:cs="SimSun" w:hint="eastAsia"/>
                <w:lang w:eastAsia="zh-CN"/>
              </w:rPr>
              <w:t>阶段</w:t>
            </w:r>
          </w:p>
        </w:tc>
        <w:tc>
          <w:tcPr>
            <w:tcW w:w="1619" w:type="dxa"/>
            <w:shd w:val="clear" w:color="auto" w:fill="auto"/>
            <w:vAlign w:val="center"/>
          </w:tcPr>
          <w:p w:rsidR="00332999" w:rsidRPr="008D7950" w:rsidRDefault="00332999" w:rsidP="00842FA7">
            <w:pPr>
              <w:pStyle w:val="Tablehead"/>
              <w:rPr>
                <w:rFonts w:ascii="SimSun" w:hAnsi="SimSun" w:cs="SimSun"/>
                <w:lang w:eastAsia="zh-CN"/>
              </w:rPr>
            </w:pPr>
            <w:r>
              <w:rPr>
                <w:rFonts w:ascii="SimSun" w:hAnsi="SimSun" w:cs="SimSun" w:hint="eastAsia"/>
                <w:lang w:eastAsia="zh-CN"/>
              </w:rPr>
              <w:t>时间</w:t>
            </w:r>
          </w:p>
        </w:tc>
        <w:tc>
          <w:tcPr>
            <w:tcW w:w="2095" w:type="dxa"/>
            <w:shd w:val="clear" w:color="auto" w:fill="auto"/>
            <w:vAlign w:val="center"/>
          </w:tcPr>
          <w:p w:rsidR="00332999" w:rsidRPr="008D7950" w:rsidRDefault="00332999" w:rsidP="00842FA7">
            <w:pPr>
              <w:pStyle w:val="Tablehead"/>
              <w:rPr>
                <w:lang w:eastAsia="zh-CN"/>
              </w:rPr>
            </w:pPr>
            <w:r>
              <w:rPr>
                <w:rFonts w:hint="eastAsia"/>
                <w:lang w:eastAsia="zh-CN"/>
              </w:rPr>
              <w:t>重点领域</w:t>
            </w:r>
          </w:p>
        </w:tc>
        <w:tc>
          <w:tcPr>
            <w:tcW w:w="3570" w:type="dxa"/>
            <w:shd w:val="clear" w:color="auto" w:fill="auto"/>
            <w:vAlign w:val="center"/>
          </w:tcPr>
          <w:p w:rsidR="00332999" w:rsidRPr="008D7950" w:rsidRDefault="00332999" w:rsidP="00842FA7">
            <w:pPr>
              <w:pStyle w:val="Tablehead"/>
              <w:rPr>
                <w:lang w:eastAsia="zh-CN"/>
              </w:rPr>
            </w:pPr>
            <w:r>
              <w:rPr>
                <w:rFonts w:hint="eastAsia"/>
                <w:lang w:eastAsia="zh-CN"/>
              </w:rPr>
              <w:t>重点内容</w:t>
            </w:r>
          </w:p>
        </w:tc>
      </w:tr>
      <w:tr w:rsidR="00332999" w:rsidRPr="00AA1926" w:rsidTr="00842FA7">
        <w:tc>
          <w:tcPr>
            <w:tcW w:w="2345" w:type="dxa"/>
            <w:vAlign w:val="center"/>
          </w:tcPr>
          <w:p w:rsidR="00332999" w:rsidRPr="0017299B" w:rsidRDefault="00332999" w:rsidP="00842FA7">
            <w:pPr>
              <w:pStyle w:val="Tabletext"/>
              <w:jc w:val="left"/>
              <w:rPr>
                <w:lang w:val="en-US" w:eastAsia="ko-KR"/>
              </w:rPr>
            </w:pPr>
            <w:r>
              <w:rPr>
                <w:rFonts w:hint="eastAsia"/>
                <w:lang w:val="en-US" w:eastAsia="zh-CN"/>
              </w:rPr>
              <w:t>基本</w:t>
            </w:r>
            <w:r>
              <w:rPr>
                <w:lang w:val="en-US" w:eastAsia="zh-CN"/>
              </w:rPr>
              <w:t>阶段</w:t>
            </w:r>
            <w:r>
              <w:rPr>
                <w:lang w:val="en-US" w:eastAsia="zh-CN"/>
              </w:rPr>
              <w:br/>
            </w:r>
            <w:r>
              <w:rPr>
                <w:lang w:val="en-US" w:eastAsia="zh-CN"/>
              </w:rPr>
              <w:t>（基础设施建设）</w:t>
            </w:r>
          </w:p>
          <w:p w:rsidR="00332999" w:rsidRPr="0017299B" w:rsidRDefault="00332999" w:rsidP="00842FA7">
            <w:pPr>
              <w:pStyle w:val="Tabletext"/>
              <w:jc w:val="left"/>
              <w:rPr>
                <w:lang w:val="en-US" w:eastAsia="ko-KR"/>
              </w:rPr>
            </w:pPr>
          </w:p>
        </w:tc>
        <w:tc>
          <w:tcPr>
            <w:tcW w:w="1619" w:type="dxa"/>
            <w:vAlign w:val="center"/>
          </w:tcPr>
          <w:p w:rsidR="00332999" w:rsidRPr="0017299B" w:rsidRDefault="00332999" w:rsidP="00842FA7">
            <w:pPr>
              <w:pStyle w:val="Tabletext"/>
              <w:jc w:val="left"/>
              <w:rPr>
                <w:lang w:val="en-US" w:eastAsia="zh-CN"/>
              </w:rPr>
            </w:pPr>
            <w:r>
              <w:rPr>
                <w:lang w:val="en-US" w:eastAsia="ko-KR"/>
              </w:rPr>
              <w:t>2010 -</w:t>
            </w:r>
            <w:r w:rsidRPr="0017299B">
              <w:rPr>
                <w:lang w:val="en-US" w:eastAsia="ko-KR"/>
              </w:rPr>
              <w:t xml:space="preserve"> 2011</w:t>
            </w:r>
            <w:r>
              <w:rPr>
                <w:rFonts w:hint="eastAsia"/>
                <w:lang w:val="en-US" w:eastAsia="zh-CN"/>
              </w:rPr>
              <w:t>年</w:t>
            </w:r>
          </w:p>
        </w:tc>
        <w:tc>
          <w:tcPr>
            <w:tcW w:w="2095" w:type="dxa"/>
            <w:vAlign w:val="center"/>
          </w:tcPr>
          <w:p w:rsidR="00332999" w:rsidRPr="0017299B" w:rsidRDefault="00332999" w:rsidP="00842FA7">
            <w:pPr>
              <w:pStyle w:val="Tabletext"/>
              <w:jc w:val="left"/>
              <w:rPr>
                <w:lang w:val="en-US" w:eastAsia="ko-KR"/>
              </w:rPr>
            </w:pPr>
            <w:r>
              <w:rPr>
                <w:rFonts w:hint="eastAsia"/>
                <w:lang w:val="en-US" w:eastAsia="zh-CN"/>
              </w:rPr>
              <w:t>智能</w:t>
            </w:r>
            <w:r>
              <w:rPr>
                <w:lang w:val="en-US" w:eastAsia="zh-CN"/>
              </w:rPr>
              <w:t>电网</w:t>
            </w:r>
          </w:p>
          <w:p w:rsidR="00332999" w:rsidRPr="0017299B" w:rsidRDefault="00332999" w:rsidP="00842FA7">
            <w:pPr>
              <w:pStyle w:val="Tabletext"/>
              <w:jc w:val="left"/>
              <w:rPr>
                <w:lang w:val="en-US" w:eastAsia="ko-KR"/>
              </w:rPr>
            </w:pPr>
            <w:r>
              <w:rPr>
                <w:rFonts w:hint="eastAsia"/>
                <w:lang w:val="en-US" w:eastAsia="zh-CN"/>
              </w:rPr>
              <w:t>智能</w:t>
            </w:r>
            <w:r>
              <w:rPr>
                <w:lang w:val="en-US" w:eastAsia="zh-CN"/>
              </w:rPr>
              <w:t>地方</w:t>
            </w:r>
          </w:p>
          <w:p w:rsidR="00332999" w:rsidRPr="0017299B" w:rsidRDefault="00332999" w:rsidP="00842FA7">
            <w:pPr>
              <w:pStyle w:val="Tabletext"/>
              <w:jc w:val="left"/>
              <w:rPr>
                <w:lang w:val="en-US" w:eastAsia="ko-KR"/>
              </w:rPr>
            </w:pPr>
            <w:r>
              <w:rPr>
                <w:rFonts w:hint="eastAsia"/>
                <w:lang w:val="en-US" w:eastAsia="zh-CN"/>
              </w:rPr>
              <w:t>智能</w:t>
            </w:r>
            <w:r>
              <w:rPr>
                <w:lang w:val="en-US" w:eastAsia="zh-CN"/>
              </w:rPr>
              <w:t>交通</w:t>
            </w:r>
          </w:p>
        </w:tc>
        <w:tc>
          <w:tcPr>
            <w:tcW w:w="3570" w:type="dxa"/>
            <w:vAlign w:val="center"/>
          </w:tcPr>
          <w:p w:rsidR="00332999" w:rsidRPr="0017299B" w:rsidRDefault="00332999" w:rsidP="00842FA7">
            <w:pPr>
              <w:pStyle w:val="Tabletext"/>
              <w:jc w:val="left"/>
              <w:rPr>
                <w:lang w:val="en-US" w:eastAsia="ko-KR"/>
              </w:rPr>
            </w:pPr>
            <w:r>
              <w:rPr>
                <w:rFonts w:hint="eastAsia"/>
                <w:lang w:val="en-US" w:eastAsia="zh-CN"/>
              </w:rPr>
              <w:t>将</w:t>
            </w:r>
            <w:r>
              <w:rPr>
                <w:lang w:val="en-US" w:eastAsia="zh-CN"/>
              </w:rPr>
              <w:t>网格网络和</w:t>
            </w:r>
            <w:r>
              <w:rPr>
                <w:rFonts w:hint="eastAsia"/>
                <w:lang w:val="en-US" w:eastAsia="zh-CN"/>
              </w:rPr>
              <w:t>消费者</w:t>
            </w:r>
            <w:r>
              <w:rPr>
                <w:lang w:val="en-US" w:eastAsia="zh-CN"/>
              </w:rPr>
              <w:t>、网格网络和电动车</w:t>
            </w:r>
            <w:r>
              <w:rPr>
                <w:rFonts w:hint="eastAsia"/>
                <w:lang w:val="en-US" w:eastAsia="zh-CN"/>
              </w:rPr>
              <w:t>结合</w:t>
            </w:r>
            <w:r>
              <w:rPr>
                <w:lang w:val="en-US" w:eastAsia="zh-CN"/>
              </w:rPr>
              <w:t>起来</w:t>
            </w:r>
          </w:p>
        </w:tc>
      </w:tr>
      <w:tr w:rsidR="00332999" w:rsidRPr="00AA1926" w:rsidTr="00842FA7">
        <w:tc>
          <w:tcPr>
            <w:tcW w:w="2345" w:type="dxa"/>
            <w:vAlign w:val="center"/>
          </w:tcPr>
          <w:p w:rsidR="00332999" w:rsidRPr="0017299B" w:rsidRDefault="00332999" w:rsidP="00842FA7">
            <w:pPr>
              <w:pStyle w:val="Tabletext"/>
              <w:jc w:val="left"/>
              <w:rPr>
                <w:lang w:val="en-US" w:eastAsia="zh-CN"/>
              </w:rPr>
            </w:pPr>
            <w:r>
              <w:rPr>
                <w:rFonts w:hint="eastAsia"/>
                <w:lang w:val="en-US" w:eastAsia="zh-CN"/>
              </w:rPr>
              <w:t>扩展</w:t>
            </w:r>
            <w:r>
              <w:rPr>
                <w:lang w:val="en-US" w:eastAsia="zh-CN"/>
              </w:rPr>
              <w:t>阶段</w:t>
            </w:r>
            <w:r>
              <w:rPr>
                <w:lang w:val="en-US" w:eastAsia="zh-CN"/>
              </w:rPr>
              <w:br/>
            </w:r>
            <w:r>
              <w:rPr>
                <w:lang w:val="en-US" w:eastAsia="zh-CN"/>
              </w:rPr>
              <w:t>（综合运行）</w:t>
            </w:r>
          </w:p>
          <w:p w:rsidR="00332999" w:rsidRPr="0017299B" w:rsidRDefault="00332999" w:rsidP="00842FA7">
            <w:pPr>
              <w:pStyle w:val="Tabletext"/>
              <w:jc w:val="left"/>
              <w:rPr>
                <w:lang w:val="en-US" w:eastAsia="ko-KR"/>
              </w:rPr>
            </w:pPr>
          </w:p>
        </w:tc>
        <w:tc>
          <w:tcPr>
            <w:tcW w:w="1619" w:type="dxa"/>
            <w:vAlign w:val="center"/>
          </w:tcPr>
          <w:p w:rsidR="00332999" w:rsidRPr="0017299B" w:rsidRDefault="00332999" w:rsidP="00842FA7">
            <w:pPr>
              <w:pStyle w:val="Tabletext"/>
              <w:jc w:val="left"/>
              <w:rPr>
                <w:lang w:val="en-US" w:eastAsia="zh-CN"/>
              </w:rPr>
            </w:pPr>
            <w:r w:rsidRPr="0017299B">
              <w:rPr>
                <w:lang w:val="en-US" w:eastAsia="ko-KR"/>
              </w:rPr>
              <w:t>2</w:t>
            </w:r>
            <w:r>
              <w:rPr>
                <w:lang w:val="en-US" w:eastAsia="ko-KR"/>
              </w:rPr>
              <w:t>012 -</w:t>
            </w:r>
            <w:r w:rsidRPr="0017299B">
              <w:rPr>
                <w:lang w:val="en-US" w:eastAsia="ko-KR"/>
              </w:rPr>
              <w:t xml:space="preserve"> 2013</w:t>
            </w:r>
            <w:r>
              <w:rPr>
                <w:rFonts w:hint="eastAsia"/>
                <w:lang w:val="en-US" w:eastAsia="zh-CN"/>
              </w:rPr>
              <w:t>年</w:t>
            </w:r>
          </w:p>
        </w:tc>
        <w:tc>
          <w:tcPr>
            <w:tcW w:w="2095" w:type="dxa"/>
            <w:vAlign w:val="center"/>
          </w:tcPr>
          <w:p w:rsidR="00332999" w:rsidRPr="0017299B" w:rsidRDefault="00332999" w:rsidP="00842FA7">
            <w:pPr>
              <w:pStyle w:val="Tabletext"/>
              <w:jc w:val="left"/>
              <w:rPr>
                <w:lang w:val="en-US" w:eastAsia="zh-CN"/>
              </w:rPr>
            </w:pPr>
            <w:r>
              <w:rPr>
                <w:rFonts w:hint="eastAsia"/>
                <w:lang w:val="en-US" w:eastAsia="zh-CN"/>
              </w:rPr>
              <w:t>智能可再生</w:t>
            </w:r>
            <w:r>
              <w:rPr>
                <w:lang w:val="en-US" w:eastAsia="zh-CN"/>
              </w:rPr>
              <w:t>能源</w:t>
            </w:r>
          </w:p>
          <w:p w:rsidR="00332999" w:rsidRDefault="00332999" w:rsidP="00842FA7">
            <w:pPr>
              <w:pStyle w:val="Tabletext"/>
              <w:jc w:val="left"/>
              <w:rPr>
                <w:lang w:val="en-US" w:eastAsia="zh-CN"/>
              </w:rPr>
            </w:pPr>
            <w:r>
              <w:rPr>
                <w:rFonts w:hint="eastAsia"/>
                <w:lang w:val="en-US" w:eastAsia="zh-CN"/>
              </w:rPr>
              <w:t>智能电力</w:t>
            </w:r>
          </w:p>
          <w:p w:rsidR="00332999" w:rsidRPr="0017299B" w:rsidRDefault="00332999" w:rsidP="00842FA7">
            <w:pPr>
              <w:pStyle w:val="Tabletext"/>
              <w:jc w:val="left"/>
              <w:rPr>
                <w:lang w:val="en-US" w:eastAsia="zh-CN"/>
              </w:rPr>
            </w:pPr>
            <w:r>
              <w:rPr>
                <w:rFonts w:hint="eastAsia"/>
                <w:lang w:val="en-US" w:eastAsia="zh-CN"/>
              </w:rPr>
              <w:t>服务</w:t>
            </w:r>
          </w:p>
        </w:tc>
        <w:tc>
          <w:tcPr>
            <w:tcW w:w="3570" w:type="dxa"/>
            <w:vAlign w:val="center"/>
          </w:tcPr>
          <w:p w:rsidR="00332999" w:rsidRPr="0017299B" w:rsidRDefault="00332999" w:rsidP="00842FA7">
            <w:pPr>
              <w:pStyle w:val="Tabletext"/>
              <w:ind w:left="284" w:hanging="284"/>
              <w:jc w:val="left"/>
              <w:rPr>
                <w:lang w:val="en-US" w:eastAsia="ko-KR"/>
              </w:rPr>
            </w:pPr>
            <w:r w:rsidRPr="00467C51">
              <w:rPr>
                <w:rFonts w:eastAsia="Batang"/>
                <w:lang w:val="en-US" w:eastAsia="ko-KR"/>
              </w:rPr>
              <w:t>–</w:t>
            </w:r>
            <w:r>
              <w:rPr>
                <w:rFonts w:eastAsia="Batang"/>
                <w:lang w:val="en-US" w:eastAsia="ko-KR"/>
              </w:rPr>
              <w:tab/>
            </w:r>
            <w:r>
              <w:rPr>
                <w:rFonts w:hint="eastAsia"/>
                <w:lang w:val="en-US" w:eastAsia="zh-CN"/>
              </w:rPr>
              <w:t>提供</w:t>
            </w:r>
            <w:r>
              <w:rPr>
                <w:lang w:val="en-US" w:eastAsia="zh-CN"/>
              </w:rPr>
              <w:t>新的电力服务</w:t>
            </w:r>
          </w:p>
          <w:p w:rsidR="00332999" w:rsidRPr="0017299B" w:rsidRDefault="00332999" w:rsidP="00842FA7">
            <w:pPr>
              <w:pStyle w:val="Tabletext"/>
              <w:ind w:left="284" w:hanging="284"/>
              <w:jc w:val="left"/>
              <w:rPr>
                <w:lang w:val="en-US" w:eastAsia="ko-KR"/>
              </w:rPr>
            </w:pPr>
            <w:r>
              <w:rPr>
                <w:rFonts w:eastAsia="Batang"/>
                <w:lang w:val="en-US" w:eastAsia="ko-KR"/>
              </w:rPr>
              <w:t>–</w:t>
            </w:r>
            <w:r>
              <w:rPr>
                <w:rFonts w:eastAsia="Batang"/>
                <w:lang w:val="en-US" w:eastAsia="ko-KR"/>
              </w:rPr>
              <w:tab/>
            </w:r>
            <w:r>
              <w:rPr>
                <w:rFonts w:hint="eastAsia"/>
                <w:lang w:val="en-US" w:eastAsia="zh-CN"/>
              </w:rPr>
              <w:t>将</w:t>
            </w:r>
            <w:r>
              <w:rPr>
                <w:lang w:val="en-US" w:eastAsia="zh-CN"/>
              </w:rPr>
              <w:t>可再生能源纳入电力网</w:t>
            </w:r>
          </w:p>
        </w:tc>
      </w:tr>
    </w:tbl>
    <w:p w:rsidR="00332999" w:rsidRDefault="00332999" w:rsidP="00332999">
      <w:pPr>
        <w:rPr>
          <w:lang w:val="en-US" w:eastAsia="zh-CN"/>
        </w:rPr>
      </w:pPr>
    </w:p>
    <w:p w:rsidR="0041753B" w:rsidRDefault="0041753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7299B" w:rsidRDefault="00332999" w:rsidP="00332999">
      <w:pPr>
        <w:pStyle w:val="AnnexNoTitle"/>
        <w:outlineLvl w:val="0"/>
        <w:rPr>
          <w:lang w:val="en-US" w:eastAsia="zh-CN"/>
        </w:rPr>
      </w:pPr>
      <w:bookmarkStart w:id="86" w:name="_Toc498008794"/>
      <w:r>
        <w:rPr>
          <w:rFonts w:hint="eastAsia"/>
          <w:lang w:val="en-US" w:eastAsia="zh-CN"/>
        </w:rPr>
        <w:lastRenderedPageBreak/>
        <w:t>附件</w:t>
      </w:r>
      <w:r>
        <w:rPr>
          <w:rFonts w:hint="eastAsia"/>
          <w:lang w:val="en-US" w:eastAsia="zh-CN"/>
        </w:rPr>
        <w:t>6</w:t>
      </w:r>
      <w:r>
        <w:rPr>
          <w:lang w:val="en-US" w:eastAsia="zh-CN"/>
        </w:rPr>
        <w:br/>
      </w:r>
      <w:r>
        <w:rPr>
          <w:lang w:val="en-US" w:eastAsia="zh-CN"/>
        </w:rPr>
        <w:br/>
      </w:r>
      <w:bookmarkStart w:id="87" w:name="_Toc421880956"/>
      <w:bookmarkStart w:id="88" w:name="_Toc421882734"/>
      <w:r>
        <w:rPr>
          <w:rFonts w:eastAsiaTheme="minorEastAsia" w:hint="eastAsia"/>
          <w:lang w:val="en-US" w:eastAsia="zh-CN"/>
        </w:rPr>
        <w:t>印度</w:t>
      </w:r>
      <w:r>
        <w:rPr>
          <w:rFonts w:eastAsiaTheme="minorEastAsia"/>
          <w:lang w:val="en-US" w:eastAsia="zh-CN"/>
        </w:rPr>
        <w:t>尼西亚的智能电网</w:t>
      </w:r>
      <w:bookmarkEnd w:id="87"/>
      <w:bookmarkEnd w:id="88"/>
      <w:bookmarkEnd w:id="86"/>
    </w:p>
    <w:p w:rsidR="00332999" w:rsidRPr="0017299B" w:rsidRDefault="00332999" w:rsidP="00332999">
      <w:pPr>
        <w:pStyle w:val="Heading2"/>
        <w:rPr>
          <w:lang w:val="en-US" w:eastAsia="zh-CN"/>
        </w:rPr>
      </w:pPr>
      <w:bookmarkStart w:id="89" w:name="_Toc498008795"/>
      <w:r w:rsidRPr="0017299B">
        <w:rPr>
          <w:lang w:val="en-US" w:eastAsia="zh-CN"/>
        </w:rPr>
        <w:t>A6.1</w:t>
      </w:r>
      <w:r w:rsidRPr="0017299B">
        <w:rPr>
          <w:lang w:val="en-US" w:eastAsia="zh-CN"/>
        </w:rPr>
        <w:tab/>
      </w:r>
      <w:r>
        <w:rPr>
          <w:rFonts w:hint="eastAsia"/>
          <w:lang w:val="en-US" w:eastAsia="zh-CN"/>
        </w:rPr>
        <w:t>引言</w:t>
      </w:r>
      <w:bookmarkEnd w:id="89"/>
    </w:p>
    <w:p w:rsidR="00332999" w:rsidRPr="0017299B" w:rsidRDefault="00332999" w:rsidP="006C4582">
      <w:pPr>
        <w:spacing w:line="360" w:lineRule="exact"/>
        <w:ind w:firstLineChars="200" w:firstLine="480"/>
        <w:rPr>
          <w:lang w:val="en-US" w:eastAsia="zh-CN"/>
        </w:rPr>
      </w:pPr>
      <w:r>
        <w:rPr>
          <w:rFonts w:hint="eastAsia"/>
          <w:lang w:val="en-US" w:eastAsia="zh-CN"/>
        </w:rPr>
        <w:t>智能</w:t>
      </w:r>
      <w:r>
        <w:rPr>
          <w:lang w:val="en-US" w:eastAsia="zh-CN"/>
        </w:rPr>
        <w:t>电网的</w:t>
      </w:r>
      <w:r>
        <w:rPr>
          <w:rFonts w:hint="eastAsia"/>
          <w:lang w:val="en-US" w:eastAsia="zh-CN"/>
        </w:rPr>
        <w:t>实施</w:t>
      </w:r>
      <w:r>
        <w:rPr>
          <w:lang w:val="en-US" w:eastAsia="zh-CN"/>
        </w:rPr>
        <w:t>涉及从发电厂到客户在内总共</w:t>
      </w:r>
      <w:r>
        <w:rPr>
          <w:rFonts w:hint="eastAsia"/>
          <w:lang w:val="en-US" w:eastAsia="zh-CN"/>
        </w:rPr>
        <w:t>包含</w:t>
      </w:r>
      <w:r>
        <w:rPr>
          <w:rFonts w:hint="eastAsia"/>
          <w:lang w:val="en-US" w:eastAsia="zh-CN"/>
        </w:rPr>
        <w:t>7</w:t>
      </w:r>
      <w:r>
        <w:rPr>
          <w:rFonts w:hint="eastAsia"/>
          <w:lang w:val="en-US" w:eastAsia="zh-CN"/>
        </w:rPr>
        <w:t>个</w:t>
      </w:r>
      <w:r>
        <w:rPr>
          <w:lang w:val="en-US" w:eastAsia="zh-CN"/>
        </w:rPr>
        <w:t>重要领域的业务流程变革的技术设备：批量发电、输电、</w:t>
      </w:r>
      <w:r>
        <w:rPr>
          <w:rFonts w:hint="eastAsia"/>
          <w:lang w:val="en-US" w:eastAsia="zh-CN"/>
        </w:rPr>
        <w:t>配电</w:t>
      </w:r>
      <w:r>
        <w:rPr>
          <w:lang w:val="en-US" w:eastAsia="zh-CN"/>
        </w:rPr>
        <w:t>、客户、运行、市场和服务提供商</w:t>
      </w:r>
      <w:r>
        <w:rPr>
          <w:rFonts w:hint="eastAsia"/>
          <w:lang w:val="en-US" w:eastAsia="zh-CN"/>
        </w:rPr>
        <w:t>。</w:t>
      </w:r>
      <w:r>
        <w:rPr>
          <w:lang w:val="en-US" w:eastAsia="zh-CN"/>
        </w:rPr>
        <w:t>各</w:t>
      </w:r>
      <w:r>
        <w:rPr>
          <w:rFonts w:hint="eastAsia"/>
          <w:lang w:val="en-US" w:eastAsia="zh-CN"/>
        </w:rPr>
        <w:t>领域</w:t>
      </w:r>
      <w:r>
        <w:rPr>
          <w:lang w:val="en-US" w:eastAsia="zh-CN"/>
        </w:rPr>
        <w:t>本身</w:t>
      </w:r>
      <w:r>
        <w:rPr>
          <w:rFonts w:hint="eastAsia"/>
          <w:lang w:val="en-US" w:eastAsia="zh-CN"/>
        </w:rPr>
        <w:t>涉及智能</w:t>
      </w:r>
      <w:r>
        <w:rPr>
          <w:lang w:val="en-US" w:eastAsia="zh-CN"/>
        </w:rPr>
        <w:t>电网各项元素通过</w:t>
      </w:r>
      <w:r>
        <w:rPr>
          <w:rFonts w:hint="eastAsia"/>
          <w:lang w:val="en-US" w:eastAsia="zh-CN"/>
        </w:rPr>
        <w:t>使用模拟</w:t>
      </w:r>
      <w:r>
        <w:rPr>
          <w:lang w:val="en-US" w:eastAsia="zh-CN"/>
        </w:rPr>
        <w:t>或数字</w:t>
      </w:r>
      <w:r>
        <w:rPr>
          <w:rFonts w:hint="eastAsia"/>
          <w:lang w:val="en-US" w:eastAsia="zh-CN"/>
        </w:rPr>
        <w:t>双向通信</w:t>
      </w:r>
      <w:r>
        <w:rPr>
          <w:lang w:val="en-US" w:eastAsia="zh-CN"/>
        </w:rPr>
        <w:t>方式的相互连接以收集信息。</w:t>
      </w:r>
      <w:r>
        <w:rPr>
          <w:rFonts w:hint="eastAsia"/>
          <w:lang w:val="en-US" w:eastAsia="zh-CN"/>
        </w:rPr>
        <w:t>连接是智能</w:t>
      </w:r>
      <w:r>
        <w:rPr>
          <w:lang w:val="en-US" w:eastAsia="zh-CN"/>
        </w:rPr>
        <w:t>电网的</w:t>
      </w:r>
      <w:r>
        <w:rPr>
          <w:rFonts w:hint="eastAsia"/>
          <w:lang w:val="en-US" w:eastAsia="zh-CN"/>
        </w:rPr>
        <w:t>基本</w:t>
      </w:r>
      <w:r>
        <w:rPr>
          <w:lang w:val="en-US" w:eastAsia="zh-CN"/>
        </w:rPr>
        <w:t>组成部分，</w:t>
      </w:r>
      <w:r>
        <w:rPr>
          <w:rFonts w:hint="eastAsia"/>
          <w:lang w:val="en-US" w:eastAsia="zh-CN"/>
        </w:rPr>
        <w:t>用于提高</w:t>
      </w:r>
      <w:r>
        <w:rPr>
          <w:lang w:val="en-US" w:eastAsia="zh-CN"/>
        </w:rPr>
        <w:t>效率、</w:t>
      </w:r>
      <w:r>
        <w:rPr>
          <w:rFonts w:hint="eastAsia"/>
          <w:lang w:val="en-US" w:eastAsia="zh-CN"/>
        </w:rPr>
        <w:t>可靠性</w:t>
      </w:r>
      <w:r>
        <w:rPr>
          <w:lang w:val="en-US" w:eastAsia="zh-CN"/>
        </w:rPr>
        <w:t>、</w:t>
      </w:r>
      <w:r>
        <w:rPr>
          <w:rFonts w:hint="eastAsia"/>
          <w:lang w:val="en-US" w:eastAsia="zh-CN"/>
        </w:rPr>
        <w:t>安全性</w:t>
      </w:r>
      <w:r>
        <w:rPr>
          <w:lang w:val="en-US" w:eastAsia="zh-CN"/>
        </w:rPr>
        <w:t>、电力生产和配送的经济</w:t>
      </w:r>
      <w:r>
        <w:rPr>
          <w:rFonts w:hint="eastAsia"/>
          <w:lang w:val="en-US" w:eastAsia="zh-CN"/>
        </w:rPr>
        <w:t>性</w:t>
      </w:r>
      <w:r>
        <w:rPr>
          <w:lang w:val="en-US" w:eastAsia="zh-CN"/>
        </w:rPr>
        <w:t>和可持续性</w:t>
      </w:r>
      <w:r>
        <w:rPr>
          <w:rFonts w:hint="eastAsia"/>
          <w:lang w:val="en-US" w:eastAsia="zh-CN"/>
        </w:rPr>
        <w:t>。</w:t>
      </w:r>
    </w:p>
    <w:p w:rsidR="00332999" w:rsidRPr="0017299B" w:rsidRDefault="00332999" w:rsidP="00332999">
      <w:pPr>
        <w:pStyle w:val="FigureNo"/>
        <w:spacing w:before="240"/>
        <w:rPr>
          <w:lang w:val="en-US" w:eastAsia="zh-CN"/>
        </w:rPr>
      </w:pPr>
      <w:r>
        <w:rPr>
          <w:rFonts w:hint="eastAsia"/>
          <w:lang w:val="en-US" w:eastAsia="zh-CN"/>
        </w:rPr>
        <w:t>图</w:t>
      </w:r>
      <w:r>
        <w:rPr>
          <w:lang w:val="en-US" w:eastAsia="zh-CN"/>
        </w:rPr>
        <w:t>A6.</w:t>
      </w:r>
      <w:r w:rsidRPr="0017299B">
        <w:rPr>
          <w:lang w:val="en-US" w:eastAsia="zh-CN"/>
        </w:rPr>
        <w:t>1</w:t>
      </w:r>
    </w:p>
    <w:p w:rsidR="00332999" w:rsidRDefault="00332999" w:rsidP="00332999">
      <w:pPr>
        <w:pStyle w:val="Figuretitle"/>
        <w:rPr>
          <w:lang w:val="en-US" w:eastAsia="zh-CN"/>
        </w:rPr>
      </w:pPr>
      <w:r>
        <w:rPr>
          <w:rFonts w:hint="eastAsia"/>
          <w:lang w:val="en-US" w:eastAsia="zh-CN"/>
        </w:rPr>
        <w:t>智能电网</w:t>
      </w:r>
      <w:r>
        <w:rPr>
          <w:lang w:val="en-US" w:eastAsia="zh-CN"/>
        </w:rPr>
        <w:t>各方互动</w:t>
      </w:r>
    </w:p>
    <w:p w:rsidR="009B0E26" w:rsidRPr="009B0E26" w:rsidRDefault="009B0E26" w:rsidP="009B0E26">
      <w:pPr>
        <w:pStyle w:val="Figure"/>
        <w:rPr>
          <w:lang w:val="en-US" w:eastAsia="zh-CN"/>
        </w:rPr>
      </w:pPr>
      <w:r>
        <w:object w:dxaOrig="5419" w:dyaOrig="3219">
          <v:shape id="_x0000_i1027" type="#_x0000_t75" style="width:446.95pt;height:266.25pt" o:ole="">
            <v:imagedata r:id="rId50" o:title=""/>
          </v:shape>
          <o:OLEObject Type="Embed" ProgID="CorelDRAW.Graphic.14" ShapeID="_x0000_i1027" DrawAspect="Content" ObjectID="_1572076909" r:id="rId51"/>
        </w:object>
      </w:r>
    </w:p>
    <w:p w:rsidR="00332999" w:rsidRPr="0017299B" w:rsidRDefault="00332999" w:rsidP="00332999">
      <w:pPr>
        <w:ind w:firstLineChars="200" w:firstLine="480"/>
        <w:rPr>
          <w:lang w:val="en-US" w:eastAsia="zh-CN"/>
        </w:rPr>
      </w:pPr>
      <w:r>
        <w:rPr>
          <w:rFonts w:hint="eastAsia"/>
          <w:lang w:val="en-US" w:eastAsia="zh-CN"/>
        </w:rPr>
        <w:t>作为</w:t>
      </w:r>
      <w:r>
        <w:rPr>
          <w:lang w:val="en-US" w:eastAsia="zh-CN"/>
        </w:rPr>
        <w:t>系统对系统的智能电网主要分三层：电力和</w:t>
      </w:r>
      <w:r>
        <w:rPr>
          <w:rFonts w:hint="eastAsia"/>
          <w:lang w:val="en-US" w:eastAsia="zh-CN"/>
        </w:rPr>
        <w:t>能源层</w:t>
      </w:r>
      <w:r>
        <w:rPr>
          <w:lang w:val="en-US" w:eastAsia="zh-CN"/>
        </w:rPr>
        <w:t>、通信</w:t>
      </w:r>
      <w:r>
        <w:rPr>
          <w:rFonts w:hint="eastAsia"/>
          <w:lang w:val="en-US" w:eastAsia="zh-CN"/>
        </w:rPr>
        <w:t>层</w:t>
      </w:r>
      <w:r>
        <w:rPr>
          <w:lang w:val="en-US" w:eastAsia="zh-CN"/>
        </w:rPr>
        <w:t>和</w:t>
      </w:r>
      <w:r>
        <w:rPr>
          <w:rFonts w:hint="eastAsia"/>
          <w:lang w:val="en-US" w:eastAsia="zh-CN"/>
        </w:rPr>
        <w:t>IT</w:t>
      </w:r>
      <w:r>
        <w:rPr>
          <w:rFonts w:hint="eastAsia"/>
          <w:lang w:val="en-US" w:eastAsia="zh-CN"/>
        </w:rPr>
        <w:t>层</w:t>
      </w:r>
      <w:r>
        <w:rPr>
          <w:lang w:val="en-US" w:eastAsia="zh-CN"/>
        </w:rPr>
        <w:t>。这</w:t>
      </w:r>
      <w:r>
        <w:rPr>
          <w:rFonts w:hint="eastAsia"/>
          <w:lang w:val="en-US" w:eastAsia="zh-CN"/>
        </w:rPr>
        <w:t>三层</w:t>
      </w:r>
      <w:r>
        <w:rPr>
          <w:lang w:val="en-US" w:eastAsia="zh-CN"/>
        </w:rPr>
        <w:t>是电信和通信流的主要构成元素。</w:t>
      </w:r>
    </w:p>
    <w:p w:rsidR="00332999" w:rsidRPr="0017299B" w:rsidRDefault="00332999" w:rsidP="00332999">
      <w:pPr>
        <w:ind w:firstLineChars="200" w:firstLine="480"/>
        <w:rPr>
          <w:lang w:val="en-US" w:eastAsia="zh-CN"/>
        </w:rPr>
      </w:pPr>
      <w:r>
        <w:rPr>
          <w:rFonts w:hint="eastAsia"/>
          <w:lang w:val="en-US" w:eastAsia="zh-CN"/>
        </w:rPr>
        <w:t>在</w:t>
      </w:r>
      <w:r>
        <w:rPr>
          <w:lang w:val="en-US" w:eastAsia="zh-CN"/>
        </w:rPr>
        <w:t>电力</w:t>
      </w:r>
      <w:r>
        <w:rPr>
          <w:rFonts w:hint="eastAsia"/>
          <w:lang w:val="en-US" w:eastAsia="zh-CN"/>
        </w:rPr>
        <w:t>/</w:t>
      </w:r>
      <w:r>
        <w:rPr>
          <w:rFonts w:hint="eastAsia"/>
          <w:lang w:val="en-US" w:eastAsia="zh-CN"/>
        </w:rPr>
        <w:t>能源</w:t>
      </w:r>
      <w:r>
        <w:rPr>
          <w:lang w:val="en-US" w:eastAsia="zh-CN"/>
        </w:rPr>
        <w:t>消耗中</w:t>
      </w:r>
      <w:r>
        <w:rPr>
          <w:rFonts w:hint="eastAsia"/>
          <w:lang w:val="en-US" w:eastAsia="zh-CN"/>
        </w:rPr>
        <w:t>，</w:t>
      </w:r>
      <w:r>
        <w:rPr>
          <w:lang w:val="en-US" w:eastAsia="zh-CN"/>
        </w:rPr>
        <w:t>能源的</w:t>
      </w:r>
      <w:r>
        <w:rPr>
          <w:rFonts w:hint="eastAsia"/>
          <w:lang w:val="en-US" w:eastAsia="zh-CN"/>
        </w:rPr>
        <w:t>消耗</w:t>
      </w:r>
      <w:r>
        <w:rPr>
          <w:lang w:val="en-US" w:eastAsia="zh-CN"/>
        </w:rPr>
        <w:t>和价格均</w:t>
      </w:r>
      <w:r>
        <w:rPr>
          <w:rFonts w:hint="eastAsia"/>
          <w:lang w:val="en-US" w:eastAsia="zh-CN"/>
        </w:rPr>
        <w:t>上涨。</w:t>
      </w:r>
      <w:r>
        <w:rPr>
          <w:lang w:val="en-US" w:eastAsia="zh-CN"/>
        </w:rPr>
        <w:t>这种</w:t>
      </w:r>
      <w:r>
        <w:rPr>
          <w:rFonts w:hint="eastAsia"/>
          <w:lang w:val="en-US" w:eastAsia="zh-CN"/>
        </w:rPr>
        <w:t>情况</w:t>
      </w:r>
      <w:r>
        <w:rPr>
          <w:lang w:val="en-US" w:eastAsia="zh-CN"/>
        </w:rPr>
        <w:t>与移动服务用户的增长相辅相成。</w:t>
      </w:r>
    </w:p>
    <w:p w:rsidR="00332999" w:rsidRPr="0017299B" w:rsidRDefault="00332999" w:rsidP="00332999">
      <w:pPr>
        <w:pStyle w:val="Heading2"/>
        <w:rPr>
          <w:lang w:val="en-US" w:eastAsia="zh-CN"/>
        </w:rPr>
      </w:pPr>
      <w:bookmarkStart w:id="90" w:name="_Toc498008796"/>
      <w:r w:rsidRPr="0017299B">
        <w:rPr>
          <w:lang w:val="en-US" w:eastAsia="zh-CN"/>
        </w:rPr>
        <w:t>A6.2</w:t>
      </w:r>
      <w:r w:rsidRPr="0017299B">
        <w:rPr>
          <w:lang w:val="en-US" w:eastAsia="zh-CN"/>
        </w:rPr>
        <w:tab/>
      </w:r>
      <w:r>
        <w:rPr>
          <w:rFonts w:hint="eastAsia"/>
          <w:lang w:val="en-US" w:eastAsia="zh-CN"/>
        </w:rPr>
        <w:t>智能电网</w:t>
      </w:r>
      <w:r>
        <w:rPr>
          <w:lang w:val="en-US" w:eastAsia="zh-CN"/>
        </w:rPr>
        <w:t>的发展和挑战</w:t>
      </w:r>
      <w:bookmarkEnd w:id="90"/>
    </w:p>
    <w:p w:rsidR="00332999" w:rsidRPr="0017299B" w:rsidRDefault="00332999" w:rsidP="00332999">
      <w:pPr>
        <w:ind w:firstLineChars="200" w:firstLine="480"/>
        <w:rPr>
          <w:lang w:val="en-US" w:eastAsia="zh-CN"/>
        </w:rPr>
      </w:pPr>
      <w:r>
        <w:rPr>
          <w:rFonts w:hint="eastAsia"/>
          <w:lang w:val="en-US" w:eastAsia="zh-CN"/>
        </w:rPr>
        <w:t>印度</w:t>
      </w:r>
      <w:r>
        <w:rPr>
          <w:lang w:val="en-US" w:eastAsia="zh-CN"/>
        </w:rPr>
        <w:t>尼西亚</w:t>
      </w:r>
      <w:r>
        <w:rPr>
          <w:rFonts w:hint="eastAsia"/>
          <w:lang w:val="en-US" w:eastAsia="zh-CN"/>
        </w:rPr>
        <w:t>政府认识</w:t>
      </w:r>
      <w:r>
        <w:rPr>
          <w:lang w:val="en-US" w:eastAsia="zh-CN"/>
        </w:rPr>
        <w:t>到，智能电网可作为提高电力使用</w:t>
      </w:r>
      <w:r>
        <w:rPr>
          <w:rFonts w:hint="eastAsia"/>
          <w:lang w:val="en-US" w:eastAsia="zh-CN"/>
        </w:rPr>
        <w:t>效率的备选</w:t>
      </w:r>
      <w:r>
        <w:rPr>
          <w:lang w:val="en-US" w:eastAsia="zh-CN"/>
        </w:rPr>
        <w:t>解决方案。因此</w:t>
      </w:r>
      <w:r>
        <w:rPr>
          <w:rFonts w:hint="eastAsia"/>
          <w:lang w:val="en-US" w:eastAsia="zh-CN"/>
        </w:rPr>
        <w:t>，</w:t>
      </w:r>
      <w:r>
        <w:rPr>
          <w:lang w:val="en-US" w:eastAsia="zh-CN"/>
        </w:rPr>
        <w:t>政府机构已</w:t>
      </w:r>
      <w:r>
        <w:rPr>
          <w:rFonts w:hint="eastAsia"/>
          <w:lang w:val="en-US" w:eastAsia="zh-CN"/>
        </w:rPr>
        <w:t>就</w:t>
      </w:r>
      <w:r>
        <w:rPr>
          <w:lang w:val="en-US" w:eastAsia="zh-CN"/>
        </w:rPr>
        <w:t>智能电网在印度尼西亚</w:t>
      </w:r>
      <w:r>
        <w:rPr>
          <w:rFonts w:hint="eastAsia"/>
          <w:lang w:val="en-US" w:eastAsia="zh-CN"/>
        </w:rPr>
        <w:t>东部</w:t>
      </w:r>
      <w:r>
        <w:rPr>
          <w:lang w:val="en-US" w:eastAsia="zh-CN"/>
        </w:rPr>
        <w:t>的实施设立</w:t>
      </w:r>
      <w:r>
        <w:rPr>
          <w:rFonts w:hint="eastAsia"/>
          <w:lang w:val="en-US" w:eastAsia="zh-CN"/>
        </w:rPr>
        <w:t>了</w:t>
      </w:r>
      <w:r>
        <w:rPr>
          <w:lang w:val="en-US" w:eastAsia="zh-CN"/>
        </w:rPr>
        <w:t>试点项目。该</w:t>
      </w:r>
      <w:r>
        <w:rPr>
          <w:rFonts w:hint="eastAsia"/>
          <w:lang w:val="en-US" w:eastAsia="zh-CN"/>
        </w:rPr>
        <w:t>试点</w:t>
      </w:r>
      <w:r>
        <w:rPr>
          <w:lang w:val="en-US" w:eastAsia="zh-CN"/>
        </w:rPr>
        <w:t>项目是由评定和应用技术机构与</w:t>
      </w:r>
      <w:r>
        <w:rPr>
          <w:rFonts w:hint="eastAsia"/>
          <w:lang w:val="en-US" w:eastAsia="zh-CN"/>
        </w:rPr>
        <w:t>PLN</w:t>
      </w:r>
      <w:r>
        <w:rPr>
          <w:rFonts w:hint="eastAsia"/>
          <w:lang w:val="en-US" w:eastAsia="zh-CN"/>
        </w:rPr>
        <w:t>（</w:t>
      </w:r>
      <w:r>
        <w:rPr>
          <w:lang w:val="en-US" w:eastAsia="zh-CN"/>
        </w:rPr>
        <w:t>国家电力公司）合作进行的。</w:t>
      </w:r>
    </w:p>
    <w:p w:rsidR="00332999" w:rsidRPr="0017299B" w:rsidRDefault="00332999" w:rsidP="00332999">
      <w:pPr>
        <w:ind w:firstLineChars="200" w:firstLine="480"/>
        <w:rPr>
          <w:lang w:val="en-US" w:eastAsia="zh-CN"/>
        </w:rPr>
      </w:pPr>
      <w:r>
        <w:rPr>
          <w:rFonts w:hint="eastAsia"/>
          <w:lang w:val="en-US" w:eastAsia="zh-CN"/>
        </w:rPr>
        <w:t>智能</w:t>
      </w:r>
      <w:r>
        <w:rPr>
          <w:lang w:val="en-US" w:eastAsia="zh-CN"/>
        </w:rPr>
        <w:t>网的发展面临多项挑战。技术</w:t>
      </w:r>
      <w:r>
        <w:rPr>
          <w:rFonts w:hint="eastAsia"/>
          <w:lang w:val="en-US" w:eastAsia="zh-CN"/>
        </w:rPr>
        <w:t>和</w:t>
      </w:r>
      <w:r>
        <w:rPr>
          <w:lang w:val="en-US" w:eastAsia="zh-CN"/>
        </w:rPr>
        <w:t>商业方面的挑战</w:t>
      </w:r>
      <w:r>
        <w:rPr>
          <w:rFonts w:hint="eastAsia"/>
          <w:lang w:val="en-US" w:eastAsia="zh-CN"/>
        </w:rPr>
        <w:t>可为</w:t>
      </w:r>
      <w:r>
        <w:rPr>
          <w:lang w:val="en-US" w:eastAsia="zh-CN"/>
        </w:rPr>
        <w:t>制定政策和</w:t>
      </w:r>
      <w:r>
        <w:rPr>
          <w:rFonts w:hint="eastAsia"/>
          <w:lang w:val="en-US" w:eastAsia="zh-CN"/>
        </w:rPr>
        <w:t>规则</w:t>
      </w:r>
      <w:r>
        <w:rPr>
          <w:lang w:val="en-US" w:eastAsia="zh-CN"/>
        </w:rPr>
        <w:t>提供根本性参考。</w:t>
      </w:r>
    </w:p>
    <w:p w:rsidR="00332999" w:rsidRPr="0017299B" w:rsidRDefault="00332999" w:rsidP="00332999">
      <w:pPr>
        <w:pStyle w:val="FigureNo"/>
        <w:rPr>
          <w:lang w:val="en-US" w:eastAsia="zh-CN"/>
        </w:rPr>
      </w:pPr>
      <w:r>
        <w:rPr>
          <w:rFonts w:hint="eastAsia"/>
          <w:lang w:val="en-US" w:eastAsia="zh-CN"/>
        </w:rPr>
        <w:lastRenderedPageBreak/>
        <w:t>图</w:t>
      </w:r>
      <w:r w:rsidRPr="0017299B">
        <w:rPr>
          <w:lang w:val="en-US" w:eastAsia="zh-CN"/>
        </w:rPr>
        <w:t>A6.2</w:t>
      </w:r>
    </w:p>
    <w:p w:rsidR="00332999" w:rsidRDefault="00332999" w:rsidP="00332999">
      <w:pPr>
        <w:pStyle w:val="Figuretitle"/>
        <w:spacing w:after="0"/>
        <w:rPr>
          <w:lang w:val="en-US" w:eastAsia="zh-CN"/>
        </w:rPr>
      </w:pPr>
      <w:r>
        <w:rPr>
          <w:rFonts w:hint="eastAsia"/>
          <w:lang w:val="en-US" w:eastAsia="zh-CN"/>
        </w:rPr>
        <w:t>挑战性</w:t>
      </w:r>
      <w:r>
        <w:rPr>
          <w:lang w:val="en-US" w:eastAsia="zh-CN"/>
        </w:rPr>
        <w:t>问题</w:t>
      </w:r>
    </w:p>
    <w:p w:rsidR="006C4582" w:rsidRPr="006C4582" w:rsidRDefault="006D48BB" w:rsidP="006C4582">
      <w:pPr>
        <w:pStyle w:val="Figure"/>
        <w:rPr>
          <w:lang w:val="en-US" w:eastAsia="zh-CN"/>
        </w:rPr>
      </w:pPr>
      <w:r>
        <w:object w:dxaOrig="4837" w:dyaOrig="5127">
          <v:shape id="_x0000_i1028" type="#_x0000_t75" style="width:396.7pt;height:422.5pt" o:ole="">
            <v:imagedata r:id="rId52" o:title=""/>
          </v:shape>
          <o:OLEObject Type="Embed" ProgID="CorelDRAW.Graphic.14" ShapeID="_x0000_i1028" DrawAspect="Content" ObjectID="_1572076910" r:id="rId53"/>
        </w:object>
      </w:r>
    </w:p>
    <w:p w:rsidR="00332999" w:rsidRPr="0017299B" w:rsidRDefault="00332999" w:rsidP="006D48BB">
      <w:pPr>
        <w:ind w:firstLineChars="200" w:firstLine="480"/>
        <w:rPr>
          <w:lang w:val="en-US" w:eastAsia="zh-CN"/>
        </w:rPr>
      </w:pPr>
      <w:r>
        <w:rPr>
          <w:noProof/>
          <w:lang w:val="en-GB" w:eastAsia="zh-CN"/>
        </w:rPr>
        <mc:AlternateContent>
          <mc:Choice Requires="wps">
            <w:drawing>
              <wp:anchor distT="0" distB="0" distL="114300" distR="114300" simplePos="0" relativeHeight="251667456" behindDoc="0" locked="0" layoutInCell="1" allowOverlap="1" wp14:anchorId="00F1862C" wp14:editId="4CB4EE5F">
                <wp:simplePos x="0" y="0"/>
                <wp:positionH relativeFrom="column">
                  <wp:posOffset>828931</wp:posOffset>
                </wp:positionH>
                <wp:positionV relativeFrom="paragraph">
                  <wp:posOffset>5490892</wp:posOffset>
                </wp:positionV>
                <wp:extent cx="962168" cy="416257"/>
                <wp:effectExtent l="0" t="0" r="9525" b="3175"/>
                <wp:wrapNone/>
                <wp:docPr id="17" name="Text Box 17"/>
                <wp:cNvGraphicFramePr/>
                <a:graphic xmlns:a="http://schemas.openxmlformats.org/drawingml/2006/main">
                  <a:graphicData uri="http://schemas.microsoft.com/office/word/2010/wordprocessingShape">
                    <wps:wsp>
                      <wps:cNvSpPr txBox="1"/>
                      <wps:spPr>
                        <a:xfrm>
                          <a:off x="0" y="0"/>
                          <a:ext cx="962168" cy="416257"/>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04B" w:rsidRDefault="0048704B" w:rsidP="00332999">
                            <w:pPr>
                              <w:spacing w:before="0"/>
                              <w:jc w:val="left"/>
                            </w:pPr>
                            <w:r>
                              <w:rPr>
                                <w:lang w:val="en-US" w:eastAsia="zh-CN"/>
                              </w:rPr>
                              <w:t>网络安全</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1862C" id="_x0000_t202" coordsize="21600,21600" o:spt="202" path="m,l,21600r21600,l21600,xe">
                <v:stroke joinstyle="miter"/>
                <v:path gradientshapeok="t" o:connecttype="rect"/>
              </v:shapetype>
              <v:shape id="Text Box 17" o:spid="_x0000_s1026" type="#_x0000_t202" style="position:absolute;left:0;text-align:left;margin-left:65.25pt;margin-top:432.35pt;width:75.75pt;height:3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" fillcolor="#e2efd9 [665]" stroked="f" strokeweight=".5pt">
                <v:textbox inset="2mm,,1mm">
                  <w:txbxContent>
                    <w:p w:rsidR="0048704B" w:rsidRDefault="0048704B" w:rsidP="00332999">
                      <w:pPr>
                        <w:spacing w:before="0"/>
                        <w:jc w:val="left"/>
                      </w:pPr>
                      <w:r>
                        <w:rPr>
                          <w:lang w:val="en-US" w:eastAsia="zh-CN"/>
                        </w:rPr>
                        <w:t>网络安全</w:t>
                      </w:r>
                    </w:p>
                  </w:txbxContent>
                </v:textbox>
              </v:shape>
            </w:pict>
          </mc:Fallback>
        </mc:AlternateContent>
      </w:r>
      <w:r>
        <w:rPr>
          <w:noProof/>
          <w:lang w:val="en-GB" w:eastAsia="zh-CN"/>
        </w:rPr>
        <mc:AlternateContent>
          <mc:Choice Requires="wps">
            <w:drawing>
              <wp:anchor distT="0" distB="0" distL="114300" distR="114300" simplePos="0" relativeHeight="251665408" behindDoc="0" locked="0" layoutInCell="1" allowOverlap="1" wp14:anchorId="008E7B52" wp14:editId="751D9C14">
                <wp:simplePos x="0" y="0"/>
                <wp:positionH relativeFrom="column">
                  <wp:posOffset>828505</wp:posOffset>
                </wp:positionH>
                <wp:positionV relativeFrom="paragraph">
                  <wp:posOffset>4705814</wp:posOffset>
                </wp:positionV>
                <wp:extent cx="962168" cy="382137"/>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962168" cy="382137"/>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04B" w:rsidRDefault="0048704B" w:rsidP="00332999">
                            <w:pPr>
                              <w:spacing w:before="0"/>
                              <w:jc w:val="left"/>
                            </w:pPr>
                            <w:r>
                              <w:rPr>
                                <w:lang w:val="en-US" w:eastAsia="zh-CN"/>
                              </w:rPr>
                              <w:t>频谱干扰</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7B52" id="Text Box 15" o:spid="_x0000_s1027" type="#_x0000_t202" style="position:absolute;left:0;text-align:left;margin-left:65.25pt;margin-top:370.55pt;width:75.75pt;height:3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" fillcolor="#fbe2d1" stroked="f" strokeweight=".5pt">
                <v:textbox inset="2mm,,1mm">
                  <w:txbxContent>
                    <w:p w:rsidR="0048704B" w:rsidRDefault="0048704B" w:rsidP="00332999">
                      <w:pPr>
                        <w:spacing w:before="0"/>
                        <w:jc w:val="left"/>
                      </w:pPr>
                      <w:r>
                        <w:rPr>
                          <w:lang w:val="en-US" w:eastAsia="zh-CN"/>
                        </w:rPr>
                        <w:t>频谱干扰</w:t>
                      </w:r>
                    </w:p>
                  </w:txbxContent>
                </v:textbox>
              </v:shape>
            </w:pict>
          </mc:Fallback>
        </mc:AlternateContent>
      </w:r>
      <w:r>
        <w:rPr>
          <w:noProof/>
          <w:lang w:val="en-GB" w:eastAsia="zh-CN"/>
        </w:rPr>
        <mc:AlternateContent>
          <mc:Choice Requires="wps">
            <w:drawing>
              <wp:anchor distT="0" distB="0" distL="114300" distR="114300" simplePos="0" relativeHeight="251664384" behindDoc="0" locked="0" layoutInCell="1" allowOverlap="1" wp14:anchorId="0BF99A50" wp14:editId="01A1B56D">
                <wp:simplePos x="0" y="0"/>
                <wp:positionH relativeFrom="column">
                  <wp:posOffset>856226</wp:posOffset>
                </wp:positionH>
                <wp:positionV relativeFrom="paragraph">
                  <wp:posOffset>3914576</wp:posOffset>
                </wp:positionV>
                <wp:extent cx="893796" cy="361666"/>
                <wp:effectExtent l="0" t="0" r="1905" b="635"/>
                <wp:wrapNone/>
                <wp:docPr id="14" name="Text Box 14"/>
                <wp:cNvGraphicFramePr/>
                <a:graphic xmlns:a="http://schemas.openxmlformats.org/drawingml/2006/main">
                  <a:graphicData uri="http://schemas.microsoft.com/office/word/2010/wordprocessingShape">
                    <wps:wsp>
                      <wps:cNvSpPr txBox="1"/>
                      <wps:spPr>
                        <a:xfrm>
                          <a:off x="0" y="0"/>
                          <a:ext cx="893796" cy="361666"/>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04B" w:rsidRDefault="0048704B" w:rsidP="00332999">
                            <w:pPr>
                              <w:spacing w:before="0"/>
                              <w:jc w:val="left"/>
                            </w:pPr>
                            <w:r>
                              <w:rPr>
                                <w:lang w:val="en-US" w:eastAsia="zh-CN"/>
                              </w:rPr>
                              <w:t>频谱划分</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9A50" id="Text Box 14" o:spid="_x0000_s1028" type="#_x0000_t202" style="position:absolute;left:0;text-align:left;margin-left:67.4pt;margin-top:308.25pt;width:70.4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" fillcolor="#fbe2d1" stroked="f" strokeweight=".5pt">
                <v:textbox inset="2mm,,1mm">
                  <w:txbxContent>
                    <w:p w:rsidR="0048704B" w:rsidRDefault="0048704B" w:rsidP="00332999">
                      <w:pPr>
                        <w:spacing w:before="0"/>
                        <w:jc w:val="left"/>
                      </w:pPr>
                      <w:r>
                        <w:rPr>
                          <w:lang w:val="en-US" w:eastAsia="zh-CN"/>
                        </w:rPr>
                        <w:t>频谱划分</w:t>
                      </w:r>
                    </w:p>
                  </w:txbxContent>
                </v:textbox>
              </v:shape>
            </w:pict>
          </mc:Fallback>
        </mc:AlternateContent>
      </w:r>
      <w:r>
        <w:rPr>
          <w:rFonts w:hint="eastAsia"/>
          <w:lang w:val="en-US" w:eastAsia="zh-CN"/>
        </w:rPr>
        <w:t>有关</w:t>
      </w:r>
      <w:r>
        <w:rPr>
          <w:lang w:val="en-US" w:eastAsia="zh-CN"/>
        </w:rPr>
        <w:t>图</w:t>
      </w:r>
      <w:r>
        <w:rPr>
          <w:lang w:val="en-US" w:eastAsia="zh-CN"/>
        </w:rPr>
        <w:t>A6.2</w:t>
      </w:r>
      <w:r>
        <w:rPr>
          <w:rFonts w:hint="eastAsia"/>
          <w:lang w:val="en-US" w:eastAsia="zh-CN"/>
        </w:rPr>
        <w:t>，</w:t>
      </w:r>
      <w:r>
        <w:rPr>
          <w:lang w:val="en-US" w:eastAsia="zh-CN"/>
        </w:rPr>
        <w:t>影响智能电网发展</w:t>
      </w:r>
      <w:r>
        <w:rPr>
          <w:rFonts w:hint="eastAsia"/>
          <w:lang w:val="en-US" w:eastAsia="zh-CN"/>
        </w:rPr>
        <w:t>的</w:t>
      </w:r>
      <w:r>
        <w:rPr>
          <w:lang w:val="en-US" w:eastAsia="zh-CN"/>
        </w:rPr>
        <w:t>两个主要问题引发我们</w:t>
      </w:r>
      <w:r>
        <w:rPr>
          <w:rFonts w:hint="eastAsia"/>
          <w:lang w:val="en-US" w:eastAsia="zh-CN"/>
        </w:rPr>
        <w:t>对</w:t>
      </w:r>
      <w:r>
        <w:rPr>
          <w:lang w:val="en-US" w:eastAsia="zh-CN"/>
        </w:rPr>
        <w:t>电信和</w:t>
      </w:r>
      <w:r>
        <w:rPr>
          <w:rFonts w:hint="eastAsia"/>
          <w:lang w:val="en-US" w:eastAsia="zh-CN"/>
        </w:rPr>
        <w:t>IT</w:t>
      </w:r>
      <w:r>
        <w:rPr>
          <w:rFonts w:hint="eastAsia"/>
          <w:lang w:val="en-US" w:eastAsia="zh-CN"/>
        </w:rPr>
        <w:t>方面若干</w:t>
      </w:r>
      <w:r>
        <w:rPr>
          <w:lang w:val="en-US" w:eastAsia="zh-CN"/>
        </w:rPr>
        <w:t>问题的担忧：</w:t>
      </w:r>
    </w:p>
    <w:p w:rsidR="00332999" w:rsidRPr="0017299B" w:rsidRDefault="00332999" w:rsidP="006D48BB">
      <w:pPr>
        <w:pStyle w:val="enumlev1"/>
        <w:rPr>
          <w:lang w:val="en-US" w:eastAsia="zh-CN"/>
        </w:rPr>
      </w:pPr>
      <w:r w:rsidRPr="0017299B">
        <w:rPr>
          <w:lang w:val="en-US" w:eastAsia="zh-CN"/>
        </w:rPr>
        <w:t>a</w:t>
      </w:r>
      <w:r w:rsidR="006D48BB">
        <w:rPr>
          <w:rFonts w:hint="eastAsia"/>
          <w:lang w:val="en-US" w:eastAsia="zh-CN"/>
        </w:rPr>
        <w:t>)</w:t>
      </w:r>
      <w:r>
        <w:rPr>
          <w:lang w:val="en-US" w:eastAsia="zh-CN"/>
        </w:rPr>
        <w:tab/>
      </w:r>
      <w:r>
        <w:rPr>
          <w:rFonts w:hint="eastAsia"/>
          <w:lang w:val="en-US" w:eastAsia="zh-CN"/>
        </w:rPr>
        <w:t>标准</w:t>
      </w:r>
      <w:r>
        <w:rPr>
          <w:lang w:val="en-US" w:eastAsia="zh-CN"/>
        </w:rPr>
        <w:t>设备和供应：</w:t>
      </w:r>
    </w:p>
    <w:p w:rsidR="00332999" w:rsidRPr="0017299B" w:rsidRDefault="00C22FF4" w:rsidP="00332999">
      <w:pPr>
        <w:pStyle w:val="enumlev2"/>
        <w:ind w:left="794" w:firstLine="0"/>
        <w:rPr>
          <w:lang w:val="en-US" w:eastAsia="zh-CN"/>
        </w:rPr>
      </w:pPr>
      <w:r>
        <w:rPr>
          <w:lang w:val="en-US" w:eastAsia="zh-CN"/>
        </w:rPr>
        <w:tab/>
      </w:r>
      <w:r w:rsidR="00332999">
        <w:rPr>
          <w:rFonts w:hint="eastAsia"/>
          <w:lang w:val="en-US" w:eastAsia="zh-CN"/>
        </w:rPr>
        <w:t>简单</w:t>
      </w:r>
      <w:r w:rsidR="00332999">
        <w:rPr>
          <w:lang w:val="en-US" w:eastAsia="zh-CN"/>
        </w:rPr>
        <w:t>描述设备的技术规范以便检验是否兼容</w:t>
      </w:r>
      <w:r w:rsidR="00332999">
        <w:rPr>
          <w:rFonts w:hint="eastAsia"/>
          <w:lang w:val="en-US" w:eastAsia="zh-CN"/>
        </w:rPr>
        <w:t>。</w:t>
      </w:r>
    </w:p>
    <w:p w:rsidR="00332999" w:rsidRPr="0017299B" w:rsidRDefault="00332999" w:rsidP="006D48BB">
      <w:pPr>
        <w:pStyle w:val="enumlev1"/>
        <w:rPr>
          <w:lang w:val="en-US" w:eastAsia="zh-CN"/>
        </w:rPr>
      </w:pPr>
      <w:r w:rsidRPr="0017299B">
        <w:rPr>
          <w:lang w:val="en-US" w:eastAsia="zh-CN"/>
        </w:rPr>
        <w:t>b</w:t>
      </w:r>
      <w:r w:rsidR="006D48BB">
        <w:rPr>
          <w:rFonts w:hint="eastAsia"/>
          <w:lang w:val="en-US" w:eastAsia="zh-CN"/>
        </w:rPr>
        <w:t>)</w:t>
      </w:r>
      <w:r w:rsidRPr="0017299B">
        <w:rPr>
          <w:lang w:val="en-US" w:eastAsia="zh-CN"/>
        </w:rPr>
        <w:tab/>
      </w:r>
      <w:r>
        <w:rPr>
          <w:rFonts w:hint="eastAsia"/>
          <w:lang w:val="en-US" w:eastAsia="zh-CN"/>
        </w:rPr>
        <w:t>频谱资源</w:t>
      </w:r>
      <w:r>
        <w:rPr>
          <w:lang w:val="en-US" w:eastAsia="zh-CN"/>
        </w:rPr>
        <w:t>：</w:t>
      </w:r>
    </w:p>
    <w:p w:rsidR="00332999" w:rsidRPr="0017299B" w:rsidRDefault="00C22FF4" w:rsidP="00332999">
      <w:pPr>
        <w:pStyle w:val="enumlev2"/>
        <w:ind w:left="794" w:firstLine="0"/>
        <w:rPr>
          <w:lang w:val="en-US" w:eastAsia="zh-CN"/>
        </w:rPr>
      </w:pPr>
      <w:r>
        <w:rPr>
          <w:lang w:val="en-US" w:eastAsia="zh-CN"/>
        </w:rPr>
        <w:tab/>
      </w:r>
      <w:r w:rsidR="00332999">
        <w:rPr>
          <w:rFonts w:hint="eastAsia"/>
          <w:lang w:val="en-US" w:eastAsia="zh-CN"/>
        </w:rPr>
        <w:t>制定</w:t>
      </w:r>
      <w:r w:rsidR="00332999">
        <w:rPr>
          <w:lang w:val="en-US" w:eastAsia="zh-CN"/>
        </w:rPr>
        <w:t>有关频谱划分、应用所需要的</w:t>
      </w:r>
      <w:r w:rsidR="00332999">
        <w:rPr>
          <w:rFonts w:hint="eastAsia"/>
          <w:lang w:val="en-US" w:eastAsia="zh-CN"/>
        </w:rPr>
        <w:t>带宽</w:t>
      </w:r>
      <w:r w:rsidR="00332999">
        <w:rPr>
          <w:lang w:val="en-US" w:eastAsia="zh-CN"/>
        </w:rPr>
        <w:t>的战略规划。这一</w:t>
      </w:r>
      <w:r w:rsidR="00332999">
        <w:rPr>
          <w:rFonts w:hint="eastAsia"/>
          <w:lang w:val="en-US" w:eastAsia="zh-CN"/>
        </w:rPr>
        <w:t>问题</w:t>
      </w:r>
      <w:r w:rsidR="00332999">
        <w:rPr>
          <w:lang w:val="en-US" w:eastAsia="zh-CN"/>
        </w:rPr>
        <w:t>对于</w:t>
      </w:r>
      <w:r w:rsidR="00332999">
        <w:rPr>
          <w:rFonts w:hint="eastAsia"/>
          <w:lang w:val="en-US" w:eastAsia="zh-CN"/>
        </w:rPr>
        <w:t>高效</w:t>
      </w:r>
      <w:r w:rsidR="00332999">
        <w:rPr>
          <w:lang w:val="en-US" w:eastAsia="zh-CN"/>
        </w:rPr>
        <w:t>使用稀缺资源</w:t>
      </w:r>
      <w:r w:rsidR="00332999">
        <w:rPr>
          <w:rFonts w:hint="eastAsia"/>
          <w:lang w:val="en-US" w:eastAsia="zh-CN"/>
        </w:rPr>
        <w:t>至关重要</w:t>
      </w:r>
      <w:r w:rsidR="00332999">
        <w:rPr>
          <w:lang w:val="en-US" w:eastAsia="zh-CN"/>
        </w:rPr>
        <w:t>。</w:t>
      </w:r>
    </w:p>
    <w:p w:rsidR="00332999" w:rsidRPr="0017299B" w:rsidRDefault="00332999" w:rsidP="006D48BB">
      <w:pPr>
        <w:pStyle w:val="enumlev1"/>
        <w:keepNext/>
        <w:rPr>
          <w:lang w:val="en-US" w:eastAsia="zh-CN"/>
        </w:rPr>
      </w:pPr>
      <w:r w:rsidRPr="0017299B">
        <w:rPr>
          <w:lang w:val="en-US" w:eastAsia="zh-CN"/>
        </w:rPr>
        <w:t>c</w:t>
      </w:r>
      <w:r w:rsidR="006D48BB">
        <w:rPr>
          <w:rFonts w:hint="eastAsia"/>
          <w:lang w:val="en-US" w:eastAsia="zh-CN"/>
        </w:rPr>
        <w:t>)</w:t>
      </w:r>
      <w:r w:rsidRPr="0017299B">
        <w:rPr>
          <w:lang w:val="en-US" w:eastAsia="zh-CN"/>
        </w:rPr>
        <w:tab/>
      </w:r>
      <w:r>
        <w:rPr>
          <w:rFonts w:hint="eastAsia"/>
          <w:lang w:val="en-US" w:eastAsia="zh-CN"/>
        </w:rPr>
        <w:t>频谱干扰</w:t>
      </w:r>
      <w:r>
        <w:rPr>
          <w:lang w:val="en-US" w:eastAsia="zh-CN"/>
        </w:rPr>
        <w:t>：</w:t>
      </w:r>
    </w:p>
    <w:p w:rsidR="00332999" w:rsidRPr="0017299B" w:rsidRDefault="00C22FF4" w:rsidP="00332999">
      <w:pPr>
        <w:pStyle w:val="enumlev2"/>
        <w:ind w:left="794" w:firstLine="0"/>
        <w:rPr>
          <w:lang w:val="en-US" w:eastAsia="zh-CN"/>
        </w:rPr>
      </w:pPr>
      <w:r>
        <w:rPr>
          <w:lang w:val="en-US" w:eastAsia="zh-CN"/>
        </w:rPr>
        <w:tab/>
      </w:r>
      <w:r w:rsidR="00332999">
        <w:rPr>
          <w:rFonts w:hint="eastAsia"/>
          <w:lang w:val="en-US" w:eastAsia="zh-CN"/>
        </w:rPr>
        <w:t>确保</w:t>
      </w:r>
      <w:r w:rsidR="00332999">
        <w:rPr>
          <w:lang w:val="en-US" w:eastAsia="zh-CN"/>
        </w:rPr>
        <w:t>该技术的实施不对其它业务造成干扰。</w:t>
      </w:r>
    </w:p>
    <w:p w:rsidR="00332999" w:rsidRPr="0017299B" w:rsidRDefault="00332999" w:rsidP="006D48BB">
      <w:pPr>
        <w:pStyle w:val="enumlev1"/>
        <w:rPr>
          <w:lang w:val="en-US" w:eastAsia="zh-CN"/>
        </w:rPr>
      </w:pPr>
      <w:r w:rsidRPr="0017299B">
        <w:rPr>
          <w:lang w:val="en-US" w:eastAsia="zh-CN"/>
        </w:rPr>
        <w:t>d</w:t>
      </w:r>
      <w:r w:rsidR="006D48BB">
        <w:rPr>
          <w:rFonts w:hint="eastAsia"/>
          <w:lang w:val="en-US" w:eastAsia="zh-CN"/>
        </w:rPr>
        <w:t>)</w:t>
      </w:r>
      <w:r w:rsidRPr="0017299B">
        <w:rPr>
          <w:lang w:val="en-US" w:eastAsia="zh-CN"/>
        </w:rPr>
        <w:tab/>
      </w:r>
      <w:r>
        <w:rPr>
          <w:rFonts w:hint="eastAsia"/>
          <w:lang w:val="en-US" w:eastAsia="zh-CN"/>
        </w:rPr>
        <w:t>网络安全</w:t>
      </w:r>
      <w:r>
        <w:rPr>
          <w:lang w:val="en-US" w:eastAsia="zh-CN"/>
        </w:rPr>
        <w:t>：</w:t>
      </w:r>
    </w:p>
    <w:p w:rsidR="00332999" w:rsidRPr="0017299B" w:rsidRDefault="00C22FF4" w:rsidP="00332999">
      <w:pPr>
        <w:pStyle w:val="enumlev2"/>
        <w:rPr>
          <w:lang w:val="en-US" w:eastAsia="zh-CN"/>
        </w:rPr>
      </w:pPr>
      <w:r>
        <w:rPr>
          <w:lang w:val="en-US" w:eastAsia="zh-CN"/>
        </w:rPr>
        <w:tab/>
      </w:r>
      <w:r w:rsidR="00332999">
        <w:rPr>
          <w:rFonts w:hint="eastAsia"/>
          <w:lang w:val="en-US" w:eastAsia="zh-CN"/>
        </w:rPr>
        <w:t>确保</w:t>
      </w:r>
      <w:r w:rsidR="00332999">
        <w:rPr>
          <w:lang w:val="en-US" w:eastAsia="zh-CN"/>
        </w:rPr>
        <w:t>数据流的安全性</w:t>
      </w:r>
    </w:p>
    <w:p w:rsidR="00332999" w:rsidRDefault="00332999" w:rsidP="006D48BB">
      <w:pPr>
        <w:spacing w:line="360" w:lineRule="exact"/>
        <w:ind w:firstLineChars="200" w:firstLine="480"/>
        <w:rPr>
          <w:lang w:val="en-US" w:eastAsia="zh-CN"/>
        </w:rPr>
      </w:pPr>
      <w:r>
        <w:rPr>
          <w:rFonts w:hint="eastAsia"/>
          <w:lang w:val="en-US" w:eastAsia="zh-CN"/>
        </w:rPr>
        <w:t>由于</w:t>
      </w:r>
      <w:r>
        <w:rPr>
          <w:lang w:val="en-US" w:eastAsia="zh-CN"/>
        </w:rPr>
        <w:t>该应用可用于多项移动（宽带）业务</w:t>
      </w:r>
      <w:r>
        <w:rPr>
          <w:rFonts w:hint="eastAsia"/>
          <w:lang w:val="en-US" w:eastAsia="zh-CN"/>
        </w:rPr>
        <w:t>，</w:t>
      </w:r>
      <w:r>
        <w:rPr>
          <w:lang w:val="en-US" w:eastAsia="zh-CN"/>
        </w:rPr>
        <w:t>建议相关研究组进一步讨论电信需求，以便帮助发展中国家制定战略规划，为妥善解决有关落实智能电网的政策和规则问题提供指导。</w:t>
      </w:r>
    </w:p>
    <w:p w:rsidR="00332999" w:rsidRPr="0017299B" w:rsidRDefault="00332999" w:rsidP="00332999">
      <w:pPr>
        <w:pStyle w:val="AnnexNoTitle"/>
        <w:outlineLvl w:val="0"/>
        <w:rPr>
          <w:lang w:val="en-US" w:eastAsia="zh-CN"/>
        </w:rPr>
      </w:pPr>
      <w:bookmarkStart w:id="91" w:name="_Toc498008797"/>
      <w:r>
        <w:rPr>
          <w:rFonts w:hint="eastAsia"/>
          <w:lang w:val="en-US" w:eastAsia="zh-CN"/>
        </w:rPr>
        <w:lastRenderedPageBreak/>
        <w:t>附件</w:t>
      </w:r>
      <w:r>
        <w:rPr>
          <w:rFonts w:hint="eastAsia"/>
          <w:lang w:val="en-US" w:eastAsia="zh-CN"/>
        </w:rPr>
        <w:t>7</w:t>
      </w:r>
      <w:r>
        <w:rPr>
          <w:lang w:val="en-US" w:eastAsia="zh-CN"/>
        </w:rPr>
        <w:br/>
      </w:r>
      <w:r>
        <w:rPr>
          <w:lang w:val="en-US" w:eastAsia="zh-CN"/>
        </w:rPr>
        <w:br/>
      </w:r>
      <w:bookmarkStart w:id="92" w:name="_Toc421880960"/>
      <w:bookmarkStart w:id="93" w:name="_Toc421882738"/>
      <w:r>
        <w:rPr>
          <w:lang w:val="en-US" w:eastAsia="zh-CN"/>
        </w:rPr>
        <w:t>中国智能</w:t>
      </w:r>
      <w:r>
        <w:rPr>
          <w:rFonts w:hint="eastAsia"/>
          <w:lang w:val="en-US" w:eastAsia="zh-CN"/>
        </w:rPr>
        <w:t>电</w:t>
      </w:r>
      <w:r>
        <w:rPr>
          <w:lang w:val="en-US" w:eastAsia="zh-CN"/>
        </w:rPr>
        <w:t>网无线接入技术的研究</w:t>
      </w:r>
      <w:bookmarkEnd w:id="92"/>
      <w:bookmarkEnd w:id="93"/>
      <w:bookmarkEnd w:id="91"/>
    </w:p>
    <w:p w:rsidR="00332999" w:rsidRPr="0017299B" w:rsidRDefault="00332999" w:rsidP="00332999">
      <w:pPr>
        <w:pStyle w:val="Heading2"/>
        <w:rPr>
          <w:lang w:val="en-US" w:eastAsia="zh-CN"/>
        </w:rPr>
      </w:pPr>
      <w:bookmarkStart w:id="94" w:name="_Toc498008798"/>
      <w:r w:rsidRPr="0017299B">
        <w:rPr>
          <w:lang w:val="en-US" w:eastAsia="zh-CN"/>
        </w:rPr>
        <w:t>A7.1</w:t>
      </w:r>
      <w:r w:rsidRPr="0017299B">
        <w:rPr>
          <w:lang w:val="en-US" w:eastAsia="zh-CN"/>
        </w:rPr>
        <w:tab/>
      </w:r>
      <w:r>
        <w:rPr>
          <w:rFonts w:hint="eastAsia"/>
          <w:lang w:val="en-US" w:eastAsia="zh-CN"/>
        </w:rPr>
        <w:t>引言</w:t>
      </w:r>
      <w:bookmarkEnd w:id="94"/>
    </w:p>
    <w:p w:rsidR="00332999" w:rsidRPr="0017299B" w:rsidRDefault="00332999" w:rsidP="006D48BB">
      <w:pPr>
        <w:spacing w:line="360" w:lineRule="exact"/>
        <w:ind w:firstLineChars="200" w:firstLine="480"/>
        <w:rPr>
          <w:lang w:val="en-US" w:eastAsia="zh-CN"/>
        </w:rPr>
      </w:pPr>
      <w:r>
        <w:rPr>
          <w:rFonts w:hint="eastAsia"/>
          <w:lang w:val="en-US" w:eastAsia="zh-CN"/>
        </w:rPr>
        <w:t>无线</w:t>
      </w:r>
      <w:r>
        <w:rPr>
          <w:lang w:val="en-US" w:eastAsia="zh-CN"/>
        </w:rPr>
        <w:t>技术是电力管理系统的重要组成部分</w:t>
      </w:r>
      <w:r>
        <w:rPr>
          <w:rFonts w:hint="eastAsia"/>
          <w:lang w:val="en-US" w:eastAsia="zh-CN"/>
        </w:rPr>
        <w:t>。采用</w:t>
      </w:r>
      <w:r>
        <w:rPr>
          <w:lang w:val="en-US" w:eastAsia="zh-CN"/>
        </w:rPr>
        <w:t>无线技术可以双向实时</w:t>
      </w:r>
      <w:r>
        <w:rPr>
          <w:rFonts w:hint="eastAsia"/>
          <w:lang w:val="en-US" w:eastAsia="zh-CN"/>
        </w:rPr>
        <w:t>地</w:t>
      </w:r>
      <w:r>
        <w:rPr>
          <w:lang w:val="en-US" w:eastAsia="zh-CN"/>
        </w:rPr>
        <w:t>传输管理和控制信息。早些</w:t>
      </w:r>
      <w:r>
        <w:rPr>
          <w:rFonts w:hint="eastAsia"/>
          <w:lang w:val="en-US" w:eastAsia="zh-CN"/>
        </w:rPr>
        <w:t>时候</w:t>
      </w:r>
      <w:r>
        <w:rPr>
          <w:lang w:val="en-US" w:eastAsia="zh-CN"/>
        </w:rPr>
        <w:t>，配电</w:t>
      </w:r>
      <w:r>
        <w:rPr>
          <w:rFonts w:hint="eastAsia"/>
          <w:lang w:val="en-US" w:eastAsia="zh-CN"/>
        </w:rPr>
        <w:t>和</w:t>
      </w:r>
      <w:r>
        <w:rPr>
          <w:lang w:val="en-US" w:eastAsia="zh-CN"/>
        </w:rPr>
        <w:t>用电通信网</w:t>
      </w:r>
      <w:r>
        <w:rPr>
          <w:rFonts w:hint="eastAsia"/>
          <w:lang w:val="en-US" w:eastAsia="zh-CN"/>
        </w:rPr>
        <w:t>需要</w:t>
      </w:r>
      <w:r>
        <w:rPr>
          <w:lang w:val="en-US" w:eastAsia="zh-CN"/>
        </w:rPr>
        <w:t>的通信容量通常较小。使用固定频率</w:t>
      </w:r>
      <w:r>
        <w:rPr>
          <w:rFonts w:hint="eastAsia"/>
          <w:lang w:val="en-US" w:eastAsia="zh-CN"/>
        </w:rPr>
        <w:t>的传统</w:t>
      </w:r>
      <w:r>
        <w:rPr>
          <w:lang w:val="en-US" w:eastAsia="zh-CN"/>
        </w:rPr>
        <w:t>窄带无线通信设备主要作为专用无线通信手段用于电力管理系统。随着</w:t>
      </w:r>
      <w:r>
        <w:rPr>
          <w:rFonts w:hint="eastAsia"/>
          <w:lang w:val="en-US" w:eastAsia="zh-CN"/>
        </w:rPr>
        <w:t>智能</w:t>
      </w:r>
      <w:r>
        <w:rPr>
          <w:lang w:val="en-US" w:eastAsia="zh-CN"/>
        </w:rPr>
        <w:t>电网、</w:t>
      </w:r>
      <w:r>
        <w:rPr>
          <w:rFonts w:hint="eastAsia"/>
          <w:lang w:val="en-US" w:eastAsia="zh-CN"/>
        </w:rPr>
        <w:t>电力</w:t>
      </w:r>
      <w:r>
        <w:rPr>
          <w:lang w:val="en-US" w:eastAsia="zh-CN"/>
        </w:rPr>
        <w:t>能源数据捕获、负载需求管理、配电所需要的现场视频监测业务</w:t>
      </w:r>
      <w:r>
        <w:rPr>
          <w:rFonts w:hint="eastAsia"/>
          <w:lang w:val="en-US" w:eastAsia="zh-CN"/>
        </w:rPr>
        <w:t>的发展</w:t>
      </w:r>
      <w:r>
        <w:rPr>
          <w:lang w:val="en-US" w:eastAsia="zh-CN"/>
        </w:rPr>
        <w:t>以及通信网络的使用</w:t>
      </w:r>
      <w:r>
        <w:rPr>
          <w:rFonts w:hint="eastAsia"/>
          <w:lang w:val="en-US" w:eastAsia="zh-CN"/>
        </w:rPr>
        <w:t>，人们</w:t>
      </w:r>
      <w:r>
        <w:rPr>
          <w:lang w:val="en-US" w:eastAsia="zh-CN"/>
        </w:rPr>
        <w:t>对通信带宽、传输延迟和可靠性提出了更高的要求。为此</w:t>
      </w:r>
      <w:r>
        <w:rPr>
          <w:rFonts w:hint="eastAsia"/>
          <w:lang w:val="en-US" w:eastAsia="zh-CN"/>
        </w:rPr>
        <w:t>，</w:t>
      </w:r>
      <w:r>
        <w:rPr>
          <w:lang w:val="en-US" w:eastAsia="zh-CN"/>
        </w:rPr>
        <w:t>中国开展了研究并</w:t>
      </w:r>
      <w:r>
        <w:rPr>
          <w:rFonts w:hint="eastAsia"/>
          <w:lang w:val="en-US" w:eastAsia="zh-CN"/>
        </w:rPr>
        <w:t>在</w:t>
      </w:r>
      <w:r>
        <w:rPr>
          <w:lang w:val="en-US" w:eastAsia="zh-CN"/>
        </w:rPr>
        <w:t>智能电网中建设了新一代电力通信网</w:t>
      </w:r>
      <w:r>
        <w:rPr>
          <w:rFonts w:hint="eastAsia"/>
          <w:lang w:val="en-US" w:eastAsia="zh-CN"/>
        </w:rPr>
        <w:t>。迄今</w:t>
      </w:r>
      <w:r>
        <w:rPr>
          <w:lang w:val="en-US" w:eastAsia="zh-CN"/>
        </w:rPr>
        <w:t>为止，新的无线通信系统已在中国智能电网内开展了大规模试点应用</w:t>
      </w:r>
      <w:r>
        <w:rPr>
          <w:rFonts w:hint="eastAsia"/>
          <w:lang w:val="en-US" w:eastAsia="zh-CN"/>
        </w:rPr>
        <w:t>。</w:t>
      </w:r>
    </w:p>
    <w:p w:rsidR="00332999" w:rsidRPr="0017299B" w:rsidRDefault="00332999" w:rsidP="00332999">
      <w:pPr>
        <w:pStyle w:val="Heading2"/>
        <w:rPr>
          <w:lang w:val="en-US" w:eastAsia="zh-CN"/>
        </w:rPr>
      </w:pPr>
      <w:bookmarkStart w:id="95" w:name="_Toc498008799"/>
      <w:r>
        <w:rPr>
          <w:lang w:val="en-US" w:eastAsia="zh-CN"/>
        </w:rPr>
        <w:t>A7.2</w:t>
      </w:r>
      <w:r>
        <w:rPr>
          <w:lang w:val="en-US" w:eastAsia="zh-CN"/>
        </w:rPr>
        <w:tab/>
      </w:r>
      <w:r>
        <w:rPr>
          <w:rFonts w:hint="eastAsia"/>
          <w:lang w:val="en-US" w:eastAsia="zh-CN"/>
        </w:rPr>
        <w:t>中国</w:t>
      </w:r>
      <w:r>
        <w:rPr>
          <w:lang w:val="en-US" w:eastAsia="zh-CN"/>
        </w:rPr>
        <w:t>智能电网的无线接入技术</w:t>
      </w:r>
      <w:bookmarkEnd w:id="95"/>
      <w:r w:rsidRPr="0017299B">
        <w:rPr>
          <w:lang w:val="en-US" w:eastAsia="zh-CN"/>
        </w:rPr>
        <w:t xml:space="preserve"> </w:t>
      </w:r>
    </w:p>
    <w:p w:rsidR="00332999" w:rsidRPr="0017299B" w:rsidRDefault="00332999" w:rsidP="00332999">
      <w:pPr>
        <w:pStyle w:val="Heading3"/>
        <w:rPr>
          <w:lang w:val="en-US" w:eastAsia="zh-CN"/>
        </w:rPr>
      </w:pPr>
      <w:bookmarkStart w:id="96" w:name="_Toc421882741"/>
      <w:bookmarkStart w:id="97" w:name="_Toc437252575"/>
      <w:bookmarkStart w:id="98" w:name="_Toc498008800"/>
      <w:r w:rsidRPr="0017299B">
        <w:rPr>
          <w:lang w:val="en-US" w:eastAsia="zh-CN"/>
        </w:rPr>
        <w:t>A7.2.1</w:t>
      </w:r>
      <w:r w:rsidRPr="0017299B">
        <w:rPr>
          <w:lang w:val="en-US" w:eastAsia="zh-CN"/>
        </w:rPr>
        <w:tab/>
      </w:r>
      <w:bookmarkEnd w:id="96"/>
      <w:r>
        <w:rPr>
          <w:rFonts w:hint="eastAsia"/>
          <w:lang w:val="en-US" w:eastAsia="zh-CN"/>
        </w:rPr>
        <w:t>引言</w:t>
      </w:r>
      <w:bookmarkEnd w:id="97"/>
      <w:bookmarkEnd w:id="98"/>
    </w:p>
    <w:p w:rsidR="006D48BB" w:rsidRPr="0041753B" w:rsidRDefault="00332999" w:rsidP="0041753B">
      <w:pPr>
        <w:spacing w:line="360" w:lineRule="exact"/>
        <w:ind w:firstLineChars="200" w:firstLine="480"/>
        <w:rPr>
          <w:rFonts w:eastAsia="Batang"/>
          <w:lang w:val="en-US" w:eastAsia="zh-CN"/>
        </w:rPr>
      </w:pPr>
      <w:r>
        <w:rPr>
          <w:rFonts w:hint="eastAsia"/>
          <w:lang w:val="en-US" w:eastAsia="zh-CN"/>
        </w:rPr>
        <w:t>智能广</w:t>
      </w:r>
      <w:r>
        <w:rPr>
          <w:lang w:val="en-US" w:eastAsia="zh-CN"/>
        </w:rPr>
        <w:t>域覆盖行业无线网络（</w:t>
      </w:r>
      <w:r>
        <w:rPr>
          <w:rFonts w:hint="eastAsia"/>
          <w:lang w:val="en-US" w:eastAsia="zh-CN"/>
        </w:rPr>
        <w:t>SWIN</w:t>
      </w:r>
      <w:r>
        <w:rPr>
          <w:rFonts w:hint="eastAsia"/>
          <w:lang w:val="en-US" w:eastAsia="zh-CN"/>
        </w:rPr>
        <w:t>）</w:t>
      </w:r>
      <w:r>
        <w:rPr>
          <w:lang w:val="en-US" w:eastAsia="zh-CN"/>
        </w:rPr>
        <w:t>在设计中全面考虑到智能电网的业务需求。该</w:t>
      </w:r>
      <w:r>
        <w:rPr>
          <w:rFonts w:hint="eastAsia"/>
          <w:lang w:val="en-US" w:eastAsia="zh-CN"/>
        </w:rPr>
        <w:t>网络</w:t>
      </w:r>
      <w:r>
        <w:rPr>
          <w:lang w:val="en-US" w:eastAsia="zh-CN"/>
        </w:rPr>
        <w:t>基于</w:t>
      </w:r>
      <w:r>
        <w:rPr>
          <w:rFonts w:hint="eastAsia"/>
          <w:lang w:val="en-US" w:eastAsia="zh-CN"/>
        </w:rPr>
        <w:t>4G</w:t>
      </w:r>
      <w:r>
        <w:rPr>
          <w:rFonts w:hint="eastAsia"/>
          <w:lang w:val="en-US" w:eastAsia="zh-CN"/>
        </w:rPr>
        <w:t>技术</w:t>
      </w:r>
      <w:r>
        <w:rPr>
          <w:lang w:val="en-US" w:eastAsia="zh-CN"/>
        </w:rPr>
        <w:t>并在用于智能电网</w:t>
      </w:r>
      <w:r>
        <w:rPr>
          <w:rFonts w:hint="eastAsia"/>
          <w:lang w:val="en-US" w:eastAsia="zh-CN"/>
        </w:rPr>
        <w:t>的</w:t>
      </w:r>
      <w:r w:rsidRPr="0017299B">
        <w:rPr>
          <w:rFonts w:eastAsia="Batang"/>
          <w:lang w:val="en-US" w:eastAsia="zh-CN"/>
        </w:rPr>
        <w:t>223-235 MHz</w:t>
      </w:r>
      <w:r>
        <w:rPr>
          <w:rFonts w:ascii="SimSun" w:hAnsi="SimSun" w:cs="SimSun" w:hint="eastAsia"/>
          <w:lang w:val="en-US" w:eastAsia="zh-CN"/>
        </w:rPr>
        <w:t>频段</w:t>
      </w:r>
      <w:r>
        <w:rPr>
          <w:rFonts w:ascii="SimSun" w:hAnsi="SimSun" w:cs="SimSun"/>
          <w:lang w:val="en-US" w:eastAsia="zh-CN"/>
        </w:rPr>
        <w:t>中获得许可。该</w:t>
      </w:r>
      <w:r>
        <w:rPr>
          <w:rFonts w:ascii="SimSun" w:hAnsi="SimSun" w:cs="SimSun" w:hint="eastAsia"/>
          <w:lang w:val="en-US" w:eastAsia="zh-CN"/>
        </w:rPr>
        <w:t>系统与</w:t>
      </w:r>
      <w:r>
        <w:rPr>
          <w:rFonts w:ascii="SimSun" w:hAnsi="SimSun" w:cs="SimSun"/>
          <w:lang w:val="en-US" w:eastAsia="zh-CN"/>
        </w:rPr>
        <w:t>窄带无线通信系统相比具有诸多优势，如覆盖广、用户接入量大、频谱效率高</w:t>
      </w:r>
      <w:r>
        <w:rPr>
          <w:rFonts w:ascii="SimSun" w:hAnsi="SimSun" w:cs="SimSun" w:hint="eastAsia"/>
          <w:lang w:val="en-US" w:eastAsia="zh-CN"/>
        </w:rPr>
        <w:t>、实时</w:t>
      </w:r>
      <w:r>
        <w:rPr>
          <w:rFonts w:ascii="SimSun" w:hAnsi="SimSun" w:cs="SimSun"/>
          <w:lang w:val="en-US" w:eastAsia="zh-CN"/>
        </w:rPr>
        <w:t>、安全性和可靠性</w:t>
      </w:r>
      <w:r>
        <w:rPr>
          <w:rFonts w:ascii="SimSun" w:hAnsi="SimSun" w:cs="SimSun" w:hint="eastAsia"/>
          <w:lang w:val="en-US" w:eastAsia="zh-CN"/>
        </w:rPr>
        <w:t>强</w:t>
      </w:r>
      <w:r>
        <w:rPr>
          <w:rFonts w:ascii="SimSun" w:hAnsi="SimSun" w:cs="SimSun"/>
          <w:lang w:val="en-US" w:eastAsia="zh-CN"/>
        </w:rPr>
        <w:t>、电力网管理能力</w:t>
      </w:r>
      <w:r>
        <w:rPr>
          <w:rFonts w:ascii="SimSun" w:hAnsi="SimSun" w:cs="SimSun" w:hint="eastAsia"/>
          <w:lang w:val="en-US" w:eastAsia="zh-CN"/>
        </w:rPr>
        <w:t>突出</w:t>
      </w:r>
      <w:r>
        <w:rPr>
          <w:rFonts w:ascii="SimSun" w:hAnsi="SimSun" w:cs="SimSun"/>
          <w:lang w:val="en-US" w:eastAsia="zh-CN"/>
        </w:rPr>
        <w:t>等</w:t>
      </w:r>
      <w:r>
        <w:rPr>
          <w:rFonts w:ascii="SimSun" w:hAnsi="SimSun" w:cs="SimSun" w:hint="eastAsia"/>
          <w:lang w:val="en-US" w:eastAsia="zh-CN"/>
        </w:rPr>
        <w:t>。</w:t>
      </w:r>
      <w:bookmarkStart w:id="99" w:name="OLE_LINK5"/>
      <w:bookmarkStart w:id="100" w:name="OLE_LINK6"/>
      <w:bookmarkStart w:id="101" w:name="_Toc421882742"/>
      <w:bookmarkStart w:id="102" w:name="_Toc437252576"/>
    </w:p>
    <w:p w:rsidR="00332999" w:rsidRPr="0017299B" w:rsidRDefault="00332999" w:rsidP="00332999">
      <w:pPr>
        <w:pStyle w:val="Heading3"/>
        <w:rPr>
          <w:lang w:val="en-US" w:eastAsia="zh-CN"/>
        </w:rPr>
      </w:pPr>
      <w:bookmarkStart w:id="103" w:name="_Toc498008801"/>
      <w:r w:rsidRPr="0017299B">
        <w:rPr>
          <w:lang w:val="en-US" w:eastAsia="zh-CN"/>
        </w:rPr>
        <w:t>A7.2.2</w:t>
      </w:r>
      <w:bookmarkEnd w:id="99"/>
      <w:bookmarkEnd w:id="100"/>
      <w:r w:rsidRPr="0017299B">
        <w:rPr>
          <w:lang w:val="en-US" w:eastAsia="zh-CN"/>
        </w:rPr>
        <w:tab/>
      </w:r>
      <w:bookmarkEnd w:id="101"/>
      <w:r>
        <w:rPr>
          <w:rFonts w:hint="eastAsia"/>
          <w:lang w:val="en-US" w:eastAsia="zh-CN"/>
        </w:rPr>
        <w:t>主要技术</w:t>
      </w:r>
      <w:r>
        <w:rPr>
          <w:lang w:val="en-US" w:eastAsia="zh-CN"/>
        </w:rPr>
        <w:t>特性</w:t>
      </w:r>
      <w:bookmarkEnd w:id="102"/>
      <w:bookmarkEnd w:id="103"/>
    </w:p>
    <w:p w:rsidR="00332999" w:rsidRPr="0017299B" w:rsidRDefault="00332999" w:rsidP="006D48BB">
      <w:pPr>
        <w:ind w:firstLineChars="200" w:firstLine="480"/>
        <w:rPr>
          <w:rFonts w:eastAsia="Batang"/>
          <w:lang w:val="en-US" w:eastAsia="zh-CN"/>
        </w:rPr>
      </w:pPr>
      <w:r>
        <w:rPr>
          <w:rFonts w:eastAsia="Batang"/>
          <w:lang w:val="en-US" w:eastAsia="zh-CN"/>
        </w:rPr>
        <w:t>223-235 MHz</w:t>
      </w:r>
      <w:r>
        <w:rPr>
          <w:rFonts w:ascii="SimSun" w:hAnsi="SimSun" w:cs="SimSun" w:hint="eastAsia"/>
          <w:lang w:val="en-US" w:eastAsia="zh-CN"/>
        </w:rPr>
        <w:t>频段</w:t>
      </w:r>
      <w:r>
        <w:rPr>
          <w:rFonts w:ascii="SimSun" w:hAnsi="SimSun" w:cs="SimSun"/>
          <w:lang w:val="en-US" w:eastAsia="zh-CN"/>
        </w:rPr>
        <w:t>已由中国国家无线电管理局以</w:t>
      </w:r>
      <w:r w:rsidRPr="002462A4">
        <w:rPr>
          <w:rFonts w:hint="eastAsia"/>
          <w:lang w:val="en-US" w:eastAsia="zh-CN"/>
        </w:rPr>
        <w:t xml:space="preserve">25 </w:t>
      </w:r>
      <w:r w:rsidRPr="002462A4">
        <w:rPr>
          <w:lang w:val="en-US" w:eastAsia="zh-CN"/>
        </w:rPr>
        <w:t>kHz</w:t>
      </w:r>
      <w:r>
        <w:rPr>
          <w:rFonts w:hint="eastAsia"/>
          <w:lang w:val="en-US" w:eastAsia="zh-CN"/>
        </w:rPr>
        <w:t>为</w:t>
      </w:r>
      <w:r>
        <w:rPr>
          <w:lang w:val="en-US" w:eastAsia="zh-CN"/>
        </w:rPr>
        <w:t>单位进行了划分。有关</w:t>
      </w:r>
      <w:r>
        <w:rPr>
          <w:rFonts w:hint="eastAsia"/>
          <w:lang w:val="en-US" w:eastAsia="zh-CN"/>
        </w:rPr>
        <w:t>频谱</w:t>
      </w:r>
      <w:r>
        <w:rPr>
          <w:lang w:val="en-US" w:eastAsia="zh-CN"/>
        </w:rPr>
        <w:t>特性，</w:t>
      </w:r>
      <w:r>
        <w:rPr>
          <w:rFonts w:hint="eastAsia"/>
          <w:lang w:val="en-US" w:eastAsia="zh-CN"/>
        </w:rPr>
        <w:t>SWIN</w:t>
      </w:r>
      <w:r>
        <w:rPr>
          <w:rFonts w:hint="eastAsia"/>
          <w:lang w:val="en-US" w:eastAsia="zh-CN"/>
        </w:rPr>
        <w:t>可</w:t>
      </w:r>
      <w:r>
        <w:rPr>
          <w:lang w:val="en-US" w:eastAsia="zh-CN"/>
        </w:rPr>
        <w:t>整合多个分离的窄带频段以提供宽带数据传输。</w:t>
      </w:r>
      <w:r>
        <w:rPr>
          <w:rFonts w:hint="eastAsia"/>
          <w:lang w:val="en-US" w:eastAsia="zh-CN"/>
        </w:rPr>
        <w:t>与此</w:t>
      </w:r>
      <w:r>
        <w:rPr>
          <w:lang w:val="en-US" w:eastAsia="zh-CN"/>
        </w:rPr>
        <w:t>同时</w:t>
      </w:r>
      <w:r>
        <w:rPr>
          <w:rFonts w:hint="eastAsia"/>
          <w:lang w:val="en-US" w:eastAsia="zh-CN"/>
        </w:rPr>
        <w:t>，利用</w:t>
      </w:r>
      <w:r>
        <w:rPr>
          <w:lang w:val="en-US" w:eastAsia="zh-CN"/>
        </w:rPr>
        <w:t>频谱传感技术检测</w:t>
      </w:r>
      <w:r>
        <w:rPr>
          <w:rFonts w:hint="eastAsia"/>
          <w:lang w:val="en-US" w:eastAsia="zh-CN"/>
        </w:rPr>
        <w:t>相邻</w:t>
      </w:r>
      <w:r>
        <w:rPr>
          <w:lang w:val="en-US" w:eastAsia="zh-CN"/>
        </w:rPr>
        <w:t>频段</w:t>
      </w:r>
      <w:r>
        <w:rPr>
          <w:rFonts w:hint="eastAsia"/>
          <w:lang w:val="en-US" w:eastAsia="zh-CN"/>
        </w:rPr>
        <w:t>RAT</w:t>
      </w:r>
      <w:r>
        <w:rPr>
          <w:rFonts w:hint="eastAsia"/>
          <w:lang w:val="en-US" w:eastAsia="zh-CN"/>
        </w:rPr>
        <w:t>之间</w:t>
      </w:r>
      <w:r>
        <w:rPr>
          <w:lang w:val="en-US" w:eastAsia="zh-CN"/>
        </w:rPr>
        <w:t>的干扰</w:t>
      </w:r>
      <w:r>
        <w:rPr>
          <w:rFonts w:hint="eastAsia"/>
          <w:lang w:val="en-US" w:eastAsia="zh-CN"/>
        </w:rPr>
        <w:t>并</w:t>
      </w:r>
      <w:r>
        <w:rPr>
          <w:lang w:val="en-US" w:eastAsia="zh-CN"/>
        </w:rPr>
        <w:t>改进共存能力</w:t>
      </w:r>
      <w:r>
        <w:rPr>
          <w:rFonts w:hint="eastAsia"/>
          <w:lang w:val="en-US" w:eastAsia="zh-CN"/>
        </w:rPr>
        <w:t>是</w:t>
      </w:r>
      <w:r>
        <w:rPr>
          <w:rFonts w:hint="eastAsia"/>
          <w:lang w:val="en-US" w:eastAsia="zh-CN"/>
        </w:rPr>
        <w:t>SWIN</w:t>
      </w:r>
      <w:r>
        <w:rPr>
          <w:rFonts w:hint="eastAsia"/>
          <w:lang w:val="en-US" w:eastAsia="zh-CN"/>
        </w:rPr>
        <w:t>的关键</w:t>
      </w:r>
      <w:r>
        <w:rPr>
          <w:lang w:val="en-US" w:eastAsia="zh-CN"/>
        </w:rPr>
        <w:t>技术之一。该</w:t>
      </w:r>
      <w:r>
        <w:rPr>
          <w:rFonts w:hint="eastAsia"/>
          <w:lang w:val="en-US" w:eastAsia="zh-CN"/>
        </w:rPr>
        <w:t>技术可</w:t>
      </w:r>
      <w:r>
        <w:rPr>
          <w:lang w:val="en-US" w:eastAsia="zh-CN"/>
        </w:rPr>
        <w:t>确保</w:t>
      </w:r>
      <w:r>
        <w:rPr>
          <w:rFonts w:hint="eastAsia"/>
          <w:lang w:val="en-US" w:eastAsia="zh-CN"/>
        </w:rPr>
        <w:t>与</w:t>
      </w:r>
      <w:r>
        <w:rPr>
          <w:lang w:val="en-US" w:eastAsia="zh-CN"/>
        </w:rPr>
        <w:t>窄带系统在</w:t>
      </w:r>
      <w:r>
        <w:rPr>
          <w:rFonts w:eastAsia="Batang"/>
          <w:lang w:val="en-US" w:eastAsia="zh-CN"/>
        </w:rPr>
        <w:t>223-235 MHz</w:t>
      </w:r>
      <w:r>
        <w:rPr>
          <w:rFonts w:ascii="SimSun" w:hAnsi="SimSun" w:cs="SimSun" w:hint="eastAsia"/>
          <w:lang w:val="en-US" w:eastAsia="zh-CN"/>
        </w:rPr>
        <w:t>频段内</w:t>
      </w:r>
      <w:r>
        <w:rPr>
          <w:rFonts w:ascii="SimSun" w:hAnsi="SimSun" w:cs="SimSun"/>
          <w:lang w:val="en-US" w:eastAsia="zh-CN"/>
        </w:rPr>
        <w:t>实现共存。</w:t>
      </w:r>
    </w:p>
    <w:p w:rsidR="0041753B" w:rsidRDefault="0041753B">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332999" w:rsidRPr="0017299B" w:rsidRDefault="00332999" w:rsidP="006D48BB">
      <w:pPr>
        <w:pStyle w:val="TableNo"/>
        <w:rPr>
          <w:rFonts w:eastAsia="Batang"/>
          <w:lang w:val="en-US" w:eastAsia="zh-CN"/>
        </w:rPr>
      </w:pPr>
      <w:r>
        <w:rPr>
          <w:rFonts w:eastAsiaTheme="minorEastAsia" w:hint="eastAsia"/>
          <w:lang w:val="en-US" w:eastAsia="zh-CN"/>
        </w:rPr>
        <w:lastRenderedPageBreak/>
        <w:t>表</w:t>
      </w:r>
      <w:r w:rsidRPr="0017299B">
        <w:rPr>
          <w:lang w:val="en-US" w:eastAsia="zh-CN"/>
        </w:rPr>
        <w:t>A7.</w:t>
      </w:r>
      <w:r w:rsidRPr="0017299B">
        <w:rPr>
          <w:rFonts w:eastAsia="Batang"/>
          <w:lang w:val="en-US" w:eastAsia="zh-CN"/>
        </w:rPr>
        <w:t>1</w:t>
      </w:r>
    </w:p>
    <w:p w:rsidR="00332999" w:rsidRPr="00D1025E" w:rsidRDefault="00332999" w:rsidP="00332999">
      <w:pPr>
        <w:pStyle w:val="Tabletitle"/>
        <w:rPr>
          <w:rFonts w:eastAsiaTheme="minorEastAsia"/>
          <w:szCs w:val="24"/>
          <w:lang w:val="en-US" w:eastAsia="zh-CN"/>
        </w:rPr>
      </w:pPr>
      <w:r>
        <w:rPr>
          <w:rFonts w:eastAsia="Batang"/>
          <w:szCs w:val="24"/>
          <w:lang w:val="en-US" w:eastAsia="zh-CN"/>
        </w:rPr>
        <w:t>SWIN</w:t>
      </w:r>
      <w:r>
        <w:rPr>
          <w:rFonts w:eastAsiaTheme="minorEastAsia" w:hint="eastAsia"/>
          <w:szCs w:val="24"/>
          <w:lang w:val="en-US" w:eastAsia="zh-CN"/>
        </w:rPr>
        <w:t>的</w:t>
      </w:r>
      <w:r>
        <w:rPr>
          <w:rFonts w:eastAsiaTheme="minorEastAsia"/>
          <w:szCs w:val="24"/>
          <w:lang w:val="en-US" w:eastAsia="zh-CN"/>
        </w:rPr>
        <w:t>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332999" w:rsidRPr="0017299B" w:rsidTr="00842FA7">
        <w:trPr>
          <w:cantSplit/>
          <w:tblHeader/>
          <w:jc w:val="center"/>
        </w:trPr>
        <w:tc>
          <w:tcPr>
            <w:tcW w:w="3510" w:type="dxa"/>
          </w:tcPr>
          <w:p w:rsidR="00332999" w:rsidRPr="0017299B" w:rsidRDefault="00332999" w:rsidP="00842FA7">
            <w:pPr>
              <w:pStyle w:val="Tablehead"/>
              <w:rPr>
                <w:lang w:val="en-US" w:eastAsia="zh-CN"/>
              </w:rPr>
            </w:pPr>
            <w:r>
              <w:rPr>
                <w:rFonts w:hint="eastAsia"/>
                <w:lang w:val="en-US" w:eastAsia="zh-CN"/>
              </w:rPr>
              <w:t>项目</w:t>
            </w:r>
          </w:p>
        </w:tc>
        <w:tc>
          <w:tcPr>
            <w:tcW w:w="5012" w:type="dxa"/>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3510" w:type="dxa"/>
          </w:tcPr>
          <w:p w:rsidR="00332999" w:rsidRPr="00FD2ED6" w:rsidRDefault="00332999" w:rsidP="00842FA7">
            <w:pPr>
              <w:pStyle w:val="Tabletext"/>
              <w:jc w:val="left"/>
              <w:rPr>
                <w:lang w:val="en-US" w:eastAsia="zh-CN"/>
              </w:rPr>
            </w:pPr>
            <w:r>
              <w:rPr>
                <w:rFonts w:hint="eastAsia"/>
                <w:lang w:val="en-US" w:eastAsia="zh-CN"/>
              </w:rPr>
              <w:t>支持</w:t>
            </w:r>
            <w:r>
              <w:rPr>
                <w:lang w:val="en-US" w:eastAsia="zh-CN"/>
              </w:rPr>
              <w:t>的频段（许可或被许可）</w:t>
            </w:r>
            <w:r w:rsidRPr="00FD2ED6">
              <w:rPr>
                <w:lang w:val="en-US" w:eastAsia="zh-CN"/>
              </w:rPr>
              <w:t>(MHz)</w:t>
            </w:r>
          </w:p>
        </w:tc>
        <w:tc>
          <w:tcPr>
            <w:tcW w:w="5012" w:type="dxa"/>
          </w:tcPr>
          <w:p w:rsidR="00332999" w:rsidRPr="0017299B" w:rsidRDefault="00332999" w:rsidP="00842FA7">
            <w:pPr>
              <w:pStyle w:val="Tabletext"/>
              <w:jc w:val="center"/>
              <w:rPr>
                <w:lang w:val="en-US" w:eastAsia="zh-CN"/>
              </w:rPr>
            </w:pPr>
            <w:r>
              <w:rPr>
                <w:rFonts w:hint="eastAsia"/>
                <w:lang w:val="en-US" w:eastAsia="zh-CN"/>
              </w:rPr>
              <w:t>许可频段</w:t>
            </w:r>
            <w:r>
              <w:rPr>
                <w:lang w:val="en-US" w:eastAsia="zh-CN"/>
              </w:rPr>
              <w:t>：</w:t>
            </w:r>
            <w:r w:rsidRPr="0017299B">
              <w:rPr>
                <w:lang w:val="en-US" w:eastAsia="zh-CN"/>
              </w:rPr>
              <w:t xml:space="preserve"> 223-235 MHz</w:t>
            </w:r>
          </w:p>
        </w:tc>
      </w:tr>
      <w:tr w:rsidR="00332999" w:rsidRPr="0017299B" w:rsidTr="00842FA7">
        <w:trPr>
          <w:cantSplit/>
          <w:jc w:val="center"/>
        </w:trPr>
        <w:tc>
          <w:tcPr>
            <w:tcW w:w="3510" w:type="dxa"/>
          </w:tcPr>
          <w:p w:rsidR="00332999" w:rsidRPr="00592993" w:rsidRDefault="00332999" w:rsidP="00842FA7">
            <w:pPr>
              <w:pStyle w:val="Tabletext"/>
              <w:jc w:val="left"/>
            </w:pPr>
            <w:r>
              <w:rPr>
                <w:rFonts w:hint="eastAsia"/>
                <w:lang w:val="en-US" w:eastAsia="zh-CN"/>
              </w:rPr>
              <w:t>标称操作范围</w:t>
            </w:r>
          </w:p>
        </w:tc>
        <w:tc>
          <w:tcPr>
            <w:tcW w:w="5012" w:type="dxa"/>
          </w:tcPr>
          <w:p w:rsidR="00332999" w:rsidRPr="0017299B" w:rsidRDefault="00332999" w:rsidP="00842FA7">
            <w:pPr>
              <w:pStyle w:val="Tabletext"/>
              <w:jc w:val="center"/>
              <w:rPr>
                <w:lang w:val="en-US" w:eastAsia="zh-CN"/>
              </w:rPr>
            </w:pPr>
            <w:r w:rsidRPr="0017299B">
              <w:rPr>
                <w:lang w:val="en-US" w:eastAsia="zh-CN"/>
              </w:rPr>
              <w:t>3~30 km</w:t>
            </w:r>
          </w:p>
        </w:tc>
      </w:tr>
      <w:tr w:rsidR="00332999" w:rsidRPr="0017299B" w:rsidTr="00842FA7">
        <w:trPr>
          <w:cantSplit/>
          <w:jc w:val="center"/>
        </w:trPr>
        <w:tc>
          <w:tcPr>
            <w:tcW w:w="3510" w:type="dxa"/>
          </w:tcPr>
          <w:p w:rsidR="00332999" w:rsidRPr="00592993" w:rsidRDefault="00332999" w:rsidP="00842FA7">
            <w:pPr>
              <w:pStyle w:val="Tabletext"/>
              <w:jc w:val="left"/>
              <w:rPr>
                <w:lang w:eastAsia="zh-CN"/>
              </w:rPr>
            </w:pPr>
            <w:r>
              <w:rPr>
                <w:lang w:eastAsia="zh-CN"/>
              </w:rPr>
              <w:t>移动性能力（游牧</w:t>
            </w:r>
            <w:r>
              <w:rPr>
                <w:lang w:eastAsia="zh-CN"/>
              </w:rPr>
              <w:t>/</w:t>
            </w:r>
            <w:r>
              <w:rPr>
                <w:lang w:eastAsia="zh-CN"/>
              </w:rPr>
              <w:t>移动）</w:t>
            </w:r>
          </w:p>
        </w:tc>
        <w:tc>
          <w:tcPr>
            <w:tcW w:w="5012" w:type="dxa"/>
          </w:tcPr>
          <w:p w:rsidR="00332999" w:rsidRPr="0017299B" w:rsidRDefault="00332999" w:rsidP="00842FA7">
            <w:pPr>
              <w:pStyle w:val="Tabletext"/>
              <w:jc w:val="center"/>
              <w:rPr>
                <w:lang w:val="en-US" w:eastAsia="zh-CN"/>
              </w:rPr>
            </w:pPr>
            <w:r>
              <w:rPr>
                <w:rFonts w:hint="eastAsia"/>
                <w:lang w:val="en-US" w:eastAsia="zh-CN"/>
              </w:rPr>
              <w:t>移动</w:t>
            </w:r>
          </w:p>
        </w:tc>
      </w:tr>
      <w:tr w:rsidR="00332999" w:rsidRPr="007F2779" w:rsidTr="00842FA7">
        <w:trPr>
          <w:cantSplit/>
          <w:jc w:val="center"/>
        </w:trPr>
        <w:tc>
          <w:tcPr>
            <w:tcW w:w="3510" w:type="dxa"/>
          </w:tcPr>
          <w:p w:rsidR="00332999" w:rsidRPr="00FD2ED6"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5012" w:type="dxa"/>
          </w:tcPr>
          <w:p w:rsidR="00332999" w:rsidRPr="0017299B" w:rsidRDefault="00332999" w:rsidP="00842FA7">
            <w:pPr>
              <w:pStyle w:val="Tabletext"/>
              <w:jc w:val="center"/>
              <w:rPr>
                <w:lang w:val="en-US" w:eastAsia="zh-CN"/>
              </w:rPr>
            </w:pPr>
            <w:r w:rsidRPr="0017299B">
              <w:rPr>
                <w:lang w:val="en-US" w:eastAsia="zh-CN"/>
              </w:rPr>
              <w:t xml:space="preserve">1.5 UL/0.5 DL </w:t>
            </w:r>
            <w:r>
              <w:rPr>
                <w:lang w:val="en-US" w:eastAsia="zh-CN"/>
              </w:rPr>
              <w:t xml:space="preserve">Mbit/s </w:t>
            </w:r>
            <w:r w:rsidRPr="0017299B">
              <w:rPr>
                <w:lang w:val="en-US"/>
              </w:rPr>
              <w:t>(</w:t>
            </w:r>
            <w:r w:rsidRPr="0017299B">
              <w:rPr>
                <w:lang w:val="en-US" w:eastAsia="zh-CN"/>
              </w:rPr>
              <w:t>1</w:t>
            </w:r>
            <w:r w:rsidR="000A741E">
              <w:rPr>
                <w:lang w:val="en-US" w:eastAsia="zh-CN"/>
              </w:rPr>
              <w:t xml:space="preserve"> </w:t>
            </w:r>
            <w:r w:rsidRPr="0017299B">
              <w:rPr>
                <w:lang w:val="en-US" w:eastAsia="zh-CN"/>
              </w:rPr>
              <w:t>M BW</w:t>
            </w:r>
            <w:r w:rsidRPr="0017299B">
              <w:rPr>
                <w:lang w:val="en-US"/>
              </w:rPr>
              <w:t>)</w:t>
            </w:r>
          </w:p>
          <w:p w:rsidR="00332999" w:rsidRPr="0017299B" w:rsidRDefault="00332999" w:rsidP="00842FA7">
            <w:pPr>
              <w:pStyle w:val="Tabletext"/>
              <w:jc w:val="center"/>
              <w:rPr>
                <w:lang w:val="en-US" w:eastAsia="zh-CN"/>
              </w:rPr>
            </w:pPr>
            <w:r w:rsidRPr="0017299B">
              <w:rPr>
                <w:lang w:val="en-US" w:eastAsia="zh-CN"/>
              </w:rPr>
              <w:t xml:space="preserve">13 UL/5 DL </w:t>
            </w:r>
            <w:r>
              <w:rPr>
                <w:lang w:val="en-US" w:eastAsia="zh-CN"/>
              </w:rPr>
              <w:t xml:space="preserve">Mbit/s </w:t>
            </w:r>
            <w:r w:rsidRPr="0017299B">
              <w:rPr>
                <w:lang w:val="en-US"/>
              </w:rPr>
              <w:t>(</w:t>
            </w:r>
            <w:r w:rsidRPr="0017299B">
              <w:rPr>
                <w:lang w:val="en-US" w:eastAsia="zh-CN"/>
              </w:rPr>
              <w:t>8.5</w:t>
            </w:r>
            <w:r w:rsidR="000A741E">
              <w:rPr>
                <w:lang w:val="en-US" w:eastAsia="zh-CN"/>
              </w:rPr>
              <w:t xml:space="preserve"> </w:t>
            </w:r>
            <w:r w:rsidRPr="0017299B">
              <w:rPr>
                <w:lang w:val="en-US" w:eastAsia="zh-CN"/>
              </w:rPr>
              <w:t>M BW</w:t>
            </w:r>
            <w:r w:rsidRPr="0017299B">
              <w:rPr>
                <w:lang w:val="en-US"/>
              </w:rPr>
              <w:t>)</w:t>
            </w:r>
          </w:p>
        </w:tc>
      </w:tr>
      <w:tr w:rsidR="00332999" w:rsidRPr="0017299B" w:rsidTr="00842FA7">
        <w:trPr>
          <w:cantSplit/>
          <w:jc w:val="center"/>
        </w:trPr>
        <w:tc>
          <w:tcPr>
            <w:tcW w:w="3510" w:type="dxa"/>
          </w:tcPr>
          <w:p w:rsidR="00332999" w:rsidRPr="00FD2ED6" w:rsidRDefault="00332999" w:rsidP="00842FA7">
            <w:pPr>
              <w:pStyle w:val="Tabletext"/>
              <w:jc w:val="left"/>
              <w:rPr>
                <w:lang w:val="en-US" w:eastAsia="zh-CN"/>
              </w:rPr>
            </w:pPr>
            <w:r>
              <w:rPr>
                <w:rFonts w:hint="eastAsia"/>
                <w:lang w:val="en-US" w:eastAsia="zh-CN"/>
              </w:rPr>
              <w:t>双功方法（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5012" w:type="dxa"/>
          </w:tcPr>
          <w:p w:rsidR="00332999" w:rsidRPr="0017299B" w:rsidRDefault="00332999" w:rsidP="00842FA7">
            <w:pPr>
              <w:pStyle w:val="Tabletext"/>
              <w:jc w:val="center"/>
              <w:rPr>
                <w:lang w:val="en-US"/>
              </w:rPr>
            </w:pPr>
            <w:r w:rsidRPr="0017299B">
              <w:rPr>
                <w:lang w:val="en-US"/>
              </w:rPr>
              <w:t>TDD</w:t>
            </w:r>
          </w:p>
        </w:tc>
      </w:tr>
      <w:tr w:rsidR="00332999" w:rsidRPr="0017299B" w:rsidTr="00842FA7">
        <w:trPr>
          <w:cantSplit/>
          <w:jc w:val="center"/>
        </w:trPr>
        <w:tc>
          <w:tcPr>
            <w:tcW w:w="3510" w:type="dxa"/>
          </w:tcPr>
          <w:p w:rsidR="00332999" w:rsidRPr="00592993" w:rsidRDefault="00332999" w:rsidP="00842FA7">
            <w:pPr>
              <w:pStyle w:val="Tabletext"/>
              <w:jc w:val="left"/>
            </w:pPr>
            <w:r>
              <w:t>标称的</w:t>
            </w:r>
            <w:r>
              <w:t>RF</w:t>
            </w:r>
            <w:r>
              <w:t>带宽</w:t>
            </w:r>
          </w:p>
        </w:tc>
        <w:tc>
          <w:tcPr>
            <w:tcW w:w="5012" w:type="dxa"/>
          </w:tcPr>
          <w:p w:rsidR="00332999" w:rsidRPr="0017299B" w:rsidRDefault="00332999" w:rsidP="00842FA7">
            <w:pPr>
              <w:pStyle w:val="Tabletext"/>
              <w:jc w:val="center"/>
              <w:rPr>
                <w:lang w:val="en-US" w:eastAsia="zh-CN"/>
              </w:rPr>
            </w:pPr>
            <w:r>
              <w:rPr>
                <w:rFonts w:hint="eastAsia"/>
                <w:lang w:val="en-US" w:eastAsia="zh-CN"/>
              </w:rPr>
              <w:t>可选</w:t>
            </w:r>
            <w:r>
              <w:rPr>
                <w:lang w:val="en-US" w:eastAsia="zh-CN"/>
              </w:rPr>
              <w:t>：</w:t>
            </w:r>
            <w:r w:rsidRPr="0017299B">
              <w:rPr>
                <w:lang w:val="en-US" w:eastAsia="zh-CN"/>
              </w:rPr>
              <w:t xml:space="preserve"> 25 kHz</w:t>
            </w:r>
            <w:r>
              <w:rPr>
                <w:lang w:val="en-US" w:eastAsia="zh-CN"/>
              </w:rPr>
              <w:t xml:space="preserve"> – </w:t>
            </w:r>
            <w:r w:rsidRPr="0017299B">
              <w:rPr>
                <w:lang w:val="en-US" w:eastAsia="zh-CN"/>
              </w:rPr>
              <w:t>12 MHz</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sidRPr="00A20E61">
              <w:rPr>
                <w:szCs w:val="22"/>
              </w:rPr>
              <w:t>MIMO</w:t>
            </w:r>
            <w:r>
              <w:rPr>
                <w:rFonts w:hint="eastAsia"/>
                <w:szCs w:val="22"/>
                <w:lang w:eastAsia="zh-CN"/>
              </w:rPr>
              <w:t>支持</w:t>
            </w:r>
          </w:p>
        </w:tc>
        <w:tc>
          <w:tcPr>
            <w:tcW w:w="5012" w:type="dxa"/>
          </w:tcPr>
          <w:p w:rsidR="00332999" w:rsidRPr="0017299B" w:rsidRDefault="00332999" w:rsidP="00842FA7">
            <w:pPr>
              <w:pStyle w:val="Tabletext"/>
              <w:jc w:val="center"/>
              <w:rPr>
                <w:lang w:val="en-US" w:eastAsia="zh-CN"/>
              </w:rPr>
            </w:pPr>
            <w:r>
              <w:rPr>
                <w:rFonts w:hint="eastAsia"/>
                <w:lang w:val="en-US" w:eastAsia="zh-CN"/>
              </w:rPr>
              <w:t>否</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转发</w:t>
            </w:r>
          </w:p>
        </w:tc>
        <w:tc>
          <w:tcPr>
            <w:tcW w:w="5012" w:type="dxa"/>
          </w:tcPr>
          <w:p w:rsidR="00332999" w:rsidRPr="0017299B" w:rsidRDefault="00332999" w:rsidP="00842FA7">
            <w:pPr>
              <w:pStyle w:val="Tabletext"/>
              <w:jc w:val="center"/>
              <w:rPr>
                <w:lang w:val="en-US"/>
              </w:rPr>
            </w:pPr>
            <w:r>
              <w:rPr>
                <w:lang w:val="en-US" w:eastAsia="zh-CN"/>
              </w:rPr>
              <w:t>HARQ</w:t>
            </w:r>
          </w:p>
        </w:tc>
      </w:tr>
      <w:tr w:rsidR="00332999" w:rsidRPr="001C41D1"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5012" w:type="dxa"/>
          </w:tcPr>
          <w:p w:rsidR="00332999" w:rsidRPr="0017299B" w:rsidRDefault="00332999" w:rsidP="00842FA7">
            <w:pPr>
              <w:pStyle w:val="Tabletext"/>
              <w:jc w:val="center"/>
              <w:rPr>
                <w:lang w:val="en-US" w:eastAsia="zh-CN"/>
              </w:rPr>
            </w:pPr>
            <w:r>
              <w:rPr>
                <w:rFonts w:hint="eastAsia"/>
                <w:lang w:val="en-US" w:eastAsia="zh-CN"/>
              </w:rPr>
              <w:t>卷</w:t>
            </w:r>
            <w:r>
              <w:rPr>
                <w:lang w:val="en-US" w:eastAsia="zh-CN"/>
              </w:rPr>
              <w:t>积</w:t>
            </w:r>
            <w:r>
              <w:rPr>
                <w:rFonts w:hint="eastAsia"/>
                <w:lang w:val="en-US" w:eastAsia="zh-CN"/>
              </w:rPr>
              <w:t>、</w:t>
            </w:r>
            <w:r>
              <w:rPr>
                <w:lang w:val="en-US" w:eastAsia="zh-CN"/>
              </w:rPr>
              <w:t>涡轮</w:t>
            </w:r>
            <w:r>
              <w:rPr>
                <w:lang w:val="en-US" w:eastAsia="zh-CN"/>
              </w:rPr>
              <w:t xml:space="preserve"> </w:t>
            </w:r>
          </w:p>
        </w:tc>
      </w:tr>
      <w:tr w:rsidR="00332999" w:rsidRPr="00D24040"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5012" w:type="dxa"/>
          </w:tcPr>
          <w:p w:rsidR="00332999" w:rsidRPr="0017299B" w:rsidRDefault="00332999" w:rsidP="00842FA7">
            <w:pPr>
              <w:pStyle w:val="Tabletext"/>
              <w:jc w:val="center"/>
              <w:rPr>
                <w:lang w:val="en-US" w:eastAsia="zh-CN"/>
              </w:rPr>
            </w:pPr>
            <w:r>
              <w:rPr>
                <w:rFonts w:hint="eastAsia"/>
                <w:lang w:val="en-US" w:eastAsia="zh-CN"/>
              </w:rPr>
              <w:t>分段</w:t>
            </w:r>
            <w:r>
              <w:rPr>
                <w:lang w:val="en-US" w:eastAsia="zh-CN"/>
              </w:rPr>
              <w:t>频率复用、频谱传感</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连接拓扑</w:t>
            </w:r>
          </w:p>
        </w:tc>
        <w:tc>
          <w:tcPr>
            <w:tcW w:w="5012" w:type="dxa"/>
          </w:tcPr>
          <w:p w:rsidR="00332999" w:rsidRPr="0017299B" w:rsidRDefault="00332999" w:rsidP="00842FA7">
            <w:pPr>
              <w:pStyle w:val="Tabletext"/>
              <w:jc w:val="center"/>
              <w:rPr>
                <w:lang w:val="en-US" w:eastAsia="zh-CN"/>
              </w:rPr>
            </w:pPr>
            <w:r>
              <w:rPr>
                <w:rFonts w:hint="eastAsia"/>
                <w:lang w:val="en-US" w:eastAsia="zh-CN"/>
              </w:rPr>
              <w:t>点</w:t>
            </w:r>
            <w:r>
              <w:rPr>
                <w:lang w:val="en-US" w:eastAsia="zh-CN"/>
              </w:rPr>
              <w:t>对多点</w:t>
            </w:r>
          </w:p>
        </w:tc>
      </w:tr>
      <w:tr w:rsidR="00332999" w:rsidRPr="00D24040"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5012" w:type="dxa"/>
          </w:tcPr>
          <w:p w:rsidR="00332999" w:rsidRPr="0017299B" w:rsidRDefault="00332999" w:rsidP="00842FA7">
            <w:pPr>
              <w:pStyle w:val="Tabletext"/>
              <w:jc w:val="center"/>
              <w:rPr>
                <w:lang w:val="en-US" w:eastAsia="zh-CN"/>
              </w:rPr>
            </w:pPr>
            <w:r>
              <w:rPr>
                <w:rFonts w:hint="eastAsia"/>
                <w:lang w:val="en-US" w:eastAsia="zh-CN"/>
              </w:rPr>
              <w:t>随机</w:t>
            </w:r>
            <w:r>
              <w:rPr>
                <w:lang w:val="en-US" w:eastAsia="zh-CN"/>
              </w:rPr>
              <w:t>接入（</w:t>
            </w:r>
            <w:r>
              <w:rPr>
                <w:rFonts w:hint="eastAsia"/>
                <w:lang w:val="en-US" w:eastAsia="zh-CN"/>
              </w:rPr>
              <w:t>有争议</w:t>
            </w:r>
            <w:r>
              <w:rPr>
                <w:lang w:val="en-US" w:eastAsia="zh-CN"/>
              </w:rPr>
              <w:t>和无争议的）</w:t>
            </w:r>
          </w:p>
        </w:tc>
      </w:tr>
      <w:tr w:rsidR="00332999" w:rsidRPr="00D24040" w:rsidTr="00842FA7">
        <w:trPr>
          <w:cantSplit/>
          <w:jc w:val="center"/>
        </w:trPr>
        <w:tc>
          <w:tcPr>
            <w:tcW w:w="3510" w:type="dxa"/>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5012" w:type="dxa"/>
          </w:tcPr>
          <w:p w:rsidR="00332999" w:rsidRPr="0017299B" w:rsidRDefault="00332999" w:rsidP="00842FA7">
            <w:pPr>
              <w:pStyle w:val="Tabletext"/>
              <w:jc w:val="center"/>
              <w:rPr>
                <w:lang w:val="en-US" w:eastAsia="zh-CN"/>
              </w:rPr>
            </w:pPr>
            <w:r>
              <w:rPr>
                <w:lang w:val="en-US" w:eastAsia="zh-CN"/>
              </w:rPr>
              <w:t>SC-FDMA</w:t>
            </w:r>
            <w:r>
              <w:rPr>
                <w:rFonts w:hint="eastAsia"/>
                <w:lang w:val="en-US" w:eastAsia="zh-CN"/>
              </w:rPr>
              <w:t>（</w:t>
            </w:r>
            <w:r>
              <w:rPr>
                <w:lang w:val="en-US" w:eastAsia="zh-CN"/>
              </w:rPr>
              <w:t>上行链路）和</w:t>
            </w:r>
            <w:r w:rsidRPr="0017299B">
              <w:rPr>
                <w:lang w:val="en-US" w:eastAsia="zh-CN"/>
              </w:rPr>
              <w:t>OFDMA</w:t>
            </w:r>
            <w:r>
              <w:rPr>
                <w:rFonts w:hint="eastAsia"/>
                <w:lang w:val="en-US" w:eastAsia="zh-CN"/>
              </w:rPr>
              <w:t>（</w:t>
            </w:r>
            <w:r>
              <w:rPr>
                <w:lang w:val="en-US" w:eastAsia="zh-CN"/>
              </w:rPr>
              <w:t>下行链路）</w:t>
            </w:r>
          </w:p>
        </w:tc>
      </w:tr>
      <w:tr w:rsidR="00332999" w:rsidRPr="00D24040"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5012" w:type="dxa"/>
          </w:tcPr>
          <w:p w:rsidR="00332999" w:rsidRPr="0017299B" w:rsidRDefault="00332999" w:rsidP="00842FA7">
            <w:pPr>
              <w:pStyle w:val="Tabletext"/>
              <w:jc w:val="center"/>
              <w:rPr>
                <w:lang w:val="en-US" w:eastAsia="zh-CN"/>
              </w:rPr>
            </w:pPr>
            <w:r>
              <w:rPr>
                <w:rFonts w:hint="eastAsia"/>
                <w:lang w:val="en-US" w:eastAsia="zh-CN"/>
              </w:rPr>
              <w:t>自主</w:t>
            </w:r>
            <w:r>
              <w:rPr>
                <w:lang w:val="en-US" w:eastAsia="zh-CN"/>
              </w:rPr>
              <w:t>发现、通过承载相关</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5012" w:type="dxa"/>
          </w:tcPr>
          <w:p w:rsidR="00332999" w:rsidRPr="0017299B" w:rsidRDefault="00332999" w:rsidP="00842FA7">
            <w:pPr>
              <w:pStyle w:val="Tabletext"/>
              <w:jc w:val="center"/>
              <w:rPr>
                <w:lang w:val="en-US" w:eastAsia="zh-CN"/>
              </w:rPr>
            </w:pPr>
            <w:r>
              <w:rPr>
                <w:lang w:val="en-US" w:eastAsia="zh-CN"/>
              </w:rPr>
              <w:t>QoS</w:t>
            </w:r>
            <w:r>
              <w:rPr>
                <w:rFonts w:hint="eastAsia"/>
                <w:lang w:val="en-US" w:eastAsia="zh-CN"/>
              </w:rPr>
              <w:t>插分</w:t>
            </w:r>
            <w:r>
              <w:rPr>
                <w:lang w:val="en-US" w:eastAsia="zh-CN"/>
              </w:rPr>
              <w:t>（</w:t>
            </w:r>
            <w:r>
              <w:rPr>
                <w:rFonts w:hint="eastAsia"/>
                <w:lang w:val="en-US" w:eastAsia="zh-CN"/>
              </w:rPr>
              <w:t>5</w:t>
            </w:r>
            <w:r>
              <w:rPr>
                <w:rFonts w:hint="eastAsia"/>
                <w:lang w:val="en-US" w:eastAsia="zh-CN"/>
              </w:rPr>
              <w:t>级</w:t>
            </w:r>
            <w:r>
              <w:rPr>
                <w:lang w:val="en-US" w:eastAsia="zh-CN"/>
              </w:rPr>
              <w:t>支持、可扩展）</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位置意识</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加密</w:t>
            </w:r>
          </w:p>
        </w:tc>
        <w:tc>
          <w:tcPr>
            <w:tcW w:w="5012" w:type="dxa"/>
          </w:tcPr>
          <w:p w:rsidR="00332999" w:rsidRPr="0017299B" w:rsidRDefault="00332999" w:rsidP="00842FA7">
            <w:pPr>
              <w:pStyle w:val="Tabletext"/>
              <w:jc w:val="center"/>
              <w:rPr>
                <w:lang w:val="en-US" w:eastAsia="zh-CN"/>
              </w:rPr>
            </w:pPr>
            <w:r w:rsidRPr="0017299B">
              <w:rPr>
                <w:lang w:val="en-US" w:eastAsia="zh-CN"/>
              </w:rPr>
              <w:t>ZUC</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密钥交换</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流氓节点检测</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5012" w:type="dxa"/>
          </w:tcPr>
          <w:p w:rsidR="00332999" w:rsidRPr="0017299B" w:rsidRDefault="00332999" w:rsidP="00842FA7">
            <w:pPr>
              <w:pStyle w:val="Tabletext"/>
              <w:jc w:val="center"/>
              <w:rPr>
                <w:lang w:val="en-US" w:eastAsia="zh-CN"/>
              </w:rPr>
            </w:pPr>
            <w:r>
              <w:rPr>
                <w:lang w:val="en-US" w:eastAsia="zh-CN"/>
              </w:rPr>
              <w:t>15</w:t>
            </w:r>
            <w:r>
              <w:rPr>
                <w:rFonts w:hint="eastAsia"/>
                <w:lang w:val="en-US" w:eastAsia="zh-CN"/>
              </w:rPr>
              <w:t>位</w:t>
            </w:r>
            <w:r>
              <w:rPr>
                <w:lang w:val="en-US" w:eastAsia="zh-CN"/>
              </w:rPr>
              <w:t>（</w:t>
            </w:r>
            <w:r>
              <w:rPr>
                <w:rFonts w:hint="eastAsia"/>
                <w:lang w:val="en-US" w:eastAsia="zh-CN"/>
              </w:rPr>
              <w:t>IME</w:t>
            </w:r>
            <w:r>
              <w:rPr>
                <w:lang w:val="en-US" w:eastAsia="zh-CN"/>
              </w:rPr>
              <w:t>I</w:t>
            </w:r>
            <w:r>
              <w:rPr>
                <w:rFonts w:hint="eastAsia"/>
                <w:lang w:val="en-US" w:eastAsia="zh-CN"/>
              </w:rPr>
              <w:t>）</w:t>
            </w:r>
          </w:p>
        </w:tc>
      </w:tr>
    </w:tbl>
    <w:p w:rsidR="0041753B" w:rsidRDefault="0041753B" w:rsidP="00332999">
      <w:pPr>
        <w:pStyle w:val="Heading3"/>
        <w:rPr>
          <w:lang w:val="en-US"/>
        </w:rPr>
      </w:pPr>
      <w:bookmarkStart w:id="104" w:name="_Toc421882743"/>
      <w:bookmarkStart w:id="105" w:name="_Toc437252577"/>
      <w:bookmarkStart w:id="106" w:name="_Toc498008802"/>
    </w:p>
    <w:p w:rsidR="0041753B" w:rsidRDefault="0041753B">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332999" w:rsidRPr="0017299B" w:rsidRDefault="00332999" w:rsidP="00332999">
      <w:pPr>
        <w:pStyle w:val="Heading3"/>
        <w:rPr>
          <w:lang w:val="en-US" w:eastAsia="zh-CN"/>
        </w:rPr>
      </w:pPr>
      <w:r w:rsidRPr="0017299B">
        <w:rPr>
          <w:lang w:val="en-US"/>
        </w:rPr>
        <w:lastRenderedPageBreak/>
        <w:t>A7.2.3</w:t>
      </w:r>
      <w:r w:rsidRPr="0017299B">
        <w:rPr>
          <w:lang w:val="en-US"/>
        </w:rPr>
        <w:tab/>
      </w:r>
      <w:bookmarkEnd w:id="104"/>
      <w:r>
        <w:rPr>
          <w:rFonts w:hint="eastAsia"/>
          <w:lang w:val="en-US" w:eastAsia="zh-CN"/>
        </w:rPr>
        <w:t>工业化和</w:t>
      </w:r>
      <w:r>
        <w:rPr>
          <w:lang w:val="en-US" w:eastAsia="zh-CN"/>
        </w:rPr>
        <w:t>应用</w:t>
      </w:r>
      <w:bookmarkEnd w:id="105"/>
      <w:bookmarkEnd w:id="106"/>
    </w:p>
    <w:p w:rsidR="00332999" w:rsidRPr="0017299B" w:rsidRDefault="00332999" w:rsidP="006D48BB">
      <w:pPr>
        <w:spacing w:line="340" w:lineRule="exact"/>
        <w:ind w:firstLineChars="200" w:firstLine="480"/>
        <w:rPr>
          <w:rFonts w:eastAsia="Batang"/>
          <w:lang w:val="en-US" w:eastAsia="zh-CN"/>
        </w:rPr>
      </w:pPr>
      <w:r>
        <w:rPr>
          <w:rFonts w:hint="eastAsia"/>
          <w:lang w:val="en-US" w:eastAsia="zh-CN"/>
        </w:rPr>
        <w:t>目前</w:t>
      </w:r>
      <w:r>
        <w:rPr>
          <w:lang w:val="en-US" w:eastAsia="zh-CN"/>
        </w:rPr>
        <w:t>，</w:t>
      </w:r>
      <w:r>
        <w:rPr>
          <w:rFonts w:hint="eastAsia"/>
          <w:lang w:val="en-US" w:eastAsia="zh-CN"/>
        </w:rPr>
        <w:t>SWIN</w:t>
      </w:r>
      <w:r>
        <w:rPr>
          <w:rFonts w:hint="eastAsia"/>
          <w:lang w:val="en-US" w:eastAsia="zh-CN"/>
        </w:rPr>
        <w:t>系统</w:t>
      </w:r>
      <w:r>
        <w:rPr>
          <w:lang w:val="en-US" w:eastAsia="zh-CN"/>
        </w:rPr>
        <w:t>包含</w:t>
      </w:r>
      <w:r>
        <w:rPr>
          <w:rFonts w:hint="eastAsia"/>
          <w:lang w:val="en-US" w:eastAsia="zh-CN"/>
        </w:rPr>
        <w:t>基带</w:t>
      </w:r>
      <w:r>
        <w:rPr>
          <w:lang w:val="en-US" w:eastAsia="zh-CN"/>
        </w:rPr>
        <w:t>芯片、终端、基站、核心网和网络管理设备。</w:t>
      </w:r>
      <w:r>
        <w:rPr>
          <w:rFonts w:hint="eastAsia"/>
          <w:lang w:val="en-US" w:eastAsia="zh-CN"/>
        </w:rPr>
        <w:t>S</w:t>
      </w:r>
      <w:r>
        <w:rPr>
          <w:lang w:val="en-US" w:eastAsia="zh-CN"/>
        </w:rPr>
        <w:t>WIN</w:t>
      </w:r>
      <w:r>
        <w:rPr>
          <w:rFonts w:hint="eastAsia"/>
          <w:lang w:val="en-US" w:eastAsia="zh-CN"/>
        </w:rPr>
        <w:t>已</w:t>
      </w:r>
      <w:r>
        <w:rPr>
          <w:lang w:val="en-US" w:eastAsia="zh-CN"/>
        </w:rPr>
        <w:t>部署</w:t>
      </w:r>
      <w:r>
        <w:rPr>
          <w:rFonts w:hint="eastAsia"/>
          <w:lang w:val="en-US" w:eastAsia="zh-CN"/>
        </w:rPr>
        <w:t>于</w:t>
      </w:r>
      <w:r>
        <w:rPr>
          <w:lang w:val="en-US" w:eastAsia="zh-CN"/>
        </w:rPr>
        <w:t>配电和通信网的使用中。迄今为止，</w:t>
      </w:r>
      <w:r>
        <w:rPr>
          <w:rFonts w:hint="eastAsia"/>
          <w:lang w:val="en-US" w:eastAsia="zh-CN"/>
        </w:rPr>
        <w:t>SWIN</w:t>
      </w:r>
      <w:r>
        <w:rPr>
          <w:rFonts w:hint="eastAsia"/>
          <w:lang w:val="en-US" w:eastAsia="zh-CN"/>
        </w:rPr>
        <w:t>测试网</w:t>
      </w:r>
      <w:r>
        <w:rPr>
          <w:lang w:val="en-US" w:eastAsia="zh-CN"/>
        </w:rPr>
        <w:t>已在中国</w:t>
      </w:r>
      <w:r>
        <w:rPr>
          <w:rFonts w:hint="eastAsia"/>
          <w:lang w:val="en-US" w:eastAsia="zh-CN"/>
        </w:rPr>
        <w:t>13</w:t>
      </w:r>
      <w:r>
        <w:rPr>
          <w:rFonts w:hint="eastAsia"/>
          <w:lang w:val="en-US" w:eastAsia="zh-CN"/>
        </w:rPr>
        <w:t>个</w:t>
      </w:r>
      <w:r>
        <w:rPr>
          <w:lang w:val="en-US" w:eastAsia="zh-CN"/>
        </w:rPr>
        <w:t>省部署，为智能电网的电力信息捕获</w:t>
      </w:r>
      <w:r>
        <w:rPr>
          <w:rFonts w:hint="eastAsia"/>
          <w:lang w:val="en-US" w:eastAsia="zh-CN"/>
        </w:rPr>
        <w:t>、负载</w:t>
      </w:r>
      <w:r>
        <w:rPr>
          <w:lang w:val="en-US" w:eastAsia="zh-CN"/>
        </w:rPr>
        <w:t>控制、配电自动化和其它方面提供服务。经过</w:t>
      </w:r>
      <w:r>
        <w:rPr>
          <w:rFonts w:hint="eastAsia"/>
          <w:lang w:val="en-US" w:eastAsia="zh-CN"/>
        </w:rPr>
        <w:t>一段</w:t>
      </w:r>
      <w:r>
        <w:rPr>
          <w:lang w:val="en-US" w:eastAsia="zh-CN"/>
        </w:rPr>
        <w:t>时间的测试，可以证明，</w:t>
      </w:r>
      <w:r>
        <w:rPr>
          <w:rFonts w:hint="eastAsia"/>
          <w:lang w:val="en-US" w:eastAsia="zh-CN"/>
        </w:rPr>
        <w:t>SWIN</w:t>
      </w:r>
      <w:r>
        <w:rPr>
          <w:rFonts w:hint="eastAsia"/>
          <w:lang w:val="en-US" w:eastAsia="zh-CN"/>
        </w:rPr>
        <w:t>能够</w:t>
      </w:r>
      <w:r>
        <w:rPr>
          <w:lang w:val="en-US" w:eastAsia="zh-CN"/>
        </w:rPr>
        <w:t>满足智能</w:t>
      </w:r>
      <w:r>
        <w:rPr>
          <w:rFonts w:hint="eastAsia"/>
          <w:lang w:val="en-US" w:eastAsia="zh-CN"/>
        </w:rPr>
        <w:t>计</w:t>
      </w:r>
      <w:r>
        <w:rPr>
          <w:lang w:val="en-US" w:eastAsia="zh-CN"/>
        </w:rPr>
        <w:t>量和配电自动化的业务需求。</w:t>
      </w:r>
      <w:r w:rsidRPr="0017299B">
        <w:rPr>
          <w:rFonts w:eastAsia="Batang"/>
          <w:lang w:val="en-US" w:eastAsia="zh-CN"/>
        </w:rPr>
        <w:t xml:space="preserve"> </w:t>
      </w:r>
    </w:p>
    <w:p w:rsidR="00332999" w:rsidRPr="0017299B" w:rsidRDefault="00332999" w:rsidP="0041753B">
      <w:pPr>
        <w:pStyle w:val="Heading3"/>
        <w:rPr>
          <w:lang w:val="en-US" w:eastAsia="zh-CN"/>
        </w:rPr>
      </w:pPr>
      <w:bookmarkStart w:id="107" w:name="_Toc421882744"/>
      <w:bookmarkStart w:id="108" w:name="_Toc437252578"/>
      <w:bookmarkStart w:id="109" w:name="_Toc498008803"/>
      <w:r w:rsidRPr="0017299B">
        <w:rPr>
          <w:lang w:val="en-US" w:eastAsia="zh-CN"/>
        </w:rPr>
        <w:t>A7.2.4</w:t>
      </w:r>
      <w:r w:rsidRPr="0017299B">
        <w:rPr>
          <w:lang w:val="en-US" w:eastAsia="zh-CN"/>
        </w:rPr>
        <w:tab/>
      </w:r>
      <w:bookmarkEnd w:id="107"/>
      <w:r>
        <w:rPr>
          <w:rFonts w:hint="eastAsia"/>
          <w:lang w:val="en-US" w:eastAsia="zh-CN"/>
        </w:rPr>
        <w:t>标准化</w:t>
      </w:r>
      <w:bookmarkEnd w:id="108"/>
      <w:bookmarkEnd w:id="109"/>
    </w:p>
    <w:p w:rsidR="00332999" w:rsidRPr="0017299B" w:rsidRDefault="00332999" w:rsidP="00332999">
      <w:pPr>
        <w:ind w:firstLineChars="200" w:firstLine="480"/>
        <w:rPr>
          <w:rFonts w:eastAsia="Batang"/>
          <w:lang w:val="en-US" w:eastAsia="zh-CN"/>
        </w:rPr>
      </w:pPr>
      <w:r>
        <w:rPr>
          <w:rFonts w:hint="eastAsia"/>
          <w:lang w:val="en-US" w:eastAsia="zh-CN"/>
        </w:rPr>
        <w:t>目前</w:t>
      </w:r>
      <w:r>
        <w:rPr>
          <w:lang w:val="en-US" w:eastAsia="zh-CN"/>
        </w:rPr>
        <w:t>，中国智能</w:t>
      </w:r>
      <w:r>
        <w:rPr>
          <w:rFonts w:hint="eastAsia"/>
          <w:lang w:val="en-US" w:eastAsia="zh-CN"/>
        </w:rPr>
        <w:t>电网</w:t>
      </w:r>
      <w:r>
        <w:rPr>
          <w:lang w:val="en-US" w:eastAsia="zh-CN"/>
        </w:rPr>
        <w:t>运营公司（国家电网公司）已开始制定</w:t>
      </w:r>
      <w:r>
        <w:rPr>
          <w:rFonts w:hint="eastAsia"/>
          <w:lang w:val="en-US" w:eastAsia="zh-CN"/>
        </w:rPr>
        <w:t>SWIN</w:t>
      </w:r>
      <w:r>
        <w:rPr>
          <w:rFonts w:hint="eastAsia"/>
          <w:lang w:val="en-US" w:eastAsia="zh-CN"/>
        </w:rPr>
        <w:t>标准</w:t>
      </w:r>
      <w:r>
        <w:rPr>
          <w:lang w:val="en-US" w:eastAsia="zh-CN"/>
        </w:rPr>
        <w:t>。国家</w:t>
      </w:r>
      <w:r>
        <w:rPr>
          <w:rFonts w:hint="eastAsia"/>
          <w:lang w:val="en-US" w:eastAsia="zh-CN"/>
        </w:rPr>
        <w:t>无线电</w:t>
      </w:r>
      <w:r>
        <w:rPr>
          <w:lang w:val="en-US" w:eastAsia="zh-CN"/>
        </w:rPr>
        <w:t>监测中心的测试中心（国家无线电频谱管理组织）和中国通信标准协会（</w:t>
      </w:r>
      <w:r>
        <w:rPr>
          <w:rFonts w:hint="eastAsia"/>
          <w:lang w:val="en-US" w:eastAsia="zh-CN"/>
        </w:rPr>
        <w:t>CCSA</w:t>
      </w:r>
      <w:r>
        <w:rPr>
          <w:rFonts w:hint="eastAsia"/>
          <w:lang w:val="en-US" w:eastAsia="zh-CN"/>
        </w:rPr>
        <w:t>）</w:t>
      </w:r>
      <w:r>
        <w:rPr>
          <w:lang w:val="en-US" w:eastAsia="zh-CN"/>
        </w:rPr>
        <w:t>正在制定</w:t>
      </w:r>
      <w:r>
        <w:rPr>
          <w:rFonts w:hint="eastAsia"/>
          <w:lang w:val="en-US" w:eastAsia="zh-CN"/>
        </w:rPr>
        <w:t>SWIN RF</w:t>
      </w:r>
      <w:r>
        <w:rPr>
          <w:rFonts w:hint="eastAsia"/>
          <w:lang w:val="en-US" w:eastAsia="zh-CN"/>
        </w:rPr>
        <w:t>标准，</w:t>
      </w:r>
      <w:r>
        <w:rPr>
          <w:lang w:val="en-US" w:eastAsia="zh-CN"/>
        </w:rPr>
        <w:t>以确保相同频段内系统的共存</w:t>
      </w:r>
      <w:r>
        <w:rPr>
          <w:rFonts w:hint="eastAsia"/>
          <w:lang w:val="en-US" w:eastAsia="zh-CN"/>
        </w:rPr>
        <w:t>。与此</w:t>
      </w:r>
      <w:r>
        <w:rPr>
          <w:lang w:val="en-US" w:eastAsia="zh-CN"/>
        </w:rPr>
        <w:t>同时</w:t>
      </w:r>
      <w:r>
        <w:rPr>
          <w:rFonts w:hint="eastAsia"/>
          <w:lang w:val="en-US" w:eastAsia="zh-CN"/>
        </w:rPr>
        <w:t>，</w:t>
      </w:r>
      <w:r>
        <w:rPr>
          <w:rFonts w:hint="eastAsia"/>
          <w:lang w:val="en-US" w:eastAsia="zh-CN"/>
        </w:rPr>
        <w:t>SWIN</w:t>
      </w:r>
      <w:r>
        <w:rPr>
          <w:rFonts w:hint="eastAsia"/>
          <w:lang w:val="en-US" w:eastAsia="zh-CN"/>
        </w:rPr>
        <w:t>的</w:t>
      </w:r>
      <w:r>
        <w:rPr>
          <w:lang w:val="en-US" w:eastAsia="zh-CN"/>
        </w:rPr>
        <w:t>国家标准化工作正在进行之中。</w:t>
      </w:r>
    </w:p>
    <w:p w:rsidR="00332999" w:rsidRPr="0017299B" w:rsidRDefault="00332999" w:rsidP="00332999">
      <w:pPr>
        <w:pStyle w:val="Heading2"/>
        <w:rPr>
          <w:lang w:val="en-US" w:eastAsia="zh-CN"/>
        </w:rPr>
      </w:pPr>
      <w:bookmarkStart w:id="110" w:name="_Toc498008804"/>
      <w:r w:rsidRPr="0017299B">
        <w:rPr>
          <w:lang w:val="en-US" w:eastAsia="zh-CN"/>
        </w:rPr>
        <w:t>A7.3</w:t>
      </w:r>
      <w:r w:rsidRPr="0017299B">
        <w:rPr>
          <w:lang w:val="en-US" w:eastAsia="zh-CN"/>
        </w:rPr>
        <w:tab/>
      </w:r>
      <w:r>
        <w:rPr>
          <w:rFonts w:hint="eastAsia"/>
          <w:lang w:val="en-US" w:eastAsia="zh-CN"/>
        </w:rPr>
        <w:t>结论</w:t>
      </w:r>
      <w:bookmarkEnd w:id="110"/>
    </w:p>
    <w:p w:rsidR="00332999" w:rsidRDefault="00332999" w:rsidP="00332999">
      <w:pPr>
        <w:ind w:firstLineChars="200" w:firstLine="480"/>
        <w:rPr>
          <w:lang w:val="en-US" w:eastAsia="zh-CN"/>
        </w:rPr>
      </w:pPr>
      <w:r>
        <w:rPr>
          <w:rFonts w:hint="eastAsia"/>
          <w:lang w:val="en-US" w:eastAsia="zh-CN"/>
        </w:rPr>
        <w:t>中国</w:t>
      </w:r>
      <w:r>
        <w:rPr>
          <w:lang w:val="en-US" w:eastAsia="zh-CN"/>
        </w:rPr>
        <w:t>有关</w:t>
      </w:r>
      <w:r>
        <w:rPr>
          <w:rFonts w:hint="eastAsia"/>
          <w:lang w:val="en-US" w:eastAsia="zh-CN"/>
        </w:rPr>
        <w:t>智能</w:t>
      </w:r>
      <w:r>
        <w:rPr>
          <w:lang w:val="en-US" w:eastAsia="zh-CN"/>
        </w:rPr>
        <w:t>电网无线接入技术的研究已着手进行</w:t>
      </w:r>
      <w:r>
        <w:rPr>
          <w:rFonts w:hint="eastAsia"/>
          <w:lang w:val="en-US" w:eastAsia="zh-CN"/>
        </w:rPr>
        <w:t>。</w:t>
      </w:r>
      <w:r>
        <w:rPr>
          <w:rFonts w:hint="eastAsia"/>
          <w:lang w:val="en-US" w:eastAsia="zh-CN"/>
        </w:rPr>
        <w:t>S</w:t>
      </w:r>
      <w:r>
        <w:rPr>
          <w:lang w:val="en-US" w:eastAsia="zh-CN"/>
        </w:rPr>
        <w:t>WIN</w:t>
      </w:r>
      <w:r>
        <w:rPr>
          <w:rFonts w:hint="eastAsia"/>
          <w:lang w:val="en-US" w:eastAsia="zh-CN"/>
        </w:rPr>
        <w:t>可</w:t>
      </w:r>
      <w:r>
        <w:rPr>
          <w:lang w:val="en-US" w:eastAsia="zh-CN"/>
        </w:rPr>
        <w:t>通过</w:t>
      </w:r>
      <w:r>
        <w:rPr>
          <w:rFonts w:hint="eastAsia"/>
          <w:lang w:val="en-US" w:eastAsia="zh-CN"/>
        </w:rPr>
        <w:t>智能</w:t>
      </w:r>
      <w:r>
        <w:rPr>
          <w:lang w:val="en-US" w:eastAsia="zh-CN"/>
        </w:rPr>
        <w:t>电网提供令人满意的无线通信，由此降低</w:t>
      </w:r>
      <w:r>
        <w:rPr>
          <w:rFonts w:hint="eastAsia"/>
          <w:lang w:val="en-US" w:eastAsia="zh-CN"/>
        </w:rPr>
        <w:t>智能</w:t>
      </w:r>
      <w:r>
        <w:rPr>
          <w:lang w:val="en-US" w:eastAsia="zh-CN"/>
        </w:rPr>
        <w:t>电网的建设和</w:t>
      </w:r>
      <w:r>
        <w:rPr>
          <w:rFonts w:hint="eastAsia"/>
          <w:lang w:val="en-US" w:eastAsia="zh-CN"/>
        </w:rPr>
        <w:t>运行</w:t>
      </w:r>
      <w:r>
        <w:rPr>
          <w:lang w:val="en-US" w:eastAsia="zh-CN"/>
        </w:rPr>
        <w:t>成本。</w:t>
      </w:r>
    </w:p>
    <w:p w:rsidR="00332999" w:rsidRDefault="00332999" w:rsidP="00332999">
      <w:pPr>
        <w:pStyle w:val="Reasons"/>
        <w:rPr>
          <w:lang w:eastAsia="zh-CN"/>
        </w:rPr>
      </w:pPr>
    </w:p>
    <w:p w:rsidR="00332999" w:rsidRPr="00036BC4" w:rsidRDefault="00332999" w:rsidP="00332999">
      <w:pPr>
        <w:jc w:val="center"/>
      </w:pPr>
      <w:r>
        <w:t>______________</w:t>
      </w:r>
    </w:p>
    <w:p w:rsidR="00281124" w:rsidRDefault="00281124" w:rsidP="00332999">
      <w:pPr>
        <w:pStyle w:val="RepNoBR"/>
        <w:spacing w:before="240"/>
        <w:rPr>
          <w:lang w:val="en-GB" w:eastAsia="zh-CN"/>
        </w:rPr>
      </w:pPr>
    </w:p>
    <w:sectPr w:rsidR="00281124" w:rsidSect="00842FA7">
      <w:headerReference w:type="even" r:id="rId54"/>
      <w:headerReference w:type="default" r:id="rId55"/>
      <w:foot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04B" w:rsidRDefault="0048704B">
      <w:r>
        <w:separator/>
      </w:r>
    </w:p>
  </w:endnote>
  <w:endnote w:type="continuationSeparator" w:id="0">
    <w:p w:rsidR="0048704B" w:rsidRDefault="00487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KaiTi_GB2312">
    <w:altName w:val="SimSun"/>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4B" w:rsidRDefault="004870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04B" w:rsidRDefault="0048704B">
      <w:r>
        <w:separator/>
      </w:r>
    </w:p>
  </w:footnote>
  <w:footnote w:type="continuationSeparator" w:id="0">
    <w:p w:rsidR="0048704B" w:rsidRDefault="0048704B">
      <w:r>
        <w:continuationSeparator/>
      </w:r>
    </w:p>
  </w:footnote>
  <w:footnote w:id="1">
    <w:p w:rsidR="0048704B" w:rsidRPr="00EB2CB1" w:rsidRDefault="0048704B" w:rsidP="00332999">
      <w:pPr>
        <w:pStyle w:val="FootnoteText"/>
        <w:rPr>
          <w:lang w:val="en-US" w:eastAsia="zh-CN"/>
        </w:rPr>
      </w:pPr>
      <w:r w:rsidRPr="00357915">
        <w:rPr>
          <w:rStyle w:val="FootnoteReference"/>
          <w:rFonts w:eastAsia="Times New Roman"/>
          <w:szCs w:val="18"/>
        </w:rPr>
        <w:footnoteRef/>
      </w:r>
      <w:r w:rsidRPr="001655D1">
        <w:rPr>
          <w:lang w:val="en-US" w:eastAsia="zh-CN"/>
        </w:rPr>
        <w:tab/>
      </w:r>
      <w:r>
        <w:rPr>
          <w:rFonts w:hint="eastAsia"/>
          <w:lang w:val="en-US" w:eastAsia="zh-CN"/>
        </w:rPr>
        <w:t>欧盟委员会</w:t>
      </w:r>
      <w:r>
        <w:rPr>
          <w:lang w:val="en-US" w:eastAsia="zh-CN"/>
        </w:rPr>
        <w:t>智能电网愿景和未来欧洲电网战略（</w:t>
      </w:r>
      <w:r>
        <w:rPr>
          <w:rFonts w:hint="eastAsia"/>
          <w:lang w:val="en-US" w:eastAsia="zh-CN"/>
        </w:rPr>
        <w:t>2006</w:t>
      </w:r>
      <w:r>
        <w:rPr>
          <w:rFonts w:hint="eastAsia"/>
          <w:lang w:val="en-US" w:eastAsia="zh-CN"/>
        </w:rPr>
        <w:t>年</w:t>
      </w:r>
      <w:r>
        <w:rPr>
          <w:lang w:val="en-US" w:eastAsia="zh-CN"/>
        </w:rPr>
        <w:t>欧盟委员会第七次会议</w:t>
      </w:r>
      <w:r>
        <w:rPr>
          <w:rFonts w:hint="eastAsia"/>
          <w:lang w:val="en-US" w:eastAsia="zh-CN"/>
        </w:rPr>
        <w:t>“</w:t>
      </w:r>
      <w:r>
        <w:rPr>
          <w:lang w:val="en-US" w:eastAsia="zh-CN"/>
        </w:rPr>
        <w:t>欧盟委员会智能电网</w:t>
      </w:r>
      <w:r>
        <w:rPr>
          <w:rFonts w:hint="eastAsia"/>
          <w:lang w:val="en-US" w:eastAsia="zh-CN"/>
        </w:rPr>
        <w:t>愿景</w:t>
      </w:r>
      <w:r>
        <w:rPr>
          <w:lang w:val="en-US" w:eastAsia="zh-CN"/>
        </w:rPr>
        <w:t>报告</w:t>
      </w:r>
      <w:r>
        <w:rPr>
          <w:rFonts w:hint="eastAsia"/>
          <w:lang w:val="en-US" w:eastAsia="zh-CN"/>
        </w:rPr>
        <w:t>”</w:t>
      </w:r>
      <w:r>
        <w:rPr>
          <w:lang w:val="en-US" w:eastAsia="zh-CN"/>
        </w:rPr>
        <w:t>，见</w:t>
      </w:r>
      <w:r>
        <w:rPr>
          <w:rFonts w:hint="eastAsia"/>
          <w:lang w:val="en-US" w:eastAsia="zh-CN"/>
        </w:rPr>
        <w:t xml:space="preserve"> </w:t>
      </w:r>
      <w:hyperlink r:id="rId1" w:history="1">
        <w:r w:rsidRPr="0079735D">
          <w:rPr>
            <w:rStyle w:val="Hyperlink"/>
            <w:szCs w:val="24"/>
            <w:lang w:val="en-US" w:eastAsia="zh-CN"/>
          </w:rPr>
          <w:t>http://www.smartgrids.eu/documents/vision.pdf</w:t>
        </w:r>
      </w:hyperlink>
      <w:r>
        <w:rPr>
          <w:rFonts w:hint="eastAsia"/>
          <w:lang w:val="en-US" w:eastAsia="zh-CN"/>
        </w:rPr>
        <w:t>）。</w:t>
      </w:r>
    </w:p>
  </w:footnote>
  <w:footnote w:id="2">
    <w:p w:rsidR="0048704B" w:rsidRPr="00A14556" w:rsidRDefault="0048704B" w:rsidP="00332999">
      <w:pPr>
        <w:pStyle w:val="FootnoteText"/>
        <w:rPr>
          <w:lang w:val="en-US" w:eastAsia="zh-CN"/>
        </w:rPr>
      </w:pPr>
      <w:r>
        <w:rPr>
          <w:rStyle w:val="FootnoteReference"/>
        </w:rPr>
        <w:footnoteRef/>
      </w:r>
      <w:r w:rsidRPr="00A14556">
        <w:rPr>
          <w:lang w:val="en-US" w:eastAsia="zh-CN"/>
        </w:rPr>
        <w:t xml:space="preserve"> </w:t>
      </w:r>
      <w:r w:rsidRPr="00A14556">
        <w:rPr>
          <w:lang w:val="en-US" w:eastAsia="zh-CN"/>
        </w:rPr>
        <w:tab/>
      </w:r>
      <w:r>
        <w:rPr>
          <w:lang w:val="en-US" w:eastAsia="zh-CN"/>
        </w:rPr>
        <w:t>IEEE802</w:t>
      </w:r>
      <w:r>
        <w:rPr>
          <w:rFonts w:hint="eastAsia"/>
          <w:lang w:val="en-US" w:eastAsia="zh-CN"/>
        </w:rPr>
        <w:t>为</w:t>
      </w:r>
      <w:r>
        <w:rPr>
          <w:lang w:val="en-US" w:eastAsia="zh-CN"/>
        </w:rPr>
        <w:t>智能电网和远程室外连接专门制定的标准。</w:t>
      </w:r>
    </w:p>
  </w:footnote>
  <w:footnote w:id="3">
    <w:p w:rsidR="0048704B" w:rsidRPr="00A14556" w:rsidRDefault="0048704B" w:rsidP="00332999">
      <w:pPr>
        <w:pStyle w:val="FootnoteText"/>
        <w:rPr>
          <w:lang w:val="en-US" w:eastAsia="zh-CN"/>
        </w:rPr>
      </w:pPr>
      <w:r>
        <w:rPr>
          <w:rStyle w:val="FootnoteReference"/>
        </w:rPr>
        <w:footnoteRef/>
      </w:r>
      <w:r w:rsidRPr="00A14556">
        <w:rPr>
          <w:lang w:val="en-US"/>
        </w:rPr>
        <w:t xml:space="preserve"> </w:t>
      </w:r>
      <w:r w:rsidRPr="00A14556">
        <w:rPr>
          <w:lang w:val="en-US"/>
        </w:rPr>
        <w:tab/>
      </w:r>
      <w:hyperlink r:id="rId2" w:history="1">
        <w:r w:rsidRPr="00FD2ED6">
          <w:rPr>
            <w:rStyle w:val="Hyperlink"/>
            <w:lang w:val="en-US"/>
          </w:rPr>
          <w:t>http</w:t>
        </w:r>
        <w:r w:rsidRPr="00E57CA2">
          <w:rPr>
            <w:rStyle w:val="Hyperlink"/>
            <w:lang w:val="en-US"/>
          </w:rPr>
          <w:t>://www.itu.int/publ/T-TUT-HOME-2010/en</w:t>
        </w:r>
      </w:hyperlink>
      <w:r>
        <w:rPr>
          <w:rFonts w:hint="eastAsia"/>
          <w:lang w:val="en-US" w:eastAsia="zh-CN"/>
        </w:rPr>
        <w:t>。</w:t>
      </w:r>
    </w:p>
  </w:footnote>
  <w:footnote w:id="4">
    <w:p w:rsidR="0048704B" w:rsidRDefault="0048704B" w:rsidP="00332999">
      <w:pPr>
        <w:pStyle w:val="FootnoteText"/>
        <w:jc w:val="left"/>
        <w:rPr>
          <w:lang w:eastAsia="zh-CN"/>
        </w:rPr>
      </w:pPr>
      <w:r w:rsidRPr="001622E8">
        <w:rPr>
          <w:rStyle w:val="FootnoteReference"/>
          <w:szCs w:val="18"/>
        </w:rPr>
        <w:footnoteRef/>
      </w:r>
      <w:r w:rsidRPr="00E57CA2">
        <w:rPr>
          <w:lang w:val="en-US" w:eastAsia="zh-CN"/>
        </w:rPr>
        <w:tab/>
      </w:r>
      <w:r>
        <w:rPr>
          <w:lang w:val="en-US" w:eastAsia="zh-CN"/>
        </w:rPr>
        <w:t>2007</w:t>
      </w:r>
      <w:r>
        <w:rPr>
          <w:rFonts w:hint="eastAsia"/>
          <w:lang w:val="en-US" w:eastAsia="zh-CN"/>
        </w:rPr>
        <w:t>年</w:t>
      </w:r>
      <w:r>
        <w:rPr>
          <w:lang w:val="en-US" w:eastAsia="zh-CN"/>
        </w:rPr>
        <w:t>能源独立和安全法（公共法</w:t>
      </w:r>
      <w:r>
        <w:rPr>
          <w:rFonts w:hint="eastAsia"/>
          <w:lang w:val="en-US" w:eastAsia="zh-CN"/>
        </w:rPr>
        <w:t>110-140</w:t>
      </w:r>
      <w:r>
        <w:rPr>
          <w:rFonts w:hint="eastAsia"/>
          <w:lang w:val="en-US" w:eastAsia="zh-CN"/>
        </w:rPr>
        <w:t>）</w:t>
      </w:r>
      <w:r>
        <w:rPr>
          <w:lang w:val="en-US" w:eastAsia="zh-CN"/>
        </w:rPr>
        <w:t>（</w:t>
      </w:r>
      <w:r>
        <w:rPr>
          <w:rFonts w:hint="eastAsia"/>
          <w:lang w:val="en-US" w:eastAsia="zh-CN"/>
        </w:rPr>
        <w:t>标题</w:t>
      </w:r>
      <w:r>
        <w:rPr>
          <w:rFonts w:hint="eastAsia"/>
          <w:lang w:val="en-US" w:eastAsia="zh-CN"/>
        </w:rPr>
        <w:t>XIII-</w:t>
      </w:r>
      <w:r>
        <w:rPr>
          <w:rFonts w:hint="eastAsia"/>
          <w:lang w:val="en-US" w:eastAsia="zh-CN"/>
        </w:rPr>
        <w:t>智能</w:t>
      </w:r>
      <w:r>
        <w:rPr>
          <w:lang w:val="en-US" w:eastAsia="zh-CN"/>
        </w:rPr>
        <w:t>电网）。</w:t>
      </w:r>
      <w:hyperlink r:id="rId3" w:history="1">
        <w:r w:rsidRPr="00625514">
          <w:rPr>
            <w:rStyle w:val="Hyperlink"/>
            <w:szCs w:val="24"/>
            <w:lang w:eastAsia="zh-CN"/>
          </w:rPr>
          <w:t>http://www.gpo.gov/fdsys/pkg/PLAW-110publ140/pdf/PLAW-110publ140.pdf</w:t>
        </w:r>
      </w:hyperlink>
      <w:r>
        <w:rPr>
          <w:rFonts w:hint="eastAsia"/>
          <w:lang w:eastAsia="zh-CN"/>
        </w:rPr>
        <w:t>。</w:t>
      </w:r>
    </w:p>
  </w:footnote>
  <w:footnote w:id="5">
    <w:p w:rsidR="0048704B" w:rsidRPr="004C5FD7" w:rsidRDefault="0048704B" w:rsidP="00332999">
      <w:pPr>
        <w:pStyle w:val="FootnoteText"/>
        <w:jc w:val="left"/>
        <w:rPr>
          <w:lang w:val="en-US" w:eastAsia="zh-CN"/>
        </w:rPr>
      </w:pPr>
      <w:r>
        <w:rPr>
          <w:rStyle w:val="FootnoteReference"/>
        </w:rPr>
        <w:footnoteRef/>
      </w:r>
      <w:r>
        <w:rPr>
          <w:lang w:val="en-US" w:eastAsia="zh-CN"/>
        </w:rPr>
        <w:tab/>
      </w:r>
      <w:r>
        <w:rPr>
          <w:rFonts w:hint="eastAsia"/>
          <w:lang w:val="en-US" w:eastAsia="zh-CN"/>
        </w:rPr>
        <w:t>评估</w:t>
      </w:r>
      <w:r>
        <w:rPr>
          <w:lang w:val="en-US" w:eastAsia="zh-CN"/>
        </w:rPr>
        <w:t>智能电网应用无线标准的</w:t>
      </w:r>
      <w:r>
        <w:rPr>
          <w:rFonts w:hint="eastAsia"/>
          <w:lang w:val="en-US" w:eastAsia="zh-CN"/>
        </w:rPr>
        <w:t>NISTIR7761</w:t>
      </w:r>
      <w:r>
        <w:rPr>
          <w:lang w:val="en-US" w:eastAsia="zh-CN"/>
        </w:rPr>
        <w:t>v2</w:t>
      </w:r>
      <w:r>
        <w:rPr>
          <w:rFonts w:hint="eastAsia"/>
          <w:lang w:val="en-US" w:eastAsia="zh-CN"/>
        </w:rPr>
        <w:t>优先行动</w:t>
      </w:r>
      <w:r>
        <w:rPr>
          <w:lang w:val="en-US" w:eastAsia="zh-CN"/>
        </w:rPr>
        <w:t>计划</w:t>
      </w:r>
      <w:r>
        <w:rPr>
          <w:rFonts w:hint="eastAsia"/>
          <w:lang w:val="en-US" w:eastAsia="zh-CN"/>
        </w:rPr>
        <w:t>2</w:t>
      </w:r>
      <w:r>
        <w:rPr>
          <w:rFonts w:hint="eastAsia"/>
          <w:lang w:val="en-US" w:eastAsia="zh-CN"/>
        </w:rPr>
        <w:t>指导</w:t>
      </w:r>
      <w:r>
        <w:rPr>
          <w:lang w:val="en-US" w:eastAsia="zh-CN"/>
        </w:rPr>
        <w:t>原则。</w:t>
      </w:r>
    </w:p>
  </w:footnote>
  <w:footnote w:id="6">
    <w:p w:rsidR="0048704B" w:rsidRPr="00F51192" w:rsidRDefault="0048704B" w:rsidP="00332999">
      <w:pPr>
        <w:pStyle w:val="FootnoteText"/>
        <w:jc w:val="left"/>
        <w:rPr>
          <w:lang w:val="en-US" w:eastAsia="zh-CN"/>
        </w:rPr>
      </w:pPr>
      <w:r>
        <w:rPr>
          <w:rStyle w:val="FootnoteReference"/>
        </w:rPr>
        <w:footnoteRef/>
      </w:r>
      <w:r w:rsidRPr="004E1791">
        <w:rPr>
          <w:lang w:val="en-US"/>
        </w:rPr>
        <w:t xml:space="preserve"> </w:t>
      </w:r>
      <w:r>
        <w:rPr>
          <w:lang w:val="en-US"/>
        </w:rPr>
        <w:tab/>
      </w:r>
      <w:hyperlink r:id="rId4" w:history="1">
        <w:r w:rsidRPr="004E1791">
          <w:rPr>
            <w:rStyle w:val="Hyperlink"/>
            <w:lang w:val="en-US"/>
          </w:rPr>
          <w:t>http://my.epri.com/portal/server.pt</w:t>
        </w:r>
      </w:hyperlink>
      <w:r w:rsidRPr="008C3013">
        <w:rPr>
          <w:rStyle w:val="Hyperlink"/>
          <w:rFonts w:hint="eastAsia"/>
          <w:color w:val="auto"/>
          <w:u w:val="none"/>
          <w:lang w:val="en-US" w:eastAsia="zh-CN"/>
        </w:rPr>
        <w:t>。</w:t>
      </w:r>
    </w:p>
  </w:footnote>
  <w:footnote w:id="7">
    <w:p w:rsidR="0048704B" w:rsidRPr="00F51192" w:rsidRDefault="0048704B" w:rsidP="00332999">
      <w:pPr>
        <w:pStyle w:val="FootnoteText"/>
        <w:jc w:val="left"/>
        <w:rPr>
          <w:lang w:val="en-US" w:eastAsia="zh-CN"/>
        </w:rPr>
      </w:pPr>
      <w:r w:rsidRPr="001622E8">
        <w:rPr>
          <w:rStyle w:val="FootnoteReference"/>
          <w:szCs w:val="18"/>
        </w:rPr>
        <w:footnoteRef/>
      </w:r>
      <w:r w:rsidRPr="00E57CA2">
        <w:rPr>
          <w:lang w:val="en-US"/>
        </w:rPr>
        <w:tab/>
      </w:r>
      <w:r>
        <w:rPr>
          <w:lang w:val="en-US"/>
        </w:rPr>
        <w:t>DOE</w:t>
      </w:r>
      <w:r>
        <w:rPr>
          <w:rFonts w:hint="eastAsia"/>
          <w:lang w:val="en-US" w:eastAsia="zh-CN"/>
        </w:rPr>
        <w:t>推出</w:t>
      </w:r>
      <w:r>
        <w:rPr>
          <w:lang w:val="en-US" w:eastAsia="zh-CN"/>
        </w:rPr>
        <w:t>的现代电网举措确定的现代或智能电网见</w:t>
      </w:r>
      <w:hyperlink r:id="rId5" w:history="1">
        <w:r w:rsidRPr="00E57CA2">
          <w:rPr>
            <w:rStyle w:val="Hyperlink"/>
            <w:szCs w:val="24"/>
            <w:lang w:val="en-US"/>
          </w:rPr>
          <w:t>http://www.netl.doe.gov/smartgrid/referenceshelf/whitepapers/Integrated%20Communications_Final_v2_0.pdf</w:t>
        </w:r>
      </w:hyperlink>
      <w:r w:rsidRPr="00E57CA2">
        <w:rPr>
          <w:rStyle w:val="Hyperlink"/>
          <w:szCs w:val="24"/>
          <w:lang w:val="en-US"/>
        </w:rPr>
        <w:t>.</w:t>
      </w:r>
      <w:r w:rsidRPr="008C3013">
        <w:rPr>
          <w:rStyle w:val="Hyperlink"/>
          <w:color w:val="auto"/>
          <w:szCs w:val="24"/>
          <w:u w:val="none"/>
          <w:lang w:val="en-US"/>
        </w:rPr>
        <w:t>。</w:t>
      </w:r>
    </w:p>
  </w:footnote>
  <w:footnote w:id="8">
    <w:p w:rsidR="0048704B" w:rsidRPr="00F51192" w:rsidRDefault="0048704B" w:rsidP="00332999">
      <w:pPr>
        <w:pStyle w:val="FootnoteText"/>
        <w:jc w:val="left"/>
        <w:rPr>
          <w:rFonts w:eastAsiaTheme="minorEastAsia"/>
          <w:lang w:eastAsia="zh-CN"/>
        </w:rPr>
      </w:pPr>
      <w:r w:rsidRPr="001622E8">
        <w:rPr>
          <w:rStyle w:val="FootnoteReference"/>
          <w:szCs w:val="18"/>
        </w:rPr>
        <w:footnoteRef/>
      </w:r>
      <w:r w:rsidRPr="00E57CA2">
        <w:rPr>
          <w:lang w:val="en-US" w:eastAsia="zh-CN"/>
        </w:rPr>
        <w:tab/>
      </w:r>
      <w:r>
        <w:rPr>
          <w:lang w:val="en-US" w:eastAsia="zh-CN"/>
        </w:rPr>
        <w:t>EUR22580-</w:t>
      </w:r>
      <w:r>
        <w:rPr>
          <w:rFonts w:hint="eastAsia"/>
          <w:lang w:val="en-US" w:eastAsia="zh-CN"/>
        </w:rPr>
        <w:t>未来</w:t>
      </w:r>
      <w:r>
        <w:rPr>
          <w:lang w:val="en-US" w:eastAsia="zh-CN"/>
        </w:rPr>
        <w:t>欧洲电网</w:t>
      </w:r>
      <w:r>
        <w:rPr>
          <w:rFonts w:hint="eastAsia"/>
          <w:lang w:val="en-US" w:eastAsia="zh-CN"/>
        </w:rPr>
        <w:t>战略</w:t>
      </w:r>
      <w:r>
        <w:rPr>
          <w:lang w:val="en-US" w:eastAsia="zh-CN"/>
        </w:rPr>
        <w:t>研究议程（</w:t>
      </w:r>
      <w:r>
        <w:rPr>
          <w:rFonts w:hint="eastAsia"/>
          <w:lang w:val="en-US" w:eastAsia="zh-CN"/>
        </w:rPr>
        <w:t>EC</w:t>
      </w:r>
      <w:r>
        <w:rPr>
          <w:rFonts w:hint="eastAsia"/>
          <w:lang w:val="en-US" w:eastAsia="zh-CN"/>
        </w:rPr>
        <w:t>战略</w:t>
      </w:r>
      <w:r>
        <w:rPr>
          <w:lang w:val="en-US" w:eastAsia="zh-CN"/>
        </w:rPr>
        <w:t>研究</w:t>
      </w:r>
      <w:r>
        <w:rPr>
          <w:rFonts w:hint="eastAsia"/>
          <w:lang w:val="en-US" w:eastAsia="zh-CN"/>
        </w:rPr>
        <w:t>议程</w:t>
      </w:r>
      <w:r>
        <w:rPr>
          <w:lang w:val="en-US" w:eastAsia="zh-CN"/>
        </w:rPr>
        <w:t>）</w:t>
      </w:r>
      <w:r>
        <w:rPr>
          <w:rFonts w:hint="eastAsia"/>
          <w:lang w:val="en-US" w:eastAsia="zh-CN"/>
        </w:rPr>
        <w:t>2007</w:t>
      </w:r>
      <w:r>
        <w:rPr>
          <w:rFonts w:hint="eastAsia"/>
          <w:lang w:val="en-US" w:eastAsia="zh-CN"/>
        </w:rPr>
        <w:t>年</w:t>
      </w:r>
      <w:r>
        <w:rPr>
          <w:lang w:val="en-US" w:eastAsia="zh-CN"/>
        </w:rPr>
        <w:t>欧盟委员会第</w:t>
      </w:r>
      <w:r>
        <w:rPr>
          <w:rFonts w:hint="eastAsia"/>
          <w:lang w:val="en-US" w:eastAsia="zh-CN"/>
        </w:rPr>
        <w:t>62</w:t>
      </w:r>
      <w:r>
        <w:rPr>
          <w:rFonts w:hint="eastAsia"/>
          <w:lang w:val="en-US" w:eastAsia="zh-CN"/>
        </w:rPr>
        <w:t>次</w:t>
      </w:r>
      <w:r>
        <w:rPr>
          <w:lang w:val="en-US" w:eastAsia="zh-CN"/>
        </w:rPr>
        <w:t>会议。</w:t>
      </w:r>
      <w:hyperlink r:id="rId6" w:history="1">
        <w:r w:rsidRPr="00625514">
          <w:rPr>
            <w:rStyle w:val="Hyperlink"/>
            <w:rFonts w:eastAsia="MS Mincho"/>
            <w:szCs w:val="24"/>
          </w:rPr>
          <w:t>ftp://ftp.cordis.europa.eu/pub/fp7/energy/docs/smartgrids_agenda_en.pdf</w:t>
        </w:r>
      </w:hyperlink>
      <w:r w:rsidRPr="008C3013">
        <w:rPr>
          <w:rStyle w:val="Hyperlink"/>
          <w:rFonts w:eastAsia="MS Mincho"/>
          <w:color w:val="auto"/>
          <w:szCs w:val="24"/>
          <w:u w:val="none"/>
        </w:rPr>
        <w:t>。</w:t>
      </w:r>
    </w:p>
  </w:footnote>
  <w:footnote w:id="9">
    <w:p w:rsidR="0048704B" w:rsidRPr="00F51192" w:rsidRDefault="0048704B" w:rsidP="008C3013">
      <w:pPr>
        <w:pStyle w:val="FootnoteText"/>
        <w:jc w:val="left"/>
        <w:rPr>
          <w:lang w:eastAsia="zh-CN"/>
        </w:rPr>
      </w:pPr>
      <w:r>
        <w:rPr>
          <w:rStyle w:val="FootnoteReference"/>
        </w:rPr>
        <w:footnoteRef/>
      </w:r>
      <w:r w:rsidRPr="00B135DB">
        <w:rPr>
          <w:lang w:eastAsia="zh-CN"/>
        </w:rPr>
        <w:tab/>
      </w:r>
      <w:r>
        <w:rPr>
          <w:rFonts w:hint="eastAsia"/>
          <w:lang w:val="en-US" w:eastAsia="zh-CN"/>
        </w:rPr>
        <w:t>英国</w:t>
      </w:r>
      <w:r>
        <w:rPr>
          <w:lang w:val="en-US" w:eastAsia="zh-CN"/>
        </w:rPr>
        <w:t>能源和气候变化部举办了有关</w:t>
      </w:r>
      <w:r w:rsidRPr="00B135DB">
        <w:rPr>
          <w:rFonts w:hint="eastAsia"/>
          <w:lang w:eastAsia="zh-CN"/>
        </w:rPr>
        <w:t>2010-2011</w:t>
      </w:r>
      <w:r>
        <w:rPr>
          <w:rFonts w:hint="eastAsia"/>
          <w:lang w:val="en-US" w:eastAsia="zh-CN"/>
        </w:rPr>
        <w:t>年</w:t>
      </w:r>
      <w:r>
        <w:rPr>
          <w:lang w:val="en-US" w:eastAsia="zh-CN"/>
        </w:rPr>
        <w:t>智能</w:t>
      </w:r>
      <w:r>
        <w:rPr>
          <w:rFonts w:hint="eastAsia"/>
          <w:lang w:val="en-US" w:eastAsia="zh-CN"/>
        </w:rPr>
        <w:t>计量</w:t>
      </w:r>
      <w:r>
        <w:rPr>
          <w:lang w:val="en-US" w:eastAsia="zh-CN"/>
        </w:rPr>
        <w:t>落实</w:t>
      </w:r>
      <w:r>
        <w:rPr>
          <w:rFonts w:hint="eastAsia"/>
          <w:lang w:val="en-US" w:eastAsia="zh-CN"/>
        </w:rPr>
        <w:t>工作</w:t>
      </w:r>
      <w:r>
        <w:rPr>
          <w:lang w:val="en-US" w:eastAsia="zh-CN"/>
        </w:rPr>
        <w:t>的磋商</w:t>
      </w:r>
      <w:r w:rsidRPr="00B135DB">
        <w:rPr>
          <w:lang w:eastAsia="zh-CN"/>
        </w:rPr>
        <w:t>（</w:t>
      </w:r>
      <w:r w:rsidRPr="00B135DB">
        <w:rPr>
          <w:szCs w:val="24"/>
          <w:lang w:eastAsia="zh-CN"/>
        </w:rPr>
        <w:t>10D/732 20/7/2010</w:t>
      </w:r>
      <w:r>
        <w:rPr>
          <w:szCs w:val="24"/>
          <w:lang w:eastAsia="zh-CN"/>
        </w:rPr>
        <w:t>-</w:t>
      </w:r>
      <w:r w:rsidRPr="00B135DB">
        <w:rPr>
          <w:szCs w:val="24"/>
          <w:lang w:eastAsia="zh-CN"/>
        </w:rPr>
        <w:t>30/03/2011</w:t>
      </w:r>
      <w:r>
        <w:rPr>
          <w:rFonts w:hint="eastAsia"/>
          <w:szCs w:val="24"/>
          <w:lang w:eastAsia="zh-CN"/>
        </w:rPr>
        <w:t>）；</w:t>
      </w:r>
      <w:r>
        <w:rPr>
          <w:szCs w:val="24"/>
          <w:lang w:eastAsia="zh-CN"/>
        </w:rPr>
        <w:t>磋商结</w:t>
      </w:r>
      <w:r>
        <w:rPr>
          <w:rFonts w:hint="eastAsia"/>
          <w:szCs w:val="24"/>
          <w:lang w:eastAsia="zh-CN"/>
        </w:rPr>
        <w:t>果</w:t>
      </w:r>
      <w:r>
        <w:rPr>
          <w:szCs w:val="24"/>
          <w:lang w:eastAsia="zh-CN"/>
        </w:rPr>
        <w:t>见：</w:t>
      </w:r>
      <w:hyperlink r:id="rId7" w:history="1">
        <w:r w:rsidRPr="00B135DB">
          <w:rPr>
            <w:rStyle w:val="Hyperlink"/>
            <w:szCs w:val="24"/>
            <w:lang w:eastAsia="zh-CN"/>
          </w:rPr>
          <w:t>https://www.gov.uk/government/uploads/system/uploads/attachment_data/file/42742/1475-smart-metering-imp-response-overview.pdf</w:t>
        </w:r>
      </w:hyperlink>
      <w:r w:rsidRPr="008C3013">
        <w:rPr>
          <w:rStyle w:val="Hyperlink"/>
          <w:color w:val="auto"/>
          <w:szCs w:val="24"/>
          <w:u w:val="none"/>
          <w:lang w:eastAsia="zh-CN"/>
        </w:rPr>
        <w:t>。</w:t>
      </w:r>
    </w:p>
  </w:footnote>
  <w:footnote w:id="10">
    <w:p w:rsidR="0048704B" w:rsidRPr="000B58D9" w:rsidRDefault="0048704B" w:rsidP="00332999">
      <w:pPr>
        <w:pStyle w:val="FootnoteText"/>
        <w:jc w:val="left"/>
      </w:pPr>
      <w:r>
        <w:rPr>
          <w:rStyle w:val="FootnoteReference"/>
        </w:rPr>
        <w:footnoteRef/>
      </w:r>
      <w:r w:rsidRPr="000B58D9">
        <w:tab/>
      </w:r>
      <w:hyperlink r:id="rId8" w:history="1">
        <w:r w:rsidRPr="000B58D9">
          <w:rPr>
            <w:rStyle w:val="Hyperlink"/>
          </w:rPr>
          <w:t>http://www.tiaonline.org/all-standards/committees/tr-51</w:t>
        </w:r>
      </w:hyperlink>
      <w:r>
        <w:t>。</w:t>
      </w:r>
    </w:p>
  </w:footnote>
  <w:footnote w:id="11">
    <w:p w:rsidR="0048704B" w:rsidRPr="0076650F" w:rsidRDefault="0048704B" w:rsidP="007F2779">
      <w:pPr>
        <w:pStyle w:val="FootnoteText"/>
        <w:rPr>
          <w:lang w:eastAsia="zh-CN"/>
        </w:rPr>
      </w:pPr>
      <w:r>
        <w:rPr>
          <w:rStyle w:val="FootnoteReference"/>
        </w:rPr>
        <w:footnoteRef/>
      </w:r>
      <w:r w:rsidRPr="0076650F">
        <w:rPr>
          <w:lang w:eastAsia="zh-CN"/>
        </w:rPr>
        <w:tab/>
      </w:r>
      <w:r>
        <w:rPr>
          <w:rFonts w:hint="eastAsia"/>
          <w:lang w:eastAsia="zh-CN"/>
        </w:rPr>
        <w:t>见</w:t>
      </w:r>
      <w:hyperlink r:id="rId9" w:history="1">
        <w:r w:rsidRPr="0076650F">
          <w:rPr>
            <w:rStyle w:val="Hyperlink"/>
            <w:bCs/>
            <w:lang w:eastAsia="zh-CN"/>
          </w:rPr>
          <w:t>http://www.iec.ch/smartgrid</w:t>
        </w:r>
      </w:hyperlink>
      <w:r>
        <w:rPr>
          <w:rFonts w:hint="eastAsia"/>
          <w:lang w:eastAsia="zh-CN"/>
        </w:rPr>
        <w:t>。</w:t>
      </w:r>
    </w:p>
  </w:footnote>
  <w:footnote w:id="12">
    <w:p w:rsidR="0048704B" w:rsidRPr="001E2F0F" w:rsidRDefault="0048704B" w:rsidP="00332999">
      <w:pPr>
        <w:pStyle w:val="FootnoteText"/>
        <w:rPr>
          <w:lang w:val="en-US" w:eastAsia="zh-CN"/>
        </w:rPr>
      </w:pPr>
      <w:r w:rsidRPr="00C56C22">
        <w:rPr>
          <w:rStyle w:val="FootnoteReference"/>
        </w:rPr>
        <w:footnoteRef/>
      </w:r>
      <w:r w:rsidRPr="00E57CA2">
        <w:rPr>
          <w:lang w:val="en-US" w:eastAsia="zh-CN"/>
        </w:rPr>
        <w:tab/>
      </w:r>
      <w:r>
        <w:rPr>
          <w:rFonts w:hint="eastAsia"/>
          <w:lang w:val="en-US" w:eastAsia="zh-CN"/>
        </w:rPr>
        <w:t>例如</w:t>
      </w:r>
      <w:r w:rsidRPr="008F1538">
        <w:rPr>
          <w:lang w:eastAsia="zh-CN"/>
        </w:rPr>
        <w:t>，</w:t>
      </w:r>
      <w:r>
        <w:rPr>
          <w:lang w:val="en-US" w:eastAsia="zh-CN"/>
        </w:rPr>
        <w:t>美国的联邦</w:t>
      </w:r>
      <w:r>
        <w:rPr>
          <w:rFonts w:hint="eastAsia"/>
          <w:lang w:val="en-US" w:eastAsia="zh-CN"/>
        </w:rPr>
        <w:t>立法</w:t>
      </w:r>
      <w:r w:rsidRPr="008F1538">
        <w:rPr>
          <w:rFonts w:hint="eastAsia"/>
          <w:lang w:eastAsia="zh-CN"/>
        </w:rPr>
        <w:t>“</w:t>
      </w:r>
      <w:r w:rsidRPr="008F1538">
        <w:rPr>
          <w:rFonts w:hint="eastAsia"/>
          <w:lang w:eastAsia="zh-CN"/>
        </w:rPr>
        <w:t>2007</w:t>
      </w:r>
      <w:r>
        <w:rPr>
          <w:rFonts w:hint="eastAsia"/>
          <w:lang w:val="en-US" w:eastAsia="zh-CN"/>
        </w:rPr>
        <w:t>年</w:t>
      </w:r>
      <w:r>
        <w:rPr>
          <w:lang w:val="en-US" w:eastAsia="zh-CN"/>
        </w:rPr>
        <w:t>能源独立和安全法</w:t>
      </w:r>
      <w:r w:rsidRPr="008F1538">
        <w:rPr>
          <w:rStyle w:val="FootnoteReference"/>
          <w:rFonts w:hint="eastAsia"/>
          <w:szCs w:val="22"/>
          <w:lang w:eastAsia="zh-CN"/>
        </w:rPr>
        <w:t>”</w:t>
      </w:r>
      <w:r>
        <w:rPr>
          <w:rFonts w:hint="eastAsia"/>
          <w:szCs w:val="22"/>
          <w:lang w:eastAsia="zh-CN"/>
        </w:rPr>
        <w:t>（</w:t>
      </w:r>
      <w:r>
        <w:rPr>
          <w:szCs w:val="22"/>
          <w:lang w:eastAsia="zh-CN"/>
        </w:rPr>
        <w:t>公共法</w:t>
      </w:r>
      <w:r>
        <w:rPr>
          <w:rFonts w:hint="eastAsia"/>
          <w:szCs w:val="22"/>
          <w:lang w:eastAsia="zh-CN"/>
        </w:rPr>
        <w:t>110</w:t>
      </w:r>
      <w:r>
        <w:rPr>
          <w:szCs w:val="22"/>
          <w:lang w:eastAsia="zh-CN"/>
        </w:rPr>
        <w:t>-</w:t>
      </w:r>
      <w:r>
        <w:rPr>
          <w:rFonts w:hint="eastAsia"/>
          <w:szCs w:val="22"/>
          <w:lang w:eastAsia="zh-CN"/>
        </w:rPr>
        <w:t>140</w:t>
      </w:r>
      <w:r>
        <w:rPr>
          <w:rFonts w:hint="eastAsia"/>
          <w:szCs w:val="22"/>
          <w:lang w:eastAsia="zh-CN"/>
        </w:rPr>
        <w:t>）制定了</w:t>
      </w:r>
      <w:r>
        <w:rPr>
          <w:szCs w:val="22"/>
          <w:lang w:eastAsia="zh-CN"/>
        </w:rPr>
        <w:t>美国</w:t>
      </w:r>
      <w:r>
        <w:rPr>
          <w:rFonts w:hint="eastAsia"/>
          <w:szCs w:val="22"/>
          <w:lang w:eastAsia="zh-CN"/>
        </w:rPr>
        <w:t>会通过</w:t>
      </w:r>
      <w:r>
        <w:rPr>
          <w:szCs w:val="22"/>
          <w:lang w:eastAsia="zh-CN"/>
        </w:rPr>
        <w:t>智能电网</w:t>
      </w:r>
      <w:r>
        <w:rPr>
          <w:rFonts w:hint="eastAsia"/>
          <w:szCs w:val="22"/>
          <w:lang w:eastAsia="zh-CN"/>
        </w:rPr>
        <w:t>系统</w:t>
      </w:r>
      <w:r>
        <w:rPr>
          <w:szCs w:val="22"/>
          <w:lang w:eastAsia="zh-CN"/>
        </w:rPr>
        <w:t>部署</w:t>
      </w:r>
      <w:r>
        <w:rPr>
          <w:rFonts w:hint="eastAsia"/>
          <w:szCs w:val="22"/>
          <w:lang w:eastAsia="zh-CN"/>
        </w:rPr>
        <w:t>使</w:t>
      </w:r>
      <w:r>
        <w:rPr>
          <w:szCs w:val="22"/>
          <w:lang w:eastAsia="zh-CN"/>
        </w:rPr>
        <w:t>电网现代化的政策，并</w:t>
      </w:r>
      <w:r>
        <w:rPr>
          <w:rFonts w:hint="eastAsia"/>
          <w:szCs w:val="22"/>
          <w:lang w:eastAsia="zh-CN"/>
        </w:rPr>
        <w:t>要</w:t>
      </w:r>
      <w:r>
        <w:rPr>
          <w:szCs w:val="22"/>
          <w:lang w:eastAsia="zh-CN"/>
        </w:rPr>
        <w:t>求</w:t>
      </w:r>
      <w:r>
        <w:rPr>
          <w:rFonts w:hint="eastAsia"/>
          <w:szCs w:val="22"/>
          <w:lang w:eastAsia="zh-CN"/>
        </w:rPr>
        <w:t>联邦</w:t>
      </w:r>
      <w:r>
        <w:rPr>
          <w:szCs w:val="22"/>
          <w:lang w:eastAsia="zh-CN"/>
        </w:rPr>
        <w:t>和州政府以及</w:t>
      </w:r>
      <w:r>
        <w:rPr>
          <w:rFonts w:hint="eastAsia"/>
          <w:szCs w:val="22"/>
          <w:lang w:eastAsia="zh-CN"/>
        </w:rPr>
        <w:t>监管</w:t>
      </w:r>
      <w:r>
        <w:rPr>
          <w:szCs w:val="22"/>
          <w:lang w:eastAsia="zh-CN"/>
        </w:rPr>
        <w:t>机构采取支持智能电网</w:t>
      </w:r>
      <w:r>
        <w:rPr>
          <w:rFonts w:hint="eastAsia"/>
          <w:szCs w:val="22"/>
          <w:lang w:eastAsia="zh-CN"/>
        </w:rPr>
        <w:t>部署</w:t>
      </w:r>
      <w:r>
        <w:rPr>
          <w:szCs w:val="22"/>
          <w:lang w:eastAsia="zh-CN"/>
        </w:rPr>
        <w:t>的具体</w:t>
      </w:r>
      <w:r>
        <w:rPr>
          <w:rFonts w:hint="eastAsia"/>
          <w:szCs w:val="22"/>
          <w:lang w:eastAsia="zh-CN"/>
        </w:rPr>
        <w:t>行动。</w:t>
      </w:r>
    </w:p>
  </w:footnote>
  <w:footnote w:id="13">
    <w:p w:rsidR="0048704B" w:rsidRPr="00E57CA2" w:rsidRDefault="0048704B" w:rsidP="00332999">
      <w:pPr>
        <w:pStyle w:val="FootnoteText"/>
        <w:rPr>
          <w:lang w:val="en-US" w:eastAsia="zh-CN"/>
        </w:rPr>
      </w:pPr>
      <w:r>
        <w:rPr>
          <w:rStyle w:val="FootnoteReference"/>
        </w:rPr>
        <w:footnoteRef/>
      </w:r>
      <w:r w:rsidRPr="00E57CA2">
        <w:rPr>
          <w:lang w:val="en-US" w:eastAsia="zh-CN"/>
        </w:rPr>
        <w:tab/>
      </w:r>
      <w:r>
        <w:rPr>
          <w:rFonts w:hint="eastAsia"/>
          <w:lang w:val="en-US" w:eastAsia="zh-CN"/>
        </w:rPr>
        <w:t>国际</w:t>
      </w:r>
      <w:r>
        <w:rPr>
          <w:lang w:val="en-US" w:eastAsia="zh-CN"/>
        </w:rPr>
        <w:t>能源机构，</w:t>
      </w:r>
      <w:r>
        <w:rPr>
          <w:rFonts w:hint="eastAsia"/>
          <w:lang w:val="en-US" w:eastAsia="zh-CN"/>
        </w:rPr>
        <w:t>2008</w:t>
      </w:r>
      <w:r>
        <w:rPr>
          <w:rFonts w:hint="eastAsia"/>
          <w:lang w:val="en-US" w:eastAsia="zh-CN"/>
        </w:rPr>
        <w:t>年</w:t>
      </w:r>
      <w:r>
        <w:rPr>
          <w:lang w:val="en-US" w:eastAsia="zh-CN"/>
        </w:rPr>
        <w:t>能源技术展望，</w:t>
      </w:r>
      <w:r>
        <w:rPr>
          <w:rFonts w:hint="eastAsia"/>
          <w:lang w:val="en-US" w:eastAsia="zh-CN"/>
        </w:rPr>
        <w:t>179</w:t>
      </w:r>
      <w:r>
        <w:rPr>
          <w:rFonts w:hint="eastAsia"/>
          <w:lang w:val="en-US" w:eastAsia="zh-CN"/>
        </w:rPr>
        <w:t>。</w:t>
      </w:r>
    </w:p>
  </w:footnote>
  <w:footnote w:id="14">
    <w:p w:rsidR="0048704B" w:rsidRPr="00E57CA2" w:rsidRDefault="0048704B" w:rsidP="007F2779">
      <w:pPr>
        <w:pStyle w:val="FootnoteText"/>
        <w:rPr>
          <w:lang w:val="en-US" w:eastAsia="zh-CN"/>
        </w:rPr>
      </w:pPr>
      <w:r>
        <w:rPr>
          <w:rStyle w:val="FootnoteReference"/>
        </w:rPr>
        <w:footnoteRef/>
      </w:r>
      <w:r w:rsidRPr="00E57CA2">
        <w:rPr>
          <w:lang w:val="en-US" w:eastAsia="zh-CN"/>
        </w:rPr>
        <w:tab/>
      </w:r>
      <w:r>
        <w:rPr>
          <w:rFonts w:hint="eastAsia"/>
          <w:lang w:val="en-US" w:eastAsia="zh-CN"/>
        </w:rPr>
        <w:t>见</w:t>
      </w:r>
      <w:r>
        <w:rPr>
          <w:lang w:val="en-US" w:eastAsia="zh-CN"/>
        </w:rPr>
        <w:t>未</w:t>
      </w:r>
      <w:r>
        <w:rPr>
          <w:rFonts w:hint="eastAsia"/>
          <w:lang w:val="en-US" w:eastAsia="zh-CN"/>
        </w:rPr>
        <w:t>来</w:t>
      </w:r>
      <w:r>
        <w:rPr>
          <w:lang w:val="en-US" w:eastAsia="zh-CN"/>
        </w:rPr>
        <w:t>电力部门框架：实现</w:t>
      </w:r>
      <w:r>
        <w:rPr>
          <w:rFonts w:hint="eastAsia"/>
          <w:lang w:val="en-US" w:eastAsia="zh-CN"/>
        </w:rPr>
        <w:t>21</w:t>
      </w:r>
      <w:r>
        <w:rPr>
          <w:rFonts w:hint="eastAsia"/>
          <w:lang w:val="en-US" w:eastAsia="zh-CN"/>
        </w:rPr>
        <w:t>世纪变革</w:t>
      </w:r>
      <w:r>
        <w:rPr>
          <w:lang w:val="en-US" w:eastAsia="zh-CN"/>
        </w:rPr>
        <w:t>，</w:t>
      </w:r>
      <w:r>
        <w:rPr>
          <w:rFonts w:hint="eastAsia"/>
          <w:lang w:val="en-US" w:eastAsia="zh-CN"/>
        </w:rPr>
        <w:t>42</w:t>
      </w:r>
      <w:r>
        <w:rPr>
          <w:rFonts w:hint="eastAsia"/>
          <w:lang w:val="en-US" w:eastAsia="zh-CN"/>
        </w:rPr>
        <w:t>，</w:t>
      </w:r>
      <w:r>
        <w:rPr>
          <w:lang w:val="en-US" w:eastAsia="zh-CN"/>
        </w:rPr>
        <w:t>电力研究所（</w:t>
      </w:r>
      <w:r>
        <w:rPr>
          <w:rFonts w:hint="eastAsia"/>
          <w:lang w:val="en-US" w:eastAsia="zh-CN"/>
        </w:rPr>
        <w:t>2003</w:t>
      </w:r>
      <w:r>
        <w:rPr>
          <w:rFonts w:hint="eastAsia"/>
          <w:lang w:val="en-US" w:eastAsia="zh-CN"/>
        </w:rPr>
        <w:t>年</w:t>
      </w:r>
      <w:r>
        <w:rPr>
          <w:rFonts w:hint="eastAsia"/>
          <w:lang w:val="en-US" w:eastAsia="zh-CN"/>
        </w:rPr>
        <w:t>8</w:t>
      </w:r>
      <w:r>
        <w:rPr>
          <w:rFonts w:hint="eastAsia"/>
          <w:lang w:val="en-US" w:eastAsia="zh-CN"/>
        </w:rPr>
        <w:t>月</w:t>
      </w:r>
      <w:r>
        <w:rPr>
          <w:lang w:val="en-US" w:eastAsia="zh-CN"/>
        </w:rPr>
        <w:t>）（</w:t>
      </w:r>
      <w:r>
        <w:rPr>
          <w:rFonts w:hint="eastAsia"/>
          <w:lang w:val="en-US" w:eastAsia="zh-CN"/>
        </w:rPr>
        <w:t>“</w:t>
      </w:r>
      <w:r>
        <w:rPr>
          <w:lang w:val="en-US" w:eastAsia="zh-CN"/>
        </w:rPr>
        <w:t>EPRI</w:t>
      </w:r>
      <w:r>
        <w:rPr>
          <w:rFonts w:hint="eastAsia"/>
          <w:lang w:val="en-US" w:eastAsia="zh-CN"/>
        </w:rPr>
        <w:t>报告”</w:t>
      </w:r>
      <w:r>
        <w:rPr>
          <w:lang w:val="en-US" w:eastAsia="zh-CN"/>
        </w:rPr>
        <w:t>）</w:t>
      </w:r>
      <w:r>
        <w:rPr>
          <w:rFonts w:hint="eastAsia"/>
          <w:lang w:val="en-US" w:eastAsia="zh-CN"/>
        </w:rPr>
        <w:t>，</w:t>
      </w:r>
      <w:r>
        <w:rPr>
          <w:lang w:val="en-US" w:eastAsia="zh-CN"/>
        </w:rPr>
        <w:t>见：</w:t>
      </w:r>
      <w:hyperlink r:id="rId10" w:history="1">
        <w:r w:rsidRPr="00E57CA2">
          <w:rPr>
            <w:color w:val="0000FF"/>
            <w:szCs w:val="24"/>
            <w:u w:val="single"/>
            <w:lang w:val="en-US" w:eastAsia="zh-CN"/>
          </w:rPr>
          <w:t>http://www.globalregulatorynetwork.org/PDFs/ESFF_volume1.pdf</w:t>
        </w:r>
      </w:hyperlink>
      <w:r>
        <w:rPr>
          <w:rFonts w:hint="eastAsia"/>
          <w:szCs w:val="24"/>
          <w:lang w:val="en-US" w:eastAsia="zh-CN"/>
        </w:rPr>
        <w:t>。</w:t>
      </w:r>
    </w:p>
  </w:footnote>
  <w:footnote w:id="15">
    <w:p w:rsidR="0048704B" w:rsidRPr="00E57CA2" w:rsidRDefault="0048704B" w:rsidP="00332999">
      <w:pPr>
        <w:pStyle w:val="FootnoteText"/>
        <w:rPr>
          <w:lang w:val="en-US" w:eastAsia="zh-CN"/>
        </w:rPr>
      </w:pPr>
      <w:r>
        <w:rPr>
          <w:rStyle w:val="FootnoteReference"/>
        </w:rPr>
        <w:footnoteRef/>
      </w:r>
      <w:r w:rsidRPr="00E57CA2">
        <w:rPr>
          <w:lang w:val="en-US" w:eastAsia="zh-CN"/>
        </w:rPr>
        <w:tab/>
      </w:r>
      <w:r>
        <w:rPr>
          <w:rFonts w:hint="eastAsia"/>
          <w:lang w:val="en-US" w:eastAsia="zh-CN"/>
        </w:rPr>
        <w:t>加利福尼亚</w:t>
      </w:r>
      <w:r>
        <w:rPr>
          <w:lang w:val="en-US" w:eastAsia="zh-CN"/>
        </w:rPr>
        <w:t>能源委员会有关</w:t>
      </w:r>
      <w:r>
        <w:rPr>
          <w:rFonts w:hint="eastAsia"/>
          <w:lang w:val="en-US" w:eastAsia="zh-CN"/>
        </w:rPr>
        <w:t>配电</w:t>
      </w:r>
      <w:r>
        <w:rPr>
          <w:lang w:val="en-US" w:eastAsia="zh-CN"/>
        </w:rPr>
        <w:t>自动化价值的</w:t>
      </w:r>
      <w:hyperlink r:id="rId11" w:history="1">
        <w:r w:rsidRPr="00357915">
          <w:rPr>
            <w:rStyle w:val="Hyperlink"/>
            <w:rFonts w:ascii="SimSun" w:hAnsi="SimSun"/>
            <w:szCs w:val="24"/>
            <w:lang w:val="en-US" w:eastAsia="zh-CN"/>
          </w:rPr>
          <w:t>“</w:t>
        </w:r>
        <w:r>
          <w:rPr>
            <w:rStyle w:val="Hyperlink"/>
            <w:rFonts w:eastAsiaTheme="minorEastAsia" w:hint="eastAsia"/>
            <w:szCs w:val="24"/>
            <w:lang w:val="en-US" w:eastAsia="zh-CN"/>
          </w:rPr>
          <w:t>加利福尼亚</w:t>
        </w:r>
        <w:r>
          <w:rPr>
            <w:rStyle w:val="Hyperlink"/>
            <w:rFonts w:eastAsiaTheme="minorEastAsia"/>
            <w:szCs w:val="24"/>
            <w:lang w:val="en-US" w:eastAsia="zh-CN"/>
          </w:rPr>
          <w:t>能源委员会公共利益能源研究最后项目报告</w:t>
        </w:r>
        <w:r w:rsidRPr="00357915">
          <w:rPr>
            <w:rStyle w:val="Hyperlink"/>
            <w:rFonts w:ascii="SimSun" w:hAnsi="SimSun"/>
            <w:szCs w:val="24"/>
            <w:lang w:val="en-US" w:eastAsia="zh-CN"/>
          </w:rPr>
          <w:t>”</w:t>
        </w:r>
      </w:hyperlink>
      <w:r>
        <w:rPr>
          <w:rFonts w:eastAsiaTheme="minorEastAsia" w:hint="eastAsia"/>
          <w:lang w:val="en-US" w:eastAsia="zh-CN"/>
        </w:rPr>
        <w:t>，第</w:t>
      </w:r>
      <w:r>
        <w:rPr>
          <w:rFonts w:eastAsiaTheme="minorEastAsia" w:hint="eastAsia"/>
          <w:lang w:val="en-US" w:eastAsia="zh-CN"/>
        </w:rPr>
        <w:t>95</w:t>
      </w:r>
      <w:r>
        <w:rPr>
          <w:rFonts w:eastAsiaTheme="minorEastAsia" w:hint="eastAsia"/>
          <w:lang w:val="en-US" w:eastAsia="zh-CN"/>
        </w:rPr>
        <w:t>页</w:t>
      </w:r>
      <w:r>
        <w:rPr>
          <w:rFonts w:eastAsiaTheme="minorEastAsia"/>
          <w:lang w:val="en-US" w:eastAsia="zh-CN"/>
        </w:rPr>
        <w:t>（</w:t>
      </w:r>
      <w:r>
        <w:rPr>
          <w:rFonts w:eastAsiaTheme="minorEastAsia" w:hint="eastAsia"/>
          <w:lang w:val="en-US" w:eastAsia="zh-CN"/>
        </w:rPr>
        <w:t>2007</w:t>
      </w:r>
      <w:r>
        <w:rPr>
          <w:rFonts w:eastAsiaTheme="minorEastAsia" w:hint="eastAsia"/>
          <w:lang w:val="en-US" w:eastAsia="zh-CN"/>
        </w:rPr>
        <w:t>年</w:t>
      </w:r>
      <w:r>
        <w:rPr>
          <w:rFonts w:eastAsiaTheme="minorEastAsia" w:hint="eastAsia"/>
          <w:lang w:val="en-US" w:eastAsia="zh-CN"/>
        </w:rPr>
        <w:t>4</w:t>
      </w:r>
      <w:r>
        <w:rPr>
          <w:rFonts w:eastAsiaTheme="minorEastAsia" w:hint="eastAsia"/>
          <w:lang w:val="en-US" w:eastAsia="zh-CN"/>
        </w:rPr>
        <w:t>月</w:t>
      </w:r>
      <w:r>
        <w:rPr>
          <w:rFonts w:eastAsiaTheme="minorEastAsia"/>
          <w:lang w:val="en-US" w:eastAsia="zh-CN"/>
        </w:rPr>
        <w:t>）（</w:t>
      </w:r>
      <w:r>
        <w:rPr>
          <w:rFonts w:eastAsiaTheme="minorEastAsia" w:hint="eastAsia"/>
          <w:lang w:val="en-US" w:eastAsia="zh-CN"/>
        </w:rPr>
        <w:t>CEC</w:t>
      </w:r>
      <w:r>
        <w:rPr>
          <w:rFonts w:eastAsiaTheme="minorEastAsia" w:hint="eastAsia"/>
          <w:lang w:val="en-US" w:eastAsia="zh-CN"/>
        </w:rPr>
        <w:t>报告</w:t>
      </w:r>
      <w:r>
        <w:rPr>
          <w:rFonts w:eastAsiaTheme="minorEastAsia"/>
          <w:lang w:val="en-US" w:eastAsia="zh-CN"/>
        </w:rPr>
        <w:t>）。</w:t>
      </w:r>
    </w:p>
  </w:footnote>
  <w:footnote w:id="16">
    <w:p w:rsidR="0048704B" w:rsidRPr="004C5FD7" w:rsidRDefault="0048704B" w:rsidP="00252DA2">
      <w:pPr>
        <w:pStyle w:val="FootnoteText"/>
        <w:rPr>
          <w:lang w:val="en-US"/>
        </w:rPr>
      </w:pPr>
      <w:r>
        <w:rPr>
          <w:rStyle w:val="FootnoteReference"/>
        </w:rPr>
        <w:footnoteRef/>
      </w:r>
      <w:r>
        <w:rPr>
          <w:lang w:val="en-US"/>
        </w:rPr>
        <w:tab/>
      </w:r>
      <w:r>
        <w:rPr>
          <w:rFonts w:hint="eastAsia"/>
          <w:lang w:val="en-US" w:eastAsia="zh-CN"/>
        </w:rPr>
        <w:t>定义和图源自</w:t>
      </w:r>
      <w:hyperlink r:id="rId12" w:history="1">
        <w:r w:rsidRPr="00AE6683">
          <w:rPr>
            <w:rStyle w:val="Hyperlink"/>
            <w:lang w:val="en-US"/>
          </w:rPr>
          <w:t>NISTIR 7761 2013-07-12</w:t>
        </w:r>
      </w:hyperlink>
      <w:r>
        <w:rPr>
          <w:rFonts w:hint="eastAsia"/>
          <w:lang w:val="en-US" w:eastAsia="zh-CN"/>
        </w:rPr>
        <w:t>。</w:t>
      </w:r>
    </w:p>
  </w:footnote>
  <w:footnote w:id="17">
    <w:p w:rsidR="0048704B" w:rsidRPr="00A14556" w:rsidRDefault="0048704B" w:rsidP="008F07DC">
      <w:pPr>
        <w:pStyle w:val="FootnoteText"/>
        <w:rPr>
          <w:lang w:val="en-US" w:eastAsia="zh-CN"/>
        </w:rPr>
      </w:pPr>
      <w:r>
        <w:rPr>
          <w:rStyle w:val="FootnoteReference"/>
        </w:rPr>
        <w:footnoteRef/>
      </w:r>
      <w:r w:rsidRPr="00A14556">
        <w:rPr>
          <w:lang w:val="en-US"/>
        </w:rPr>
        <w:tab/>
      </w:r>
      <w:hyperlink r:id="rId13" w:history="1">
        <w:r w:rsidRPr="00E57CA2">
          <w:rPr>
            <w:rStyle w:val="Hyperlink"/>
            <w:lang w:val="en-US"/>
          </w:rPr>
          <w:t>http://www.decc.gov.uk/en/content/cms/consultations/smart_mtr_imp/smart_mtr_imp.aspx</w:t>
        </w:r>
      </w:hyperlink>
      <w:r>
        <w:rPr>
          <w:rFonts w:hint="eastAsia"/>
          <w:lang w:val="en-US" w:eastAsia="zh-CN"/>
        </w:rPr>
        <w:t>。</w:t>
      </w:r>
    </w:p>
  </w:footnote>
  <w:footnote w:id="18">
    <w:p w:rsidR="0048704B" w:rsidRPr="00E57CA2" w:rsidRDefault="0048704B" w:rsidP="00D30F57">
      <w:pPr>
        <w:pStyle w:val="FootnoteText"/>
        <w:rPr>
          <w:lang w:val="en-US" w:eastAsia="zh-CN"/>
        </w:rPr>
      </w:pPr>
      <w:r>
        <w:rPr>
          <w:rStyle w:val="FootnoteReference"/>
        </w:rPr>
        <w:footnoteRef/>
      </w:r>
      <w:r w:rsidRPr="00E57CA2">
        <w:rPr>
          <w:szCs w:val="24"/>
          <w:lang w:val="en-US"/>
        </w:rPr>
        <w:tab/>
      </w:r>
      <w:r>
        <w:rPr>
          <w:szCs w:val="24"/>
          <w:lang w:val="en-US" w:eastAsia="zh-CN"/>
        </w:rPr>
        <w:t>见</w:t>
      </w:r>
      <w:r>
        <w:rPr>
          <w:szCs w:val="24"/>
          <w:lang w:val="en-US"/>
        </w:rPr>
        <w:t>ITU-T</w:t>
      </w:r>
      <w:r>
        <w:rPr>
          <w:rFonts w:hint="eastAsia"/>
          <w:szCs w:val="24"/>
          <w:lang w:val="en-US" w:eastAsia="zh-CN"/>
        </w:rPr>
        <w:t>指导</w:t>
      </w:r>
      <w:r>
        <w:rPr>
          <w:szCs w:val="24"/>
          <w:lang w:val="en-US" w:eastAsia="zh-CN"/>
        </w:rPr>
        <w:t>文件第</w:t>
      </w:r>
      <w:r>
        <w:rPr>
          <w:rFonts w:hint="eastAsia"/>
          <w:szCs w:val="24"/>
          <w:lang w:val="en-US" w:eastAsia="zh-CN"/>
        </w:rPr>
        <w:t>5.1.2</w:t>
      </w:r>
      <w:r>
        <w:rPr>
          <w:rFonts w:hint="eastAsia"/>
          <w:szCs w:val="24"/>
          <w:lang w:val="en-US" w:eastAsia="zh-CN"/>
        </w:rPr>
        <w:t>节：</w:t>
      </w:r>
      <w:hyperlink r:id="rId14" w:history="1">
        <w:r w:rsidRPr="00AB1D38">
          <w:rPr>
            <w:rStyle w:val="Hyperlink"/>
            <w:szCs w:val="24"/>
            <w:lang w:val="en-US"/>
          </w:rPr>
          <w:t>http://www.itu.int/pub/T-TUT-HOME-2010/en</w:t>
        </w:r>
      </w:hyperlink>
      <w:r>
        <w:rPr>
          <w:rFonts w:hint="eastAsia"/>
          <w:lang w:val="en-US" w:eastAsia="zh-CN"/>
        </w:rPr>
        <w:t>。</w:t>
      </w:r>
    </w:p>
  </w:footnote>
  <w:footnote w:id="19">
    <w:p w:rsidR="0048704B" w:rsidRPr="00A14556" w:rsidRDefault="0048704B" w:rsidP="00332999">
      <w:pPr>
        <w:pStyle w:val="FootnoteText"/>
        <w:rPr>
          <w:lang w:val="en-US" w:eastAsia="zh-CN"/>
        </w:rPr>
      </w:pPr>
      <w:r>
        <w:rPr>
          <w:rStyle w:val="FootnoteReference"/>
        </w:rPr>
        <w:footnoteRef/>
      </w:r>
      <w:r w:rsidRPr="00A14556">
        <w:rPr>
          <w:lang w:val="en-US" w:eastAsia="zh-CN"/>
        </w:rPr>
        <w:tab/>
      </w:r>
      <w:hyperlink r:id="rId15" w:history="1">
        <w:r>
          <w:rPr>
            <w:rStyle w:val="Hyperlink"/>
            <w:rFonts w:hint="eastAsia"/>
            <w:szCs w:val="24"/>
            <w:lang w:val="en-US" w:eastAsia="zh-CN"/>
          </w:rPr>
          <w:t>欧洲</w:t>
        </w:r>
        <w:r>
          <w:rPr>
            <w:rStyle w:val="Hyperlink"/>
            <w:szCs w:val="24"/>
            <w:lang w:val="en-US" w:eastAsia="zh-CN"/>
          </w:rPr>
          <w:t>电子</w:t>
        </w:r>
        <w:r>
          <w:rPr>
            <w:rStyle w:val="Hyperlink"/>
            <w:rFonts w:hint="eastAsia"/>
            <w:szCs w:val="24"/>
            <w:lang w:val="en-US" w:eastAsia="zh-CN"/>
          </w:rPr>
          <w:t>技术</w:t>
        </w:r>
        <w:r>
          <w:rPr>
            <w:rStyle w:val="Hyperlink"/>
            <w:szCs w:val="24"/>
            <w:lang w:val="en-US" w:eastAsia="zh-CN"/>
          </w:rPr>
          <w:t>标准化委员会</w:t>
        </w:r>
      </w:hyperlink>
      <w:r>
        <w:rPr>
          <w:rFonts w:hint="eastAsia"/>
          <w:lang w:val="en-US" w:eastAsia="zh-CN"/>
        </w:rPr>
        <w:t>。</w:t>
      </w:r>
    </w:p>
  </w:footnote>
  <w:footnote w:id="20">
    <w:p w:rsidR="0048704B" w:rsidRPr="00A14556" w:rsidRDefault="0048704B" w:rsidP="00332999">
      <w:pPr>
        <w:pStyle w:val="FootnoteText"/>
        <w:rPr>
          <w:lang w:val="en-US" w:eastAsia="zh-CN"/>
        </w:rPr>
      </w:pPr>
      <w:r>
        <w:rPr>
          <w:rStyle w:val="FootnoteReference"/>
        </w:rPr>
        <w:footnoteRef/>
      </w:r>
      <w:r w:rsidRPr="00A14556">
        <w:rPr>
          <w:lang w:val="en-US" w:eastAsia="zh-CN"/>
        </w:rPr>
        <w:tab/>
      </w:r>
      <w:hyperlink r:id="rId16" w:history="1">
        <w:r>
          <w:rPr>
            <w:rStyle w:val="Hyperlink"/>
            <w:rFonts w:hint="eastAsia"/>
            <w:szCs w:val="24"/>
            <w:lang w:val="en-US" w:eastAsia="zh-CN"/>
          </w:rPr>
          <w:t>欧洲</w:t>
        </w:r>
        <w:r>
          <w:rPr>
            <w:rStyle w:val="Hyperlink"/>
            <w:szCs w:val="24"/>
            <w:lang w:val="en-US" w:eastAsia="zh-CN"/>
          </w:rPr>
          <w:t>邮电主管部门大会</w:t>
        </w:r>
      </w:hyperlink>
      <w:r>
        <w:rPr>
          <w:rFonts w:hint="eastAsia"/>
          <w:lang w:val="en-US" w:eastAsia="zh-CN"/>
        </w:rPr>
        <w:t>。</w:t>
      </w:r>
    </w:p>
  </w:footnote>
  <w:footnote w:id="21">
    <w:p w:rsidR="0048704B" w:rsidRPr="007B3CC5" w:rsidRDefault="0048704B" w:rsidP="00332999">
      <w:pPr>
        <w:pStyle w:val="FootnoteText"/>
        <w:rPr>
          <w:lang w:eastAsia="zh-CN"/>
        </w:rPr>
      </w:pPr>
      <w:r w:rsidRPr="0060712C">
        <w:rPr>
          <w:rStyle w:val="FootnoteReference"/>
        </w:rPr>
        <w:footnoteRef/>
      </w:r>
      <w:r w:rsidRPr="00E57CA2">
        <w:rPr>
          <w:lang w:val="en-US" w:eastAsia="zh-CN"/>
        </w:rPr>
        <w:tab/>
      </w:r>
      <w:r>
        <w:rPr>
          <w:lang w:val="en-US" w:eastAsia="zh-CN"/>
        </w:rPr>
        <w:t>Z</w:t>
      </w:r>
      <w:r>
        <w:rPr>
          <w:rFonts w:hint="eastAsia"/>
          <w:lang w:val="en-US" w:eastAsia="zh-CN"/>
        </w:rPr>
        <w:t>波</w:t>
      </w:r>
      <w:r>
        <w:rPr>
          <w:lang w:val="en-US" w:eastAsia="zh-CN"/>
        </w:rPr>
        <w:t>是低功率、</w:t>
      </w:r>
      <w:r>
        <w:rPr>
          <w:rFonts w:hint="eastAsia"/>
          <w:lang w:val="en-US" w:eastAsia="zh-CN"/>
        </w:rPr>
        <w:t>低</w:t>
      </w:r>
      <w:r>
        <w:rPr>
          <w:lang w:val="en-US" w:eastAsia="zh-CN"/>
        </w:rPr>
        <w:t>成本的</w:t>
      </w:r>
      <w:r>
        <w:rPr>
          <w:rFonts w:hint="eastAsia"/>
          <w:lang w:val="en-US" w:eastAsia="zh-CN"/>
        </w:rPr>
        <w:t>无线</w:t>
      </w:r>
      <w:r>
        <w:rPr>
          <w:lang w:val="en-US" w:eastAsia="zh-CN"/>
        </w:rPr>
        <w:t>技术，可支持具联网特性的</w:t>
      </w:r>
      <w:r>
        <w:rPr>
          <w:rFonts w:hint="eastAsia"/>
          <w:lang w:val="en-US" w:eastAsia="zh-CN"/>
        </w:rPr>
        <w:t>消费</w:t>
      </w:r>
      <w:r>
        <w:rPr>
          <w:lang w:val="en-US" w:eastAsia="zh-CN"/>
        </w:rPr>
        <w:t>者及产品。这</w:t>
      </w:r>
      <w:r>
        <w:rPr>
          <w:rFonts w:hint="eastAsia"/>
          <w:lang w:val="en-US" w:eastAsia="zh-CN"/>
        </w:rPr>
        <w:t>方面</w:t>
      </w:r>
      <w:r>
        <w:rPr>
          <w:lang w:val="en-US" w:eastAsia="zh-CN"/>
        </w:rPr>
        <w:t>的示例包括遥控调光器、联网温度感应器、电子门锁</w:t>
      </w:r>
      <w:r>
        <w:rPr>
          <w:rFonts w:hint="eastAsia"/>
          <w:lang w:val="en-US" w:eastAsia="zh-CN"/>
        </w:rPr>
        <w:t>和</w:t>
      </w:r>
      <w:r>
        <w:rPr>
          <w:rFonts w:hint="eastAsia"/>
          <w:lang w:val="en-US" w:eastAsia="zh-CN"/>
        </w:rPr>
        <w:t>AV</w:t>
      </w:r>
      <w:r>
        <w:rPr>
          <w:rFonts w:hint="eastAsia"/>
          <w:lang w:val="en-US" w:eastAsia="zh-CN"/>
        </w:rPr>
        <w:t>系统。</w:t>
      </w:r>
      <w:r>
        <w:rPr>
          <w:rFonts w:hint="eastAsia"/>
          <w:lang w:val="en-US" w:eastAsia="zh-CN"/>
        </w:rPr>
        <w:t>Z</w:t>
      </w:r>
      <w:r>
        <w:rPr>
          <w:rFonts w:hint="eastAsia"/>
          <w:lang w:val="en-US" w:eastAsia="zh-CN"/>
        </w:rPr>
        <w:t>波</w:t>
      </w:r>
      <w:r>
        <w:rPr>
          <w:lang w:val="en-US" w:eastAsia="zh-CN"/>
        </w:rPr>
        <w:t>兼容</w:t>
      </w:r>
      <w:r>
        <w:rPr>
          <w:rFonts w:hint="eastAsia"/>
          <w:lang w:val="en-US" w:eastAsia="zh-CN"/>
        </w:rPr>
        <w:t>的</w:t>
      </w:r>
      <w:r>
        <w:rPr>
          <w:lang w:val="en-US" w:eastAsia="zh-CN"/>
        </w:rPr>
        <w:t>节点可在</w:t>
      </w:r>
      <w:r>
        <w:rPr>
          <w:lang w:val="en-US" w:eastAsia="zh-CN"/>
        </w:rPr>
        <w:t>ISM</w:t>
      </w:r>
      <w:r>
        <w:rPr>
          <w:rFonts w:hint="eastAsia"/>
          <w:lang w:val="en-US" w:eastAsia="zh-CN"/>
        </w:rPr>
        <w:t>等</w:t>
      </w:r>
      <w:r>
        <w:rPr>
          <w:lang w:val="en-US" w:eastAsia="zh-CN"/>
        </w:rPr>
        <w:t>无兆</w:t>
      </w:r>
      <w:r>
        <w:rPr>
          <w:rFonts w:hint="eastAsia"/>
          <w:lang w:val="en-US" w:eastAsia="zh-CN"/>
        </w:rPr>
        <w:t>RF</w:t>
      </w:r>
      <w:r>
        <w:rPr>
          <w:rFonts w:hint="eastAsia"/>
          <w:lang w:val="en-US" w:eastAsia="zh-CN"/>
        </w:rPr>
        <w:t>频段</w:t>
      </w:r>
      <w:r>
        <w:rPr>
          <w:lang w:val="en-US" w:eastAsia="zh-CN"/>
        </w:rPr>
        <w:t>运行</w:t>
      </w:r>
      <w:r>
        <w:rPr>
          <w:lang w:val="en-US" w:eastAsia="zh-CN"/>
        </w:rPr>
        <w:t>(</w:t>
      </w:r>
      <w:hyperlink r:id="rId17" w:history="1">
        <w:r w:rsidRPr="00A94BCE">
          <w:rPr>
            <w:rStyle w:val="Hyperlink"/>
            <w:lang w:val="en-US" w:eastAsia="zh-CN"/>
          </w:rPr>
          <w:t>http://www.z-wave.com/what_is_z-wave</w:t>
        </w:r>
      </w:hyperlink>
      <w:r>
        <w:rPr>
          <w:lang w:val="en-US" w:eastAsia="zh-CN"/>
        </w:rPr>
        <w:t>)</w:t>
      </w:r>
      <w:hyperlink r:id="rId18" w:history="1"/>
      <w:r>
        <w:rPr>
          <w:rFonts w:hint="eastAsia"/>
          <w:lang w:eastAsia="zh-CN"/>
        </w:rPr>
        <w:t>。</w:t>
      </w:r>
    </w:p>
  </w:footnote>
  <w:footnote w:id="22">
    <w:p w:rsidR="0048704B" w:rsidRPr="008C4B47" w:rsidRDefault="0048704B" w:rsidP="008C4B47">
      <w:pPr>
        <w:pStyle w:val="FootnoteText"/>
        <w:rPr>
          <w:lang w:eastAsia="zh-CN"/>
        </w:rPr>
      </w:pPr>
      <w:r>
        <w:rPr>
          <w:rStyle w:val="FootnoteReference"/>
        </w:rPr>
        <w:footnoteRef/>
      </w:r>
      <w:r w:rsidRPr="008C4B47">
        <w:rPr>
          <w:lang w:eastAsia="zh-CN"/>
        </w:rPr>
        <w:tab/>
        <w:t>IEEE P802.11ah</w:t>
      </w:r>
      <w:r>
        <w:rPr>
          <w:rFonts w:hint="eastAsia"/>
          <w:lang w:val="en-GB" w:eastAsia="zh-CN"/>
        </w:rPr>
        <w:t>是一个</w:t>
      </w:r>
      <w:r>
        <w:rPr>
          <w:rFonts w:hint="eastAsia"/>
          <w:lang w:eastAsia="zh-CN"/>
        </w:rPr>
        <w:t>事实上已</w:t>
      </w:r>
      <w:r>
        <w:rPr>
          <w:rFonts w:hint="eastAsia"/>
          <w:lang w:val="en-GB" w:eastAsia="zh-CN"/>
        </w:rPr>
        <w:t>完成了的项目</w:t>
      </w:r>
      <w:r w:rsidRPr="008C4B47">
        <w:rPr>
          <w:rFonts w:hint="eastAsia"/>
          <w:lang w:eastAsia="zh-CN"/>
        </w:rPr>
        <w:t>，</w:t>
      </w:r>
      <w:r>
        <w:rPr>
          <w:rFonts w:hint="eastAsia"/>
          <w:lang w:val="en-GB" w:eastAsia="zh-CN"/>
        </w:rPr>
        <w:t>但在编拟本报告之际，正在等待批准程序的结果。</w:t>
      </w:r>
    </w:p>
  </w:footnote>
  <w:footnote w:id="23">
    <w:p w:rsidR="0048704B" w:rsidRPr="00FD2ED6" w:rsidRDefault="0048704B" w:rsidP="00332999">
      <w:pPr>
        <w:pStyle w:val="FootnoteText"/>
        <w:rPr>
          <w:rStyle w:val="FootnoteTextChar"/>
          <w:lang w:val="en-US" w:eastAsia="zh-CN"/>
        </w:rPr>
      </w:pPr>
      <w:r>
        <w:rPr>
          <w:rStyle w:val="FootnoteReference"/>
        </w:rPr>
        <w:footnoteRef/>
      </w:r>
      <w:r w:rsidRPr="00FD2ED6">
        <w:rPr>
          <w:rStyle w:val="FootnoteTextChar"/>
          <w:lang w:val="en-US" w:eastAsia="zh-CN"/>
        </w:rPr>
        <w:tab/>
      </w:r>
      <w:r>
        <w:rPr>
          <w:rStyle w:val="FootnoteTextChar"/>
          <w:rFonts w:hint="eastAsia"/>
          <w:lang w:val="en-US" w:eastAsia="zh-CN"/>
        </w:rPr>
        <w:t>模型</w:t>
      </w:r>
      <w:r>
        <w:rPr>
          <w:rStyle w:val="FootnoteTextChar"/>
          <w:rFonts w:hint="eastAsia"/>
          <w:lang w:val="en-US" w:eastAsia="zh-CN"/>
        </w:rPr>
        <w:t>1</w:t>
      </w:r>
      <w:r>
        <w:rPr>
          <w:rStyle w:val="FootnoteTextChar"/>
          <w:rFonts w:hint="eastAsia"/>
          <w:lang w:val="en-US" w:eastAsia="zh-CN"/>
        </w:rPr>
        <w:t>是系列说明</w:t>
      </w:r>
      <w:r>
        <w:rPr>
          <w:rStyle w:val="FootnoteTextChar"/>
          <w:lang w:val="en-US" w:eastAsia="zh-CN"/>
        </w:rPr>
        <w:t>+</w:t>
      </w:r>
      <w:r>
        <w:rPr>
          <w:rStyle w:val="FootnoteTextChar"/>
          <w:rFonts w:hint="eastAsia"/>
          <w:lang w:val="en-US" w:eastAsia="zh-CN"/>
        </w:rPr>
        <w:t>室内模式。</w:t>
      </w:r>
    </w:p>
  </w:footnote>
  <w:footnote w:id="24">
    <w:p w:rsidR="0048704B" w:rsidRPr="00E57CA2" w:rsidRDefault="0048704B" w:rsidP="00332999">
      <w:pPr>
        <w:pStyle w:val="FootnoteText"/>
        <w:rPr>
          <w:lang w:val="en-US" w:eastAsia="zh-CN"/>
        </w:rPr>
      </w:pPr>
      <w:r>
        <w:rPr>
          <w:rStyle w:val="FootnoteReference"/>
        </w:rPr>
        <w:footnoteRef/>
      </w:r>
      <w:r>
        <w:rPr>
          <w:lang w:val="en-US" w:eastAsia="zh-CN"/>
        </w:rPr>
        <w:tab/>
      </w:r>
      <w:r>
        <w:rPr>
          <w:rFonts w:hint="eastAsia"/>
          <w:lang w:val="en-US" w:eastAsia="zh-CN"/>
        </w:rPr>
        <w:t>模型</w:t>
      </w:r>
      <w:r>
        <w:rPr>
          <w:rFonts w:hint="eastAsia"/>
          <w:lang w:val="en-US" w:eastAsia="zh-CN"/>
        </w:rPr>
        <w:t>2</w:t>
      </w:r>
      <w:r>
        <w:rPr>
          <w:rFonts w:hint="eastAsia"/>
          <w:lang w:val="en-US" w:eastAsia="zh-CN"/>
        </w:rPr>
        <w:t>是</w:t>
      </w:r>
      <w:r>
        <w:rPr>
          <w:lang w:val="en-US" w:eastAsia="zh-CN"/>
        </w:rPr>
        <w:t>具体的操作模型</w:t>
      </w:r>
      <w:r>
        <w:rPr>
          <w:rFonts w:hint="eastAsia"/>
          <w:lang w:val="en-US" w:eastAsia="zh-CN"/>
        </w:rPr>
        <w:t>+</w:t>
      </w:r>
      <w:r>
        <w:rPr>
          <w:rFonts w:hint="eastAsia"/>
          <w:lang w:val="en-US" w:eastAsia="zh-CN"/>
        </w:rPr>
        <w:t>室外模式</w:t>
      </w:r>
      <w:r>
        <w:rPr>
          <w:lang w:val="en-US" w:eastAsia="zh-CN"/>
        </w:rPr>
        <w:t>。</w:t>
      </w:r>
    </w:p>
  </w:footnote>
  <w:footnote w:id="25">
    <w:p w:rsidR="0048704B" w:rsidRPr="00DF240C" w:rsidRDefault="0048704B" w:rsidP="00DF240C">
      <w:pPr>
        <w:pStyle w:val="FootnoteText"/>
        <w:rPr>
          <w:lang w:val="en-GB" w:eastAsia="zh-CN"/>
        </w:rPr>
      </w:pPr>
      <w:r>
        <w:rPr>
          <w:rStyle w:val="FootnoteReference"/>
        </w:rPr>
        <w:footnoteRef/>
      </w:r>
      <w:r>
        <w:rPr>
          <w:lang w:eastAsia="zh-CN"/>
        </w:rPr>
        <w:tab/>
      </w:r>
      <w:r w:rsidRPr="008C4B47">
        <w:rPr>
          <w:lang w:eastAsia="zh-CN"/>
        </w:rPr>
        <w:t>IEEE P802.11ah</w:t>
      </w:r>
      <w:r>
        <w:rPr>
          <w:rFonts w:hint="eastAsia"/>
          <w:lang w:val="en-GB" w:eastAsia="zh-CN"/>
        </w:rPr>
        <w:t>是一个</w:t>
      </w:r>
      <w:r>
        <w:rPr>
          <w:rFonts w:hint="eastAsia"/>
          <w:lang w:eastAsia="zh-CN"/>
        </w:rPr>
        <w:t>事实上已</w:t>
      </w:r>
      <w:r>
        <w:rPr>
          <w:rFonts w:hint="eastAsia"/>
          <w:lang w:val="en-GB" w:eastAsia="zh-CN"/>
        </w:rPr>
        <w:t>完成了的项目</w:t>
      </w:r>
      <w:r w:rsidRPr="008C4B47">
        <w:rPr>
          <w:rFonts w:hint="eastAsia"/>
          <w:lang w:eastAsia="zh-CN"/>
        </w:rPr>
        <w:t>，</w:t>
      </w:r>
      <w:r>
        <w:rPr>
          <w:rFonts w:hint="eastAsia"/>
          <w:lang w:val="en-GB" w:eastAsia="zh-CN"/>
        </w:rPr>
        <w:t>但在编拟本报告之际，正在等待批准程序的结果。</w:t>
      </w:r>
    </w:p>
  </w:footnote>
  <w:footnote w:id="26">
    <w:p w:rsidR="0048704B" w:rsidRDefault="0048704B">
      <w:pPr>
        <w:pStyle w:val="FootnoteText"/>
        <w:rPr>
          <w:lang w:eastAsia="zh-CN"/>
        </w:rPr>
      </w:pPr>
      <w:r>
        <w:rPr>
          <w:rStyle w:val="FootnoteReference"/>
        </w:rPr>
        <w:footnoteRef/>
      </w:r>
      <w:r>
        <w:rPr>
          <w:lang w:eastAsia="zh-CN"/>
        </w:rPr>
        <w:tab/>
      </w:r>
      <w:r>
        <w:rPr>
          <w:rStyle w:val="FootnoteTextChar"/>
          <w:rFonts w:hint="eastAsia"/>
          <w:lang w:val="en-US" w:eastAsia="zh-CN"/>
        </w:rPr>
        <w:t>模型</w:t>
      </w:r>
      <w:r>
        <w:rPr>
          <w:rStyle w:val="FootnoteTextChar"/>
          <w:rFonts w:hint="eastAsia"/>
          <w:lang w:val="en-US" w:eastAsia="zh-CN"/>
        </w:rPr>
        <w:t>1</w:t>
      </w:r>
      <w:r>
        <w:rPr>
          <w:rStyle w:val="FootnoteTextChar"/>
          <w:rFonts w:hint="eastAsia"/>
          <w:lang w:val="en-US" w:eastAsia="zh-CN"/>
        </w:rPr>
        <w:t>是系列说明</w:t>
      </w:r>
      <w:r>
        <w:rPr>
          <w:rStyle w:val="FootnoteTextChar"/>
          <w:lang w:val="en-US" w:eastAsia="zh-CN"/>
        </w:rPr>
        <w:t>+</w:t>
      </w:r>
      <w:r>
        <w:rPr>
          <w:rStyle w:val="FootnoteTextChar"/>
          <w:rFonts w:hint="eastAsia"/>
          <w:lang w:val="en-US" w:eastAsia="zh-CN"/>
        </w:rPr>
        <w:t>室内模式。</w:t>
      </w:r>
    </w:p>
  </w:footnote>
  <w:footnote w:id="27">
    <w:p w:rsidR="0048704B" w:rsidRDefault="0048704B">
      <w:pPr>
        <w:pStyle w:val="FootnoteText"/>
        <w:rPr>
          <w:lang w:eastAsia="zh-CN"/>
        </w:rPr>
      </w:pPr>
      <w:r>
        <w:rPr>
          <w:rStyle w:val="FootnoteReference"/>
        </w:rPr>
        <w:footnoteRef/>
      </w:r>
      <w:r>
        <w:rPr>
          <w:lang w:eastAsia="zh-CN"/>
        </w:rPr>
        <w:tab/>
      </w:r>
      <w:r>
        <w:rPr>
          <w:rFonts w:hint="eastAsia"/>
          <w:lang w:val="en-US" w:eastAsia="zh-CN"/>
        </w:rPr>
        <w:t>模型</w:t>
      </w:r>
      <w:r w:rsidRPr="00DF240C">
        <w:rPr>
          <w:rFonts w:hint="eastAsia"/>
          <w:lang w:eastAsia="zh-CN"/>
        </w:rPr>
        <w:t>2</w:t>
      </w:r>
      <w:r>
        <w:rPr>
          <w:rFonts w:hint="eastAsia"/>
          <w:lang w:val="en-US" w:eastAsia="zh-CN"/>
        </w:rPr>
        <w:t>是</w:t>
      </w:r>
      <w:r>
        <w:rPr>
          <w:lang w:val="en-US" w:eastAsia="zh-CN"/>
        </w:rPr>
        <w:t>具体的操作模型</w:t>
      </w:r>
      <w:r w:rsidRPr="00DF240C">
        <w:rPr>
          <w:rFonts w:hint="eastAsia"/>
          <w:lang w:eastAsia="zh-CN"/>
        </w:rPr>
        <w:t>+</w:t>
      </w:r>
      <w:r>
        <w:rPr>
          <w:rFonts w:hint="eastAsia"/>
          <w:lang w:val="en-US" w:eastAsia="zh-CN"/>
        </w:rPr>
        <w:t>室外模式</w:t>
      </w:r>
      <w:r>
        <w:rPr>
          <w:lang w:val="en-US" w:eastAsia="zh-CN"/>
        </w:rPr>
        <w:t>。</w:t>
      </w:r>
    </w:p>
  </w:footnote>
  <w:footnote w:id="28">
    <w:p w:rsidR="0048704B" w:rsidRPr="00E57CA2" w:rsidRDefault="0048704B" w:rsidP="00332999">
      <w:pPr>
        <w:pStyle w:val="FootnoteText"/>
        <w:rPr>
          <w:lang w:val="en-US" w:eastAsia="zh-CN"/>
        </w:rPr>
      </w:pPr>
      <w:r w:rsidRPr="001622E8">
        <w:rPr>
          <w:rStyle w:val="FootnoteReference"/>
          <w:szCs w:val="18"/>
        </w:rPr>
        <w:footnoteRef/>
      </w:r>
      <w:r>
        <w:rPr>
          <w:lang w:val="en-US" w:eastAsia="zh-CN"/>
        </w:rPr>
        <w:tab/>
        <w:t>2008</w:t>
      </w:r>
      <w:r>
        <w:rPr>
          <w:rFonts w:hint="eastAsia"/>
          <w:lang w:val="en-US" w:eastAsia="zh-CN"/>
        </w:rPr>
        <w:t>年</w:t>
      </w:r>
      <w:r>
        <w:rPr>
          <w:lang w:val="en-US" w:eastAsia="zh-CN"/>
        </w:rPr>
        <w:t>年底，加利福尼亚空中资源委员会（</w:t>
      </w:r>
      <w:r>
        <w:rPr>
          <w:rFonts w:hint="eastAsia"/>
          <w:lang w:val="en-US" w:eastAsia="zh-CN"/>
        </w:rPr>
        <w:t>CARB</w:t>
      </w:r>
      <w:r>
        <w:rPr>
          <w:rFonts w:hint="eastAsia"/>
          <w:lang w:val="en-US" w:eastAsia="zh-CN"/>
        </w:rPr>
        <w:t>）</w:t>
      </w:r>
      <w:r>
        <w:rPr>
          <w:lang w:val="en-US" w:eastAsia="zh-CN"/>
        </w:rPr>
        <w:t>指出，</w:t>
      </w:r>
      <w:r>
        <w:rPr>
          <w:rFonts w:hint="eastAsia"/>
          <w:lang w:val="en-US" w:eastAsia="zh-CN"/>
        </w:rPr>
        <w:t>‘智能’和</w:t>
      </w:r>
      <w:r>
        <w:rPr>
          <w:lang w:val="en-US" w:eastAsia="zh-CN"/>
        </w:rPr>
        <w:t>互动电网以及通信基础设施</w:t>
      </w:r>
      <w:r>
        <w:rPr>
          <w:rFonts w:hint="eastAsia"/>
          <w:lang w:val="en-US" w:eastAsia="zh-CN"/>
        </w:rPr>
        <w:t>可</w:t>
      </w:r>
      <w:r>
        <w:rPr>
          <w:lang w:val="en-US" w:eastAsia="zh-CN"/>
        </w:rPr>
        <w:t>实现能源和分布式可再生资源</w:t>
      </w:r>
      <w:r>
        <w:rPr>
          <w:rFonts w:hint="eastAsia"/>
          <w:lang w:val="en-US" w:eastAsia="zh-CN"/>
        </w:rPr>
        <w:t>、</w:t>
      </w:r>
      <w:r>
        <w:rPr>
          <w:lang w:val="en-US" w:eastAsia="zh-CN"/>
        </w:rPr>
        <w:t>插入式混合或</w:t>
      </w:r>
      <w:r>
        <w:rPr>
          <w:rFonts w:hint="eastAsia"/>
          <w:lang w:val="en-US" w:eastAsia="zh-CN"/>
        </w:rPr>
        <w:t>电气车辆</w:t>
      </w:r>
      <w:r>
        <w:rPr>
          <w:lang w:val="en-US" w:eastAsia="zh-CN"/>
        </w:rPr>
        <w:t>以及终端使用效率</w:t>
      </w:r>
      <w:r>
        <w:rPr>
          <w:rFonts w:hint="eastAsia"/>
          <w:lang w:val="en-US" w:eastAsia="zh-CN"/>
        </w:rPr>
        <w:t>装置广泛</w:t>
      </w:r>
      <w:r>
        <w:rPr>
          <w:lang w:val="en-US" w:eastAsia="zh-CN"/>
        </w:rPr>
        <w:t>部署所需的数据。智能</w:t>
      </w:r>
      <w:r>
        <w:rPr>
          <w:rFonts w:hint="eastAsia"/>
          <w:lang w:val="en-US" w:eastAsia="zh-CN"/>
        </w:rPr>
        <w:t>电网</w:t>
      </w:r>
      <w:r>
        <w:rPr>
          <w:lang w:val="en-US" w:eastAsia="zh-CN"/>
        </w:rPr>
        <w:t>可满足临近消费点的与日俱增的分布式发电资源的需要，从而降低整体电力系统损耗和相应的温室气体排放。</w:t>
      </w:r>
      <w:r>
        <w:rPr>
          <w:rFonts w:hint="eastAsia"/>
          <w:lang w:val="en-US" w:eastAsia="zh-CN"/>
        </w:rPr>
        <w:t>这种</w:t>
      </w:r>
      <w:r>
        <w:rPr>
          <w:lang w:val="en-US" w:eastAsia="zh-CN"/>
        </w:rPr>
        <w:t>系统能够使分布式发电成为主流，</w:t>
      </w:r>
      <w:r>
        <w:rPr>
          <w:lang w:val="en-US" w:eastAsia="zh-CN"/>
        </w:rPr>
        <w:t>......</w:t>
      </w:r>
      <w:r>
        <w:rPr>
          <w:rFonts w:hint="eastAsia"/>
          <w:lang w:val="en-US" w:eastAsia="zh-CN"/>
        </w:rPr>
        <w:t>支持将</w:t>
      </w:r>
      <w:r>
        <w:rPr>
          <w:lang w:val="en-US" w:eastAsia="zh-CN"/>
        </w:rPr>
        <w:t>插入式电气车辆用作能源存储装置</w:t>
      </w:r>
      <w:r>
        <w:rPr>
          <w:lang w:val="en-US" w:eastAsia="zh-CN"/>
        </w:rPr>
        <w:t>......[</w:t>
      </w:r>
      <w:r>
        <w:rPr>
          <w:rFonts w:hint="eastAsia"/>
          <w:lang w:val="en-US" w:eastAsia="zh-CN"/>
        </w:rPr>
        <w:t>以及</w:t>
      </w:r>
      <w:r>
        <w:rPr>
          <w:rFonts w:hint="eastAsia"/>
          <w:lang w:val="en-US" w:eastAsia="zh-CN"/>
        </w:rPr>
        <w:t>]</w:t>
      </w:r>
      <w:r>
        <w:rPr>
          <w:lang w:val="en-US" w:eastAsia="zh-CN"/>
        </w:rPr>
        <w:t>使电网</w:t>
      </w:r>
      <w:r>
        <w:rPr>
          <w:rFonts w:hint="eastAsia"/>
          <w:lang w:val="en-US" w:eastAsia="zh-CN"/>
        </w:rPr>
        <w:t>运营商</w:t>
      </w:r>
      <w:r>
        <w:rPr>
          <w:lang w:val="en-US" w:eastAsia="zh-CN"/>
        </w:rPr>
        <w:t>能够</w:t>
      </w:r>
      <w:r>
        <w:rPr>
          <w:rFonts w:hint="eastAsia"/>
          <w:lang w:val="en-US" w:eastAsia="zh-CN"/>
        </w:rPr>
        <w:t>更</w:t>
      </w:r>
      <w:r>
        <w:rPr>
          <w:lang w:val="en-US" w:eastAsia="zh-CN"/>
        </w:rPr>
        <w:t>灵活地应对</w:t>
      </w:r>
      <w:r>
        <w:rPr>
          <w:rFonts w:hint="eastAsia"/>
          <w:lang w:val="en-US" w:eastAsia="zh-CN"/>
        </w:rPr>
        <w:t>发电</w:t>
      </w:r>
      <w:r>
        <w:rPr>
          <w:lang w:val="en-US" w:eastAsia="zh-CN"/>
        </w:rPr>
        <w:t>方面出现的浮动，通过整合风等间歇性</w:t>
      </w:r>
      <w:r>
        <w:rPr>
          <w:rFonts w:hint="eastAsia"/>
          <w:lang w:val="en-US" w:eastAsia="zh-CN"/>
        </w:rPr>
        <w:t>资源</w:t>
      </w:r>
      <w:r>
        <w:rPr>
          <w:lang w:val="en-US" w:eastAsia="zh-CN"/>
        </w:rPr>
        <w:t>帮助缓解目前的困难。</w:t>
      </w:r>
      <w:r>
        <w:rPr>
          <w:rFonts w:hint="eastAsia"/>
          <w:lang w:val="en-US" w:eastAsia="zh-CN"/>
        </w:rPr>
        <w:t>”加利福尼亚</w:t>
      </w:r>
      <w:r>
        <w:rPr>
          <w:lang w:val="en-US" w:eastAsia="zh-CN"/>
        </w:rPr>
        <w:t>空中资源委员会界定规划，附录卷</w:t>
      </w:r>
      <w:r>
        <w:rPr>
          <w:rFonts w:hint="eastAsia"/>
          <w:lang w:val="en-US" w:eastAsia="zh-CN"/>
        </w:rPr>
        <w:t>I</w:t>
      </w:r>
      <w:r>
        <w:rPr>
          <w:rFonts w:hint="eastAsia"/>
          <w:lang w:val="en-US" w:eastAsia="zh-CN"/>
        </w:rPr>
        <w:t>，</w:t>
      </w:r>
      <w:r>
        <w:rPr>
          <w:rFonts w:hint="eastAsia"/>
          <w:lang w:val="en-US" w:eastAsia="zh-CN"/>
        </w:rPr>
        <w:t>C-96</w:t>
      </w:r>
      <w:r>
        <w:rPr>
          <w:rFonts w:hint="eastAsia"/>
          <w:lang w:val="en-US" w:eastAsia="zh-CN"/>
        </w:rPr>
        <w:t>、</w:t>
      </w:r>
      <w:r>
        <w:rPr>
          <w:rFonts w:hint="eastAsia"/>
          <w:lang w:val="en-US" w:eastAsia="zh-CN"/>
        </w:rPr>
        <w:t>97</w:t>
      </w:r>
      <w:r>
        <w:rPr>
          <w:rFonts w:hint="eastAsia"/>
          <w:lang w:val="en-US" w:eastAsia="zh-CN"/>
        </w:rPr>
        <w:t>、</w:t>
      </w:r>
      <w:r>
        <w:rPr>
          <w:rFonts w:hint="eastAsia"/>
          <w:lang w:val="en-US" w:eastAsia="zh-CN"/>
        </w:rPr>
        <w:t>CARB</w:t>
      </w:r>
      <w:r>
        <w:rPr>
          <w:rFonts w:hint="eastAsia"/>
          <w:lang w:val="en-US" w:eastAsia="zh-CN"/>
        </w:rPr>
        <w:t>（</w:t>
      </w:r>
      <w:r>
        <w:rPr>
          <w:rFonts w:hint="eastAsia"/>
          <w:lang w:val="en-US" w:eastAsia="zh-CN"/>
        </w:rPr>
        <w:t>2008</w:t>
      </w:r>
      <w:r>
        <w:rPr>
          <w:rFonts w:hint="eastAsia"/>
          <w:lang w:val="en-US" w:eastAsia="zh-CN"/>
        </w:rPr>
        <w:t>年</w:t>
      </w:r>
      <w:r>
        <w:rPr>
          <w:rFonts w:hint="eastAsia"/>
          <w:lang w:val="en-US" w:eastAsia="zh-CN"/>
        </w:rPr>
        <w:t>12</w:t>
      </w:r>
      <w:r>
        <w:rPr>
          <w:rFonts w:hint="eastAsia"/>
          <w:lang w:val="en-US" w:eastAsia="zh-CN"/>
        </w:rPr>
        <w:t>月</w:t>
      </w:r>
      <w:r>
        <w:rPr>
          <w:lang w:val="en-US" w:eastAsia="zh-CN"/>
        </w:rPr>
        <w:t>）</w:t>
      </w:r>
      <w:r>
        <w:rPr>
          <w:rFonts w:hint="eastAsia"/>
          <w:lang w:val="en-US" w:eastAsia="zh-CN"/>
        </w:rPr>
        <w:t>。</w:t>
      </w:r>
    </w:p>
  </w:footnote>
  <w:footnote w:id="29">
    <w:p w:rsidR="0048704B" w:rsidRPr="00E57CA2" w:rsidRDefault="0048704B" w:rsidP="00332999">
      <w:pPr>
        <w:pStyle w:val="FootnoteText"/>
        <w:rPr>
          <w:lang w:val="en-US" w:eastAsia="zh-CN"/>
        </w:rPr>
      </w:pPr>
      <w:r w:rsidRPr="001622E8">
        <w:rPr>
          <w:rStyle w:val="FootnoteReference"/>
          <w:szCs w:val="18"/>
        </w:rPr>
        <w:footnoteRef/>
      </w:r>
      <w:r>
        <w:rPr>
          <w:lang w:val="en-US" w:eastAsia="zh-CN"/>
        </w:rPr>
        <w:tab/>
      </w:r>
      <w:r>
        <w:rPr>
          <w:rFonts w:hint="eastAsia"/>
          <w:lang w:val="en-US" w:eastAsia="zh-CN"/>
        </w:rPr>
        <w:t>见如“建设未来</w:t>
      </w:r>
      <w:r>
        <w:rPr>
          <w:lang w:val="en-US" w:eastAsia="zh-CN"/>
        </w:rPr>
        <w:t>的电力系统</w:t>
      </w:r>
      <w:r>
        <w:rPr>
          <w:rFonts w:hint="eastAsia"/>
          <w:lang w:val="en-US" w:eastAsia="zh-CN"/>
        </w:rPr>
        <w:t xml:space="preserve"> </w:t>
      </w:r>
      <w:r w:rsidRPr="005F7302">
        <w:rPr>
          <w:lang w:val="en-US" w:eastAsia="zh-CN"/>
        </w:rPr>
        <w:t>–</w:t>
      </w:r>
      <w:r>
        <w:rPr>
          <w:lang w:val="en-US" w:eastAsia="zh-CN"/>
        </w:rPr>
        <w:t xml:space="preserve"> </w:t>
      </w:r>
      <w:r>
        <w:rPr>
          <w:rFonts w:hint="eastAsia"/>
          <w:lang w:val="en-US" w:eastAsia="zh-CN"/>
        </w:rPr>
        <w:t>安大略省</w:t>
      </w:r>
      <w:r>
        <w:rPr>
          <w:lang w:val="en-US" w:eastAsia="zh-CN"/>
        </w:rPr>
        <w:t>智能电网论坛报告，</w:t>
      </w:r>
      <w:r>
        <w:rPr>
          <w:rFonts w:hint="eastAsia"/>
          <w:lang w:val="en-US" w:eastAsia="zh-CN"/>
        </w:rPr>
        <w:t>安大略省</w:t>
      </w:r>
      <w:r>
        <w:rPr>
          <w:lang w:val="en-US" w:eastAsia="zh-CN"/>
        </w:rPr>
        <w:t>智能电网论坛（</w:t>
      </w:r>
      <w:r>
        <w:rPr>
          <w:rFonts w:hint="eastAsia"/>
          <w:lang w:val="en-US" w:eastAsia="zh-CN"/>
        </w:rPr>
        <w:t>2009</w:t>
      </w:r>
      <w:r>
        <w:rPr>
          <w:rFonts w:hint="eastAsia"/>
          <w:lang w:val="en-US" w:eastAsia="zh-CN"/>
        </w:rPr>
        <w:t>年</w:t>
      </w:r>
      <w:r>
        <w:rPr>
          <w:rFonts w:hint="eastAsia"/>
          <w:lang w:val="en-US" w:eastAsia="zh-CN"/>
        </w:rPr>
        <w:t>2</w:t>
      </w:r>
      <w:r>
        <w:rPr>
          <w:rFonts w:hint="eastAsia"/>
          <w:lang w:val="en-US" w:eastAsia="zh-CN"/>
        </w:rPr>
        <w:t>月</w:t>
      </w:r>
      <w:r>
        <w:rPr>
          <w:lang w:val="en-US" w:eastAsia="zh-CN"/>
        </w:rPr>
        <w:t>），该报告告诫说，</w:t>
      </w:r>
      <w:r>
        <w:rPr>
          <w:rFonts w:hint="eastAsia"/>
          <w:lang w:val="en-US" w:eastAsia="zh-CN"/>
        </w:rPr>
        <w:t>“</w:t>
      </w:r>
      <w:r>
        <w:rPr>
          <w:lang w:val="en-US" w:eastAsia="zh-CN"/>
        </w:rPr>
        <w:t>有关能源</w:t>
      </w:r>
      <w:r>
        <w:rPr>
          <w:rFonts w:hint="eastAsia"/>
          <w:lang w:val="en-US" w:eastAsia="zh-CN"/>
        </w:rPr>
        <w:t>保护</w:t>
      </w:r>
      <w:r>
        <w:rPr>
          <w:lang w:val="en-US" w:eastAsia="zh-CN"/>
        </w:rPr>
        <w:t>、可再生和智能仪表举措开启了向新电力系统的</w:t>
      </w:r>
      <w:r>
        <w:rPr>
          <w:rFonts w:hint="eastAsia"/>
          <w:lang w:val="en-US" w:eastAsia="zh-CN"/>
        </w:rPr>
        <w:t>过渡</w:t>
      </w:r>
      <w:r>
        <w:rPr>
          <w:lang w:val="en-US" w:eastAsia="zh-CN"/>
        </w:rPr>
        <w:t>，但没有能够实现</w:t>
      </w:r>
      <w:r>
        <w:rPr>
          <w:rFonts w:hint="eastAsia"/>
          <w:lang w:val="en-US" w:eastAsia="zh-CN"/>
        </w:rPr>
        <w:t>智能</w:t>
      </w:r>
      <w:r>
        <w:rPr>
          <w:lang w:val="en-US" w:eastAsia="zh-CN"/>
        </w:rPr>
        <w:t>电网的</w:t>
      </w:r>
      <w:r>
        <w:rPr>
          <w:rFonts w:hint="eastAsia"/>
          <w:lang w:val="en-US" w:eastAsia="zh-CN"/>
        </w:rPr>
        <w:t>先进</w:t>
      </w:r>
      <w:r>
        <w:rPr>
          <w:lang w:val="en-US" w:eastAsia="zh-CN"/>
        </w:rPr>
        <w:t>技术，</w:t>
      </w:r>
      <w:r>
        <w:rPr>
          <w:rFonts w:hint="eastAsia"/>
          <w:lang w:val="en-US" w:eastAsia="zh-CN"/>
        </w:rPr>
        <w:t>就</w:t>
      </w:r>
      <w:r>
        <w:rPr>
          <w:lang w:val="en-US" w:eastAsia="zh-CN"/>
        </w:rPr>
        <w:t>不可能充分发挥</w:t>
      </w:r>
      <w:r>
        <w:rPr>
          <w:rFonts w:hint="eastAsia"/>
          <w:lang w:val="en-US" w:eastAsia="zh-CN"/>
        </w:rPr>
        <w:t>系统</w:t>
      </w:r>
      <w:r>
        <w:rPr>
          <w:lang w:val="en-US" w:eastAsia="zh-CN"/>
        </w:rPr>
        <w:t>的潜力。</w:t>
      </w:r>
      <w:r>
        <w:rPr>
          <w:rFonts w:hint="eastAsia"/>
          <w:lang w:val="en-US" w:eastAsia="zh-CN"/>
        </w:rPr>
        <w:t>”</w:t>
      </w:r>
    </w:p>
  </w:footnote>
  <w:footnote w:id="30">
    <w:p w:rsidR="0048704B" w:rsidRPr="00E57CA2" w:rsidRDefault="0048704B" w:rsidP="00332999">
      <w:pPr>
        <w:pStyle w:val="FootnoteTextLatinItalic"/>
        <w:rPr>
          <w:lang w:eastAsia="zh-CN"/>
        </w:rPr>
      </w:pPr>
      <w:r w:rsidRPr="001622E8">
        <w:rPr>
          <w:rStyle w:val="FootnoteReference"/>
          <w:szCs w:val="18"/>
        </w:rPr>
        <w:footnoteRef/>
      </w:r>
      <w:r w:rsidRPr="00E57CA2">
        <w:rPr>
          <w:lang w:eastAsia="zh-CN"/>
        </w:rPr>
        <w:tab/>
      </w:r>
      <w:r>
        <w:rPr>
          <w:rFonts w:eastAsiaTheme="minorEastAsia" w:hint="eastAsia"/>
          <w:lang w:eastAsia="zh-CN"/>
        </w:rPr>
        <w:t>见国家</w:t>
      </w:r>
      <w:r>
        <w:rPr>
          <w:rFonts w:eastAsiaTheme="minorEastAsia"/>
          <w:lang w:eastAsia="zh-CN"/>
        </w:rPr>
        <w:t>能源技术实验室为美国国务院电力提供和能源可靠性能源办公室</w:t>
      </w:r>
      <w:r>
        <w:rPr>
          <w:rFonts w:eastAsiaTheme="minorEastAsia" w:hint="eastAsia"/>
          <w:lang w:eastAsia="zh-CN"/>
        </w:rPr>
        <w:t>进行</w:t>
      </w:r>
      <w:r>
        <w:rPr>
          <w:rFonts w:eastAsiaTheme="minorEastAsia"/>
          <w:lang w:eastAsia="zh-CN"/>
        </w:rPr>
        <w:t>的</w:t>
      </w:r>
      <w:r>
        <w:rPr>
          <w:rFonts w:eastAsiaTheme="minorEastAsia" w:hint="eastAsia"/>
          <w:lang w:eastAsia="zh-CN"/>
        </w:rPr>
        <w:t>B1-2</w:t>
      </w:r>
      <w:r>
        <w:rPr>
          <w:rFonts w:eastAsiaTheme="minorEastAsia" w:hint="eastAsia"/>
          <w:lang w:eastAsia="zh-CN"/>
        </w:rPr>
        <w:t>和</w:t>
      </w:r>
      <w:r>
        <w:rPr>
          <w:rFonts w:eastAsiaTheme="minorEastAsia" w:hint="eastAsia"/>
          <w:lang w:eastAsia="zh-CN"/>
        </w:rPr>
        <w:t>B1-11</w:t>
      </w:r>
      <w:r>
        <w:rPr>
          <w:rFonts w:eastAsiaTheme="minorEastAsia" w:hint="eastAsia"/>
          <w:lang w:eastAsia="zh-CN"/>
        </w:rPr>
        <w:t>现代</w:t>
      </w:r>
      <w:r>
        <w:rPr>
          <w:rFonts w:eastAsiaTheme="minorEastAsia"/>
          <w:lang w:eastAsia="zh-CN"/>
        </w:rPr>
        <w:t>电网，综合</w:t>
      </w:r>
      <w:r>
        <w:rPr>
          <w:rFonts w:eastAsiaTheme="minorEastAsia" w:hint="eastAsia"/>
          <w:lang w:eastAsia="zh-CN"/>
        </w:rPr>
        <w:t>通信</w:t>
      </w:r>
      <w:r>
        <w:rPr>
          <w:rFonts w:eastAsiaTheme="minorEastAsia"/>
          <w:lang w:eastAsia="zh-CN"/>
        </w:rPr>
        <w:t>系统</w:t>
      </w:r>
      <w:r>
        <w:rPr>
          <w:rFonts w:eastAsiaTheme="minorEastAsia" w:hint="eastAsia"/>
          <w:lang w:eastAsia="zh-CN"/>
        </w:rPr>
        <w:t>试图</w:t>
      </w:r>
      <w:r>
        <w:rPr>
          <w:rFonts w:eastAsiaTheme="minorEastAsia"/>
          <w:lang w:eastAsia="zh-CN"/>
        </w:rPr>
        <w:t>（</w:t>
      </w:r>
      <w:r>
        <w:rPr>
          <w:rFonts w:eastAsiaTheme="minorEastAsia" w:hint="eastAsia"/>
          <w:lang w:eastAsia="zh-CN"/>
        </w:rPr>
        <w:t>20</w:t>
      </w:r>
      <w:r>
        <w:rPr>
          <w:rFonts w:eastAsiaTheme="minorEastAsia"/>
          <w:lang w:eastAsia="zh-CN"/>
        </w:rPr>
        <w:t>07</w:t>
      </w:r>
      <w:r>
        <w:rPr>
          <w:rFonts w:eastAsiaTheme="minorEastAsia" w:hint="eastAsia"/>
          <w:lang w:eastAsia="zh-CN"/>
        </w:rPr>
        <w:t>年</w:t>
      </w:r>
      <w:r>
        <w:rPr>
          <w:rFonts w:eastAsiaTheme="minorEastAsia" w:hint="eastAsia"/>
          <w:lang w:eastAsia="zh-CN"/>
        </w:rPr>
        <w:t>2</w:t>
      </w:r>
      <w:r>
        <w:rPr>
          <w:rFonts w:eastAsiaTheme="minorEastAsia" w:hint="eastAsia"/>
          <w:lang w:eastAsia="zh-CN"/>
        </w:rPr>
        <w:t>月</w:t>
      </w:r>
      <w:r>
        <w:rPr>
          <w:rFonts w:eastAsiaTheme="minorEastAsia"/>
          <w:lang w:eastAsia="zh-CN"/>
        </w:rPr>
        <w:t>）。</w:t>
      </w:r>
      <w:r>
        <w:rPr>
          <w:rFonts w:eastAsiaTheme="minorEastAsia" w:hint="eastAsia"/>
          <w:lang w:eastAsia="zh-CN"/>
        </w:rPr>
        <w:t>这种</w:t>
      </w:r>
      <w:r>
        <w:rPr>
          <w:rFonts w:eastAsiaTheme="minorEastAsia"/>
          <w:lang w:eastAsia="zh-CN"/>
        </w:rPr>
        <w:t>综合通信</w:t>
      </w:r>
      <w:r>
        <w:rPr>
          <w:rFonts w:eastAsiaTheme="minorEastAsia" w:hint="eastAsia"/>
          <w:lang w:eastAsia="zh-CN"/>
        </w:rPr>
        <w:t>将“</w:t>
      </w:r>
      <w:r>
        <w:rPr>
          <w:rFonts w:eastAsiaTheme="minorEastAsia"/>
          <w:lang w:eastAsia="zh-CN"/>
        </w:rPr>
        <w:t>[</w:t>
      </w:r>
      <w:r>
        <w:rPr>
          <w:rFonts w:eastAsiaTheme="minorEastAsia" w:hint="eastAsia"/>
          <w:lang w:eastAsia="zh-CN"/>
        </w:rPr>
        <w:t>为</w:t>
      </w:r>
      <w:r>
        <w:rPr>
          <w:rFonts w:eastAsiaTheme="minorEastAsia"/>
          <w:lang w:eastAsia="zh-CN"/>
        </w:rPr>
        <w:t>实时的信息和控制将组建</w:t>
      </w:r>
      <w:r>
        <w:rPr>
          <w:rFonts w:eastAsiaTheme="minorEastAsia" w:hint="eastAsia"/>
          <w:lang w:eastAsia="zh-CN"/>
        </w:rPr>
        <w:t>于</w:t>
      </w:r>
      <w:r>
        <w:rPr>
          <w:rFonts w:eastAsiaTheme="minorEastAsia"/>
          <w:lang w:eastAsia="zh-CN"/>
        </w:rPr>
        <w:t>开放结构</w:t>
      </w:r>
      <w:r>
        <w:rPr>
          <w:rFonts w:eastAsiaTheme="minorEastAsia" w:hint="eastAsia"/>
          <w:lang w:eastAsia="zh-CN"/>
        </w:rPr>
        <w:t>相结合</w:t>
      </w:r>
      <w:r>
        <w:rPr>
          <w:rFonts w:eastAsiaTheme="minorEastAsia" w:hint="eastAsia"/>
          <w:lang w:eastAsia="zh-CN"/>
        </w:rPr>
        <w:t>]</w:t>
      </w:r>
      <w:r>
        <w:rPr>
          <w:rFonts w:eastAsiaTheme="minorEastAsia"/>
          <w:lang w:eastAsia="zh-CN"/>
        </w:rPr>
        <w:t>，旨电网的各个部分</w:t>
      </w:r>
      <w:r>
        <w:rPr>
          <w:rFonts w:eastAsiaTheme="minorEastAsia" w:hint="eastAsia"/>
          <w:lang w:eastAsia="zh-CN"/>
        </w:rPr>
        <w:t>技能“交谈”</w:t>
      </w:r>
      <w:r>
        <w:rPr>
          <w:rFonts w:eastAsiaTheme="minorEastAsia"/>
          <w:lang w:eastAsia="zh-CN"/>
        </w:rPr>
        <w:t>，也能</w:t>
      </w:r>
      <w:r>
        <w:rPr>
          <w:rFonts w:eastAsiaTheme="minorEastAsia" w:hint="eastAsia"/>
          <w:lang w:eastAsia="zh-CN"/>
        </w:rPr>
        <w:t>“聆听”。</w:t>
      </w:r>
      <w:r>
        <w:rPr>
          <w:rFonts w:eastAsiaTheme="minorEastAsia"/>
          <w:lang w:eastAsia="zh-CN"/>
        </w:rPr>
        <w:t>智能</w:t>
      </w:r>
      <w:r>
        <w:rPr>
          <w:rFonts w:eastAsiaTheme="minorEastAsia" w:hint="eastAsia"/>
          <w:lang w:eastAsia="zh-CN"/>
        </w:rPr>
        <w:t>电网</w:t>
      </w:r>
      <w:r>
        <w:rPr>
          <w:rFonts w:eastAsiaTheme="minorEastAsia" w:hint="eastAsia"/>
          <w:lang w:eastAsia="zh-CN"/>
        </w:rPr>
        <w:t>29</w:t>
      </w:r>
      <w:r>
        <w:rPr>
          <w:rFonts w:eastAsiaTheme="minorEastAsia" w:hint="eastAsia"/>
          <w:lang w:eastAsia="zh-CN"/>
        </w:rPr>
        <w:t>号</w:t>
      </w:r>
      <w:r>
        <w:rPr>
          <w:rFonts w:eastAsiaTheme="minorEastAsia"/>
          <w:lang w:eastAsia="zh-CN"/>
        </w:rPr>
        <w:t>介绍，美国能源部</w:t>
      </w:r>
      <w:r>
        <w:rPr>
          <w:rFonts w:eastAsiaTheme="minorEastAsia" w:hint="eastAsia"/>
          <w:lang w:eastAsia="zh-CN"/>
        </w:rPr>
        <w:t>（</w:t>
      </w:r>
      <w:r>
        <w:rPr>
          <w:rFonts w:eastAsiaTheme="minorEastAsia" w:hint="eastAsia"/>
          <w:lang w:eastAsia="zh-CN"/>
        </w:rPr>
        <w:t>2008</w:t>
      </w:r>
      <w:r>
        <w:rPr>
          <w:rFonts w:eastAsiaTheme="minorEastAsia" w:hint="eastAsia"/>
          <w:lang w:eastAsia="zh-CN"/>
        </w:rPr>
        <w:t>年</w:t>
      </w:r>
      <w:r>
        <w:rPr>
          <w:rFonts w:eastAsiaTheme="minorEastAsia"/>
          <w:lang w:eastAsia="zh-CN"/>
        </w:rPr>
        <w:t>）。</w:t>
      </w:r>
    </w:p>
  </w:footnote>
  <w:footnote w:id="31">
    <w:p w:rsidR="0048704B" w:rsidRPr="00E57CA2" w:rsidRDefault="0048704B" w:rsidP="00332999">
      <w:pPr>
        <w:pStyle w:val="FootnoteText"/>
        <w:rPr>
          <w:lang w:val="en-US" w:eastAsia="zh-CN"/>
        </w:rPr>
      </w:pPr>
      <w:r w:rsidRPr="001622E8">
        <w:rPr>
          <w:rStyle w:val="FootnoteReference"/>
          <w:szCs w:val="18"/>
        </w:rPr>
        <w:footnoteRef/>
      </w:r>
      <w:r w:rsidRPr="00E57CA2">
        <w:rPr>
          <w:lang w:val="en-US" w:eastAsia="zh-CN"/>
        </w:rPr>
        <w:tab/>
      </w:r>
      <w:r w:rsidRPr="007F2779">
        <w:rPr>
          <w:rFonts w:ascii="STKaiti" w:eastAsia="STKaiti" w:hAnsi="STKaiti" w:hint="eastAsia"/>
          <w:lang w:val="en-US" w:eastAsia="zh-CN"/>
        </w:rPr>
        <w:t>同上</w:t>
      </w:r>
      <w:r>
        <w:rPr>
          <w:rFonts w:ascii="Times" w:hAnsi="Times" w:hint="eastAsia"/>
          <w:i/>
          <w:iCs/>
          <w:lang w:val="en-US" w:eastAsia="zh-CN"/>
        </w:rPr>
        <w:t>。</w:t>
      </w:r>
    </w:p>
  </w:footnote>
  <w:footnote w:id="32">
    <w:p w:rsidR="0048704B" w:rsidRPr="00E57CA2" w:rsidRDefault="0048704B" w:rsidP="00332999">
      <w:pPr>
        <w:pStyle w:val="FootnoteTextLatinItalic"/>
        <w:jc w:val="left"/>
        <w:rPr>
          <w:lang w:eastAsia="zh-CN"/>
        </w:rPr>
      </w:pPr>
      <w:r w:rsidRPr="004E1F8F">
        <w:rPr>
          <w:rStyle w:val="FootnoteReference"/>
          <w:szCs w:val="18"/>
        </w:rPr>
        <w:footnoteRef/>
      </w:r>
      <w:r w:rsidRPr="00E57CA2">
        <w:rPr>
          <w:lang w:eastAsia="zh-CN"/>
        </w:rPr>
        <w:tab/>
      </w:r>
      <w:r>
        <w:rPr>
          <w:rFonts w:eastAsiaTheme="minorEastAsia" w:hint="eastAsia"/>
          <w:lang w:eastAsia="zh-CN"/>
        </w:rPr>
        <w:t>“</w:t>
      </w:r>
      <w:r>
        <w:rPr>
          <w:rFonts w:eastAsiaTheme="minorEastAsia"/>
          <w:lang w:eastAsia="zh-CN"/>
        </w:rPr>
        <w:t>利用附加的双向通信、传感器和控制技术</w:t>
      </w:r>
      <w:r>
        <w:rPr>
          <w:rFonts w:eastAsiaTheme="minorEastAsia" w:hint="eastAsia"/>
          <w:lang w:eastAsia="zh-CN"/>
        </w:rPr>
        <w:t>等智能</w:t>
      </w:r>
      <w:r>
        <w:rPr>
          <w:rFonts w:eastAsiaTheme="minorEastAsia"/>
          <w:lang w:eastAsia="zh-CN"/>
        </w:rPr>
        <w:t>电网的关键组件实现</w:t>
      </w:r>
      <w:r>
        <w:rPr>
          <w:rFonts w:eastAsiaTheme="minorEastAsia" w:hint="eastAsia"/>
          <w:lang w:eastAsia="zh-CN"/>
        </w:rPr>
        <w:t>电力网络</w:t>
      </w:r>
      <w:r>
        <w:rPr>
          <w:rFonts w:eastAsiaTheme="minorEastAsia"/>
          <w:lang w:eastAsia="zh-CN"/>
        </w:rPr>
        <w:t>的现代化，可使消费者极大</w:t>
      </w:r>
      <w:r>
        <w:rPr>
          <w:rFonts w:eastAsiaTheme="minorEastAsia" w:hint="eastAsia"/>
          <w:lang w:eastAsia="zh-CN"/>
        </w:rPr>
        <w:t>受益</w:t>
      </w:r>
      <w:r>
        <w:rPr>
          <w:rFonts w:eastAsiaTheme="minorEastAsia"/>
          <w:lang w:eastAsia="zh-CN"/>
        </w:rPr>
        <w:t>。</w:t>
      </w:r>
      <w:r>
        <w:rPr>
          <w:rFonts w:eastAsiaTheme="minorEastAsia" w:hint="eastAsia"/>
          <w:lang w:eastAsia="zh-CN"/>
        </w:rPr>
        <w:t>”加利福尼亚</w:t>
      </w:r>
      <w:r>
        <w:rPr>
          <w:rFonts w:eastAsiaTheme="minorEastAsia" w:hint="eastAsia"/>
          <w:lang w:eastAsia="zh-CN"/>
        </w:rPr>
        <w:t>PUC</w:t>
      </w:r>
      <w:r>
        <w:rPr>
          <w:rFonts w:eastAsiaTheme="minorEastAsia" w:hint="eastAsia"/>
          <w:lang w:eastAsia="zh-CN"/>
        </w:rPr>
        <w:t>决策</w:t>
      </w:r>
      <w:r>
        <w:rPr>
          <w:rFonts w:eastAsiaTheme="minorEastAsia"/>
          <w:lang w:eastAsia="zh-CN"/>
        </w:rPr>
        <w:t>委托</w:t>
      </w:r>
      <w:r>
        <w:rPr>
          <w:rFonts w:eastAsiaTheme="minorEastAsia" w:hint="eastAsia"/>
          <w:lang w:eastAsia="zh-CN"/>
        </w:rPr>
        <w:t>程序</w:t>
      </w:r>
      <w:r>
        <w:rPr>
          <w:rFonts w:eastAsiaTheme="minorEastAsia"/>
          <w:lang w:eastAsia="zh-CN"/>
        </w:rPr>
        <w:t>，以便对寻求</w:t>
      </w:r>
      <w:r>
        <w:rPr>
          <w:rFonts w:eastAsiaTheme="minorEastAsia" w:hint="eastAsia"/>
          <w:lang w:eastAsia="zh-CN"/>
        </w:rPr>
        <w:t>3</w:t>
      </w:r>
      <w:r>
        <w:rPr>
          <w:rFonts w:eastAsiaTheme="minorEastAsia" w:hint="eastAsia"/>
          <w:lang w:eastAsia="zh-CN"/>
        </w:rPr>
        <w:t>中的恢复法资金的投资商</w:t>
      </w:r>
      <w:r>
        <w:rPr>
          <w:rFonts w:eastAsiaTheme="minorEastAsia"/>
          <w:lang w:eastAsia="zh-CN"/>
        </w:rPr>
        <w:t>所有项目及投资</w:t>
      </w:r>
      <w:r>
        <w:rPr>
          <w:rFonts w:eastAsiaTheme="minorEastAsia" w:hint="eastAsia"/>
          <w:lang w:eastAsia="zh-CN"/>
        </w:rPr>
        <w:t>进行</w:t>
      </w:r>
      <w:r>
        <w:rPr>
          <w:rFonts w:eastAsiaTheme="minorEastAsia"/>
          <w:lang w:eastAsia="zh-CN"/>
        </w:rPr>
        <w:t>审议（</w:t>
      </w:r>
      <w:r>
        <w:rPr>
          <w:rFonts w:eastAsiaTheme="minorEastAsia" w:hint="eastAsia"/>
          <w:lang w:eastAsia="zh-CN"/>
        </w:rPr>
        <w:t>2009</w:t>
      </w:r>
      <w:r>
        <w:rPr>
          <w:rFonts w:eastAsiaTheme="minorEastAsia" w:hint="eastAsia"/>
          <w:lang w:eastAsia="zh-CN"/>
        </w:rPr>
        <w:t>年</w:t>
      </w:r>
      <w:r>
        <w:rPr>
          <w:rFonts w:eastAsiaTheme="minorEastAsia" w:hint="eastAsia"/>
          <w:lang w:eastAsia="zh-CN"/>
        </w:rPr>
        <w:t>9</w:t>
      </w:r>
      <w:r>
        <w:rPr>
          <w:rFonts w:eastAsiaTheme="minorEastAsia" w:hint="eastAsia"/>
          <w:lang w:eastAsia="zh-CN"/>
        </w:rPr>
        <w:t>月</w:t>
      </w:r>
      <w:r>
        <w:rPr>
          <w:rFonts w:eastAsiaTheme="minorEastAsia" w:hint="eastAsia"/>
          <w:lang w:eastAsia="zh-CN"/>
        </w:rPr>
        <w:t>10</w:t>
      </w:r>
      <w:r>
        <w:rPr>
          <w:rFonts w:eastAsiaTheme="minorEastAsia" w:hint="eastAsia"/>
          <w:lang w:eastAsia="zh-CN"/>
        </w:rPr>
        <w:t>日</w:t>
      </w:r>
      <w:r>
        <w:rPr>
          <w:rFonts w:eastAsiaTheme="minorEastAsia"/>
          <w:lang w:eastAsia="zh-CN"/>
        </w:rPr>
        <w:t>），请见：</w:t>
      </w:r>
      <w:hyperlink r:id="rId19" w:history="1">
        <w:r w:rsidRPr="00453304">
          <w:rPr>
            <w:rStyle w:val="Hyperlink"/>
            <w:rFonts w:eastAsiaTheme="minorEastAsia" w:hint="eastAsia"/>
            <w:lang w:eastAsia="zh-CN"/>
          </w:rPr>
          <w:t>http://docs.cpuc.ca.gov/word_pdf/FINAL_DECISION/106992.pdf</w:t>
        </w:r>
      </w:hyperlink>
      <w:r>
        <w:rPr>
          <w:rFonts w:eastAsiaTheme="minorEastAsia" w:hint="eastAsia"/>
          <w:lang w:eastAsia="zh-CN"/>
        </w:rPr>
        <w:t>。亦见</w:t>
      </w:r>
      <w:r>
        <w:rPr>
          <w:rFonts w:eastAsiaTheme="minorEastAsia"/>
          <w:lang w:eastAsia="zh-CN"/>
        </w:rPr>
        <w:t>加利福尼亚能源委员会位于</w:t>
      </w:r>
      <w:r>
        <w:rPr>
          <w:rFonts w:eastAsiaTheme="minorEastAsia" w:hint="eastAsia"/>
          <w:lang w:eastAsia="zh-CN"/>
        </w:rPr>
        <w:t>51</w:t>
      </w:r>
      <w:r>
        <w:rPr>
          <w:rFonts w:eastAsiaTheme="minorEastAsia" w:hint="eastAsia"/>
          <w:lang w:eastAsia="zh-CN"/>
        </w:rPr>
        <w:t>的自动</w:t>
      </w:r>
      <w:r>
        <w:rPr>
          <w:rFonts w:eastAsiaTheme="minorEastAsia"/>
          <w:lang w:eastAsia="zh-CN"/>
        </w:rPr>
        <w:t>配电价值，加利福尼亚能源委员会公共利益能源研究最终项目报告（</w:t>
      </w:r>
      <w:r>
        <w:rPr>
          <w:rFonts w:eastAsiaTheme="minorEastAsia" w:hint="eastAsia"/>
          <w:lang w:eastAsia="zh-CN"/>
        </w:rPr>
        <w:t>2007</w:t>
      </w:r>
      <w:r>
        <w:rPr>
          <w:rFonts w:eastAsiaTheme="minorEastAsia" w:hint="eastAsia"/>
          <w:lang w:eastAsia="zh-CN"/>
        </w:rPr>
        <w:t>年</w:t>
      </w:r>
      <w:r>
        <w:rPr>
          <w:rFonts w:eastAsiaTheme="minorEastAsia" w:hint="eastAsia"/>
          <w:lang w:eastAsia="zh-CN"/>
        </w:rPr>
        <w:t>4</w:t>
      </w:r>
      <w:r>
        <w:rPr>
          <w:rFonts w:eastAsiaTheme="minorEastAsia" w:hint="eastAsia"/>
          <w:lang w:eastAsia="zh-CN"/>
        </w:rPr>
        <w:t>月</w:t>
      </w:r>
      <w:r>
        <w:rPr>
          <w:rFonts w:eastAsiaTheme="minorEastAsia"/>
          <w:lang w:eastAsia="zh-CN"/>
        </w:rPr>
        <w:t>），请见：</w:t>
      </w:r>
      <w:hyperlink r:id="rId20" w:history="1">
        <w:r w:rsidRPr="00CA2D0E">
          <w:rPr>
            <w:rStyle w:val="Hyperlink"/>
            <w:rFonts w:eastAsiaTheme="minorEastAsia" w:hint="eastAsia"/>
            <w:lang w:eastAsia="zh-CN"/>
          </w:rPr>
          <w:t>http://www.energy.ca.gov/2007publications/CEC-100-2007-008/CEC-</w:t>
        </w:r>
        <w:r w:rsidRPr="00CA2D0E">
          <w:rPr>
            <w:rStyle w:val="Hyperlink"/>
            <w:rFonts w:eastAsiaTheme="minorEastAsia"/>
            <w:lang w:eastAsia="zh-CN"/>
          </w:rPr>
          <w:t>1</w:t>
        </w:r>
        <w:r w:rsidRPr="00CA2D0E">
          <w:rPr>
            <w:rStyle w:val="Hyperlink"/>
            <w:rFonts w:eastAsiaTheme="minorEastAsia" w:hint="eastAsia"/>
            <w:lang w:eastAsia="zh-CN"/>
          </w:rPr>
          <w:t>00-2007-</w:t>
        </w:r>
        <w:r w:rsidRPr="00CA2D0E">
          <w:rPr>
            <w:rStyle w:val="Hyperlink"/>
            <w:rFonts w:eastAsiaTheme="minorEastAsia"/>
            <w:lang w:eastAsia="zh-CN"/>
          </w:rPr>
          <w:t>008-CTF.PDF</w:t>
        </w:r>
      </w:hyperlink>
      <w:r>
        <w:rPr>
          <w:rFonts w:eastAsiaTheme="minorEastAsia" w:hint="eastAsia"/>
          <w:lang w:eastAsia="zh-CN"/>
        </w:rPr>
        <w:t>。“通信</w:t>
      </w:r>
      <w:r>
        <w:rPr>
          <w:rFonts w:eastAsiaTheme="minorEastAsia"/>
          <w:lang w:eastAsia="zh-CN"/>
        </w:rPr>
        <w:t>是几乎所有应用的基础，它包括贯穿整个配电系统并延伸至个体消费者的高速</w:t>
      </w:r>
      <w:r>
        <w:rPr>
          <w:rFonts w:eastAsiaTheme="minorEastAsia" w:hint="eastAsia"/>
          <w:lang w:eastAsia="zh-CN"/>
        </w:rPr>
        <w:t>双向</w:t>
      </w:r>
      <w:r>
        <w:rPr>
          <w:rFonts w:eastAsiaTheme="minorEastAsia"/>
          <w:lang w:eastAsia="zh-CN"/>
        </w:rPr>
        <w:t>通信。</w:t>
      </w:r>
      <w:r>
        <w:rPr>
          <w:rFonts w:eastAsiaTheme="minorEastAsia" w:hint="eastAsia"/>
          <w:lang w:eastAsia="zh-CN"/>
        </w:rPr>
        <w:t>”）</w:t>
      </w:r>
    </w:p>
  </w:footnote>
  <w:footnote w:id="33">
    <w:p w:rsidR="0048704B" w:rsidRPr="00E57CA2" w:rsidRDefault="0048704B" w:rsidP="00332999">
      <w:pPr>
        <w:pStyle w:val="FootnoteTextLatinItalic"/>
        <w:rPr>
          <w:lang w:eastAsia="zh-CN"/>
        </w:rPr>
      </w:pPr>
      <w:r w:rsidRPr="004E1F8F">
        <w:rPr>
          <w:rStyle w:val="FootnoteReference"/>
          <w:szCs w:val="18"/>
        </w:rPr>
        <w:footnoteRef/>
      </w:r>
      <w:r w:rsidRPr="00E57CA2">
        <w:rPr>
          <w:lang w:eastAsia="zh-CN"/>
        </w:rPr>
        <w:tab/>
      </w:r>
      <w:r>
        <w:rPr>
          <w:rFonts w:eastAsiaTheme="minorEastAsia" w:hint="eastAsia"/>
          <w:lang w:eastAsia="zh-CN"/>
        </w:rPr>
        <w:t>见建设</w:t>
      </w:r>
      <w:r>
        <w:rPr>
          <w:rFonts w:eastAsiaTheme="minorEastAsia"/>
          <w:lang w:eastAsia="zh-CN"/>
        </w:rPr>
        <w:t>未来的</w:t>
      </w:r>
      <w:r>
        <w:rPr>
          <w:rFonts w:eastAsiaTheme="minorEastAsia" w:hint="eastAsia"/>
          <w:lang w:eastAsia="zh-CN"/>
        </w:rPr>
        <w:t>电力</w:t>
      </w:r>
      <w:r>
        <w:rPr>
          <w:rFonts w:eastAsiaTheme="minorEastAsia"/>
          <w:lang w:eastAsia="zh-CN"/>
        </w:rPr>
        <w:t>系统</w:t>
      </w:r>
      <w:r>
        <w:rPr>
          <w:rFonts w:eastAsiaTheme="minorEastAsia" w:hint="eastAsia"/>
          <w:lang w:eastAsia="zh-CN"/>
        </w:rPr>
        <w:t xml:space="preserve"> </w:t>
      </w:r>
      <w:r w:rsidRPr="003E58A5">
        <w:rPr>
          <w:rFonts w:eastAsiaTheme="minorEastAsia"/>
          <w:lang w:eastAsia="zh-CN"/>
        </w:rPr>
        <w:t>–</w:t>
      </w:r>
      <w:r>
        <w:rPr>
          <w:rFonts w:eastAsiaTheme="minorEastAsia" w:hint="eastAsia"/>
          <w:lang w:eastAsia="zh-CN"/>
        </w:rPr>
        <w:t xml:space="preserve"> 34</w:t>
      </w:r>
      <w:r>
        <w:rPr>
          <w:rFonts w:eastAsiaTheme="minorEastAsia" w:hint="eastAsia"/>
          <w:lang w:eastAsia="zh-CN"/>
        </w:rPr>
        <w:t>页</w:t>
      </w:r>
      <w:r>
        <w:rPr>
          <w:rFonts w:eastAsiaTheme="minorEastAsia"/>
          <w:lang w:eastAsia="zh-CN"/>
        </w:rPr>
        <w:t>的安大略省智能</w:t>
      </w:r>
      <w:r>
        <w:rPr>
          <w:rFonts w:eastAsiaTheme="minorEastAsia" w:hint="eastAsia"/>
          <w:lang w:eastAsia="zh-CN"/>
        </w:rPr>
        <w:t>电网</w:t>
      </w:r>
      <w:r>
        <w:rPr>
          <w:rFonts w:eastAsiaTheme="minorEastAsia"/>
          <w:lang w:eastAsia="zh-CN"/>
        </w:rPr>
        <w:t>论坛报告，安大烈</w:t>
      </w:r>
      <w:r>
        <w:rPr>
          <w:rFonts w:eastAsiaTheme="minorEastAsia" w:hint="eastAsia"/>
          <w:lang w:eastAsia="zh-CN"/>
        </w:rPr>
        <w:t>省</w:t>
      </w:r>
      <w:r>
        <w:rPr>
          <w:rFonts w:eastAsiaTheme="minorEastAsia"/>
          <w:lang w:eastAsia="zh-CN"/>
        </w:rPr>
        <w:t>智能电网</w:t>
      </w:r>
      <w:r>
        <w:rPr>
          <w:rFonts w:eastAsiaTheme="minorEastAsia" w:hint="eastAsia"/>
          <w:lang w:eastAsia="zh-CN"/>
        </w:rPr>
        <w:t>论坛</w:t>
      </w:r>
      <w:r>
        <w:rPr>
          <w:rFonts w:eastAsiaTheme="minorEastAsia"/>
          <w:lang w:eastAsia="zh-CN"/>
        </w:rPr>
        <w:t>（</w:t>
      </w:r>
      <w:r>
        <w:rPr>
          <w:rFonts w:eastAsiaTheme="minorEastAsia" w:hint="eastAsia"/>
          <w:lang w:eastAsia="zh-CN"/>
        </w:rPr>
        <w:t>2009</w:t>
      </w:r>
      <w:r>
        <w:rPr>
          <w:rFonts w:eastAsiaTheme="minorEastAsia" w:hint="eastAsia"/>
          <w:lang w:eastAsia="zh-CN"/>
        </w:rPr>
        <w:t>年</w:t>
      </w:r>
      <w:r>
        <w:rPr>
          <w:rFonts w:eastAsiaTheme="minorEastAsia" w:hint="eastAsia"/>
          <w:lang w:eastAsia="zh-CN"/>
        </w:rPr>
        <w:t>2</w:t>
      </w:r>
      <w:r>
        <w:rPr>
          <w:rFonts w:eastAsiaTheme="minorEastAsia" w:hint="eastAsia"/>
          <w:lang w:eastAsia="zh-CN"/>
        </w:rPr>
        <w:t>月</w:t>
      </w:r>
      <w:r>
        <w:rPr>
          <w:rFonts w:eastAsiaTheme="minorEastAsia"/>
          <w:lang w:eastAsia="zh-CN"/>
        </w:rPr>
        <w:t>）</w:t>
      </w:r>
      <w:r>
        <w:rPr>
          <w:rFonts w:eastAsiaTheme="minorEastAsia" w:hint="eastAsia"/>
          <w:lang w:eastAsia="zh-CN"/>
        </w:rPr>
        <w:t>。该报告</w:t>
      </w:r>
      <w:r>
        <w:rPr>
          <w:rFonts w:eastAsiaTheme="minorEastAsia"/>
          <w:lang w:eastAsia="zh-CN"/>
        </w:rPr>
        <w:t>还指出</w:t>
      </w:r>
      <w:r>
        <w:rPr>
          <w:rFonts w:eastAsiaTheme="minorEastAsia" w:hint="eastAsia"/>
          <w:lang w:eastAsia="zh-CN"/>
        </w:rPr>
        <w:t>，“</w:t>
      </w:r>
      <w:r>
        <w:rPr>
          <w:rFonts w:eastAsiaTheme="minorEastAsia"/>
          <w:lang w:eastAsia="zh-CN"/>
        </w:rPr>
        <w:t>公用</w:t>
      </w:r>
      <w:r>
        <w:rPr>
          <w:rFonts w:eastAsiaTheme="minorEastAsia" w:hint="eastAsia"/>
          <w:lang w:eastAsia="zh-CN"/>
        </w:rPr>
        <w:t>事业公司</w:t>
      </w:r>
      <w:r>
        <w:rPr>
          <w:rFonts w:eastAsiaTheme="minorEastAsia"/>
          <w:lang w:eastAsia="zh-CN"/>
        </w:rPr>
        <w:t>正在为智能仪表</w:t>
      </w:r>
      <w:r>
        <w:rPr>
          <w:rFonts w:eastAsiaTheme="minorEastAsia" w:hint="eastAsia"/>
          <w:lang w:eastAsia="zh-CN"/>
        </w:rPr>
        <w:t>开发</w:t>
      </w:r>
      <w:r>
        <w:rPr>
          <w:rFonts w:eastAsiaTheme="minorEastAsia"/>
          <w:lang w:eastAsia="zh-CN"/>
        </w:rPr>
        <w:t>的通信系统</w:t>
      </w:r>
      <w:r>
        <w:rPr>
          <w:rFonts w:eastAsiaTheme="minorEastAsia" w:hint="eastAsia"/>
          <w:lang w:eastAsia="zh-CN"/>
        </w:rPr>
        <w:t>，</w:t>
      </w:r>
      <w:r>
        <w:rPr>
          <w:rFonts w:eastAsiaTheme="minorEastAsia"/>
          <w:lang w:eastAsia="zh-CN"/>
        </w:rPr>
        <w:t>不适于支持全面的智能电网建设。</w:t>
      </w:r>
      <w:r>
        <w:rPr>
          <w:rFonts w:eastAsiaTheme="minorEastAsia" w:hint="eastAsia"/>
          <w:lang w:eastAsia="zh-CN"/>
        </w:rPr>
        <w:t>与</w:t>
      </w:r>
      <w:r>
        <w:rPr>
          <w:rFonts w:eastAsiaTheme="minorEastAsia"/>
          <w:lang w:eastAsia="zh-CN"/>
        </w:rPr>
        <w:t>收集仪表数据相关的通信不同于电网运行通信。鉴于</w:t>
      </w:r>
      <w:r>
        <w:rPr>
          <w:rFonts w:eastAsiaTheme="minorEastAsia" w:hint="eastAsia"/>
          <w:lang w:eastAsia="zh-CN"/>
        </w:rPr>
        <w:t>运行速据的</w:t>
      </w:r>
      <w:r>
        <w:rPr>
          <w:rFonts w:eastAsiaTheme="minorEastAsia"/>
          <w:lang w:eastAsia="zh-CN"/>
        </w:rPr>
        <w:t>数量</w:t>
      </w:r>
      <w:r>
        <w:rPr>
          <w:rFonts w:eastAsiaTheme="minorEastAsia" w:hint="eastAsia"/>
          <w:lang w:eastAsia="zh-CN"/>
        </w:rPr>
        <w:t>、</w:t>
      </w:r>
      <w:r>
        <w:rPr>
          <w:rFonts w:eastAsiaTheme="minorEastAsia"/>
          <w:lang w:eastAsia="zh-CN"/>
        </w:rPr>
        <w:t>数据使用所需的速率以及其关键作用，电网运行需要更大带宽和冗余服务。</w:t>
      </w:r>
      <w:r>
        <w:rPr>
          <w:rFonts w:eastAsiaTheme="minorEastAsia" w:hint="eastAsia"/>
          <w:lang w:eastAsia="zh-CN"/>
        </w:rPr>
        <w:t>第</w:t>
      </w:r>
      <w:r>
        <w:rPr>
          <w:rFonts w:eastAsiaTheme="minorEastAsia" w:hint="eastAsia"/>
          <w:lang w:eastAsia="zh-CN"/>
        </w:rPr>
        <w:t>35</w:t>
      </w:r>
      <w:r>
        <w:rPr>
          <w:rFonts w:eastAsiaTheme="minorEastAsia" w:hint="eastAsia"/>
          <w:lang w:eastAsia="zh-CN"/>
        </w:rPr>
        <w:t>页</w:t>
      </w:r>
      <w:r>
        <w:rPr>
          <w:rFonts w:eastAsiaTheme="minorEastAsia"/>
          <w:lang w:eastAsia="zh-CN"/>
        </w:rPr>
        <w:t>同上。</w:t>
      </w:r>
    </w:p>
  </w:footnote>
  <w:footnote w:id="34">
    <w:p w:rsidR="0048704B" w:rsidRPr="007F2779" w:rsidRDefault="0048704B" w:rsidP="00332999">
      <w:pPr>
        <w:pStyle w:val="FootnoteTextLatinItalic"/>
        <w:rPr>
          <w:rFonts w:eastAsiaTheme="minorEastAsia"/>
          <w:lang w:eastAsia="zh-CN"/>
        </w:rPr>
      </w:pPr>
      <w:r w:rsidRPr="004E1F8F">
        <w:rPr>
          <w:rStyle w:val="FootnoteReference"/>
          <w:szCs w:val="18"/>
        </w:rPr>
        <w:footnoteRef/>
      </w:r>
      <w:r w:rsidRPr="00E57CA2">
        <w:rPr>
          <w:lang w:eastAsia="zh-CN"/>
        </w:rPr>
        <w:tab/>
      </w:r>
      <w:hyperlink r:id="rId21" w:history="1">
        <w:r w:rsidRPr="00E57CA2">
          <w:rPr>
            <w:rStyle w:val="Hyperlink"/>
            <w:szCs w:val="24"/>
            <w:lang w:eastAsia="zh-CN"/>
          </w:rPr>
          <w:t>http://www.europarl.europa.eu/sides/getDoc.do?pubRef=-//EP//NONSGML+REPORT+A6-2008-0003+0+DOC+PDF+V0//EN&amp;language=EN</w:t>
        </w:r>
      </w:hyperlink>
      <w:r>
        <w:rPr>
          <w:rFonts w:eastAsiaTheme="minorEastAsia" w:hint="eastAsia"/>
          <w:szCs w:val="24"/>
          <w:lang w:eastAsia="zh-CN"/>
        </w:rPr>
        <w:t>。</w:t>
      </w:r>
    </w:p>
  </w:footnote>
  <w:footnote w:id="35">
    <w:p w:rsidR="0048704B" w:rsidRPr="007F2779" w:rsidRDefault="0048704B" w:rsidP="007F2779">
      <w:pPr>
        <w:pStyle w:val="FootnoteTextLatinItalic"/>
        <w:rPr>
          <w:rFonts w:eastAsiaTheme="minorEastAsia"/>
          <w:lang w:eastAsia="zh-CN"/>
        </w:rPr>
      </w:pPr>
      <w:r w:rsidRPr="003C38BC">
        <w:rPr>
          <w:rStyle w:val="FootnoteReference"/>
        </w:rPr>
        <w:footnoteRef/>
      </w:r>
      <w:r w:rsidRPr="00E57CA2">
        <w:rPr>
          <w:rStyle w:val="FootnoteReference"/>
        </w:rPr>
        <w:tab/>
      </w:r>
      <w:hyperlink r:id="rId22" w:history="1">
        <w:r w:rsidRPr="00E57CA2">
          <w:rPr>
            <w:rStyle w:val="Hyperlink"/>
            <w:szCs w:val="22"/>
          </w:rPr>
          <w:t>http://www.europarl.europa.eu/sides/getDoc.do?type=TA&amp;language=EN&amp;reference=P6-TA-2008-0294</w:t>
        </w:r>
      </w:hyperlink>
      <w:r>
        <w:rPr>
          <w:rFonts w:eastAsiaTheme="minorEastAsia" w:hint="eastAsia"/>
          <w:szCs w:val="22"/>
          <w:lang w:eastAsia="zh-CN"/>
        </w:rPr>
        <w:t>。</w:t>
      </w:r>
    </w:p>
  </w:footnote>
  <w:footnote w:id="36">
    <w:p w:rsidR="0048704B" w:rsidRPr="007F2779" w:rsidRDefault="0048704B" w:rsidP="00332999">
      <w:pPr>
        <w:pStyle w:val="FootnoteTextLatinItalic"/>
        <w:rPr>
          <w:rFonts w:eastAsiaTheme="minorEastAsia"/>
          <w:lang w:eastAsia="zh-CN"/>
        </w:rPr>
      </w:pPr>
      <w:r w:rsidRPr="003C38BC">
        <w:rPr>
          <w:rStyle w:val="FootnoteReference"/>
        </w:rPr>
        <w:footnoteRef/>
      </w:r>
      <w:r w:rsidRPr="00E57CA2">
        <w:rPr>
          <w:rStyle w:val="FootnoteReference"/>
        </w:rPr>
        <w:tab/>
      </w:r>
      <w:hyperlink r:id="rId23" w:history="1">
        <w:r w:rsidRPr="00E57CA2">
          <w:rPr>
            <w:rStyle w:val="Hyperlink"/>
          </w:rPr>
          <w:t>http://www.smartgrids.eu/</w:t>
        </w:r>
      </w:hyperlink>
      <w:r>
        <w:rPr>
          <w:rFonts w:eastAsiaTheme="minorEastAsia" w:hint="eastAsia"/>
          <w:szCs w:val="22"/>
          <w:lang w:eastAsia="zh-CN"/>
        </w:rPr>
        <w:t>。</w:t>
      </w:r>
    </w:p>
  </w:footnote>
  <w:footnote w:id="37">
    <w:p w:rsidR="0048704B" w:rsidRPr="00E57CA2" w:rsidRDefault="0048704B" w:rsidP="00332999">
      <w:pPr>
        <w:pStyle w:val="FootnoteTextLatinItalic"/>
      </w:pPr>
      <w:r w:rsidRPr="003C38BC">
        <w:rPr>
          <w:rStyle w:val="FootnoteReference"/>
        </w:rPr>
        <w:footnoteRef/>
      </w:r>
      <w:r>
        <w:rPr>
          <w:szCs w:val="22"/>
        </w:rPr>
        <w:tab/>
      </w:r>
      <w:hyperlink r:id="rId24" w:history="1">
        <w:r w:rsidRPr="004B583A">
          <w:rPr>
            <w:rStyle w:val="Hyperlink"/>
            <w:szCs w:val="22"/>
          </w:rPr>
          <w:t>http://cordis.europa.eu/fetch?CALLER=ENERGY_NEWS&amp;ACTION=D&amp;DOC=1&amp;CAT=NEWS&amp; QUERY=011bae3744bf:2435:2d5957f8&amp;RCN=29756</w:t>
        </w:r>
      </w:hyperlink>
      <w:r w:rsidRPr="000678AF">
        <w:rPr>
          <w:rStyle w:val="Hyperlink"/>
          <w:szCs w:val="22"/>
        </w:rPr>
        <w:t>.</w:t>
      </w:r>
    </w:p>
  </w:footnote>
  <w:footnote w:id="38">
    <w:p w:rsidR="0048704B" w:rsidRPr="00E57CA2" w:rsidRDefault="0048704B" w:rsidP="00332999">
      <w:pPr>
        <w:pStyle w:val="FootnoteTextLatinItalic"/>
        <w:rPr>
          <w:lang w:eastAsia="zh-CN"/>
        </w:rPr>
      </w:pPr>
      <w:r w:rsidRPr="003C38BC">
        <w:rPr>
          <w:rStyle w:val="FootnoteReference"/>
        </w:rPr>
        <w:footnoteRef/>
      </w:r>
      <w:r w:rsidRPr="00E57CA2">
        <w:rPr>
          <w:lang w:eastAsia="zh-CN"/>
        </w:rPr>
        <w:tab/>
      </w:r>
      <w:r>
        <w:rPr>
          <w:rFonts w:eastAsiaTheme="minorEastAsia" w:hint="eastAsia"/>
          <w:lang w:eastAsia="zh-CN"/>
        </w:rPr>
        <w:t>见</w:t>
      </w:r>
      <w:r>
        <w:rPr>
          <w:rFonts w:eastAsiaTheme="minorEastAsia" w:hint="eastAsia"/>
          <w:lang w:eastAsia="zh-CN"/>
        </w:rPr>
        <w:t>2009</w:t>
      </w:r>
      <w:r>
        <w:rPr>
          <w:rFonts w:eastAsiaTheme="minorEastAsia" w:hint="eastAsia"/>
          <w:lang w:eastAsia="zh-CN"/>
        </w:rPr>
        <w:t>年</w:t>
      </w:r>
      <w:r>
        <w:rPr>
          <w:rFonts w:eastAsiaTheme="minorEastAsia" w:hint="eastAsia"/>
          <w:lang w:eastAsia="zh-CN"/>
        </w:rPr>
        <w:t>11</w:t>
      </w:r>
      <w:r>
        <w:rPr>
          <w:rFonts w:eastAsiaTheme="minorEastAsia" w:hint="eastAsia"/>
          <w:lang w:eastAsia="zh-CN"/>
        </w:rPr>
        <w:t>月</w:t>
      </w:r>
      <w:r>
        <w:rPr>
          <w:rFonts w:eastAsiaTheme="minorEastAsia" w:hint="eastAsia"/>
          <w:lang w:eastAsia="zh-CN"/>
        </w:rPr>
        <w:t>9</w:t>
      </w:r>
      <w:r>
        <w:rPr>
          <w:rFonts w:eastAsiaTheme="minorEastAsia" w:hint="eastAsia"/>
          <w:lang w:eastAsia="zh-CN"/>
        </w:rPr>
        <w:t>日</w:t>
      </w:r>
      <w:r>
        <w:rPr>
          <w:rFonts w:eastAsiaTheme="minorEastAsia"/>
          <w:lang w:eastAsia="zh-CN"/>
        </w:rPr>
        <w:t>今日智能电网</w:t>
      </w:r>
      <w:r>
        <w:rPr>
          <w:rFonts w:eastAsiaTheme="minorEastAsia" w:hint="eastAsia"/>
          <w:lang w:eastAsia="zh-CN"/>
        </w:rPr>
        <w:t>，“</w:t>
      </w:r>
      <w:r>
        <w:rPr>
          <w:lang w:eastAsia="zh-CN"/>
        </w:rPr>
        <w:t>Iberdrola</w:t>
      </w:r>
      <w:r>
        <w:rPr>
          <w:rFonts w:eastAsiaTheme="minorEastAsia" w:hint="eastAsia"/>
          <w:lang w:eastAsia="zh-CN"/>
        </w:rPr>
        <w:t>，</w:t>
      </w:r>
      <w:r>
        <w:rPr>
          <w:rFonts w:eastAsiaTheme="minorEastAsia" w:hint="eastAsia"/>
          <w:lang w:eastAsia="zh-CN"/>
        </w:rPr>
        <w:t>EDP</w:t>
      </w:r>
      <w:r>
        <w:rPr>
          <w:rFonts w:eastAsiaTheme="minorEastAsia" w:hint="eastAsia"/>
          <w:lang w:eastAsia="zh-CN"/>
        </w:rPr>
        <w:t>在</w:t>
      </w:r>
      <w:r>
        <w:rPr>
          <w:rFonts w:eastAsiaTheme="minorEastAsia" w:hint="eastAsia"/>
          <w:lang w:eastAsia="zh-CN"/>
        </w:rPr>
        <w:t>EUTC</w:t>
      </w:r>
      <w:r>
        <w:rPr>
          <w:rFonts w:eastAsiaTheme="minorEastAsia" w:hint="eastAsia"/>
          <w:lang w:eastAsia="zh-CN"/>
        </w:rPr>
        <w:t>活动</w:t>
      </w:r>
      <w:r>
        <w:rPr>
          <w:rFonts w:eastAsiaTheme="minorEastAsia"/>
          <w:lang w:eastAsia="zh-CN"/>
        </w:rPr>
        <w:t>中宣布大规模扩大智能电网</w:t>
      </w:r>
      <w:r>
        <w:rPr>
          <w:rFonts w:eastAsiaTheme="minorEastAsia" w:hint="eastAsia"/>
          <w:lang w:eastAsia="zh-CN"/>
        </w:rPr>
        <w:t>”</w:t>
      </w:r>
      <w:r>
        <w:rPr>
          <w:rFonts w:eastAsiaTheme="minorEastAsia"/>
          <w:lang w:eastAsia="zh-CN"/>
        </w:rPr>
        <w:t>（</w:t>
      </w:r>
      <w:r>
        <w:rPr>
          <w:rFonts w:eastAsiaTheme="minorEastAsia" w:hint="eastAsia"/>
          <w:lang w:eastAsia="zh-CN"/>
        </w:rPr>
        <w:t>“</w:t>
      </w:r>
      <w:r w:rsidRPr="00E57CA2">
        <w:rPr>
          <w:lang w:eastAsia="zh-CN"/>
        </w:rPr>
        <w:t>Iberdrola</w:t>
      </w:r>
      <w:r>
        <w:rPr>
          <w:rFonts w:eastAsiaTheme="minorEastAsia" w:hint="eastAsia"/>
          <w:lang w:eastAsia="zh-CN"/>
        </w:rPr>
        <w:t>利用</w:t>
      </w:r>
      <w:r>
        <w:rPr>
          <w:rFonts w:eastAsiaTheme="minorEastAsia" w:hint="eastAsia"/>
          <w:lang w:eastAsia="zh-CN"/>
        </w:rPr>
        <w:t>PLC</w:t>
      </w:r>
      <w:r>
        <w:rPr>
          <w:rFonts w:eastAsiaTheme="minorEastAsia" w:hint="eastAsia"/>
          <w:lang w:eastAsia="zh-CN"/>
        </w:rPr>
        <w:t>连接其</w:t>
      </w:r>
      <w:r>
        <w:rPr>
          <w:rFonts w:eastAsiaTheme="minorEastAsia"/>
          <w:lang w:eastAsia="zh-CN"/>
        </w:rPr>
        <w:t>智能仪表，同时</w:t>
      </w:r>
      <w:r>
        <w:rPr>
          <w:rFonts w:eastAsiaTheme="minorEastAsia" w:hint="eastAsia"/>
          <w:lang w:eastAsia="zh-CN"/>
        </w:rPr>
        <w:t>EDP</w:t>
      </w:r>
      <w:r>
        <w:rPr>
          <w:rFonts w:eastAsiaTheme="minorEastAsia" w:hint="eastAsia"/>
          <w:lang w:eastAsia="zh-CN"/>
        </w:rPr>
        <w:t>混合</w:t>
      </w:r>
      <w:r>
        <w:rPr>
          <w:rFonts w:eastAsiaTheme="minorEastAsia"/>
          <w:lang w:eastAsia="zh-CN"/>
        </w:rPr>
        <w:t>使用</w:t>
      </w:r>
      <w:r>
        <w:rPr>
          <w:rFonts w:eastAsiaTheme="minorEastAsia" w:hint="eastAsia"/>
          <w:lang w:eastAsia="zh-CN"/>
        </w:rPr>
        <w:t>PLC</w:t>
      </w:r>
      <w:r>
        <w:rPr>
          <w:rFonts w:eastAsiaTheme="minorEastAsia" w:hint="eastAsia"/>
          <w:lang w:eastAsia="zh-CN"/>
        </w:rPr>
        <w:t>和</w:t>
      </w:r>
      <w:r>
        <w:rPr>
          <w:rFonts w:eastAsiaTheme="minorEastAsia"/>
          <w:lang w:eastAsia="zh-CN"/>
        </w:rPr>
        <w:t>无线技术</w:t>
      </w:r>
      <w:r>
        <w:rPr>
          <w:rFonts w:eastAsiaTheme="minorEastAsia" w:hint="eastAsia"/>
          <w:lang w:eastAsia="zh-CN"/>
        </w:rPr>
        <w:t>”</w:t>
      </w:r>
      <w:r>
        <w:rPr>
          <w:rFonts w:eastAsiaTheme="minorEastAsia"/>
          <w:lang w:eastAsia="zh-CN"/>
        </w:rPr>
        <w:t>）。</w:t>
      </w:r>
    </w:p>
  </w:footnote>
  <w:footnote w:id="39">
    <w:p w:rsidR="0048704B" w:rsidRPr="0023505C" w:rsidRDefault="0048704B" w:rsidP="00332999">
      <w:pPr>
        <w:pStyle w:val="FootnoteTextLatinItalic"/>
        <w:jc w:val="left"/>
        <w:rPr>
          <w:rFonts w:eastAsiaTheme="minorEastAsia"/>
          <w:lang w:eastAsia="zh-CN"/>
        </w:rPr>
      </w:pPr>
      <w:r w:rsidRPr="003C38BC">
        <w:rPr>
          <w:rStyle w:val="FootnoteReference"/>
        </w:rPr>
        <w:footnoteRef/>
      </w:r>
      <w:r>
        <w:rPr>
          <w:rFonts w:eastAsiaTheme="minorEastAsia"/>
          <w:lang w:eastAsia="zh-CN"/>
        </w:rPr>
        <w:tab/>
      </w:r>
      <w:r w:rsidRPr="0023505C">
        <w:rPr>
          <w:rFonts w:eastAsiaTheme="minorEastAsia" w:hint="eastAsia"/>
          <w:spacing w:val="5"/>
          <w:lang w:eastAsia="zh-CN"/>
        </w:rPr>
        <w:t>全段</w:t>
      </w:r>
      <w:r w:rsidRPr="0023505C">
        <w:rPr>
          <w:rFonts w:eastAsiaTheme="minorEastAsia"/>
          <w:spacing w:val="5"/>
          <w:lang w:eastAsia="zh-CN"/>
        </w:rPr>
        <w:t>来源：欧洲监管机构电力和</w:t>
      </w:r>
      <w:r w:rsidRPr="0023505C">
        <w:rPr>
          <w:rFonts w:eastAsiaTheme="minorEastAsia" w:hint="eastAsia"/>
          <w:spacing w:val="5"/>
          <w:lang w:eastAsia="zh-CN"/>
        </w:rPr>
        <w:t>天然气</w:t>
      </w:r>
      <w:r w:rsidRPr="0023505C">
        <w:rPr>
          <w:rFonts w:eastAsiaTheme="minorEastAsia"/>
          <w:spacing w:val="5"/>
          <w:lang w:eastAsia="zh-CN"/>
        </w:rPr>
        <w:t>小组有关智能网的立场文稿</w:t>
      </w:r>
      <w:r w:rsidRPr="0023505C">
        <w:rPr>
          <w:rFonts w:eastAsiaTheme="minorEastAsia"/>
          <w:spacing w:val="5"/>
          <w:lang w:eastAsia="zh-CN"/>
        </w:rPr>
        <w:t xml:space="preserve"> – </w:t>
      </w:r>
      <w:r w:rsidRPr="0023505C">
        <w:rPr>
          <w:rFonts w:eastAsiaTheme="minorEastAsia" w:hint="eastAsia"/>
          <w:spacing w:val="5"/>
          <w:lang w:eastAsia="zh-CN"/>
        </w:rPr>
        <w:t>文号：</w:t>
      </w:r>
      <w:r w:rsidRPr="0023505C">
        <w:rPr>
          <w:spacing w:val="5"/>
        </w:rPr>
        <w:t>E09-EQS-30-04</w:t>
      </w:r>
      <w:r w:rsidRPr="0023505C">
        <w:rPr>
          <w:rFonts w:eastAsiaTheme="minorEastAsia" w:hint="eastAsia"/>
          <w:spacing w:val="5"/>
          <w:lang w:eastAsia="zh-CN"/>
        </w:rPr>
        <w:t>，附件</w:t>
      </w:r>
      <w:r>
        <w:rPr>
          <w:rFonts w:eastAsiaTheme="minorEastAsia" w:hint="eastAsia"/>
          <w:lang w:eastAsia="zh-CN"/>
        </w:rPr>
        <w:t>3</w:t>
      </w:r>
      <w:hyperlink r:id="rId25" w:history="1">
        <w:r w:rsidRPr="00E57CA2">
          <w:rPr>
            <w:rStyle w:val="Hyperlink"/>
          </w:rPr>
          <w:t>http://www.energy-regulators.eu/portal/page/portal/EER_HOME/EER_CONSULT/CLOSED PUBLIC CONSULTATIONS/ELECTRICITY/Smart Grids/CD</w:t>
        </w:r>
      </w:hyperlink>
      <w:hyperlink r:id="rId26" w:history="1">
        <w:r w:rsidRPr="00E57CA2">
          <w:rPr>
            <w:rStyle w:val="Hyperlink"/>
          </w:rPr>
          <w:t>http://www.energy-regulators.eu/portal/page/portal/EER_HOME/ EER_CONSULT/CLOSED %20PUBLIC %20CONSULTATIONS/ELECTRICITY/Smart%20Grids/CD</w:t>
        </w:r>
      </w:hyperlink>
      <w:r>
        <w:rPr>
          <w:rFonts w:eastAsiaTheme="minorEastAsia" w:hint="eastAsia"/>
          <w:lang w:eastAsia="zh-CN"/>
        </w:rPr>
        <w:t>。</w:t>
      </w:r>
    </w:p>
  </w:footnote>
  <w:footnote w:id="40">
    <w:p w:rsidR="0048704B" w:rsidRPr="00E57CA2" w:rsidRDefault="0048704B" w:rsidP="007F2779">
      <w:pPr>
        <w:pStyle w:val="FootnoteTextLatinItalic"/>
        <w:rPr>
          <w:lang w:eastAsia="zh-CN"/>
        </w:rPr>
      </w:pPr>
      <w:r w:rsidRPr="003C38BC">
        <w:rPr>
          <w:rStyle w:val="FootnoteReference"/>
        </w:rPr>
        <w:footnoteRef/>
      </w:r>
      <w:r>
        <w:rPr>
          <w:rFonts w:asciiTheme="minorEastAsia" w:eastAsiaTheme="minorEastAsia" w:hAnsiTheme="minorEastAsia" w:hint="eastAsia"/>
          <w:lang w:eastAsia="zh-CN"/>
        </w:rPr>
        <w:t>参考：</w:t>
      </w:r>
      <w:r>
        <w:rPr>
          <w:rFonts w:eastAsiaTheme="minorEastAsia" w:hint="eastAsia"/>
          <w:lang w:eastAsia="zh-CN"/>
        </w:rPr>
        <w:t>欧洲</w:t>
      </w:r>
      <w:r>
        <w:rPr>
          <w:rFonts w:eastAsiaTheme="minorEastAsia"/>
          <w:lang w:eastAsia="zh-CN"/>
        </w:rPr>
        <w:t>委员会，欧洲</w:t>
      </w:r>
      <w:r>
        <w:rPr>
          <w:rFonts w:eastAsiaTheme="minorEastAsia" w:hint="eastAsia"/>
          <w:lang w:eastAsia="zh-CN"/>
        </w:rPr>
        <w:t>委员会致</w:t>
      </w:r>
      <w:r>
        <w:rPr>
          <w:rFonts w:eastAsiaTheme="minorEastAsia"/>
          <w:lang w:eastAsia="zh-CN"/>
        </w:rPr>
        <w:t>理事会、欧洲议会、欧洲</w:t>
      </w:r>
      <w:r>
        <w:rPr>
          <w:rFonts w:eastAsiaTheme="minorEastAsia" w:hint="eastAsia"/>
          <w:lang w:eastAsia="zh-CN"/>
        </w:rPr>
        <w:t>经社委员会</w:t>
      </w:r>
      <w:r>
        <w:rPr>
          <w:rFonts w:eastAsiaTheme="minorEastAsia"/>
          <w:lang w:eastAsia="zh-CN"/>
        </w:rPr>
        <w:t>和区域委员会</w:t>
      </w:r>
      <w:r>
        <w:rPr>
          <w:rFonts w:eastAsiaTheme="minorEastAsia" w:hint="eastAsia"/>
          <w:lang w:eastAsia="zh-CN"/>
        </w:rPr>
        <w:t>的信函</w:t>
      </w:r>
      <w:r>
        <w:rPr>
          <w:rFonts w:eastAsiaTheme="minorEastAsia" w:hint="eastAsia"/>
          <w:lang w:eastAsia="zh-CN"/>
        </w:rPr>
        <w:t xml:space="preserve"> </w:t>
      </w:r>
      <w:r w:rsidRPr="007B6357">
        <w:rPr>
          <w:rFonts w:eastAsiaTheme="minorEastAsia"/>
          <w:lang w:eastAsia="zh-CN"/>
        </w:rPr>
        <w:t>–</w:t>
      </w:r>
      <w:r>
        <w:rPr>
          <w:rFonts w:eastAsiaTheme="minorEastAsia"/>
          <w:lang w:eastAsia="zh-CN"/>
        </w:rPr>
        <w:t xml:space="preserve"> </w:t>
      </w:r>
      <w:r>
        <w:rPr>
          <w:rFonts w:eastAsiaTheme="minorEastAsia" w:hint="eastAsia"/>
          <w:lang w:eastAsia="zh-CN"/>
        </w:rPr>
        <w:t>“</w:t>
      </w:r>
      <w:r>
        <w:rPr>
          <w:rFonts w:eastAsiaTheme="minorEastAsia"/>
          <w:lang w:eastAsia="zh-CN"/>
        </w:rPr>
        <w:t>欧洲战略能源技术规划（</w:t>
      </w:r>
      <w:r>
        <w:rPr>
          <w:rFonts w:eastAsiaTheme="minorEastAsia" w:hint="eastAsia"/>
          <w:lang w:eastAsia="zh-CN"/>
        </w:rPr>
        <w:t>SET-Plan</w:t>
      </w:r>
      <w:r>
        <w:rPr>
          <w:rFonts w:eastAsiaTheme="minorEastAsia" w:hint="eastAsia"/>
          <w:lang w:eastAsia="zh-CN"/>
        </w:rPr>
        <w:t>）</w:t>
      </w:r>
      <w:r w:rsidRPr="008F70AB">
        <w:rPr>
          <w:rFonts w:eastAsiaTheme="minorEastAsia"/>
          <w:lang w:eastAsia="zh-CN"/>
        </w:rPr>
        <w:t>–</w:t>
      </w:r>
      <w:r>
        <w:rPr>
          <w:rFonts w:eastAsiaTheme="minorEastAsia"/>
          <w:lang w:eastAsia="zh-CN"/>
        </w:rPr>
        <w:t xml:space="preserve"> </w:t>
      </w:r>
      <w:r>
        <w:rPr>
          <w:rFonts w:eastAsiaTheme="minorEastAsia" w:hint="eastAsia"/>
          <w:lang w:eastAsia="zh-CN"/>
        </w:rPr>
        <w:t>面向低碳</w:t>
      </w:r>
      <w:r>
        <w:rPr>
          <w:rFonts w:eastAsiaTheme="minorEastAsia"/>
          <w:lang w:eastAsia="zh-CN"/>
        </w:rPr>
        <w:t>未来</w:t>
      </w:r>
      <w:r>
        <w:rPr>
          <w:rFonts w:eastAsiaTheme="minorEastAsia" w:hint="eastAsia"/>
          <w:lang w:eastAsia="zh-CN"/>
        </w:rPr>
        <w:t>”</w:t>
      </w:r>
      <w:r>
        <w:rPr>
          <w:rFonts w:eastAsiaTheme="minorEastAsia"/>
          <w:lang w:eastAsia="zh-CN"/>
        </w:rPr>
        <w:t>，</w:t>
      </w:r>
      <w:r>
        <w:rPr>
          <w:rFonts w:eastAsiaTheme="minorEastAsia" w:hint="eastAsia"/>
          <w:lang w:eastAsia="zh-CN"/>
        </w:rPr>
        <w:t>COM</w:t>
      </w:r>
      <w:r>
        <w:rPr>
          <w:rFonts w:eastAsiaTheme="minorEastAsia" w:hint="eastAsia"/>
          <w:lang w:eastAsia="zh-CN"/>
        </w:rPr>
        <w:t>（</w:t>
      </w:r>
      <w:r>
        <w:rPr>
          <w:rFonts w:eastAsiaTheme="minorEastAsia" w:hint="eastAsia"/>
          <w:lang w:eastAsia="zh-CN"/>
        </w:rPr>
        <w:t>2007</w:t>
      </w:r>
      <w:r>
        <w:rPr>
          <w:rFonts w:eastAsiaTheme="minorEastAsia" w:hint="eastAsia"/>
          <w:lang w:eastAsia="zh-CN"/>
        </w:rPr>
        <w:t>年</w:t>
      </w:r>
      <w:r>
        <w:rPr>
          <w:rFonts w:eastAsiaTheme="minorEastAsia"/>
          <w:lang w:eastAsia="zh-CN"/>
        </w:rPr>
        <w:t>）</w:t>
      </w:r>
      <w:r>
        <w:rPr>
          <w:rFonts w:eastAsiaTheme="minorEastAsia" w:hint="eastAsia"/>
          <w:lang w:eastAsia="zh-CN"/>
        </w:rPr>
        <w:t>723</w:t>
      </w:r>
      <w:r>
        <w:rPr>
          <w:rFonts w:eastAsiaTheme="minorEastAsia" w:hint="eastAsia"/>
          <w:lang w:eastAsia="zh-CN"/>
        </w:rPr>
        <w:t>最终稿</w:t>
      </w:r>
      <w:r>
        <w:rPr>
          <w:rFonts w:eastAsiaTheme="minorEastAsia"/>
          <w:lang w:eastAsia="zh-CN"/>
        </w:rPr>
        <w:t>，欧洲委员会，</w:t>
      </w:r>
      <w:r>
        <w:rPr>
          <w:rFonts w:eastAsiaTheme="minorEastAsia" w:hint="eastAsia"/>
          <w:lang w:eastAsia="zh-CN"/>
        </w:rPr>
        <w:t>2007</w:t>
      </w:r>
      <w:r>
        <w:rPr>
          <w:rFonts w:eastAsiaTheme="minorEastAsia" w:hint="eastAsia"/>
          <w:lang w:eastAsia="zh-CN"/>
        </w:rPr>
        <w:t>年</w:t>
      </w:r>
      <w:r>
        <w:rPr>
          <w:rFonts w:eastAsiaTheme="minorEastAsia" w:hint="eastAsia"/>
          <w:lang w:eastAsia="zh-CN"/>
        </w:rPr>
        <w:t>11</w:t>
      </w:r>
      <w:r>
        <w:rPr>
          <w:rFonts w:eastAsiaTheme="minorEastAsia" w:hint="eastAsia"/>
          <w:lang w:eastAsia="zh-CN"/>
        </w:rPr>
        <w:t>月</w:t>
      </w:r>
      <w:r>
        <w:rPr>
          <w:rFonts w:eastAsiaTheme="minorEastAsia" w:hint="eastAsia"/>
          <w:lang w:eastAsia="zh-CN"/>
        </w:rPr>
        <w:t>22</w:t>
      </w:r>
      <w:r>
        <w:rPr>
          <w:rFonts w:eastAsiaTheme="minorEastAsia" w:hint="eastAsia"/>
          <w:lang w:eastAsia="zh-CN"/>
        </w:rPr>
        <w:t>日，“欧洲</w:t>
      </w:r>
      <w:r>
        <w:rPr>
          <w:rFonts w:eastAsiaTheme="minorEastAsia"/>
          <w:lang w:eastAsia="zh-CN"/>
        </w:rPr>
        <w:t>未来的能源：</w:t>
      </w:r>
      <w:r>
        <w:rPr>
          <w:rFonts w:eastAsiaTheme="minorEastAsia" w:hint="eastAsia"/>
          <w:lang w:eastAsia="zh-CN"/>
        </w:rPr>
        <w:t>战略</w:t>
      </w:r>
      <w:r>
        <w:rPr>
          <w:rFonts w:eastAsiaTheme="minorEastAsia"/>
          <w:lang w:eastAsia="zh-CN"/>
        </w:rPr>
        <w:t>能源技术（</w:t>
      </w:r>
      <w:r>
        <w:rPr>
          <w:rFonts w:eastAsiaTheme="minorEastAsia" w:hint="eastAsia"/>
          <w:lang w:eastAsia="zh-CN"/>
        </w:rPr>
        <w:t>SET</w:t>
      </w:r>
      <w:r>
        <w:rPr>
          <w:rFonts w:eastAsiaTheme="minorEastAsia" w:hint="eastAsia"/>
          <w:lang w:eastAsia="zh-CN"/>
        </w:rPr>
        <w:t>）</w:t>
      </w:r>
      <w:r>
        <w:rPr>
          <w:rFonts w:eastAsiaTheme="minorEastAsia"/>
          <w:lang w:eastAsia="zh-CN"/>
        </w:rPr>
        <w:t>规</w:t>
      </w:r>
      <w:r>
        <w:rPr>
          <w:rFonts w:eastAsiaTheme="minorEastAsia" w:hint="eastAsia"/>
          <w:lang w:eastAsia="zh-CN"/>
        </w:rPr>
        <w:t>化”，</w:t>
      </w:r>
      <w:r>
        <w:rPr>
          <w:lang w:eastAsia="zh-CN"/>
        </w:rPr>
        <w:t>MEMO/08/657</w:t>
      </w:r>
      <w:r>
        <w:rPr>
          <w:rFonts w:eastAsiaTheme="minorEastAsia" w:hint="eastAsia"/>
          <w:lang w:eastAsia="zh-CN"/>
        </w:rPr>
        <w:t>，</w:t>
      </w:r>
      <w:r>
        <w:rPr>
          <w:rFonts w:eastAsiaTheme="minorEastAsia" w:hint="eastAsia"/>
          <w:lang w:eastAsia="zh-CN"/>
        </w:rPr>
        <w:t>2008</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w:t>
      </w:r>
      <w:r>
        <w:rPr>
          <w:rFonts w:eastAsiaTheme="minorEastAsia" w:hint="eastAsia"/>
          <w:lang w:eastAsia="zh-CN"/>
        </w:rPr>
        <w:t>28</w:t>
      </w:r>
      <w:r>
        <w:rPr>
          <w:rFonts w:eastAsiaTheme="minorEastAsia" w:hint="eastAsia"/>
          <w:lang w:eastAsia="zh-CN"/>
        </w:rPr>
        <w:t>日</w:t>
      </w:r>
      <w:r>
        <w:rPr>
          <w:rFonts w:eastAsiaTheme="minorEastAsia"/>
          <w:lang w:eastAsia="zh-CN"/>
        </w:rPr>
        <w:t>。</w:t>
      </w:r>
    </w:p>
  </w:footnote>
  <w:footnote w:id="41">
    <w:p w:rsidR="0048704B" w:rsidRPr="00E57CA2" w:rsidRDefault="0048704B" w:rsidP="00332999">
      <w:pPr>
        <w:pStyle w:val="FootnoteTextLatinItalic"/>
        <w:rPr>
          <w:lang w:eastAsia="zh-CN"/>
        </w:rPr>
      </w:pPr>
      <w:r w:rsidRPr="002A6D8F">
        <w:rPr>
          <w:rStyle w:val="FootnoteReference"/>
        </w:rPr>
        <w:footnoteRef/>
      </w:r>
      <w:r>
        <w:rPr>
          <w:lang w:eastAsia="zh-CN"/>
        </w:rPr>
        <w:tab/>
      </w:r>
      <w:r>
        <w:rPr>
          <w:rFonts w:eastAsiaTheme="minorEastAsia" w:hint="eastAsia"/>
          <w:lang w:eastAsia="zh-CN"/>
        </w:rPr>
        <w:t>欧洲</w:t>
      </w:r>
      <w:r>
        <w:rPr>
          <w:rFonts w:eastAsiaTheme="minorEastAsia"/>
          <w:lang w:eastAsia="zh-CN"/>
        </w:rPr>
        <w:t>委员会，欧洲委员</w:t>
      </w:r>
      <w:r>
        <w:rPr>
          <w:rFonts w:eastAsiaTheme="minorEastAsia" w:hint="eastAsia"/>
          <w:lang w:eastAsia="zh-CN"/>
        </w:rPr>
        <w:t>会致</w:t>
      </w:r>
      <w:r>
        <w:rPr>
          <w:rFonts w:eastAsiaTheme="minorEastAsia"/>
          <w:lang w:eastAsia="zh-CN"/>
        </w:rPr>
        <w:t>理事会、欧洲议会、欧洲</w:t>
      </w:r>
      <w:r>
        <w:rPr>
          <w:rFonts w:eastAsiaTheme="minorEastAsia" w:hint="eastAsia"/>
          <w:lang w:eastAsia="zh-CN"/>
        </w:rPr>
        <w:t>经社委员会</w:t>
      </w:r>
      <w:r>
        <w:rPr>
          <w:rFonts w:eastAsiaTheme="minorEastAsia"/>
          <w:lang w:eastAsia="zh-CN"/>
        </w:rPr>
        <w:t>和区域委员会的信函</w:t>
      </w:r>
      <w:r>
        <w:rPr>
          <w:rFonts w:eastAsiaTheme="minorEastAsia" w:hint="eastAsia"/>
          <w:lang w:eastAsia="zh-CN"/>
        </w:rPr>
        <w:t xml:space="preserve"> </w:t>
      </w:r>
      <w:r w:rsidRPr="00866584">
        <w:rPr>
          <w:rFonts w:eastAsiaTheme="minorEastAsia"/>
          <w:lang w:eastAsia="zh-CN"/>
        </w:rPr>
        <w:t>–</w:t>
      </w:r>
      <w:r>
        <w:rPr>
          <w:rFonts w:eastAsiaTheme="minorEastAsia" w:hint="eastAsia"/>
          <w:lang w:eastAsia="zh-CN"/>
        </w:rPr>
        <w:t xml:space="preserve"> </w:t>
      </w:r>
      <w:r>
        <w:rPr>
          <w:rFonts w:eastAsiaTheme="minorEastAsia" w:hint="eastAsia"/>
          <w:lang w:eastAsia="zh-CN"/>
        </w:rPr>
        <w:t>“</w:t>
      </w:r>
      <w:r>
        <w:rPr>
          <w:rFonts w:eastAsiaTheme="minorEastAsia"/>
          <w:lang w:eastAsia="zh-CN"/>
        </w:rPr>
        <w:t>欧洲战略能源技术规划（</w:t>
      </w:r>
      <w:r>
        <w:rPr>
          <w:rFonts w:eastAsiaTheme="minorEastAsia" w:hint="eastAsia"/>
          <w:lang w:eastAsia="zh-CN"/>
        </w:rPr>
        <w:t>SET-Plan</w:t>
      </w:r>
      <w:r>
        <w:rPr>
          <w:rFonts w:eastAsiaTheme="minorEastAsia" w:hint="eastAsia"/>
          <w:lang w:eastAsia="zh-CN"/>
        </w:rPr>
        <w:t>）</w:t>
      </w:r>
      <w:r w:rsidRPr="008F70AB">
        <w:rPr>
          <w:rFonts w:eastAsiaTheme="minorEastAsia"/>
          <w:lang w:eastAsia="zh-CN"/>
        </w:rPr>
        <w:t>–</w:t>
      </w:r>
      <w:r>
        <w:rPr>
          <w:rFonts w:eastAsiaTheme="minorEastAsia"/>
          <w:lang w:eastAsia="zh-CN"/>
        </w:rPr>
        <w:t xml:space="preserve"> </w:t>
      </w:r>
      <w:r>
        <w:rPr>
          <w:rFonts w:eastAsiaTheme="minorEastAsia" w:hint="eastAsia"/>
          <w:lang w:eastAsia="zh-CN"/>
        </w:rPr>
        <w:t>面向低碳</w:t>
      </w:r>
      <w:r>
        <w:rPr>
          <w:rFonts w:eastAsiaTheme="minorEastAsia"/>
          <w:lang w:eastAsia="zh-CN"/>
        </w:rPr>
        <w:t>未来</w:t>
      </w:r>
      <w:r>
        <w:rPr>
          <w:rFonts w:eastAsiaTheme="minorEastAsia" w:hint="eastAsia"/>
          <w:lang w:eastAsia="zh-CN"/>
        </w:rPr>
        <w:t>”</w:t>
      </w:r>
      <w:r>
        <w:rPr>
          <w:rFonts w:eastAsiaTheme="minorEastAsia"/>
          <w:lang w:eastAsia="zh-CN"/>
        </w:rPr>
        <w:t>，</w:t>
      </w:r>
      <w:r>
        <w:rPr>
          <w:rFonts w:eastAsiaTheme="minorEastAsia" w:hint="eastAsia"/>
          <w:lang w:eastAsia="zh-CN"/>
        </w:rPr>
        <w:t>COM</w:t>
      </w:r>
      <w:r>
        <w:rPr>
          <w:rFonts w:eastAsiaTheme="minorEastAsia" w:hint="eastAsia"/>
          <w:lang w:eastAsia="zh-CN"/>
        </w:rPr>
        <w:t>（</w:t>
      </w:r>
      <w:r>
        <w:rPr>
          <w:rFonts w:eastAsiaTheme="minorEastAsia" w:hint="eastAsia"/>
          <w:lang w:eastAsia="zh-CN"/>
        </w:rPr>
        <w:t>2007</w:t>
      </w:r>
      <w:r>
        <w:rPr>
          <w:rFonts w:eastAsiaTheme="minorEastAsia" w:hint="eastAsia"/>
          <w:lang w:eastAsia="zh-CN"/>
        </w:rPr>
        <w:t>年</w:t>
      </w:r>
      <w:r>
        <w:rPr>
          <w:rFonts w:eastAsiaTheme="minorEastAsia"/>
          <w:lang w:eastAsia="zh-CN"/>
        </w:rPr>
        <w:t>）</w:t>
      </w:r>
      <w:r>
        <w:rPr>
          <w:rFonts w:eastAsiaTheme="minorEastAsia" w:hint="eastAsia"/>
          <w:lang w:eastAsia="zh-CN"/>
        </w:rPr>
        <w:t>723</w:t>
      </w:r>
      <w:r>
        <w:rPr>
          <w:rFonts w:eastAsiaTheme="minorEastAsia" w:hint="eastAsia"/>
          <w:lang w:eastAsia="zh-CN"/>
        </w:rPr>
        <w:t>最终稿</w:t>
      </w:r>
      <w:r>
        <w:rPr>
          <w:rFonts w:eastAsiaTheme="minorEastAsia"/>
          <w:lang w:eastAsia="zh-CN"/>
        </w:rPr>
        <w:t>，欧洲委员会，</w:t>
      </w:r>
      <w:r>
        <w:rPr>
          <w:rFonts w:eastAsiaTheme="minorEastAsia" w:hint="eastAsia"/>
          <w:lang w:eastAsia="zh-CN"/>
        </w:rPr>
        <w:t>2007</w:t>
      </w:r>
      <w:r>
        <w:rPr>
          <w:rFonts w:eastAsiaTheme="minorEastAsia" w:hint="eastAsia"/>
          <w:lang w:eastAsia="zh-CN"/>
        </w:rPr>
        <w:t>年</w:t>
      </w:r>
      <w:r>
        <w:rPr>
          <w:rFonts w:eastAsiaTheme="minorEastAsia" w:hint="eastAsia"/>
          <w:lang w:eastAsia="zh-CN"/>
        </w:rPr>
        <w:t>11</w:t>
      </w:r>
      <w:r>
        <w:rPr>
          <w:rFonts w:eastAsiaTheme="minorEastAsia" w:hint="eastAsia"/>
          <w:lang w:eastAsia="zh-CN"/>
        </w:rPr>
        <w:t>月</w:t>
      </w:r>
      <w:r>
        <w:rPr>
          <w:rFonts w:eastAsiaTheme="minorEastAsia" w:hint="eastAsia"/>
          <w:lang w:eastAsia="zh-CN"/>
        </w:rPr>
        <w:t>22</w:t>
      </w:r>
      <w:r>
        <w:rPr>
          <w:rFonts w:eastAsiaTheme="minorEastAsia" w:hint="eastAsia"/>
          <w:lang w:eastAsia="zh-CN"/>
        </w:rPr>
        <w:t>日。</w:t>
      </w:r>
    </w:p>
  </w:footnote>
  <w:footnote w:id="42">
    <w:p w:rsidR="0048704B" w:rsidRPr="00E57CA2" w:rsidRDefault="0048704B" w:rsidP="00332999">
      <w:pPr>
        <w:pStyle w:val="FootnoteTextLatinItalic"/>
        <w:rPr>
          <w:lang w:eastAsia="zh-CN"/>
        </w:rPr>
      </w:pPr>
      <w:r w:rsidRPr="002A6D8F">
        <w:rPr>
          <w:rStyle w:val="FootnoteReference"/>
        </w:rPr>
        <w:footnoteRef/>
      </w:r>
      <w:r>
        <w:rPr>
          <w:lang w:eastAsia="zh-CN"/>
        </w:rPr>
        <w:tab/>
      </w:r>
      <w:r>
        <w:rPr>
          <w:rFonts w:eastAsiaTheme="minorEastAsia" w:hint="eastAsia"/>
          <w:lang w:eastAsia="zh-CN"/>
        </w:rPr>
        <w:t>构建</w:t>
      </w:r>
      <w:r>
        <w:rPr>
          <w:rFonts w:eastAsiaTheme="minorEastAsia"/>
          <w:lang w:eastAsia="zh-CN"/>
        </w:rPr>
        <w:t>欧洲电网中心的建议源于</w:t>
      </w:r>
      <w:r>
        <w:rPr>
          <w:rFonts w:eastAsiaTheme="minorEastAsia" w:hint="eastAsia"/>
          <w:lang w:eastAsia="zh-CN"/>
        </w:rPr>
        <w:t>6FP RELIANCE</w:t>
      </w:r>
      <w:r>
        <w:rPr>
          <w:rFonts w:eastAsiaTheme="minorEastAsia" w:hint="eastAsia"/>
          <w:lang w:eastAsia="zh-CN"/>
        </w:rPr>
        <w:t>项目，</w:t>
      </w:r>
      <w:r>
        <w:rPr>
          <w:rFonts w:eastAsiaTheme="minorEastAsia" w:hint="eastAsia"/>
          <w:lang w:eastAsia="zh-CN"/>
        </w:rPr>
        <w:t>8</w:t>
      </w:r>
      <w:r>
        <w:rPr>
          <w:rFonts w:eastAsiaTheme="minorEastAsia" w:hint="eastAsia"/>
          <w:lang w:eastAsia="zh-CN"/>
        </w:rPr>
        <w:t>家</w:t>
      </w:r>
      <w:r>
        <w:rPr>
          <w:rFonts w:eastAsiaTheme="minorEastAsia"/>
          <w:lang w:eastAsia="zh-CN"/>
        </w:rPr>
        <w:t>欧洲输电系统运营商参与了该项目。</w:t>
      </w:r>
    </w:p>
  </w:footnote>
  <w:footnote w:id="43">
    <w:p w:rsidR="0048704B" w:rsidRPr="00E57CA2" w:rsidRDefault="0048704B" w:rsidP="00332999">
      <w:pPr>
        <w:pStyle w:val="FootnoteTextLatinItalic"/>
        <w:rPr>
          <w:lang w:eastAsia="zh-CN"/>
        </w:rPr>
      </w:pPr>
      <w:r w:rsidRPr="002A6D8F">
        <w:rPr>
          <w:rStyle w:val="FootnoteReference"/>
        </w:rPr>
        <w:footnoteRef/>
      </w:r>
      <w:r>
        <w:rPr>
          <w:lang w:eastAsia="zh-CN"/>
        </w:rPr>
        <w:t xml:space="preserve"> </w:t>
      </w:r>
      <w:r>
        <w:rPr>
          <w:rFonts w:eastAsiaTheme="minorEastAsia" w:hint="eastAsia"/>
          <w:lang w:eastAsia="zh-CN"/>
        </w:rPr>
        <w:t>欧洲</w:t>
      </w:r>
      <w:r>
        <w:rPr>
          <w:rFonts w:eastAsiaTheme="minorEastAsia"/>
          <w:lang w:eastAsia="zh-CN"/>
        </w:rPr>
        <w:t>委员会</w:t>
      </w:r>
      <w:r>
        <w:rPr>
          <w:rFonts w:eastAsiaTheme="minorEastAsia" w:hint="eastAsia"/>
          <w:lang w:eastAsia="zh-CN"/>
        </w:rPr>
        <w:t>“</w:t>
      </w:r>
      <w:r>
        <w:rPr>
          <w:rFonts w:eastAsiaTheme="minorEastAsia"/>
          <w:lang w:eastAsia="zh-CN"/>
        </w:rPr>
        <w:t>欧洲未来的能源</w:t>
      </w:r>
      <w:r>
        <w:rPr>
          <w:rFonts w:eastAsiaTheme="minorEastAsia" w:hint="eastAsia"/>
          <w:lang w:eastAsia="zh-CN"/>
        </w:rPr>
        <w:t>：</w:t>
      </w:r>
      <w:r>
        <w:rPr>
          <w:rFonts w:eastAsiaTheme="minorEastAsia"/>
          <w:lang w:eastAsia="zh-CN"/>
        </w:rPr>
        <w:t>战略能源技术</w:t>
      </w:r>
      <w:r>
        <w:rPr>
          <w:rFonts w:eastAsiaTheme="minorEastAsia" w:hint="eastAsia"/>
          <w:lang w:eastAsia="zh-CN"/>
        </w:rPr>
        <w:t>（</w:t>
      </w:r>
      <w:r>
        <w:rPr>
          <w:rFonts w:eastAsiaTheme="minorEastAsia" w:hint="eastAsia"/>
          <w:lang w:eastAsia="zh-CN"/>
        </w:rPr>
        <w:t>SET</w:t>
      </w:r>
      <w:r>
        <w:rPr>
          <w:rFonts w:eastAsiaTheme="minorEastAsia" w:hint="eastAsia"/>
          <w:lang w:eastAsia="zh-CN"/>
        </w:rPr>
        <w:t>）</w:t>
      </w:r>
      <w:r>
        <w:rPr>
          <w:rFonts w:eastAsiaTheme="minorEastAsia"/>
          <w:lang w:eastAsia="zh-CN"/>
        </w:rPr>
        <w:t>规划</w:t>
      </w:r>
      <w:r>
        <w:rPr>
          <w:rFonts w:eastAsiaTheme="minorEastAsia" w:hint="eastAsia"/>
          <w:lang w:eastAsia="zh-CN"/>
        </w:rPr>
        <w:t>”，</w:t>
      </w:r>
      <w:r>
        <w:rPr>
          <w:rFonts w:eastAsiaTheme="minorEastAsia" w:hint="eastAsia"/>
          <w:lang w:eastAsia="zh-CN"/>
        </w:rPr>
        <w:t>2008</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w:t>
      </w:r>
      <w:r>
        <w:rPr>
          <w:rFonts w:eastAsiaTheme="minorEastAsia" w:hint="eastAsia"/>
          <w:lang w:eastAsia="zh-CN"/>
        </w:rPr>
        <w:t>28</w:t>
      </w:r>
      <w:r>
        <w:rPr>
          <w:rFonts w:eastAsiaTheme="minorEastAsia" w:hint="eastAsia"/>
          <w:lang w:eastAsia="zh-CN"/>
        </w:rPr>
        <w:t>日</w:t>
      </w:r>
      <w:r>
        <w:rPr>
          <w:rFonts w:eastAsiaTheme="minorEastAsia"/>
          <w:lang w:eastAsia="zh-CN"/>
        </w:rPr>
        <w:t>。</w:t>
      </w:r>
    </w:p>
  </w:footnote>
  <w:footnote w:id="44">
    <w:p w:rsidR="0048704B" w:rsidRPr="007F2779" w:rsidRDefault="0048704B" w:rsidP="00332999">
      <w:pPr>
        <w:pStyle w:val="FootnoteTextLatinItalic"/>
        <w:rPr>
          <w:rFonts w:eastAsiaTheme="minorEastAsia"/>
          <w:lang w:eastAsia="zh-CN"/>
        </w:rPr>
      </w:pPr>
      <w:r w:rsidRPr="002A6D8F">
        <w:rPr>
          <w:rStyle w:val="FootnoteReference"/>
        </w:rPr>
        <w:footnoteRef/>
      </w:r>
      <w:r w:rsidRPr="00E57CA2">
        <w:rPr>
          <w:rStyle w:val="FootnoteReference"/>
        </w:rPr>
        <w:tab/>
      </w:r>
      <w:hyperlink r:id="rId27" w:history="1">
        <w:r w:rsidRPr="00A6368A">
          <w:rPr>
            <w:rStyle w:val="Hyperlink"/>
          </w:rPr>
          <w:t>http://www.e-energy.de/en/</w:t>
        </w:r>
      </w:hyperlink>
      <w:r>
        <w:rPr>
          <w:rFonts w:eastAsiaTheme="minorEastAsia" w:hint="eastAsia"/>
          <w:szCs w:val="22"/>
          <w:lang w:eastAsia="zh-CN"/>
        </w:rPr>
        <w:t>。</w:t>
      </w:r>
    </w:p>
  </w:footnote>
  <w:footnote w:id="45">
    <w:p w:rsidR="0048704B" w:rsidRPr="007F2779" w:rsidRDefault="0048704B" w:rsidP="00332999">
      <w:pPr>
        <w:pStyle w:val="FootnoteTextLatinItalic"/>
        <w:rPr>
          <w:rFonts w:eastAsiaTheme="minorEastAsia"/>
          <w:lang w:eastAsia="zh-CN"/>
        </w:rPr>
      </w:pPr>
      <w:r w:rsidRPr="00F85624">
        <w:rPr>
          <w:rStyle w:val="FootnoteReference"/>
        </w:rPr>
        <w:footnoteRef/>
      </w:r>
      <w:r w:rsidRPr="00E57CA2">
        <w:tab/>
      </w:r>
      <w:hyperlink r:id="rId28" w:history="1">
        <w:r w:rsidRPr="00E57CA2">
          <w:rPr>
            <w:rStyle w:val="Hyperlink"/>
          </w:rPr>
          <w:t>http://www.ksmartgrid.org/eng/</w:t>
        </w:r>
      </w:hyperlink>
      <w:r>
        <w:rPr>
          <w:rFonts w:eastAsiaTheme="minorEastAsia"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4B" w:rsidRDefault="0048704B" w:rsidP="00332999">
    <w:pPr>
      <w:pStyle w:val="Header"/>
      <w:jc w:val="both"/>
      <w:rPr>
        <w:lang w:val="en-US"/>
      </w:rPr>
    </w:pPr>
    <w:r>
      <w:rPr>
        <w:b/>
        <w:bCs/>
      </w:rPr>
      <w:fldChar w:fldCharType="begin"/>
    </w:r>
    <w:r>
      <w:rPr>
        <w:b/>
        <w:bCs/>
        <w:lang w:val="en-US"/>
      </w:rPr>
      <w:instrText xml:space="preserve"> PAGE </w:instrText>
    </w:r>
    <w:r>
      <w:rPr>
        <w:b/>
        <w:bCs/>
      </w:rPr>
      <w:fldChar w:fldCharType="separate"/>
    </w:r>
    <w:r w:rsidR="00BB1969">
      <w:rPr>
        <w:b/>
        <w:bCs/>
        <w:noProof/>
        <w:lang w:val="en-US"/>
      </w:rPr>
      <w:t>ii</w:t>
    </w:r>
    <w:r>
      <w:fldChar w:fldCharType="end"/>
    </w:r>
    <w:r>
      <w:rPr>
        <w:lang w:val="en-US"/>
      </w:rPr>
      <w:tab/>
    </w:r>
    <w:r>
      <w:rPr>
        <w:b/>
        <w:bCs/>
      </w:rPr>
      <w:t>ITU-R  SM.</w:t>
    </w:r>
    <w:r>
      <w:rPr>
        <w:b/>
        <w:bCs/>
        <w:lang w:val="en-US"/>
      </w:rPr>
      <w:t>2351-</w:t>
    </w:r>
    <w:r>
      <w:rPr>
        <w:rFonts w:hint="eastAsia"/>
        <w:b/>
        <w:bCs/>
        <w:lang w:val="en-US" w:eastAsia="zh-CN"/>
      </w:rPr>
      <w:t>1</w:t>
    </w:r>
    <w:r>
      <w:rPr>
        <w:rFonts w:hint="eastAsia"/>
        <w:b/>
        <w:bCs/>
        <w:lang w:eastAsia="zh-CN"/>
      </w:rPr>
      <w:t>号</w:t>
    </w:r>
    <w:r>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4B" w:rsidRDefault="0048704B" w:rsidP="00843993">
    <w:pPr>
      <w:pStyle w:val="Header"/>
      <w:tabs>
        <w:tab w:val="clear" w:pos="4848"/>
        <w:tab w:val="left" w:pos="3905"/>
        <w:tab w:val="center" w:pos="4864"/>
      </w:tabs>
      <w:ind w:right="360"/>
      <w:jc w:val="left"/>
      <w:rPr>
        <w:lang w:eastAsia="zh-CN"/>
      </w:rPr>
    </w:pPr>
    <w:r>
      <w:rPr>
        <w:noProof/>
        <w:lang w:val="en-GB" w:eastAsia="zh-CN"/>
      </w:rPr>
      <w:drawing>
        <wp:anchor distT="0" distB="0" distL="114300" distR="114300" simplePos="0" relativeHeight="251658240" behindDoc="1" locked="0" layoutInCell="1" allowOverlap="0">
          <wp:simplePos x="0" y="0"/>
          <wp:positionH relativeFrom="column">
            <wp:posOffset>-691515</wp:posOffset>
          </wp:positionH>
          <wp:positionV relativeFrom="paragraph">
            <wp:posOffset>-354330</wp:posOffset>
          </wp:positionV>
          <wp:extent cx="7620000" cy="10813415"/>
          <wp:effectExtent l="0" t="0" r="0" b="6985"/>
          <wp:wrapNone/>
          <wp:docPr id="20"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4B" w:rsidRDefault="0048704B" w:rsidP="00842FA7">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6C2F">
      <w:rPr>
        <w:rStyle w:val="PageNumber"/>
        <w:b/>
        <w:bCs/>
        <w:noProof/>
        <w:lang w:val="en-US"/>
      </w:rPr>
      <w:t>32</w:t>
    </w:r>
    <w:r>
      <w:rPr>
        <w:rStyle w:val="PageNumber"/>
        <w:b/>
        <w:bCs/>
      </w:rPr>
      <w:fldChar w:fldCharType="end"/>
    </w:r>
    <w:r>
      <w:rPr>
        <w:lang w:val="en-US"/>
      </w:rPr>
      <w:tab/>
    </w:r>
    <w:r>
      <w:rPr>
        <w:b/>
        <w:bCs/>
      </w:rPr>
      <w:t>ITU-R  SM.2351</w:t>
    </w:r>
    <w:r>
      <w:rPr>
        <w:rFonts w:hint="eastAsia"/>
        <w:b/>
        <w:bCs/>
        <w:lang w:eastAsia="zh-CN"/>
      </w:rPr>
      <w:t>-1</w:t>
    </w:r>
    <w:r>
      <w:rPr>
        <w:rFonts w:hint="eastAsia"/>
        <w:b/>
        <w:bCs/>
        <w:lang w:eastAsia="zh-CN"/>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4B" w:rsidRDefault="0048704B" w:rsidP="00842FA7">
    <w:pPr>
      <w:pStyle w:val="Header"/>
    </w:pPr>
    <w:r>
      <w:tab/>
    </w:r>
    <w:r>
      <w:rPr>
        <w:b/>
        <w:bCs/>
      </w:rPr>
      <w:t>ITU-R  SM.2351-</w:t>
    </w:r>
    <w:r>
      <w:rPr>
        <w:rFonts w:hint="eastAsia"/>
        <w:b/>
        <w:bCs/>
        <w:lang w:eastAsia="zh-CN"/>
      </w:rPr>
      <w:t>1</w:t>
    </w:r>
    <w:r>
      <w:rPr>
        <w:rFonts w:hint="eastAsia"/>
        <w:b/>
        <w:bCs/>
        <w:lang w:eastAsia="zh-CN"/>
      </w:rPr>
      <w:t>号报告</w:t>
    </w:r>
    <w:r>
      <w:tab/>
    </w:r>
    <w:r>
      <w:rPr>
        <w:rStyle w:val="PageNumber"/>
        <w:b/>
        <w:bCs/>
      </w:rPr>
      <w:fldChar w:fldCharType="begin"/>
    </w:r>
    <w:r>
      <w:rPr>
        <w:rStyle w:val="PageNumber"/>
        <w:b/>
        <w:bCs/>
      </w:rPr>
      <w:instrText xml:space="preserve"> PAGE </w:instrText>
    </w:r>
    <w:r>
      <w:rPr>
        <w:rStyle w:val="PageNumber"/>
        <w:b/>
        <w:bCs/>
      </w:rPr>
      <w:fldChar w:fldCharType="separate"/>
    </w:r>
    <w:r w:rsidR="00BB1969">
      <w:rPr>
        <w:rStyle w:val="PageNumber"/>
        <w:b/>
        <w:bCs/>
        <w:noProof/>
      </w:rPr>
      <w:t>31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en-GB" w:vendorID="64" w:dllVersion="131077" w:nlCheck="1" w:checkStyle="1"/>
  <w:attachedTemplate r:id="rId1"/>
  <w:defaultTabStop w:val="720"/>
  <w:evenAndOddHeaders/>
  <w:noPunctuationKerning/>
  <w:characterSpacingControl w:val="doNotCompress"/>
  <w:hdrShapeDefaults>
    <o:shapedefaults v:ext="edit" spidmax="3379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F77"/>
    <w:rsid w:val="00013DC0"/>
    <w:rsid w:val="0004437F"/>
    <w:rsid w:val="00065D87"/>
    <w:rsid w:val="0007031E"/>
    <w:rsid w:val="000A741E"/>
    <w:rsid w:val="000E1316"/>
    <w:rsid w:val="000E60D4"/>
    <w:rsid w:val="0012305C"/>
    <w:rsid w:val="00156175"/>
    <w:rsid w:val="00177B18"/>
    <w:rsid w:val="00190CA3"/>
    <w:rsid w:val="0019574B"/>
    <w:rsid w:val="001C0C9C"/>
    <w:rsid w:val="001D3E18"/>
    <w:rsid w:val="00204B88"/>
    <w:rsid w:val="00240412"/>
    <w:rsid w:val="00247758"/>
    <w:rsid w:val="00252DA2"/>
    <w:rsid w:val="00253DC6"/>
    <w:rsid w:val="0026747D"/>
    <w:rsid w:val="002711FE"/>
    <w:rsid w:val="00273258"/>
    <w:rsid w:val="00281124"/>
    <w:rsid w:val="002C6B83"/>
    <w:rsid w:val="002D2D47"/>
    <w:rsid w:val="003227CA"/>
    <w:rsid w:val="00324C17"/>
    <w:rsid w:val="00332999"/>
    <w:rsid w:val="00334217"/>
    <w:rsid w:val="00370EF0"/>
    <w:rsid w:val="003C71F0"/>
    <w:rsid w:val="003D0913"/>
    <w:rsid w:val="003E326F"/>
    <w:rsid w:val="003F6C2F"/>
    <w:rsid w:val="0041442B"/>
    <w:rsid w:val="0041753B"/>
    <w:rsid w:val="00423BCD"/>
    <w:rsid w:val="00425623"/>
    <w:rsid w:val="00471262"/>
    <w:rsid w:val="0048704B"/>
    <w:rsid w:val="0049112C"/>
    <w:rsid w:val="004F7984"/>
    <w:rsid w:val="0051642F"/>
    <w:rsid w:val="00526439"/>
    <w:rsid w:val="00531F33"/>
    <w:rsid w:val="0055009C"/>
    <w:rsid w:val="00556249"/>
    <w:rsid w:val="005620B2"/>
    <w:rsid w:val="00586E49"/>
    <w:rsid w:val="0059108E"/>
    <w:rsid w:val="005957FE"/>
    <w:rsid w:val="00596BDE"/>
    <w:rsid w:val="005B6DE7"/>
    <w:rsid w:val="005C67C7"/>
    <w:rsid w:val="006137BE"/>
    <w:rsid w:val="0061643C"/>
    <w:rsid w:val="0065034B"/>
    <w:rsid w:val="0066665E"/>
    <w:rsid w:val="0069569F"/>
    <w:rsid w:val="006A6FA0"/>
    <w:rsid w:val="006C4582"/>
    <w:rsid w:val="006C5404"/>
    <w:rsid w:val="006D48BB"/>
    <w:rsid w:val="006E3188"/>
    <w:rsid w:val="00714F33"/>
    <w:rsid w:val="00720BFF"/>
    <w:rsid w:val="007220B6"/>
    <w:rsid w:val="007370CE"/>
    <w:rsid w:val="00754105"/>
    <w:rsid w:val="0076650F"/>
    <w:rsid w:val="00774BD7"/>
    <w:rsid w:val="0078182D"/>
    <w:rsid w:val="007E29C7"/>
    <w:rsid w:val="007F2779"/>
    <w:rsid w:val="008340FF"/>
    <w:rsid w:val="00842FA7"/>
    <w:rsid w:val="00843993"/>
    <w:rsid w:val="008650F6"/>
    <w:rsid w:val="00871C00"/>
    <w:rsid w:val="00881186"/>
    <w:rsid w:val="008B519D"/>
    <w:rsid w:val="008C3013"/>
    <w:rsid w:val="008C488E"/>
    <w:rsid w:val="008C4B47"/>
    <w:rsid w:val="008C5874"/>
    <w:rsid w:val="008D5AE2"/>
    <w:rsid w:val="008E0B0B"/>
    <w:rsid w:val="008F07DC"/>
    <w:rsid w:val="008F57E8"/>
    <w:rsid w:val="009004EE"/>
    <w:rsid w:val="00922090"/>
    <w:rsid w:val="00975D33"/>
    <w:rsid w:val="0098653E"/>
    <w:rsid w:val="0099524B"/>
    <w:rsid w:val="009B0E26"/>
    <w:rsid w:val="009B3C03"/>
    <w:rsid w:val="009F6CDA"/>
    <w:rsid w:val="009F74D7"/>
    <w:rsid w:val="00A3465C"/>
    <w:rsid w:val="00A540BB"/>
    <w:rsid w:val="00A659A9"/>
    <w:rsid w:val="00A706E8"/>
    <w:rsid w:val="00A955BA"/>
    <w:rsid w:val="00AA2CD7"/>
    <w:rsid w:val="00AA7B75"/>
    <w:rsid w:val="00AB1F77"/>
    <w:rsid w:val="00AD33C5"/>
    <w:rsid w:val="00AD4144"/>
    <w:rsid w:val="00AD638B"/>
    <w:rsid w:val="00AD6B5E"/>
    <w:rsid w:val="00B032FA"/>
    <w:rsid w:val="00B269D6"/>
    <w:rsid w:val="00B57B84"/>
    <w:rsid w:val="00B80C0F"/>
    <w:rsid w:val="00B84216"/>
    <w:rsid w:val="00B90082"/>
    <w:rsid w:val="00BA3614"/>
    <w:rsid w:val="00BB1969"/>
    <w:rsid w:val="00BB53F1"/>
    <w:rsid w:val="00BD78B0"/>
    <w:rsid w:val="00C22FF4"/>
    <w:rsid w:val="00C3498A"/>
    <w:rsid w:val="00C42050"/>
    <w:rsid w:val="00C53A28"/>
    <w:rsid w:val="00C60C74"/>
    <w:rsid w:val="00C6260A"/>
    <w:rsid w:val="00C82C4F"/>
    <w:rsid w:val="00CC4944"/>
    <w:rsid w:val="00CE292C"/>
    <w:rsid w:val="00D00A8A"/>
    <w:rsid w:val="00D04892"/>
    <w:rsid w:val="00D10A12"/>
    <w:rsid w:val="00D30F57"/>
    <w:rsid w:val="00D572B5"/>
    <w:rsid w:val="00D807A1"/>
    <w:rsid w:val="00D835E9"/>
    <w:rsid w:val="00DC0CF2"/>
    <w:rsid w:val="00DF1440"/>
    <w:rsid w:val="00DF240C"/>
    <w:rsid w:val="00DF739E"/>
    <w:rsid w:val="00E06C42"/>
    <w:rsid w:val="00E123A3"/>
    <w:rsid w:val="00E606AB"/>
    <w:rsid w:val="00E64A84"/>
    <w:rsid w:val="00E730BA"/>
    <w:rsid w:val="00E8488E"/>
    <w:rsid w:val="00EF6899"/>
    <w:rsid w:val="00F10AF6"/>
    <w:rsid w:val="00F2222E"/>
    <w:rsid w:val="00F35F33"/>
    <w:rsid w:val="00F656C6"/>
    <w:rsid w:val="00FD75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shapedefaults>
    <o:shapelayout v:ext="edit">
      <o:idmap v:ext="edit" data="1"/>
    </o:shapelayout>
  </w:shapeDefaults>
  <w:decimalSymbol w:val="."/>
  <w:listSeparator w:val=","/>
  <w15:chartTrackingRefBased/>
  <w15:docId w15:val="{438ADA58-2BE5-44B1-B64C-1860C92F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pPr>
      <w:keepNext/>
      <w:keepLines/>
      <w:spacing w:after="280"/>
      <w:jc w:val="center"/>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enumlev1">
    <w:name w:val="enumlev1"/>
    <w:basedOn w:val="Normal"/>
    <w:link w:val="enumlev1Char"/>
    <w:uiPriority w:val="99"/>
    <w:pPr>
      <w:spacing w:before="80"/>
      <w:ind w:left="794" w:hanging="794"/>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numlev2">
    <w:name w:val="enumlev2"/>
    <w:basedOn w:val="enumlev1"/>
    <w:uiPriority w:val="99"/>
    <w:pPr>
      <w:ind w:left="1191" w:hanging="397"/>
    </w:pPr>
  </w:style>
  <w:style w:type="paragraph" w:styleId="FootnoteText">
    <w:name w:val="footnote text"/>
    <w:basedOn w:val="Normal"/>
    <w:link w:val="FootnoteTextChar"/>
    <w:uiPriority w:val="99"/>
    <w:pPr>
      <w:keepLines/>
      <w:tabs>
        <w:tab w:val="left" w:pos="255"/>
      </w:tabs>
      <w:ind w:left="255" w:hanging="255"/>
    </w:pPr>
    <w:rPr>
      <w:sz w:val="22"/>
    </w:rPr>
  </w:style>
  <w:style w:type="paragraph" w:customStyle="1" w:styleId="Normalaftertitle">
    <w:name w:val="Normal_after_title"/>
    <w:basedOn w:val="Normal"/>
    <w:next w:val="Normal"/>
    <w:pPr>
      <w:spacing w:before="320"/>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pPr>
      <w:spacing w:before="240"/>
    </w:pPr>
    <w:rPr>
      <w:lang w:val="es-ES_tradnl"/>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character" w:styleId="FootnoteReference">
    <w:name w:val="footnote reference"/>
    <w:uiPriority w:val="99"/>
    <w:rPr>
      <w:position w:val="6"/>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BR">
    <w:name w:val="Rep_No_BR"/>
    <w:basedOn w:val="RecNo"/>
    <w:next w:val="ReptitleBR"/>
  </w:style>
  <w:style w:type="paragraph" w:customStyle="1" w:styleId="ReptitleBR">
    <w:name w:val="Rep_title_BR"/>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pPr>
      <w:spacing w:after="480"/>
    </w:pPr>
    <w:rPr>
      <w:lang w:val="es-ES_tradnl"/>
    </w:rPr>
  </w:style>
  <w:style w:type="character" w:styleId="Hyperlink">
    <w:name w:val="Hyperlink"/>
    <w:uiPriority w:val="99"/>
    <w:rPr>
      <w:color w:val="0000FF"/>
      <w:u w:val="single"/>
    </w:rPr>
  </w:style>
  <w:style w:type="paragraph" w:customStyle="1" w:styleId="Chaptitle">
    <w:name w:val="Chap_title"/>
    <w:basedOn w:val="Arttitle"/>
    <w:next w:val="Normalaftertitle"/>
  </w:style>
  <w:style w:type="paragraph" w:customStyle="1" w:styleId="TableLegendNote">
    <w:name w:val="Table_Legend_Note"/>
    <w:basedOn w:val="Tablelegend"/>
    <w:next w:val="Tablelegend"/>
    <w:pPr>
      <w:ind w:left="-85" w:firstLine="0"/>
    </w:pPr>
    <w:rPr>
      <w:lang w:val="en-US"/>
    </w:rPr>
  </w:style>
  <w:style w:type="character" w:styleId="PlaceholderText">
    <w:name w:val="Placeholder Text"/>
    <w:semiHidden/>
    <w:rPr>
      <w:color w:val="808080"/>
    </w:rPr>
  </w:style>
  <w:style w:type="character" w:customStyle="1" w:styleId="Char">
    <w:name w:val="脚注文本 Char"/>
    <w:rPr>
      <w:sz w:val="22"/>
      <w:lang w:val="fr-FR" w:eastAsia="en-US"/>
    </w:r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Char0">
    <w:name w:val="批注框文本 Char"/>
    <w:rPr>
      <w:rFonts w:ascii="Tahoma" w:hAnsi="Tahoma" w:cs="Tahoma"/>
      <w:sz w:val="16"/>
      <w:szCs w:val="16"/>
      <w:lang w:val="fr-FR" w:eastAsia="en-US"/>
    </w:rPr>
  </w:style>
  <w:style w:type="paragraph" w:customStyle="1" w:styleId="ss">
    <w:name w:val="ss"/>
    <w:basedOn w:val="Normal"/>
    <w:pPr>
      <w:spacing w:before="0"/>
      <w:jc w:val="center"/>
    </w:pPr>
    <w:rPr>
      <w:color w:val="000000"/>
      <w:sz w:val="15"/>
      <w:lang w:eastAsia="zh-CN"/>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32999"/>
    <w:rPr>
      <w:sz w:val="24"/>
      <w:lang w:val="fr-FR" w:eastAsia="en-US"/>
    </w:rPr>
  </w:style>
  <w:style w:type="character" w:customStyle="1" w:styleId="FooterChar">
    <w:name w:val="Footer Char"/>
    <w:basedOn w:val="DefaultParagraphFont"/>
    <w:link w:val="Footer"/>
    <w:rsid w:val="00332999"/>
    <w:rPr>
      <w:noProof/>
      <w:sz w:val="18"/>
      <w:lang w:val="fr-FR" w:eastAsia="en-US"/>
    </w:rPr>
  </w:style>
  <w:style w:type="character" w:customStyle="1" w:styleId="Heading1Char">
    <w:name w:val="Heading 1 Char"/>
    <w:basedOn w:val="DefaultParagraphFont"/>
    <w:link w:val="Heading1"/>
    <w:rsid w:val="00332999"/>
    <w:rPr>
      <w:b/>
      <w:sz w:val="24"/>
      <w:lang w:val="fr-FR" w:eastAsia="en-US"/>
    </w:rPr>
  </w:style>
  <w:style w:type="character" w:customStyle="1" w:styleId="TabletextChar">
    <w:name w:val="Table_text Char"/>
    <w:basedOn w:val="DefaultParagraphFont"/>
    <w:link w:val="Tabletext"/>
    <w:uiPriority w:val="99"/>
    <w:locked/>
    <w:rsid w:val="00332999"/>
    <w:rPr>
      <w:sz w:val="22"/>
      <w:lang w:val="fr-FR" w:eastAsia="en-US"/>
    </w:rPr>
  </w:style>
  <w:style w:type="character" w:customStyle="1" w:styleId="Heading2Char">
    <w:name w:val="Heading 2 Char"/>
    <w:basedOn w:val="DefaultParagraphFont"/>
    <w:link w:val="Heading2"/>
    <w:rsid w:val="00332999"/>
    <w:rPr>
      <w:b/>
      <w:sz w:val="24"/>
      <w:lang w:val="fr-FR" w:eastAsia="en-US"/>
    </w:rPr>
  </w:style>
  <w:style w:type="character" w:customStyle="1" w:styleId="Heading3Char">
    <w:name w:val="Heading 3 Char"/>
    <w:basedOn w:val="DefaultParagraphFont"/>
    <w:link w:val="Heading3"/>
    <w:rsid w:val="00332999"/>
    <w:rPr>
      <w:b/>
      <w:sz w:val="24"/>
      <w:lang w:val="fr-FR" w:eastAsia="en-US"/>
    </w:rPr>
  </w:style>
  <w:style w:type="character" w:customStyle="1" w:styleId="Heading4Char">
    <w:name w:val="Heading 4 Char"/>
    <w:basedOn w:val="DefaultParagraphFont"/>
    <w:link w:val="Heading4"/>
    <w:rsid w:val="00332999"/>
    <w:rPr>
      <w:b/>
      <w:sz w:val="24"/>
      <w:lang w:val="fr-FR" w:eastAsia="en-US"/>
    </w:rPr>
  </w:style>
  <w:style w:type="character" w:customStyle="1" w:styleId="Heading5Char">
    <w:name w:val="Heading 5 Char"/>
    <w:basedOn w:val="DefaultParagraphFont"/>
    <w:link w:val="Heading5"/>
    <w:rsid w:val="00332999"/>
    <w:rPr>
      <w:b/>
      <w:sz w:val="24"/>
      <w:lang w:val="fr-FR" w:eastAsia="en-US"/>
    </w:rPr>
  </w:style>
  <w:style w:type="character" w:customStyle="1" w:styleId="Heading6Char">
    <w:name w:val="Heading 6 Char"/>
    <w:basedOn w:val="DefaultParagraphFont"/>
    <w:link w:val="Heading6"/>
    <w:rsid w:val="00332999"/>
    <w:rPr>
      <w:b/>
      <w:sz w:val="24"/>
      <w:lang w:val="fr-FR" w:eastAsia="en-US"/>
    </w:rPr>
  </w:style>
  <w:style w:type="character" w:customStyle="1" w:styleId="Heading7Char">
    <w:name w:val="Heading 7 Char"/>
    <w:basedOn w:val="DefaultParagraphFont"/>
    <w:link w:val="Heading7"/>
    <w:rsid w:val="00332999"/>
    <w:rPr>
      <w:b/>
      <w:sz w:val="24"/>
      <w:lang w:val="fr-FR" w:eastAsia="en-US"/>
    </w:rPr>
  </w:style>
  <w:style w:type="character" w:customStyle="1" w:styleId="Heading8Char">
    <w:name w:val="Heading 8 Char"/>
    <w:basedOn w:val="DefaultParagraphFont"/>
    <w:link w:val="Heading8"/>
    <w:rsid w:val="00332999"/>
    <w:rPr>
      <w:b/>
      <w:sz w:val="24"/>
      <w:lang w:val="fr-FR" w:eastAsia="en-US"/>
    </w:rPr>
  </w:style>
  <w:style w:type="character" w:customStyle="1" w:styleId="Heading9Char">
    <w:name w:val="Heading 9 Char"/>
    <w:basedOn w:val="DefaultParagraphFont"/>
    <w:link w:val="Heading9"/>
    <w:rsid w:val="00332999"/>
    <w:rPr>
      <w:b/>
      <w:sz w:val="24"/>
      <w:lang w:val="fr-FR" w:eastAsia="en-US"/>
    </w:rPr>
  </w:style>
  <w:style w:type="character" w:customStyle="1" w:styleId="FootnoteTextChar">
    <w:name w:val="Footnote Text Char"/>
    <w:basedOn w:val="DefaultParagraphFont"/>
    <w:link w:val="FootnoteText"/>
    <w:uiPriority w:val="99"/>
    <w:rsid w:val="00332999"/>
    <w:rPr>
      <w:sz w:val="22"/>
      <w:lang w:val="fr-FR" w:eastAsia="en-US"/>
    </w:rPr>
  </w:style>
  <w:style w:type="paragraph" w:customStyle="1" w:styleId="RepNo">
    <w:name w:val="Rep_No"/>
    <w:basedOn w:val="RecNo"/>
    <w:next w:val="Reptitle"/>
    <w:rsid w:val="00332999"/>
    <w:pPr>
      <w:spacing w:line="360" w:lineRule="exact"/>
    </w:pPr>
  </w:style>
  <w:style w:type="paragraph" w:customStyle="1" w:styleId="Reptitle">
    <w:name w:val="Rep_title"/>
    <w:basedOn w:val="Rectitle"/>
    <w:next w:val="Repref"/>
    <w:rsid w:val="00332999"/>
    <w:pPr>
      <w:spacing w:line="360" w:lineRule="exact"/>
    </w:pPr>
  </w:style>
  <w:style w:type="character" w:styleId="EndnoteReference">
    <w:name w:val="endnote reference"/>
    <w:rsid w:val="00332999"/>
    <w:rPr>
      <w:vertAlign w:val="superscript"/>
    </w:rPr>
  </w:style>
  <w:style w:type="character" w:styleId="CommentReference">
    <w:name w:val="annotation reference"/>
    <w:semiHidden/>
    <w:rsid w:val="00332999"/>
    <w:rPr>
      <w:sz w:val="16"/>
      <w:szCs w:val="16"/>
    </w:rPr>
  </w:style>
  <w:style w:type="paragraph" w:styleId="CommentText">
    <w:name w:val="annotation text"/>
    <w:basedOn w:val="Normal"/>
    <w:link w:val="CommentTextChar"/>
    <w:semiHidden/>
    <w:rsid w:val="00332999"/>
    <w:pPr>
      <w:spacing w:line="360" w:lineRule="exact"/>
    </w:pPr>
    <w:rPr>
      <w:rFonts w:eastAsia="MS Mincho"/>
      <w:sz w:val="20"/>
    </w:rPr>
  </w:style>
  <w:style w:type="character" w:customStyle="1" w:styleId="CommentTextChar">
    <w:name w:val="Comment Text Char"/>
    <w:basedOn w:val="DefaultParagraphFont"/>
    <w:link w:val="CommentText"/>
    <w:semiHidden/>
    <w:rsid w:val="00332999"/>
    <w:rPr>
      <w:rFonts w:eastAsia="MS Mincho"/>
      <w:lang w:val="fr-FR" w:eastAsia="en-US"/>
    </w:rPr>
  </w:style>
  <w:style w:type="paragraph" w:customStyle="1" w:styleId="KTK">
    <w:name w:val="KTK"/>
    <w:basedOn w:val="Normal"/>
    <w:rsid w:val="00332999"/>
    <w:pPr>
      <w:widowControl w:val="0"/>
      <w:tabs>
        <w:tab w:val="clear" w:pos="794"/>
        <w:tab w:val="clear" w:pos="1191"/>
        <w:tab w:val="clear" w:pos="1588"/>
        <w:tab w:val="clear" w:pos="1985"/>
      </w:tabs>
      <w:overflowPunct/>
      <w:autoSpaceDE/>
      <w:autoSpaceDN/>
      <w:adjustRightInd/>
      <w:spacing w:before="0" w:line="360" w:lineRule="exact"/>
      <w:ind w:firstLine="425"/>
      <w:textAlignment w:val="auto"/>
    </w:pPr>
    <w:rPr>
      <w:rFonts w:eastAsia="KaiTi_GB2312"/>
      <w:kern w:val="2"/>
      <w:sz w:val="21"/>
      <w:szCs w:val="21"/>
      <w:lang w:val="en-US" w:eastAsia="zh-CN"/>
    </w:rPr>
  </w:style>
  <w:style w:type="paragraph" w:customStyle="1" w:styleId="ts">
    <w:name w:val="ts"/>
    <w:basedOn w:val="Normal"/>
    <w:rsid w:val="00332999"/>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kern w:val="2"/>
      <w:sz w:val="18"/>
      <w:szCs w:val="18"/>
      <w:lang w:val="en-US" w:eastAsia="zh-CN"/>
    </w:rPr>
  </w:style>
  <w:style w:type="paragraph" w:customStyle="1" w:styleId="tw">
    <w:name w:val="tw"/>
    <w:basedOn w:val="Normal"/>
    <w:rsid w:val="00332999"/>
    <w:pPr>
      <w:widowControl w:val="0"/>
      <w:tabs>
        <w:tab w:val="clear" w:pos="794"/>
        <w:tab w:val="clear" w:pos="1191"/>
        <w:tab w:val="clear" w:pos="1588"/>
        <w:tab w:val="clear" w:pos="1985"/>
      </w:tabs>
      <w:overflowPunct/>
      <w:autoSpaceDE/>
      <w:autoSpaceDN/>
      <w:adjustRightInd/>
      <w:spacing w:before="0" w:line="360" w:lineRule="exact"/>
      <w:textAlignment w:val="auto"/>
    </w:pPr>
    <w:rPr>
      <w:kern w:val="2"/>
      <w:sz w:val="18"/>
      <w:szCs w:val="18"/>
      <w:lang w:val="en-US" w:eastAsia="zh-CN"/>
    </w:rPr>
  </w:style>
  <w:style w:type="paragraph" w:customStyle="1" w:styleId="KT">
    <w:name w:val="KT"/>
    <w:basedOn w:val="Normal"/>
    <w:rsid w:val="00332999"/>
    <w:pPr>
      <w:widowControl w:val="0"/>
      <w:tabs>
        <w:tab w:val="clear" w:pos="794"/>
        <w:tab w:val="clear" w:pos="1191"/>
        <w:tab w:val="clear" w:pos="1588"/>
        <w:tab w:val="clear" w:pos="1985"/>
      </w:tabs>
      <w:overflowPunct/>
      <w:autoSpaceDE/>
      <w:autoSpaceDN/>
      <w:adjustRightInd/>
      <w:spacing w:before="0" w:line="360" w:lineRule="exact"/>
      <w:textAlignment w:val="auto"/>
    </w:pPr>
    <w:rPr>
      <w:rFonts w:eastAsia="KaiTi_GB2312"/>
      <w:kern w:val="2"/>
      <w:sz w:val="21"/>
      <w:szCs w:val="21"/>
      <w:lang w:val="en-US" w:eastAsia="zh-CN"/>
    </w:rPr>
  </w:style>
  <w:style w:type="paragraph" w:customStyle="1" w:styleId="tsa">
    <w:name w:val="tsa"/>
    <w:basedOn w:val="Normal"/>
    <w:rsid w:val="00332999"/>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332999"/>
    <w:rPr>
      <w:rFonts w:ascii="Times New Roman" w:eastAsia="SimSun" w:hAnsi="Times New Roman"/>
      <w:sz w:val="21"/>
      <w:szCs w:val="21"/>
    </w:rPr>
  </w:style>
  <w:style w:type="paragraph" w:styleId="Caption">
    <w:name w:val="caption"/>
    <w:basedOn w:val="Normal"/>
    <w:next w:val="Normal"/>
    <w:qFormat/>
    <w:rsid w:val="00332999"/>
    <w:pPr>
      <w:spacing w:line="360" w:lineRule="exact"/>
    </w:pPr>
    <w:rPr>
      <w:b/>
      <w:bCs/>
      <w:sz w:val="20"/>
    </w:rPr>
  </w:style>
  <w:style w:type="paragraph" w:customStyle="1" w:styleId="CharCharChar">
    <w:name w:val="Char Char Char"/>
    <w:basedOn w:val="Normal"/>
    <w:rsid w:val="003329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33299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332999"/>
    <w:rPr>
      <w:i/>
      <w:sz w:val="24"/>
      <w:lang w:val="fr-FR" w:eastAsia="en-US"/>
    </w:rPr>
  </w:style>
  <w:style w:type="character" w:customStyle="1" w:styleId="TableheadChar">
    <w:name w:val="Table_head Char"/>
    <w:basedOn w:val="DefaultParagraphFont"/>
    <w:link w:val="Tablehead"/>
    <w:uiPriority w:val="99"/>
    <w:locked/>
    <w:rsid w:val="00332999"/>
    <w:rPr>
      <w:b/>
      <w:sz w:val="22"/>
      <w:lang w:val="fr-FR" w:eastAsia="en-US"/>
    </w:rPr>
  </w:style>
  <w:style w:type="character" w:customStyle="1" w:styleId="TableNo0">
    <w:name w:val="Table_No Знак"/>
    <w:link w:val="TableNo"/>
    <w:locked/>
    <w:rsid w:val="00332999"/>
    <w:rPr>
      <w:sz w:val="24"/>
      <w:lang w:val="fr-FR" w:eastAsia="en-US"/>
    </w:rPr>
  </w:style>
  <w:style w:type="character" w:customStyle="1" w:styleId="FiguretitleChar">
    <w:name w:val="Figure_title Char"/>
    <w:link w:val="Figuretitle"/>
    <w:locked/>
    <w:rsid w:val="00332999"/>
    <w:rPr>
      <w:rFonts w:ascii="Times New Roman Bold" w:hAnsi="Times New Roman Bold"/>
      <w:b/>
      <w:sz w:val="18"/>
      <w:lang w:val="fr-FR" w:eastAsia="en-US"/>
    </w:rPr>
  </w:style>
  <w:style w:type="character" w:customStyle="1" w:styleId="FigureNoChar">
    <w:name w:val="Figure_No Char"/>
    <w:link w:val="FigureNo"/>
    <w:locked/>
    <w:rsid w:val="00332999"/>
    <w:rPr>
      <w:caps/>
      <w:sz w:val="18"/>
      <w:lang w:val="fr-FR" w:eastAsia="en-US"/>
    </w:rPr>
  </w:style>
  <w:style w:type="character" w:customStyle="1" w:styleId="TabletitleChar">
    <w:name w:val="Table_title Char"/>
    <w:link w:val="Tabletitle"/>
    <w:locked/>
    <w:rsid w:val="00332999"/>
    <w:rPr>
      <w:b/>
      <w:sz w:val="24"/>
      <w:lang w:val="fr-FR" w:eastAsia="en-US"/>
    </w:rPr>
  </w:style>
  <w:style w:type="paragraph" w:customStyle="1" w:styleId="Reasons">
    <w:name w:val="Reasons"/>
    <w:basedOn w:val="Normal"/>
    <w:qFormat/>
    <w:rsid w:val="00332999"/>
    <w:pPr>
      <w:tabs>
        <w:tab w:val="clear" w:pos="794"/>
        <w:tab w:val="clear" w:pos="1191"/>
        <w:tab w:val="clear" w:pos="1588"/>
        <w:tab w:val="clear" w:pos="1985"/>
      </w:tabs>
      <w:overflowPunct/>
      <w:autoSpaceDE/>
      <w:autoSpaceDN/>
      <w:adjustRightInd/>
      <w:spacing w:before="0" w:line="360" w:lineRule="exact"/>
      <w:jc w:val="left"/>
      <w:textAlignment w:val="auto"/>
    </w:pPr>
    <w:rPr>
      <w:rFonts w:eastAsia="Times New Roman"/>
      <w:lang w:val="en-US"/>
    </w:rPr>
  </w:style>
  <w:style w:type="paragraph" w:customStyle="1" w:styleId="RecNoBR">
    <w:name w:val="Rec_No_BR"/>
    <w:basedOn w:val="Normal"/>
    <w:next w:val="RectitleBR"/>
    <w:rsid w:val="00332999"/>
    <w:pPr>
      <w:keepNext/>
      <w:keepLines/>
      <w:tabs>
        <w:tab w:val="clear" w:pos="794"/>
        <w:tab w:val="clear" w:pos="1191"/>
        <w:tab w:val="clear" w:pos="1588"/>
        <w:tab w:val="clear" w:pos="1985"/>
      </w:tabs>
      <w:spacing w:before="480" w:line="360" w:lineRule="exact"/>
      <w:jc w:val="center"/>
    </w:pPr>
    <w:rPr>
      <w:rFonts w:eastAsiaTheme="minorEastAsia"/>
      <w:sz w:val="28"/>
    </w:rPr>
  </w:style>
  <w:style w:type="paragraph" w:customStyle="1" w:styleId="RectitleBR">
    <w:name w:val="Rec_title_BR"/>
    <w:basedOn w:val="Normal"/>
    <w:next w:val="Recref"/>
    <w:rsid w:val="00332999"/>
    <w:pPr>
      <w:keepNext/>
      <w:keepLines/>
      <w:spacing w:before="240" w:line="360" w:lineRule="exact"/>
      <w:jc w:val="center"/>
    </w:pPr>
    <w:rPr>
      <w:rFonts w:eastAsiaTheme="minorEastAsia"/>
      <w:b/>
      <w:sz w:val="28"/>
    </w:rPr>
  </w:style>
  <w:style w:type="paragraph" w:customStyle="1" w:styleId="RecTitleRef">
    <w:name w:val="Rec_Title/Ref"/>
    <w:basedOn w:val="Rectitle"/>
    <w:next w:val="Normal"/>
    <w:rsid w:val="00332999"/>
    <w:pPr>
      <w:tabs>
        <w:tab w:val="clear" w:pos="794"/>
        <w:tab w:val="clear" w:pos="1191"/>
        <w:tab w:val="clear" w:pos="1588"/>
        <w:tab w:val="clear" w:pos="1985"/>
        <w:tab w:val="center" w:pos="4849"/>
        <w:tab w:val="right" w:pos="9696"/>
      </w:tabs>
      <w:spacing w:before="136" w:line="360" w:lineRule="exact"/>
    </w:pPr>
    <w:rPr>
      <w:rFonts w:eastAsia="Times New Roman"/>
      <w:b w:val="0"/>
      <w:sz w:val="20"/>
      <w:lang w:val="en-US"/>
    </w:rPr>
  </w:style>
  <w:style w:type="character" w:customStyle="1" w:styleId="enumlev1Char">
    <w:name w:val="enumlev1 Char"/>
    <w:basedOn w:val="DefaultParagraphFont"/>
    <w:link w:val="enumlev1"/>
    <w:uiPriority w:val="99"/>
    <w:locked/>
    <w:rsid w:val="00332999"/>
    <w:rPr>
      <w:sz w:val="24"/>
      <w:lang w:val="fr-FR" w:eastAsia="en-US"/>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332999"/>
    <w:pPr>
      <w:tabs>
        <w:tab w:val="clear" w:pos="794"/>
        <w:tab w:val="clear" w:pos="1191"/>
        <w:tab w:val="clear" w:pos="1588"/>
        <w:tab w:val="clear" w:pos="1985"/>
      </w:tabs>
      <w:overflowPunct/>
      <w:autoSpaceDE/>
      <w:autoSpaceDN/>
      <w:adjustRightInd/>
      <w:spacing w:before="60" w:after="60" w:line="360" w:lineRule="exact"/>
      <w:ind w:firstLine="709"/>
      <w:jc w:val="left"/>
      <w:textAlignment w:val="auto"/>
    </w:pPr>
    <w:rPr>
      <w:rFonts w:eastAsiaTheme="minorEastAsia"/>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332999"/>
    <w:rPr>
      <w:rFonts w:eastAsiaTheme="minorEastAsia"/>
      <w:sz w:val="24"/>
      <w:szCs w:val="24"/>
      <w:lang w:val="ru-RU" w:eastAsia="ru-RU"/>
    </w:rPr>
  </w:style>
  <w:style w:type="paragraph" w:customStyle="1" w:styleId="TableText0">
    <w:name w:val="Table_Text"/>
    <w:basedOn w:val="Normal"/>
    <w:rsid w:val="00332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heme="minorEastAsia"/>
      <w:sz w:val="22"/>
    </w:rPr>
  </w:style>
  <w:style w:type="character" w:customStyle="1" w:styleId="BalloonTextChar">
    <w:name w:val="Balloon Text Char"/>
    <w:basedOn w:val="DefaultParagraphFont"/>
    <w:link w:val="BalloonText"/>
    <w:uiPriority w:val="99"/>
    <w:rsid w:val="00332999"/>
    <w:rPr>
      <w:rFonts w:ascii="Tahoma" w:hAnsi="Tahoma" w:cs="Tahoma"/>
      <w:sz w:val="16"/>
      <w:szCs w:val="16"/>
      <w:lang w:val="fr-FR" w:eastAsia="en-US"/>
    </w:rPr>
  </w:style>
  <w:style w:type="paragraph" w:customStyle="1" w:styleId="Footnotet">
    <w:name w:val="Footnote t"/>
    <w:basedOn w:val="Normal"/>
    <w:rsid w:val="00332999"/>
    <w:pPr>
      <w:tabs>
        <w:tab w:val="left" w:pos="284"/>
      </w:tabs>
    </w:pPr>
    <w:rPr>
      <w:rFonts w:eastAsia="Times New Roman"/>
      <w:sz w:val="20"/>
      <w:lang w:val="en-US"/>
    </w:rPr>
  </w:style>
  <w:style w:type="paragraph" w:customStyle="1" w:styleId="FootnoteTextLatinTimes">
    <w:name w:val="Footnote Text + (Latin) Times"/>
    <w:basedOn w:val="Normal"/>
    <w:rsid w:val="00332999"/>
    <w:rPr>
      <w:rFonts w:eastAsia="Times New Roman"/>
      <w:lang w:val="en-US"/>
    </w:rPr>
  </w:style>
  <w:style w:type="paragraph" w:customStyle="1" w:styleId="FootnoteTextLatinItalic">
    <w:name w:val="Footnote Text + (Latin) Italic"/>
    <w:basedOn w:val="FootnoteText"/>
    <w:rsid w:val="00332999"/>
    <w:rPr>
      <w:rFonts w:eastAsia="Times New Roman"/>
      <w:lang w:val="en-US"/>
    </w:rPr>
  </w:style>
  <w:style w:type="character" w:styleId="FollowedHyperlink">
    <w:name w:val="FollowedHyperlink"/>
    <w:basedOn w:val="DefaultParagraphFont"/>
    <w:uiPriority w:val="99"/>
    <w:semiHidden/>
    <w:unhideWhenUsed/>
    <w:rsid w:val="00332999"/>
    <w:rPr>
      <w:color w:val="954F72" w:themeColor="followedHyperlink"/>
      <w:u w:val="single"/>
    </w:rPr>
  </w:style>
  <w:style w:type="character" w:customStyle="1" w:styleId="longtext">
    <w:name w:val="long_text"/>
    <w:basedOn w:val="DefaultParagraphFont"/>
    <w:rsid w:val="00332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en/ITU-T/jca/SGHN/Pages/default.aspx" TargetMode="External"/><Relationship Id="rId18" Type="http://schemas.openxmlformats.org/officeDocument/2006/relationships/hyperlink" Target="http://www.itu.int/en/ITU-T/focusgroups/m2m/Pages/default.aspx" TargetMode="External"/><Relationship Id="rId26" Type="http://schemas.openxmlformats.org/officeDocument/2006/relationships/hyperlink" Target="http://www.itu.int/rec/T-REC-G.9955" TargetMode="External"/><Relationship Id="rId39" Type="http://schemas.openxmlformats.org/officeDocument/2006/relationships/hyperlink" Target="http://www.itu.int/rec/T-REC-G.9905/en" TargetMode="External"/><Relationship Id="rId21" Type="http://schemas.openxmlformats.org/officeDocument/2006/relationships/oleObject" Target="embeddings/oleObject2.bin"/><Relationship Id="rId34" Type="http://schemas.openxmlformats.org/officeDocument/2006/relationships/hyperlink" Target="http://www.itu.int/ITU-T/workprog/wp_item.aspx?isn=9739" TargetMode="External"/><Relationship Id="rId42" Type="http://schemas.openxmlformats.org/officeDocument/2006/relationships/hyperlink" Target="http://www.itu.int/rec/T-REC-G.9959" TargetMode="External"/><Relationship Id="rId47" Type="http://schemas.openxmlformats.org/officeDocument/2006/relationships/hyperlink" Target="http://www.itu.int/rec/T-REC-G.9959" TargetMode="External"/><Relationship Id="rId50" Type="http://schemas.openxmlformats.org/officeDocument/2006/relationships/image" Target="media/image5.emf"/><Relationship Id="rId55" Type="http://schemas.openxmlformats.org/officeDocument/2006/relationships/header" Target="header4.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en/ITU-T/jca/ictcc/Pages/default.aspx" TargetMode="External"/><Relationship Id="rId25" Type="http://schemas.openxmlformats.org/officeDocument/2006/relationships/hyperlink" Target="http://www.itu.int/rec/T-REC-G/recommendation.asp?lang=en&amp;parent=T-REC-G.9904" TargetMode="External"/><Relationship Id="rId33" Type="http://schemas.openxmlformats.org/officeDocument/2006/relationships/hyperlink" Target="http://www.itu.int/rec/T-REC-G.9902/en" TargetMode="External"/><Relationship Id="rId38" Type="http://schemas.openxmlformats.org/officeDocument/2006/relationships/hyperlink" Target="http://www.itu.int/ITU-T/workprog/wp_item.aspx?isn=9741" TargetMode="External"/><Relationship Id="rId46" Type="http://schemas.openxmlformats.org/officeDocument/2006/relationships/hyperlink" Target="http://www.itu.int/rec/T-REC-G.9959" TargetMode="External"/><Relationship Id="rId2" Type="http://schemas.openxmlformats.org/officeDocument/2006/relationships/styles" Target="styles.xml"/><Relationship Id="rId16" Type="http://schemas.openxmlformats.org/officeDocument/2006/relationships/hyperlink" Target="http://www.itu.int/en/ITU-T/jca/iot/Pages/default.aspx" TargetMode="External"/><Relationship Id="rId20" Type="http://schemas.openxmlformats.org/officeDocument/2006/relationships/image" Target="media/image3.wmf"/><Relationship Id="rId29" Type="http://schemas.openxmlformats.org/officeDocument/2006/relationships/hyperlink" Target="http://www.itu.int/rec/T-REC-G/recommendation.asp?lang=en&amp;parent=T-REC-G.9903" TargetMode="External"/><Relationship Id="rId41" Type="http://schemas.openxmlformats.org/officeDocument/2006/relationships/hyperlink" Target="http://www.itu.int/rec/T-REC-G.9959/en"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tu.int/rec/T-REC-G/recommendation.asp?lang=en&amp;parent=T-REC-G.9903" TargetMode="External"/><Relationship Id="rId32" Type="http://schemas.openxmlformats.org/officeDocument/2006/relationships/hyperlink" Target="http://www.itu.int/ITU-T/workprog/wp_item.aspx?isn=8526" TargetMode="External"/><Relationship Id="rId37" Type="http://schemas.openxmlformats.org/officeDocument/2006/relationships/hyperlink" Target="http://www.itu.int/rec/T-REC-G.9904/en" TargetMode="External"/><Relationship Id="rId40" Type="http://schemas.openxmlformats.org/officeDocument/2006/relationships/hyperlink" Target="http://www.itu.int/ITU-T/workprog/wp_item.aspx?isn=8005" TargetMode="External"/><Relationship Id="rId45" Type="http://schemas.openxmlformats.org/officeDocument/2006/relationships/hyperlink" Target="http://www.itu.int/rec/T-REC-G.9959" TargetMode="External"/><Relationship Id="rId53" Type="http://schemas.openxmlformats.org/officeDocument/2006/relationships/oleObject" Target="embeddings/oleObject4.bin"/><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tu.int/en/ITU-T/jca/SGHN/Pages/default.aspx" TargetMode="External"/><Relationship Id="rId23" Type="http://schemas.openxmlformats.org/officeDocument/2006/relationships/hyperlink" Target="http://www.itu.int/rec/T-REC-G/recommendation.asp?lang=en&amp;parent=T-REC-G.9902" TargetMode="External"/><Relationship Id="rId28" Type="http://schemas.openxmlformats.org/officeDocument/2006/relationships/hyperlink" Target="http://www.itu.int/rec/T-REC-G/recommendation.asp?lang=en&amp;parent=T-REC-G.9902" TargetMode="External"/><Relationship Id="rId36" Type="http://schemas.openxmlformats.org/officeDocument/2006/relationships/hyperlink" Target="http://www.itu.int/ITU-T/workprog/wp_item.aspx?isn=8528" TargetMode="External"/><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itu.int/en/ITU-T/extcoop/cits/Pages/default.aspx" TargetMode="External"/><Relationship Id="rId31" Type="http://schemas.openxmlformats.org/officeDocument/2006/relationships/hyperlink" Target="http://www.itu.int/rec/T-REC-G.9901/en" TargetMode="External"/><Relationship Id="rId44" Type="http://schemas.openxmlformats.org/officeDocument/2006/relationships/hyperlink" Target="http://www.itu.int/rec/T-REC-G.9959" TargetMode="External"/><Relationship Id="rId52"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en/ITU-T/jca/SGHN/Pages/default.aspx" TargetMode="External"/><Relationship Id="rId22" Type="http://schemas.openxmlformats.org/officeDocument/2006/relationships/hyperlink" Target="http://www.itu.int/rec/T-REC-G/recommendation.asp?lang=en&amp;parent=T-REC-G.9901" TargetMode="External"/><Relationship Id="rId27" Type="http://schemas.openxmlformats.org/officeDocument/2006/relationships/hyperlink" Target="http://www.itu.int/rec/T-REC-G/recommendation.asp?lang=en&amp;parent=T-REC-G.9901" TargetMode="External"/><Relationship Id="rId30" Type="http://schemas.openxmlformats.org/officeDocument/2006/relationships/hyperlink" Target="http://www.itu.int/rec/T-REC-G/recommendation.asp?lang=en&amp;parent=T-REC-G.9904" TargetMode="External"/><Relationship Id="rId35" Type="http://schemas.openxmlformats.org/officeDocument/2006/relationships/hyperlink" Target="http://www.itu.int/rec/T-REC-G.9903/en" TargetMode="External"/><Relationship Id="rId43" Type="http://schemas.openxmlformats.org/officeDocument/2006/relationships/hyperlink" Target="http://www.itu.int/rec/T-REC-G.9959" TargetMode="External"/><Relationship Id="rId48" Type="http://schemas.openxmlformats.org/officeDocument/2006/relationships/hyperlink" Target="http://www.itu.int/rec/T-REC-G.9959" TargetMode="External"/><Relationship Id="rId56"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oleObject" Target="embeddings/oleObject3.bin"/><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decc.gov.uk/en/content/cms/consultations/smart_mtr_imp/smart_mtr_imp.aspx"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20EER_CONSULT/CLOSED%20%20PUBLIC%20%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pubRef=-//EP//NONSGML+REPORT+A6-2008-0003+0+DOC+PDF+V0//EN&amp;language=EN"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collaborate.nist.gov/twiki-sggrid/pub/SmartGrid/PAP02Wireless/NISTIR7761.pdf" TargetMode="External"/><Relationship Id="rId17" Type="http://schemas.openxmlformats.org/officeDocument/2006/relationships/hyperlink" Target="http://www.z-wave.com/what_is_z-wave" TargetMode="External"/><Relationship Id="rId25" Type="http://schemas.openxmlformats.org/officeDocument/2006/relationships/hyperlink" Target="http://www.energy-regulators.eu/portal/page/portal/EER_HOME/EER_CONSULT/CLOSED%20PUBLIC%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cept.org/cept" TargetMode="External"/><Relationship Id="rId20" Type="http://schemas.openxmlformats.org/officeDocument/2006/relationships/hyperlink" Target="http://www.energy.ca.gov/2007publications/CEC-100-2007-008/CEC-100-2007-008-CTF.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cordis.europa.eu/fetch?CALLER=ENERGY_NEWS&amp;ACTION=D&amp;DOC=1&amp;CAT=NEWS&amp;%20QUERY=011bae3744bf:2435:2d5957f8&amp;RCN=29756"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cenelec.eu/" TargetMode="External"/><Relationship Id="rId23" Type="http://schemas.openxmlformats.org/officeDocument/2006/relationships/hyperlink" Target="http://www.smartgrids.eu/" TargetMode="External"/><Relationship Id="rId28" Type="http://schemas.openxmlformats.org/officeDocument/2006/relationships/hyperlink" Target="http://www.ksmartgrid.org/eng/"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docs.cpuc.ca.gov/word_pdf/FINAL_DECISION/106992.pdf&#12290;&#20134;&#35265;&#21152;&#21033;&#31119;&#23612;&#20122;&#33021;&#28304;&#22996;&#21592;&#20250;&#20301;&#20110;51" TargetMode="External"/><Relationship Id="rId4" Type="http://schemas.openxmlformats.org/officeDocument/2006/relationships/hyperlink" Target="http://my.epri.com/portal/server.pt" TargetMode="External"/><Relationship Id="rId9" Type="http://schemas.openxmlformats.org/officeDocument/2006/relationships/hyperlink" Target="http://www.iec.ch/smartgrid" TargetMode="External"/><Relationship Id="rId14" Type="http://schemas.openxmlformats.org/officeDocument/2006/relationships/hyperlink" Target="http://www.itu.int/pub/T-TUT-HOME-2010/en" TargetMode="External"/><Relationship Id="rId22" Type="http://schemas.openxmlformats.org/officeDocument/2006/relationships/hyperlink" Target="http://www.europarl.europa.eu/sides/getDoc.do?type=TA&amp;language=EN&amp;reference=P6-TA-2008-0294" TargetMode="External"/><Relationship Id="rId27" Type="http://schemas.openxmlformats.org/officeDocument/2006/relationships/hyperlink" Target="http://www.e-energy.de/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6819A-3BCC-418B-A5DA-5708F69F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1082</TotalTime>
  <Pages>52</Pages>
  <Words>25535</Words>
  <Characters>15990</Characters>
  <Application>Microsoft Office Word</Application>
  <DocSecurity>0</DocSecurity>
  <Lines>133</Lines>
  <Paragraphs>82</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ITU-R  SM.2351-0 报告 (07/2015) - 智能电网公用事业管理系统</vt:lpstr>
      <vt:lpstr>ITU-T Rec.</vt:lpstr>
    </vt:vector>
  </TitlesOfParts>
  <Company>ITU</Company>
  <LinksUpToDate>false</LinksUpToDate>
  <CharactersWithSpaces>41443</CharactersWithSpaces>
  <SharedDoc>false</SharedDoc>
  <HLinks>
    <vt:vector size="24"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1245263</vt:i4>
      </vt:variant>
      <vt:variant>
        <vt:i4>3</vt:i4>
      </vt:variant>
      <vt:variant>
        <vt:i4>0</vt:i4>
      </vt:variant>
      <vt:variant>
        <vt:i4>5</vt:i4>
      </vt:variant>
      <vt:variant>
        <vt:lpwstr>https://webmail.fcc.gov/owa/redir.aspx?C=7b00eb26731f44df9737a0acd303af5c&amp;URL=http%3a%2f%2fwww.crit.rai.it%2fIT%2fcontatti%2fcontatti.htm</vt:lpwstr>
      </vt:variant>
      <vt:variant>
        <vt:lpwstr/>
      </vt:variant>
      <vt:variant>
        <vt:i4>3801161</vt:i4>
      </vt:variant>
      <vt:variant>
        <vt:i4>0</vt:i4>
      </vt:variant>
      <vt:variant>
        <vt:i4>0</vt:i4>
      </vt:variant>
      <vt:variant>
        <vt:i4>5</vt:i4>
      </vt:variant>
      <vt:variant>
        <vt:lpwstr>http://www.itu.int/dms_pub/itu-t/oth/04/04/T04040000010003PDFE.pdf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SM.2351-0 报告 (07/2015) - 智能电网公用事业管理系统</dc:title>
  <dc:subject/>
  <dc:creator>ITU-T Study Group un</dc:creator>
  <cp:keywords/>
  <dc:description>Saved by JK-106306 at 10:34:24 on 03.07.2009</dc:description>
  <cp:lastModifiedBy>Liu, Sanping</cp:lastModifiedBy>
  <cp:revision>73</cp:revision>
  <cp:lastPrinted>2017-11-13T09:56:00Z</cp:lastPrinted>
  <dcterms:created xsi:type="dcterms:W3CDTF">2016-01-26T09:36:00Z</dcterms:created>
  <dcterms:modified xsi:type="dcterms:W3CDTF">2017-11-13T10:14:00Z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ies>
</file>