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p w:rsidR="00DE65E6" w:rsidRDefault="00DE65E6" w:rsidP="00DE65E6"/>
    <w:tbl>
      <w:tblPr>
        <w:tblW w:w="10089" w:type="dxa"/>
        <w:tblLook w:val="01E0" w:firstRow="1" w:lastRow="1" w:firstColumn="1" w:lastColumn="1" w:noHBand="0" w:noVBand="0"/>
      </w:tblPr>
      <w:tblGrid>
        <w:gridCol w:w="10089"/>
      </w:tblGrid>
      <w:tr w:rsidR="00DE65E6" w:rsidRPr="00DE65E6" w:rsidTr="000972B5">
        <w:tc>
          <w:tcPr>
            <w:tcW w:w="10089" w:type="dxa"/>
          </w:tcPr>
          <w:p w:rsidR="00DE65E6" w:rsidRPr="0038303E" w:rsidRDefault="00DE65E6" w:rsidP="000972B5">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4.4pt" o:ole="">
                  <v:imagedata r:id="rId6" o:title=""/>
                </v:shape>
                <o:OLEObject Type="Embed" ProgID="Equation.3" ShapeID="_x0000_i1025" DrawAspect="Content" ObjectID="_1496744759" r:id="rId7"/>
              </w:object>
            </w:r>
          </w:p>
          <w:p w:rsidR="00DE65E6" w:rsidRPr="0038303E" w:rsidRDefault="00DE65E6" w:rsidP="00DE65E6">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2354-0</w:t>
            </w:r>
          </w:p>
          <w:p w:rsidR="00DE65E6" w:rsidRPr="0038303E" w:rsidRDefault="00DE65E6" w:rsidP="00DE65E6">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(0</w:t>
            </w:r>
            <w:r>
              <w:rPr>
                <w:rFonts w:ascii="Tahoma" w:hAnsi="Tahoma" w:cs="Tahoma"/>
                <w:b/>
                <w:bCs/>
                <w:iCs/>
                <w:color w:val="509141"/>
                <w:szCs w:val="24"/>
                <w:lang w:val="en-US"/>
              </w:rPr>
              <w:t>6</w:t>
            </w:r>
            <w:r w:rsidRPr="0038303E">
              <w:rPr>
                <w:rFonts w:ascii="Tahoma" w:hAnsi="Tahoma" w:cs="Tahoma"/>
                <w:b/>
                <w:bCs/>
                <w:iCs/>
                <w:color w:val="509141"/>
                <w:szCs w:val="24"/>
                <w:lang w:val="en-US"/>
              </w:rPr>
              <w:t>/</w:t>
            </w:r>
            <w:r>
              <w:rPr>
                <w:rFonts w:ascii="Tahoma" w:hAnsi="Tahoma" w:cs="Tahoma"/>
                <w:b/>
                <w:bCs/>
                <w:iCs/>
                <w:color w:val="509141"/>
                <w:szCs w:val="24"/>
                <w:lang w:val="en-US"/>
              </w:rPr>
              <w:t>2015</w:t>
            </w:r>
            <w:r w:rsidRPr="0038303E">
              <w:rPr>
                <w:rFonts w:ascii="Tahoma" w:hAnsi="Tahoma" w:cs="Tahoma"/>
                <w:b/>
                <w:bCs/>
                <w:iCs/>
                <w:color w:val="509141"/>
                <w:szCs w:val="24"/>
                <w:lang w:val="en-US"/>
              </w:rPr>
              <w:t>)</w:t>
            </w:r>
          </w:p>
        </w:tc>
      </w:tr>
      <w:tr w:rsidR="00DE65E6" w:rsidRPr="00967AEE" w:rsidTr="000972B5">
        <w:tc>
          <w:tcPr>
            <w:tcW w:w="10089" w:type="dxa"/>
          </w:tcPr>
          <w:p w:rsidR="00DE65E6" w:rsidRPr="00B21000" w:rsidRDefault="00DE65E6" w:rsidP="000972B5">
            <w:pPr>
              <w:spacing w:before="80" w:line="500" w:lineRule="exact"/>
              <w:jc w:val="right"/>
              <w:rPr>
                <w:rFonts w:ascii="Tahoma" w:hAnsi="Tahoma" w:cs="Tahoma"/>
                <w:b/>
                <w:bCs/>
                <w:iCs/>
                <w:color w:val="509141"/>
                <w:sz w:val="44"/>
                <w:szCs w:val="44"/>
                <w:lang w:val="en-US"/>
              </w:rPr>
            </w:pPr>
          </w:p>
          <w:p w:rsidR="00DE65E6" w:rsidRPr="00B21000" w:rsidRDefault="00DE65E6" w:rsidP="00DE65E6">
            <w:pPr>
              <w:spacing w:before="80" w:line="500" w:lineRule="exact"/>
              <w:jc w:val="right"/>
              <w:rPr>
                <w:rFonts w:ascii="Tahoma" w:hAnsi="Tahoma" w:cs="Tahoma"/>
                <w:b/>
                <w:bCs/>
                <w:iCs/>
                <w:color w:val="509141"/>
                <w:sz w:val="44"/>
                <w:szCs w:val="44"/>
                <w:lang w:val="en-US"/>
              </w:rPr>
            </w:pPr>
            <w:r w:rsidRPr="00DE65E6">
              <w:rPr>
                <w:rFonts w:ascii="Tahoma" w:hAnsi="Tahoma" w:cs="Tahoma"/>
                <w:b/>
                <w:bCs/>
                <w:iCs/>
                <w:color w:val="509141"/>
                <w:sz w:val="44"/>
                <w:szCs w:val="44"/>
                <w:lang w:val="en-GB"/>
              </w:rPr>
              <w:t xml:space="preserve">Alternative test procedure for </w:t>
            </w:r>
            <w:r>
              <w:rPr>
                <w:rFonts w:ascii="Tahoma" w:hAnsi="Tahoma" w:cs="Tahoma"/>
                <w:b/>
                <w:bCs/>
                <w:iCs/>
                <w:color w:val="509141"/>
                <w:sz w:val="44"/>
                <w:szCs w:val="44"/>
                <w:lang w:val="en-GB"/>
              </w:rPr>
              <w:br/>
            </w:r>
            <w:r w:rsidRPr="00DE65E6">
              <w:rPr>
                <w:rFonts w:ascii="Tahoma" w:hAnsi="Tahoma" w:cs="Tahoma"/>
                <w:b/>
                <w:bCs/>
                <w:iCs/>
                <w:color w:val="509141"/>
                <w:sz w:val="44"/>
                <w:szCs w:val="44"/>
                <w:lang w:val="en-GB"/>
              </w:rPr>
              <w:t xml:space="preserve">measuring accuracy and immunity </w:t>
            </w:r>
            <w:r w:rsidRPr="00DE65E6">
              <w:rPr>
                <w:rFonts w:ascii="Tahoma" w:hAnsi="Tahoma" w:cs="Tahoma"/>
                <w:b/>
                <w:bCs/>
                <w:iCs/>
                <w:color w:val="509141"/>
                <w:sz w:val="44"/>
                <w:szCs w:val="44"/>
                <w:lang w:val="en-GB"/>
              </w:rPr>
              <w:br/>
            </w:r>
            <w:r w:rsidRPr="00DE65E6">
              <w:rPr>
                <w:rFonts w:ascii="Tahoma" w:hAnsi="Tahoma" w:cs="Tahoma" w:hint="eastAsia"/>
                <w:b/>
                <w:bCs/>
                <w:iCs/>
                <w:color w:val="509141"/>
                <w:sz w:val="44"/>
                <w:szCs w:val="44"/>
                <w:lang w:val="en-GB"/>
              </w:rPr>
              <w:t>of direction finder using a simulator</w:t>
            </w:r>
          </w:p>
          <w:p w:rsidR="00DE65E6" w:rsidRPr="00B21000" w:rsidRDefault="00DE65E6" w:rsidP="000972B5">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DE65E6" w:rsidRPr="0038303E" w:rsidTr="000972B5">
        <w:tc>
          <w:tcPr>
            <w:tcW w:w="10089" w:type="dxa"/>
          </w:tcPr>
          <w:p w:rsidR="00DE65E6" w:rsidRPr="0038303E" w:rsidRDefault="00DE65E6" w:rsidP="000972B5">
            <w:pPr>
              <w:spacing w:before="80" w:line="280" w:lineRule="exact"/>
              <w:ind w:right="640"/>
              <w:rPr>
                <w:rFonts w:ascii="Tahoma" w:hAnsi="Tahoma" w:cs="Tahoma"/>
                <w:b/>
                <w:bCs/>
                <w:iCs/>
                <w:color w:val="243285"/>
                <w:sz w:val="32"/>
                <w:szCs w:val="32"/>
                <w:lang w:val="en-US"/>
              </w:rPr>
            </w:pPr>
          </w:p>
          <w:p w:rsidR="00DE65E6" w:rsidRPr="0038303E" w:rsidRDefault="00DE65E6" w:rsidP="000972B5">
            <w:pPr>
              <w:spacing w:before="80" w:line="280" w:lineRule="exact"/>
              <w:ind w:right="640"/>
              <w:rPr>
                <w:rFonts w:ascii="Tahoma" w:hAnsi="Tahoma" w:cs="Tahoma"/>
                <w:b/>
                <w:bCs/>
                <w:iCs/>
                <w:color w:val="243285"/>
                <w:sz w:val="32"/>
                <w:szCs w:val="32"/>
                <w:lang w:val="en-US"/>
              </w:rPr>
            </w:pPr>
          </w:p>
          <w:p w:rsidR="00DE65E6" w:rsidRPr="0038303E" w:rsidRDefault="00DE65E6" w:rsidP="000972B5">
            <w:pPr>
              <w:spacing w:before="80" w:line="280" w:lineRule="exact"/>
              <w:ind w:right="640"/>
              <w:rPr>
                <w:rFonts w:ascii="Tahoma" w:hAnsi="Tahoma" w:cs="Tahoma"/>
                <w:b/>
                <w:bCs/>
                <w:iCs/>
                <w:color w:val="243285"/>
                <w:sz w:val="32"/>
                <w:szCs w:val="32"/>
                <w:lang w:val="en-US"/>
              </w:rPr>
            </w:pPr>
          </w:p>
          <w:p w:rsidR="00DE65E6" w:rsidRPr="0038303E" w:rsidRDefault="00DE65E6" w:rsidP="000972B5">
            <w:pPr>
              <w:spacing w:before="80" w:after="180" w:line="360" w:lineRule="exact"/>
              <w:jc w:val="right"/>
              <w:rPr>
                <w:rFonts w:ascii="Tahoma" w:hAnsi="Tahoma" w:cs="Tahoma"/>
                <w:b/>
                <w:bCs/>
                <w:iCs/>
                <w:color w:val="243285"/>
                <w:sz w:val="36"/>
                <w:szCs w:val="36"/>
                <w:lang w:val="en-US"/>
              </w:rPr>
            </w:pPr>
          </w:p>
          <w:p w:rsidR="00DE65E6" w:rsidRPr="0038303E" w:rsidRDefault="00DE65E6" w:rsidP="000972B5">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DE65E6" w:rsidRPr="0038303E" w:rsidRDefault="00DE65E6" w:rsidP="000972B5">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DE65E6" w:rsidRDefault="00DE65E6" w:rsidP="00DE65E6">
      <w:pPr>
        <w:spacing w:before="80"/>
        <w:rPr>
          <w:i/>
          <w:sz w:val="22"/>
          <w:lang w:val="en-US"/>
        </w:rPr>
      </w:pPr>
    </w:p>
    <w:p w:rsidR="00DE65E6" w:rsidRDefault="00DE65E6" w:rsidP="00DE65E6">
      <w:pPr>
        <w:spacing w:before="80"/>
        <w:rPr>
          <w:i/>
          <w:sz w:val="22"/>
          <w:lang w:val="en-US"/>
        </w:rPr>
      </w:pPr>
    </w:p>
    <w:p w:rsidR="00DE65E6" w:rsidRDefault="00DE65E6" w:rsidP="00DE65E6">
      <w:pPr>
        <w:spacing w:before="80"/>
        <w:rPr>
          <w:i/>
          <w:sz w:val="22"/>
          <w:lang w:val="en-US"/>
        </w:rPr>
      </w:pPr>
    </w:p>
    <w:p w:rsidR="00DE65E6" w:rsidRDefault="00DE65E6" w:rsidP="00DE65E6">
      <w:pPr>
        <w:spacing w:before="80"/>
        <w:rPr>
          <w:i/>
          <w:sz w:val="22"/>
          <w:lang w:val="en-US"/>
        </w:rPr>
      </w:pPr>
    </w:p>
    <w:p w:rsidR="00DE65E6" w:rsidRDefault="00DE65E6" w:rsidP="00DE65E6">
      <w:pPr>
        <w:spacing w:before="80"/>
        <w:rPr>
          <w:i/>
          <w:sz w:val="22"/>
          <w:lang w:val="en-US"/>
        </w:rPr>
      </w:pPr>
    </w:p>
    <w:p w:rsidR="00DE65E6" w:rsidRDefault="00DE65E6" w:rsidP="00DE65E6">
      <w:pPr>
        <w:spacing w:before="80"/>
        <w:rPr>
          <w:i/>
          <w:sz w:val="22"/>
          <w:lang w:val="en-US"/>
        </w:rPr>
      </w:pPr>
    </w:p>
    <w:p w:rsidR="00DE65E6" w:rsidRDefault="00DE65E6" w:rsidP="00DE65E6">
      <w:pPr>
        <w:rPr>
          <w:rFonts w:ascii="Palatino Linotype" w:hAnsi="Palatino Linotype"/>
          <w:lang w:val="en-US"/>
        </w:rPr>
        <w:sectPr w:rsidR="00DE65E6" w:rsidSect="009A351D">
          <w:headerReference w:type="even" r:id="rId8"/>
          <w:headerReference w:type="default" r:id="rId9"/>
          <w:pgSz w:w="11907" w:h="16840" w:code="9"/>
          <w:pgMar w:top="1089" w:right="1089" w:bottom="284" w:left="1089" w:header="567" w:footer="284" w:gutter="0"/>
          <w:pgNumType w:start="1"/>
          <w:cols w:space="720"/>
        </w:sectPr>
      </w:pPr>
    </w:p>
    <w:p w:rsidR="00DE65E6" w:rsidRDefault="00DE65E6" w:rsidP="00DE65E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DE65E6" w:rsidRDefault="00DE65E6" w:rsidP="00DE65E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E65E6" w:rsidRDefault="00DE65E6" w:rsidP="00DE65E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E65E6" w:rsidRDefault="00DE65E6" w:rsidP="00DE65E6">
      <w:pPr>
        <w:pStyle w:val="Heading1"/>
        <w:spacing w:before="400"/>
        <w:jc w:val="center"/>
        <w:rPr>
          <w:szCs w:val="24"/>
          <w:lang w:val="en-US"/>
        </w:rPr>
      </w:pPr>
    </w:p>
    <w:p w:rsidR="00DE65E6" w:rsidRDefault="00DE65E6" w:rsidP="00DE65E6">
      <w:pPr>
        <w:pStyle w:val="Heading1"/>
        <w:spacing w:before="540"/>
        <w:jc w:val="center"/>
        <w:rPr>
          <w:szCs w:val="24"/>
          <w:lang w:val="en-US"/>
        </w:rPr>
      </w:pPr>
      <w:r>
        <w:rPr>
          <w:szCs w:val="24"/>
          <w:lang w:val="en-US"/>
        </w:rPr>
        <w:t>Policy on Intellectual Property Right (IPR)</w:t>
      </w:r>
    </w:p>
    <w:p w:rsidR="00DE65E6" w:rsidRDefault="00DE65E6" w:rsidP="00DE65E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E65E6" w:rsidRDefault="00DE65E6" w:rsidP="00DE65E6">
      <w:pPr>
        <w:jc w:val="center"/>
        <w:rPr>
          <w:sz w:val="22"/>
          <w:lang w:val="en-US"/>
        </w:rPr>
      </w:pPr>
    </w:p>
    <w:p w:rsidR="00DE65E6" w:rsidRDefault="00DE65E6" w:rsidP="00DE65E6">
      <w:pPr>
        <w:jc w:val="center"/>
        <w:rPr>
          <w:sz w:val="22"/>
          <w:lang w:val="en-US"/>
        </w:rPr>
      </w:pPr>
    </w:p>
    <w:p w:rsidR="00DE65E6" w:rsidRDefault="00DE65E6" w:rsidP="00DE65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E65E6" w:rsidRPr="00967AEE" w:rsidTr="000972B5">
        <w:tc>
          <w:tcPr>
            <w:tcW w:w="9360" w:type="dxa"/>
            <w:gridSpan w:val="2"/>
            <w:tcBorders>
              <w:top w:val="single" w:sz="12" w:space="0" w:color="000080"/>
              <w:left w:val="single" w:sz="12" w:space="0" w:color="000080"/>
              <w:bottom w:val="nil"/>
              <w:right w:val="single" w:sz="12" w:space="0" w:color="000080"/>
            </w:tcBorders>
          </w:tcPr>
          <w:p w:rsidR="00DE65E6" w:rsidRPr="00C7761D" w:rsidRDefault="00DE65E6" w:rsidP="000972B5">
            <w:pPr>
              <w:pStyle w:val="ChapNo"/>
              <w:spacing w:before="240"/>
              <w:rPr>
                <w:sz w:val="22"/>
                <w:szCs w:val="22"/>
                <w:lang w:val="en-US"/>
              </w:rPr>
            </w:pPr>
            <w:r w:rsidRPr="00C7761D">
              <w:rPr>
                <w:sz w:val="22"/>
                <w:szCs w:val="22"/>
                <w:lang w:val="en-US"/>
              </w:rPr>
              <w:t xml:space="preserve">Series of ITU-R Reports </w:t>
            </w:r>
          </w:p>
          <w:p w:rsidR="00DE65E6"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E65E6" w:rsidTr="000972B5">
        <w:tc>
          <w:tcPr>
            <w:tcW w:w="1140" w:type="dxa"/>
            <w:tcBorders>
              <w:top w:val="nil"/>
              <w:left w:val="single" w:sz="12" w:space="0" w:color="000080"/>
              <w:bottom w:val="nil"/>
              <w:right w:val="nil"/>
            </w:tcBorders>
          </w:tcPr>
          <w:p w:rsidR="00DE65E6" w:rsidRDefault="00DE65E6" w:rsidP="000972B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E65E6"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E65E6" w:rsidTr="000972B5">
        <w:tc>
          <w:tcPr>
            <w:tcW w:w="1140" w:type="dxa"/>
            <w:tcBorders>
              <w:top w:val="nil"/>
              <w:left w:val="single" w:sz="12" w:space="0" w:color="000080"/>
              <w:bottom w:val="nil"/>
              <w:right w:val="nil"/>
            </w:tcBorders>
            <w:shd w:val="clear" w:color="auto" w:fill="auto"/>
          </w:tcPr>
          <w:p w:rsidR="00DE65E6" w:rsidRPr="006F2B77" w:rsidRDefault="00DE65E6" w:rsidP="000972B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DE65E6" w:rsidRPr="006F2B77"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DE65E6" w:rsidRPr="00967AEE" w:rsidTr="000972B5">
        <w:tc>
          <w:tcPr>
            <w:tcW w:w="1140" w:type="dxa"/>
            <w:tcBorders>
              <w:top w:val="nil"/>
              <w:left w:val="single" w:sz="12" w:space="0" w:color="000080"/>
              <w:bottom w:val="nil"/>
              <w:right w:val="nil"/>
            </w:tcBorders>
          </w:tcPr>
          <w:p w:rsidR="00DE65E6" w:rsidRDefault="00DE65E6" w:rsidP="000972B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DE65E6"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E65E6" w:rsidRPr="00D55B55" w:rsidTr="000972B5">
        <w:tc>
          <w:tcPr>
            <w:tcW w:w="1140" w:type="dxa"/>
            <w:tcBorders>
              <w:top w:val="nil"/>
              <w:left w:val="single" w:sz="12" w:space="0" w:color="000080"/>
              <w:bottom w:val="nil"/>
              <w:right w:val="nil"/>
            </w:tcBorders>
            <w:shd w:val="clear" w:color="auto" w:fill="auto"/>
          </w:tcPr>
          <w:p w:rsidR="00DE65E6" w:rsidRPr="00D55B55" w:rsidRDefault="00DE65E6" w:rsidP="000972B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DE65E6" w:rsidRPr="00D55B55"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DE65E6" w:rsidRPr="00BD3F5C" w:rsidTr="000972B5">
        <w:tc>
          <w:tcPr>
            <w:tcW w:w="1140" w:type="dxa"/>
            <w:tcBorders>
              <w:top w:val="nil"/>
              <w:left w:val="single" w:sz="12" w:space="0" w:color="000080"/>
              <w:bottom w:val="nil"/>
              <w:right w:val="nil"/>
            </w:tcBorders>
            <w:shd w:val="clear" w:color="auto" w:fill="auto"/>
          </w:tcPr>
          <w:p w:rsidR="00DE65E6" w:rsidRPr="00BD3F5C" w:rsidRDefault="00DE65E6" w:rsidP="000972B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E65E6" w:rsidRPr="00BD3F5C"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DE65E6" w:rsidRPr="00D069F2" w:rsidTr="000972B5">
        <w:tc>
          <w:tcPr>
            <w:tcW w:w="1140" w:type="dxa"/>
            <w:tcBorders>
              <w:top w:val="nil"/>
              <w:left w:val="single" w:sz="12" w:space="0" w:color="000080"/>
              <w:bottom w:val="nil"/>
              <w:right w:val="nil"/>
            </w:tcBorders>
            <w:shd w:val="clear" w:color="auto" w:fill="auto"/>
          </w:tcPr>
          <w:p w:rsidR="00DE65E6" w:rsidRPr="00D069F2" w:rsidRDefault="00DE65E6" w:rsidP="000972B5">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DE65E6" w:rsidRPr="00D069F2" w:rsidRDefault="00DE65E6" w:rsidP="000972B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DE65E6" w:rsidRPr="008D3D8D" w:rsidTr="000972B5">
        <w:tc>
          <w:tcPr>
            <w:tcW w:w="1140" w:type="dxa"/>
            <w:tcBorders>
              <w:top w:val="nil"/>
              <w:left w:val="single" w:sz="12" w:space="0" w:color="000080"/>
              <w:bottom w:val="nil"/>
              <w:right w:val="nil"/>
            </w:tcBorders>
            <w:shd w:val="clear" w:color="auto" w:fill="auto"/>
          </w:tcPr>
          <w:p w:rsidR="00DE65E6" w:rsidRPr="008D3D8D" w:rsidRDefault="00DE65E6" w:rsidP="000972B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E65E6" w:rsidRPr="008D3D8D" w:rsidRDefault="00DE65E6" w:rsidP="000972B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E65E6" w:rsidRPr="002D77AF" w:rsidTr="000972B5">
        <w:tc>
          <w:tcPr>
            <w:tcW w:w="1140" w:type="dxa"/>
            <w:tcBorders>
              <w:top w:val="nil"/>
              <w:left w:val="single" w:sz="12" w:space="0" w:color="000080"/>
              <w:bottom w:val="nil"/>
              <w:right w:val="nil"/>
            </w:tcBorders>
            <w:shd w:val="clear" w:color="auto" w:fill="auto"/>
          </w:tcPr>
          <w:p w:rsidR="00DE65E6" w:rsidRPr="002D77AF" w:rsidRDefault="00DE65E6" w:rsidP="000972B5">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DE65E6" w:rsidRPr="002D77AF" w:rsidRDefault="00DE65E6" w:rsidP="000972B5">
            <w:pPr>
              <w:spacing w:before="30" w:after="30"/>
              <w:jc w:val="left"/>
              <w:rPr>
                <w:sz w:val="20"/>
                <w:lang w:val="fr-CH"/>
              </w:rPr>
            </w:pPr>
            <w:r w:rsidRPr="002D77AF">
              <w:rPr>
                <w:sz w:val="20"/>
                <w:lang w:val="fr-CH"/>
              </w:rPr>
              <w:t>Radiowave propagation</w:t>
            </w:r>
          </w:p>
        </w:tc>
      </w:tr>
      <w:tr w:rsidR="00DE65E6" w:rsidRPr="003B4EE8" w:rsidTr="000972B5">
        <w:tc>
          <w:tcPr>
            <w:tcW w:w="1140" w:type="dxa"/>
            <w:tcBorders>
              <w:top w:val="nil"/>
              <w:left w:val="single" w:sz="12" w:space="0" w:color="000080"/>
              <w:bottom w:val="nil"/>
              <w:right w:val="nil"/>
            </w:tcBorders>
            <w:shd w:val="clear" w:color="auto" w:fill="auto"/>
          </w:tcPr>
          <w:p w:rsidR="00DE65E6" w:rsidRPr="003B4EE8" w:rsidRDefault="00DE65E6" w:rsidP="000972B5">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DE65E6" w:rsidRPr="003B4EE8" w:rsidRDefault="00DE65E6" w:rsidP="000972B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DE65E6" w:rsidRPr="00CB1116" w:rsidTr="000972B5">
        <w:tc>
          <w:tcPr>
            <w:tcW w:w="1140" w:type="dxa"/>
            <w:tcBorders>
              <w:top w:val="nil"/>
              <w:left w:val="single" w:sz="12" w:space="0" w:color="000080"/>
              <w:bottom w:val="nil"/>
              <w:right w:val="nil"/>
            </w:tcBorders>
            <w:shd w:val="clear" w:color="auto" w:fill="auto"/>
          </w:tcPr>
          <w:p w:rsidR="00DE65E6" w:rsidRPr="00CB1116" w:rsidRDefault="00DE65E6" w:rsidP="000972B5">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DE65E6" w:rsidRPr="00CB1116" w:rsidRDefault="00DE65E6" w:rsidP="000972B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DE65E6" w:rsidRPr="00C114A7" w:rsidTr="000972B5">
        <w:tc>
          <w:tcPr>
            <w:tcW w:w="1140" w:type="dxa"/>
            <w:tcBorders>
              <w:top w:val="nil"/>
              <w:left w:val="single" w:sz="12" w:space="0" w:color="000080"/>
              <w:bottom w:val="nil"/>
              <w:right w:val="nil"/>
            </w:tcBorders>
            <w:shd w:val="clear" w:color="auto" w:fill="auto"/>
          </w:tcPr>
          <w:p w:rsidR="00DE65E6" w:rsidRPr="00C114A7" w:rsidRDefault="00DE65E6" w:rsidP="000972B5">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DE65E6" w:rsidRPr="00C114A7" w:rsidRDefault="00DE65E6" w:rsidP="000972B5">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DE65E6" w:rsidRPr="00B135F6" w:rsidTr="000972B5">
        <w:tc>
          <w:tcPr>
            <w:tcW w:w="1140" w:type="dxa"/>
            <w:tcBorders>
              <w:top w:val="nil"/>
              <w:left w:val="single" w:sz="12" w:space="0" w:color="000080"/>
              <w:bottom w:val="nil"/>
              <w:right w:val="nil"/>
            </w:tcBorders>
            <w:shd w:val="clear" w:color="auto" w:fill="auto"/>
          </w:tcPr>
          <w:p w:rsidR="00DE65E6" w:rsidRPr="00B135F6" w:rsidRDefault="00DE65E6" w:rsidP="000972B5">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DE65E6" w:rsidRPr="00B135F6" w:rsidRDefault="00DE65E6" w:rsidP="000972B5">
            <w:pPr>
              <w:spacing w:before="30" w:after="30"/>
              <w:jc w:val="left"/>
              <w:rPr>
                <w:sz w:val="20"/>
                <w:lang w:val="en-US"/>
              </w:rPr>
            </w:pPr>
            <w:r w:rsidRPr="00B135F6">
              <w:rPr>
                <w:sz w:val="20"/>
                <w:lang w:val="en-US"/>
              </w:rPr>
              <w:t>Space applications and meteorology</w:t>
            </w:r>
          </w:p>
        </w:tc>
      </w:tr>
      <w:tr w:rsidR="00DE65E6" w:rsidRPr="00967AEE" w:rsidTr="000972B5">
        <w:tc>
          <w:tcPr>
            <w:tcW w:w="1140" w:type="dxa"/>
            <w:tcBorders>
              <w:top w:val="nil"/>
              <w:left w:val="single" w:sz="12" w:space="0" w:color="000080"/>
              <w:bottom w:val="nil"/>
              <w:right w:val="nil"/>
            </w:tcBorders>
            <w:shd w:val="clear" w:color="auto" w:fill="auto"/>
          </w:tcPr>
          <w:p w:rsidR="00DE65E6" w:rsidRPr="0006030B" w:rsidRDefault="00DE65E6" w:rsidP="000972B5">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DE65E6" w:rsidRPr="0006030B" w:rsidRDefault="00DE65E6" w:rsidP="000972B5">
            <w:pPr>
              <w:spacing w:before="30" w:after="30"/>
              <w:jc w:val="left"/>
              <w:rPr>
                <w:sz w:val="20"/>
                <w:lang w:val="en-US"/>
              </w:rPr>
            </w:pPr>
            <w:r w:rsidRPr="0006030B">
              <w:rPr>
                <w:sz w:val="20"/>
                <w:lang w:val="en-US"/>
              </w:rPr>
              <w:t>Frequency sharing and coordination between fixed-satellite and fixed service systems</w:t>
            </w:r>
          </w:p>
        </w:tc>
      </w:tr>
      <w:tr w:rsidR="00DE65E6" w:rsidRPr="0006030B" w:rsidTr="000972B5">
        <w:tc>
          <w:tcPr>
            <w:tcW w:w="1140" w:type="dxa"/>
            <w:tcBorders>
              <w:top w:val="nil"/>
              <w:left w:val="single" w:sz="12" w:space="0" w:color="000080"/>
              <w:bottom w:val="single" w:sz="12" w:space="0" w:color="000080"/>
              <w:right w:val="nil"/>
            </w:tcBorders>
            <w:shd w:val="clear" w:color="auto" w:fill="F3F3F3"/>
          </w:tcPr>
          <w:p w:rsidR="00DE65E6" w:rsidRPr="0006030B" w:rsidRDefault="00DE65E6" w:rsidP="000972B5">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DE65E6" w:rsidRPr="0006030B" w:rsidRDefault="00DE65E6" w:rsidP="000972B5">
            <w:pPr>
              <w:spacing w:before="30" w:after="180"/>
              <w:jc w:val="left"/>
              <w:rPr>
                <w:b/>
                <w:bCs/>
                <w:color w:val="000080"/>
                <w:sz w:val="20"/>
                <w:lang w:val="en-US"/>
              </w:rPr>
            </w:pPr>
            <w:r w:rsidRPr="0006030B">
              <w:rPr>
                <w:b/>
                <w:bCs/>
                <w:color w:val="000080"/>
                <w:sz w:val="20"/>
                <w:lang w:val="en-US"/>
              </w:rPr>
              <w:t>Spectrum management</w:t>
            </w:r>
          </w:p>
        </w:tc>
      </w:tr>
    </w:tbl>
    <w:p w:rsidR="00DE65E6" w:rsidRDefault="00DE65E6" w:rsidP="00DE65E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65E6" w:rsidTr="000972B5">
        <w:tc>
          <w:tcPr>
            <w:tcW w:w="720" w:type="dxa"/>
          </w:tcPr>
          <w:p w:rsidR="00DE65E6" w:rsidRDefault="00DE65E6" w:rsidP="000972B5">
            <w:pPr>
              <w:jc w:val="center"/>
              <w:rPr>
                <w:sz w:val="22"/>
                <w:lang w:val="en-US"/>
              </w:rPr>
            </w:pPr>
          </w:p>
        </w:tc>
      </w:tr>
    </w:tbl>
    <w:p w:rsidR="00DE65E6" w:rsidRDefault="00DE65E6" w:rsidP="00DE65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E65E6" w:rsidRPr="00967AEE" w:rsidTr="000972B5">
        <w:tc>
          <w:tcPr>
            <w:tcW w:w="9360" w:type="dxa"/>
            <w:tcBorders>
              <w:top w:val="single" w:sz="12" w:space="0" w:color="000080"/>
              <w:left w:val="single" w:sz="12" w:space="0" w:color="000080"/>
              <w:bottom w:val="single" w:sz="12" w:space="0" w:color="000080"/>
              <w:right w:val="single" w:sz="12" w:space="0" w:color="000080"/>
            </w:tcBorders>
          </w:tcPr>
          <w:p w:rsidR="00DE65E6" w:rsidRPr="0038303E" w:rsidRDefault="00DE65E6" w:rsidP="000972B5">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DE65E6" w:rsidRDefault="00DE65E6" w:rsidP="00DE65E6">
      <w:pPr>
        <w:spacing w:before="0"/>
        <w:jc w:val="center"/>
        <w:rPr>
          <w:sz w:val="22"/>
          <w:lang w:val="en-US"/>
        </w:rPr>
      </w:pPr>
    </w:p>
    <w:p w:rsidR="00DE65E6" w:rsidRDefault="00DE65E6" w:rsidP="00DE65E6">
      <w:pPr>
        <w:spacing w:before="0"/>
        <w:jc w:val="center"/>
        <w:rPr>
          <w:sz w:val="22"/>
          <w:lang w:val="en-US"/>
        </w:rPr>
      </w:pPr>
    </w:p>
    <w:p w:rsidR="00DE65E6" w:rsidRDefault="00DE65E6" w:rsidP="00DE65E6">
      <w:pPr>
        <w:spacing w:before="0"/>
        <w:jc w:val="right"/>
        <w:rPr>
          <w:i/>
          <w:iCs/>
          <w:sz w:val="20"/>
          <w:lang w:val="en-US"/>
        </w:rPr>
      </w:pPr>
      <w:r>
        <w:rPr>
          <w:i/>
          <w:iCs/>
          <w:sz w:val="20"/>
          <w:lang w:val="en-US"/>
        </w:rPr>
        <w:t>Electronic Publication</w:t>
      </w:r>
    </w:p>
    <w:p w:rsidR="00DE65E6" w:rsidRDefault="00DE65E6" w:rsidP="00DE65E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DE65E6" w:rsidRDefault="00DE65E6" w:rsidP="00DE65E6">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2015</w:t>
      </w:r>
    </w:p>
    <w:p w:rsidR="00DE65E6" w:rsidRDefault="00DE65E6" w:rsidP="00DE65E6">
      <w:pPr>
        <w:rPr>
          <w:sz w:val="18"/>
          <w:szCs w:val="18"/>
          <w:lang w:val="en-US"/>
        </w:rPr>
      </w:pPr>
      <w:r>
        <w:rPr>
          <w:sz w:val="18"/>
          <w:szCs w:val="18"/>
          <w:lang w:val="en-US"/>
        </w:rPr>
        <w:t>All rights reserved. No part of this publication may be reproduced, by any means whatsoever, without written permission of ITU.</w:t>
      </w:r>
    </w:p>
    <w:p w:rsidR="00DE65E6" w:rsidRDefault="00DE65E6" w:rsidP="00DE65E6">
      <w:pPr>
        <w:tabs>
          <w:tab w:val="clear" w:pos="794"/>
          <w:tab w:val="clear" w:pos="1191"/>
          <w:tab w:val="clear" w:pos="1588"/>
          <w:tab w:val="clear" w:pos="1985"/>
        </w:tabs>
        <w:overflowPunct/>
        <w:autoSpaceDE/>
        <w:autoSpaceDN/>
        <w:adjustRightInd/>
        <w:spacing w:before="0"/>
        <w:jc w:val="left"/>
        <w:rPr>
          <w:i/>
          <w:sz w:val="20"/>
          <w:lang w:val="en-US"/>
        </w:rPr>
        <w:sectPr w:rsidR="00DE65E6">
          <w:pgSz w:w="11907" w:h="16834"/>
          <w:pgMar w:top="1418" w:right="1134" w:bottom="1134" w:left="1134" w:header="720" w:footer="482" w:gutter="0"/>
          <w:paperSrc w:first="15" w:other="15"/>
          <w:pgNumType w:fmt="lowerRoman" w:start="2"/>
          <w:cols w:space="720"/>
        </w:sectPr>
      </w:pPr>
    </w:p>
    <w:p w:rsidR="00DE65E6" w:rsidRPr="008D3D8D" w:rsidRDefault="00DE65E6" w:rsidP="00DE65E6">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2354-0</w:t>
      </w:r>
    </w:p>
    <w:p w:rsidR="00A6617B" w:rsidRDefault="00DE65E6" w:rsidP="00DE65E6">
      <w:pPr>
        <w:pStyle w:val="Reptitle"/>
        <w:rPr>
          <w:lang w:val="en-US"/>
        </w:rPr>
      </w:pPr>
      <w:r w:rsidRPr="00DE65E6">
        <w:rPr>
          <w:lang w:val="en-US"/>
        </w:rPr>
        <w:t xml:space="preserve">Alternative test procedure for measuring accuracy and immunity </w:t>
      </w:r>
      <w:r w:rsidRPr="00DE65E6">
        <w:rPr>
          <w:lang w:val="en-US"/>
        </w:rPr>
        <w:br/>
      </w:r>
      <w:r w:rsidRPr="00DE65E6">
        <w:rPr>
          <w:rFonts w:hint="eastAsia"/>
          <w:lang w:val="en-US"/>
        </w:rPr>
        <w:t>of direction finder using a simulator</w:t>
      </w:r>
    </w:p>
    <w:p w:rsidR="00DE65E6" w:rsidRPr="00DE65E6" w:rsidRDefault="00DE65E6" w:rsidP="00DE65E6">
      <w:pPr>
        <w:pStyle w:val="Repdate"/>
        <w:rPr>
          <w:lang w:val="en-US"/>
        </w:rPr>
      </w:pPr>
      <w:r>
        <w:rPr>
          <w:lang w:val="en-US"/>
        </w:rPr>
        <w:t>(2015)</w:t>
      </w:r>
    </w:p>
    <w:p w:rsidR="00DE65E6" w:rsidRPr="009058E5" w:rsidRDefault="002D644B" w:rsidP="002D644B">
      <w:pPr>
        <w:jc w:val="center"/>
        <w:rPr>
          <w:lang w:eastAsia="ja-JP"/>
        </w:rPr>
      </w:pPr>
      <w:r>
        <w:rPr>
          <w:lang w:eastAsia="ja-JP"/>
        </w:rPr>
        <w:t>TABLE OF CONTENTS</w:t>
      </w:r>
    </w:p>
    <w:p w:rsidR="00DE65E6" w:rsidRDefault="002D644B" w:rsidP="002D644B">
      <w:pPr>
        <w:pStyle w:val="toc0"/>
        <w:jc w:val="right"/>
        <w:rPr>
          <w:rFonts w:asciiTheme="minorHAnsi" w:eastAsiaTheme="minorEastAsia" w:hAnsiTheme="minorHAnsi" w:cstheme="minorBidi"/>
          <w:noProof/>
          <w:sz w:val="22"/>
          <w:szCs w:val="22"/>
          <w:lang w:eastAsia="zh-CN"/>
        </w:rPr>
      </w:pPr>
      <w:r w:rsidRPr="002D644B">
        <w:rPr>
          <w:lang w:val="en-US"/>
        </w:rPr>
        <w:t>Page</w:t>
      </w:r>
      <w:r w:rsidR="00DE65E6">
        <w:rPr>
          <w:highlight w:val="yellow"/>
          <w:lang w:val="en-US"/>
        </w:rPr>
        <w:fldChar w:fldCharType="begin"/>
      </w:r>
      <w:r w:rsidR="00DE65E6">
        <w:rPr>
          <w:highlight w:val="yellow"/>
          <w:lang w:val="en-US"/>
        </w:rPr>
        <w:instrText xml:space="preserve"> TOC \o "1-2" \h \z \t "Annex_No,1,Annex_title,1" </w:instrText>
      </w:r>
      <w:r w:rsidR="00DE65E6">
        <w:rPr>
          <w:highlight w:val="yellow"/>
          <w:lang w:val="en-US"/>
        </w:rPr>
        <w:fldChar w:fldCharType="separate"/>
      </w:r>
    </w:p>
    <w:p w:rsidR="00DE65E6" w:rsidRDefault="009F36C4" w:rsidP="00DE65E6">
      <w:pPr>
        <w:pStyle w:val="TOC1"/>
        <w:rPr>
          <w:rFonts w:asciiTheme="minorHAnsi" w:eastAsiaTheme="minorEastAsia" w:hAnsiTheme="minorHAnsi" w:cstheme="minorBidi"/>
          <w:noProof/>
          <w:sz w:val="22"/>
          <w:szCs w:val="22"/>
          <w:lang w:eastAsia="zh-CN"/>
        </w:rPr>
      </w:pPr>
      <w:hyperlink w:anchor="_Toc421889590" w:history="1">
        <w:r w:rsidR="00DE65E6" w:rsidRPr="00120768">
          <w:rPr>
            <w:rStyle w:val="Hyperlink"/>
            <w:noProof/>
          </w:rPr>
          <w:t>1</w:t>
        </w:r>
        <w:r w:rsidR="00DE65E6">
          <w:rPr>
            <w:rFonts w:asciiTheme="minorHAnsi" w:eastAsiaTheme="minorEastAsia" w:hAnsiTheme="minorHAnsi" w:cstheme="minorBidi"/>
            <w:noProof/>
            <w:sz w:val="22"/>
            <w:szCs w:val="22"/>
            <w:lang w:eastAsia="zh-CN"/>
          </w:rPr>
          <w:tab/>
        </w:r>
        <w:r w:rsidR="00DE65E6" w:rsidRPr="00120768">
          <w:rPr>
            <w:rStyle w:val="Hyperlink"/>
            <w:noProof/>
          </w:rPr>
          <w:t>Introduction</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_Toc421889590 \h </w:instrText>
        </w:r>
        <w:r w:rsidR="00DE65E6">
          <w:rPr>
            <w:noProof/>
            <w:webHidden/>
          </w:rPr>
        </w:r>
        <w:r w:rsidR="00DE65E6">
          <w:rPr>
            <w:noProof/>
            <w:webHidden/>
          </w:rPr>
          <w:fldChar w:fldCharType="separate"/>
        </w:r>
        <w:r>
          <w:rPr>
            <w:noProof/>
            <w:webHidden/>
          </w:rPr>
          <w:t>1</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591" w:history="1">
        <w:r w:rsidR="00DE65E6" w:rsidRPr="00120768">
          <w:rPr>
            <w:rStyle w:val="Hyperlink"/>
            <w:noProof/>
          </w:rPr>
          <w:t>2</w:t>
        </w:r>
        <w:r w:rsidR="00DE65E6">
          <w:rPr>
            <w:rFonts w:asciiTheme="minorHAnsi" w:eastAsiaTheme="minorEastAsia" w:hAnsiTheme="minorHAnsi" w:cstheme="minorBidi"/>
            <w:noProof/>
            <w:sz w:val="22"/>
            <w:szCs w:val="22"/>
            <w:lang w:eastAsia="zh-CN"/>
          </w:rPr>
          <w:tab/>
        </w:r>
        <w:r w:rsidR="00DE65E6" w:rsidRPr="00120768">
          <w:rPr>
            <w:rStyle w:val="Hyperlink"/>
            <w:noProof/>
          </w:rPr>
          <w:t>Measurement setup</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_Toc421889591 \h </w:instrText>
        </w:r>
        <w:r w:rsidR="00DE65E6">
          <w:rPr>
            <w:noProof/>
            <w:webHidden/>
          </w:rPr>
        </w:r>
        <w:r w:rsidR="00DE65E6">
          <w:rPr>
            <w:noProof/>
            <w:webHidden/>
          </w:rPr>
          <w:fldChar w:fldCharType="separate"/>
        </w:r>
        <w:r>
          <w:rPr>
            <w:noProof/>
            <w:webHidden/>
          </w:rPr>
          <w:t>2</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2" w:history="1">
        <w:r w:rsidR="00DE65E6" w:rsidRPr="00120768">
          <w:rPr>
            <w:rStyle w:val="Hyperlink"/>
            <w:noProof/>
          </w:rPr>
          <w:t>2.1</w:t>
        </w:r>
        <w:r w:rsidR="00DE65E6">
          <w:rPr>
            <w:rFonts w:asciiTheme="minorHAnsi" w:eastAsiaTheme="minorEastAsia" w:hAnsiTheme="minorHAnsi" w:cstheme="minorBidi"/>
            <w:noProof/>
            <w:sz w:val="22"/>
            <w:szCs w:val="22"/>
            <w:lang w:eastAsia="zh-CN"/>
          </w:rPr>
          <w:tab/>
        </w:r>
        <w:r w:rsidR="00DE65E6" w:rsidRPr="00120768">
          <w:rPr>
            <w:rStyle w:val="Hyperlink"/>
            <w:noProof/>
          </w:rPr>
          <w:t>Arrival angle simulator</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_Toc421889592 \h </w:instrText>
        </w:r>
        <w:r w:rsidR="00DE65E6">
          <w:rPr>
            <w:noProof/>
            <w:webHidden/>
          </w:rPr>
        </w:r>
        <w:r w:rsidR="00DE65E6">
          <w:rPr>
            <w:noProof/>
            <w:webHidden/>
          </w:rPr>
          <w:fldChar w:fldCharType="separate"/>
        </w:r>
        <w:r>
          <w:rPr>
            <w:noProof/>
            <w:webHidden/>
          </w:rPr>
          <w:t>2</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3" w:history="1">
        <w:r w:rsidR="00DE65E6" w:rsidRPr="00120768">
          <w:rPr>
            <w:rStyle w:val="Hyperlink"/>
            <w:noProof/>
          </w:rPr>
          <w:t>2.2</w:t>
        </w:r>
        <w:r w:rsidR="00DE65E6">
          <w:rPr>
            <w:rFonts w:asciiTheme="minorHAnsi" w:eastAsiaTheme="minorEastAsia" w:hAnsiTheme="minorHAnsi" w:cstheme="minorBidi"/>
            <w:noProof/>
            <w:sz w:val="22"/>
            <w:szCs w:val="22"/>
            <w:lang w:eastAsia="zh-CN"/>
          </w:rPr>
          <w:tab/>
        </w:r>
        <w:r w:rsidR="00DE65E6" w:rsidRPr="00120768">
          <w:rPr>
            <w:rStyle w:val="Hyperlink"/>
            <w:noProof/>
          </w:rPr>
          <w:t>Simulator for clear environment</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_Toc421889593 \h </w:instrText>
        </w:r>
        <w:r w:rsidR="00DE65E6">
          <w:rPr>
            <w:noProof/>
            <w:webHidden/>
          </w:rPr>
        </w:r>
        <w:r w:rsidR="00DE65E6">
          <w:rPr>
            <w:noProof/>
            <w:webHidden/>
          </w:rPr>
          <w:fldChar w:fldCharType="separate"/>
        </w:r>
        <w:r>
          <w:rPr>
            <w:noProof/>
            <w:webHidden/>
          </w:rPr>
          <w:t>3</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4" w:history="1">
        <w:r w:rsidR="00DE65E6" w:rsidRPr="00120768">
          <w:rPr>
            <w:rStyle w:val="Hyperlink"/>
            <w:noProof/>
          </w:rPr>
          <w:t>2.3</w:t>
        </w:r>
        <w:r w:rsidR="00DE65E6">
          <w:rPr>
            <w:rFonts w:asciiTheme="minorHAnsi" w:eastAsiaTheme="minorEastAsia" w:hAnsiTheme="minorHAnsi" w:cstheme="minorBidi"/>
            <w:noProof/>
            <w:sz w:val="22"/>
            <w:szCs w:val="22"/>
            <w:lang w:eastAsia="zh-CN"/>
          </w:rPr>
          <w:tab/>
        </w:r>
        <w:r w:rsidR="00DE65E6" w:rsidRPr="00120768">
          <w:rPr>
            <w:rStyle w:val="Hyperlink"/>
            <w:noProof/>
          </w:rPr>
          <w:t>Simulator for multipath environment</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_Toc421889594 \h </w:instrText>
        </w:r>
        <w:r w:rsidR="00DE65E6">
          <w:rPr>
            <w:noProof/>
            <w:webHidden/>
          </w:rPr>
        </w:r>
        <w:r w:rsidR="00DE65E6">
          <w:rPr>
            <w:noProof/>
            <w:webHidden/>
          </w:rPr>
          <w:fldChar w:fldCharType="separate"/>
        </w:r>
        <w:r>
          <w:rPr>
            <w:noProof/>
            <w:webHidden/>
          </w:rPr>
          <w:t>3</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5" w:history="1">
        <w:r w:rsidR="00DE65E6" w:rsidRPr="00120768">
          <w:rPr>
            <w:rStyle w:val="Hyperlink"/>
            <w:noProof/>
          </w:rPr>
          <w:t>2.4</w:t>
        </w:r>
        <w:r w:rsidR="00DE65E6">
          <w:rPr>
            <w:rFonts w:asciiTheme="minorHAnsi" w:eastAsiaTheme="minorEastAsia" w:hAnsiTheme="minorHAnsi" w:cstheme="minorBidi"/>
            <w:noProof/>
            <w:sz w:val="22"/>
            <w:szCs w:val="22"/>
            <w:lang w:eastAsia="zh-CN"/>
          </w:rPr>
          <w:tab/>
        </w:r>
        <w:r w:rsidR="00DE65E6" w:rsidRPr="00120768">
          <w:rPr>
            <w:rStyle w:val="Hyperlink"/>
            <w:noProof/>
          </w:rPr>
          <w:t>Calibration of the Simulator</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_Toc421889595 \h </w:instrText>
        </w:r>
        <w:r w:rsidR="00DE65E6">
          <w:rPr>
            <w:noProof/>
            <w:webHidden/>
          </w:rPr>
        </w:r>
        <w:r w:rsidR="00DE65E6">
          <w:rPr>
            <w:noProof/>
            <w:webHidden/>
          </w:rPr>
          <w:fldChar w:fldCharType="separate"/>
        </w:r>
        <w:r>
          <w:rPr>
            <w:noProof/>
            <w:webHidden/>
          </w:rPr>
          <w:t>4</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596" w:history="1">
        <w:r w:rsidR="00DE65E6" w:rsidRPr="00120768">
          <w:rPr>
            <w:rStyle w:val="Hyperlink"/>
            <w:noProof/>
          </w:rPr>
          <w:t>3</w:t>
        </w:r>
        <w:r w:rsidR="00DE65E6">
          <w:rPr>
            <w:rFonts w:asciiTheme="minorHAnsi" w:eastAsiaTheme="minorEastAsia" w:hAnsiTheme="minorHAnsi" w:cstheme="minorBidi"/>
            <w:noProof/>
            <w:sz w:val="22"/>
            <w:szCs w:val="22"/>
            <w:lang w:eastAsia="zh-CN"/>
          </w:rPr>
          <w:tab/>
        </w:r>
        <w:r w:rsidR="00DE65E6" w:rsidRPr="00120768">
          <w:rPr>
            <w:rStyle w:val="Hyperlink"/>
            <w:noProof/>
          </w:rPr>
          <w:t>Antenna modelling</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_Toc421889596 \h </w:instrText>
        </w:r>
        <w:r w:rsidR="00DE65E6">
          <w:rPr>
            <w:noProof/>
            <w:webHidden/>
          </w:rPr>
        </w:r>
        <w:r w:rsidR="00DE65E6">
          <w:rPr>
            <w:noProof/>
            <w:webHidden/>
          </w:rPr>
          <w:fldChar w:fldCharType="separate"/>
        </w:r>
        <w:r>
          <w:rPr>
            <w:noProof/>
            <w:webHidden/>
          </w:rPr>
          <w:t>5</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7" w:history="1">
        <w:r w:rsidR="00DE65E6" w:rsidRPr="00120768">
          <w:rPr>
            <w:rStyle w:val="Hyperlink"/>
            <w:noProof/>
          </w:rPr>
          <w:t>3.1</w:t>
        </w:r>
        <w:r w:rsidR="00DE65E6">
          <w:rPr>
            <w:rFonts w:asciiTheme="minorHAnsi" w:eastAsiaTheme="minorEastAsia" w:hAnsiTheme="minorHAnsi" w:cstheme="minorBidi"/>
            <w:noProof/>
            <w:sz w:val="22"/>
            <w:szCs w:val="22"/>
            <w:lang w:eastAsia="zh-CN"/>
          </w:rPr>
          <w:tab/>
        </w:r>
        <w:r w:rsidR="00DE65E6" w:rsidRPr="00120768">
          <w:rPr>
            <w:rStyle w:val="Hyperlink"/>
            <w:noProof/>
          </w:rPr>
          <w:t>Modelling by electromagnetic field analysis</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_Toc421889597 \h </w:instrText>
        </w:r>
        <w:r w:rsidR="00DE65E6">
          <w:rPr>
            <w:noProof/>
            <w:webHidden/>
          </w:rPr>
        </w:r>
        <w:r w:rsidR="00DE65E6">
          <w:rPr>
            <w:noProof/>
            <w:webHidden/>
          </w:rPr>
          <w:fldChar w:fldCharType="separate"/>
        </w:r>
        <w:r>
          <w:rPr>
            <w:noProof/>
            <w:webHidden/>
          </w:rPr>
          <w:t>5</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598" w:history="1">
        <w:r w:rsidR="00DE65E6" w:rsidRPr="00120768">
          <w:rPr>
            <w:rStyle w:val="Hyperlink"/>
            <w:noProof/>
          </w:rPr>
          <w:t>3.2</w:t>
        </w:r>
        <w:r w:rsidR="00DE65E6">
          <w:rPr>
            <w:rFonts w:asciiTheme="minorHAnsi" w:eastAsiaTheme="minorEastAsia" w:hAnsiTheme="minorHAnsi" w:cstheme="minorBidi"/>
            <w:noProof/>
            <w:sz w:val="22"/>
            <w:szCs w:val="22"/>
            <w:lang w:eastAsia="zh-CN"/>
          </w:rPr>
          <w:tab/>
        </w:r>
        <w:r w:rsidR="00DE65E6" w:rsidRPr="00120768">
          <w:rPr>
            <w:rStyle w:val="Hyperlink"/>
            <w:noProof/>
          </w:rPr>
          <w:t>Modelling by measurement data</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_Toc421889598 \h </w:instrText>
        </w:r>
        <w:r w:rsidR="00DE65E6">
          <w:rPr>
            <w:noProof/>
            <w:webHidden/>
          </w:rPr>
        </w:r>
        <w:r w:rsidR="00DE65E6">
          <w:rPr>
            <w:noProof/>
            <w:webHidden/>
          </w:rPr>
          <w:fldChar w:fldCharType="separate"/>
        </w:r>
        <w:r>
          <w:rPr>
            <w:noProof/>
            <w:webHidden/>
          </w:rPr>
          <w:t>5</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599" w:history="1">
        <w:r w:rsidR="00DE65E6" w:rsidRPr="00120768">
          <w:rPr>
            <w:rStyle w:val="Hyperlink"/>
            <w:noProof/>
          </w:rPr>
          <w:t>4</w:t>
        </w:r>
        <w:r w:rsidR="00DE65E6">
          <w:rPr>
            <w:rFonts w:asciiTheme="minorHAnsi" w:eastAsiaTheme="minorEastAsia" w:hAnsiTheme="minorHAnsi" w:cstheme="minorBidi"/>
            <w:noProof/>
            <w:sz w:val="22"/>
            <w:szCs w:val="22"/>
            <w:lang w:eastAsia="zh-CN"/>
          </w:rPr>
          <w:tab/>
        </w:r>
        <w:r w:rsidR="00DE65E6" w:rsidRPr="00120768">
          <w:rPr>
            <w:rStyle w:val="Hyperlink"/>
            <w:noProof/>
          </w:rPr>
          <w:t>Measurement procedure</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_Toc421889599 \h </w:instrText>
        </w:r>
        <w:r w:rsidR="00DE65E6">
          <w:rPr>
            <w:noProof/>
            <w:webHidden/>
          </w:rPr>
        </w:r>
        <w:r w:rsidR="00DE65E6">
          <w:rPr>
            <w:noProof/>
            <w:webHidden/>
          </w:rPr>
          <w:fldChar w:fldCharType="separate"/>
        </w:r>
        <w:r>
          <w:rPr>
            <w:noProof/>
            <w:webHidden/>
          </w:rPr>
          <w:t>5</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600" w:history="1">
        <w:r w:rsidR="00DE65E6" w:rsidRPr="00120768">
          <w:rPr>
            <w:rStyle w:val="Hyperlink"/>
            <w:noProof/>
          </w:rPr>
          <w:t>4.1</w:t>
        </w:r>
        <w:r w:rsidR="00DE65E6">
          <w:rPr>
            <w:rFonts w:asciiTheme="minorHAnsi" w:eastAsiaTheme="minorEastAsia" w:hAnsiTheme="minorHAnsi" w:cstheme="minorBidi"/>
            <w:noProof/>
            <w:sz w:val="22"/>
            <w:szCs w:val="22"/>
            <w:lang w:eastAsia="zh-CN"/>
          </w:rPr>
          <w:tab/>
        </w:r>
        <w:r w:rsidR="00DE65E6" w:rsidRPr="00120768">
          <w:rPr>
            <w:rStyle w:val="Hyperlink"/>
            <w:noProof/>
          </w:rPr>
          <w:t>Clear environment</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_Toc421889600 \h </w:instrText>
        </w:r>
        <w:r w:rsidR="00DE65E6">
          <w:rPr>
            <w:noProof/>
            <w:webHidden/>
          </w:rPr>
        </w:r>
        <w:r w:rsidR="00DE65E6">
          <w:rPr>
            <w:noProof/>
            <w:webHidden/>
          </w:rPr>
          <w:fldChar w:fldCharType="separate"/>
        </w:r>
        <w:r>
          <w:rPr>
            <w:noProof/>
            <w:webHidden/>
          </w:rPr>
          <w:t>5</w:t>
        </w:r>
        <w:r w:rsidR="00DE65E6">
          <w:rPr>
            <w:noProof/>
            <w:webHidden/>
          </w:rPr>
          <w:fldChar w:fldCharType="end"/>
        </w:r>
      </w:hyperlink>
    </w:p>
    <w:p w:rsidR="00DE65E6" w:rsidRDefault="009F36C4" w:rsidP="00DE65E6">
      <w:pPr>
        <w:pStyle w:val="TOC2"/>
        <w:rPr>
          <w:rFonts w:asciiTheme="minorHAnsi" w:eastAsiaTheme="minorEastAsia" w:hAnsiTheme="minorHAnsi" w:cstheme="minorBidi"/>
          <w:noProof/>
          <w:sz w:val="22"/>
          <w:szCs w:val="22"/>
          <w:lang w:eastAsia="zh-CN"/>
        </w:rPr>
      </w:pPr>
      <w:hyperlink w:anchor="_Toc421889601" w:history="1">
        <w:r w:rsidR="00DE65E6" w:rsidRPr="00120768">
          <w:rPr>
            <w:rStyle w:val="Hyperlink"/>
            <w:noProof/>
          </w:rPr>
          <w:t>4.2</w:t>
        </w:r>
        <w:r w:rsidR="00DE65E6">
          <w:rPr>
            <w:rFonts w:asciiTheme="minorHAnsi" w:eastAsiaTheme="minorEastAsia" w:hAnsiTheme="minorHAnsi" w:cstheme="minorBidi"/>
            <w:noProof/>
            <w:sz w:val="22"/>
            <w:szCs w:val="22"/>
            <w:lang w:eastAsia="zh-CN"/>
          </w:rPr>
          <w:tab/>
        </w:r>
        <w:r w:rsidR="00DE65E6" w:rsidRPr="00120768">
          <w:rPr>
            <w:rStyle w:val="Hyperlink"/>
            <w:noProof/>
          </w:rPr>
          <w:t>Multipath environment</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_Toc421889601 \h </w:instrText>
        </w:r>
        <w:r w:rsidR="00DE65E6">
          <w:rPr>
            <w:noProof/>
            <w:webHidden/>
          </w:rPr>
        </w:r>
        <w:r w:rsidR="00DE65E6">
          <w:rPr>
            <w:noProof/>
            <w:webHidden/>
          </w:rPr>
          <w:fldChar w:fldCharType="separate"/>
        </w:r>
        <w:r>
          <w:rPr>
            <w:noProof/>
            <w:webHidden/>
          </w:rPr>
          <w:t>6</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602" w:history="1">
        <w:r w:rsidR="00DE65E6" w:rsidRPr="00120768">
          <w:rPr>
            <w:rStyle w:val="Hyperlink"/>
            <w:noProof/>
          </w:rPr>
          <w:t>5</w:t>
        </w:r>
        <w:r w:rsidR="00DE65E6">
          <w:rPr>
            <w:rFonts w:asciiTheme="minorHAnsi" w:eastAsiaTheme="minorEastAsia" w:hAnsiTheme="minorHAnsi" w:cstheme="minorBidi"/>
            <w:noProof/>
            <w:sz w:val="22"/>
            <w:szCs w:val="22"/>
            <w:lang w:eastAsia="zh-CN"/>
          </w:rPr>
          <w:tab/>
        </w:r>
        <w:r w:rsidR="00DE65E6" w:rsidRPr="00120768">
          <w:rPr>
            <w:rStyle w:val="Hyperlink"/>
            <w:noProof/>
          </w:rPr>
          <w:t>Additional consideration for HF DF measurements</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_Toc421889602 \h </w:instrText>
        </w:r>
        <w:r w:rsidR="00DE65E6">
          <w:rPr>
            <w:noProof/>
            <w:webHidden/>
          </w:rPr>
        </w:r>
        <w:r w:rsidR="00DE65E6">
          <w:rPr>
            <w:noProof/>
            <w:webHidden/>
          </w:rPr>
          <w:fldChar w:fldCharType="separate"/>
        </w:r>
        <w:r>
          <w:rPr>
            <w:noProof/>
            <w:webHidden/>
          </w:rPr>
          <w:t>6</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603" w:history="1">
        <w:r w:rsidR="00DE65E6" w:rsidRPr="00120768">
          <w:rPr>
            <w:rStyle w:val="Hyperlink"/>
            <w:noProof/>
          </w:rPr>
          <w:t>A</w:t>
        </w:r>
        <w:r w:rsidRPr="00120768">
          <w:rPr>
            <w:rStyle w:val="Hyperlink"/>
            <w:noProof/>
          </w:rPr>
          <w:t xml:space="preserve">nnex </w:t>
        </w:r>
        <w:r w:rsidR="00DE65E6" w:rsidRPr="00120768">
          <w:rPr>
            <w:rStyle w:val="Hyperlink"/>
            <w:noProof/>
            <w:lang w:eastAsia="ja-JP"/>
          </w:rPr>
          <w:t>1</w:t>
        </w:r>
        <w:r>
          <w:rPr>
            <w:rStyle w:val="Hyperlink"/>
            <w:noProof/>
            <w:lang w:eastAsia="ja-JP"/>
          </w:rPr>
          <w:t xml:space="preserve"> </w:t>
        </w:r>
        <w:r w:rsidR="00DE65E6" w:rsidRPr="00B764E5">
          <w:rPr>
            <w:rStyle w:val="Hyperlink"/>
            <w:noProof/>
            <w:lang w:eastAsia="ja-JP"/>
          </w:rPr>
          <w:t>–</w:t>
        </w:r>
        <w:r w:rsidR="00DE65E6">
          <w:rPr>
            <w:rStyle w:val="Hyperlink"/>
            <w:noProof/>
            <w:lang w:eastAsia="ja-JP"/>
          </w:rPr>
          <w:t xml:space="preserve"> </w:t>
        </w:r>
        <w:r w:rsidR="00DE65E6" w:rsidRPr="00B764E5">
          <w:rPr>
            <w:rStyle w:val="Hyperlink"/>
            <w:noProof/>
            <w:lang w:eastAsia="ja-JP"/>
          </w:rPr>
          <w:t>Sample configuration of arrival angle simulator</w:t>
        </w:r>
        <w:r w:rsidR="00DE65E6">
          <w:rPr>
            <w:noProof/>
            <w:webHidden/>
          </w:rPr>
          <w:tab/>
        </w:r>
        <w:r w:rsidR="00DE65E6">
          <w:rPr>
            <w:noProof/>
            <w:webHidden/>
          </w:rPr>
          <w:tab/>
        </w:r>
        <w:r w:rsidR="00DE65E6">
          <w:rPr>
            <w:noProof/>
            <w:webHidden/>
          </w:rPr>
          <w:fldChar w:fldCharType="begin"/>
        </w:r>
        <w:r w:rsidR="00DE65E6">
          <w:rPr>
            <w:noProof/>
            <w:webHidden/>
          </w:rPr>
          <w:instrText xml:space="preserve"> PAGEREF _Toc421889603 \h </w:instrText>
        </w:r>
        <w:r w:rsidR="00DE65E6">
          <w:rPr>
            <w:noProof/>
            <w:webHidden/>
          </w:rPr>
        </w:r>
        <w:r w:rsidR="00DE65E6">
          <w:rPr>
            <w:noProof/>
            <w:webHidden/>
          </w:rPr>
          <w:fldChar w:fldCharType="separate"/>
        </w:r>
        <w:r>
          <w:rPr>
            <w:noProof/>
            <w:webHidden/>
          </w:rPr>
          <w:t>7</w:t>
        </w:r>
        <w:r w:rsidR="00DE65E6">
          <w:rPr>
            <w:noProof/>
            <w:webHidden/>
          </w:rPr>
          <w:fldChar w:fldCharType="end"/>
        </w:r>
      </w:hyperlink>
    </w:p>
    <w:p w:rsidR="00DE65E6" w:rsidRDefault="009F36C4" w:rsidP="00DE65E6">
      <w:pPr>
        <w:pStyle w:val="TOC1"/>
        <w:rPr>
          <w:rFonts w:asciiTheme="minorHAnsi" w:eastAsiaTheme="minorEastAsia" w:hAnsiTheme="minorHAnsi" w:cstheme="minorBidi"/>
          <w:noProof/>
          <w:sz w:val="22"/>
          <w:szCs w:val="22"/>
          <w:lang w:eastAsia="zh-CN"/>
        </w:rPr>
      </w:pPr>
      <w:hyperlink w:anchor="_Toc421889605" w:history="1">
        <w:r w:rsidR="00DE65E6" w:rsidRPr="00120768">
          <w:rPr>
            <w:rStyle w:val="Hyperlink"/>
            <w:noProof/>
            <w:lang w:eastAsia="ja-JP"/>
          </w:rPr>
          <w:t>A</w:t>
        </w:r>
        <w:r w:rsidRPr="00120768">
          <w:rPr>
            <w:rStyle w:val="Hyperlink"/>
            <w:noProof/>
            <w:lang w:eastAsia="ja-JP"/>
          </w:rPr>
          <w:t>nnex</w:t>
        </w:r>
        <w:r w:rsidRPr="00120768">
          <w:rPr>
            <w:rStyle w:val="Hyperlink"/>
            <w:noProof/>
          </w:rPr>
          <w:t xml:space="preserve"> </w:t>
        </w:r>
        <w:r w:rsidR="00DE65E6" w:rsidRPr="00120768">
          <w:rPr>
            <w:rStyle w:val="Hyperlink"/>
            <w:noProof/>
          </w:rPr>
          <w:t>2</w:t>
        </w:r>
        <w:r>
          <w:rPr>
            <w:rStyle w:val="Hyperlink"/>
            <w:noProof/>
          </w:rPr>
          <w:t xml:space="preserve"> </w:t>
        </w:r>
        <w:r w:rsidR="00DE65E6" w:rsidRPr="00B764E5">
          <w:rPr>
            <w:rStyle w:val="Hyperlink"/>
            <w:noProof/>
          </w:rPr>
          <w:t>–</w:t>
        </w:r>
        <w:r w:rsidR="00DE65E6">
          <w:rPr>
            <w:rStyle w:val="Hyperlink"/>
            <w:noProof/>
          </w:rPr>
          <w:t xml:space="preserve"> </w:t>
        </w:r>
        <w:r w:rsidR="00DE65E6" w:rsidRPr="00B764E5">
          <w:rPr>
            <w:rStyle w:val="Hyperlink"/>
            <w:noProof/>
          </w:rPr>
          <w:t>Comparison of simulation measurement results and actual measurement results</w:t>
        </w:r>
        <w:r>
          <w:rPr>
            <w:rStyle w:val="Hyperlink"/>
            <w:noProof/>
          </w:rPr>
          <w:tab/>
        </w:r>
        <w:r w:rsidR="00DE65E6">
          <w:rPr>
            <w:noProof/>
            <w:webHidden/>
          </w:rPr>
          <w:tab/>
        </w:r>
        <w:r w:rsidR="00DE65E6">
          <w:rPr>
            <w:noProof/>
            <w:webHidden/>
          </w:rPr>
          <w:fldChar w:fldCharType="begin"/>
        </w:r>
        <w:r w:rsidR="00DE65E6">
          <w:rPr>
            <w:noProof/>
            <w:webHidden/>
          </w:rPr>
          <w:instrText xml:space="preserve"> PAGEREF _Toc421889605 \h </w:instrText>
        </w:r>
        <w:r w:rsidR="00DE65E6">
          <w:rPr>
            <w:noProof/>
            <w:webHidden/>
          </w:rPr>
        </w:r>
        <w:r w:rsidR="00DE65E6">
          <w:rPr>
            <w:noProof/>
            <w:webHidden/>
          </w:rPr>
          <w:fldChar w:fldCharType="separate"/>
        </w:r>
        <w:r>
          <w:rPr>
            <w:noProof/>
            <w:webHidden/>
          </w:rPr>
          <w:t>9</w:t>
        </w:r>
        <w:r w:rsidR="00DE65E6">
          <w:rPr>
            <w:noProof/>
            <w:webHidden/>
          </w:rPr>
          <w:fldChar w:fldCharType="end"/>
        </w:r>
      </w:hyperlink>
    </w:p>
    <w:p w:rsidR="00DE65E6" w:rsidRPr="00FC4B85" w:rsidRDefault="00DE65E6" w:rsidP="002D644B">
      <w:pPr>
        <w:rPr>
          <w:lang w:val="en-US"/>
        </w:rPr>
      </w:pPr>
      <w:r>
        <w:rPr>
          <w:highlight w:val="yellow"/>
          <w:lang w:val="en-US"/>
        </w:rPr>
        <w:fldChar w:fldCharType="end"/>
      </w:r>
    </w:p>
    <w:p w:rsidR="00DE65E6" w:rsidRDefault="00DE65E6" w:rsidP="002D644B">
      <w:bookmarkStart w:id="3" w:name="_GoBack"/>
      <w:bookmarkEnd w:id="3"/>
    </w:p>
    <w:p w:rsidR="00DE65E6" w:rsidRPr="00DE65E6" w:rsidRDefault="00DE65E6" w:rsidP="00DE65E6">
      <w:pPr>
        <w:pStyle w:val="Heading1"/>
        <w:rPr>
          <w:lang w:val="en-US"/>
        </w:rPr>
      </w:pPr>
      <w:bookmarkStart w:id="4" w:name="_Toc421889590"/>
      <w:r w:rsidRPr="00DE65E6">
        <w:rPr>
          <w:lang w:val="en-US"/>
        </w:rPr>
        <w:t>1</w:t>
      </w:r>
      <w:r w:rsidRPr="00DE65E6">
        <w:rPr>
          <w:lang w:val="en-US"/>
        </w:rPr>
        <w:tab/>
        <w:t>Introduction</w:t>
      </w:r>
      <w:bookmarkEnd w:id="4"/>
    </w:p>
    <w:p w:rsidR="00DE65E6" w:rsidRPr="00DE65E6" w:rsidRDefault="00CA5CEA" w:rsidP="00CA5CEA">
      <w:pPr>
        <w:rPr>
          <w:szCs w:val="24"/>
          <w:lang w:val="en-US" w:eastAsia="ja-JP"/>
        </w:rPr>
      </w:pPr>
      <w:r>
        <w:rPr>
          <w:szCs w:val="24"/>
          <w:lang w:val="en-US" w:eastAsia="ja-JP"/>
        </w:rPr>
        <w:t>Recommendations ITU-R SM.</w:t>
      </w:r>
      <w:r w:rsidR="00DE65E6" w:rsidRPr="00DE65E6">
        <w:rPr>
          <w:szCs w:val="24"/>
          <w:lang w:val="en-US" w:eastAsia="ja-JP"/>
        </w:rPr>
        <w:t xml:space="preserve">2060-0 </w:t>
      </w:r>
      <w:r>
        <w:rPr>
          <w:szCs w:val="24"/>
          <w:lang w:val="en-US" w:eastAsia="ja-JP"/>
        </w:rPr>
        <w:t xml:space="preserve">– </w:t>
      </w:r>
      <w:r w:rsidR="00DE65E6" w:rsidRPr="00DE65E6">
        <w:rPr>
          <w:szCs w:val="24"/>
          <w:lang w:val="en-US" w:eastAsia="ja-JP"/>
        </w:rPr>
        <w:t>Test procedure for measuring direction finder accuracy</w:t>
      </w:r>
      <w:r>
        <w:rPr>
          <w:szCs w:val="24"/>
          <w:lang w:val="en-US" w:eastAsia="ja-JP"/>
        </w:rPr>
        <w:t>, and ITU-R SM.</w:t>
      </w:r>
      <w:r w:rsidR="00DE65E6" w:rsidRPr="00DE65E6">
        <w:rPr>
          <w:szCs w:val="24"/>
          <w:lang w:val="en-US" w:eastAsia="ja-JP"/>
        </w:rPr>
        <w:t xml:space="preserve">2061-0 </w:t>
      </w:r>
      <w:r>
        <w:rPr>
          <w:szCs w:val="24"/>
          <w:lang w:val="en-US" w:eastAsia="ja-JP"/>
        </w:rPr>
        <w:t xml:space="preserve">– </w:t>
      </w:r>
      <w:r w:rsidR="00DE65E6" w:rsidRPr="00DE65E6">
        <w:rPr>
          <w:szCs w:val="24"/>
          <w:lang w:val="en-US" w:eastAsia="ja-JP"/>
        </w:rPr>
        <w:t>Test procedure for measuring direction finder immunity against multi-path propagation</w:t>
      </w:r>
      <w:r>
        <w:rPr>
          <w:szCs w:val="24"/>
          <w:lang w:val="en-US" w:eastAsia="ja-JP"/>
        </w:rPr>
        <w:t>,</w:t>
      </w:r>
      <w:r w:rsidR="00DE65E6" w:rsidRPr="00DE65E6">
        <w:rPr>
          <w:szCs w:val="24"/>
          <w:lang w:val="en-US" w:eastAsia="ja-JP"/>
        </w:rPr>
        <w:t xml:space="preserve"> define standardized test procedures for use by </w:t>
      </w:r>
      <w:r>
        <w:rPr>
          <w:szCs w:val="24"/>
          <w:lang w:val="en-US" w:eastAsia="ja-JP"/>
        </w:rPr>
        <w:t>direction finder (</w:t>
      </w:r>
      <w:r w:rsidR="00DE65E6" w:rsidRPr="00DE65E6">
        <w:rPr>
          <w:szCs w:val="24"/>
          <w:lang w:val="en-US" w:eastAsia="ja-JP"/>
        </w:rPr>
        <w:t>DF</w:t>
      </w:r>
      <w:r>
        <w:rPr>
          <w:szCs w:val="24"/>
          <w:lang w:val="en-US" w:eastAsia="ja-JP"/>
        </w:rPr>
        <w:t>)</w:t>
      </w:r>
      <w:r w:rsidR="00DE65E6" w:rsidRPr="00DE65E6">
        <w:rPr>
          <w:szCs w:val="24"/>
          <w:lang w:val="en-US" w:eastAsia="ja-JP"/>
        </w:rPr>
        <w:t xml:space="preserve"> manufacturers which will allow users to compare the direction finding accuracy of DF systems from different manufacturers.</w:t>
      </w:r>
    </w:p>
    <w:p w:rsidR="00DE65E6" w:rsidRPr="00DE65E6" w:rsidRDefault="00DE65E6" w:rsidP="00DE65E6">
      <w:pPr>
        <w:rPr>
          <w:szCs w:val="24"/>
          <w:lang w:val="en-US"/>
        </w:rPr>
      </w:pPr>
      <w:r w:rsidRPr="00DE65E6">
        <w:rPr>
          <w:rFonts w:hint="eastAsia"/>
          <w:szCs w:val="24"/>
          <w:lang w:val="en-US"/>
        </w:rPr>
        <w:t>T</w:t>
      </w:r>
      <w:r w:rsidRPr="00DE65E6">
        <w:rPr>
          <w:szCs w:val="24"/>
          <w:lang w:val="en-US"/>
        </w:rPr>
        <w:t xml:space="preserve">he simulator </w:t>
      </w:r>
      <w:r w:rsidRPr="00242188">
        <w:rPr>
          <w:lang w:val="en-US"/>
        </w:rPr>
        <w:t>described</w:t>
      </w:r>
      <w:r w:rsidRPr="00DE65E6">
        <w:rPr>
          <w:szCs w:val="24"/>
          <w:lang w:val="en-US"/>
        </w:rPr>
        <w:t xml:space="preserve"> hereunder provides</w:t>
      </w:r>
      <w:r w:rsidRPr="00DE65E6">
        <w:rPr>
          <w:rFonts w:hint="eastAsia"/>
          <w:szCs w:val="24"/>
          <w:lang w:val="en-US"/>
        </w:rPr>
        <w:t xml:space="preserve"> </w:t>
      </w:r>
      <w:r w:rsidRPr="00DE65E6">
        <w:rPr>
          <w:szCs w:val="24"/>
          <w:lang w:val="en-US"/>
        </w:rPr>
        <w:t xml:space="preserve">an alternative measurement method where DF accuracy measurement using an anechoic chamber or open air test sites (OATS) is difficult. It </w:t>
      </w:r>
      <w:r w:rsidRPr="00DE65E6">
        <w:rPr>
          <w:rFonts w:hint="eastAsia"/>
          <w:szCs w:val="24"/>
          <w:lang w:val="en-US" w:eastAsia="ja-JP"/>
        </w:rPr>
        <w:t>is</w:t>
      </w:r>
      <w:r w:rsidRPr="00DE65E6">
        <w:rPr>
          <w:szCs w:val="24"/>
          <w:lang w:val="en-US"/>
        </w:rPr>
        <w:t xml:space="preserve"> particularly useful for measurement of DF accuracy in areas where it is difficult to secure an OATS with an electromagnetically clean environment </w:t>
      </w:r>
      <w:r w:rsidRPr="00DE65E6">
        <w:rPr>
          <w:rFonts w:hint="eastAsia"/>
          <w:szCs w:val="24"/>
          <w:lang w:val="en-US" w:eastAsia="ja-JP"/>
        </w:rPr>
        <w:t>and</w:t>
      </w:r>
      <w:r w:rsidRPr="00DE65E6">
        <w:rPr>
          <w:szCs w:val="24"/>
          <w:lang w:val="en-US" w:eastAsia="ja-JP"/>
        </w:rPr>
        <w:t>/or where it is difficult</w:t>
      </w:r>
      <w:r w:rsidRPr="00DE65E6">
        <w:rPr>
          <w:rFonts w:hint="eastAsia"/>
          <w:szCs w:val="24"/>
          <w:lang w:val="en-US" w:eastAsia="ja-JP"/>
        </w:rPr>
        <w:t xml:space="preserve"> to acquire a frequency licence for </w:t>
      </w:r>
      <w:r w:rsidRPr="00DE65E6">
        <w:rPr>
          <w:rFonts w:hint="eastAsia"/>
          <w:szCs w:val="24"/>
          <w:lang w:val="en-US" w:eastAsia="ja-JP"/>
        </w:rPr>
        <w:lastRenderedPageBreak/>
        <w:t xml:space="preserve">the measurement </w:t>
      </w:r>
      <w:r w:rsidRPr="00DE65E6">
        <w:rPr>
          <w:szCs w:val="24"/>
          <w:lang w:val="en-US" w:eastAsia="ja-JP"/>
        </w:rPr>
        <w:t>on an</w:t>
      </w:r>
      <w:r w:rsidRPr="00DE65E6">
        <w:rPr>
          <w:rFonts w:hint="eastAsia"/>
          <w:szCs w:val="24"/>
          <w:lang w:val="en-US" w:eastAsia="ja-JP"/>
        </w:rPr>
        <w:t xml:space="preserve"> OATS. </w:t>
      </w:r>
      <w:r w:rsidRPr="00DE65E6">
        <w:rPr>
          <w:lang w:val="en-US"/>
        </w:rPr>
        <w:t xml:space="preserve">And </w:t>
      </w:r>
      <w:r w:rsidRPr="00DE65E6">
        <w:rPr>
          <w:rFonts w:hint="eastAsia"/>
          <w:lang w:val="en-US" w:eastAsia="ja-JP"/>
        </w:rPr>
        <w:t xml:space="preserve">it is </w:t>
      </w:r>
      <w:r w:rsidRPr="00DE65E6">
        <w:rPr>
          <w:lang w:val="en-US"/>
        </w:rPr>
        <w:t xml:space="preserve">also useful </w:t>
      </w:r>
      <w:r w:rsidRPr="00DE65E6">
        <w:rPr>
          <w:rFonts w:hint="eastAsia"/>
          <w:lang w:val="en-US" w:eastAsia="ja-JP"/>
        </w:rPr>
        <w:t>when</w:t>
      </w:r>
      <w:r w:rsidRPr="00DE65E6">
        <w:rPr>
          <w:lang w:val="en-US"/>
        </w:rPr>
        <w:t xml:space="preserve"> </w:t>
      </w:r>
      <w:r w:rsidRPr="00DE65E6">
        <w:rPr>
          <w:rFonts w:hint="eastAsia"/>
          <w:lang w:val="en-US" w:eastAsia="ja-JP"/>
        </w:rPr>
        <w:t xml:space="preserve">the </w:t>
      </w:r>
      <w:r w:rsidRPr="00DE65E6">
        <w:rPr>
          <w:lang w:val="en-US"/>
        </w:rPr>
        <w:t>measurement in an anechoic chamber has the problem of not being able to secure sufficient distance from the DF system</w:t>
      </w:r>
      <w:r w:rsidRPr="00DE65E6">
        <w:rPr>
          <w:rFonts w:hint="eastAsia"/>
          <w:lang w:val="en-US" w:eastAsia="ja-JP"/>
        </w:rPr>
        <w:t xml:space="preserve"> </w:t>
      </w:r>
      <w:r w:rsidRPr="00DE65E6">
        <w:rPr>
          <w:lang w:val="en-US" w:eastAsia="ja-JP"/>
        </w:rPr>
        <w:t>when testing is done in the</w:t>
      </w:r>
      <w:r w:rsidRPr="00DE65E6">
        <w:rPr>
          <w:rFonts w:hint="eastAsia"/>
          <w:lang w:val="en-US" w:eastAsia="ja-JP"/>
        </w:rPr>
        <w:t xml:space="preserve"> HF band</w:t>
      </w:r>
      <w:r w:rsidRPr="00DE65E6">
        <w:rPr>
          <w:lang w:val="en-US"/>
        </w:rPr>
        <w:t>.</w:t>
      </w:r>
    </w:p>
    <w:p w:rsidR="00DE65E6" w:rsidRPr="00DE65E6" w:rsidRDefault="00DE65E6" w:rsidP="00DE65E6">
      <w:pPr>
        <w:rPr>
          <w:szCs w:val="24"/>
          <w:lang w:val="en-US" w:eastAsia="ja-JP"/>
        </w:rPr>
      </w:pPr>
      <w:r w:rsidRPr="00DE65E6">
        <w:rPr>
          <w:rFonts w:hint="eastAsia"/>
          <w:szCs w:val="24"/>
          <w:lang w:val="en-US"/>
        </w:rPr>
        <w:t>T</w:t>
      </w:r>
      <w:r w:rsidRPr="00DE65E6">
        <w:rPr>
          <w:szCs w:val="24"/>
          <w:lang w:val="en-US"/>
        </w:rPr>
        <w:t xml:space="preserve">he DF antenna is comprised of multiple antenna elements. The key feature of this simulator is </w:t>
      </w:r>
      <w:r w:rsidRPr="00242188">
        <w:rPr>
          <w:lang w:val="en-US"/>
        </w:rPr>
        <w:t>that</w:t>
      </w:r>
      <w:r w:rsidRPr="00DE65E6">
        <w:rPr>
          <w:szCs w:val="24"/>
          <w:lang w:val="en-US"/>
        </w:rPr>
        <w:t xml:space="preserve"> it simulates the amplitude and phase</w:t>
      </w:r>
      <w:r w:rsidRPr="00DE65E6">
        <w:rPr>
          <w:rFonts w:hint="eastAsia"/>
          <w:szCs w:val="24"/>
          <w:lang w:val="en-US"/>
        </w:rPr>
        <w:t xml:space="preserve"> of the </w:t>
      </w:r>
      <w:r w:rsidRPr="00DE65E6">
        <w:rPr>
          <w:szCs w:val="24"/>
          <w:lang w:val="en-US"/>
        </w:rPr>
        <w:t xml:space="preserve">output </w:t>
      </w:r>
      <w:r w:rsidRPr="00DE65E6">
        <w:rPr>
          <w:rFonts w:hint="eastAsia"/>
          <w:szCs w:val="24"/>
          <w:lang w:val="en-US"/>
        </w:rPr>
        <w:t>signal</w:t>
      </w:r>
      <w:r w:rsidRPr="00DE65E6">
        <w:rPr>
          <w:szCs w:val="24"/>
          <w:lang w:val="en-US"/>
        </w:rPr>
        <w:t>s sent from the</w:t>
      </w:r>
      <w:r w:rsidRPr="00DE65E6">
        <w:rPr>
          <w:rFonts w:hint="eastAsia"/>
          <w:szCs w:val="24"/>
          <w:lang w:val="en-US"/>
        </w:rPr>
        <w:t xml:space="preserve"> </w:t>
      </w:r>
      <w:r w:rsidRPr="00DE65E6">
        <w:rPr>
          <w:szCs w:val="24"/>
          <w:lang w:val="en-US"/>
        </w:rPr>
        <w:t xml:space="preserve">multiple antenna elements (these signals are collectively called the “array response”), when they receive an input signal from outside. </w:t>
      </w:r>
      <w:r w:rsidRPr="00DE65E6">
        <w:rPr>
          <w:rFonts w:hint="eastAsia"/>
          <w:szCs w:val="24"/>
          <w:lang w:val="en-US"/>
        </w:rPr>
        <w:t xml:space="preserve">The array response of a </w:t>
      </w:r>
      <w:r w:rsidRPr="00DE65E6">
        <w:rPr>
          <w:szCs w:val="24"/>
          <w:lang w:val="en-US"/>
        </w:rPr>
        <w:t>DF Antenna</w:t>
      </w:r>
      <w:r w:rsidRPr="00DE65E6">
        <w:rPr>
          <w:rFonts w:hint="eastAsia"/>
          <w:szCs w:val="24"/>
          <w:lang w:val="en-US"/>
        </w:rPr>
        <w:t xml:space="preserve"> </w:t>
      </w:r>
      <w:r w:rsidRPr="00DE65E6">
        <w:rPr>
          <w:szCs w:val="24"/>
          <w:lang w:val="en-US"/>
        </w:rPr>
        <w:t xml:space="preserve">can be analyzed at a practicable level of accuracy using the latest electromagnetic field analysis </w:t>
      </w:r>
      <w:r w:rsidRPr="00DE65E6">
        <w:rPr>
          <w:rFonts w:hint="eastAsia"/>
          <w:szCs w:val="24"/>
          <w:lang w:val="en-US"/>
        </w:rPr>
        <w:t>tools</w:t>
      </w:r>
      <w:r w:rsidRPr="00DE65E6">
        <w:rPr>
          <w:szCs w:val="24"/>
          <w:lang w:val="en-US"/>
        </w:rPr>
        <w:t xml:space="preserve"> </w:t>
      </w:r>
      <w:r w:rsidRPr="00DE65E6">
        <w:rPr>
          <w:rFonts w:hint="eastAsia"/>
          <w:szCs w:val="24"/>
          <w:lang w:val="en-US"/>
        </w:rPr>
        <w:t>a</w:t>
      </w:r>
      <w:r w:rsidRPr="00DE65E6">
        <w:rPr>
          <w:szCs w:val="24"/>
          <w:lang w:val="en-US"/>
        </w:rPr>
        <w:t>vailable today.</w:t>
      </w:r>
      <w:r>
        <w:rPr>
          <w:rStyle w:val="FootnoteReference"/>
          <w:szCs w:val="24"/>
        </w:rPr>
        <w:footnoteReference w:id="1"/>
      </w:r>
      <w:r w:rsidRPr="00DE65E6">
        <w:rPr>
          <w:szCs w:val="24"/>
          <w:lang w:val="en-US"/>
        </w:rPr>
        <w:t xml:space="preserve"> </w:t>
      </w:r>
      <w:r w:rsidRPr="00DE65E6">
        <w:rPr>
          <w:rFonts w:hint="eastAsia"/>
          <w:szCs w:val="24"/>
          <w:lang w:val="en-US"/>
        </w:rPr>
        <w:t>O</w:t>
      </w:r>
      <w:r w:rsidRPr="00DE65E6">
        <w:rPr>
          <w:szCs w:val="24"/>
          <w:lang w:val="en-US"/>
        </w:rPr>
        <w:t>f course, it is also effective to use data measured from the actual array response of the DF antenna.</w:t>
      </w:r>
    </w:p>
    <w:p w:rsidR="00DE65E6" w:rsidRPr="00DE65E6" w:rsidRDefault="00DE65E6" w:rsidP="00DE65E6">
      <w:pPr>
        <w:rPr>
          <w:szCs w:val="24"/>
          <w:lang w:val="en-US" w:eastAsia="ja-JP"/>
        </w:rPr>
      </w:pPr>
      <w:r w:rsidRPr="00DE65E6">
        <w:rPr>
          <w:szCs w:val="24"/>
          <w:lang w:val="en-US" w:eastAsia="ja-JP"/>
        </w:rPr>
        <w:t>Annex 1 provides a sample configuration of an arrival angle simulator that can be used with the measurement method as described below. Annex 2 provides some measurement data to show that DF accuracy measurement results obtained using the simulator are comparable to those results obtained by actual measurement.</w:t>
      </w:r>
    </w:p>
    <w:p w:rsidR="00DE65E6" w:rsidRPr="00DE65E6" w:rsidRDefault="00DE65E6" w:rsidP="00DE65E6">
      <w:pPr>
        <w:pStyle w:val="Heading1"/>
        <w:rPr>
          <w:lang w:val="en-US"/>
        </w:rPr>
      </w:pPr>
      <w:bookmarkStart w:id="5" w:name="_Toc421889591"/>
      <w:r w:rsidRPr="00DE65E6">
        <w:rPr>
          <w:lang w:val="en-US"/>
        </w:rPr>
        <w:t>2</w:t>
      </w:r>
      <w:r w:rsidRPr="00DE65E6">
        <w:rPr>
          <w:lang w:val="en-US"/>
        </w:rPr>
        <w:tab/>
        <w:t>Measurement setup</w:t>
      </w:r>
      <w:bookmarkEnd w:id="5"/>
    </w:p>
    <w:p w:rsidR="00DE65E6" w:rsidRPr="00DE65E6" w:rsidRDefault="00DE65E6" w:rsidP="00DE65E6">
      <w:pPr>
        <w:pStyle w:val="Heading2"/>
        <w:rPr>
          <w:lang w:val="en-US"/>
        </w:rPr>
      </w:pPr>
      <w:bookmarkStart w:id="6" w:name="_Toc421889592"/>
      <w:r w:rsidRPr="00DE65E6">
        <w:rPr>
          <w:lang w:val="en-US"/>
        </w:rPr>
        <w:t>2.1</w:t>
      </w:r>
      <w:r w:rsidRPr="00DE65E6">
        <w:rPr>
          <w:lang w:val="en-US"/>
        </w:rPr>
        <w:tab/>
        <w:t>Arrival angle simulator</w:t>
      </w:r>
      <w:bookmarkEnd w:id="6"/>
    </w:p>
    <w:p w:rsidR="00DE65E6" w:rsidRPr="00DE65E6" w:rsidRDefault="00DE65E6" w:rsidP="00CE47CF">
      <w:pPr>
        <w:rPr>
          <w:szCs w:val="24"/>
          <w:lang w:val="en-US"/>
        </w:rPr>
      </w:pPr>
      <w:r w:rsidRPr="00DE65E6">
        <w:rPr>
          <w:rFonts w:hint="eastAsia"/>
          <w:szCs w:val="24"/>
          <w:lang w:val="en-US"/>
        </w:rPr>
        <w:t>F</w:t>
      </w:r>
      <w:r w:rsidRPr="00DE65E6">
        <w:rPr>
          <w:szCs w:val="24"/>
          <w:lang w:val="en-US"/>
        </w:rPr>
        <w:t>igure 1</w:t>
      </w:r>
      <w:r w:rsidRPr="00DE65E6">
        <w:rPr>
          <w:rFonts w:hint="eastAsia"/>
          <w:szCs w:val="24"/>
          <w:lang w:val="en-US"/>
        </w:rPr>
        <w:t xml:space="preserve"> </w:t>
      </w:r>
      <w:r w:rsidRPr="00DE65E6">
        <w:rPr>
          <w:szCs w:val="24"/>
          <w:lang w:val="en-US"/>
        </w:rPr>
        <w:t xml:space="preserve">shows the basic </w:t>
      </w:r>
      <w:r w:rsidRPr="00242188">
        <w:rPr>
          <w:lang w:val="en-US"/>
        </w:rPr>
        <w:t>circuit</w:t>
      </w:r>
      <w:r w:rsidRPr="00DE65E6">
        <w:rPr>
          <w:szCs w:val="24"/>
          <w:lang w:val="en-US"/>
        </w:rPr>
        <w:t xml:space="preserve"> of the arrival angle simulator which simulates the array response</w:t>
      </w:r>
      <w:r w:rsidRPr="00DE65E6">
        <w:rPr>
          <w:rFonts w:hint="eastAsia"/>
          <w:szCs w:val="24"/>
          <w:lang w:val="en-US"/>
        </w:rPr>
        <w:t>.</w:t>
      </w:r>
      <w:r w:rsidRPr="00DE65E6">
        <w:rPr>
          <w:szCs w:val="24"/>
          <w:lang w:val="en-US"/>
        </w:rPr>
        <w:t xml:space="preserve"> </w:t>
      </w:r>
      <w:r w:rsidRPr="00DE65E6">
        <w:rPr>
          <w:rFonts w:hint="eastAsia"/>
          <w:szCs w:val="24"/>
          <w:lang w:val="en-US"/>
        </w:rPr>
        <w:t>T</w:t>
      </w:r>
      <w:r w:rsidRPr="00DE65E6">
        <w:rPr>
          <w:szCs w:val="24"/>
          <w:lang w:val="en-US"/>
        </w:rPr>
        <w:t xml:space="preserve">his circuit simulates the electric output signals sent from respective antenna elements (i.e. array response) when an input signal arriving from a </w:t>
      </w:r>
      <w:r w:rsidRPr="00DE65E6">
        <w:rPr>
          <w:rFonts w:hint="eastAsia"/>
          <w:szCs w:val="24"/>
          <w:lang w:val="en-US"/>
        </w:rPr>
        <w:t xml:space="preserve">given </w:t>
      </w:r>
      <w:r w:rsidRPr="00DE65E6">
        <w:rPr>
          <w:color w:val="000000"/>
          <w:lang w:val="en-US"/>
        </w:rPr>
        <w:t>azimuth</w:t>
      </w:r>
      <w:r w:rsidRPr="00DE65E6">
        <w:rPr>
          <w:lang w:val="en-US"/>
        </w:rPr>
        <w:t xml:space="preserve"> w</w:t>
      </w:r>
      <w:r w:rsidRPr="00DE65E6">
        <w:rPr>
          <w:szCs w:val="24"/>
          <w:lang w:val="en-US"/>
        </w:rPr>
        <w:t>as received by the DF antenna</w:t>
      </w:r>
      <w:r w:rsidRPr="00DE65E6">
        <w:rPr>
          <w:rFonts w:hint="eastAsia"/>
          <w:szCs w:val="24"/>
          <w:lang w:val="en-US"/>
        </w:rPr>
        <w:t xml:space="preserve">. </w:t>
      </w:r>
      <w:r w:rsidRPr="00DE65E6">
        <w:rPr>
          <w:szCs w:val="24"/>
          <w:lang w:val="en-US"/>
        </w:rPr>
        <w:t>This arrival angle simulator has much the same functions as the arrival azimuth simulator</w:t>
      </w:r>
      <w:r w:rsidRPr="00DE65E6">
        <w:rPr>
          <w:rFonts w:hint="eastAsia"/>
          <w:szCs w:val="24"/>
          <w:lang w:val="en-US"/>
        </w:rPr>
        <w:t xml:space="preserve"> </w:t>
      </w:r>
      <w:r w:rsidRPr="00DE65E6">
        <w:rPr>
          <w:szCs w:val="24"/>
          <w:lang w:val="en-US"/>
        </w:rPr>
        <w:t>described in Report ITU-R SM.2125</w:t>
      </w:r>
      <w:r w:rsidRPr="00DE65E6">
        <w:rPr>
          <w:rFonts w:hint="eastAsia"/>
          <w:szCs w:val="24"/>
          <w:lang w:val="en-US"/>
        </w:rPr>
        <w:t>,</w:t>
      </w:r>
      <w:r w:rsidRPr="00DE65E6">
        <w:rPr>
          <w:szCs w:val="24"/>
          <w:lang w:val="en-US"/>
        </w:rPr>
        <w:t xml:space="preserve"> but it can also take into account </w:t>
      </w:r>
      <w:r w:rsidRPr="00DE65E6">
        <w:rPr>
          <w:rFonts w:hint="eastAsia"/>
          <w:szCs w:val="24"/>
          <w:lang w:val="en-US"/>
        </w:rPr>
        <w:t>t</w:t>
      </w:r>
      <w:r w:rsidRPr="00DE65E6">
        <w:rPr>
          <w:szCs w:val="24"/>
          <w:lang w:val="en-US"/>
        </w:rPr>
        <w:t>he elevation angle</w:t>
      </w:r>
      <w:r w:rsidRPr="00DE65E6">
        <w:rPr>
          <w:rFonts w:hint="eastAsia"/>
          <w:szCs w:val="24"/>
          <w:lang w:val="en-US"/>
        </w:rPr>
        <w:t>.</w:t>
      </w:r>
    </w:p>
    <w:p w:rsidR="00DE65E6" w:rsidRPr="00DE65E6" w:rsidRDefault="00DE65E6" w:rsidP="00DE65E6">
      <w:pPr>
        <w:rPr>
          <w:szCs w:val="24"/>
          <w:lang w:val="en-US"/>
        </w:rPr>
      </w:pPr>
      <w:r w:rsidRPr="00DE65E6">
        <w:rPr>
          <w:szCs w:val="24"/>
          <w:lang w:val="en-US"/>
        </w:rPr>
        <w:t xml:space="preserve">Both </w:t>
      </w:r>
      <w:r w:rsidRPr="00242188">
        <w:rPr>
          <w:lang w:val="en-US"/>
        </w:rPr>
        <w:t>the</w:t>
      </w:r>
      <w:r w:rsidRPr="00DE65E6">
        <w:rPr>
          <w:szCs w:val="24"/>
          <w:lang w:val="en-US"/>
        </w:rPr>
        <w:t xml:space="preserve"> input and output signals for this arrival angle simulator are RF</w:t>
      </w:r>
      <w:r w:rsidRPr="00DE65E6">
        <w:rPr>
          <w:rFonts w:hint="eastAsia"/>
          <w:szCs w:val="24"/>
          <w:lang w:val="en-US"/>
        </w:rPr>
        <w:t xml:space="preserve"> </w:t>
      </w:r>
      <w:r w:rsidRPr="00DE65E6">
        <w:rPr>
          <w:szCs w:val="24"/>
          <w:lang w:val="en-US"/>
        </w:rPr>
        <w:t xml:space="preserve">signals. </w:t>
      </w:r>
      <w:r w:rsidRPr="00DE65E6">
        <w:rPr>
          <w:rFonts w:hint="eastAsia"/>
          <w:szCs w:val="24"/>
          <w:lang w:val="en-US"/>
        </w:rPr>
        <w:t>This simulator reflects various conditions on the output signal.</w:t>
      </w:r>
      <w:r w:rsidRPr="00DE65E6">
        <w:rPr>
          <w:szCs w:val="24"/>
          <w:lang w:val="en-US"/>
        </w:rPr>
        <w:t xml:space="preserve"> N</w:t>
      </w:r>
      <w:r w:rsidRPr="00DE65E6">
        <w:rPr>
          <w:rFonts w:hint="eastAsia"/>
          <w:szCs w:val="24"/>
          <w:lang w:val="en-US"/>
        </w:rPr>
        <w:t xml:space="preserve">ot only </w:t>
      </w:r>
      <w:r w:rsidRPr="00DE65E6">
        <w:rPr>
          <w:szCs w:val="24"/>
          <w:lang w:val="en-US"/>
        </w:rPr>
        <w:t>the</w:t>
      </w:r>
      <w:r w:rsidRPr="00DE65E6">
        <w:rPr>
          <w:rFonts w:hint="eastAsia"/>
          <w:szCs w:val="24"/>
          <w:lang w:val="en-US"/>
        </w:rPr>
        <w:t xml:space="preserve"> phase difference</w:t>
      </w:r>
      <w:r w:rsidRPr="00DE65E6">
        <w:rPr>
          <w:szCs w:val="24"/>
          <w:lang w:val="en-US"/>
        </w:rPr>
        <w:t xml:space="preserve"> caused by</w:t>
      </w:r>
      <w:r w:rsidRPr="00DE65E6">
        <w:rPr>
          <w:rFonts w:hint="eastAsia"/>
          <w:szCs w:val="24"/>
          <w:lang w:val="en-US"/>
        </w:rPr>
        <w:t xml:space="preserve"> th</w:t>
      </w:r>
      <w:r w:rsidRPr="00DE65E6">
        <w:rPr>
          <w:rFonts w:hint="eastAsia"/>
          <w:lang w:val="en-US"/>
        </w:rPr>
        <w:t>e</w:t>
      </w:r>
      <w:r w:rsidRPr="00DE65E6">
        <w:rPr>
          <w:rFonts w:hint="eastAsia"/>
          <w:szCs w:val="24"/>
          <w:lang w:val="en-US"/>
        </w:rPr>
        <w:t xml:space="preserve"> arrangement of antenna elements</w:t>
      </w:r>
      <w:r w:rsidRPr="00DE65E6">
        <w:rPr>
          <w:szCs w:val="24"/>
          <w:lang w:val="en-US"/>
        </w:rPr>
        <w:t xml:space="preserve"> and the amplitude determined by the directionality of antenna elements, </w:t>
      </w:r>
      <w:r w:rsidRPr="00DE65E6">
        <w:rPr>
          <w:rFonts w:hint="eastAsia"/>
          <w:szCs w:val="24"/>
          <w:lang w:val="en-US"/>
        </w:rPr>
        <w:t xml:space="preserve">but </w:t>
      </w:r>
      <w:r w:rsidRPr="00DE65E6">
        <w:rPr>
          <w:szCs w:val="24"/>
          <w:lang w:val="en-US"/>
        </w:rPr>
        <w:t xml:space="preserve">also the amplitude and phase variation caused by mutual coupling between antenna elements, and </w:t>
      </w:r>
      <w:r w:rsidRPr="00DE65E6">
        <w:rPr>
          <w:rFonts w:hint="eastAsia"/>
          <w:szCs w:val="24"/>
          <w:lang w:val="en-US"/>
        </w:rPr>
        <w:t>e</w:t>
      </w:r>
      <w:r w:rsidRPr="00DE65E6">
        <w:rPr>
          <w:szCs w:val="24"/>
          <w:lang w:val="en-US"/>
        </w:rPr>
        <w:t xml:space="preserve">ven the impact of interference due to the antenna structure (such as interference from the antenna mast, etc.) </w:t>
      </w:r>
      <w:r w:rsidRPr="00DE65E6">
        <w:rPr>
          <w:rFonts w:hint="eastAsia"/>
          <w:szCs w:val="24"/>
          <w:lang w:val="en-US"/>
        </w:rPr>
        <w:t xml:space="preserve">can be reflected on the output </w:t>
      </w:r>
      <w:r w:rsidRPr="00DE65E6">
        <w:rPr>
          <w:szCs w:val="24"/>
          <w:lang w:val="en-US"/>
        </w:rPr>
        <w:t>for the tested frequency</w:t>
      </w:r>
      <w:r w:rsidRPr="00DE65E6">
        <w:rPr>
          <w:rFonts w:hint="eastAsia"/>
          <w:szCs w:val="24"/>
          <w:lang w:val="en-US"/>
        </w:rPr>
        <w:t>.</w:t>
      </w:r>
    </w:p>
    <w:p w:rsidR="00DE65E6" w:rsidRPr="00DE65E6" w:rsidRDefault="00DE65E6" w:rsidP="00DE65E6">
      <w:pPr>
        <w:rPr>
          <w:szCs w:val="24"/>
          <w:lang w:val="en-US"/>
        </w:rPr>
      </w:pPr>
      <w:r w:rsidRPr="00DE65E6">
        <w:rPr>
          <w:szCs w:val="24"/>
          <w:lang w:val="en-US"/>
        </w:rPr>
        <w:t>It is possible to simulate t</w:t>
      </w:r>
      <w:r w:rsidRPr="00DE65E6">
        <w:rPr>
          <w:rFonts w:hint="eastAsia"/>
          <w:szCs w:val="24"/>
          <w:lang w:val="en-US"/>
        </w:rPr>
        <w:t xml:space="preserve">he </w:t>
      </w:r>
      <w:r w:rsidRPr="00DE65E6">
        <w:rPr>
          <w:szCs w:val="24"/>
          <w:lang w:val="en-US"/>
        </w:rPr>
        <w:t>output signal each antenna element sends, b</w:t>
      </w:r>
      <w:r w:rsidRPr="00DE65E6">
        <w:rPr>
          <w:rFonts w:hint="eastAsia"/>
          <w:szCs w:val="24"/>
          <w:lang w:val="en-US"/>
        </w:rPr>
        <w:t xml:space="preserve">y </w:t>
      </w:r>
      <w:r w:rsidRPr="00DE65E6">
        <w:rPr>
          <w:szCs w:val="24"/>
          <w:lang w:val="en-US"/>
        </w:rPr>
        <w:t>changing the setup of the phase shifter and</w:t>
      </w:r>
      <w:r w:rsidRPr="00DE65E6">
        <w:rPr>
          <w:rFonts w:hint="eastAsia"/>
          <w:szCs w:val="24"/>
          <w:lang w:val="en-US"/>
        </w:rPr>
        <w:t xml:space="preserve"> </w:t>
      </w:r>
      <w:r w:rsidRPr="00DE65E6">
        <w:rPr>
          <w:szCs w:val="24"/>
          <w:lang w:val="en-US"/>
        </w:rPr>
        <w:t>attenuator</w:t>
      </w:r>
      <w:r w:rsidRPr="00DE65E6">
        <w:rPr>
          <w:rFonts w:hint="eastAsia"/>
          <w:szCs w:val="24"/>
          <w:lang w:val="en-US"/>
        </w:rPr>
        <w:t xml:space="preserve"> (ATT)</w:t>
      </w:r>
      <w:r w:rsidRPr="00DE65E6">
        <w:rPr>
          <w:szCs w:val="24"/>
          <w:lang w:val="en-US"/>
        </w:rPr>
        <w:t xml:space="preserve"> according to the incidence angle of the input signal. </w:t>
      </w:r>
    </w:p>
    <w:p w:rsidR="00DE65E6" w:rsidRPr="00DE65E6" w:rsidRDefault="00DE65E6" w:rsidP="00DE65E6">
      <w:pPr>
        <w:pStyle w:val="FigureNo"/>
        <w:rPr>
          <w:lang w:val="en-US" w:eastAsia="ja-JP"/>
        </w:rPr>
      </w:pPr>
      <w:r w:rsidRPr="00DE65E6">
        <w:rPr>
          <w:rFonts w:hint="eastAsia"/>
          <w:lang w:val="en-US" w:eastAsia="ja-JP"/>
        </w:rPr>
        <w:lastRenderedPageBreak/>
        <w:t>Figure 1</w:t>
      </w:r>
    </w:p>
    <w:p w:rsidR="00DE65E6" w:rsidRPr="00DE65E6" w:rsidRDefault="00DE65E6" w:rsidP="00DE65E6">
      <w:pPr>
        <w:pStyle w:val="Figuretitle"/>
        <w:rPr>
          <w:lang w:val="en-US"/>
        </w:rPr>
      </w:pPr>
      <w:r w:rsidRPr="00DE65E6">
        <w:rPr>
          <w:lang w:val="en-US"/>
        </w:rPr>
        <w:t>Basic circuit of arrival angle simulator</w:t>
      </w:r>
    </w:p>
    <w:p w:rsidR="00DE65E6" w:rsidRPr="00DE113A" w:rsidRDefault="00DE65E6" w:rsidP="00CE47CF">
      <w:pPr>
        <w:pStyle w:val="Figure"/>
      </w:pPr>
      <w:r>
        <w:rPr>
          <w:noProof/>
          <w:lang w:val="en-US" w:eastAsia="zh-CN"/>
        </w:rPr>
        <mc:AlternateContent>
          <mc:Choice Requires="wpg">
            <w:drawing>
              <wp:inline distT="0" distB="0" distL="0" distR="0" wp14:anchorId="0FA37B87" wp14:editId="0DC69FD8">
                <wp:extent cx="4799492" cy="2343150"/>
                <wp:effectExtent l="0" t="0" r="20320" b="19050"/>
                <wp:docPr id="1" name="グループ化 63"/>
                <wp:cNvGraphicFramePr/>
                <a:graphic xmlns:a="http://schemas.openxmlformats.org/drawingml/2006/main">
                  <a:graphicData uri="http://schemas.microsoft.com/office/word/2010/wordprocessingGroup">
                    <wpg:wgp>
                      <wpg:cNvGrpSpPr/>
                      <wpg:grpSpPr>
                        <a:xfrm>
                          <a:off x="0" y="0"/>
                          <a:ext cx="4799492" cy="2343150"/>
                          <a:chOff x="0" y="0"/>
                          <a:chExt cx="4799492" cy="2343150"/>
                        </a:xfrm>
                      </wpg:grpSpPr>
                      <wps:wsp>
                        <wps:cNvPr id="2" name="テキスト ボックス 1"/>
                        <wps:cNvSpPr txBox="1">
                          <a:spLocks/>
                        </wps:cNvSpPr>
                        <wps:spPr>
                          <a:xfrm>
                            <a:off x="648586" y="116958"/>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65E6" w:rsidRDefault="00DE65E6" w:rsidP="00DE65E6">
                              <w:pPr>
                                <w:jc w:val="center"/>
                              </w:pPr>
                              <w:r>
                                <w:t>P</w:t>
                              </w:r>
                              <w:r>
                                <w:rPr>
                                  <w:rFonts w:hint="eastAsia"/>
                                </w:rPr>
                                <w:t>ower</w:t>
                              </w:r>
                            </w:p>
                            <w:p w:rsidR="00DE65E6" w:rsidRDefault="00DE65E6" w:rsidP="00DE65E6">
                              <w:r>
                                <w:t>D</w:t>
                              </w:r>
                              <w:r>
                                <w:rPr>
                                  <w:rFonts w:hint="eastAsia"/>
                                </w:rPr>
                                <w:t>ivider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ドーナツ 4"/>
                        <wps:cNvSpPr>
                          <a:spLocks/>
                        </wps:cNvSpPr>
                        <wps:spPr>
                          <a:xfrm>
                            <a:off x="0" y="1020725"/>
                            <a:ext cx="238125" cy="238125"/>
                          </a:xfrm>
                          <a:prstGeom prst="don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直線コネクタ 10"/>
                        <wps:cNvCnPr>
                          <a:cxnSpLocks/>
                        </wps:cNvCnPr>
                        <wps:spPr>
                          <a:xfrm flipV="1">
                            <a:off x="233916" y="1180214"/>
                            <a:ext cx="419100" cy="0"/>
                          </a:xfrm>
                          <a:prstGeom prst="line">
                            <a:avLst/>
                          </a:prstGeom>
                          <a:noFill/>
                          <a:ln w="9525" cap="flat" cmpd="sng" algn="ctr">
                            <a:solidFill>
                              <a:sysClr val="windowText" lastClr="000000"/>
                            </a:solidFill>
                            <a:prstDash val="solid"/>
                            <a:tailEnd type="triangle"/>
                          </a:ln>
                          <a:effectLst/>
                        </wps:spPr>
                        <wps:bodyPr/>
                      </wps:wsp>
                      <wps:wsp>
                        <wps:cNvPr id="5" name="直線コネクタ 34"/>
                        <wps:cNvCnPr>
                          <a:cxnSpLocks/>
                        </wps:cNvCnPr>
                        <wps:spPr>
                          <a:xfrm>
                            <a:off x="2966483" y="1254642"/>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正方形/長方形 35"/>
                        <wps:cNvSpPr>
                          <a:spLocks/>
                        </wps:cNvSpPr>
                        <wps:spPr>
                          <a:xfrm>
                            <a:off x="106325" y="0"/>
                            <a:ext cx="4572000" cy="234315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ドーナツ 6"/>
                        <wps:cNvSpPr>
                          <a:spLocks noChangeArrowheads="1"/>
                        </wps:cNvSpPr>
                        <wps:spPr bwMode="auto">
                          <a:xfrm>
                            <a:off x="4561367" y="202018"/>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直線コネクタ 7"/>
                        <wps:cNvCnPr>
                          <a:cxnSpLocks noChangeShapeType="1"/>
                        </wps:cNvCnPr>
                        <wps:spPr bwMode="auto">
                          <a:xfrm flipV="1">
                            <a:off x="1318437" y="265814"/>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 name="直線コネクタ 8"/>
                        <wps:cNvCnPr>
                          <a:cxnSpLocks noChangeShapeType="1"/>
                        </wps:cNvCnPr>
                        <wps:spPr bwMode="auto">
                          <a:xfrm flipV="1">
                            <a:off x="2775097"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直線コネクタ 9"/>
                        <wps:cNvCnPr>
                          <a:cxnSpLocks noChangeShapeType="1"/>
                        </wps:cNvCnPr>
                        <wps:spPr bwMode="auto">
                          <a:xfrm flipV="1">
                            <a:off x="4136065" y="2658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93"/>
                        <wps:cNvSpPr txBox="1">
                          <a:spLocks noChangeArrowheads="1"/>
                        </wps:cNvSpPr>
                        <wps:spPr bwMode="auto">
                          <a:xfrm>
                            <a:off x="1743739" y="116958"/>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 xml:space="preserve">Phase </w:t>
                              </w:r>
                              <w:r>
                                <w:t>S</w:t>
                              </w:r>
                              <w:r>
                                <w:rPr>
                                  <w:rFonts w:hint="eastAsia"/>
                                </w:rPr>
                                <w:t>hifter</w:t>
                              </w:r>
                            </w:p>
                          </w:txbxContent>
                        </wps:txbx>
                        <wps:bodyPr rot="0" vert="horz" wrap="square" lIns="74295" tIns="8890" rIns="74295" bIns="8890" anchor="ctr" anchorCtr="0" upright="1">
                          <a:noAutofit/>
                        </wps:bodyPr>
                      </wps:wsp>
                      <wps:wsp>
                        <wps:cNvPr id="13" name="ドーナツ 30"/>
                        <wps:cNvSpPr>
                          <a:spLocks noChangeArrowheads="1"/>
                        </wps:cNvSpPr>
                        <wps:spPr bwMode="auto">
                          <a:xfrm>
                            <a:off x="4561367" y="7655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直線コネクタ 31"/>
                        <wps:cNvCnPr>
                          <a:cxnSpLocks noChangeShapeType="1"/>
                        </wps:cNvCnPr>
                        <wps:spPr bwMode="auto">
                          <a:xfrm flipV="1">
                            <a:off x="131843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直線コネクタ 32"/>
                        <wps:cNvCnPr>
                          <a:cxnSpLocks noChangeShapeType="1"/>
                        </wps:cNvCnPr>
                        <wps:spPr bwMode="auto">
                          <a:xfrm flipV="1">
                            <a:off x="2775097"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直線コネクタ 33"/>
                        <wps:cNvCnPr>
                          <a:cxnSpLocks noChangeShapeType="1"/>
                        </wps:cNvCnPr>
                        <wps:spPr bwMode="auto">
                          <a:xfrm flipV="1">
                            <a:off x="4136065" y="88250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ドーナツ 23"/>
                        <wps:cNvSpPr>
                          <a:spLocks noChangeArrowheads="1"/>
                        </wps:cNvSpPr>
                        <wps:spPr bwMode="auto">
                          <a:xfrm>
                            <a:off x="4561367" y="185006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直線コネクタ 24"/>
                        <wps:cNvCnPr>
                          <a:cxnSpLocks noChangeShapeType="1"/>
                        </wps:cNvCnPr>
                        <wps:spPr bwMode="auto">
                          <a:xfrm flipV="1">
                            <a:off x="131843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直線コネクタ 25"/>
                        <wps:cNvCnPr>
                          <a:cxnSpLocks noChangeShapeType="1"/>
                        </wps:cNvCnPr>
                        <wps:spPr bwMode="auto">
                          <a:xfrm flipV="1">
                            <a:off x="2775097"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直線コネクタ 26"/>
                        <wps:cNvCnPr>
                          <a:cxnSpLocks noChangeShapeType="1"/>
                        </wps:cNvCnPr>
                        <wps:spPr bwMode="auto">
                          <a:xfrm flipV="1">
                            <a:off x="4136065" y="198828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94"/>
                        <wps:cNvSpPr txBox="1">
                          <a:spLocks noChangeArrowheads="1"/>
                        </wps:cNvSpPr>
                        <wps:spPr bwMode="auto">
                          <a:xfrm>
                            <a:off x="1743739" y="680483"/>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 xml:space="preserve">Phase </w:t>
                              </w:r>
                              <w:r>
                                <w:t>S</w:t>
                              </w:r>
                              <w:r>
                                <w:rPr>
                                  <w:rFonts w:hint="eastAsia"/>
                                </w:rPr>
                                <w:t>hifter</w:t>
                              </w:r>
                            </w:p>
                          </w:txbxContent>
                        </wps:txbx>
                        <wps:bodyPr rot="0" vert="horz" wrap="square" lIns="74295" tIns="8890" rIns="74295" bIns="8890" anchor="ctr" anchorCtr="0" upright="1">
                          <a:noAutofit/>
                        </wps:bodyPr>
                      </wps:wsp>
                      <wps:wsp>
                        <wps:cNvPr id="22" name="Text Box 95"/>
                        <wps:cNvSpPr txBox="1">
                          <a:spLocks noChangeArrowheads="1"/>
                        </wps:cNvSpPr>
                        <wps:spPr bwMode="auto">
                          <a:xfrm>
                            <a:off x="1743739" y="1765004"/>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 xml:space="preserve">Phase </w:t>
                              </w:r>
                              <w:r>
                                <w:t>S</w:t>
                              </w:r>
                              <w:r>
                                <w:rPr>
                                  <w:rFonts w:hint="eastAsia"/>
                                </w:rPr>
                                <w:t>hifter</w:t>
                              </w:r>
                            </w:p>
                          </w:txbxContent>
                        </wps:txbx>
                        <wps:bodyPr rot="0" vert="horz" wrap="square" lIns="74295" tIns="8890" rIns="74295" bIns="8890" anchor="ctr" anchorCtr="0" upright="1">
                          <a:noAutofit/>
                        </wps:bodyPr>
                      </wps:wsp>
                      <wps:wsp>
                        <wps:cNvPr id="23" name="Text Box 97"/>
                        <wps:cNvSpPr txBox="1">
                          <a:spLocks noChangeArrowheads="1"/>
                        </wps:cNvSpPr>
                        <wps:spPr bwMode="auto">
                          <a:xfrm>
                            <a:off x="3200400" y="116958"/>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w:t>
                              </w:r>
                            </w:p>
                          </w:txbxContent>
                        </wps:txbx>
                        <wps:bodyPr rot="0" vert="horz" wrap="square" lIns="74295" tIns="8890" rIns="74295" bIns="8890" anchor="ctr" anchorCtr="0" upright="1">
                          <a:noAutofit/>
                        </wps:bodyPr>
                      </wps:wsp>
                      <wps:wsp>
                        <wps:cNvPr id="24" name="Text Box 98"/>
                        <wps:cNvSpPr txBox="1">
                          <a:spLocks noChangeArrowheads="1"/>
                        </wps:cNvSpPr>
                        <wps:spPr bwMode="auto">
                          <a:xfrm>
                            <a:off x="3200400" y="680483"/>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w:t>
                              </w:r>
                            </w:p>
                          </w:txbxContent>
                        </wps:txbx>
                        <wps:bodyPr rot="0" vert="horz" wrap="square" lIns="74295" tIns="8890" rIns="74295" bIns="8890" anchor="ctr" anchorCtr="0" upright="1">
                          <a:noAutofit/>
                        </wps:bodyPr>
                      </wps:wsp>
                      <wps:wsp>
                        <wps:cNvPr id="25" name="Text Box 99"/>
                        <wps:cNvSpPr txBox="1">
                          <a:spLocks noChangeArrowheads="1"/>
                        </wps:cNvSpPr>
                        <wps:spPr bwMode="auto">
                          <a:xfrm>
                            <a:off x="3200400" y="1765004"/>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w:t>
                              </w:r>
                            </w:p>
                          </w:txbxContent>
                        </wps:txbx>
                        <wps:bodyPr rot="0" vert="horz" wrap="square" lIns="74295" tIns="8890" rIns="74295" bIns="8890" anchor="ctr" anchorCtr="0" upright="1">
                          <a:noAutofit/>
                        </wps:bodyPr>
                      </wps:wsp>
                    </wpg:wgp>
                  </a:graphicData>
                </a:graphic>
              </wp:inline>
            </w:drawing>
          </mc:Choice>
          <mc:Fallback>
            <w:pict>
              <v:group w14:anchorId="0FA37B87" id="グループ化 63" o:spid="_x0000_s1026" style="width:377.9pt;height:184.5pt;mso-position-horizontal-relative:char;mso-position-vertical-relative:line" coordsize="47994,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">
                <v:shapetype id="_x0000_t202" coordsize="21600,21600" o:spt="202" path="m,l,21600r21600,l21600,xe">
                  <v:stroke joinstyle="miter"/>
                  <v:path gradientshapeok="t" o:connecttype="rect"/>
                </v:shapetype>
                <v:shape id="テキスト ボックス 1" o:spid="_x0000_s1027" type="#_x0000_t202" style="position:absolute;left:6485;top:1169;width:6668;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KK8IA&#10;AADaAAAADwAAAGRycy9kb3ducmV2LnhtbESPQYvCMBSE74L/ITzBm03VRXarURZhdcGLdtf7o3m2&#10;pc1LaaJWf70RBI/DzHzDLFadqcWFWldaVjCOYhDEmdUl5wr+/35GnyCcR9ZYWyYFN3KwWvZ7C0y0&#10;vfKBLqnPRYCwS1BB4X2TSOmyggy6yDbEwTvZ1qAPss2lbvEa4KaWkzieSYMlh4UCG1oXlFXp2SiY&#10;ftzvx+qr25ntcb8+HbZptdmUSg0H3fcchKfOv8Ov9q9WMIHnlX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orwgAAANoAAAAPAAAAAAAAAAAAAAAAAJgCAABkcnMvZG93&#10;bnJldi54bWxQSwUGAAAAAAQABAD1AAAAhwMAAAAA&#10;" fillcolor="white [3201]" strokeweight=".5pt">
                  <v:path arrowok="t"/>
                  <v:textbox>
                    <w:txbxContent>
                      <w:p w:rsidR="00DE65E6" w:rsidRDefault="00DE65E6" w:rsidP="00DE65E6">
                        <w:pPr>
                          <w:jc w:val="center"/>
                        </w:pPr>
                        <w:r>
                          <w:t>P</w:t>
                        </w:r>
                        <w:r>
                          <w:rPr>
                            <w:rFonts w:hint="eastAsia"/>
                          </w:rPr>
                          <w:t>ower</w:t>
                        </w:r>
                      </w:p>
                      <w:p w:rsidR="00DE65E6" w:rsidRDefault="00DE65E6" w:rsidP="00DE65E6">
                        <w:r>
                          <w:t>D</w:t>
                        </w:r>
                        <w:r>
                          <w:rPr>
                            <w:rFonts w:hint="eastAsia"/>
                          </w:rPr>
                          <w:t>ivider</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 o:spid="_x0000_s1028" type="#_x0000_t23" style="position:absolute;top:10207;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oMMA&#10;AADaAAAADwAAAGRycy9kb3ducmV2LnhtbESPQWsCMRSE74L/ITyhN83WSpGtUaRUUJBCbUC8PTav&#10;ydLNy7KJuvrrm0Khx2FmvmEWq9434kJdrAMreJwUIIirYGq2CvTnZjwHEROywSYwKbhRhNVyOFhg&#10;acKVP+hySFZkCMcSFbiU2lLKWDnyGCehJc7eV+g8piw7K02H1wz3jZwWxbP0WHNecNjSq6Pq+3D2&#10;Cu5+/7ab6v35ZPWxn72vtbNHrdTDqF+/gEjUp//wX3trFDzB75V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woMMAAADaAAAADwAAAAAAAAAAAAAAAACYAgAAZHJzL2Rv&#10;d25yZXYueG1sUEsFBgAAAAAEAAQA9QAAAIgDAAAAAA==&#10;" filled="f" strokecolor="black [3213]" strokeweight="2pt">
                  <v:path arrowok="t"/>
                </v:shape>
                <v:line id="直線コネクタ 10" o:spid="_x0000_s1029" style="position:absolute;flip:y;visibility:visible;mso-wrap-style:square" from="2339,11802" to="6530,1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7eMMAAADaAAAADwAAAGRycy9kb3ducmV2LnhtbESPwWrDMBBE74H+g9hAb4nstCnGjRJC&#10;SKjpIVDXH7BYG9vEWhlJtd2/rwqFHoeZecPsDrPpxUjOd5YVpOsEBHFtdceNgurzsspA+ICssbdM&#10;Cr7Jw2H/sNhhru3EHzSWoRERwj5HBW0IQy6lr1sy6Nd2II7ezTqDIUrXSO1winDTy02SvEiDHceF&#10;Fgc6tVTfyy+j4HRN3/sjv8l0urniSWfnerOtlHpczsdXEIHm8B/+axdawTP8Xok3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m+3jDAAAA2gAAAA8AAAAAAAAAAAAA&#10;AAAAoQIAAGRycy9kb3ducmV2LnhtbFBLBQYAAAAABAAEAPkAAACRAwAAAAA=&#10;" strokecolor="windowText">
                  <v:stroke endarrow="block"/>
                  <o:lock v:ext="edit" shapetype="f"/>
                </v:line>
                <v:line id="直線コネクタ 34" o:spid="_x0000_s1030" style="position:absolute;visibility:visible;mso-wrap-style:square" from="29664,12546" to="29664,1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0rnb0AAADaAAAADwAAAGRycy9kb3ducmV2LnhtbESPzQrCMBCE74LvEFbwZlMFRapRRBB6&#10;Uvx5gKVZ22KzKU1sq09vBMHjMDPfMOttbyrRUuNKywqmUQyCOLO65FzB7XqYLEE4j6yxskwKXuRg&#10;uxkO1pho2/GZ2ovPRYCwS1BB4X2dSOmyggy6yNbEwbvbxqAPssmlbrALcFPJWRwvpMGSw0KBNe0L&#10;yh6Xp1Ewu3by9X6kPdE5pao71WV7nCs1HvW7FQhPvf+Hf+1UK5jD90q4AXLz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tK529AAAA2gAAAA8AAAAAAAAAAAAAAAAAoQIA&#10;AGRycy9kb3ducmV2LnhtbFBLBQYAAAAABAAEAPkAAACLAwAAAAA=&#10;" strokecolor="black [3213]" strokeweight="1.25pt">
                  <v:stroke dashstyle="dash"/>
                  <o:lock v:ext="edit" shapetype="f"/>
                </v:line>
                <v:rect id="正方形/長方形 35" o:spid="_x0000_s1031" style="position:absolute;left:1063;width:45720;height:2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VBcEA&#10;AADaAAAADwAAAGRycy9kb3ducmV2LnhtbESPT4vCMBTE7wt+h/AEb2vqHlSqaRFR1qPrH8Tbo3m2&#10;xealNtHWb78RBI/DzPyGmaedqcSDGldaVjAaRiCIM6tLzhUc9uvvKQjnkTVWlknBkxykSe9rjrG2&#10;Lf/RY+dzESDsYlRQeF/HUrqsIINuaGvi4F1sY9AH2eRSN9gGuKnkTxSNpcGSw0KBNS0Lyq67u1Fw&#10;nLS36+qW/V66cutOa7MZnY1VatDvFjMQnjr/Cb/bG61gDK8r4Qb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VQXBAAAA2gAAAA8AAAAAAAAAAAAAAAAAmAIAAGRycy9kb3du&#10;cmV2LnhtbFBLBQYAAAAABAAEAPUAAACGAwAAAAA=&#10;" filled="f" strokecolor="black [3213]">
                  <v:stroke dashstyle="3 1"/>
                  <v:path arrowok="t"/>
                </v:rect>
                <v:shape id="ドーナツ 6" o:spid="_x0000_s1032" type="#_x0000_t23" style="position:absolute;left:45613;top:202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efMIA&#10;AADaAAAADwAAAGRycy9kb3ducmV2LnhtbESPT4vCMBTE7wt+h/AEb2tqwe5SjSKi4nHXPwdvz+bZ&#10;FpOX0kStfvrNwsIeh5n5DTOdd9aIO7W+dqxgNExAEBdO11wqOOzX758gfEDWaByTgid5mM96b1PM&#10;tXvwN913oRQRwj5HBVUITS6lLyqy6IeuIY7exbUWQ5RtKXWLjwi3RqZJkkmLNceFChtaVlRcdzer&#10;gMa8Mq/TPkvN4bz58mdMj6NMqUG/W0xABOrCf/ivvdUKPuD3SrwB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J58wgAAANoAAAAPAAAAAAAAAAAAAAAAAJgCAABkcnMvZG93&#10;bnJldi54bWxQSwUGAAAAAAQABAD1AAAAhwMAAAAA&#10;" filled="f" strokeweight="2pt"/>
                <v:line id="直線コネクタ 7" o:spid="_x0000_s1033" style="position:absolute;flip:y;visibility:visible;mso-wrap-style:square" from="13184,2658" to="17375,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4tr8AAADaAAAADwAAAGRycy9kb3ducmV2LnhtbERPz2vCMBS+D/wfwhN2GWvqYEM6UxFB&#10;2K1rJ56fzTMpNi+lidr+98thsOPH93uznVwv7jSGzrOCVZaDIG697tgoOP4cXtcgQkTW2HsmBTMF&#10;2JaLpw0W2j+4pnsTjUghHApUYGMcCilDa8lhyPxAnLiLHx3GBEcj9YiPFO56+ZbnH9Jhx6nB4kB7&#10;S+21uTkF9Xvb7Kvq/H2ypt8dXvQ8WDMr9bycdp8gIk3xX/zn/tIK0tZ0Jd0AWf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y24tr8AAADaAAAADwAAAAAAAAAAAAAAAACh&#10;AgAAZHJzL2Rvd25yZXYueG1sUEsFBgAAAAAEAAQA+QAAAI0DAAAAAA==&#10;" strokecolor="black [3213]">
                  <v:stroke endarrow="block"/>
                </v:line>
                <v:line id="直線コネクタ 8" o:spid="_x0000_s1034" style="position:absolute;flip:y;visibility:visible;mso-wrap-style:square" from="27750,2658" to="3194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直線コネクタ 9" o:spid="_x0000_s1035" style="position:absolute;flip:y;visibility:visible;mso-wrap-style:square" from="41360,2658" to="4555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shape id="Text Box 93" o:spid="_x0000_s1036" type="#_x0000_t202" style="position:absolute;left:17437;top:1169;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l78A&#10;AADbAAAADwAAAGRycy9kb3ducmV2LnhtbERPTYvCMBC9C/6HMIIX0dQeFqlGEV3Rm1gFr2MztsVm&#10;0m2irf/eLCzsbR7vcxarzlTiRY0rLSuYTiIQxJnVJecKLufdeAbCeWSNlWVS8CYHq2W/t8BE25ZP&#10;9Ep9LkIIuwQVFN7XiZQuK8igm9iaOHB32xj0ATa51A22IdxUMo6iL2mw5NBQYE2bgrJH+jQKtkdn&#10;2uwZj/iG7czuf/j7lF6VGg669RyEp87/i//cBx3mx/D7Szh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s6XvwAAANsAAAAPAAAAAAAAAAAAAAAAAJgCAABkcnMvZG93bnJl&#10;di54bWxQSwUGAAAAAAQABAD1AAAAhAMAAAAA&#10;">
                  <v:textbox inset="5.85pt,.7pt,5.85pt,.7pt">
                    <w:txbxContent>
                      <w:p w:rsidR="00DE65E6" w:rsidRDefault="00DE65E6" w:rsidP="00DE65E6">
                        <w:pPr>
                          <w:jc w:val="center"/>
                        </w:pPr>
                        <w:r>
                          <w:rPr>
                            <w:rFonts w:hint="eastAsia"/>
                          </w:rPr>
                          <w:t xml:space="preserve">Phase </w:t>
                        </w:r>
                        <w:r>
                          <w:t>S</w:t>
                        </w:r>
                        <w:r>
                          <w:rPr>
                            <w:rFonts w:hint="eastAsia"/>
                          </w:rPr>
                          <w:t>hifter</w:t>
                        </w:r>
                      </w:p>
                    </w:txbxContent>
                  </v:textbox>
                </v:shape>
                <v:shape id="ドーナツ 30" o:spid="_x0000_s1037" type="#_x0000_t23" style="position:absolute;left:45613;top:765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Z2sEA&#10;AADbAAAADwAAAGRycy9kb3ducmV2LnhtbERPS2vCQBC+C/0PyxR6040Rg0RXKaVKjz7SQ29jdkxC&#10;d2dDdtXor3cLBW/z8T1nseqtERfqfONYwXiUgCAunW64UlAc1sMZCB+QNRrHpOBGHlbLl8ECc+2u&#10;vKPLPlQihrDPUUEdQptL6cuaLPqRa4kjd3KdxRBhV0nd4TWGWyPTJMmkxYZjQ40tfdRU/u7PVgFN&#10;+dPcfw5ZaorjZuuPmH6PM6XeXvv3OYhAfXiK/91fOs6fwN8v8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WdrBAAAA2wAAAA8AAAAAAAAAAAAAAAAAmAIAAGRycy9kb3du&#10;cmV2LnhtbFBLBQYAAAAABAAEAPUAAACGAwAAAAA=&#10;" filled="f" strokeweight="2pt"/>
                <v:line id="直線コネクタ 31" o:spid="_x0000_s1038" style="position:absolute;flip:y;visibility:visible;mso-wrap-style:square" from="13184,8825" to="1737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直線コネクタ 32" o:spid="_x0000_s1039" style="position:absolute;flip:y;visibility:visible;mso-wrap-style:square" from="27750,8825" to="3194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直線コネクタ 33" o:spid="_x0000_s1040" style="position:absolute;flip:y;visibility:visible;mso-wrap-style:square" from="41360,8825" to="4555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shape id="ドーナツ 23" o:spid="_x0000_s1041" type="#_x0000_t23" style="position:absolute;left:45613;top:1850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f2cEA&#10;AADbAAAADwAAAGRycy9kb3ducmV2LnhtbERPS2vCQBC+F/oflin0VjcGGkt0FSm19OgjHryN2TEJ&#10;7s6G7KrRX+8KQm/z8T1nMuutEWfqfONYwXCQgCAunW64UlBsFh9fIHxA1mgck4IreZhNX18mmGt3&#10;4RWd16ESMYR9jgrqENpcSl/WZNEPXEscuYPrLIYIu0rqDi8x3BqZJkkmLTYcG2ps6bum8rg+WQX0&#10;yT/mtttkqSn2v0u/x3Q7zJR6f+vnYxCB+vAvfrr/dJw/gscv8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uX9nBAAAA2wAAAA8AAAAAAAAAAAAAAAAAmAIAAGRycy9kb3du&#10;cmV2LnhtbFBLBQYAAAAABAAEAPUAAACGAwAAAAA=&#10;" filled="f" strokeweight="2pt"/>
                <v:line id="直線コネクタ 24" o:spid="_x0000_s1042" style="position:absolute;flip:y;visibility:visible;mso-wrap-style:square" from="13184,19882" to="17375,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直線コネクタ 25" o:spid="_x0000_s1043" style="position:absolute;flip:y;visibility:visible;mso-wrap-style:square" from="27750,19882" to="3194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直線コネクタ 26" o:spid="_x0000_s1044" style="position:absolute;flip:y;visibility:visible;mso-wrap-style:square" from="41360,19882" to="45551,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 id="Text Box 94" o:spid="_x0000_s1045" type="#_x0000_t202" style="position:absolute;left:17437;top:6804;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aXcMA&#10;AADbAAAADwAAAGRycy9kb3ducmV2LnhtbESPzWrDMBCE74G+g9hCLyGR40MxrpUQ0pbmFuwEet1Y&#10;W9vUWrmW/JO3jwqFHoeZ+YbJdrNpxUi9aywr2KwjEMSl1Q1XCi7n91UCwnlkja1lUnAjB7vtwyLD&#10;VNuJcxoLX4kAYZeigtr7LpXSlTUZdGvbEQfvy/YGfZB9JXWPU4CbVsZR9CwNNhwWauzoUFP5XQxG&#10;wevJmakc4iVfcUrsxw+/5cWnUk+P8/4FhKfZ/4f/2ketIN7A75fwA+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SaXcMAAADbAAAADwAAAAAAAAAAAAAAAACYAgAAZHJzL2Rv&#10;d25yZXYueG1sUEsFBgAAAAAEAAQA9QAAAIgDAAAAAA==&#10;">
                  <v:textbox inset="5.85pt,.7pt,5.85pt,.7pt">
                    <w:txbxContent>
                      <w:p w:rsidR="00DE65E6" w:rsidRDefault="00DE65E6" w:rsidP="00DE65E6">
                        <w:pPr>
                          <w:jc w:val="center"/>
                        </w:pPr>
                        <w:r>
                          <w:rPr>
                            <w:rFonts w:hint="eastAsia"/>
                          </w:rPr>
                          <w:t xml:space="preserve">Phase </w:t>
                        </w:r>
                        <w:r>
                          <w:t>S</w:t>
                        </w:r>
                        <w:r>
                          <w:rPr>
                            <w:rFonts w:hint="eastAsia"/>
                          </w:rPr>
                          <w:t>hifter</w:t>
                        </w:r>
                      </w:p>
                    </w:txbxContent>
                  </v:textbox>
                </v:shape>
                <v:shape id="Text Box 95" o:spid="_x0000_s1046" type="#_x0000_t202" style="position:absolute;left:17437;top:17650;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EKsEA&#10;AADbAAAADwAAAGRycy9kb3ducmV2LnhtbESPQYvCMBSE74L/ITzBi2hqD4tUo4iu6E2sgtdn82yL&#10;zUu3ibb+e7OwsMdhZr5hFqvOVOJFjSstK5hOIhDEmdUl5wou5914BsJ5ZI2VZVLwJgerZb+3wETb&#10;lk/0Sn0uAoRdggoK7+tESpcVZNBNbE0cvLttDPogm1zqBtsAN5WMo+hLGiw5LBRY06ag7JE+jYLt&#10;0Zk2e8YjvmE7s/sf/j6lV6WGg249B+Gp8//hv/ZBK4hj+P0Sf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2BCrBAAAA2wAAAA8AAAAAAAAAAAAAAAAAmAIAAGRycy9kb3du&#10;cmV2LnhtbFBLBQYAAAAABAAEAPUAAACGAwAAAAA=&#10;">
                  <v:textbox inset="5.85pt,.7pt,5.85pt,.7pt">
                    <w:txbxContent>
                      <w:p w:rsidR="00DE65E6" w:rsidRDefault="00DE65E6" w:rsidP="00DE65E6">
                        <w:pPr>
                          <w:jc w:val="center"/>
                        </w:pPr>
                        <w:r>
                          <w:rPr>
                            <w:rFonts w:hint="eastAsia"/>
                          </w:rPr>
                          <w:t xml:space="preserve">Phase </w:t>
                        </w:r>
                        <w:r>
                          <w:t>S</w:t>
                        </w:r>
                        <w:r>
                          <w:rPr>
                            <w:rFonts w:hint="eastAsia"/>
                          </w:rPr>
                          <w:t>hifter</w:t>
                        </w:r>
                      </w:p>
                    </w:txbxContent>
                  </v:textbox>
                </v:shape>
                <v:shape id="Text Box 97" o:spid="_x0000_s1047" type="#_x0000_t202" style="position:absolute;left:32004;top:1169;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hscIA&#10;AADbAAAADwAAAGRycy9kb3ducmV2LnhtbESPT4vCMBTE74LfITxhL6KpF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qGxwgAAANsAAAAPAAAAAAAAAAAAAAAAAJgCAABkcnMvZG93&#10;bnJldi54bWxQSwUGAAAAAAQABAD1AAAAhwMAAAAA&#10;">
                  <v:textbox inset="5.85pt,.7pt,5.85pt,.7pt">
                    <w:txbxContent>
                      <w:p w:rsidR="00DE65E6" w:rsidRDefault="00DE65E6" w:rsidP="00DE65E6">
                        <w:pPr>
                          <w:jc w:val="center"/>
                        </w:pPr>
                        <w:r>
                          <w:rPr>
                            <w:rFonts w:hint="eastAsia"/>
                          </w:rPr>
                          <w:t>ATT</w:t>
                        </w:r>
                      </w:p>
                    </w:txbxContent>
                  </v:textbox>
                </v:shape>
                <v:shape id="Text Box 98" o:spid="_x0000_s1048" type="#_x0000_t202" style="position:absolute;left:32004;top:6804;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5xcIA&#10;AADbAAAADwAAAGRycy9kb3ducmV2LnhtbESPT4vCMBTE74LfITxhL6KpRRa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znFwgAAANsAAAAPAAAAAAAAAAAAAAAAAJgCAABkcnMvZG93&#10;bnJldi54bWxQSwUGAAAAAAQABAD1AAAAhwMAAAAA&#10;">
                  <v:textbox inset="5.85pt,.7pt,5.85pt,.7pt">
                    <w:txbxContent>
                      <w:p w:rsidR="00DE65E6" w:rsidRDefault="00DE65E6" w:rsidP="00DE65E6">
                        <w:pPr>
                          <w:jc w:val="center"/>
                        </w:pPr>
                        <w:r>
                          <w:rPr>
                            <w:rFonts w:hint="eastAsia"/>
                          </w:rPr>
                          <w:t>ATT</w:t>
                        </w:r>
                      </w:p>
                    </w:txbxContent>
                  </v:textbox>
                </v:shape>
                <v:shape id="Text Box 99" o:spid="_x0000_s1049" type="#_x0000_t202" style="position:absolute;left:32004;top:17650;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XsIA&#10;AADbAAAADwAAAGRycy9kb3ducmV2LnhtbESPT4vCMBTE74LfITxhL6KpBRepRhH/sHsTu4LXZ/Ns&#10;i81LbaLtfnsjLOxxmJnfMItVZyrxpMaVlhVMxhEI4szqknMFp5/9aAbCeWSNlWVS8EsOVst+b4GJ&#10;ti0f6Zn6XAQIuwQVFN7XiZQuK8igG9uaOHhX2xj0QTa51A22AW4qGUfRpzRYclgosKZNQdktfRgF&#10;24MzbfaIh3zBdma/7rw7pmelPgbdeg7CU+f/w3/tb60gn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5xewgAAANsAAAAPAAAAAAAAAAAAAAAAAJgCAABkcnMvZG93&#10;bnJldi54bWxQSwUGAAAAAAQABAD1AAAAhwMAAAAA&#10;">
                  <v:textbox inset="5.85pt,.7pt,5.85pt,.7pt">
                    <w:txbxContent>
                      <w:p w:rsidR="00DE65E6" w:rsidRDefault="00DE65E6" w:rsidP="00DE65E6">
                        <w:pPr>
                          <w:jc w:val="center"/>
                        </w:pPr>
                        <w:r>
                          <w:rPr>
                            <w:rFonts w:hint="eastAsia"/>
                          </w:rPr>
                          <w:t>ATT</w:t>
                        </w:r>
                      </w:p>
                    </w:txbxContent>
                  </v:textbox>
                </v:shape>
                <w10:anchorlock/>
              </v:group>
            </w:pict>
          </mc:Fallback>
        </mc:AlternateContent>
      </w:r>
    </w:p>
    <w:p w:rsidR="00DE65E6" w:rsidRPr="00DE65E6" w:rsidRDefault="00DE65E6" w:rsidP="00DE65E6">
      <w:pPr>
        <w:pStyle w:val="Heading2"/>
        <w:rPr>
          <w:lang w:val="en-US"/>
        </w:rPr>
      </w:pPr>
      <w:bookmarkStart w:id="7" w:name="_Toc421889593"/>
      <w:r w:rsidRPr="00DE65E6">
        <w:rPr>
          <w:lang w:val="en-US"/>
        </w:rPr>
        <w:t>2.2</w:t>
      </w:r>
      <w:r w:rsidRPr="00DE65E6">
        <w:rPr>
          <w:lang w:val="en-US"/>
        </w:rPr>
        <w:tab/>
        <w:t>Simulator for clear environment</w:t>
      </w:r>
      <w:bookmarkEnd w:id="7"/>
    </w:p>
    <w:p w:rsidR="00DE65E6" w:rsidRPr="00DE65E6" w:rsidRDefault="00DE65E6" w:rsidP="00CE47CF">
      <w:pPr>
        <w:rPr>
          <w:lang w:val="en-US"/>
        </w:rPr>
      </w:pPr>
      <w:r w:rsidRPr="00DE65E6">
        <w:rPr>
          <w:lang w:val="en-US"/>
        </w:rPr>
        <w:t>The configuration of a simulator</w:t>
      </w:r>
      <w:r w:rsidRPr="00DE65E6">
        <w:rPr>
          <w:rFonts w:hint="eastAsia"/>
          <w:lang w:val="en-US"/>
        </w:rPr>
        <w:t xml:space="preserve"> </w:t>
      </w:r>
      <w:r w:rsidRPr="00DE65E6">
        <w:rPr>
          <w:lang w:val="en-US"/>
        </w:rPr>
        <w:t>for simulating a single input signal is illustrated in Fig</w:t>
      </w:r>
      <w:r w:rsidR="00CE47CF">
        <w:rPr>
          <w:lang w:val="en-US"/>
        </w:rPr>
        <w:t>.</w:t>
      </w:r>
      <w:r w:rsidRPr="00DE65E6">
        <w:rPr>
          <w:lang w:val="en-US"/>
        </w:rPr>
        <w:t xml:space="preserve"> 2. This </w:t>
      </w:r>
      <w:r w:rsidRPr="00DE65E6">
        <w:rPr>
          <w:szCs w:val="24"/>
          <w:lang w:val="en-US"/>
        </w:rPr>
        <w:t>configuration</w:t>
      </w:r>
      <w:r w:rsidRPr="00DE65E6">
        <w:rPr>
          <w:lang w:val="en-US"/>
        </w:rPr>
        <w:t xml:space="preserve"> simulates the test environment shown in Fig</w:t>
      </w:r>
      <w:r w:rsidR="00CE47CF">
        <w:rPr>
          <w:lang w:val="en-US"/>
        </w:rPr>
        <w:t>. </w:t>
      </w:r>
      <w:r w:rsidRPr="00DE65E6">
        <w:rPr>
          <w:lang w:val="en-US"/>
        </w:rPr>
        <w:t xml:space="preserve">1 of Recommendation ITU-R SM.2060. A </w:t>
      </w:r>
      <w:r w:rsidRPr="00DE65E6">
        <w:rPr>
          <w:rFonts w:hint="eastAsia"/>
          <w:lang w:val="en-US"/>
        </w:rPr>
        <w:t xml:space="preserve">signal is generated using a </w:t>
      </w:r>
      <w:r w:rsidRPr="00DE65E6">
        <w:rPr>
          <w:lang w:val="en-US"/>
        </w:rPr>
        <w:t xml:space="preserve">generator </w:t>
      </w:r>
      <w:r w:rsidRPr="00DE65E6">
        <w:rPr>
          <w:rFonts w:hint="eastAsia"/>
          <w:lang w:val="en-US"/>
        </w:rPr>
        <w:t>a</w:t>
      </w:r>
      <w:r w:rsidRPr="00DE65E6">
        <w:rPr>
          <w:lang w:val="en-US"/>
        </w:rPr>
        <w:t>nd sent to the arrival angle simulator which simulates the output signal of the DF antenna</w:t>
      </w:r>
      <w:r w:rsidRPr="00DE65E6">
        <w:rPr>
          <w:rFonts w:hint="eastAsia"/>
          <w:lang w:val="en-US"/>
        </w:rPr>
        <w:t>.</w:t>
      </w:r>
      <w:r w:rsidRPr="00DE65E6">
        <w:rPr>
          <w:lang w:val="en-US"/>
        </w:rPr>
        <w:t xml:space="preserve"> Output signal from the arrival angle simulator </w:t>
      </w:r>
      <w:r w:rsidRPr="00DE65E6">
        <w:rPr>
          <w:rFonts w:hint="eastAsia"/>
          <w:lang w:val="en-US"/>
        </w:rPr>
        <w:t>i</w:t>
      </w:r>
      <w:r w:rsidRPr="00DE65E6">
        <w:rPr>
          <w:lang w:val="en-US"/>
        </w:rPr>
        <w:t>s connected to the antenna connection unit of the direction finder.</w:t>
      </w:r>
      <w:r w:rsidRPr="00DE65E6">
        <w:rPr>
          <w:rFonts w:hint="eastAsia"/>
          <w:lang w:val="en-US"/>
        </w:rPr>
        <w:t xml:space="preserve"> T</w:t>
      </w:r>
      <w:r w:rsidRPr="00DE65E6">
        <w:rPr>
          <w:lang w:val="en-US"/>
        </w:rPr>
        <w:t>herefore the direction finder is tested for the direction finding system excluding its antenna.</w:t>
      </w:r>
    </w:p>
    <w:p w:rsidR="00DE65E6" w:rsidRPr="00DE65E6" w:rsidRDefault="00DE65E6" w:rsidP="00DE65E6">
      <w:pPr>
        <w:pStyle w:val="FigureNo"/>
        <w:rPr>
          <w:lang w:val="en-US"/>
        </w:rPr>
      </w:pPr>
      <w:r w:rsidRPr="00DE65E6">
        <w:rPr>
          <w:rFonts w:hint="eastAsia"/>
          <w:lang w:val="en-US" w:eastAsia="ja-JP"/>
        </w:rPr>
        <w:t>Figure</w:t>
      </w:r>
      <w:r w:rsidRPr="00DE65E6">
        <w:rPr>
          <w:rFonts w:hint="eastAsia"/>
          <w:lang w:val="en-US"/>
        </w:rPr>
        <w:t xml:space="preserve"> 2</w:t>
      </w:r>
    </w:p>
    <w:p w:rsidR="00DE65E6" w:rsidRPr="00DE65E6" w:rsidRDefault="00DE65E6" w:rsidP="00DE65E6">
      <w:pPr>
        <w:pStyle w:val="Figuretitle"/>
        <w:rPr>
          <w:lang w:val="en-US"/>
        </w:rPr>
      </w:pPr>
      <w:r w:rsidRPr="00DE65E6">
        <w:rPr>
          <w:rFonts w:ascii="Times New Roman" w:hAnsi="Times New Roman"/>
          <w:lang w:val="en-US"/>
        </w:rPr>
        <w:t>Simulator</w:t>
      </w:r>
      <w:r w:rsidRPr="00DE65E6">
        <w:rPr>
          <w:rFonts w:ascii="Times New Roman" w:hAnsi="Times New Roman" w:hint="eastAsia"/>
          <w:lang w:val="en-US"/>
        </w:rPr>
        <w:t xml:space="preserve"> </w:t>
      </w:r>
      <w:r w:rsidRPr="00DE65E6">
        <w:rPr>
          <w:rFonts w:ascii="Times New Roman" w:hAnsi="Times New Roman"/>
          <w:lang w:val="en-US"/>
        </w:rPr>
        <w:t>configuration for a single input signal</w:t>
      </w:r>
    </w:p>
    <w:p w:rsidR="00DE65E6" w:rsidRDefault="00DE65E6" w:rsidP="00CE47CF">
      <w:pPr>
        <w:pStyle w:val="Figure"/>
      </w:pPr>
      <w:r>
        <w:rPr>
          <w:noProof/>
          <w:lang w:val="en-US" w:eastAsia="zh-CN"/>
        </w:rPr>
        <mc:AlternateContent>
          <mc:Choice Requires="wpg">
            <w:drawing>
              <wp:inline distT="0" distB="0" distL="0" distR="0" wp14:anchorId="17EEE4FB" wp14:editId="42D33DE9">
                <wp:extent cx="5293685" cy="1965960"/>
                <wp:effectExtent l="0" t="0" r="21590" b="15240"/>
                <wp:docPr id="162" name="グループ化 162"/>
                <wp:cNvGraphicFramePr/>
                <a:graphic xmlns:a="http://schemas.openxmlformats.org/drawingml/2006/main">
                  <a:graphicData uri="http://schemas.microsoft.com/office/word/2010/wordprocessingGroup">
                    <wpg:wgp>
                      <wpg:cNvGrpSpPr/>
                      <wpg:grpSpPr>
                        <a:xfrm>
                          <a:off x="0" y="0"/>
                          <a:ext cx="5293685" cy="1965960"/>
                          <a:chOff x="0" y="0"/>
                          <a:chExt cx="5293685" cy="1965960"/>
                        </a:xfrm>
                      </wpg:grpSpPr>
                      <wps:wsp>
                        <wps:cNvPr id="40" name="直線矢印コネクタ 40"/>
                        <wps:cNvCnPr>
                          <a:cxnSpLocks/>
                        </wps:cNvCnPr>
                        <wps:spPr>
                          <a:xfrm>
                            <a:off x="839972" y="914400"/>
                            <a:ext cx="523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6" name="グループ化 46"/>
                        <wpg:cNvGrpSpPr>
                          <a:grpSpLocks/>
                        </wpg:cNvGrpSpPr>
                        <wpg:grpSpPr>
                          <a:xfrm>
                            <a:off x="2200939" y="372140"/>
                            <a:ext cx="523875" cy="971550"/>
                            <a:chOff x="0" y="0"/>
                            <a:chExt cx="523875" cy="971550"/>
                          </a:xfrm>
                        </wpg:grpSpPr>
                        <wps:wsp>
                          <wps:cNvPr id="42" name="直線矢印コネクタ 42"/>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3" name="直線矢印コネクタ 43"/>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44" name="直線矢印コネクタ 44"/>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45" name="直線コネクタ 45"/>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47" name="グループ化 47"/>
                        <wpg:cNvGrpSpPr>
                          <a:grpSpLocks/>
                        </wpg:cNvGrpSpPr>
                        <wpg:grpSpPr>
                          <a:xfrm>
                            <a:off x="3700130" y="372140"/>
                            <a:ext cx="523875" cy="971550"/>
                            <a:chOff x="0" y="0"/>
                            <a:chExt cx="523875" cy="971550"/>
                          </a:xfrm>
                        </wpg:grpSpPr>
                        <wps:wsp>
                          <wps:cNvPr id="48" name="直線矢印コネクタ 48"/>
                          <wps:cNvCnPr/>
                          <wps:spPr>
                            <a:xfrm>
                              <a:off x="0" y="0"/>
                              <a:ext cx="523875" cy="0"/>
                            </a:xfrm>
                            <a:prstGeom prst="straightConnector1">
                              <a:avLst/>
                            </a:prstGeom>
                            <a:noFill/>
                            <a:ln w="9525" cap="flat" cmpd="sng" algn="ctr">
                              <a:solidFill>
                                <a:sysClr val="windowText" lastClr="000000"/>
                              </a:solidFill>
                              <a:prstDash val="solid"/>
                              <a:tailEnd type="triangle"/>
                            </a:ln>
                            <a:effectLst/>
                          </wps:spPr>
                          <wps:bodyPr/>
                        </wps:wsp>
                        <wps:wsp>
                          <wps:cNvPr id="49" name="直線矢印コネクタ 49"/>
                          <wps:cNvCnPr/>
                          <wps:spPr>
                            <a:xfrm>
                              <a:off x="0" y="219075"/>
                              <a:ext cx="523875" cy="0"/>
                            </a:xfrm>
                            <a:prstGeom prst="straightConnector1">
                              <a:avLst/>
                            </a:prstGeom>
                            <a:noFill/>
                            <a:ln w="9525" cap="flat" cmpd="sng" algn="ctr">
                              <a:solidFill>
                                <a:sysClr val="windowText" lastClr="000000"/>
                              </a:solidFill>
                              <a:prstDash val="solid"/>
                              <a:tailEnd type="triangle"/>
                            </a:ln>
                            <a:effectLst/>
                          </wps:spPr>
                          <wps:bodyPr/>
                        </wps:wsp>
                        <wps:wsp>
                          <wps:cNvPr id="50" name="直線矢印コネクタ 50"/>
                          <wps:cNvCnPr/>
                          <wps:spPr>
                            <a:xfrm>
                              <a:off x="0" y="971550"/>
                              <a:ext cx="523875" cy="0"/>
                            </a:xfrm>
                            <a:prstGeom prst="straightConnector1">
                              <a:avLst/>
                            </a:prstGeom>
                            <a:noFill/>
                            <a:ln w="9525" cap="flat" cmpd="sng" algn="ctr">
                              <a:solidFill>
                                <a:sysClr val="windowText" lastClr="000000"/>
                              </a:solidFill>
                              <a:prstDash val="solid"/>
                              <a:tailEnd type="triangle"/>
                            </a:ln>
                            <a:effectLst/>
                          </wps:spPr>
                          <wps:bodyPr/>
                        </wps:wsp>
                        <wps:wsp>
                          <wps:cNvPr id="51" name="直線コネクタ 51"/>
                          <wps:cNvCnPr/>
                          <wps:spPr>
                            <a:xfrm>
                              <a:off x="285750" y="400050"/>
                              <a:ext cx="0" cy="381000"/>
                            </a:xfrm>
                            <a:prstGeom prst="line">
                              <a:avLst/>
                            </a:prstGeom>
                            <a:noFill/>
                            <a:ln w="15875" cap="flat" cmpd="sng" algn="ctr">
                              <a:solidFill>
                                <a:sysClr val="windowText" lastClr="000000"/>
                              </a:solidFill>
                              <a:prstDash val="dash"/>
                            </a:ln>
                            <a:effectLst/>
                          </wps:spPr>
                          <wps:bodyPr/>
                        </wps:wsp>
                      </wpg:grpSp>
                      <wpg:grpSp>
                        <wpg:cNvPr id="151" name="グループ化 83"/>
                        <wpg:cNvGrpSpPr>
                          <a:grpSpLocks/>
                        </wpg:cNvGrpSpPr>
                        <wpg:grpSpPr>
                          <a:xfrm>
                            <a:off x="2721935" y="0"/>
                            <a:ext cx="2571750" cy="1965960"/>
                            <a:chOff x="0" y="0"/>
                            <a:chExt cx="2571750" cy="1966284"/>
                          </a:xfrm>
                        </wpg:grpSpPr>
                        <wps:wsp>
                          <wps:cNvPr id="152" name="正方形/長方形 94"/>
                          <wps:cNvSpPr>
                            <a:spLocks/>
                          </wps:cNvSpPr>
                          <wps:spPr>
                            <a:xfrm>
                              <a:off x="0" y="51759"/>
                              <a:ext cx="2571750" cy="1914525"/>
                            </a:xfrm>
                            <a:prstGeom prst="rect">
                              <a:avLst/>
                            </a:prstGeom>
                            <a:noFill/>
                            <a:ln w="9525"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テキスト ボックス 95"/>
                          <wps:cNvSpPr txBox="1">
                            <a:spLocks/>
                          </wps:cNvSpPr>
                          <wps:spPr>
                            <a:xfrm>
                              <a:off x="1086928" y="0"/>
                              <a:ext cx="4000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65E6" w:rsidRDefault="00DE65E6" w:rsidP="00CE47CF">
                                <w:pPr>
                                  <w:spacing w:before="0"/>
                                </w:pPr>
                                <w:r>
                                  <w:rPr>
                                    <w:rFonts w:hint="eastAsia"/>
                                  </w:rPr>
                                  <w:t>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 Box 100"/>
                        <wps:cNvSpPr txBox="1">
                          <a:spLocks noChangeArrowheads="1"/>
                        </wps:cNvSpPr>
                        <wps:spPr bwMode="auto">
                          <a:xfrm>
                            <a:off x="0" y="212652"/>
                            <a:ext cx="838200" cy="14097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Generator</w:t>
                              </w:r>
                            </w:p>
                          </w:txbxContent>
                        </wps:txbx>
                        <wps:bodyPr rot="0" vert="horz" wrap="square" lIns="74295" tIns="8890" rIns="74295" bIns="8890" anchor="ctr" anchorCtr="0" upright="1">
                          <a:noAutofit/>
                        </wps:bodyPr>
                      </wps:wsp>
                      <wps:wsp>
                        <wps:cNvPr id="148" name="Text Box 101"/>
                        <wps:cNvSpPr txBox="1">
                          <a:spLocks noChangeArrowheads="1"/>
                        </wps:cNvSpPr>
                        <wps:spPr bwMode="auto">
                          <a:xfrm>
                            <a:off x="1360967" y="212652"/>
                            <a:ext cx="838200" cy="14097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Arrival</w:t>
                              </w:r>
                            </w:p>
                            <w:p w:rsidR="00DE65E6" w:rsidRDefault="00DE65E6" w:rsidP="00DE65E6">
                              <w:pPr>
                                <w:jc w:val="center"/>
                              </w:pPr>
                              <w:r>
                                <w:t>A</w:t>
                              </w:r>
                              <w:r>
                                <w:rPr>
                                  <w:rFonts w:hint="eastAsia"/>
                                </w:rPr>
                                <w:t>ngle</w:t>
                              </w:r>
                            </w:p>
                            <w:p w:rsidR="00DE65E6" w:rsidRDefault="00DE65E6" w:rsidP="00DE65E6">
                              <w:pPr>
                                <w:jc w:val="center"/>
                              </w:pPr>
                              <w:r>
                                <w:t>S</w:t>
                              </w:r>
                              <w:r>
                                <w:rPr>
                                  <w:rFonts w:hint="eastAsia"/>
                                </w:rPr>
                                <w:t>imulator</w:t>
                              </w:r>
                            </w:p>
                          </w:txbxContent>
                        </wps:txbx>
                        <wps:bodyPr rot="0" vert="horz" wrap="square" lIns="74295" tIns="8890" rIns="74295" bIns="8890" anchor="ctr" anchorCtr="0" upright="1">
                          <a:noAutofit/>
                        </wps:bodyPr>
                      </wps:wsp>
                      <wps:wsp>
                        <wps:cNvPr id="149" name="Text Box 102"/>
                        <wps:cNvSpPr txBox="1">
                          <a:spLocks noChangeArrowheads="1"/>
                        </wps:cNvSpPr>
                        <wps:spPr bwMode="auto">
                          <a:xfrm>
                            <a:off x="2796363" y="297712"/>
                            <a:ext cx="895350" cy="1266825"/>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Antenna</w:t>
                              </w:r>
                            </w:p>
                            <w:p w:rsidR="00DE65E6" w:rsidRDefault="00DE65E6" w:rsidP="00DE65E6">
                              <w:pPr>
                                <w:jc w:val="center"/>
                              </w:pPr>
                              <w:r>
                                <w:rPr>
                                  <w:rFonts w:hint="eastAsia"/>
                                </w:rPr>
                                <w:t>Connection</w:t>
                              </w:r>
                            </w:p>
                            <w:p w:rsidR="00DE65E6" w:rsidRDefault="00DE65E6" w:rsidP="00DE65E6">
                              <w:pPr>
                                <w:jc w:val="center"/>
                              </w:pPr>
                              <w:r>
                                <w:rPr>
                                  <w:rFonts w:hint="eastAsia"/>
                                </w:rPr>
                                <w:t>Unit</w:t>
                              </w:r>
                            </w:p>
                          </w:txbxContent>
                        </wps:txbx>
                        <wps:bodyPr rot="0" vert="horz" wrap="square" lIns="74295" tIns="8890" rIns="74295" bIns="8890" anchor="ctr" anchorCtr="0" upright="1">
                          <a:noAutofit/>
                        </wps:bodyPr>
                      </wps:wsp>
                      <wps:wsp>
                        <wps:cNvPr id="150" name="Text Box 103"/>
                        <wps:cNvSpPr txBox="1">
                          <a:spLocks noChangeArrowheads="1"/>
                        </wps:cNvSpPr>
                        <wps:spPr bwMode="auto">
                          <a:xfrm>
                            <a:off x="4221125" y="297712"/>
                            <a:ext cx="895350" cy="1266825"/>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DF</w:t>
                              </w:r>
                            </w:p>
                            <w:p w:rsidR="00DE65E6" w:rsidRDefault="00DE65E6" w:rsidP="00DE65E6">
                              <w:pPr>
                                <w:jc w:val="center"/>
                              </w:pPr>
                              <w:r>
                                <w:rPr>
                                  <w:rFonts w:hint="eastAsia"/>
                                </w:rPr>
                                <w:t>Receiver</w:t>
                              </w:r>
                            </w:p>
                            <w:p w:rsidR="00DE65E6" w:rsidRDefault="00DE65E6" w:rsidP="00DE65E6">
                              <w:pPr>
                                <w:jc w:val="center"/>
                              </w:pPr>
                              <w:r>
                                <w:t>A</w:t>
                              </w:r>
                              <w:r>
                                <w:rPr>
                                  <w:rFonts w:hint="eastAsia"/>
                                </w:rPr>
                                <w:t>nd</w:t>
                              </w:r>
                            </w:p>
                            <w:p w:rsidR="00DE65E6" w:rsidRDefault="00DE65E6" w:rsidP="00DE65E6">
                              <w:pPr>
                                <w:jc w:val="center"/>
                              </w:pPr>
                              <w:r>
                                <w:rPr>
                                  <w:rFonts w:hint="eastAsia"/>
                                </w:rPr>
                                <w:t>Processor</w:t>
                              </w:r>
                            </w:p>
                          </w:txbxContent>
                        </wps:txbx>
                        <wps:bodyPr rot="0" vert="horz" wrap="square" lIns="74295" tIns="8890" rIns="74295" bIns="8890" anchor="ctr" anchorCtr="0" upright="1">
                          <a:noAutofit/>
                        </wps:bodyPr>
                      </wps:wsp>
                    </wpg:wgp>
                  </a:graphicData>
                </a:graphic>
              </wp:inline>
            </w:drawing>
          </mc:Choice>
          <mc:Fallback>
            <w:pict>
              <v:group w14:anchorId="17EEE4FB" id="グループ化 162" o:spid="_x0000_s1050" style="width:416.85pt;height:154.8pt;mso-position-horizontal-relative:char;mso-position-vertical-relative:line" coordsize="5293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">
                <v:shapetype id="_x0000_t32" coordsize="21600,21600" o:spt="32" o:oned="t" path="m,l21600,21600e" filled="f">
                  <v:path arrowok="t" fillok="f" o:connecttype="none"/>
                  <o:lock v:ext="edit" shapetype="t"/>
                </v:shapetype>
                <v:shape id="直線矢印コネクタ 40" o:spid="_x0000_s1051" type="#_x0000_t32" style="position:absolute;left:8399;top:9144;width:5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o:lock v:ext="edit" shapetype="f"/>
                </v:shape>
                <v:group id="グループ化 46" o:spid="_x0000_s1052" style="position:absolute;left:22009;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直線矢印コネクタ 42" o:spid="_x0000_s1053"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28UAAADbAAAADwAAAGRycy9kb3ducmV2LnhtbESPQUvDQBSE74L/YXmCN7uxFpG026Ki&#10;oKeSpIUeX7Ov2dTs27C7Num/7xYEj8PMfMMsVqPtxIl8aB0reJxkIIhrp1tuFGyqz4cXECEia+wc&#10;k4IzBVgtb28WmGs3cEGnMjYiQTjkqMDE2OdShtqQxTBxPXHyDs5bjEn6RmqPQ4LbTk6z7FlabDkt&#10;GOzp3VD9U/5aBYX0b9/lrKuq4cM87d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U+28UAAADbAAAADwAAAAAAAAAA&#10;AAAAAAChAgAAZHJzL2Rvd25yZXYueG1sUEsFBgAAAAAEAAQA+QAAAJMDAAAAAA==&#10;" strokecolor="windowText">
                    <v:stroke endarrow="block"/>
                  </v:shape>
                  <v:shape id="直線矢印コネクタ 43" o:spid="_x0000_s1054"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bQMUAAADbAAAADwAAAGRycy9kb3ducmV2LnhtbESPQUvDQBSE74L/YXmCN7vRFpG026Ki&#10;oKeSpIUeX7Ov2dTs27C7Num/7xYEj8PMfMMsVqPtxIl8aB0reJxkIIhrp1tuFGyqz4cXECEia+wc&#10;k4IzBVgtb28WmGs3cEGnMjYiQTjkqMDE2OdShtqQxTBxPXHyDs5bjEn6RmqPQ4LbTj5l2bO02HJa&#10;MNjTu6H6p/y1Cgrp377LWVdVw4eZ7td6uyuOW6Xu78bXOYhIY/wP/7W/tILZFK5f0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bQMUAAADbAAAADwAAAAAAAAAA&#10;AAAAAAChAgAAZHJzL2Rvd25yZXYueG1sUEsFBgAAAAAEAAQA+QAAAJMDAAAAAA==&#10;" strokecolor="windowText">
                    <v:stroke endarrow="block"/>
                  </v:shape>
                  <v:shape id="直線矢印コネクタ 44" o:spid="_x0000_s1055"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DNMQAAADbAAAADwAAAGRycy9kb3ducmV2LnhtbESPQUvDQBSE7wX/w/IEb+1GDUVit0VF&#10;QU+SxIDHZ/aZjWbfht21Sf99Vyj0OMzMN8xmN9tB7MmH3rGC61UGgrh1uudOwUf9srwDESKyxsEx&#10;KThQgN32YrHBQruJS9pXsRMJwqFABSbGsZAytIYshpUbiZP37bzFmKTvpPY4Jbgd5E2WraXFntOC&#10;wZGeDLW/1Z9VUEr/+FblQ11Pz+b26103n+VPo9TV5fxwDyLSHM/hU/tVK8hz+P+SfoDcH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AM0xAAAANsAAAAPAAAAAAAAAAAA&#10;AAAAAKECAABkcnMvZG93bnJldi54bWxQSwUGAAAAAAQABAD5AAAAkgMAAAAA&#10;" strokecolor="windowText">
                    <v:stroke endarrow="block"/>
                  </v:shape>
                  <v:line id="直線コネクタ 45" o:spid="_x0000_s1056"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U8cAAADbAAAADwAAAGRycy9kb3ducmV2LnhtbESP3WoCMRSE7wt9h3CE3mlWsVa2RqlK&#10;qSJYf0qhd4fNcbO4OVk20V3fvhEKvRxm5htmMmttKa5U+8Kxgn4vAUGcOV1wruDr+N4dg/ABWWPp&#10;mBTcyMNs+vgwwVS7hvd0PYRcRAj7FBWYEKpUSp8Zsuh7riKO3snVFkOUdS51jU2E21IOkmQkLRYc&#10;FwxWtDCUnQ8Xq2De31Tfy8vmY7v9NMnLzy5fjdaNUk+d9u0VRKA2/If/2iutYPgM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1TxwAAANsAAAAPAAAAAAAA&#10;AAAAAAAAAKECAABkcnMvZG93bnJldi54bWxQSwUGAAAAAAQABAD5AAAAlQMAAAAA&#10;" strokecolor="windowText" strokeweight="1.25pt">
                    <v:stroke dashstyle="dash"/>
                  </v:line>
                </v:group>
                <v:group id="グループ化 47" o:spid="_x0000_s1057" style="position:absolute;left:37001;top:3721;width:5239;height:9715" coordsize="523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矢印コネクタ 48" o:spid="_x0000_s1058" type="#_x0000_t32" style="position:absolute;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0JMcIAAADbAAAADwAAAGRycy9kb3ducmV2LnhtbERPz2vCMBS+D/wfwhO8zdQpY3RG0aGw&#10;nUZbBY9vzVvT2byUJLPdf78cBjt+fL/X29F24kY+tI4VLOYZCOLa6ZYbBafqeP8EIkRkjZ1jUvBD&#10;Ababyd0ac+0GLuhWxkakEA45KjAx9rmUoTZkMcxdT5y4T+ctxgR9I7XHIYXbTj5k2aO02HJqMNjT&#10;i6H6Wn5bBYX0+7dy1VXVcDDLj3d9vhRfZ6Vm03H3DCLSGP/Ff+5XrWCVxqY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0JMcIAAADbAAAADwAAAAAAAAAAAAAA&#10;AAChAgAAZHJzL2Rvd25yZXYueG1sUEsFBgAAAAAEAAQA+QAAAJADAAAAAA==&#10;" strokecolor="windowText">
                    <v:stroke endarrow="block"/>
                  </v:shape>
                  <v:shape id="直線矢印コネクタ 49" o:spid="_x0000_s1059" type="#_x0000_t32" style="position:absolute;top:2190;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qsUAAADbAAAADwAAAGRycy9kb3ducmV2LnhtbESPQUvDQBSE74L/YXlCb3ajFrFpt0VF&#10;QU+SxEKPr9nXbGr2bdjdNvHfdwuCx2FmvmGW69F24kQ+tI4V3E0zEMS10y03Cr6r99snECEia+wc&#10;k4JfCrBeXV8tMddu4IJOZWxEgnDIUYGJsc+lDLUhi2HqeuLk7Z23GJP0jdQehwS3nbzPskdpseW0&#10;YLCnV0P1T3m0CgrpXz7LWVdVw5t52H3pzbY4bJSa3IzPCxCRxvgf/mt/aAWzO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sqsUAAADbAAAADwAAAAAAAAAA&#10;AAAAAAChAgAAZHJzL2Rvd25yZXYueG1sUEsFBgAAAAAEAAQA+QAAAJMDAAAAAA==&#10;" strokecolor="windowText">
                    <v:stroke endarrow="block"/>
                  </v:shape>
                  <v:shape id="直線矢印コネクタ 50" o:spid="_x0000_s1060" type="#_x0000_t32" style="position:absolute;top:9715;width:5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KT6sEAAADbAAAADwAAAGRycy9kb3ducmV2LnhtbERPz0vDMBS+D/Y/hDfwtqXqFKlNxxSF&#10;eZK2Djw+m2dT17yUJK71vzcHwePH97vYzXYQZ/Khd6zgcpOBIG6d7rlT8NY8r+9AhIiscXBMCn4o&#10;wK5cLgrMtZu4onMdO5FCOOSowMQ45lKG1pDFsHEjceI+nbcYE/Sd1B6nFG4HeZVlt9Jiz6nB4EiP&#10;htpT/W0VVNI/vNTboWmmJ3P98aqP79XXUamL1by/BxFpjv/iP/dBK7hJ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IpPqwQAAANsAAAAPAAAAAAAAAAAAAAAA&#10;AKECAABkcnMvZG93bnJldi54bWxQSwUGAAAAAAQABAD5AAAAjwMAAAAA&#10;" strokecolor="windowText">
                    <v:stroke endarrow="block"/>
                  </v:shape>
                  <v:line id="直線コネクタ 51" o:spid="_x0000_s1061" style="position:absolute;visibility:visible;mso-wrap-style:square" from="2857,4000" to="285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7djcUAAADbAAAADwAAAGRycy9kb3ducmV2LnhtbESPW2vCQBSE3wv9D8sp+KabFGolukov&#10;FC2CdwTfDtljNjR7NmRXk/77riD0cZiZb5jJrLOVuFLjS8cK0kECgjh3uuRCwWH/1R+B8AFZY+WY&#10;FPySh9n08WGCmXYtb+m6C4WIEPYZKjAh1JmUPjdk0Q9cTRy9s2sshiibQuoG2wi3lXxOkqG0WHJc&#10;MFjTh6H8Z3exCt7TZX38vCznq9XaJK+nTbEYfrdK9Z66tzGIQF34D9/bC63gJYXb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7djcUAAADbAAAADwAAAAAAAAAA&#10;AAAAAAChAgAAZHJzL2Rvd25yZXYueG1sUEsFBgAAAAAEAAQA+QAAAJMDAAAAAA==&#10;" strokecolor="windowText" strokeweight="1.25pt">
                    <v:stroke dashstyle="dash"/>
                  </v:line>
                </v:group>
                <v:group id="グループ化 83" o:spid="_x0000_s1062" style="position:absolute;left:27219;width:25717;height:19659" coordsize="25717,1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正方形/長方形 94" o:spid="_x0000_s1063" style="position:absolute;top:517;width:25717;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Jp8QA&#10;AADcAAAADwAAAGRycy9kb3ducmV2LnhtbERP22rCQBB9L/gPyxT6ppsGUm3qKkEQWih4K9jHITtN&#10;QrOzIbvqpl/vCkLf5nCuM18G04oz9a6xrOB5koAgLq1uuFLwdViPZyCcR9bYWiYFAzlYLkYPc8y1&#10;vfCOzntfiRjCLkcFtfddLqUrazLoJrYjjtyP7Q36CPtK6h4vMdy0Mk2SF2mw4dhQY0ermsrf/cko&#10;+NyEtPh4LTZ6CNts+p0d/w7DUamnx1C8gfAU/L/47n7XcX6Wwu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iafEAAAA3AAAAA8AAAAAAAAAAAAAAAAAmAIAAGRycy9k&#10;b3ducmV2LnhtbFBLBQYAAAAABAAEAPUAAACJAwAAAAA=&#10;" filled="f" strokecolor="windowText">
                    <v:stroke dashstyle="3 1"/>
                    <v:path arrowok="t"/>
                  </v:rect>
                  <v:shape id="テキスト ボックス 95" o:spid="_x0000_s1064" type="#_x0000_t202" style="position:absolute;left:10869;width:40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OlcIA&#10;AADcAAAADwAAAGRycy9kb3ducmV2LnhtbERP22oCMRB9L/QfwhR8q9lWbGU1ihQFEaR4AfFt2Iyb&#10;tZvJmkRd/94UCn2bw7nOaNLaWlzJh8qxgrduBoK4cLriUsFuO38dgAgRWWPtmBTcKcBk/Pw0wly7&#10;G6/puomlSCEcclRgYmxyKUNhyGLouoY4cUfnLcYEfSm1x1sKt7V8z7IPabHi1GCwoS9Dxc/mYhV8&#10;Dg7anPyy3e1X07P5bmQ9Q6lU56WdDkFEauO/+M+90Gl+vwe/z6QL5P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U6VwgAAANwAAAAPAAAAAAAAAAAAAAAAAJgCAABkcnMvZG93&#10;bnJldi54bWxQSwUGAAAAAAQABAD1AAAAhwMAAAAA&#10;" filled="f" stroked="f" strokeweight=".5pt">
                    <v:path arrowok="t"/>
                    <v:textbox>
                      <w:txbxContent>
                        <w:p w:rsidR="00DE65E6" w:rsidRDefault="00DE65E6" w:rsidP="00CE47CF">
                          <w:pPr>
                            <w:spacing w:before="0"/>
                          </w:pPr>
                          <w:r>
                            <w:rPr>
                              <w:rFonts w:hint="eastAsia"/>
                            </w:rPr>
                            <w:t>DF</w:t>
                          </w:r>
                        </w:p>
                      </w:txbxContent>
                    </v:textbox>
                  </v:shape>
                </v:group>
                <v:shape id="Text Box 100" o:spid="_x0000_s1065" type="#_x0000_t202" style="position:absolute;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nX8EA&#10;AADcAAAADwAAAGRycy9kb3ducmV2LnhtbERPS4vCMBC+C/6HMAteZE0VWaVrFPGB3sS64HVsZtuy&#10;zaQ20dZ/b4QFb/PxPWe2aE0p7lS7wrKC4SACQZxaXXCm4Oe0/ZyCcB5ZY2mZFDzIwWLe7cww1rbh&#10;I90Tn4kQwi5GBbn3VSylS3My6Aa2Ig7cr60N+gDrTOoamxBuSjmKoi9psODQkGNFq5zSv+RmFKwP&#10;zjTpbdTnCzZTu7vy5piclep9tMtvEJ5a/xb/u/c6zB9P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sZ1/BAAAA3AAAAA8AAAAAAAAAAAAAAAAAmAIAAGRycy9kb3du&#10;cmV2LnhtbFBLBQYAAAAABAAEAPUAAACGAwAAAAA=&#10;">
                  <v:textbox inset="5.85pt,.7pt,5.85pt,.7pt">
                    <w:txbxContent>
                      <w:p w:rsidR="00DE65E6" w:rsidRDefault="00DE65E6" w:rsidP="00DE65E6">
                        <w:pPr>
                          <w:jc w:val="center"/>
                        </w:pPr>
                        <w:r>
                          <w:rPr>
                            <w:rFonts w:hint="eastAsia"/>
                          </w:rPr>
                          <w:t>Generator</w:t>
                        </w:r>
                      </w:p>
                    </w:txbxContent>
                  </v:textbox>
                </v:shape>
                <v:shape id="Text Box 101" o:spid="_x0000_s1066" type="#_x0000_t202" style="position:absolute;left:13609;top:2126;width:8382;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zLcQA&#10;AADcAAAADwAAAGRycy9kb3ducmV2LnhtbESPQWvCQBCF70L/wzKFXkQ3ShGJ2UipLfVWjIVex+yY&#10;hGZn0+xq4r/vHAreZnhv3vsm246uVVfqQ+PZwGKegCIuvW24MvB1fJ+tQYWIbLH1TAZuFGCbP0wy&#10;TK0f+EDXIlZKQjikaKCOsUu1DmVNDsPcd8SinX3vMMraV9r2OEi4a/UySVbaYcPSUGNHrzWVP8XF&#10;Gdh9BjeUl+WUTzis/ccvvx2Kb2OeHseXDahIY7yb/6/3VvCfhVa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8y3EAAAA3AAAAA8AAAAAAAAAAAAAAAAAmAIAAGRycy9k&#10;b3ducmV2LnhtbFBLBQYAAAAABAAEAPUAAACJAwAAAAA=&#10;">
                  <v:textbox inset="5.85pt,.7pt,5.85pt,.7pt">
                    <w:txbxContent>
                      <w:p w:rsidR="00DE65E6" w:rsidRDefault="00DE65E6" w:rsidP="00DE65E6">
                        <w:pPr>
                          <w:jc w:val="center"/>
                        </w:pPr>
                        <w:r>
                          <w:rPr>
                            <w:rFonts w:hint="eastAsia"/>
                          </w:rPr>
                          <w:t>Arrival</w:t>
                        </w:r>
                      </w:p>
                      <w:p w:rsidR="00DE65E6" w:rsidRDefault="00DE65E6" w:rsidP="00DE65E6">
                        <w:pPr>
                          <w:jc w:val="center"/>
                        </w:pPr>
                        <w:r>
                          <w:t>A</w:t>
                        </w:r>
                        <w:r>
                          <w:rPr>
                            <w:rFonts w:hint="eastAsia"/>
                          </w:rPr>
                          <w:t>ngle</w:t>
                        </w:r>
                      </w:p>
                      <w:p w:rsidR="00DE65E6" w:rsidRDefault="00DE65E6" w:rsidP="00DE65E6">
                        <w:pPr>
                          <w:jc w:val="center"/>
                        </w:pPr>
                        <w:r>
                          <w:t>S</w:t>
                        </w:r>
                        <w:r>
                          <w:rPr>
                            <w:rFonts w:hint="eastAsia"/>
                          </w:rPr>
                          <w:t>imulator</w:t>
                        </w:r>
                      </w:p>
                    </w:txbxContent>
                  </v:textbox>
                </v:shape>
                <v:shape id="Text Box 102" o:spid="_x0000_s1067" type="#_x0000_t202" style="position:absolute;left:27963;top:2977;width:8954;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DE65E6" w:rsidRDefault="00DE65E6" w:rsidP="00DE65E6">
                        <w:pPr>
                          <w:jc w:val="center"/>
                        </w:pPr>
                        <w:r>
                          <w:rPr>
                            <w:rFonts w:hint="eastAsia"/>
                          </w:rPr>
                          <w:t>Antenna</w:t>
                        </w:r>
                      </w:p>
                      <w:p w:rsidR="00DE65E6" w:rsidRDefault="00DE65E6" w:rsidP="00DE65E6">
                        <w:pPr>
                          <w:jc w:val="center"/>
                        </w:pPr>
                        <w:r>
                          <w:rPr>
                            <w:rFonts w:hint="eastAsia"/>
                          </w:rPr>
                          <w:t>Connection</w:t>
                        </w:r>
                      </w:p>
                      <w:p w:rsidR="00DE65E6" w:rsidRDefault="00DE65E6" w:rsidP="00DE65E6">
                        <w:pPr>
                          <w:jc w:val="center"/>
                        </w:pPr>
                        <w:r>
                          <w:rPr>
                            <w:rFonts w:hint="eastAsia"/>
                          </w:rPr>
                          <w:t>Unit</w:t>
                        </w:r>
                      </w:p>
                    </w:txbxContent>
                  </v:textbox>
                </v:shape>
                <v:shape id="Text Box 103" o:spid="_x0000_s1068" type="#_x0000_t202" style="position:absolute;left:42211;top:2977;width:8953;height:12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p9sQA&#10;AADcAAAADwAAAGRycy9kb3ducmV2LnhtbESPQWvCQBCF70L/wzKFXkQ3ChWJ2UipLfVWjIVex+yY&#10;hGZn0+xq4r/vHAreZnhv3vsm246uVVfqQ+PZwGKegCIuvW24MvB1fJ+tQYWIbLH1TAZuFGCbP0wy&#10;TK0f+EDXIlZKQjikaKCOsUu1DmVNDsPcd8SinX3vMMraV9r2OEi4a/UySVbaYcPSUGNHrzWVP8XF&#10;Gdh9BjeUl+WUTzis/ccvvx2Kb2OeHseXDahIY7yb/6/3VvCfBV+ekQl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cafbEAAAA3AAAAA8AAAAAAAAAAAAAAAAAmAIAAGRycy9k&#10;b3ducmV2LnhtbFBLBQYAAAAABAAEAPUAAACJAwAAAAA=&#10;">
                  <v:textbox inset="5.85pt,.7pt,5.85pt,.7pt">
                    <w:txbxContent>
                      <w:p w:rsidR="00DE65E6" w:rsidRDefault="00DE65E6" w:rsidP="00DE65E6">
                        <w:pPr>
                          <w:jc w:val="center"/>
                        </w:pPr>
                        <w:r>
                          <w:rPr>
                            <w:rFonts w:hint="eastAsia"/>
                          </w:rPr>
                          <w:t>DF</w:t>
                        </w:r>
                      </w:p>
                      <w:p w:rsidR="00DE65E6" w:rsidRDefault="00DE65E6" w:rsidP="00DE65E6">
                        <w:pPr>
                          <w:jc w:val="center"/>
                        </w:pPr>
                        <w:r>
                          <w:rPr>
                            <w:rFonts w:hint="eastAsia"/>
                          </w:rPr>
                          <w:t>Receiver</w:t>
                        </w:r>
                      </w:p>
                      <w:p w:rsidR="00DE65E6" w:rsidRDefault="00DE65E6" w:rsidP="00DE65E6">
                        <w:pPr>
                          <w:jc w:val="center"/>
                        </w:pPr>
                        <w:r>
                          <w:t>A</w:t>
                        </w:r>
                        <w:r>
                          <w:rPr>
                            <w:rFonts w:hint="eastAsia"/>
                          </w:rPr>
                          <w:t>nd</w:t>
                        </w:r>
                      </w:p>
                      <w:p w:rsidR="00DE65E6" w:rsidRDefault="00DE65E6" w:rsidP="00DE65E6">
                        <w:pPr>
                          <w:jc w:val="center"/>
                        </w:pPr>
                        <w:r>
                          <w:rPr>
                            <w:rFonts w:hint="eastAsia"/>
                          </w:rPr>
                          <w:t>Processor</w:t>
                        </w:r>
                      </w:p>
                    </w:txbxContent>
                  </v:textbox>
                </v:shape>
                <w10:anchorlock/>
              </v:group>
            </w:pict>
          </mc:Fallback>
        </mc:AlternateContent>
      </w:r>
    </w:p>
    <w:p w:rsidR="00DE65E6" w:rsidRPr="00DE65E6" w:rsidRDefault="00DE65E6" w:rsidP="00DE65E6">
      <w:pPr>
        <w:pStyle w:val="Heading2"/>
        <w:rPr>
          <w:lang w:val="en-US"/>
        </w:rPr>
      </w:pPr>
      <w:bookmarkStart w:id="8" w:name="_Toc421889594"/>
      <w:r w:rsidRPr="00DE65E6">
        <w:rPr>
          <w:lang w:val="en-US"/>
        </w:rPr>
        <w:t>2.3</w:t>
      </w:r>
      <w:r w:rsidRPr="00DE65E6">
        <w:rPr>
          <w:lang w:val="en-US"/>
        </w:rPr>
        <w:tab/>
        <w:t>Simulator for multipath environment</w:t>
      </w:r>
      <w:bookmarkEnd w:id="8"/>
    </w:p>
    <w:p w:rsidR="00DE65E6" w:rsidRPr="00DE65E6" w:rsidRDefault="00DE65E6" w:rsidP="00A822BC">
      <w:pPr>
        <w:rPr>
          <w:szCs w:val="24"/>
          <w:lang w:val="en-US"/>
        </w:rPr>
      </w:pPr>
      <w:r w:rsidRPr="00DE65E6">
        <w:rPr>
          <w:rFonts w:hint="eastAsia"/>
          <w:lang w:val="en-US"/>
        </w:rPr>
        <w:t>F</w:t>
      </w:r>
      <w:r w:rsidRPr="00DE65E6">
        <w:rPr>
          <w:lang w:val="en-US"/>
        </w:rPr>
        <w:t xml:space="preserve">igure </w:t>
      </w:r>
      <w:r w:rsidRPr="00DE65E6">
        <w:rPr>
          <w:rFonts w:hint="eastAsia"/>
          <w:lang w:val="en-US"/>
        </w:rPr>
        <w:t>3</w:t>
      </w:r>
      <w:r w:rsidRPr="00DE65E6">
        <w:rPr>
          <w:lang w:val="en-US"/>
        </w:rPr>
        <w:t xml:space="preserve"> illustrates the configuration of a simulator</w:t>
      </w:r>
      <w:r w:rsidRPr="00DE65E6">
        <w:rPr>
          <w:rFonts w:hint="eastAsia"/>
          <w:lang w:val="en-US"/>
        </w:rPr>
        <w:t xml:space="preserve"> </w:t>
      </w:r>
      <w:r w:rsidRPr="00DE65E6">
        <w:rPr>
          <w:lang w:val="en-US"/>
        </w:rPr>
        <w:t>for simulating a multipath case in which a signal emitted from a single source arrives along a number of paths. This configuration simulates the test environment shown in Fig</w:t>
      </w:r>
      <w:r w:rsidR="00A822BC">
        <w:rPr>
          <w:lang w:val="en-US"/>
        </w:rPr>
        <w:t>.</w:t>
      </w:r>
      <w:r w:rsidRPr="00DE65E6">
        <w:rPr>
          <w:lang w:val="en-US"/>
        </w:rPr>
        <w:t xml:space="preserve"> 1 of Recommendation ITU-R SM.2061.</w:t>
      </w:r>
    </w:p>
    <w:p w:rsidR="00DE65E6" w:rsidRPr="00DE65E6" w:rsidRDefault="00DE65E6" w:rsidP="00DE65E6">
      <w:pPr>
        <w:rPr>
          <w:szCs w:val="24"/>
          <w:lang w:val="en-US"/>
        </w:rPr>
      </w:pPr>
      <w:r w:rsidRPr="00DE65E6">
        <w:rPr>
          <w:szCs w:val="24"/>
          <w:lang w:val="en-US"/>
        </w:rPr>
        <w:t xml:space="preserve">Using a power divider, a single signal generated by the generator </w:t>
      </w:r>
      <w:r w:rsidRPr="00DE65E6">
        <w:rPr>
          <w:rFonts w:hint="eastAsia"/>
          <w:szCs w:val="24"/>
          <w:lang w:val="en-US"/>
        </w:rPr>
        <w:t>i</w:t>
      </w:r>
      <w:r w:rsidRPr="00DE65E6">
        <w:rPr>
          <w:szCs w:val="24"/>
          <w:lang w:val="en-US"/>
        </w:rPr>
        <w:t>s divided into two signals, one of which represents the main signal, while the other represents a reflected signal</w:t>
      </w:r>
      <w:r w:rsidRPr="00DE65E6">
        <w:rPr>
          <w:rFonts w:hint="eastAsia"/>
          <w:szCs w:val="24"/>
          <w:lang w:val="en-US"/>
        </w:rPr>
        <w:t>.</w:t>
      </w:r>
      <w:r w:rsidRPr="00DE65E6">
        <w:rPr>
          <w:szCs w:val="24"/>
          <w:lang w:val="en-US"/>
        </w:rPr>
        <w:t xml:space="preserve"> The amplitude and phase delay </w:t>
      </w:r>
      <w:r w:rsidRPr="00DE65E6">
        <w:rPr>
          <w:rFonts w:hint="eastAsia"/>
          <w:szCs w:val="24"/>
          <w:lang w:val="en-US"/>
        </w:rPr>
        <w:t xml:space="preserve">can be </w:t>
      </w:r>
      <w:r w:rsidRPr="00DE65E6">
        <w:rPr>
          <w:szCs w:val="24"/>
          <w:lang w:val="en-US"/>
        </w:rPr>
        <w:t>controlled for each of the main and reflected signal</w:t>
      </w:r>
      <w:r w:rsidRPr="00DE65E6">
        <w:rPr>
          <w:rFonts w:hint="eastAsia"/>
          <w:szCs w:val="24"/>
          <w:lang w:val="en-US"/>
        </w:rPr>
        <w:t>s.</w:t>
      </w:r>
    </w:p>
    <w:p w:rsidR="00DE65E6" w:rsidRPr="00DE65E6" w:rsidRDefault="00DE65E6" w:rsidP="00DE65E6">
      <w:pPr>
        <w:rPr>
          <w:szCs w:val="24"/>
          <w:lang w:val="en-US"/>
        </w:rPr>
      </w:pPr>
      <w:r w:rsidRPr="00DE65E6">
        <w:rPr>
          <w:szCs w:val="24"/>
          <w:lang w:val="en-US"/>
        </w:rPr>
        <w:lastRenderedPageBreak/>
        <w:t xml:space="preserve">The lines for transmitting the main and reflected signals are respectively connected to </w:t>
      </w:r>
      <w:r w:rsidRPr="00DE65E6">
        <w:rPr>
          <w:rFonts w:hint="eastAsia"/>
          <w:szCs w:val="24"/>
          <w:lang w:val="en-US"/>
        </w:rPr>
        <w:t>a</w:t>
      </w:r>
      <w:r w:rsidRPr="00DE65E6">
        <w:rPr>
          <w:szCs w:val="24"/>
          <w:lang w:val="en-US"/>
        </w:rPr>
        <w:t>rrival angle simulators 1 and 2, which simulate the array response of the DF antenna according to the respective arrival angles of the main and reflected signals.</w:t>
      </w:r>
    </w:p>
    <w:p w:rsidR="00DE65E6" w:rsidRPr="00DE65E6" w:rsidRDefault="00DE65E6" w:rsidP="00DE65E6">
      <w:pPr>
        <w:rPr>
          <w:szCs w:val="24"/>
          <w:lang w:val="en-US"/>
        </w:rPr>
      </w:pPr>
      <w:r w:rsidRPr="00DE65E6">
        <w:rPr>
          <w:rFonts w:hint="eastAsia"/>
          <w:szCs w:val="24"/>
          <w:lang w:val="en-US"/>
        </w:rPr>
        <w:t>The output signals of the two arrival</w:t>
      </w:r>
      <w:r w:rsidRPr="00DE65E6">
        <w:rPr>
          <w:szCs w:val="24"/>
          <w:lang w:val="en-US"/>
        </w:rPr>
        <w:t xml:space="preserve"> </w:t>
      </w:r>
      <w:r w:rsidRPr="00DE65E6">
        <w:rPr>
          <w:rFonts w:hint="eastAsia"/>
          <w:szCs w:val="24"/>
          <w:lang w:val="en-US"/>
        </w:rPr>
        <w:t>angle simulators</w:t>
      </w:r>
      <w:r w:rsidRPr="00DE65E6">
        <w:rPr>
          <w:szCs w:val="24"/>
          <w:lang w:val="en-US"/>
        </w:rPr>
        <w:t xml:space="preserve"> are combined for each antenna element </w:t>
      </w:r>
      <w:r w:rsidRPr="00DE65E6">
        <w:rPr>
          <w:rFonts w:hint="eastAsia"/>
          <w:szCs w:val="24"/>
          <w:lang w:val="en-US"/>
        </w:rPr>
        <w:t>to reproduce</w:t>
      </w:r>
      <w:r w:rsidRPr="00DE65E6">
        <w:rPr>
          <w:szCs w:val="24"/>
          <w:lang w:val="en-US"/>
        </w:rPr>
        <w:t xml:space="preserve"> the reception signal sent from each antenna element. This</w:t>
      </w:r>
      <w:r w:rsidRPr="00DE65E6">
        <w:rPr>
          <w:rFonts w:hint="eastAsia"/>
          <w:szCs w:val="24"/>
          <w:lang w:val="en-US"/>
        </w:rPr>
        <w:t xml:space="preserve"> enables simulation of the reception signals </w:t>
      </w:r>
      <w:r w:rsidRPr="00DE65E6">
        <w:rPr>
          <w:szCs w:val="24"/>
          <w:lang w:val="en-US"/>
        </w:rPr>
        <w:t>of the</w:t>
      </w:r>
      <w:r w:rsidRPr="00DE65E6">
        <w:rPr>
          <w:rFonts w:hint="eastAsia"/>
          <w:szCs w:val="24"/>
          <w:lang w:val="en-US"/>
        </w:rPr>
        <w:t xml:space="preserve"> D</w:t>
      </w:r>
      <w:r w:rsidRPr="00DE65E6">
        <w:rPr>
          <w:szCs w:val="24"/>
          <w:lang w:val="en-US"/>
        </w:rPr>
        <w:t>F antenna in a multipath propagation environment.</w:t>
      </w:r>
    </w:p>
    <w:p w:rsidR="00DE65E6" w:rsidRPr="00DE65E6" w:rsidRDefault="00DE65E6" w:rsidP="00DE65E6">
      <w:pPr>
        <w:rPr>
          <w:szCs w:val="24"/>
          <w:lang w:val="en-US"/>
        </w:rPr>
      </w:pPr>
      <w:r w:rsidRPr="00DE65E6">
        <w:rPr>
          <w:szCs w:val="24"/>
          <w:lang w:val="en-US"/>
        </w:rPr>
        <w:t>The combined output signal is connected to the antenna connection unit of the direction finder.</w:t>
      </w:r>
    </w:p>
    <w:p w:rsidR="00DE65E6" w:rsidRPr="00DE65E6" w:rsidRDefault="00DE65E6" w:rsidP="00DE65E6">
      <w:pPr>
        <w:pStyle w:val="FigureNo"/>
        <w:rPr>
          <w:lang w:val="en-US" w:eastAsia="ja-JP"/>
        </w:rPr>
      </w:pPr>
      <w:r w:rsidRPr="00DE65E6">
        <w:rPr>
          <w:rFonts w:hint="eastAsia"/>
          <w:lang w:val="en-US" w:eastAsia="ja-JP"/>
        </w:rPr>
        <w:t>figure 3</w:t>
      </w:r>
    </w:p>
    <w:p w:rsidR="00DE65E6" w:rsidRPr="00DE65E6" w:rsidRDefault="00DE65E6" w:rsidP="00DE65E6">
      <w:pPr>
        <w:pStyle w:val="Figuretitle"/>
        <w:rPr>
          <w:rFonts w:ascii="Times New Roman" w:hAnsi="Times New Roman"/>
          <w:lang w:val="en-US"/>
        </w:rPr>
      </w:pPr>
      <w:r w:rsidRPr="00DE65E6">
        <w:rPr>
          <w:rFonts w:ascii="Times New Roman" w:hAnsi="Times New Roman"/>
          <w:lang w:val="en-US"/>
        </w:rPr>
        <w:t>Simulator configuration for a multipath signal</w:t>
      </w:r>
    </w:p>
    <w:p w:rsidR="00DE65E6" w:rsidRPr="00DE113A" w:rsidRDefault="00DE65E6" w:rsidP="00DE65E6">
      <w:pPr>
        <w:pStyle w:val="ListParagraph"/>
        <w:ind w:leftChars="0" w:left="0"/>
        <w:jc w:val="left"/>
        <w:rPr>
          <w:rFonts w:ascii="Times New Roman" w:hAnsi="Times New Roman" w:cs="Times New Roman"/>
        </w:rPr>
      </w:pPr>
      <w:r>
        <w:rPr>
          <w:rFonts w:ascii="Times New Roman" w:hAnsi="Times New Roman" w:cs="Times New Roman"/>
          <w:noProof/>
          <w:lang w:eastAsia="zh-CN"/>
        </w:rPr>
        <mc:AlternateContent>
          <mc:Choice Requires="wpg">
            <w:drawing>
              <wp:inline distT="0" distB="0" distL="0" distR="0" wp14:anchorId="3CFAED7C" wp14:editId="01757FB9">
                <wp:extent cx="6377305" cy="3705225"/>
                <wp:effectExtent l="0" t="0" r="23495" b="28575"/>
                <wp:docPr id="116"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05" cy="3705225"/>
                          <a:chOff x="0" y="0"/>
                          <a:chExt cx="63770" cy="37052"/>
                        </a:xfrm>
                      </wpg:grpSpPr>
                      <wps:wsp>
                        <wps:cNvPr id="117" name="直線矢印コネクタ 2"/>
                        <wps:cNvCnPr>
                          <a:cxnSpLocks/>
                        </wps:cNvCnPr>
                        <wps:spPr bwMode="auto">
                          <a:xfrm>
                            <a:off x="8195" y="17597"/>
                            <a:ext cx="3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直線矢印コネクタ 57"/>
                        <wps:cNvCnPr>
                          <a:cxnSpLocks noChangeShapeType="1"/>
                        </wps:cNvCnPr>
                        <wps:spPr bwMode="auto">
                          <a:xfrm>
                            <a:off x="15441" y="7850"/>
                            <a:ext cx="2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直線矢印コネクタ 58"/>
                        <wps:cNvCnPr>
                          <a:cxnSpLocks noChangeShapeType="1"/>
                        </wps:cNvCnPr>
                        <wps:spPr bwMode="auto">
                          <a:xfrm>
                            <a:off x="24067" y="7850"/>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直線矢印コネクタ 59"/>
                        <wps:cNvCnPr>
                          <a:cxnSpLocks noChangeShapeType="1"/>
                        </wps:cNvCnPr>
                        <wps:spPr bwMode="auto">
                          <a:xfrm>
                            <a:off x="32262" y="7677"/>
                            <a:ext cx="23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直線矢印コネクタ 7"/>
                        <wps:cNvCnPr>
                          <a:cxnSpLocks/>
                        </wps:cNvCnPr>
                        <wps:spPr bwMode="auto">
                          <a:xfrm>
                            <a:off x="43649" y="431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直線矢印コネクタ 8"/>
                        <wps:cNvCnPr>
                          <a:cxnSpLocks/>
                        </wps:cNvCnPr>
                        <wps:spPr bwMode="auto">
                          <a:xfrm>
                            <a:off x="43649" y="5607"/>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直線矢印コネクタ 9"/>
                        <wps:cNvCnPr>
                          <a:cxnSpLocks/>
                        </wps:cNvCnPr>
                        <wps:spPr bwMode="auto">
                          <a:xfrm>
                            <a:off x="43649" y="1000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直線矢印コネクタ 83"/>
                        <wps:cNvCnPr>
                          <a:cxnSpLocks noChangeShapeType="1"/>
                        </wps:cNvCnPr>
                        <wps:spPr bwMode="auto">
                          <a:xfrm>
                            <a:off x="15441" y="27949"/>
                            <a:ext cx="2381" cy="38"/>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5" name="直線矢印コネクタ 11"/>
                        <wps:cNvCnPr>
                          <a:cxnSpLocks/>
                        </wps:cNvCnPr>
                        <wps:spPr bwMode="auto">
                          <a:xfrm>
                            <a:off x="43649" y="24326"/>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直線矢印コネクタ 12"/>
                        <wps:cNvCnPr>
                          <a:cxnSpLocks/>
                        </wps:cNvCnPr>
                        <wps:spPr bwMode="auto">
                          <a:xfrm>
                            <a:off x="43649" y="25792"/>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直線矢印コネクタ 13"/>
                        <wps:cNvCnPr>
                          <a:cxnSpLocks/>
                        </wps:cNvCnPr>
                        <wps:spPr bwMode="auto">
                          <a:xfrm>
                            <a:off x="43563" y="30451"/>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直線矢印コネクタ 14"/>
                        <wps:cNvCnPr>
                          <a:cxnSpLocks/>
                        </wps:cNvCnPr>
                        <wps:spPr bwMode="auto">
                          <a:xfrm>
                            <a:off x="52534" y="6728"/>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正方形/長方形 5"/>
                        <wps:cNvSpPr>
                          <a:spLocks/>
                        </wps:cNvSpPr>
                        <wps:spPr bwMode="auto">
                          <a:xfrm>
                            <a:off x="50895" y="4399"/>
                            <a:ext cx="1715" cy="4407"/>
                          </a:xfrm>
                          <a:prstGeom prst="rect">
                            <a:avLst/>
                          </a:prstGeom>
                          <a:solidFill>
                            <a:schemeClr val="bg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直線矢印コネクタ 16"/>
                        <wps:cNvCnPr>
                          <a:cxnSpLocks/>
                        </wps:cNvCnPr>
                        <wps:spPr bwMode="auto">
                          <a:xfrm>
                            <a:off x="46668" y="4399"/>
                            <a:ext cx="4191" cy="125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7" name="直線矢印コネクタ 17"/>
                        <wps:cNvCnPr>
                          <a:cxnSpLocks/>
                        </wps:cNvCnPr>
                        <wps:spPr bwMode="auto">
                          <a:xfrm flipV="1">
                            <a:off x="46668" y="7418"/>
                            <a:ext cx="4191" cy="170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正方形/長方形 18"/>
                        <wps:cNvSpPr>
                          <a:spLocks/>
                        </wps:cNvSpPr>
                        <wps:spPr bwMode="auto">
                          <a:xfrm>
                            <a:off x="50895" y="10006"/>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9" name="正方形/長方形 19"/>
                        <wps:cNvSpPr>
                          <a:spLocks/>
                        </wps:cNvSpPr>
                        <wps:spPr bwMode="auto">
                          <a:xfrm>
                            <a:off x="50895" y="15441"/>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0" name="正方形/長方形 20"/>
                        <wps:cNvSpPr>
                          <a:spLocks/>
                        </wps:cNvSpPr>
                        <wps:spPr bwMode="auto">
                          <a:xfrm>
                            <a:off x="50895" y="21220"/>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1" name="正方形/長方形 21"/>
                        <wps:cNvSpPr>
                          <a:spLocks/>
                        </wps:cNvSpPr>
                        <wps:spPr bwMode="auto">
                          <a:xfrm>
                            <a:off x="50895" y="26828"/>
                            <a:ext cx="1715" cy="4407"/>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72" name="直線矢印コネクタ 22"/>
                        <wps:cNvCnPr>
                          <a:cxnSpLocks/>
                        </wps:cNvCnPr>
                        <wps:spPr bwMode="auto">
                          <a:xfrm>
                            <a:off x="46668" y="5607"/>
                            <a:ext cx="4191" cy="55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直線矢印コネクタ 23"/>
                        <wps:cNvCnPr>
                          <a:cxnSpLocks/>
                        </wps:cNvCnPr>
                        <wps:spPr bwMode="auto">
                          <a:xfrm>
                            <a:off x="46668" y="6728"/>
                            <a:ext cx="4191" cy="9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直線矢印コネクタ 24"/>
                        <wps:cNvCnPr>
                          <a:cxnSpLocks/>
                        </wps:cNvCnPr>
                        <wps:spPr bwMode="auto">
                          <a:xfrm>
                            <a:off x="46668" y="8540"/>
                            <a:ext cx="4191" cy="1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直線矢印コネクタ 41"/>
                        <wps:cNvCnPr>
                          <a:cxnSpLocks/>
                        </wps:cNvCnPr>
                        <wps:spPr bwMode="auto">
                          <a:xfrm>
                            <a:off x="46668" y="10092"/>
                            <a:ext cx="4191" cy="183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直線矢印コネクタ 53"/>
                        <wps:cNvCnPr>
                          <a:cxnSpLocks/>
                        </wps:cNvCnPr>
                        <wps:spPr bwMode="auto">
                          <a:xfrm flipV="1">
                            <a:off x="46668" y="12939"/>
                            <a:ext cx="4191" cy="13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直線矢印コネクタ 60"/>
                        <wps:cNvCnPr>
                          <a:cxnSpLocks/>
                        </wps:cNvCnPr>
                        <wps:spPr bwMode="auto">
                          <a:xfrm flipV="1">
                            <a:off x="46755" y="17252"/>
                            <a:ext cx="4191" cy="10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直線矢印コネクタ 63"/>
                        <wps:cNvCnPr>
                          <a:cxnSpLocks/>
                        </wps:cNvCnPr>
                        <wps:spPr bwMode="auto">
                          <a:xfrm flipV="1">
                            <a:off x="46668" y="23636"/>
                            <a:ext cx="4191" cy="57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直線矢印コネクタ 73"/>
                        <wps:cNvCnPr>
                          <a:cxnSpLocks noChangeShapeType="1"/>
                        </wps:cNvCnPr>
                        <wps:spPr bwMode="auto">
                          <a:xfrm flipV="1">
                            <a:off x="46668" y="29847"/>
                            <a:ext cx="4191" cy="5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直線矢印コネクタ 65"/>
                        <wps:cNvCnPr>
                          <a:cxnSpLocks/>
                        </wps:cNvCnPr>
                        <wps:spPr bwMode="auto">
                          <a:xfrm>
                            <a:off x="43649" y="6728"/>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直線矢印コネクタ 66"/>
                        <wps:cNvCnPr>
                          <a:cxnSpLocks/>
                        </wps:cNvCnPr>
                        <wps:spPr bwMode="auto">
                          <a:xfrm>
                            <a:off x="43649" y="854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直線矢印コネクタ 69"/>
                        <wps:cNvCnPr>
                          <a:cxnSpLocks/>
                        </wps:cNvCnPr>
                        <wps:spPr bwMode="auto">
                          <a:xfrm>
                            <a:off x="43649" y="27690"/>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直線矢印コネクタ 70"/>
                        <wps:cNvCnPr>
                          <a:cxnSpLocks/>
                        </wps:cNvCnPr>
                        <wps:spPr bwMode="auto">
                          <a:xfrm>
                            <a:off x="43649" y="29243"/>
                            <a:ext cx="30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直線矢印コネクタ 71"/>
                        <wps:cNvCnPr>
                          <a:cxnSpLocks/>
                        </wps:cNvCnPr>
                        <wps:spPr bwMode="auto">
                          <a:xfrm>
                            <a:off x="52534" y="12249"/>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直線矢印コネクタ 72"/>
                        <wps:cNvCnPr>
                          <a:cxnSpLocks/>
                        </wps:cNvCnPr>
                        <wps:spPr bwMode="auto">
                          <a:xfrm>
                            <a:off x="52534" y="1759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直線矢印コネクタ 74"/>
                        <wps:cNvCnPr>
                          <a:cxnSpLocks/>
                        </wps:cNvCnPr>
                        <wps:spPr bwMode="auto">
                          <a:xfrm>
                            <a:off x="52448" y="23463"/>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直線矢印コネクタ 75"/>
                        <wps:cNvCnPr>
                          <a:cxnSpLocks/>
                        </wps:cNvCnPr>
                        <wps:spPr bwMode="auto">
                          <a:xfrm>
                            <a:off x="52534" y="29157"/>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2"/>
                        <wps:cNvSpPr txBox="1">
                          <a:spLocks noChangeArrowheads="1"/>
                        </wps:cNvSpPr>
                        <wps:spPr bwMode="auto">
                          <a:xfrm>
                            <a:off x="0" y="13457"/>
                            <a:ext cx="8166" cy="8369"/>
                          </a:xfrm>
                          <a:prstGeom prst="rect">
                            <a:avLst/>
                          </a:prstGeom>
                          <a:solidFill>
                            <a:srgbClr val="FFFFFF"/>
                          </a:solidFill>
                          <a:ln w="9525">
                            <a:solidFill>
                              <a:srgbClr val="000000"/>
                            </a:solidFill>
                            <a:miter lim="800000"/>
                            <a:headEnd/>
                            <a:tailEnd/>
                          </a:ln>
                        </wps:spPr>
                        <wps:txbx>
                          <w:txbxContent>
                            <w:p w:rsidR="00DE65E6" w:rsidRPr="00D164F5" w:rsidRDefault="00DE65E6" w:rsidP="00DE65E6">
                              <w:pPr>
                                <w:jc w:val="center"/>
                                <w:rPr>
                                  <w:sz w:val="21"/>
                                </w:rPr>
                              </w:pPr>
                              <w:r w:rsidRPr="00D164F5">
                                <w:rPr>
                                  <w:rFonts w:hint="eastAsia"/>
                                  <w:sz w:val="21"/>
                                </w:rPr>
                                <w:t>Generator</w:t>
                              </w:r>
                            </w:p>
                          </w:txbxContent>
                        </wps:txbx>
                        <wps:bodyPr rot="0" vert="horz" wrap="square" lIns="74295" tIns="8890" rIns="74295" bIns="8890" anchor="ctr" anchorCtr="0" upright="1">
                          <a:noAutofit/>
                        </wps:bodyPr>
                      </wps:wsp>
                      <wps:wsp>
                        <wps:cNvPr id="94" name="Text Box 105"/>
                        <wps:cNvSpPr txBox="1">
                          <a:spLocks noChangeArrowheads="1"/>
                        </wps:cNvSpPr>
                        <wps:spPr bwMode="auto">
                          <a:xfrm>
                            <a:off x="11214" y="3450"/>
                            <a:ext cx="4191" cy="29813"/>
                          </a:xfrm>
                          <a:prstGeom prst="rect">
                            <a:avLst/>
                          </a:prstGeom>
                          <a:solidFill>
                            <a:srgbClr val="FFFFFF"/>
                          </a:solidFill>
                          <a:ln w="9525">
                            <a:solidFill>
                              <a:srgbClr val="000000"/>
                            </a:solidFill>
                            <a:miter lim="800000"/>
                            <a:headEnd/>
                            <a:tailEnd/>
                          </a:ln>
                        </wps:spPr>
                        <wps:txbx>
                          <w:txbxContent>
                            <w:p w:rsidR="00DE65E6" w:rsidRPr="00D164F5" w:rsidRDefault="00DE65E6" w:rsidP="00DE65E6">
                              <w:pPr>
                                <w:jc w:val="center"/>
                                <w:rPr>
                                  <w:sz w:val="21"/>
                                </w:rPr>
                              </w:pPr>
                              <w:r w:rsidRPr="00D164F5">
                                <w:rPr>
                                  <w:rFonts w:hint="eastAsia"/>
                                  <w:sz w:val="21"/>
                                </w:rPr>
                                <w:t>DIV</w:t>
                              </w:r>
                            </w:p>
                          </w:txbxContent>
                        </wps:txbx>
                        <wps:bodyPr rot="0" vert="horz" wrap="square" lIns="74295" tIns="8890" rIns="74295" bIns="8890" anchor="ctr" anchorCtr="0" upright="1">
                          <a:noAutofit/>
                        </wps:bodyPr>
                      </wps:wsp>
                      <wps:wsp>
                        <wps:cNvPr id="95" name="Text Box 106"/>
                        <wps:cNvSpPr txBox="1">
                          <a:spLocks noChangeArrowheads="1"/>
                        </wps:cNvSpPr>
                        <wps:spPr bwMode="auto">
                          <a:xfrm>
                            <a:off x="17770" y="3795"/>
                            <a:ext cx="6382" cy="7347"/>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DS1</w:t>
                              </w:r>
                            </w:p>
                          </w:txbxContent>
                        </wps:txbx>
                        <wps:bodyPr rot="0" vert="horz" wrap="square" lIns="74295" tIns="8890" rIns="74295" bIns="8890" anchor="ctr" anchorCtr="0" upright="1">
                          <a:noAutofit/>
                        </wps:bodyPr>
                      </wps:wsp>
                      <wps:wsp>
                        <wps:cNvPr id="128" name="Text Box 107"/>
                        <wps:cNvSpPr txBox="1">
                          <a:spLocks noChangeArrowheads="1"/>
                        </wps:cNvSpPr>
                        <wps:spPr bwMode="auto">
                          <a:xfrm>
                            <a:off x="26483" y="3795"/>
                            <a:ext cx="5810" cy="7347"/>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ATT1</w:t>
                              </w:r>
                            </w:p>
                          </w:txbxContent>
                        </wps:txbx>
                        <wps:bodyPr rot="0" vert="horz" wrap="square" lIns="74295" tIns="8890" rIns="74295" bIns="8890" anchor="ctr" anchorCtr="0" upright="1">
                          <a:noAutofit/>
                        </wps:bodyPr>
                      </wps:wsp>
                      <wps:wsp>
                        <wps:cNvPr id="129" name="Text Box 108"/>
                        <wps:cNvSpPr txBox="1">
                          <a:spLocks noChangeArrowheads="1"/>
                        </wps:cNvSpPr>
                        <wps:spPr bwMode="auto">
                          <a:xfrm>
                            <a:off x="34678" y="3795"/>
                            <a:ext cx="8858" cy="7347"/>
                          </a:xfrm>
                          <a:prstGeom prst="rect">
                            <a:avLst/>
                          </a:prstGeom>
                          <a:solidFill>
                            <a:srgbClr val="FFFFFF"/>
                          </a:solidFill>
                          <a:ln w="9525">
                            <a:solidFill>
                              <a:srgbClr val="000000"/>
                            </a:solidFill>
                            <a:miter lim="800000"/>
                            <a:headEnd/>
                            <a:tailEnd/>
                          </a:ln>
                        </wps:spPr>
                        <wps:txbx>
                          <w:txbxContent>
                            <w:p w:rsidR="00DE65E6" w:rsidRDefault="00DE65E6" w:rsidP="00DE65E6">
                              <w:pPr>
                                <w:spacing w:line="240" w:lineRule="exact"/>
                                <w:jc w:val="center"/>
                              </w:pPr>
                              <w:r>
                                <w:rPr>
                                  <w:rFonts w:hint="eastAsia"/>
                                </w:rPr>
                                <w:t>Arrival</w:t>
                              </w:r>
                            </w:p>
                            <w:p w:rsidR="00DE65E6" w:rsidRDefault="00DE65E6" w:rsidP="00DE65E6">
                              <w:pPr>
                                <w:spacing w:line="240" w:lineRule="exact"/>
                                <w:jc w:val="center"/>
                              </w:pPr>
                              <w:r>
                                <w:t>A</w:t>
                              </w:r>
                              <w:r>
                                <w:rPr>
                                  <w:rFonts w:hint="eastAsia"/>
                                </w:rPr>
                                <w:t>ngle</w:t>
                              </w:r>
                            </w:p>
                            <w:p w:rsidR="00DE65E6" w:rsidRDefault="00DE65E6" w:rsidP="00DE65E6">
                              <w:pPr>
                                <w:spacing w:line="240" w:lineRule="exact"/>
                                <w:jc w:val="center"/>
                              </w:pPr>
                              <w:r>
                                <w:t>S</w:t>
                              </w:r>
                              <w:r>
                                <w:rPr>
                                  <w:rFonts w:hint="eastAsia"/>
                                </w:rPr>
                                <w:t>imulator1</w:t>
                              </w:r>
                            </w:p>
                          </w:txbxContent>
                        </wps:txbx>
                        <wps:bodyPr rot="0" vert="horz" wrap="square" lIns="74295" tIns="8890" rIns="74295" bIns="8890" anchor="ctr" anchorCtr="0" upright="1">
                          <a:noAutofit/>
                        </wps:bodyPr>
                      </wps:wsp>
                      <wps:wsp>
                        <wps:cNvPr id="130" name="AutoShape 109"/>
                        <wps:cNvCnPr>
                          <a:cxnSpLocks noChangeShapeType="1"/>
                        </wps:cNvCnPr>
                        <wps:spPr bwMode="auto">
                          <a:xfrm>
                            <a:off x="24153" y="27949"/>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10"/>
                        <wps:cNvCnPr>
                          <a:cxnSpLocks noChangeShapeType="1"/>
                        </wps:cNvCnPr>
                        <wps:spPr bwMode="auto">
                          <a:xfrm flipV="1">
                            <a:off x="32349" y="27777"/>
                            <a:ext cx="2286" cy="1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2" name="Text Box 111"/>
                        <wps:cNvSpPr txBox="1">
                          <a:spLocks noChangeArrowheads="1"/>
                        </wps:cNvSpPr>
                        <wps:spPr bwMode="auto">
                          <a:xfrm>
                            <a:off x="17770" y="23895"/>
                            <a:ext cx="6477" cy="7347"/>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DS2</w:t>
                              </w:r>
                            </w:p>
                          </w:txbxContent>
                        </wps:txbx>
                        <wps:bodyPr rot="0" vert="horz" wrap="square" lIns="74295" tIns="8890" rIns="74295" bIns="8890" anchor="ctr" anchorCtr="0" upright="1">
                          <a:noAutofit/>
                        </wps:bodyPr>
                      </wps:wsp>
                      <wps:wsp>
                        <wps:cNvPr id="143" name="Text Box 112"/>
                        <wps:cNvSpPr txBox="1">
                          <a:spLocks noChangeArrowheads="1"/>
                        </wps:cNvSpPr>
                        <wps:spPr bwMode="auto">
                          <a:xfrm>
                            <a:off x="26483" y="23895"/>
                            <a:ext cx="5905" cy="7347"/>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ATT2</w:t>
                              </w:r>
                            </w:p>
                          </w:txbxContent>
                        </wps:txbx>
                        <wps:bodyPr rot="0" vert="horz" wrap="square" lIns="74295" tIns="8890" rIns="74295" bIns="8890" anchor="ctr" anchorCtr="0" upright="1">
                          <a:noAutofit/>
                        </wps:bodyPr>
                      </wps:wsp>
                      <wps:wsp>
                        <wps:cNvPr id="144" name="Text Box 113"/>
                        <wps:cNvSpPr txBox="1">
                          <a:spLocks noChangeArrowheads="1"/>
                        </wps:cNvSpPr>
                        <wps:spPr bwMode="auto">
                          <a:xfrm>
                            <a:off x="34678" y="23895"/>
                            <a:ext cx="8953" cy="7347"/>
                          </a:xfrm>
                          <a:prstGeom prst="rect">
                            <a:avLst/>
                          </a:prstGeom>
                          <a:solidFill>
                            <a:srgbClr val="FFFFFF"/>
                          </a:solidFill>
                          <a:ln w="9525">
                            <a:solidFill>
                              <a:srgbClr val="000000"/>
                            </a:solidFill>
                            <a:miter lim="800000"/>
                            <a:headEnd/>
                            <a:tailEnd/>
                          </a:ln>
                        </wps:spPr>
                        <wps:txbx>
                          <w:txbxContent>
                            <w:p w:rsidR="00DE65E6" w:rsidRDefault="00DE65E6" w:rsidP="00DE65E6">
                              <w:pPr>
                                <w:spacing w:line="240" w:lineRule="exact"/>
                                <w:jc w:val="center"/>
                              </w:pPr>
                              <w:r>
                                <w:rPr>
                                  <w:rFonts w:hint="eastAsia"/>
                                </w:rPr>
                                <w:t>Arrival</w:t>
                              </w:r>
                            </w:p>
                            <w:p w:rsidR="00DE65E6" w:rsidRDefault="00DE65E6" w:rsidP="00DE65E6">
                              <w:pPr>
                                <w:spacing w:line="240" w:lineRule="exact"/>
                                <w:jc w:val="center"/>
                              </w:pPr>
                              <w:r>
                                <w:t>A</w:t>
                              </w:r>
                              <w:r>
                                <w:rPr>
                                  <w:rFonts w:hint="eastAsia"/>
                                </w:rPr>
                                <w:t>ngle</w:t>
                              </w:r>
                            </w:p>
                            <w:p w:rsidR="00DE65E6" w:rsidRDefault="00DE65E6" w:rsidP="00DE65E6">
                              <w:pPr>
                                <w:spacing w:line="240" w:lineRule="exact"/>
                                <w:jc w:val="center"/>
                              </w:pPr>
                              <w:r>
                                <w:t>S</w:t>
                              </w:r>
                              <w:r>
                                <w:rPr>
                                  <w:rFonts w:hint="eastAsia"/>
                                </w:rPr>
                                <w:t>imulator2</w:t>
                              </w:r>
                            </w:p>
                          </w:txbxContent>
                        </wps:txbx>
                        <wps:bodyPr rot="0" vert="horz" wrap="square" lIns="74295" tIns="8890" rIns="74295" bIns="8890" anchor="ctr" anchorCtr="0" upright="1">
                          <a:noAutofit/>
                        </wps:bodyPr>
                      </wps:wsp>
                      <wps:wsp>
                        <wps:cNvPr id="145" name="Text Box 115"/>
                        <wps:cNvSpPr txBox="1">
                          <a:spLocks noChangeArrowheads="1"/>
                        </wps:cNvSpPr>
                        <wps:spPr bwMode="auto">
                          <a:xfrm>
                            <a:off x="58055" y="0"/>
                            <a:ext cx="5715" cy="37052"/>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DF</w:t>
                              </w:r>
                            </w:p>
                          </w:txbxContent>
                        </wps:txbx>
                        <wps:bodyPr rot="0" vert="horz" wrap="square" lIns="74295" tIns="8890" rIns="74295" bIns="8890" anchor="ctr" anchorCtr="0" upright="1">
                          <a:noAutofit/>
                        </wps:bodyPr>
                      </wps:wsp>
                      <wps:wsp>
                        <wps:cNvPr id="146" name="Text Box 116"/>
                        <wps:cNvSpPr txBox="1">
                          <a:spLocks noChangeArrowheads="1"/>
                        </wps:cNvSpPr>
                        <wps:spPr bwMode="auto">
                          <a:xfrm>
                            <a:off x="46668" y="0"/>
                            <a:ext cx="8097" cy="37052"/>
                          </a:xfrm>
                          <a:prstGeom prst="rect">
                            <a:avLst/>
                          </a:prstGeom>
                          <a:solidFill>
                            <a:srgbClr val="FFFFFF"/>
                          </a:solidFill>
                          <a:ln w="9525">
                            <a:solidFill>
                              <a:srgbClr val="000000"/>
                            </a:solidFill>
                            <a:miter lim="800000"/>
                            <a:headEnd/>
                            <a:tailEnd/>
                          </a:ln>
                        </wps:spPr>
                        <wps:txbx>
                          <w:txbxContent>
                            <w:p w:rsidR="00DE65E6" w:rsidRDefault="00DE65E6" w:rsidP="00DE65E6">
                              <w:r>
                                <w:rPr>
                                  <w:rFonts w:hint="eastAsia"/>
                                </w:rPr>
                                <w:t>Combiner</w:t>
                              </w:r>
                            </w:p>
                          </w:txbxContent>
                        </wps:txbx>
                        <wps:bodyPr rot="0" vert="horz" wrap="square" lIns="74295" tIns="8890" rIns="74295" bIns="8890" anchor="ctr" anchorCtr="0" upright="1">
                          <a:noAutofit/>
                        </wps:bodyPr>
                      </wps:wsp>
                    </wpg:wgp>
                  </a:graphicData>
                </a:graphic>
              </wp:inline>
            </w:drawing>
          </mc:Choice>
          <mc:Fallback>
            <w:pict>
              <v:group w14:anchorId="3CFAED7C" id="グループ化 1" o:spid="_x0000_s1069" style="width:502.15pt;height:291.75pt;mso-position-horizontal-relative:char;mso-position-vertical-relative:line" coordsize="63770,3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">
                <v:shape id="直線矢印コネクタ 2" o:spid="_x0000_s1070" type="#_x0000_t32" style="position:absolute;left:8195;top:1759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o:lock v:ext="edit" shapetype="f"/>
                </v:shape>
                <v:shape id="直線矢印コネクタ 57" o:spid="_x0000_s1071" type="#_x0000_t32" style="position:absolute;left:15441;top:785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直線矢印コネクタ 58" o:spid="_x0000_s1072" type="#_x0000_t32" style="position:absolute;left:24067;top:7850;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R1MQAAADcAAAADwAAAGRycy9kb3ducmV2LnhtbERPTWvCQBC9F/wPywi91U16KCZ1E0qh&#10;pVg8qCW0tyE7JsHsbNhdNfbXu4LgbR7vcxblaHpxJOc7ywrSWQKCuLa640bBz/bjaQ7CB2SNvWVS&#10;cCYPZTF5WGCu7YnXdNyERsQQ9jkqaEMYcil93ZJBP7MDceR21hkMEbpGaoenGG56+ZwkL9Jgx7Gh&#10;xYHeW6r3m4NR8PudHapztaJllWbLP3TG/28/lXqcjm+vIAKN4S6+ub90nJ9m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BHUxAAAANwAAAAPAAAAAAAAAAAA&#10;AAAAAKECAABkcnMvZG93bnJldi54bWxQSwUGAAAAAAQABAD5AAAAkgMAAAAA&#10;">
                  <v:stroke endarrow="block"/>
                </v:shape>
                <v:shape id="直線矢印コネクタ 59" o:spid="_x0000_s1073" type="#_x0000_t32" style="position:absolute;left:32262;top:7677;width:2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y9MYAAADcAAAADwAAAGRycy9kb3ducmV2LnhtbESPQWvCQBCF74X+h2UK3upGD1Kjq0ih&#10;pVh6qErQ25Adk2B2NuyuGvvrOwfB2wzvzXvfzJe9a9WFQmw8GxgNM1DEpbcNVwZ224/XN1AxIVts&#10;PZOBG0VYLp6f5phbf+VfumxSpSSEY44G6pS6XOtY1uQwDn1HLNrRB4dJ1lBpG/Aq4a7V4yybaIcN&#10;S0ONHb3XVJ42Z2dg/z09F7fih9bFaLo+YHDxb/tpzOClX81AJerTw3y//rKCPxZ8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KcvTGAAAA3AAAAA8AAAAAAAAA&#10;AAAAAAAAoQIAAGRycy9kb3ducmV2LnhtbFBLBQYAAAAABAAEAPkAAACUAwAAAAA=&#10;">
                  <v:stroke endarrow="block"/>
                </v:shape>
                <v:shape id="直線矢印コネクタ 7" o:spid="_x0000_s1074" type="#_x0000_t32" style="position:absolute;left:43649;top:431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o:lock v:ext="edit" shapetype="f"/>
                </v:shape>
                <v:shape id="直線矢印コネクタ 8" o:spid="_x0000_s1075" type="#_x0000_t32" style="position:absolute;left:43649;top:560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lT8MAAADcAAAADwAAAGRycy9kb3ducmV2LnhtbERPTWsCMRC9F/wPYQQvpWZdUMrWKGtB&#10;qIIHbXufbqab0M1k3URd/70RhN7m8T5nvuxdI87UBetZwWScgSCuvLZcK/j6XL+8gggRWWPjmRRc&#10;KcByMXiaY6H9hfd0PsRapBAOBSowMbaFlKEy5DCMfUucuF/fOYwJdrXUHV5SuGtknmUz6dByajDY&#10;0ruh6u9wcgp2m8mq/DF2s90f7W66LptT/fyt1GjYl28gIvXxX/xwf+g0P8/h/ky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D5U/DAAAA3AAAAA8AAAAAAAAAAAAA&#10;AAAAoQIAAGRycy9kb3ducmV2LnhtbFBLBQYAAAAABAAEAPkAAACRAwAAAAA=&#10;">
                  <o:lock v:ext="edit" shapetype="f"/>
                </v:shape>
                <v:shape id="直線矢印コネクタ 9" o:spid="_x0000_s1076" type="#_x0000_t32" style="position:absolute;left:43649;top:1000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83" o:spid="_x0000_s1077" type="#_x0000_t34" style="position:absolute;left:15441;top:27949;width:2381;height: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42MEAAADcAAAADwAAAGRycy9kb3ducmV2LnhtbERP22rCQBB9L/gPywh9KXWjFS2pmyCC&#10;2FcvHzBkp0k0Oxuz0yT9+26h4NscznU2+ega1VMXas8G5rMEFHHhbc2lgct5//oOKgiyxcYzGfih&#10;AHk2edpgav3AR+pPUqoYwiFFA5VIm2odioochplviSP35TuHEmFXatvhEMNdoxdJstIOa44NFba0&#10;q6i4nb6dgWuyvpX7+eFyX7a74sXKwcr9zZjn6bj9ACU0ykP87/60cf5iCX/PxAt0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qLjYwQAAANwAAAAPAAAAAAAAAAAAAAAA&#10;AKECAABkcnMvZG93bnJldi54bWxQSwUGAAAAAAQABAD5AAAAjwMAAAAA&#10;" adj="10771">
                  <v:stroke endarrow="block"/>
                </v:shape>
                <v:shape id="直線矢印コネクタ 11" o:spid="_x0000_s1078" type="#_x0000_t32" style="position:absolute;left:43649;top:2432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o:lock v:ext="edit" shapetype="f"/>
                </v:shape>
                <v:shape id="直線矢印コネクタ 12" o:spid="_x0000_s1079" type="#_x0000_t32" style="position:absolute;left:43649;top:2579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o:lock v:ext="edit" shapetype="f"/>
                </v:shape>
                <v:shape id="直線矢印コネクタ 13" o:spid="_x0000_s1080" type="#_x0000_t32" style="position:absolute;left:43563;top:30451;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o:lock v:ext="edit" shapetype="f"/>
                </v:shape>
                <v:shape id="直線矢印コネクタ 14" o:spid="_x0000_s1081" type="#_x0000_t32" style="position:absolute;left:52534;top:6728;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o:lock v:ext="edit" shapetype="f"/>
                </v:shape>
                <v:rect id="正方形/長方形 5" o:spid="_x0000_s1082" style="position:absolute;left:50895;top:4399;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CJcQA&#10;AADbAAAADwAAAGRycy9kb3ducmV2LnhtbESPT4vCMBTE78J+h/AEb5pa/7B0jbIqigcRVpc9v22e&#10;bWnzUpqo9dsbQfA4zMxvmNmiNZW4UuMKywqGgwgEcWp1wZmC39Om/wnCeWSNlWVScCcHi/lHZ4aJ&#10;tjf+oevRZyJA2CWoIPe+TqR0aU4G3cDWxME728agD7LJpG7wFuCmknEUTaXBgsNCjjWtckrL48Uo&#10;+BuXw2y3vB/+y1G1X2/X8elwiZXqddvvLxCeWv8Ov9o7rWA6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AiXEAAAA2wAAAA8AAAAAAAAAAAAAAAAAmAIAAGRycy9k&#10;b3ducmV2LnhtbFBLBQYAAAAABAAEAPUAAACJAwAAAAA=&#10;" fillcolor="white [3212]" strokecolor="black [3213]" strokeweight="2pt">
                  <v:path arrowok="t"/>
                </v:rect>
                <v:shape id="直線矢印コネクタ 16" o:spid="_x0000_s1083" type="#_x0000_t32" style="position:absolute;left:46668;top:4399;width:4191;height:1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WBcUAAADbAAAADwAAAGRycy9kb3ducmV2LnhtbESPzWrDMBCE74W+g9hCb42cHkxxooT8&#10;ECg9tU5CyG2xNpZba+VIiu2+fVUo9DjMzDfMfDnaVvTkQ+NYwXSSgSCunG64VnDY755eQISIrLF1&#10;TAq+KcBycX83x0K7gT+oL2MtEoRDgQpMjF0hZagMWQwT1xEn7+K8xZikr6X2OCS4beVzluXSYsNp&#10;wWBHG0PVV3mzCtr+bbgeb59Xs33v9+XmdDZr3yn1+DCuZiAijfE//Nd+1QryHH6/p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vWBcUAAADbAAAADwAAAAAAAAAA&#10;AAAAAAChAgAAZHJzL2Rvd25yZXYueG1sUEsFBgAAAAAEAAQA+QAAAJMDAAAAAA==&#10;" strokecolor="black [3213]">
                  <v:stroke endarrow="block"/>
                  <o:lock v:ext="edit" shapetype="f"/>
                </v:shape>
                <v:shape id="直線矢印コネクタ 17" o:spid="_x0000_s1084" type="#_x0000_t32" style="position:absolute;left:46668;top:7418;width:4191;height:170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o:lock v:ext="edit" shapetype="f"/>
                </v:shape>
                <v:rect id="正方形/長方形 18" o:spid="_x0000_s1085" style="position:absolute;left:50895;top:10006;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zcMA&#10;AADbAAAADwAAAGRycy9kb3ducmV2LnhtbERP3WrCMBS+H/gO4Qy8kTVVhkhnKuoYiO5C6x7grDlL&#10;uzUnpYm18+mXC2GXH9//cjXYRvTU+dqxgmmSgiAuna7ZKPg4vz0tQPiArLFxTAp+ycMqHz0sMdPu&#10;yifqi2BEDGGfoYIqhDaT0pcVWfSJa4kj9+U6iyHCzkjd4TWG20bO0nQuLdYcGypsaVtR+VNcrILN&#10;++x8mJrXyW1/M5+H595svo9rpcaPw/oFRKAh/Ivv7p1WMI9j4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v6zcMAAADbAAAADwAAAAAAAAAAAAAAAACYAgAAZHJzL2Rv&#10;d25yZXYueG1sUEsFBgAAAAAEAAQA9QAAAIgDAAAAAA==&#10;" strokeweight="2pt">
                  <v:path arrowok="t"/>
                </v:rect>
                <v:rect id="正方形/長方形 19" o:spid="_x0000_s1086" style="position:absolute;left:50895;top:15441;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fVsYA&#10;AADbAAAADwAAAGRycy9kb3ducmV2LnhtbESP3WoCMRSE7wu+QziCN0WzSpF2axR/EEr1olUf4HRz&#10;zK5uTpZNXLc+vREKvRxm5htmMmttKRqqfeFYwXCQgCDOnC7YKDjs1/1XED4gaywdk4Jf8jCbdp4m&#10;mGp35W9qdsGICGGfooI8hCqV0mc5WfQDVxFH7+hqiyHK2khd4zXCbSlHSTKWFguOCzlWtMwpO+8u&#10;VsFiO9pvhmb1fPu8mZ/NS2MWp6+5Ur1uO38HEagN/+G/9odWMH6Dx5f4A+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dfVsYAAADbAAAADwAAAAAAAAAAAAAAAACYAgAAZHJz&#10;L2Rvd25yZXYueG1sUEsFBgAAAAAEAAQA9QAAAIsDAAAAAA==&#10;" strokeweight="2pt">
                  <v:path arrowok="t"/>
                </v:rect>
                <v:rect id="正方形/長方形 20" o:spid="_x0000_s1087" style="position:absolute;left:50895;top:21220;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gFsMA&#10;AADbAAAADwAAAGRycy9kb3ducmV2LnhtbERPy2oCMRTdC/5DuIKbUjNKqTI1ig+EUl346AfcTq6Z&#10;0cnNMInj1K9vFgWXh/OezltbioZqXzhWMBwkIIgzpws2Cr5Pm9cJCB+QNZaOScEveZjPup0pptrd&#10;+UDNMRgRQ9inqCAPoUql9FlOFv3AVcSRO7vaYoiwNlLXeI/htpSjJHmXFguODTlWtMopux5vVsFy&#10;Nzpth2b98vh6mJ/tW2OWl/1CqX6vXXyACNSGp/jf/akVjOP6+C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gFsMAAADbAAAADwAAAAAAAAAAAAAAAACYAgAAZHJzL2Rv&#10;d25yZXYueG1sUEsFBgAAAAAEAAQA9QAAAIgDAAAAAA==&#10;" strokeweight="2pt">
                  <v:path arrowok="t"/>
                </v:rect>
                <v:rect id="正方形/長方形 21" o:spid="_x0000_s1088" style="position:absolute;left:50895;top:26828;width:1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ccA&#10;AADbAAAADwAAAGRycy9kb3ducmV2LnhtbESP3WrCQBSE7wu+w3IEb4puIqVKdBVtKZTai/rzAMfs&#10;cRPNng3ZNaY+fbdQ6OUwM98w82VnK9FS40vHCtJRAoI4d7pko+CwfxtOQfiArLFyTAq+ycNy0XuY&#10;Y6bdjbfU7oIREcI+QwVFCHUmpc8LsuhHriaO3sk1FkOUjZG6wVuE20qOk+RZWiw5LhRY00tB+WV3&#10;tQrWn+P9JjWvj/ePuzlunlqzPn+tlBr0u9UMRKAu/If/2u9awSSF3y/xB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oxY3HAAAA2wAAAA8AAAAAAAAAAAAAAAAAmAIAAGRy&#10;cy9kb3ducmV2LnhtbFBLBQYAAAAABAAEAPUAAACMAwAAAAA=&#10;" strokeweight="2pt">
                  <v:path arrowok="t"/>
                </v:rect>
                <v:shape id="直線矢印コネクタ 22" o:spid="_x0000_s1089" type="#_x0000_t32" style="position:absolute;left:46668;top:5607;width:4191;height:5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o:lock v:ext="edit" shapetype="f"/>
                </v:shape>
                <v:shape id="直線矢印コネクタ 23" o:spid="_x0000_s1090" type="#_x0000_t32" style="position:absolute;left:46668;top:6728;width:4191;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o:lock v:ext="edit" shapetype="f"/>
                </v:shape>
                <v:shape id="直線矢印コネクタ 24" o:spid="_x0000_s1091" type="#_x0000_t32" style="position:absolute;left:46668;top:8540;width:4191;height:14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o:lock v:ext="edit" shapetype="f"/>
                </v:shape>
                <v:shape id="直線矢印コネクタ 41" o:spid="_x0000_s1092" type="#_x0000_t32" style="position:absolute;left:46668;top:10092;width:4191;height:18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o:lock v:ext="edit" shapetype="f"/>
                </v:shape>
                <v:shape id="直線矢印コネクタ 53" o:spid="_x0000_s1093" type="#_x0000_t32" style="position:absolute;left:46668;top:12939;width:4191;height:132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o:lock v:ext="edit" shapetype="f"/>
                </v:shape>
                <v:shape id="直線矢印コネクタ 60" o:spid="_x0000_s1094" type="#_x0000_t32" style="position:absolute;left:46755;top:17252;width:4191;height:103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o:lock v:ext="edit" shapetype="f"/>
                </v:shape>
                <v:shape id="直線矢印コネクタ 63" o:spid="_x0000_s1095" type="#_x0000_t32" style="position:absolute;left:46668;top:23636;width:4191;height:5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o:lock v:ext="edit" shapetype="f"/>
                </v:shape>
                <v:shape id="直線矢印コネクタ 73" o:spid="_x0000_s1096" type="#_x0000_t32" style="position:absolute;left:46668;top:29847;width:4191;height:5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直線矢印コネクタ 65" o:spid="_x0000_s1097" type="#_x0000_t32" style="position:absolute;left:43649;top:6728;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o:lock v:ext="edit" shapetype="f"/>
                </v:shape>
                <v:shape id="直線矢印コネクタ 66" o:spid="_x0000_s1098" type="#_x0000_t32" style="position:absolute;left:43649;top:854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o:lock v:ext="edit" shapetype="f"/>
                </v:shape>
                <v:shape id="直線矢印コネクタ 69" o:spid="_x0000_s1099" type="#_x0000_t32" style="position:absolute;left:43649;top:27690;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k1sQAAADbAAAADwAAAGRycy9kb3ducmV2LnhtbESPT2sCMRTE7wW/Q3hCL0WzCi2yGmUt&#10;CLXgwX/35+Z1E7p5WTdRt9/eCAWPw8z8hpktOleLK7XBelYwGmYgiEuvLVcKDvvVYAIiRGSNtWdS&#10;8EcBFvPeywxz7W+8pesuViJBOOSowMTY5FKG0pDDMPQNcfJ+fOswJtlWUrd4S3BXy3GWfUiHltOC&#10;wYY+DZW/u4tTsFmPlsXJ2PX39mw376uivlRvR6Ve+10xBRGpi8/wf/tLK5iM4fEl/Q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STWxAAAANsAAAAPAAAAAAAAAAAA&#10;AAAAAKECAABkcnMvZG93bnJldi54bWxQSwUGAAAAAAQABAD5AAAAkgMAAAAA&#10;">
                  <o:lock v:ext="edit" shapetype="f"/>
                </v:shape>
                <v:shape id="直線矢印コネクタ 70" o:spid="_x0000_s1100" type="#_x0000_t32" style="position:absolute;left:43649;top:29243;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o:lock v:ext="edit" shapetype="f"/>
                </v:shape>
                <v:shape id="直線矢印コネクタ 71" o:spid="_x0000_s1101" type="#_x0000_t32" style="position:absolute;left:52534;top:12249;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o:lock v:ext="edit" shapetype="f"/>
                </v:shape>
                <v:shape id="直線矢印コネクタ 72" o:spid="_x0000_s1102" type="#_x0000_t32" style="position:absolute;left:52534;top:1759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o:lock v:ext="edit" shapetype="f"/>
                </v:shape>
                <v:shape id="直線矢印コネクタ 74" o:spid="_x0000_s1103" type="#_x0000_t32" style="position:absolute;left:52448;top:23463;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o:lock v:ext="edit" shapetype="f"/>
                </v:shape>
                <v:shape id="直線矢印コネクタ 75" o:spid="_x0000_s1104" type="#_x0000_t32" style="position:absolute;left:52534;top:29157;width:5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lisUAAADbAAAADwAAAGRycy9kb3ducmV2LnhtbESPQWvCQBSE7wX/w/KE3urGHqpGVxHB&#10;Uiw9aErQ2yP7TILZt2F31eiv7wpCj8PMfMPMFp1pxIWcry0rGA4SEMSF1TWXCn6z9dsYhA/IGhvL&#10;pOBGHhbz3ssMU22vvKXLLpQiQtinqKAKoU2l9EVFBv3AtsTRO1pnMETpSqkdXiPcNPI9ST6kwZrj&#10;QoUtrSoqTruzUbD/npzzW/5Dm3w42RzQGX/PPpV67XfLKYhAXfgPP9tfWsF4BI8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LlisUAAADbAAAADwAAAAAAAAAA&#10;AAAAAAChAgAAZHJzL2Rvd25yZXYueG1sUEsFBgAAAAAEAAQA+QAAAJMDAAAAAA==&#10;">
                  <v:stroke endarrow="block"/>
                  <o:lock v:ext="edit" shapetype="f"/>
                </v:shape>
                <v:shape id="Text Box 52" o:spid="_x0000_s1105" type="#_x0000_t202" style="position:absolute;top:13457;width:8166;height:8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s+r8A&#10;AADbAAAADwAAAGRycy9kb3ducmV2LnhtbERPy4rCMBTdD/gP4QpuhjHVxVCqaREf6G6wCm7vNHfa&#10;Ms1NbaKtf28WgsvDeS+zwTTiTp2rLSuYTSMQxIXVNZcKzqfdVwzCeWSNjWVS8CAHWTr6WGKibc9H&#10;uue+FCGEXYIKKu/bREpXVGTQTW1LHLg/2xn0AXal1B32Idw0ch5F39JgzaGhwpbWFRX/+c0o2Pw4&#10;0xe3+Sf/Yh/b/ZW3x/yi1GQ8rBYgPA3+LX65D1pBHMaGL+EHyPQ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Gz6vwAAANsAAAAPAAAAAAAAAAAAAAAAAJgCAABkcnMvZG93bnJl&#10;di54bWxQSwUGAAAAAAQABAD1AAAAhAMAAAAA&#10;">
                  <v:textbox inset="5.85pt,.7pt,5.85pt,.7pt">
                    <w:txbxContent>
                      <w:p w:rsidR="00DE65E6" w:rsidRPr="00D164F5" w:rsidRDefault="00DE65E6" w:rsidP="00DE65E6">
                        <w:pPr>
                          <w:jc w:val="center"/>
                          <w:rPr>
                            <w:sz w:val="21"/>
                          </w:rPr>
                        </w:pPr>
                        <w:r w:rsidRPr="00D164F5">
                          <w:rPr>
                            <w:rFonts w:hint="eastAsia"/>
                            <w:sz w:val="21"/>
                          </w:rPr>
                          <w:t>Generator</w:t>
                        </w:r>
                      </w:p>
                    </w:txbxContent>
                  </v:textbox>
                </v:shape>
                <v:shape id="Text Box 105" o:spid="_x0000_s1106" type="#_x0000_t202" style="position:absolute;left:11214;top:3450;width:4191;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IsIA&#10;AADbAAAADwAAAGRycy9kb3ducmV2LnhtbESPQYvCMBSE7wv+h/CEvSyaroh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PAiwgAAANsAAAAPAAAAAAAAAAAAAAAAAJgCAABkcnMvZG93&#10;bnJldi54bWxQSwUGAAAAAAQABAD1AAAAhwMAAAAA&#10;">
                  <v:textbox inset="5.85pt,.7pt,5.85pt,.7pt">
                    <w:txbxContent>
                      <w:p w:rsidR="00DE65E6" w:rsidRPr="00D164F5" w:rsidRDefault="00DE65E6" w:rsidP="00DE65E6">
                        <w:pPr>
                          <w:jc w:val="center"/>
                          <w:rPr>
                            <w:sz w:val="21"/>
                          </w:rPr>
                        </w:pPr>
                        <w:r w:rsidRPr="00D164F5">
                          <w:rPr>
                            <w:rFonts w:hint="eastAsia"/>
                            <w:sz w:val="21"/>
                          </w:rPr>
                          <w:t>DIV</w:t>
                        </w:r>
                      </w:p>
                    </w:txbxContent>
                  </v:textbox>
                </v:shape>
                <v:shape id="Text Box 106" o:spid="_x0000_s1107" type="#_x0000_t202" style="position:absolute;left:17770;top:3795;width:6382;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VucIA&#10;AADbAAAADwAAAGRycy9kb3ducmV2LnhtbESPQYvCMBSE7wv+h/CEvSyarqBoNYqoi3sTq+D12Tzb&#10;YvPSbaKt/94sCB6HmfmGmS1aU4o71a6wrOC7H4EgTq0uOFNwPPz0xiCcR9ZYWiYFD3KwmHc+Zhhr&#10;2/Ce7onPRICwi1FB7n0VS+nSnAy6vq2Ig3extUEfZJ1JXWMT4KaUgygaSYMFh4UcK1rllF6Tm1Gw&#10;3jnTpLfBF5+xGdvtH2/2yUmpz267nILw1Pp3+NX+1QomQ/j/En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oFW5wgAAANsAAAAPAAAAAAAAAAAAAAAAAJgCAABkcnMvZG93&#10;bnJldi54bWxQSwUGAAAAAAQABAD1AAAAhwMAAAAA&#10;">
                  <v:textbox inset="5.85pt,.7pt,5.85pt,.7pt">
                    <w:txbxContent>
                      <w:p w:rsidR="00DE65E6" w:rsidRDefault="00DE65E6" w:rsidP="00DE65E6">
                        <w:pPr>
                          <w:jc w:val="center"/>
                        </w:pPr>
                        <w:r>
                          <w:rPr>
                            <w:rFonts w:hint="eastAsia"/>
                          </w:rPr>
                          <w:t>DS1</w:t>
                        </w:r>
                      </w:p>
                    </w:txbxContent>
                  </v:textbox>
                </v:shape>
                <v:shape id="Text Box 107" o:spid="_x0000_s1108" type="#_x0000_t202" style="position:absolute;left:26483;top:3795;width:5810;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jcMA&#10;AADcAAAADwAAAGRycy9kb3ducmV2LnhtbESPQWvCQBCF74L/YRmhF6kbcygSXUXU0t6KUfA6zU6T&#10;0OxszK4m/nvnUOhthvfmvW9Wm8E16k5dqD0bmM8SUMSFtzWXBs6n99cFqBCRLTaeycCDAmzW49EK&#10;M+t7PtI9j6WSEA4ZGqhibDOtQ1GRwzDzLbFoP75zGGXtSm077CXcNTpNkjftsGZpqLClXUXFb35z&#10;BvZfwfXFLZ3yN/YL/3HlwzG/GPMyGbZLUJGG+G/+u/60gp8KrT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WjcMAAADcAAAADwAAAAAAAAAAAAAAAACYAgAAZHJzL2Rv&#10;d25yZXYueG1sUEsFBgAAAAAEAAQA9QAAAIgDAAAAAA==&#10;">
                  <v:textbox inset="5.85pt,.7pt,5.85pt,.7pt">
                    <w:txbxContent>
                      <w:p w:rsidR="00DE65E6" w:rsidRDefault="00DE65E6" w:rsidP="00DE65E6">
                        <w:pPr>
                          <w:jc w:val="center"/>
                        </w:pPr>
                        <w:r>
                          <w:rPr>
                            <w:rFonts w:hint="eastAsia"/>
                          </w:rPr>
                          <w:t>ATT1</w:t>
                        </w:r>
                      </w:p>
                    </w:txbxContent>
                  </v:textbox>
                </v:shape>
                <v:shape id="Text Box 108" o:spid="_x0000_s1109" type="#_x0000_t202" style="position:absolute;left:34678;top:3795;width:8858;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zFsIA&#10;AADcAAAADwAAAGRycy9kb3ducmV2LnhtbERPTWvCQBC9C/0PywhepG6ag6TRTZBaqbeSWOh1zE6T&#10;0OxszK4m/ffdQsHbPN7nbPPJdOJGg2stK3haRSCIK6tbrhV8nA6PCQjnkTV2lknBDznIs4fZFlNt&#10;Ry7oVvpahBB2KSpovO9TKV3VkEG3sj1x4L7sYNAHONRSDziGcNPJOIrW0mDLoaHBnl4aqr7Lq1Gw&#10;f3dmrK7xks84Jvbtwq9F+anUYj7tNiA8Tf4u/ncfdZgfP8PfM+EC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LMWwgAAANwAAAAPAAAAAAAAAAAAAAAAAJgCAABkcnMvZG93&#10;bnJldi54bWxQSwUGAAAAAAQABAD1AAAAhwMAAAAA&#10;">
                  <v:textbox inset="5.85pt,.7pt,5.85pt,.7pt">
                    <w:txbxContent>
                      <w:p w:rsidR="00DE65E6" w:rsidRDefault="00DE65E6" w:rsidP="00DE65E6">
                        <w:pPr>
                          <w:spacing w:line="240" w:lineRule="exact"/>
                          <w:jc w:val="center"/>
                        </w:pPr>
                        <w:r>
                          <w:rPr>
                            <w:rFonts w:hint="eastAsia"/>
                          </w:rPr>
                          <w:t>Arrival</w:t>
                        </w:r>
                      </w:p>
                      <w:p w:rsidR="00DE65E6" w:rsidRDefault="00DE65E6" w:rsidP="00DE65E6">
                        <w:pPr>
                          <w:spacing w:line="240" w:lineRule="exact"/>
                          <w:jc w:val="center"/>
                        </w:pPr>
                        <w:r>
                          <w:t>A</w:t>
                        </w:r>
                        <w:r>
                          <w:rPr>
                            <w:rFonts w:hint="eastAsia"/>
                          </w:rPr>
                          <w:t>ngle</w:t>
                        </w:r>
                      </w:p>
                      <w:p w:rsidR="00DE65E6" w:rsidRDefault="00DE65E6" w:rsidP="00DE65E6">
                        <w:pPr>
                          <w:spacing w:line="240" w:lineRule="exact"/>
                          <w:jc w:val="center"/>
                        </w:pPr>
                        <w:r>
                          <w:t>S</w:t>
                        </w:r>
                        <w:r>
                          <w:rPr>
                            <w:rFonts w:hint="eastAsia"/>
                          </w:rPr>
                          <w:t>imulator1</w:t>
                        </w:r>
                      </w:p>
                    </w:txbxContent>
                  </v:textbox>
                </v:shape>
                <v:shape id="AutoShape 109" o:spid="_x0000_s1110" type="#_x0000_t32" style="position:absolute;left:24153;top:27949;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110" o:spid="_x0000_s1111" type="#_x0000_t34" style="position:absolute;left:32349;top:27777;width:2286;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ov8IAAADcAAAADwAAAGRycy9kb3ducmV2LnhtbERPS4vCMBC+L/gfwgheFk2rsEg1ioi7&#10;6MXF53loxrbaTEoTtfrrjbCwt/n4njOeNqYUN6pdYVlB3ItAEKdWF5wp2O++u0MQziNrLC2Tggc5&#10;mE5aH2NMtL3zhm5bn4kQwi5BBbn3VSKlS3My6Hq2Ig7cydYGfYB1JnWN9xBuStmPoi9psODQkGNF&#10;85zSy/ZqFGzoEMvnb3n8/Fnoczpc7aP18qJUp93MRiA8Nf5f/Ode6jB/EMP7mXCBn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cov8IAAADcAAAADwAAAAAAAAAAAAAA&#10;AAChAgAAZHJzL2Rvd25yZXYueG1sUEsFBgAAAAAEAAQA+QAAAJADAAAAAA==&#10;">
                  <v:stroke endarrow="block"/>
                </v:shape>
                <v:shape id="Text Box 111" o:spid="_x0000_s1112" type="#_x0000_t202" style="position:absolute;left:17770;top:23895;width:6477;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3usAA&#10;AADcAAAADwAAAGRycy9kb3ducmV2LnhtbERPTYvCMBC9L/gfwgheFk23CyLVKOIqelusgtexGdti&#10;M6lNtPXfbxYEb/N4nzNbdKYSD2pcaVnB1ygCQZxZXXKu4HjYDCcgnEfWWFkmBU9ysJj3PmaYaNvy&#10;nh6pz0UIYZeggsL7OpHSZQUZdCNbEwfuYhuDPsAml7rBNoSbSsZRNJYGSw4NBda0Kii7pnej4OfX&#10;mTa7x598xnZitzde79OTUoN+t5yC8NT5t/jl3ukw/zuG/2fC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23usAAAADcAAAADwAAAAAAAAAAAAAAAACYAgAAZHJzL2Rvd25y&#10;ZXYueG1sUEsFBgAAAAAEAAQA9QAAAIUDAAAAAA==&#10;">
                  <v:textbox inset="5.85pt,.7pt,5.85pt,.7pt">
                    <w:txbxContent>
                      <w:p w:rsidR="00DE65E6" w:rsidRDefault="00DE65E6" w:rsidP="00DE65E6">
                        <w:pPr>
                          <w:jc w:val="center"/>
                        </w:pPr>
                        <w:r>
                          <w:rPr>
                            <w:rFonts w:hint="eastAsia"/>
                          </w:rPr>
                          <w:t>DS2</w:t>
                        </w:r>
                      </w:p>
                    </w:txbxContent>
                  </v:textbox>
                </v:shape>
                <v:shape id="Text Box 112" o:spid="_x0000_s1113" type="#_x0000_t202" style="position:absolute;left:26483;top:23895;width:5905;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XMEA&#10;AADcAAAADwAAAGRycy9kb3ducmV2LnhtbERPS4vCMBC+C/6HMAteZE3VRaRrFPGB3sS64HVsZtuy&#10;zaQ20dZ/b4QFb/PxPWe2aE0p7lS7wrKC4SACQZxaXXCm4Oe0/ZyCcB5ZY2mZFDzIwWLe7cww1rbh&#10;I90Tn4kQwi5GBbn3VSylS3My6Aa2Ig7cr60N+gDrTOoamxBuSjmKook0WHBoyLGiVU7pX3IzCtYH&#10;Z5r0NurzBZup3V15c0zOSvU+2uU3CE+tf4v/3Xsd5n+N4f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XYVzBAAAA3AAAAA8AAAAAAAAAAAAAAAAAmAIAAGRycy9kb3du&#10;cmV2LnhtbFBLBQYAAAAABAAEAPUAAACGAwAAAAA=&#10;">
                  <v:textbox inset="5.85pt,.7pt,5.85pt,.7pt">
                    <w:txbxContent>
                      <w:p w:rsidR="00DE65E6" w:rsidRDefault="00DE65E6" w:rsidP="00DE65E6">
                        <w:pPr>
                          <w:jc w:val="center"/>
                        </w:pPr>
                        <w:r>
                          <w:rPr>
                            <w:rFonts w:hint="eastAsia"/>
                          </w:rPr>
                          <w:t>ATT2</w:t>
                        </w:r>
                      </w:p>
                    </w:txbxContent>
                  </v:textbox>
                </v:shape>
                <v:shape id="Text Box 113" o:spid="_x0000_s1114" type="#_x0000_t202" style="position:absolute;left:34678;top:23895;width:8953;height:7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DE65E6" w:rsidRDefault="00DE65E6" w:rsidP="00DE65E6">
                        <w:pPr>
                          <w:spacing w:line="240" w:lineRule="exact"/>
                          <w:jc w:val="center"/>
                        </w:pPr>
                        <w:r>
                          <w:rPr>
                            <w:rFonts w:hint="eastAsia"/>
                          </w:rPr>
                          <w:t>Arrival</w:t>
                        </w:r>
                      </w:p>
                      <w:p w:rsidR="00DE65E6" w:rsidRDefault="00DE65E6" w:rsidP="00DE65E6">
                        <w:pPr>
                          <w:spacing w:line="240" w:lineRule="exact"/>
                          <w:jc w:val="center"/>
                        </w:pPr>
                        <w:r>
                          <w:t>A</w:t>
                        </w:r>
                        <w:r>
                          <w:rPr>
                            <w:rFonts w:hint="eastAsia"/>
                          </w:rPr>
                          <w:t>ngle</w:t>
                        </w:r>
                      </w:p>
                      <w:p w:rsidR="00DE65E6" w:rsidRDefault="00DE65E6" w:rsidP="00DE65E6">
                        <w:pPr>
                          <w:spacing w:line="240" w:lineRule="exact"/>
                          <w:jc w:val="center"/>
                        </w:pPr>
                        <w:r>
                          <w:t>S</w:t>
                        </w:r>
                        <w:r>
                          <w:rPr>
                            <w:rFonts w:hint="eastAsia"/>
                          </w:rPr>
                          <w:t>imulator2</w:t>
                        </w:r>
                      </w:p>
                    </w:txbxContent>
                  </v:textbox>
                </v:shape>
                <v:shape id="Text Box 115" o:spid="_x0000_s1115" type="#_x0000_t202" style="position:absolute;left:58055;width:5715;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cs8EA&#10;AADcAAAADwAAAGRycy9kb3ducmV2LnhtbERPS4vCMBC+C/6HMAteZE0VV6RrFPGB3sS64HVsZtuy&#10;zaQ20dZ/b4QFb/PxPWe2aE0p7lS7wrKC4SACQZxaXXCm4Oe0/ZyCcB5ZY2mZFDzIwWLe7cww1rbh&#10;I90Tn4kQwi5GBbn3VSylS3My6Aa2Ig7cr60N+gDrTOoamxBuSjmKook0WHBoyLGiVU7pX3IzCtYH&#10;Z5r0NurzBZup3V15c0zOSvU+2uU3CE+tf4v/3Xsd5o+/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LPBAAAA3AAAAA8AAAAAAAAAAAAAAAAAmAIAAGRycy9kb3du&#10;cmV2LnhtbFBLBQYAAAAABAAEAPUAAACGAwAAAAA=&#10;">
                  <v:textbox inset="5.85pt,.7pt,5.85pt,.7pt">
                    <w:txbxContent>
                      <w:p w:rsidR="00DE65E6" w:rsidRDefault="00DE65E6" w:rsidP="00DE65E6">
                        <w:pPr>
                          <w:jc w:val="center"/>
                        </w:pPr>
                        <w:r>
                          <w:rPr>
                            <w:rFonts w:hint="eastAsia"/>
                          </w:rPr>
                          <w:t>DF</w:t>
                        </w:r>
                      </w:p>
                    </w:txbxContent>
                  </v:textbox>
                </v:shape>
                <v:shape id="Text Box 116" o:spid="_x0000_s1116" type="#_x0000_t202" style="position:absolute;left:46668;width:8097;height:37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CxMAA&#10;AADcAAAADwAAAGRycy9kb3ducmV2LnhtbERPTYvCMBC9C/6HMAt7kTVVREo1yqIuehOrsNexmW3L&#10;NpPaRFv/vREEb/N4nzNfdqYSN2pcaVnBaBiBIM6sLjlXcDr+fMUgnEfWWFkmBXdysFz0e3NMtG35&#10;QLfU5yKEsEtQQeF9nUjpsoIMuqGtiQP3ZxuDPsAml7rBNoSbSo6jaCoNlhwaCqxpVVD2n16NgvXe&#10;mTa7jgd8xja22wtvDumvUp8f3fcMhKfOv8Uv906H+ZMpPJ8JF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DCxMAAAADcAAAADwAAAAAAAAAAAAAAAACYAgAAZHJzL2Rvd25y&#10;ZXYueG1sUEsFBgAAAAAEAAQA9QAAAIUDAAAAAA==&#10;">
                  <v:textbox inset="5.85pt,.7pt,5.85pt,.7pt">
                    <w:txbxContent>
                      <w:p w:rsidR="00DE65E6" w:rsidRDefault="00DE65E6" w:rsidP="00DE65E6">
                        <w:r>
                          <w:rPr>
                            <w:rFonts w:hint="eastAsia"/>
                          </w:rPr>
                          <w:t>Combiner</w:t>
                        </w:r>
                      </w:p>
                    </w:txbxContent>
                  </v:textbox>
                </v:shape>
                <w10:anchorlock/>
              </v:group>
            </w:pict>
          </mc:Fallback>
        </mc:AlternateContent>
      </w:r>
    </w:p>
    <w:p w:rsidR="00DE65E6" w:rsidRPr="00DE113A" w:rsidRDefault="00DE65E6" w:rsidP="00DE65E6">
      <w:pPr>
        <w:pStyle w:val="ListParagraph"/>
        <w:ind w:leftChars="0" w:left="0" w:firstLineChars="202" w:firstLine="424"/>
        <w:jc w:val="left"/>
        <w:rPr>
          <w:rFonts w:ascii="Times New Roman" w:hAnsi="Times New Roman" w:cs="Times New Roman"/>
        </w:rPr>
      </w:pPr>
      <w:r>
        <w:rPr>
          <w:rFonts w:ascii="Times New Roman" w:hAnsi="Times New Roman" w:cs="Times New Roman" w:hint="eastAsia"/>
        </w:rPr>
        <w:t>DS: Delay Shifter</w:t>
      </w:r>
    </w:p>
    <w:p w:rsidR="00DE65E6" w:rsidRPr="00DE113A" w:rsidRDefault="00DE65E6" w:rsidP="00DE65E6">
      <w:pPr>
        <w:pStyle w:val="ListParagraph"/>
        <w:ind w:left="960"/>
        <w:jc w:val="center"/>
        <w:rPr>
          <w:rFonts w:ascii="Times New Roman" w:hAnsi="Times New Roman" w:cs="Times New Roman"/>
          <w:sz w:val="24"/>
          <w:szCs w:val="24"/>
        </w:rPr>
      </w:pPr>
    </w:p>
    <w:p w:rsidR="00DE65E6" w:rsidRPr="00DE65E6" w:rsidRDefault="00DE65E6" w:rsidP="00241862">
      <w:pPr>
        <w:pStyle w:val="Heading2"/>
        <w:rPr>
          <w:lang w:val="en-US"/>
        </w:rPr>
      </w:pPr>
      <w:bookmarkStart w:id="9" w:name="_Toc421889595"/>
      <w:r w:rsidRPr="00DE65E6">
        <w:rPr>
          <w:lang w:val="en-US"/>
        </w:rPr>
        <w:t>2.4</w:t>
      </w:r>
      <w:r w:rsidRPr="00DE65E6">
        <w:rPr>
          <w:lang w:val="en-US"/>
        </w:rPr>
        <w:tab/>
        <w:t xml:space="preserve">Calibration of the </w:t>
      </w:r>
      <w:r w:rsidR="00241862">
        <w:rPr>
          <w:lang w:val="en-US"/>
        </w:rPr>
        <w:t>s</w:t>
      </w:r>
      <w:r w:rsidRPr="00DE65E6">
        <w:rPr>
          <w:lang w:val="en-US"/>
        </w:rPr>
        <w:t>imulator</w:t>
      </w:r>
      <w:bookmarkEnd w:id="9"/>
    </w:p>
    <w:p w:rsidR="00DE65E6" w:rsidRPr="00DE65E6" w:rsidRDefault="00DE65E6" w:rsidP="00BE5F42">
      <w:pPr>
        <w:rPr>
          <w:szCs w:val="24"/>
          <w:lang w:val="en-US"/>
        </w:rPr>
      </w:pPr>
      <w:r w:rsidRPr="00DE65E6">
        <w:rPr>
          <w:szCs w:val="24"/>
          <w:lang w:val="en-US"/>
        </w:rPr>
        <w:t>The simulator should be calibrated</w:t>
      </w:r>
      <w:r w:rsidRPr="00DE65E6">
        <w:rPr>
          <w:rFonts w:hint="eastAsia"/>
          <w:szCs w:val="24"/>
          <w:lang w:val="en-US"/>
        </w:rPr>
        <w:t xml:space="preserve"> </w:t>
      </w:r>
      <w:r w:rsidRPr="00DE65E6">
        <w:rPr>
          <w:szCs w:val="24"/>
          <w:lang w:val="en-US"/>
        </w:rPr>
        <w:t xml:space="preserve">either </w:t>
      </w:r>
      <w:r w:rsidRPr="00DE65E6">
        <w:rPr>
          <w:rFonts w:hint="eastAsia"/>
          <w:szCs w:val="24"/>
          <w:lang w:val="en-US"/>
        </w:rPr>
        <w:t xml:space="preserve">regularly or </w:t>
      </w:r>
      <w:r w:rsidRPr="00DE65E6">
        <w:rPr>
          <w:szCs w:val="24"/>
          <w:lang w:val="en-US"/>
        </w:rPr>
        <w:t xml:space="preserve">each time </w:t>
      </w:r>
      <w:r w:rsidRPr="00DE65E6">
        <w:rPr>
          <w:rFonts w:hint="eastAsia"/>
          <w:szCs w:val="24"/>
          <w:lang w:val="en-US"/>
        </w:rPr>
        <w:t xml:space="preserve">before </w:t>
      </w:r>
      <w:r w:rsidRPr="00DE65E6">
        <w:rPr>
          <w:szCs w:val="24"/>
          <w:lang w:val="en-US"/>
        </w:rPr>
        <w:t>using. Accuracy of the simulator can be checked by measuring its output signal using a network analy</w:t>
      </w:r>
      <w:r w:rsidR="00BE5F42">
        <w:rPr>
          <w:szCs w:val="24"/>
          <w:lang w:val="en-US"/>
        </w:rPr>
        <w:t>s</w:t>
      </w:r>
      <w:r w:rsidRPr="00DE65E6">
        <w:rPr>
          <w:szCs w:val="24"/>
          <w:lang w:val="en-US"/>
        </w:rPr>
        <w:t>er generally sold on the market</w:t>
      </w:r>
      <w:r w:rsidRPr="00DE65E6">
        <w:rPr>
          <w:rFonts w:hint="eastAsia"/>
          <w:szCs w:val="24"/>
          <w:lang w:val="en-US"/>
        </w:rPr>
        <w:t>.</w:t>
      </w:r>
    </w:p>
    <w:p w:rsidR="00DE65E6" w:rsidRPr="00DE65E6" w:rsidRDefault="00DE65E6" w:rsidP="00192A24">
      <w:pPr>
        <w:rPr>
          <w:szCs w:val="24"/>
          <w:lang w:val="en-US"/>
        </w:rPr>
      </w:pPr>
      <w:r w:rsidRPr="00DE65E6">
        <w:rPr>
          <w:szCs w:val="24"/>
          <w:lang w:val="en-US"/>
        </w:rPr>
        <w:t xml:space="preserve">To conduct measurement, </w:t>
      </w:r>
      <w:r w:rsidRPr="00DE65E6">
        <w:rPr>
          <w:rFonts w:hint="eastAsia"/>
          <w:szCs w:val="24"/>
          <w:lang w:val="en-US"/>
        </w:rPr>
        <w:t xml:space="preserve">select two of the multiple </w:t>
      </w:r>
      <w:r w:rsidRPr="00DE65E6">
        <w:rPr>
          <w:szCs w:val="24"/>
          <w:lang w:val="en-US"/>
        </w:rPr>
        <w:t>output ports</w:t>
      </w:r>
      <w:r w:rsidRPr="00DE65E6">
        <w:rPr>
          <w:rFonts w:hint="eastAsia"/>
          <w:szCs w:val="24"/>
          <w:lang w:val="en-US"/>
        </w:rPr>
        <w:t xml:space="preserve"> of the </w:t>
      </w:r>
      <w:r w:rsidRPr="00DE65E6">
        <w:rPr>
          <w:szCs w:val="24"/>
          <w:lang w:val="en-US"/>
        </w:rPr>
        <w:t>simulator and connect them to the reference port and measurement port of the network analy</w:t>
      </w:r>
      <w:r w:rsidR="00192A24">
        <w:rPr>
          <w:szCs w:val="24"/>
          <w:lang w:val="en-US"/>
        </w:rPr>
        <w:t>s</w:t>
      </w:r>
      <w:r w:rsidRPr="00DE65E6">
        <w:rPr>
          <w:szCs w:val="24"/>
          <w:lang w:val="en-US"/>
        </w:rPr>
        <w:t>er. Set the simulator and network analy</w:t>
      </w:r>
      <w:r w:rsidR="00192A24">
        <w:rPr>
          <w:szCs w:val="24"/>
          <w:lang w:val="en-US"/>
        </w:rPr>
        <w:t>s</w:t>
      </w:r>
      <w:r w:rsidRPr="00DE65E6">
        <w:rPr>
          <w:szCs w:val="24"/>
          <w:lang w:val="en-US"/>
        </w:rPr>
        <w:t>er to the frequency you wish to test</w:t>
      </w:r>
      <w:r w:rsidRPr="00DE65E6">
        <w:rPr>
          <w:rFonts w:hint="eastAsia"/>
          <w:szCs w:val="24"/>
          <w:lang w:val="en-US"/>
        </w:rPr>
        <w:t>.</w:t>
      </w:r>
      <w:r w:rsidRPr="00DE65E6">
        <w:rPr>
          <w:szCs w:val="24"/>
          <w:lang w:val="en-US"/>
        </w:rPr>
        <w:t xml:space="preserve"> Set the phase and amplitude of the two output ports of the simulator </w:t>
      </w:r>
      <w:r w:rsidRPr="00DE65E6">
        <w:rPr>
          <w:rFonts w:hint="eastAsia"/>
          <w:szCs w:val="24"/>
          <w:lang w:val="en-US"/>
        </w:rPr>
        <w:t xml:space="preserve">and measure the </w:t>
      </w:r>
      <w:r w:rsidRPr="00DE65E6">
        <w:rPr>
          <w:szCs w:val="24"/>
          <w:lang w:val="en-US"/>
        </w:rPr>
        <w:t>phase and amplitude differences of the two ports using the network analy</w:t>
      </w:r>
      <w:r w:rsidR="00192A24">
        <w:rPr>
          <w:szCs w:val="24"/>
          <w:lang w:val="en-US"/>
        </w:rPr>
        <w:t>s</w:t>
      </w:r>
      <w:r w:rsidRPr="00DE65E6">
        <w:rPr>
          <w:szCs w:val="24"/>
          <w:lang w:val="en-US"/>
        </w:rPr>
        <w:t xml:space="preserve">er. Record the difference between the measured data and the </w:t>
      </w:r>
      <w:r w:rsidRPr="00DE65E6">
        <w:rPr>
          <w:rFonts w:hint="eastAsia"/>
          <w:szCs w:val="24"/>
          <w:lang w:val="en-US"/>
        </w:rPr>
        <w:t>v</w:t>
      </w:r>
      <w:r w:rsidRPr="00DE65E6">
        <w:rPr>
          <w:szCs w:val="24"/>
          <w:lang w:val="en-US"/>
        </w:rPr>
        <w:t>alues set on the simulator as the calibration value.</w:t>
      </w:r>
    </w:p>
    <w:p w:rsidR="00DE65E6" w:rsidRPr="00DE65E6" w:rsidRDefault="00DE65E6" w:rsidP="00DE65E6">
      <w:pPr>
        <w:rPr>
          <w:szCs w:val="24"/>
          <w:lang w:val="en-US"/>
        </w:rPr>
      </w:pPr>
      <w:r w:rsidRPr="00DE65E6">
        <w:rPr>
          <w:szCs w:val="24"/>
          <w:lang w:val="en-US"/>
        </w:rPr>
        <w:t>The simulator is set to a certain set of amplitudes and phases representing the array response when conducting simulation. Accurate simulation can be achieved by correcting the amplitude and phase based on the calibration value obtained. Calibration measurement can be made clearer if the simulator has a reference port.</w:t>
      </w:r>
    </w:p>
    <w:p w:rsidR="00DE65E6" w:rsidRPr="00DE65E6" w:rsidRDefault="00DE65E6" w:rsidP="00DE65E6">
      <w:pPr>
        <w:pStyle w:val="Heading1"/>
        <w:rPr>
          <w:lang w:val="en-US"/>
        </w:rPr>
      </w:pPr>
      <w:bookmarkStart w:id="10" w:name="_Toc421889596"/>
      <w:r w:rsidRPr="00DE65E6">
        <w:rPr>
          <w:lang w:val="en-US"/>
        </w:rPr>
        <w:lastRenderedPageBreak/>
        <w:t>3</w:t>
      </w:r>
      <w:r w:rsidRPr="00DE65E6">
        <w:rPr>
          <w:lang w:val="en-US"/>
        </w:rPr>
        <w:tab/>
        <w:t>Antenna modelling</w:t>
      </w:r>
      <w:bookmarkEnd w:id="10"/>
    </w:p>
    <w:p w:rsidR="00DE65E6" w:rsidRPr="00DE65E6" w:rsidRDefault="00DE65E6" w:rsidP="00DE65E6">
      <w:pPr>
        <w:rPr>
          <w:szCs w:val="24"/>
          <w:lang w:val="en-US"/>
        </w:rPr>
      </w:pPr>
      <w:r w:rsidRPr="00DE65E6">
        <w:rPr>
          <w:rFonts w:hint="eastAsia"/>
          <w:szCs w:val="24"/>
          <w:lang w:val="en-US"/>
        </w:rPr>
        <w:t xml:space="preserve">The array response of the DF antenna can be </w:t>
      </w:r>
      <w:r w:rsidRPr="00DE65E6">
        <w:rPr>
          <w:szCs w:val="24"/>
          <w:lang w:val="en-US"/>
        </w:rPr>
        <w:t>obtained</w:t>
      </w:r>
      <w:r w:rsidRPr="00DE65E6">
        <w:rPr>
          <w:rFonts w:hint="eastAsia"/>
          <w:szCs w:val="24"/>
          <w:lang w:val="en-US"/>
        </w:rPr>
        <w:t xml:space="preserve"> using either one of the </w:t>
      </w:r>
      <w:r w:rsidRPr="00DE65E6">
        <w:rPr>
          <w:szCs w:val="24"/>
          <w:lang w:val="en-US"/>
        </w:rPr>
        <w:t>modelling</w:t>
      </w:r>
      <w:r w:rsidRPr="00DE65E6">
        <w:rPr>
          <w:rFonts w:hint="eastAsia"/>
          <w:szCs w:val="24"/>
          <w:lang w:val="en-US"/>
        </w:rPr>
        <w:t xml:space="preserve"> approaches </w:t>
      </w:r>
      <w:r w:rsidRPr="00DE65E6">
        <w:rPr>
          <w:szCs w:val="24"/>
          <w:lang w:val="en-US"/>
        </w:rPr>
        <w:t>described below.</w:t>
      </w:r>
    </w:p>
    <w:p w:rsidR="00DE65E6" w:rsidRPr="00DE65E6" w:rsidRDefault="00DE65E6" w:rsidP="00DE65E6">
      <w:pPr>
        <w:pStyle w:val="Heading2"/>
        <w:rPr>
          <w:lang w:val="en-US"/>
        </w:rPr>
      </w:pPr>
      <w:bookmarkStart w:id="11" w:name="_Toc421889597"/>
      <w:r w:rsidRPr="00DE65E6">
        <w:rPr>
          <w:lang w:val="en-US"/>
        </w:rPr>
        <w:t>3.1</w:t>
      </w:r>
      <w:r w:rsidRPr="00DE65E6">
        <w:rPr>
          <w:lang w:val="en-US"/>
        </w:rPr>
        <w:tab/>
        <w:t>Modelling by electromagnetic field analysis</w:t>
      </w:r>
      <w:bookmarkEnd w:id="11"/>
    </w:p>
    <w:p w:rsidR="00DE65E6" w:rsidRPr="00DE65E6" w:rsidRDefault="00DE65E6" w:rsidP="00967AEE">
      <w:pPr>
        <w:rPr>
          <w:szCs w:val="24"/>
          <w:lang w:val="en-US"/>
        </w:rPr>
      </w:pPr>
      <w:r w:rsidRPr="00DE65E6">
        <w:rPr>
          <w:szCs w:val="24"/>
          <w:lang w:val="en-US"/>
        </w:rPr>
        <w:t>The DF antenna array response can be obtained using an electromagnetic field analysis tool (software)</w:t>
      </w:r>
      <w:r w:rsidRPr="00DE65E6">
        <w:rPr>
          <w:rFonts w:hint="eastAsia"/>
          <w:szCs w:val="24"/>
          <w:lang w:val="en-US"/>
        </w:rPr>
        <w:t>.</w:t>
      </w:r>
      <w:r w:rsidRPr="00DE65E6">
        <w:rPr>
          <w:szCs w:val="24"/>
          <w:lang w:val="en-US"/>
        </w:rPr>
        <w:t xml:space="preserve"> Set the mechanical shape of the antenna and the impedance at the output point of the antenna elements before conducting the analysis</w:t>
      </w:r>
      <w:r w:rsidRPr="00DE65E6">
        <w:rPr>
          <w:rFonts w:hint="eastAsia"/>
          <w:szCs w:val="24"/>
          <w:lang w:val="en-US"/>
        </w:rPr>
        <w:t>.</w:t>
      </w:r>
      <w:r w:rsidRPr="00DE65E6">
        <w:rPr>
          <w:szCs w:val="24"/>
          <w:lang w:val="en-US"/>
        </w:rPr>
        <w:t xml:space="preserve"> Analy</w:t>
      </w:r>
      <w:r w:rsidR="00967AEE">
        <w:rPr>
          <w:szCs w:val="24"/>
          <w:lang w:val="en-US"/>
        </w:rPr>
        <w:t>s</w:t>
      </w:r>
      <w:r w:rsidRPr="00DE65E6">
        <w:rPr>
          <w:szCs w:val="24"/>
          <w:lang w:val="en-US"/>
        </w:rPr>
        <w:t xml:space="preserve">e the </w:t>
      </w:r>
      <w:r w:rsidRPr="00DE65E6">
        <w:rPr>
          <w:rFonts w:hint="eastAsia"/>
          <w:szCs w:val="24"/>
          <w:lang w:val="en-US"/>
        </w:rPr>
        <w:t>f</w:t>
      </w:r>
      <w:r w:rsidRPr="00DE65E6">
        <w:rPr>
          <w:szCs w:val="24"/>
          <w:lang w:val="en-US"/>
        </w:rPr>
        <w:t xml:space="preserve">ar-field solution (the solution for when the emission source was located at an infinite distance) </w:t>
      </w:r>
      <w:r w:rsidRPr="00DE65E6">
        <w:rPr>
          <w:rFonts w:hint="eastAsia"/>
          <w:szCs w:val="24"/>
          <w:lang w:val="en-US"/>
        </w:rPr>
        <w:t xml:space="preserve">using the </w:t>
      </w:r>
      <w:r w:rsidRPr="00DE65E6">
        <w:rPr>
          <w:szCs w:val="24"/>
          <w:lang w:val="en-US"/>
        </w:rPr>
        <w:t xml:space="preserve">electromagnetic field analysis tool to obtain the output signals that would be sent from each antenna element when the DF antenna receives an input signal at the specified frequency, arriving from the specified angle. The result of this analysis reflects not only </w:t>
      </w:r>
      <w:r w:rsidRPr="00DE65E6">
        <w:rPr>
          <w:rFonts w:hint="eastAsia"/>
          <w:szCs w:val="24"/>
          <w:lang w:val="en-US"/>
        </w:rPr>
        <w:t>t</w:t>
      </w:r>
      <w:r w:rsidRPr="00DE65E6">
        <w:rPr>
          <w:szCs w:val="24"/>
          <w:lang w:val="en-US"/>
        </w:rPr>
        <w:t xml:space="preserve">he </w:t>
      </w:r>
      <w:r w:rsidRPr="00DE65E6">
        <w:rPr>
          <w:rFonts w:hint="eastAsia"/>
          <w:szCs w:val="24"/>
          <w:lang w:val="en-US"/>
        </w:rPr>
        <w:t xml:space="preserve">phase difference caused by the </w:t>
      </w:r>
      <w:r w:rsidRPr="00DE65E6">
        <w:rPr>
          <w:szCs w:val="24"/>
          <w:lang w:val="en-US"/>
        </w:rPr>
        <w:t>spatial</w:t>
      </w:r>
      <w:r w:rsidRPr="00DE65E6">
        <w:rPr>
          <w:rFonts w:hint="eastAsia"/>
          <w:szCs w:val="24"/>
          <w:lang w:val="en-US"/>
        </w:rPr>
        <w:t xml:space="preserve"> </w:t>
      </w:r>
      <w:r w:rsidRPr="00DE65E6">
        <w:rPr>
          <w:szCs w:val="24"/>
          <w:lang w:val="en-US"/>
        </w:rPr>
        <w:t xml:space="preserve">arrangement of the antenna elements </w:t>
      </w:r>
      <w:r w:rsidRPr="00DE65E6">
        <w:rPr>
          <w:rFonts w:hint="eastAsia"/>
          <w:szCs w:val="24"/>
          <w:lang w:val="en-US"/>
        </w:rPr>
        <w:t>and the ampl</w:t>
      </w:r>
      <w:r w:rsidRPr="00DE65E6">
        <w:rPr>
          <w:szCs w:val="24"/>
          <w:lang w:val="en-US"/>
        </w:rPr>
        <w:t>itude components determined by</w:t>
      </w:r>
      <w:r w:rsidRPr="00DE65E6">
        <w:rPr>
          <w:rFonts w:hint="eastAsia"/>
          <w:szCs w:val="24"/>
          <w:lang w:val="en-US"/>
        </w:rPr>
        <w:t xml:space="preserve"> the directionality of </w:t>
      </w:r>
      <w:r w:rsidRPr="00DE65E6">
        <w:rPr>
          <w:szCs w:val="24"/>
          <w:lang w:val="en-US"/>
        </w:rPr>
        <w:t xml:space="preserve">each of the </w:t>
      </w:r>
      <w:r w:rsidRPr="00DE65E6">
        <w:rPr>
          <w:rFonts w:hint="eastAsia"/>
          <w:szCs w:val="24"/>
          <w:lang w:val="en-US"/>
        </w:rPr>
        <w:t>antenna element</w:t>
      </w:r>
      <w:r w:rsidRPr="00DE65E6">
        <w:rPr>
          <w:szCs w:val="24"/>
          <w:lang w:val="en-US"/>
        </w:rPr>
        <w:t>s</w:t>
      </w:r>
      <w:r w:rsidRPr="00DE65E6">
        <w:rPr>
          <w:rFonts w:hint="eastAsia"/>
          <w:szCs w:val="24"/>
          <w:lang w:val="en-US"/>
        </w:rPr>
        <w:t xml:space="preserve"> </w:t>
      </w:r>
      <w:r w:rsidRPr="00DE65E6">
        <w:rPr>
          <w:szCs w:val="24"/>
          <w:lang w:val="en-US"/>
        </w:rPr>
        <w:t>but also mutual coupling between antenna elements and the interference from the antenna mast and other parts of the antenna structure. Convert the output data obtained by the electromagnetic field analysis tool</w:t>
      </w:r>
      <w:r w:rsidRPr="00DE65E6">
        <w:rPr>
          <w:rFonts w:hint="eastAsia"/>
          <w:szCs w:val="24"/>
          <w:lang w:val="en-US"/>
        </w:rPr>
        <w:t xml:space="preserve"> to the phase and amplitude </w:t>
      </w:r>
      <w:r w:rsidRPr="00DE65E6">
        <w:rPr>
          <w:szCs w:val="24"/>
          <w:lang w:val="en-US"/>
        </w:rPr>
        <w:t>of</w:t>
      </w:r>
      <w:r w:rsidRPr="00DE65E6">
        <w:rPr>
          <w:rFonts w:hint="eastAsia"/>
          <w:szCs w:val="24"/>
          <w:lang w:val="en-US"/>
        </w:rPr>
        <w:t xml:space="preserve"> the </w:t>
      </w:r>
      <w:r w:rsidRPr="00DE65E6">
        <w:rPr>
          <w:szCs w:val="24"/>
          <w:lang w:val="en-US"/>
        </w:rPr>
        <w:t>received voltage and record them. Repeat the analysis for different arrival angles. The</w:t>
      </w:r>
      <w:r w:rsidRPr="00DE65E6">
        <w:rPr>
          <w:rFonts w:hint="eastAsia"/>
          <w:szCs w:val="24"/>
          <w:lang w:val="en-US"/>
        </w:rPr>
        <w:t xml:space="preserve"> phase and amplitude</w:t>
      </w:r>
      <w:r w:rsidRPr="00DE65E6">
        <w:rPr>
          <w:szCs w:val="24"/>
          <w:lang w:val="en-US"/>
        </w:rPr>
        <w:t xml:space="preserve"> data corresponding to each antenna element obtained for different azimuths comprise the array response of the DF antenna for the respective arrival azimuths.</w:t>
      </w:r>
    </w:p>
    <w:p w:rsidR="00DE65E6" w:rsidRPr="00DE65E6" w:rsidRDefault="00DE65E6" w:rsidP="00DE65E6">
      <w:pPr>
        <w:rPr>
          <w:szCs w:val="24"/>
          <w:lang w:val="en-US"/>
        </w:rPr>
      </w:pPr>
      <w:r w:rsidRPr="00DE65E6">
        <w:rPr>
          <w:szCs w:val="24"/>
          <w:lang w:val="en-US"/>
        </w:rPr>
        <w:t>Not only the arrival azimuth but the elevation angle can be set when conducting the electromagnetic field analysis</w:t>
      </w:r>
      <w:r w:rsidRPr="00DE65E6">
        <w:rPr>
          <w:rFonts w:hint="eastAsia"/>
          <w:szCs w:val="24"/>
          <w:lang w:val="en-US"/>
        </w:rPr>
        <w:t>.</w:t>
      </w:r>
    </w:p>
    <w:p w:rsidR="00DE65E6" w:rsidRPr="00DE65E6" w:rsidRDefault="00DE65E6" w:rsidP="00DE65E6">
      <w:pPr>
        <w:pStyle w:val="Heading2"/>
        <w:rPr>
          <w:lang w:val="en-US"/>
        </w:rPr>
      </w:pPr>
      <w:bookmarkStart w:id="12" w:name="_Toc421889598"/>
      <w:r w:rsidRPr="00DE65E6">
        <w:rPr>
          <w:lang w:val="en-US"/>
        </w:rPr>
        <w:t>3.2</w:t>
      </w:r>
      <w:r w:rsidRPr="00DE65E6">
        <w:rPr>
          <w:lang w:val="en-US"/>
        </w:rPr>
        <w:tab/>
        <w:t>Modelling by measurement data</w:t>
      </w:r>
      <w:bookmarkEnd w:id="12"/>
    </w:p>
    <w:p w:rsidR="00DE65E6" w:rsidRPr="00DE65E6" w:rsidRDefault="00DE65E6" w:rsidP="00967AEE">
      <w:pPr>
        <w:rPr>
          <w:szCs w:val="24"/>
          <w:lang w:val="en-US"/>
        </w:rPr>
      </w:pPr>
      <w:r w:rsidRPr="00DE65E6">
        <w:rPr>
          <w:szCs w:val="24"/>
          <w:lang w:val="en-US"/>
        </w:rPr>
        <w:t xml:space="preserve">For those frequencies that can be measured in an anechoic chamber or an OATS, conduct actual measurement and </w:t>
      </w:r>
      <w:r w:rsidRPr="00DE65E6">
        <w:rPr>
          <w:rFonts w:hint="eastAsia"/>
          <w:szCs w:val="24"/>
          <w:lang w:val="en-US"/>
        </w:rPr>
        <w:t>record the phase and amplitude of the output signal from each antenna element</w:t>
      </w:r>
      <w:r w:rsidRPr="00DE65E6">
        <w:rPr>
          <w:szCs w:val="24"/>
          <w:lang w:val="en-US"/>
        </w:rPr>
        <w:t>. This data can be used in the simulation as the array response of the DF antenna</w:t>
      </w:r>
      <w:r w:rsidRPr="00DE65E6">
        <w:rPr>
          <w:rFonts w:hint="eastAsia"/>
          <w:szCs w:val="24"/>
          <w:lang w:val="en-US"/>
        </w:rPr>
        <w:t>.</w:t>
      </w:r>
      <w:r w:rsidRPr="00DE65E6">
        <w:rPr>
          <w:szCs w:val="24"/>
          <w:lang w:val="en-US"/>
        </w:rPr>
        <w:t xml:space="preserve"> To conduct actual measurement, arrange the measurement setup as shown in Fig</w:t>
      </w:r>
      <w:r w:rsidR="00967AEE">
        <w:rPr>
          <w:szCs w:val="24"/>
          <w:lang w:val="en-US"/>
        </w:rPr>
        <w:t>.</w:t>
      </w:r>
      <w:r w:rsidRPr="00DE65E6">
        <w:rPr>
          <w:szCs w:val="24"/>
          <w:lang w:val="en-US"/>
        </w:rPr>
        <w:t xml:space="preserve"> 1 of </w:t>
      </w:r>
      <w:r w:rsidRPr="00DE65E6">
        <w:rPr>
          <w:lang w:val="en-US"/>
        </w:rPr>
        <w:t>Recommendation</w:t>
      </w:r>
      <w:r w:rsidRPr="00DE65E6">
        <w:rPr>
          <w:szCs w:val="24"/>
          <w:lang w:val="en-US"/>
        </w:rPr>
        <w:t xml:space="preserve"> ITU</w:t>
      </w:r>
      <w:r w:rsidR="00967AEE">
        <w:rPr>
          <w:szCs w:val="24"/>
          <w:lang w:val="en-US"/>
        </w:rPr>
        <w:noBreakHyphen/>
      </w:r>
      <w:r w:rsidRPr="00DE65E6">
        <w:rPr>
          <w:szCs w:val="24"/>
          <w:lang w:val="en-US"/>
        </w:rPr>
        <w:t>R</w:t>
      </w:r>
      <w:r w:rsidR="00967AEE">
        <w:rPr>
          <w:szCs w:val="24"/>
          <w:lang w:val="en-US"/>
        </w:rPr>
        <w:t> </w:t>
      </w:r>
      <w:r w:rsidRPr="00DE65E6">
        <w:rPr>
          <w:szCs w:val="24"/>
          <w:lang w:val="en-US"/>
        </w:rPr>
        <w:t>SM.2060</w:t>
      </w:r>
      <w:r w:rsidR="00967AEE">
        <w:rPr>
          <w:szCs w:val="24"/>
          <w:lang w:val="en-US"/>
        </w:rPr>
        <w:t xml:space="preserve"> –</w:t>
      </w:r>
      <w:r w:rsidRPr="00DE65E6">
        <w:rPr>
          <w:szCs w:val="24"/>
          <w:lang w:val="en-US"/>
        </w:rPr>
        <w:t xml:space="preserve"> Test procedure for measuring </w:t>
      </w:r>
      <w:r w:rsidR="00967AEE">
        <w:rPr>
          <w:szCs w:val="24"/>
          <w:lang w:val="en-US"/>
        </w:rPr>
        <w:t>direction finder</w:t>
      </w:r>
      <w:r w:rsidRPr="00DE65E6">
        <w:rPr>
          <w:szCs w:val="24"/>
          <w:lang w:val="en-US"/>
        </w:rPr>
        <w:t xml:space="preserve"> accuracy, in an anechoic chamber or an OATS. Set up the recording device so as to record the phase and amplitude of the multichannel output signal from the DF antenna. </w:t>
      </w:r>
    </w:p>
    <w:p w:rsidR="00DE65E6" w:rsidRPr="00DE65E6" w:rsidRDefault="00DE65E6" w:rsidP="00DE65E6">
      <w:pPr>
        <w:rPr>
          <w:szCs w:val="24"/>
          <w:lang w:val="en-US"/>
        </w:rPr>
      </w:pPr>
      <w:r w:rsidRPr="00DE65E6">
        <w:rPr>
          <w:szCs w:val="24"/>
          <w:lang w:val="en-US"/>
        </w:rPr>
        <w:t>Use the transmit antennas (Tx) to transmit signals at the tested frequency</w:t>
      </w:r>
      <w:r w:rsidRPr="00DE65E6">
        <w:rPr>
          <w:rFonts w:hint="eastAsia"/>
          <w:szCs w:val="24"/>
          <w:lang w:val="en-US"/>
        </w:rPr>
        <w:t xml:space="preserve"> and receive the signals with </w:t>
      </w:r>
      <w:r w:rsidRPr="00DE65E6">
        <w:rPr>
          <w:szCs w:val="24"/>
          <w:lang w:val="en-US"/>
        </w:rPr>
        <w:t>the DF antenna (Rx)</w:t>
      </w:r>
      <w:r w:rsidRPr="00DE65E6">
        <w:rPr>
          <w:rFonts w:hint="eastAsia"/>
          <w:szCs w:val="24"/>
          <w:lang w:val="en-US"/>
        </w:rPr>
        <w:t>.</w:t>
      </w:r>
      <w:r w:rsidRPr="00DE65E6">
        <w:rPr>
          <w:szCs w:val="24"/>
          <w:lang w:val="en-US"/>
        </w:rPr>
        <w:t xml:space="preserve"> </w:t>
      </w:r>
      <w:r w:rsidRPr="00DE65E6">
        <w:rPr>
          <w:rFonts w:hint="eastAsia"/>
          <w:szCs w:val="24"/>
          <w:lang w:val="en-US"/>
        </w:rPr>
        <w:t xml:space="preserve">Control the </w:t>
      </w:r>
      <w:r w:rsidRPr="00DE65E6">
        <w:rPr>
          <w:szCs w:val="24"/>
          <w:lang w:val="en-US"/>
        </w:rPr>
        <w:t>turn table to rotate the antenna in azimuth steps suitable for the tested DF</w:t>
      </w:r>
      <w:r w:rsidRPr="00DE65E6">
        <w:rPr>
          <w:rFonts w:hint="eastAsia"/>
          <w:szCs w:val="24"/>
          <w:lang w:val="en-US"/>
        </w:rPr>
        <w:t>.</w:t>
      </w:r>
      <w:r w:rsidRPr="00DE65E6">
        <w:rPr>
          <w:szCs w:val="24"/>
          <w:lang w:val="en-US"/>
        </w:rPr>
        <w:t xml:space="preserve"> Record for each azimuth step the phase and amplitude of the output signal of the receiver system corresponding to each antenna element.</w:t>
      </w:r>
    </w:p>
    <w:p w:rsidR="00DE65E6" w:rsidRPr="00DE65E6" w:rsidRDefault="00DE65E6" w:rsidP="00DE65E6">
      <w:pPr>
        <w:rPr>
          <w:szCs w:val="24"/>
          <w:lang w:val="en-US"/>
        </w:rPr>
      </w:pPr>
      <w:r w:rsidRPr="00DE65E6">
        <w:rPr>
          <w:szCs w:val="24"/>
          <w:lang w:val="en-US"/>
        </w:rPr>
        <w:t xml:space="preserve">Phase and amplitude data corresponding to each antenna element will be obtained for each azimuth. These data comprise the array response of the DF antenna for the respective arrival azimuths. </w:t>
      </w:r>
    </w:p>
    <w:p w:rsidR="00DE65E6" w:rsidRPr="00DE65E6" w:rsidRDefault="00DE65E6" w:rsidP="00DE65E6">
      <w:pPr>
        <w:pStyle w:val="Heading1"/>
        <w:rPr>
          <w:lang w:val="en-US"/>
        </w:rPr>
      </w:pPr>
      <w:bookmarkStart w:id="13" w:name="_Toc421889599"/>
      <w:r w:rsidRPr="00DE65E6">
        <w:rPr>
          <w:lang w:val="en-US"/>
        </w:rPr>
        <w:t>4</w:t>
      </w:r>
      <w:r w:rsidRPr="00DE65E6">
        <w:rPr>
          <w:lang w:val="en-US"/>
        </w:rPr>
        <w:tab/>
        <w:t>Measurement procedure</w:t>
      </w:r>
      <w:bookmarkEnd w:id="13"/>
    </w:p>
    <w:p w:rsidR="00DE65E6" w:rsidRPr="00DE65E6" w:rsidRDefault="00DE65E6" w:rsidP="00DE65E6">
      <w:pPr>
        <w:pStyle w:val="Heading2"/>
        <w:rPr>
          <w:lang w:val="en-US"/>
        </w:rPr>
      </w:pPr>
      <w:bookmarkStart w:id="14" w:name="_Toc421889600"/>
      <w:r w:rsidRPr="00DE65E6">
        <w:rPr>
          <w:lang w:val="en-US"/>
        </w:rPr>
        <w:t>4.1</w:t>
      </w:r>
      <w:r w:rsidRPr="00DE65E6">
        <w:rPr>
          <w:lang w:val="en-US"/>
        </w:rPr>
        <w:tab/>
        <w:t>Clear environment</w:t>
      </w:r>
      <w:bookmarkEnd w:id="14"/>
    </w:p>
    <w:p w:rsidR="00DE65E6" w:rsidRPr="00DE65E6" w:rsidRDefault="00DE65E6" w:rsidP="00967AEE">
      <w:pPr>
        <w:rPr>
          <w:szCs w:val="24"/>
          <w:lang w:val="en-US"/>
        </w:rPr>
      </w:pPr>
      <w:r w:rsidRPr="00DE65E6">
        <w:rPr>
          <w:szCs w:val="24"/>
          <w:lang w:val="en-US"/>
        </w:rPr>
        <w:t>Conduct measurement using the measurement setup described in Fig</w:t>
      </w:r>
      <w:r w:rsidR="00967AEE">
        <w:rPr>
          <w:szCs w:val="24"/>
          <w:lang w:val="en-US"/>
        </w:rPr>
        <w:t>.</w:t>
      </w:r>
      <w:r w:rsidRPr="00DE65E6">
        <w:rPr>
          <w:szCs w:val="24"/>
          <w:lang w:val="en-US"/>
        </w:rPr>
        <w:t xml:space="preserve"> 2 in </w:t>
      </w:r>
      <w:r w:rsidR="00967AEE">
        <w:rPr>
          <w:szCs w:val="24"/>
          <w:lang w:val="en-US"/>
        </w:rPr>
        <w:t>§</w:t>
      </w:r>
      <w:r w:rsidRPr="00DE65E6">
        <w:rPr>
          <w:szCs w:val="24"/>
          <w:lang w:val="en-US"/>
        </w:rPr>
        <w:t xml:space="preserve"> 2.2</w:t>
      </w:r>
      <w:r w:rsidRPr="00DE65E6">
        <w:rPr>
          <w:rFonts w:hint="eastAsia"/>
          <w:szCs w:val="24"/>
          <w:lang w:val="en-US"/>
        </w:rPr>
        <w:t xml:space="preserve"> and the same parameters </w:t>
      </w:r>
      <w:r w:rsidRPr="00DE65E6">
        <w:rPr>
          <w:szCs w:val="24"/>
          <w:lang w:val="en-US"/>
        </w:rPr>
        <w:t>indicat</w:t>
      </w:r>
      <w:r w:rsidRPr="00DE65E6">
        <w:rPr>
          <w:rFonts w:hint="eastAsia"/>
          <w:szCs w:val="24"/>
          <w:lang w:val="en-US"/>
        </w:rPr>
        <w:t xml:space="preserve">ed in </w:t>
      </w:r>
      <w:r w:rsidRPr="00DE65E6">
        <w:rPr>
          <w:szCs w:val="24"/>
          <w:lang w:val="en-US"/>
        </w:rPr>
        <w:t xml:space="preserve">Table 1 of </w:t>
      </w:r>
      <w:r w:rsidRPr="00DE65E6">
        <w:rPr>
          <w:lang w:val="en-US"/>
        </w:rPr>
        <w:t>Recommendation</w:t>
      </w:r>
      <w:r w:rsidRPr="00DE65E6">
        <w:rPr>
          <w:szCs w:val="24"/>
          <w:lang w:val="en-US"/>
        </w:rPr>
        <w:t xml:space="preserve"> ITU-R SM.2060</w:t>
      </w:r>
      <w:r w:rsidRPr="00DE65E6">
        <w:rPr>
          <w:rFonts w:hint="eastAsia"/>
          <w:szCs w:val="24"/>
          <w:lang w:val="en-US"/>
        </w:rPr>
        <w:t>.</w:t>
      </w:r>
      <w:r w:rsidRPr="00DE65E6">
        <w:rPr>
          <w:szCs w:val="24"/>
          <w:lang w:val="en-US"/>
        </w:rPr>
        <w:t xml:space="preserve"> </w:t>
      </w:r>
      <w:r w:rsidRPr="00DE65E6">
        <w:rPr>
          <w:rFonts w:hint="eastAsia"/>
          <w:szCs w:val="24"/>
          <w:lang w:val="en-US"/>
        </w:rPr>
        <w:t xml:space="preserve">Set the </w:t>
      </w:r>
      <w:r w:rsidRPr="00DE65E6">
        <w:rPr>
          <w:szCs w:val="24"/>
          <w:lang w:val="en-US"/>
        </w:rPr>
        <w:t>arrival angle simulator</w:t>
      </w:r>
      <w:r w:rsidRPr="00DE65E6">
        <w:rPr>
          <w:rFonts w:hint="eastAsia"/>
          <w:szCs w:val="24"/>
          <w:lang w:val="en-US"/>
        </w:rPr>
        <w:t xml:space="preserve"> </w:t>
      </w:r>
      <w:r w:rsidRPr="00DE65E6">
        <w:rPr>
          <w:szCs w:val="24"/>
          <w:lang w:val="en-US"/>
        </w:rPr>
        <w:t xml:space="preserve">to the appropriate </w:t>
      </w:r>
      <w:r w:rsidRPr="00DE65E6">
        <w:rPr>
          <w:rFonts w:hint="eastAsia"/>
          <w:szCs w:val="24"/>
          <w:lang w:val="en-US"/>
        </w:rPr>
        <w:t xml:space="preserve">phase and amplitude </w:t>
      </w:r>
      <w:r w:rsidRPr="00DE65E6">
        <w:rPr>
          <w:szCs w:val="24"/>
          <w:lang w:val="en-US"/>
        </w:rPr>
        <w:t xml:space="preserve">(or attenuation) for the tested frequency and azimuth </w:t>
      </w:r>
      <w:r w:rsidRPr="00DE65E6">
        <w:rPr>
          <w:rFonts w:hint="eastAsia"/>
          <w:szCs w:val="24"/>
          <w:lang w:val="en-US"/>
        </w:rPr>
        <w:t xml:space="preserve">by referring to the </w:t>
      </w:r>
      <w:r w:rsidRPr="00DE65E6">
        <w:rPr>
          <w:szCs w:val="24"/>
          <w:lang w:val="en-US"/>
        </w:rPr>
        <w:t xml:space="preserve">array response </w:t>
      </w:r>
      <w:r w:rsidRPr="00DE65E6">
        <w:rPr>
          <w:rFonts w:hint="eastAsia"/>
          <w:szCs w:val="24"/>
          <w:lang w:val="en-US"/>
        </w:rPr>
        <w:t xml:space="preserve">data </w:t>
      </w:r>
      <w:r w:rsidRPr="00DE65E6">
        <w:rPr>
          <w:szCs w:val="24"/>
          <w:lang w:val="en-US"/>
        </w:rPr>
        <w:t xml:space="preserve">obtained in </w:t>
      </w:r>
      <w:r w:rsidR="00967AEE">
        <w:rPr>
          <w:szCs w:val="24"/>
          <w:lang w:val="en-US"/>
        </w:rPr>
        <w:t>§</w:t>
      </w:r>
      <w:r w:rsidRPr="00DE65E6">
        <w:rPr>
          <w:szCs w:val="24"/>
          <w:lang w:val="en-US"/>
        </w:rPr>
        <w:t xml:space="preserve"> 3.1 or 3.2 described above.</w:t>
      </w:r>
      <w:r w:rsidRPr="00DE65E6">
        <w:rPr>
          <w:rFonts w:hint="eastAsia"/>
          <w:szCs w:val="24"/>
          <w:lang w:val="en-US"/>
        </w:rPr>
        <w:t xml:space="preserve"> </w:t>
      </w:r>
      <w:r w:rsidRPr="00DE65E6">
        <w:rPr>
          <w:szCs w:val="24"/>
          <w:lang w:val="en-US"/>
        </w:rPr>
        <w:t>Here, the phase and amplitude (or attenuation) need to be set separately for each line that correspond to each of the antenna element of the DF antenna.</w:t>
      </w:r>
    </w:p>
    <w:p w:rsidR="00DE65E6" w:rsidRPr="00DE65E6" w:rsidRDefault="00DE65E6" w:rsidP="00DE65E6">
      <w:pPr>
        <w:rPr>
          <w:szCs w:val="24"/>
          <w:lang w:val="en-US"/>
        </w:rPr>
      </w:pPr>
      <w:r w:rsidRPr="00DE65E6">
        <w:rPr>
          <w:rFonts w:hint="eastAsia"/>
          <w:szCs w:val="24"/>
          <w:lang w:val="en-US"/>
        </w:rPr>
        <w:lastRenderedPageBreak/>
        <w:t>F</w:t>
      </w:r>
      <w:r w:rsidRPr="00DE65E6">
        <w:rPr>
          <w:szCs w:val="24"/>
          <w:lang w:val="en-US"/>
        </w:rPr>
        <w:t xml:space="preserve">irst, set the generator to generate a signal at Frequency 1. The arrival angle simulator should be set to the phase and amplitude (or attenuation) </w:t>
      </w:r>
      <w:r w:rsidRPr="00DE65E6">
        <w:rPr>
          <w:rFonts w:hint="eastAsia"/>
          <w:szCs w:val="24"/>
          <w:lang w:val="en-US"/>
        </w:rPr>
        <w:t xml:space="preserve">corresponding to </w:t>
      </w:r>
      <w:r w:rsidRPr="00DE65E6">
        <w:rPr>
          <w:szCs w:val="24"/>
          <w:lang w:val="en-US"/>
        </w:rPr>
        <w:t xml:space="preserve">Frequency 1 and the </w:t>
      </w:r>
      <w:r w:rsidRPr="00DE65E6">
        <w:rPr>
          <w:rFonts w:hint="eastAsia"/>
          <w:szCs w:val="24"/>
          <w:lang w:val="en-US"/>
        </w:rPr>
        <w:t>s</w:t>
      </w:r>
      <w:r w:rsidRPr="00DE65E6">
        <w:rPr>
          <w:szCs w:val="24"/>
          <w:lang w:val="en-US"/>
        </w:rPr>
        <w:t xml:space="preserve">pecified azimuth. Record </w:t>
      </w:r>
      <w:r w:rsidRPr="00DE65E6">
        <w:rPr>
          <w:rFonts w:hint="eastAsia"/>
          <w:szCs w:val="24"/>
          <w:lang w:val="en-US"/>
        </w:rPr>
        <w:t>t</w:t>
      </w:r>
      <w:r w:rsidRPr="00DE65E6">
        <w:rPr>
          <w:szCs w:val="24"/>
          <w:lang w:val="en-US"/>
        </w:rPr>
        <w:t>he DF output signal</w:t>
      </w:r>
      <w:r w:rsidRPr="00DE65E6">
        <w:rPr>
          <w:rFonts w:hint="eastAsia"/>
          <w:szCs w:val="24"/>
          <w:lang w:val="en-US"/>
        </w:rPr>
        <w:t xml:space="preserve"> </w:t>
      </w:r>
      <w:r w:rsidRPr="00DE65E6">
        <w:rPr>
          <w:szCs w:val="24"/>
          <w:lang w:val="en-US"/>
        </w:rPr>
        <w:t>for the azimuth. Repeat the measurement for all the specified azimuths</w:t>
      </w:r>
      <w:r w:rsidRPr="00DE65E6">
        <w:rPr>
          <w:rFonts w:hint="eastAsia"/>
          <w:szCs w:val="24"/>
          <w:lang w:val="en-US"/>
        </w:rPr>
        <w:t>.</w:t>
      </w:r>
      <w:r w:rsidRPr="00DE65E6">
        <w:rPr>
          <w:szCs w:val="24"/>
          <w:lang w:val="en-US"/>
        </w:rPr>
        <w:t xml:space="preserve"> </w:t>
      </w:r>
    </w:p>
    <w:p w:rsidR="00DE65E6" w:rsidRPr="00DE65E6" w:rsidRDefault="00DE65E6" w:rsidP="00DE65E6">
      <w:pPr>
        <w:rPr>
          <w:szCs w:val="24"/>
          <w:lang w:val="en-US"/>
        </w:rPr>
      </w:pPr>
      <w:r w:rsidRPr="00DE65E6">
        <w:rPr>
          <w:rFonts w:hint="eastAsia"/>
          <w:szCs w:val="24"/>
          <w:lang w:val="en-US"/>
        </w:rPr>
        <w:t>N</w:t>
      </w:r>
      <w:r w:rsidRPr="00DE65E6">
        <w:rPr>
          <w:szCs w:val="24"/>
          <w:lang w:val="en-US"/>
        </w:rPr>
        <w:t xml:space="preserve">ext, set the generator to generate a signal at Frequency 2. </w:t>
      </w:r>
      <w:r w:rsidRPr="00DE65E6">
        <w:rPr>
          <w:rFonts w:hint="eastAsia"/>
          <w:szCs w:val="24"/>
          <w:lang w:val="en-US"/>
        </w:rPr>
        <w:t>S</w:t>
      </w:r>
      <w:r w:rsidRPr="00DE65E6">
        <w:rPr>
          <w:szCs w:val="24"/>
          <w:lang w:val="en-US"/>
        </w:rPr>
        <w:t xml:space="preserve">et the arrival angle simulator </w:t>
      </w:r>
      <w:r w:rsidRPr="00DE65E6">
        <w:rPr>
          <w:rFonts w:hint="eastAsia"/>
          <w:szCs w:val="24"/>
          <w:lang w:val="en-US"/>
        </w:rPr>
        <w:t>t</w:t>
      </w:r>
      <w:r w:rsidRPr="00DE65E6">
        <w:rPr>
          <w:szCs w:val="24"/>
          <w:lang w:val="en-US"/>
        </w:rPr>
        <w:t xml:space="preserve">o the appropriate phase and amplitude (or attenuation) and conduct measurement likewise above. Repeat measurement through Frequency 3 </w:t>
      </w:r>
      <w:r w:rsidRPr="00DE65E6">
        <w:rPr>
          <w:rFonts w:hint="eastAsia"/>
          <w:szCs w:val="24"/>
          <w:lang w:val="en-US"/>
        </w:rPr>
        <w:t>t</w:t>
      </w:r>
      <w:r w:rsidRPr="00DE65E6">
        <w:rPr>
          <w:szCs w:val="24"/>
          <w:lang w:val="en-US"/>
        </w:rPr>
        <w:t>o Frequency 16</w:t>
      </w:r>
      <w:r w:rsidRPr="00DE65E6">
        <w:rPr>
          <w:rFonts w:hint="eastAsia"/>
          <w:szCs w:val="24"/>
          <w:lang w:val="en-US"/>
        </w:rPr>
        <w:t>.</w:t>
      </w:r>
    </w:p>
    <w:p w:rsidR="00DE65E6" w:rsidRPr="00DE65E6" w:rsidRDefault="00DE65E6" w:rsidP="00DE65E6">
      <w:pPr>
        <w:pStyle w:val="Heading2"/>
        <w:rPr>
          <w:lang w:val="en-US"/>
        </w:rPr>
      </w:pPr>
      <w:bookmarkStart w:id="15" w:name="_Toc421889601"/>
      <w:r w:rsidRPr="00DE65E6">
        <w:rPr>
          <w:lang w:val="en-US"/>
        </w:rPr>
        <w:t>4.2</w:t>
      </w:r>
      <w:r w:rsidRPr="00DE65E6">
        <w:rPr>
          <w:lang w:val="en-US"/>
        </w:rPr>
        <w:tab/>
        <w:t>Multipath environment</w:t>
      </w:r>
      <w:bookmarkEnd w:id="15"/>
    </w:p>
    <w:p w:rsidR="00DE65E6" w:rsidRPr="00DE65E6" w:rsidRDefault="00DE65E6" w:rsidP="00DB34C2">
      <w:pPr>
        <w:rPr>
          <w:szCs w:val="24"/>
          <w:lang w:val="en-US"/>
        </w:rPr>
      </w:pPr>
      <w:r w:rsidRPr="00DE65E6">
        <w:rPr>
          <w:szCs w:val="24"/>
          <w:lang w:val="en-US"/>
        </w:rPr>
        <w:t xml:space="preserve">Conduct measurement using the measurement setup described in </w:t>
      </w:r>
      <w:r w:rsidRPr="00DE65E6">
        <w:rPr>
          <w:rFonts w:hint="eastAsia"/>
          <w:szCs w:val="24"/>
          <w:lang w:val="en-US"/>
        </w:rPr>
        <w:t>F</w:t>
      </w:r>
      <w:r w:rsidRPr="00DE65E6">
        <w:rPr>
          <w:szCs w:val="24"/>
          <w:lang w:val="en-US"/>
        </w:rPr>
        <w:t>ig</w:t>
      </w:r>
      <w:r w:rsidR="00DB34C2">
        <w:rPr>
          <w:szCs w:val="24"/>
          <w:lang w:val="en-US"/>
        </w:rPr>
        <w:t>.</w:t>
      </w:r>
      <w:r w:rsidRPr="00DE65E6">
        <w:rPr>
          <w:szCs w:val="24"/>
          <w:lang w:val="en-US"/>
        </w:rPr>
        <w:t xml:space="preserve"> 3 in </w:t>
      </w:r>
      <w:r w:rsidR="00DB34C2">
        <w:rPr>
          <w:szCs w:val="24"/>
          <w:lang w:val="en-US"/>
        </w:rPr>
        <w:t>§</w:t>
      </w:r>
      <w:r w:rsidRPr="00DE65E6">
        <w:rPr>
          <w:szCs w:val="24"/>
          <w:lang w:val="en-US"/>
        </w:rPr>
        <w:t xml:space="preserve"> 2.3</w:t>
      </w:r>
      <w:r w:rsidRPr="00DE65E6">
        <w:rPr>
          <w:rFonts w:hint="eastAsia"/>
          <w:szCs w:val="24"/>
          <w:lang w:val="en-US"/>
        </w:rPr>
        <w:t xml:space="preserve"> and the same parameters </w:t>
      </w:r>
      <w:r w:rsidRPr="00DE65E6">
        <w:rPr>
          <w:szCs w:val="24"/>
          <w:lang w:val="en-US"/>
        </w:rPr>
        <w:t>indicat</w:t>
      </w:r>
      <w:r w:rsidRPr="00DE65E6">
        <w:rPr>
          <w:rFonts w:hint="eastAsia"/>
          <w:szCs w:val="24"/>
          <w:lang w:val="en-US"/>
        </w:rPr>
        <w:t xml:space="preserve">ed in </w:t>
      </w:r>
      <w:r w:rsidRPr="00DE65E6">
        <w:rPr>
          <w:szCs w:val="24"/>
          <w:lang w:val="en-US"/>
        </w:rPr>
        <w:t xml:space="preserve">Table 1 of </w:t>
      </w:r>
      <w:r w:rsidRPr="00DE65E6">
        <w:rPr>
          <w:lang w:val="en-US"/>
        </w:rPr>
        <w:t>Recommendation</w:t>
      </w:r>
      <w:r w:rsidRPr="00DE65E6">
        <w:rPr>
          <w:szCs w:val="24"/>
          <w:lang w:val="en-US"/>
        </w:rPr>
        <w:t xml:space="preserve"> ITU-R SM.2061</w:t>
      </w:r>
      <w:r w:rsidR="00DB34C2">
        <w:rPr>
          <w:szCs w:val="24"/>
          <w:lang w:val="en-US"/>
        </w:rPr>
        <w:t xml:space="preserve"> –</w:t>
      </w:r>
      <w:r w:rsidRPr="00DE65E6">
        <w:rPr>
          <w:szCs w:val="24"/>
          <w:lang w:val="en-US"/>
        </w:rPr>
        <w:t xml:space="preserve"> Test procedure for measuring DF immunity against multipath propagation</w:t>
      </w:r>
      <w:r w:rsidRPr="00DE65E6">
        <w:rPr>
          <w:rFonts w:hint="eastAsia"/>
          <w:szCs w:val="24"/>
          <w:lang w:val="en-US"/>
        </w:rPr>
        <w:t>.</w:t>
      </w:r>
      <w:r w:rsidRPr="00DE65E6">
        <w:rPr>
          <w:szCs w:val="24"/>
          <w:lang w:val="en-US"/>
        </w:rPr>
        <w:t xml:space="preserve"> </w:t>
      </w:r>
      <w:r w:rsidRPr="00DE65E6">
        <w:rPr>
          <w:rFonts w:hint="eastAsia"/>
          <w:szCs w:val="24"/>
          <w:lang w:val="en-US"/>
        </w:rPr>
        <w:t xml:space="preserve">Set </w:t>
      </w:r>
      <w:r w:rsidRPr="00DE65E6">
        <w:rPr>
          <w:szCs w:val="24"/>
          <w:lang w:val="en-US"/>
        </w:rPr>
        <w:t>Arrival Angle Simulator</w:t>
      </w:r>
      <w:r w:rsidRPr="00DE65E6">
        <w:rPr>
          <w:rFonts w:hint="eastAsia"/>
          <w:szCs w:val="24"/>
          <w:lang w:val="en-US"/>
        </w:rPr>
        <w:t>1</w:t>
      </w:r>
      <w:r w:rsidRPr="00DE65E6">
        <w:rPr>
          <w:szCs w:val="24"/>
          <w:lang w:val="en-US"/>
        </w:rPr>
        <w:t xml:space="preserve"> and Arrival Angle Simulator</w:t>
      </w:r>
      <w:r w:rsidRPr="00DE65E6">
        <w:rPr>
          <w:rFonts w:hint="eastAsia"/>
          <w:szCs w:val="24"/>
          <w:lang w:val="en-US"/>
        </w:rPr>
        <w:t>2</w:t>
      </w:r>
      <w:r w:rsidRPr="00DE65E6">
        <w:rPr>
          <w:szCs w:val="24"/>
          <w:lang w:val="en-US"/>
        </w:rPr>
        <w:t xml:space="preserve"> to the appropriate </w:t>
      </w:r>
      <w:r w:rsidRPr="00DE65E6">
        <w:rPr>
          <w:rFonts w:hint="eastAsia"/>
          <w:szCs w:val="24"/>
          <w:lang w:val="en-US"/>
        </w:rPr>
        <w:t xml:space="preserve">phase and amplitude </w:t>
      </w:r>
      <w:r w:rsidRPr="00DE65E6">
        <w:rPr>
          <w:szCs w:val="24"/>
          <w:lang w:val="en-US"/>
        </w:rPr>
        <w:t xml:space="preserve">(or attenuation) for the tested frequency and azimuth </w:t>
      </w:r>
      <w:r w:rsidRPr="00DE65E6">
        <w:rPr>
          <w:rFonts w:hint="eastAsia"/>
          <w:szCs w:val="24"/>
          <w:lang w:val="en-US"/>
        </w:rPr>
        <w:t xml:space="preserve">by referring to the </w:t>
      </w:r>
      <w:r w:rsidRPr="00DE65E6">
        <w:rPr>
          <w:szCs w:val="24"/>
          <w:lang w:val="en-US"/>
        </w:rPr>
        <w:t xml:space="preserve">array response </w:t>
      </w:r>
      <w:r w:rsidRPr="00DE65E6">
        <w:rPr>
          <w:rFonts w:hint="eastAsia"/>
          <w:szCs w:val="24"/>
          <w:lang w:val="en-US"/>
        </w:rPr>
        <w:t xml:space="preserve">data </w:t>
      </w:r>
      <w:r w:rsidRPr="00DE65E6">
        <w:rPr>
          <w:szCs w:val="24"/>
          <w:lang w:val="en-US"/>
        </w:rPr>
        <w:t xml:space="preserve">obtained in </w:t>
      </w:r>
      <w:r w:rsidR="00DB34C2">
        <w:rPr>
          <w:szCs w:val="24"/>
          <w:lang w:val="en-US"/>
        </w:rPr>
        <w:t>§</w:t>
      </w:r>
      <w:r w:rsidRPr="00DE65E6">
        <w:rPr>
          <w:szCs w:val="24"/>
          <w:lang w:val="en-US"/>
        </w:rPr>
        <w:t xml:space="preserve"> 3.1 or 3.2 described above. Here, the phase and amplitude (or attenuation) need to be set separately for each line that correspond to each of the antenna element of the DF antenna.</w:t>
      </w:r>
    </w:p>
    <w:p w:rsidR="00DE65E6" w:rsidRPr="00DE65E6" w:rsidRDefault="00DE65E6" w:rsidP="00DE65E6">
      <w:pPr>
        <w:rPr>
          <w:szCs w:val="24"/>
          <w:lang w:val="en-US"/>
        </w:rPr>
      </w:pPr>
      <w:r w:rsidRPr="00DE65E6">
        <w:rPr>
          <w:szCs w:val="24"/>
          <w:lang w:val="en-US"/>
        </w:rPr>
        <w:t>Set ATT</w:t>
      </w:r>
      <w:r w:rsidRPr="00DE65E6">
        <w:rPr>
          <w:rFonts w:hint="eastAsia"/>
          <w:szCs w:val="24"/>
          <w:lang w:val="en-US"/>
        </w:rPr>
        <w:t>1</w:t>
      </w:r>
      <w:r w:rsidRPr="00DE65E6">
        <w:rPr>
          <w:szCs w:val="24"/>
          <w:lang w:val="en-US"/>
        </w:rPr>
        <w:t xml:space="preserve"> </w:t>
      </w:r>
      <w:r w:rsidRPr="00DE65E6">
        <w:rPr>
          <w:rFonts w:hint="eastAsia"/>
          <w:szCs w:val="24"/>
          <w:lang w:val="en-US"/>
        </w:rPr>
        <w:t>a</w:t>
      </w:r>
      <w:r w:rsidRPr="00DE65E6">
        <w:rPr>
          <w:szCs w:val="24"/>
          <w:lang w:val="en-US"/>
        </w:rPr>
        <w:t>nd ATT</w:t>
      </w:r>
      <w:r w:rsidRPr="00DE65E6">
        <w:rPr>
          <w:rFonts w:hint="eastAsia"/>
          <w:szCs w:val="24"/>
          <w:lang w:val="en-US"/>
        </w:rPr>
        <w:t>2</w:t>
      </w:r>
      <w:r w:rsidRPr="00DE65E6">
        <w:rPr>
          <w:szCs w:val="24"/>
          <w:lang w:val="en-US"/>
        </w:rPr>
        <w:t xml:space="preserve"> to</w:t>
      </w:r>
      <w:r w:rsidRPr="00DE65E6">
        <w:rPr>
          <w:rFonts w:hint="eastAsia"/>
          <w:szCs w:val="24"/>
          <w:lang w:val="en-US"/>
        </w:rPr>
        <w:t xml:space="preserve"> </w:t>
      </w:r>
      <w:r w:rsidRPr="00DE65E6">
        <w:rPr>
          <w:szCs w:val="24"/>
          <w:lang w:val="en-US"/>
        </w:rPr>
        <w:t>0 dB and 6 dB, respectively</w:t>
      </w:r>
      <w:r w:rsidRPr="00DE65E6">
        <w:rPr>
          <w:rFonts w:hint="eastAsia"/>
          <w:szCs w:val="24"/>
          <w:lang w:val="en-US"/>
        </w:rPr>
        <w:t>.</w:t>
      </w:r>
      <w:r w:rsidRPr="00DE65E6">
        <w:rPr>
          <w:szCs w:val="24"/>
          <w:lang w:val="en-US"/>
        </w:rPr>
        <w:t xml:space="preserve"> Set </w:t>
      </w:r>
      <w:r w:rsidRPr="00DE65E6">
        <w:rPr>
          <w:rFonts w:hint="eastAsia"/>
          <w:szCs w:val="24"/>
          <w:lang w:val="en-US"/>
        </w:rPr>
        <w:t>DS1 t</w:t>
      </w:r>
      <w:r w:rsidRPr="00DE65E6">
        <w:rPr>
          <w:szCs w:val="24"/>
          <w:lang w:val="en-US"/>
        </w:rPr>
        <w:t>o 0</w:t>
      </w:r>
      <w:r w:rsidRPr="00DE65E6">
        <w:rPr>
          <w:rFonts w:hint="eastAsia"/>
          <w:szCs w:val="24"/>
          <w:lang w:val="en-US"/>
        </w:rPr>
        <w:t xml:space="preserve"> </w:t>
      </w:r>
      <w:r w:rsidRPr="00DE65E6">
        <w:rPr>
          <w:szCs w:val="24"/>
          <w:lang w:val="en-US"/>
        </w:rPr>
        <w:t>deg</w:t>
      </w:r>
      <w:r w:rsidR="00DB34C2">
        <w:rPr>
          <w:szCs w:val="24"/>
          <w:lang w:val="en-US"/>
        </w:rPr>
        <w:t>ree</w:t>
      </w:r>
      <w:r w:rsidRPr="00DE65E6">
        <w:rPr>
          <w:szCs w:val="24"/>
          <w:lang w:val="en-US"/>
        </w:rPr>
        <w:t>.</w:t>
      </w:r>
      <w:r w:rsidRPr="00DE65E6">
        <w:rPr>
          <w:rFonts w:hint="eastAsia"/>
          <w:szCs w:val="24"/>
          <w:lang w:val="en-US"/>
        </w:rPr>
        <w:t xml:space="preserve"> </w:t>
      </w:r>
      <w:r w:rsidRPr="00DE65E6">
        <w:rPr>
          <w:szCs w:val="24"/>
          <w:lang w:val="en-US"/>
        </w:rPr>
        <w:t>These setting values will not be changed throughout the measurement.</w:t>
      </w:r>
    </w:p>
    <w:p w:rsidR="00DE65E6" w:rsidRPr="00DE65E6" w:rsidRDefault="00DE65E6" w:rsidP="00DE65E6">
      <w:pPr>
        <w:rPr>
          <w:szCs w:val="24"/>
          <w:lang w:val="en-US"/>
        </w:rPr>
      </w:pPr>
      <w:r w:rsidRPr="00DE65E6">
        <w:rPr>
          <w:rFonts w:hint="eastAsia"/>
          <w:szCs w:val="24"/>
          <w:lang w:val="en-US"/>
        </w:rPr>
        <w:t>F</w:t>
      </w:r>
      <w:r w:rsidRPr="00DE65E6">
        <w:rPr>
          <w:szCs w:val="24"/>
          <w:lang w:val="en-US"/>
        </w:rPr>
        <w:t>irst, set the generator to generate a signal at Frequency 1. Arrival Angle Simulator</w:t>
      </w:r>
      <w:r w:rsidRPr="00DE65E6">
        <w:rPr>
          <w:rFonts w:hint="eastAsia"/>
          <w:szCs w:val="24"/>
          <w:lang w:val="en-US"/>
        </w:rPr>
        <w:t>1</w:t>
      </w:r>
      <w:r w:rsidRPr="00DE65E6">
        <w:rPr>
          <w:szCs w:val="24"/>
          <w:lang w:val="en-US"/>
        </w:rPr>
        <w:t xml:space="preserve"> should be set to the phase and amplitude (or attenuation) </w:t>
      </w:r>
      <w:r w:rsidRPr="00DE65E6">
        <w:rPr>
          <w:rFonts w:hint="eastAsia"/>
          <w:szCs w:val="24"/>
          <w:lang w:val="en-US"/>
        </w:rPr>
        <w:t xml:space="preserve">corresponding to </w:t>
      </w:r>
      <w:r w:rsidRPr="00DE65E6">
        <w:rPr>
          <w:szCs w:val="24"/>
          <w:lang w:val="en-US"/>
        </w:rPr>
        <w:t xml:space="preserve">Frequency 1 and the </w:t>
      </w:r>
      <w:r w:rsidRPr="00DE65E6">
        <w:rPr>
          <w:rFonts w:hint="eastAsia"/>
          <w:szCs w:val="24"/>
          <w:lang w:val="en-US"/>
        </w:rPr>
        <w:t>s</w:t>
      </w:r>
      <w:r w:rsidRPr="00DE65E6">
        <w:rPr>
          <w:szCs w:val="24"/>
          <w:lang w:val="en-US"/>
        </w:rPr>
        <w:t>pecified true azimuth. Arrival Angle Simulator</w:t>
      </w:r>
      <w:r w:rsidRPr="00DE65E6">
        <w:rPr>
          <w:rFonts w:hint="eastAsia"/>
          <w:szCs w:val="24"/>
          <w:lang w:val="en-US"/>
        </w:rPr>
        <w:t xml:space="preserve">2 </w:t>
      </w:r>
      <w:r w:rsidRPr="00DE65E6">
        <w:rPr>
          <w:szCs w:val="24"/>
          <w:lang w:val="en-US"/>
        </w:rPr>
        <w:t>should be set to the phase and amplitude (or attenuation) corresponding to Frequency 1</w:t>
      </w:r>
      <w:r w:rsidRPr="00DE65E6">
        <w:rPr>
          <w:rFonts w:hint="eastAsia"/>
          <w:szCs w:val="24"/>
          <w:lang w:val="en-US"/>
        </w:rPr>
        <w:t xml:space="preserve"> </w:t>
      </w:r>
      <w:r w:rsidRPr="00DE65E6">
        <w:rPr>
          <w:szCs w:val="24"/>
          <w:lang w:val="en-US"/>
        </w:rPr>
        <w:t xml:space="preserve">and the specified azimuth with an arrival angle difference of </w:t>
      </w:r>
      <w:r w:rsidRPr="00C577E8">
        <w:rPr>
          <w:szCs w:val="24"/>
        </w:rPr>
        <w:t>Δθ</w:t>
      </w:r>
      <w:r w:rsidRPr="00DE65E6">
        <w:rPr>
          <w:szCs w:val="24"/>
          <w:lang w:val="en-US"/>
        </w:rPr>
        <w:t xml:space="preserve">. Set </w:t>
      </w:r>
      <w:r w:rsidRPr="00DE65E6">
        <w:rPr>
          <w:rFonts w:hint="eastAsia"/>
          <w:szCs w:val="24"/>
          <w:lang w:val="en-US"/>
        </w:rPr>
        <w:t>DS2</w:t>
      </w:r>
      <w:r w:rsidRPr="00DE65E6">
        <w:rPr>
          <w:szCs w:val="24"/>
          <w:lang w:val="en-US"/>
        </w:rPr>
        <w:t xml:space="preserve"> to the three specified phases of </w:t>
      </w:r>
      <w:r w:rsidRPr="00C577E8">
        <w:rPr>
          <w:szCs w:val="24"/>
        </w:rPr>
        <w:t>Δφ</w:t>
      </w:r>
      <w:r w:rsidRPr="00DE65E6">
        <w:rPr>
          <w:szCs w:val="24"/>
          <w:lang w:val="en-US"/>
        </w:rPr>
        <w:t>, one at a time. Record the DF output signal for each azimuth.</w:t>
      </w:r>
    </w:p>
    <w:p w:rsidR="00DE65E6" w:rsidRPr="00DE65E6" w:rsidRDefault="00DE65E6" w:rsidP="00DE65E6">
      <w:pPr>
        <w:rPr>
          <w:szCs w:val="24"/>
          <w:lang w:val="en-US"/>
        </w:rPr>
      </w:pPr>
      <w:r w:rsidRPr="00DE65E6">
        <w:rPr>
          <w:szCs w:val="24"/>
          <w:lang w:val="en-US"/>
        </w:rPr>
        <w:t>Next, set Arrival Angle Simulator</w:t>
      </w:r>
      <w:r w:rsidRPr="00DE65E6">
        <w:rPr>
          <w:rFonts w:hint="eastAsia"/>
          <w:szCs w:val="24"/>
          <w:lang w:val="en-US"/>
        </w:rPr>
        <w:t>2</w:t>
      </w:r>
      <w:r w:rsidRPr="00DE65E6">
        <w:rPr>
          <w:szCs w:val="24"/>
          <w:lang w:val="en-US"/>
        </w:rPr>
        <w:t xml:space="preserve"> to the second specified value of </w:t>
      </w:r>
      <w:r w:rsidRPr="00C577E8">
        <w:rPr>
          <w:szCs w:val="24"/>
        </w:rPr>
        <w:t>Δθ</w:t>
      </w:r>
      <w:r w:rsidRPr="00DE65E6">
        <w:rPr>
          <w:szCs w:val="24"/>
          <w:lang w:val="en-US"/>
        </w:rPr>
        <w:t xml:space="preserve"> and record the DF output signal for each azimuth by switching among the three phases of </w:t>
      </w:r>
      <w:r w:rsidRPr="00C577E8">
        <w:rPr>
          <w:szCs w:val="24"/>
        </w:rPr>
        <w:t>Δφ</w:t>
      </w:r>
      <w:r w:rsidRPr="00DE65E6">
        <w:rPr>
          <w:szCs w:val="24"/>
          <w:lang w:val="en-US"/>
        </w:rPr>
        <w:t xml:space="preserve">, one at a time. Repeat the measurement for the third value of </w:t>
      </w:r>
      <w:r w:rsidRPr="00C577E8">
        <w:rPr>
          <w:szCs w:val="24"/>
        </w:rPr>
        <w:t>Δθ</w:t>
      </w:r>
      <w:r w:rsidRPr="00DE65E6">
        <w:rPr>
          <w:szCs w:val="24"/>
          <w:lang w:val="en-US"/>
        </w:rPr>
        <w:t xml:space="preserve">. </w:t>
      </w:r>
    </w:p>
    <w:p w:rsidR="00DE65E6" w:rsidRPr="00DE65E6" w:rsidRDefault="00DE65E6" w:rsidP="00DE65E6">
      <w:pPr>
        <w:rPr>
          <w:szCs w:val="24"/>
          <w:lang w:val="en-US"/>
        </w:rPr>
      </w:pPr>
      <w:r w:rsidRPr="00DE65E6">
        <w:rPr>
          <w:szCs w:val="24"/>
          <w:lang w:val="en-US"/>
        </w:rPr>
        <w:t xml:space="preserve">The above steps will complete measurement for Frequency 1. Move on to Frequency 2 and on and repeat the measurement by setting the generator to Frequency 2 to Frequency M, until measurement of all specified frequencies are finished. </w:t>
      </w:r>
    </w:p>
    <w:p w:rsidR="00DE65E6" w:rsidRPr="00DE65E6" w:rsidRDefault="00DE65E6" w:rsidP="00DE65E6">
      <w:pPr>
        <w:pStyle w:val="Heading1"/>
        <w:rPr>
          <w:lang w:val="en-US"/>
        </w:rPr>
      </w:pPr>
      <w:bookmarkStart w:id="16" w:name="_Toc421889602"/>
      <w:r w:rsidRPr="00DE65E6">
        <w:rPr>
          <w:lang w:val="en-US"/>
        </w:rPr>
        <w:t>5</w:t>
      </w:r>
      <w:r w:rsidRPr="00DE65E6">
        <w:rPr>
          <w:lang w:val="en-US"/>
        </w:rPr>
        <w:tab/>
        <w:t>Additional consideration for HF DF measurements</w:t>
      </w:r>
      <w:bookmarkEnd w:id="16"/>
    </w:p>
    <w:p w:rsidR="00DE65E6" w:rsidRPr="00DE65E6" w:rsidRDefault="00DE65E6" w:rsidP="00DE65E6">
      <w:pPr>
        <w:rPr>
          <w:szCs w:val="24"/>
          <w:lang w:val="en-US"/>
        </w:rPr>
      </w:pPr>
      <w:r w:rsidRPr="00DE65E6">
        <w:rPr>
          <w:szCs w:val="24"/>
          <w:lang w:val="en-US"/>
        </w:rPr>
        <w:t xml:space="preserve">It is also possible to measure DF accuracy for input signals with an elevation angle. It has already been noted above that measurement of HF DF accuracy in an anechoic chamber or OATS environment involves some degree of difficulty, but it is even more difficult to measure input signals with an elevation angle because it requires not only a planar expanse but also space in the vertical direction. </w:t>
      </w:r>
    </w:p>
    <w:p w:rsidR="00DE65E6" w:rsidRPr="00DE65E6" w:rsidRDefault="00DE65E6" w:rsidP="00DB34C2">
      <w:pPr>
        <w:rPr>
          <w:szCs w:val="24"/>
          <w:lang w:val="en-US"/>
        </w:rPr>
      </w:pPr>
      <w:r w:rsidRPr="00DE65E6">
        <w:rPr>
          <w:szCs w:val="24"/>
          <w:lang w:val="en-US"/>
        </w:rPr>
        <w:t xml:space="preserve">Using electromagnetic field analysis described in </w:t>
      </w:r>
      <w:r w:rsidR="00DB34C2">
        <w:rPr>
          <w:szCs w:val="24"/>
          <w:lang w:val="en-US"/>
        </w:rPr>
        <w:t>§</w:t>
      </w:r>
      <w:r w:rsidRPr="00DE65E6">
        <w:rPr>
          <w:szCs w:val="24"/>
          <w:lang w:val="en-US"/>
        </w:rPr>
        <w:t xml:space="preserve"> 3.1, however, it is possible to obtain the phase and amplitude of output signal produced by each antenna element when the DF antenna receives an input signals with an elevation angle. The accuracy of HF DF when it receives an input signal with a given frequency, azimuth, and elevation angle can be measured using data obtained from the electromagnetic field analysis for the setting of the simulator. </w:t>
      </w:r>
    </w:p>
    <w:p w:rsidR="00DE65E6" w:rsidRPr="00DE65E6" w:rsidRDefault="00DE65E6" w:rsidP="00DB34C2">
      <w:pPr>
        <w:rPr>
          <w:lang w:val="en-US"/>
        </w:rPr>
      </w:pPr>
    </w:p>
    <w:p w:rsidR="00DE65E6" w:rsidRPr="00DE65E6" w:rsidRDefault="00DE65E6" w:rsidP="00DE65E6">
      <w:pPr>
        <w:adjustRightInd/>
        <w:textAlignment w:val="auto"/>
        <w:rPr>
          <w:lang w:val="en-US"/>
        </w:rPr>
      </w:pPr>
    </w:p>
    <w:p w:rsidR="00DE65E6" w:rsidRDefault="00DE65E6" w:rsidP="00DB34C2">
      <w:pPr>
        <w:pStyle w:val="AnnexNoTitle"/>
        <w:rPr>
          <w:lang w:val="en-US"/>
        </w:rPr>
      </w:pPr>
      <w:bookmarkStart w:id="17" w:name="_Toc421889603"/>
      <w:r w:rsidRPr="00DB34C2">
        <w:rPr>
          <w:lang w:val="en-US"/>
        </w:rPr>
        <w:lastRenderedPageBreak/>
        <w:t>A</w:t>
      </w:r>
      <w:r w:rsidR="00DB34C2" w:rsidRPr="00DB34C2">
        <w:rPr>
          <w:lang w:val="en-US"/>
        </w:rPr>
        <w:t>nnex</w:t>
      </w:r>
      <w:r w:rsidRPr="00DB34C2">
        <w:rPr>
          <w:lang w:val="en-US"/>
        </w:rPr>
        <w:t xml:space="preserve"> </w:t>
      </w:r>
      <w:r w:rsidRPr="00DB34C2">
        <w:rPr>
          <w:rFonts w:hint="eastAsia"/>
          <w:lang w:val="en-US" w:eastAsia="ja-JP"/>
        </w:rPr>
        <w:t>1</w:t>
      </w:r>
      <w:bookmarkStart w:id="18" w:name="_Toc421889604"/>
      <w:bookmarkEnd w:id="17"/>
      <w:r w:rsidR="00DB34C2">
        <w:rPr>
          <w:lang w:val="en-US" w:eastAsia="ja-JP"/>
        </w:rPr>
        <w:br/>
      </w:r>
      <w:r w:rsidR="00DB34C2">
        <w:rPr>
          <w:lang w:val="en-US" w:eastAsia="ja-JP"/>
        </w:rPr>
        <w:br/>
      </w:r>
      <w:r w:rsidRPr="00A6753F">
        <w:rPr>
          <w:lang w:val="en-US"/>
        </w:rPr>
        <w:t xml:space="preserve">Sample </w:t>
      </w:r>
      <w:r w:rsidRPr="00DB34C2">
        <w:rPr>
          <w:lang w:val="en-US"/>
        </w:rPr>
        <w:t>configuration</w:t>
      </w:r>
      <w:r w:rsidRPr="00A6753F">
        <w:rPr>
          <w:lang w:val="en-US"/>
        </w:rPr>
        <w:t xml:space="preserve"> of arrival angle simulator</w:t>
      </w:r>
      <w:bookmarkEnd w:id="18"/>
    </w:p>
    <w:p w:rsidR="00DE65E6" w:rsidRPr="00DE65E6" w:rsidRDefault="00DE65E6" w:rsidP="00DB34C2">
      <w:pPr>
        <w:pStyle w:val="Normalaftertitle"/>
        <w:rPr>
          <w:highlight w:val="yellow"/>
          <w:lang w:val="en-US"/>
        </w:rPr>
      </w:pPr>
      <w:r w:rsidRPr="00DE65E6">
        <w:rPr>
          <w:lang w:val="en-US"/>
        </w:rPr>
        <w:t>The following are some examples of simulator configuration.</w:t>
      </w:r>
    </w:p>
    <w:p w:rsidR="00DE65E6" w:rsidRPr="00DE65E6" w:rsidRDefault="00DE65E6" w:rsidP="00DB34C2">
      <w:pPr>
        <w:pStyle w:val="enumlev1"/>
        <w:rPr>
          <w:highlight w:val="yellow"/>
          <w:lang w:val="en-US"/>
        </w:rPr>
      </w:pPr>
      <w:r w:rsidRPr="00DE65E6">
        <w:rPr>
          <w:rFonts w:hint="eastAsia"/>
          <w:lang w:val="en-US"/>
        </w:rPr>
        <w:t>a)</w:t>
      </w:r>
      <w:r w:rsidRPr="00DE65E6">
        <w:rPr>
          <w:lang w:val="en-US"/>
        </w:rPr>
        <w:tab/>
        <w:t xml:space="preserve">The power divider, phase shifters and attenuators of the analogue circuit module </w:t>
      </w:r>
      <w:r w:rsidRPr="00DE65E6">
        <w:rPr>
          <w:rFonts w:hint="eastAsia"/>
          <w:lang w:val="en-US"/>
        </w:rPr>
        <w:t xml:space="preserve">are connected in a configuration </w:t>
      </w:r>
      <w:r w:rsidRPr="00DE65E6">
        <w:rPr>
          <w:lang w:val="en-US"/>
        </w:rPr>
        <w:t>shown below (</w:t>
      </w:r>
      <w:r w:rsidRPr="00DE65E6">
        <w:rPr>
          <w:rFonts w:hint="eastAsia"/>
          <w:lang w:val="en-US"/>
        </w:rPr>
        <w:t>F</w:t>
      </w:r>
      <w:r w:rsidRPr="00DE65E6">
        <w:rPr>
          <w:lang w:val="en-US"/>
        </w:rPr>
        <w:t>ig</w:t>
      </w:r>
      <w:r w:rsidR="00DB34C2">
        <w:rPr>
          <w:lang w:val="en-US"/>
        </w:rPr>
        <w:t>. 4</w:t>
      </w:r>
      <w:r w:rsidRPr="00DE65E6">
        <w:rPr>
          <w:lang w:val="en-US"/>
        </w:rPr>
        <w:t>)</w:t>
      </w:r>
      <w:r w:rsidRPr="00DE65E6">
        <w:rPr>
          <w:rFonts w:hint="eastAsia"/>
          <w:lang w:val="en-US"/>
        </w:rPr>
        <w:t xml:space="preserve"> to simulate </w:t>
      </w:r>
      <w:r w:rsidRPr="00DE65E6">
        <w:rPr>
          <w:lang w:val="en-US"/>
        </w:rPr>
        <w:t>the output signals of a DF antenna made up of N</w:t>
      </w:r>
      <w:r w:rsidRPr="00DE65E6">
        <w:rPr>
          <w:rFonts w:hint="eastAsia"/>
          <w:lang w:val="en-US"/>
        </w:rPr>
        <w:t xml:space="preserve"> </w:t>
      </w:r>
      <w:r w:rsidRPr="00DE65E6">
        <w:rPr>
          <w:lang w:val="en-US"/>
        </w:rPr>
        <w:t>antenna elements.</w:t>
      </w:r>
    </w:p>
    <w:p w:rsidR="00DE65E6" w:rsidRPr="00DE65E6" w:rsidRDefault="00DB34C2" w:rsidP="00DE65E6">
      <w:pPr>
        <w:pStyle w:val="FigureNo"/>
        <w:spacing w:before="240"/>
        <w:rPr>
          <w:lang w:val="en-US" w:eastAsia="ja-JP"/>
        </w:rPr>
      </w:pPr>
      <w:r>
        <w:rPr>
          <w:rFonts w:hint="eastAsia"/>
          <w:lang w:val="en-US" w:eastAsia="ja-JP"/>
        </w:rPr>
        <w:t xml:space="preserve">Figure </w:t>
      </w:r>
      <w:r>
        <w:rPr>
          <w:lang w:val="en-US" w:eastAsia="ja-JP"/>
        </w:rPr>
        <w:t>4</w:t>
      </w:r>
    </w:p>
    <w:p w:rsidR="00DE65E6" w:rsidRPr="00DE65E6" w:rsidRDefault="00DE65E6" w:rsidP="00DE65E6">
      <w:pPr>
        <w:pStyle w:val="Figuretitle"/>
        <w:rPr>
          <w:rFonts w:ascii="Times New Roman" w:hAnsi="Times New Roman"/>
          <w:lang w:val="en-US"/>
        </w:rPr>
      </w:pPr>
      <w:r w:rsidRPr="00DE65E6">
        <w:rPr>
          <w:rFonts w:ascii="Times New Roman" w:hAnsi="Times New Roman"/>
          <w:lang w:val="en-US"/>
        </w:rPr>
        <w:t>Configuration of arrival angle simulator (Sample 1)</w:t>
      </w:r>
    </w:p>
    <w:p w:rsidR="00DE65E6" w:rsidRPr="00C577E8" w:rsidRDefault="00DE65E6" w:rsidP="00DE65E6">
      <w:r>
        <w:rPr>
          <w:noProof/>
          <w:lang w:val="en-US" w:eastAsia="zh-CN"/>
        </w:rPr>
        <mc:AlternateContent>
          <mc:Choice Requires="wpg">
            <w:drawing>
              <wp:inline distT="0" distB="0" distL="0" distR="0" wp14:anchorId="13B18F3C" wp14:editId="1DD0BF07">
                <wp:extent cx="5608202" cy="2039679"/>
                <wp:effectExtent l="0" t="0" r="0" b="17780"/>
                <wp:docPr id="164" name="グループ化 164"/>
                <wp:cNvGraphicFramePr/>
                <a:graphic xmlns:a="http://schemas.openxmlformats.org/drawingml/2006/main">
                  <a:graphicData uri="http://schemas.microsoft.com/office/word/2010/wordprocessingGroup">
                    <wpg:wgp>
                      <wpg:cNvGrpSpPr/>
                      <wpg:grpSpPr>
                        <a:xfrm>
                          <a:off x="0" y="0"/>
                          <a:ext cx="5608202" cy="2039679"/>
                          <a:chOff x="0" y="0"/>
                          <a:chExt cx="5608202" cy="2039679"/>
                        </a:xfrm>
                      </wpg:grpSpPr>
                      <wps:wsp>
                        <wps:cNvPr id="89" name="テキスト ボックス 1"/>
                        <wps:cNvSpPr txBox="1">
                          <a:spLocks/>
                        </wps:cNvSpPr>
                        <wps:spPr>
                          <a:xfrm>
                            <a:off x="1222744" y="0"/>
                            <a:ext cx="6667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65E6" w:rsidRDefault="00DE65E6" w:rsidP="00DE65E6">
                              <w:pPr>
                                <w:jc w:val="center"/>
                              </w:pPr>
                              <w:r>
                                <w:t>P</w:t>
                              </w:r>
                              <w:r>
                                <w:rPr>
                                  <w:rFonts w:hint="eastAsia"/>
                                </w:rPr>
                                <w:t>ower</w:t>
                              </w:r>
                            </w:p>
                            <w:p w:rsidR="00DE65E6" w:rsidRDefault="00DE65E6" w:rsidP="00DE65E6">
                              <w:pPr>
                                <w:jc w:val="center"/>
                              </w:pPr>
                              <w:r>
                                <w:t>D</w:t>
                              </w:r>
                              <w:r>
                                <w:rPr>
                                  <w:rFonts w:hint="eastAsia"/>
                                </w:rPr>
                                <w:t>ivider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直線コネクタ 10"/>
                        <wps:cNvCnPr>
                          <a:cxnSpLocks/>
                        </wps:cNvCnPr>
                        <wps:spPr>
                          <a:xfrm flipV="1">
                            <a:off x="808074" y="1073888"/>
                            <a:ext cx="419100" cy="0"/>
                          </a:xfrm>
                          <a:prstGeom prst="line">
                            <a:avLst/>
                          </a:prstGeom>
                          <a:noFill/>
                          <a:ln w="9525" cap="flat" cmpd="sng" algn="ctr">
                            <a:solidFill>
                              <a:sysClr val="windowText" lastClr="000000"/>
                            </a:solidFill>
                            <a:prstDash val="solid"/>
                            <a:tailEnd type="triangle"/>
                          </a:ln>
                          <a:effectLst/>
                        </wps:spPr>
                        <wps:bodyPr/>
                      </wps:wsp>
                      <wps:wsp>
                        <wps:cNvPr id="105" name="直線コネクタ 34"/>
                        <wps:cNvCnPr>
                          <a:cxnSpLocks/>
                        </wps:cNvCnPr>
                        <wps:spPr>
                          <a:xfrm>
                            <a:off x="3540642" y="1148316"/>
                            <a:ext cx="0" cy="38100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 name="直線コネクタ 7"/>
                        <wps:cNvCnPr>
                          <a:cxnSpLocks noChangeShapeType="1"/>
                        </wps:cNvCnPr>
                        <wps:spPr bwMode="auto">
                          <a:xfrm flipV="1">
                            <a:off x="1892595" y="170121"/>
                            <a:ext cx="419100" cy="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4" name="直線コネクタ 8"/>
                        <wps:cNvCnPr>
                          <a:cxnSpLocks noChangeShapeType="1"/>
                        </wps:cNvCnPr>
                        <wps:spPr bwMode="auto">
                          <a:xfrm flipV="1">
                            <a:off x="3349256" y="170121"/>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93"/>
                        <wps:cNvSpPr txBox="1">
                          <a:spLocks noChangeArrowheads="1"/>
                        </wps:cNvSpPr>
                        <wps:spPr bwMode="auto">
                          <a:xfrm>
                            <a:off x="2307265" y="0"/>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Phase shifter</w:t>
                              </w:r>
                            </w:p>
                          </w:txbxContent>
                        </wps:txbx>
                        <wps:bodyPr rot="0" vert="horz" wrap="square" lIns="74295" tIns="8890" rIns="74295" bIns="8890" anchor="ctr" anchorCtr="0" upright="1">
                          <a:noAutofit/>
                        </wps:bodyPr>
                      </wps:wsp>
                      <wps:wsp>
                        <wps:cNvPr id="100" name="直線コネクタ 31"/>
                        <wps:cNvCnPr>
                          <a:cxnSpLocks noChangeShapeType="1"/>
                        </wps:cNvCnPr>
                        <wps:spPr bwMode="auto">
                          <a:xfrm flipV="1">
                            <a:off x="1892595"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直線コネクタ 32"/>
                        <wps:cNvCnPr>
                          <a:cxnSpLocks noChangeShapeType="1"/>
                        </wps:cNvCnPr>
                        <wps:spPr bwMode="auto">
                          <a:xfrm flipV="1">
                            <a:off x="3349256" y="776177"/>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直線コネクタ 24"/>
                        <wps:cNvCnPr>
                          <a:cxnSpLocks noChangeShapeType="1"/>
                        </wps:cNvCnPr>
                        <wps:spPr bwMode="auto">
                          <a:xfrm flipV="1">
                            <a:off x="1892595"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直線コネクタ 25"/>
                        <wps:cNvCnPr>
                          <a:cxnSpLocks noChangeShapeType="1"/>
                        </wps:cNvCnPr>
                        <wps:spPr bwMode="auto">
                          <a:xfrm flipV="1">
                            <a:off x="3349256" y="1892595"/>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Text Box 94"/>
                        <wps:cNvSpPr txBox="1">
                          <a:spLocks noChangeArrowheads="1"/>
                        </wps:cNvSpPr>
                        <wps:spPr bwMode="auto">
                          <a:xfrm>
                            <a:off x="2307265" y="574158"/>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Phase shifter</w:t>
                              </w:r>
                            </w:p>
                          </w:txbxContent>
                        </wps:txbx>
                        <wps:bodyPr rot="0" vert="horz" wrap="square" lIns="74295" tIns="8890" rIns="74295" bIns="8890" anchor="ctr" anchorCtr="0" upright="1">
                          <a:noAutofit/>
                        </wps:bodyPr>
                      </wps:wsp>
                      <wps:wsp>
                        <wps:cNvPr id="106" name="Text Box 95"/>
                        <wps:cNvSpPr txBox="1">
                          <a:spLocks noChangeArrowheads="1"/>
                        </wps:cNvSpPr>
                        <wps:spPr bwMode="auto">
                          <a:xfrm>
                            <a:off x="2307265" y="1658679"/>
                            <a:ext cx="103822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Phase shifter</w:t>
                              </w:r>
                            </w:p>
                          </w:txbxContent>
                        </wps:txbx>
                        <wps:bodyPr rot="0" vert="horz" wrap="square" lIns="74295" tIns="8890" rIns="74295" bIns="8890" anchor="ctr" anchorCtr="0" upright="1">
                          <a:noAutofit/>
                        </wps:bodyPr>
                      </wps:wsp>
                      <wps:wsp>
                        <wps:cNvPr id="92" name="Text Box 97"/>
                        <wps:cNvSpPr txBox="1">
                          <a:spLocks noChangeArrowheads="1"/>
                        </wps:cNvSpPr>
                        <wps:spPr bwMode="auto">
                          <a:xfrm>
                            <a:off x="3774558" y="0"/>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Attenuator</w:t>
                              </w:r>
                            </w:p>
                          </w:txbxContent>
                        </wps:txbx>
                        <wps:bodyPr rot="0" vert="horz" wrap="square" lIns="74295" tIns="8890" rIns="74295" bIns="8890" anchor="ctr" anchorCtr="0" upright="1">
                          <a:noAutofit/>
                        </wps:bodyPr>
                      </wps:wsp>
                      <wps:wsp>
                        <wps:cNvPr id="103" name="Text Box 98"/>
                        <wps:cNvSpPr txBox="1">
                          <a:spLocks noChangeArrowheads="1"/>
                        </wps:cNvSpPr>
                        <wps:spPr bwMode="auto">
                          <a:xfrm>
                            <a:off x="3774558" y="574158"/>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Attenuator</w:t>
                              </w:r>
                            </w:p>
                          </w:txbxContent>
                        </wps:txbx>
                        <wps:bodyPr rot="0" vert="horz" wrap="square" lIns="74295" tIns="8890" rIns="74295" bIns="8890" anchor="ctr" anchorCtr="0" upright="1">
                          <a:noAutofit/>
                        </wps:bodyPr>
                      </wps:wsp>
                      <wps:wsp>
                        <wps:cNvPr id="108" name="Text Box 99"/>
                        <wps:cNvSpPr txBox="1">
                          <a:spLocks noChangeArrowheads="1"/>
                        </wps:cNvSpPr>
                        <wps:spPr bwMode="auto">
                          <a:xfrm>
                            <a:off x="3774558" y="1658679"/>
                            <a:ext cx="942975" cy="3810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pPr>
                              <w:r>
                                <w:rPr>
                                  <w:rFonts w:hint="eastAsia"/>
                                </w:rPr>
                                <w:t>Attenuator</w:t>
                              </w:r>
                            </w:p>
                          </w:txbxContent>
                        </wps:txbx>
                        <wps:bodyPr rot="0" vert="horz" wrap="square" lIns="74295" tIns="8890" rIns="74295" bIns="8890" anchor="ctr" anchorCtr="0" upright="1">
                          <a:noAutofit/>
                        </wps:bodyPr>
                      </wps:wsp>
                      <wps:wsp>
                        <wps:cNvPr id="112" name="Text Box 104"/>
                        <wps:cNvSpPr txBox="1">
                          <a:spLocks noChangeArrowheads="1"/>
                        </wps:cNvSpPr>
                        <wps:spPr bwMode="auto">
                          <a:xfrm>
                            <a:off x="0" y="584791"/>
                            <a:ext cx="816610" cy="836930"/>
                          </a:xfrm>
                          <a:prstGeom prst="rect">
                            <a:avLst/>
                          </a:prstGeom>
                          <a:solidFill>
                            <a:srgbClr val="FFFFFF"/>
                          </a:solidFill>
                          <a:ln w="9525">
                            <a:solidFill>
                              <a:srgbClr val="000000"/>
                            </a:solidFill>
                            <a:miter lim="800000"/>
                            <a:headEnd/>
                            <a:tailEnd/>
                          </a:ln>
                        </wps:spPr>
                        <wps:txbx>
                          <w:txbxContent>
                            <w:p w:rsidR="00DE65E6" w:rsidRPr="00D164F5" w:rsidRDefault="00DE65E6" w:rsidP="00DE65E6">
                              <w:pPr>
                                <w:jc w:val="center"/>
                                <w:rPr>
                                  <w:sz w:val="21"/>
                                </w:rPr>
                              </w:pPr>
                              <w:r w:rsidRPr="00D164F5">
                                <w:rPr>
                                  <w:rFonts w:hint="eastAsia"/>
                                  <w:sz w:val="21"/>
                                </w:rPr>
                                <w:t>Generator</w:t>
                              </w:r>
                            </w:p>
                          </w:txbxContent>
                        </wps:txbx>
                        <wps:bodyPr rot="0" vert="horz" wrap="square" lIns="74295" tIns="8890" rIns="74295" bIns="8890" anchor="ctr" anchorCtr="0" upright="1">
                          <a:noAutofit/>
                        </wps:bodyPr>
                      </wps:wsp>
                      <wpg:grpSp>
                        <wpg:cNvPr id="163" name="グループ化 163"/>
                        <wpg:cNvGrpSpPr/>
                        <wpg:grpSpPr>
                          <a:xfrm>
                            <a:off x="4720856" y="53163"/>
                            <a:ext cx="887346" cy="1928879"/>
                            <a:chOff x="0" y="0"/>
                            <a:chExt cx="887346" cy="1928879"/>
                          </a:xfrm>
                        </wpg:grpSpPr>
                        <wps:wsp>
                          <wps:cNvPr id="90" name="ドーナツ 6"/>
                          <wps:cNvSpPr>
                            <a:spLocks noChangeArrowheads="1"/>
                          </wps:cNvSpPr>
                          <wps:spPr bwMode="auto">
                            <a:xfrm>
                              <a:off x="414669" y="42530"/>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3" name="直線コネクタ 9"/>
                          <wps:cNvCnPr>
                            <a:cxnSpLocks noChangeShapeType="1"/>
                          </wps:cNvCnPr>
                          <wps:spPr bwMode="auto">
                            <a:xfrm flipV="1">
                              <a:off x="0" y="116958"/>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ドーナツ 30"/>
                          <wps:cNvSpPr>
                            <a:spLocks noChangeArrowheads="1"/>
                          </wps:cNvSpPr>
                          <wps:spPr bwMode="auto">
                            <a:xfrm>
                              <a:off x="414669" y="606055"/>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直線コネクタ 33"/>
                          <wps:cNvCnPr>
                            <a:cxnSpLocks noChangeShapeType="1"/>
                          </wps:cNvCnPr>
                          <wps:spPr bwMode="auto">
                            <a:xfrm flipV="1">
                              <a:off x="0" y="723014"/>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ドーナツ 23"/>
                          <wps:cNvSpPr>
                            <a:spLocks noChangeArrowheads="1"/>
                          </wps:cNvSpPr>
                          <wps:spPr bwMode="auto">
                            <a:xfrm>
                              <a:off x="414669" y="1679944"/>
                              <a:ext cx="238125" cy="238125"/>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直線コネクタ 26"/>
                          <wps:cNvCnPr>
                            <a:cxnSpLocks noChangeShapeType="1"/>
                          </wps:cNvCnPr>
                          <wps:spPr bwMode="auto">
                            <a:xfrm flipV="1">
                              <a:off x="0" y="1839432"/>
                              <a:ext cx="41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テキスト ボックス 113"/>
                          <wps:cNvSpPr txBox="1">
                            <a:spLocks noChangeArrowheads="1"/>
                          </wps:cNvSpPr>
                          <wps:spPr bwMode="auto">
                            <a:xfrm>
                              <a:off x="648586" y="0"/>
                              <a:ext cx="2387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1</w:t>
                                </w:r>
                              </w:p>
                            </w:txbxContent>
                          </wps:txbx>
                          <wps:bodyPr rot="0" vert="horz" wrap="square" lIns="87840" tIns="7200" rIns="91440" bIns="6120" anchor="t" anchorCtr="0" upright="1">
                            <a:noAutofit/>
                          </wps:bodyPr>
                        </wps:wsp>
                        <wps:wsp>
                          <wps:cNvPr id="97" name="テキスト ボックス 114"/>
                          <wps:cNvSpPr txBox="1">
                            <a:spLocks noChangeArrowheads="1"/>
                          </wps:cNvSpPr>
                          <wps:spPr bwMode="auto">
                            <a:xfrm>
                              <a:off x="648586" y="574158"/>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2</w:t>
                                </w:r>
                              </w:p>
                            </w:txbxContent>
                          </wps:txbx>
                          <wps:bodyPr rot="0" vert="horz" wrap="square" lIns="87840" tIns="7200" rIns="91440" bIns="6120" anchor="t" anchorCtr="0" upright="1">
                            <a:noAutofit/>
                          </wps:bodyPr>
                        </wps:wsp>
                        <wps:wsp>
                          <wps:cNvPr id="96" name="テキスト ボックス 115"/>
                          <wps:cNvSpPr txBox="1">
                            <a:spLocks noChangeArrowheads="1"/>
                          </wps:cNvSpPr>
                          <wps:spPr bwMode="auto">
                            <a:xfrm>
                              <a:off x="648586" y="1637414"/>
                              <a:ext cx="238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N</w:t>
                                </w:r>
                              </w:p>
                            </w:txbxContent>
                          </wps:txbx>
                          <wps:bodyPr rot="0" vert="horz" wrap="square" lIns="87840" tIns="7200" rIns="91440" bIns="6120" anchor="t" anchorCtr="0" upright="1">
                            <a:noAutofit/>
                          </wps:bodyPr>
                        </wps:wsp>
                      </wpg:grpSp>
                    </wpg:wgp>
                  </a:graphicData>
                </a:graphic>
              </wp:inline>
            </w:drawing>
          </mc:Choice>
          <mc:Fallback>
            <w:pict>
              <v:group w14:anchorId="13B18F3C" id="グループ化 164" o:spid="_x0000_s1117" style="width:441.6pt;height:160.6pt;mso-position-horizontal-relative:char;mso-position-vertical-relative:line" coordsize="56082,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">
                <v:shape id="テキスト ボックス 1" o:spid="_x0000_s1118" type="#_x0000_t202" style="position:absolute;left:12227;width:666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2MMA&#10;AADbAAAADwAAAGRycy9kb3ducmV2LnhtbESPQYvCMBSE78L+h/AEb5q6K1KrURZhVfCiVe+P5tmW&#10;Ni+lyWr115uFBY/DzHzDLFadqcWNWldaVjAeRSCIM6tLzhWcTz/DGITzyBpry6TgQQ5Wy4/eAhNt&#10;73ykW+pzESDsElRQeN8kUrqsIINuZBvi4F1ta9AH2eZSt3gPcFPLzyiaSoMlh4UCG1oXlFXpr1Hw&#10;NXk+L9Ws25vt5bC+HrdptdmUSg363fcchKfOv8P/7Z1WEM/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2MMAAADbAAAADwAAAAAAAAAAAAAAAACYAgAAZHJzL2Rv&#10;d25yZXYueG1sUEsFBgAAAAAEAAQA9QAAAIgDAAAAAA==&#10;" fillcolor="white [3201]" strokeweight=".5pt">
                  <v:path arrowok="t"/>
                  <v:textbox>
                    <w:txbxContent>
                      <w:p w:rsidR="00DE65E6" w:rsidRDefault="00DE65E6" w:rsidP="00DE65E6">
                        <w:pPr>
                          <w:jc w:val="center"/>
                        </w:pPr>
                        <w:r>
                          <w:t>P</w:t>
                        </w:r>
                        <w:r>
                          <w:rPr>
                            <w:rFonts w:hint="eastAsia"/>
                          </w:rPr>
                          <w:t>ower</w:t>
                        </w:r>
                      </w:p>
                      <w:p w:rsidR="00DE65E6" w:rsidRDefault="00DE65E6" w:rsidP="00DE65E6">
                        <w:pPr>
                          <w:jc w:val="center"/>
                        </w:pPr>
                        <w:r>
                          <w:t>D</w:t>
                        </w:r>
                        <w:r>
                          <w:rPr>
                            <w:rFonts w:hint="eastAsia"/>
                          </w:rPr>
                          <w:t>ivider</w:t>
                        </w:r>
                      </w:p>
                    </w:txbxContent>
                  </v:textbox>
                </v:shape>
                <v:line id="直線コネクタ 10" o:spid="_x0000_s1119" style="position:absolute;flip:y;visibility:visible;mso-wrap-style:square" from="8080,10738" to="12271,1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JMsIAAADcAAAADwAAAGRycy9kb3ducmV2LnhtbERPS2rDMBDdB3oHMYHuEtlpU4wbJYSQ&#10;UNNFoK4PMFgT28QaGUm13dtXhUJ383jf2R1m04uRnO8sK0jXCQji2uqOGwXV52WVgfABWWNvmRR8&#10;k4fD/mGxw1zbiT9oLEMjYgj7HBW0IQy5lL5uyaBf24E4cjfrDIYIXSO1wymGm15ukuRFGuw4NrQ4&#10;0Kml+l5+GQWna/reH/lNptPNFU86O9ebbaXU43I+voIINId/8Z+70HF+8gy/z8QL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jJMsIAAADcAAAADwAAAAAAAAAAAAAA&#10;AAChAgAAZHJzL2Rvd25yZXYueG1sUEsFBgAAAAAEAAQA+QAAAJADAAAAAA==&#10;" strokecolor="windowText">
                  <v:stroke endarrow="block"/>
                  <o:lock v:ext="edit" shapetype="f"/>
                </v:line>
                <v:line id="直線コネクタ 34" o:spid="_x0000_s1120" style="position:absolute;visibility:visible;mso-wrap-style:square" from="35406,11483" to="35406,1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EB7wAAADcAAAADwAAAGRycy9kb3ducmV2LnhtbERPSwrCMBDdC94hjODOpgqKVKOIIHSl&#10;+DnA0IxtsZmUJrbV0xtBcDeP9531tjeVaKlxpWUF0ygGQZxZXXKu4HY9TJYgnEfWWFkmBS9ysN0M&#10;B2tMtO34TO3F5yKEsEtQQeF9nUjpsoIMusjWxIG728agD7DJpW6wC+GmkrM4XkiDJYeGAmvaF5Q9&#10;Lk+jYHbt5Ov9SHuic0pVd6rL9jhXajzqdysQnnr/F//cqQ7z4zl8nwkX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zlEB7wAAADcAAAADwAAAAAAAAAAAAAAAAChAgAA&#10;ZHJzL2Rvd25yZXYueG1sUEsFBgAAAAAEAAQA+QAAAIoDAAAAAA==&#10;" strokecolor="black [3213]" strokeweight="1.25pt">
                  <v:stroke dashstyle="dash"/>
                  <o:lock v:ext="edit" shapetype="f"/>
                </v:line>
                <v:line id="直線コネクタ 7" o:spid="_x0000_s1121" style="position:absolute;flip:y;visibility:visible;mso-wrap-style:square" from="18925,1701" to="2311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AzJMMAAADbAAAADwAAAGRycy9kb3ducmV2LnhtbESPQWsCMRSE74X+h/AKvRTNtmLR1Sgi&#10;CN6sa/H83DyTxc3Lskl1998boeBxmJlvmPmyc7W4Uhsqzwo+hxkI4tLrio2C38NmMAERIrLG2jMp&#10;6CnAcvH6Msdc+xvv6VpEIxKEQ44KbIxNLmUoLTkMQ98QJ+/sW4cxydZI3eItwV0tv7LsWzqsOC1Y&#10;bGhtqbwUf07BflwW693u9HO0pl5tPnTfWNMr9f7WrWYgInXxGf5vb7WC6Qg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wMyTDAAAA2wAAAA8AAAAAAAAAAAAA&#10;AAAAoQIAAGRycy9kb3ducmV2LnhtbFBLBQYAAAAABAAEAPkAAACRAwAAAAA=&#10;" strokecolor="black [3213]">
                  <v:stroke endarrow="block"/>
                </v:line>
                <v:line id="直線コネクタ 8" o:spid="_x0000_s1122" style="position:absolute;flip:y;visibility:visible;mso-wrap-style:square" from="33492,1701" to="3768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wHB8UAAADcAAAADwAAAGRycy9kb3ducmV2LnhtbESPQWvCQBCF70L/wzIFL0E3Vik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wHB8UAAADcAAAADwAAAAAAAAAA&#10;AAAAAAChAgAAZHJzL2Rvd25yZXYueG1sUEsFBgAAAAAEAAQA+QAAAJMDAAAAAA==&#10;">
                  <v:stroke endarrow="block"/>
                </v:line>
                <v:shape id="Text Box 93" o:spid="_x0000_s1123" type="#_x0000_t202" style="position:absolute;left:23072;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TusQA&#10;AADbAAAADwAAAGRycy9kb3ducmV2LnhtbESPT2vCQBTE7wW/w/KEXorZmIOkqatItdSbmBZ6fWZf&#10;k2D2bZrd/Om3dwsFj8PM/IZZbyfTiIE6V1tWsIxiEMSF1TWXCj4/3hYpCOeRNTaWScEvOdhuZg9r&#10;zLQd+UxD7ksRIOwyVFB532ZSuqIigy6yLXHwvm1n0AfZlVJ3OAa4aWQSxytpsOawUGFLrxUV17w3&#10;CvYnZ8aiT574gmNq33/4cM6/lHqcT7sXEJ4mfw//t49awfMS/r6E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U7rEAAAA2wAAAA8AAAAAAAAAAAAAAAAAmAIAAGRycy9k&#10;b3ducmV2LnhtbFBLBQYAAAAABAAEAPUAAACJAwAAAAA=&#10;">
                  <v:textbox inset="5.85pt,.7pt,5.85pt,.7pt">
                    <w:txbxContent>
                      <w:p w:rsidR="00DE65E6" w:rsidRDefault="00DE65E6" w:rsidP="00DE65E6">
                        <w:pPr>
                          <w:jc w:val="center"/>
                        </w:pPr>
                        <w:r>
                          <w:rPr>
                            <w:rFonts w:hint="eastAsia"/>
                          </w:rPr>
                          <w:t>Phase shifter</w:t>
                        </w:r>
                      </w:p>
                    </w:txbxContent>
                  </v:textbox>
                </v:shape>
                <v:line id="直線コネクタ 31" o:spid="_x0000_s1124" style="position:absolute;flip:y;visibility:visible;mso-wrap-style:square" from="18925,7761" to="23116,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直線コネクタ 32" o:spid="_x0000_s1125" style="position:absolute;flip:y;visibility:visible;mso-wrap-style:square" from="33492,7761" to="37683,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直線コネクタ 24" o:spid="_x0000_s1126" style="position:absolute;flip:y;visibility:visible;mso-wrap-style:square" from="18925,18925" to="23116,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line id="直線コネクタ 25" o:spid="_x0000_s1127" style="position:absolute;flip:y;visibility:visible;mso-wrap-style:square" from="33492,18925" to="37683,1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v:shape id="Text Box 94" o:spid="_x0000_s1128" type="#_x0000_t202" style="position:absolute;left:23072;top:5741;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9B8AA&#10;AADcAAAADwAAAGRycy9kb3ducmV2LnhtbERPTYvCMBC9L/gfwgheFk23B5HaKKIu7m2xCl7HZmyL&#10;zaQ20Xb//UYQvM3jfU667E0tHtS6yrKCr0kEgji3uuJCwfHwPZ6BcB5ZY22ZFPyRg+Vi8JFiom3H&#10;e3pkvhAhhF2CCkrvm0RKl5dk0E1sQxy4i20N+gDbQuoWuxBuahlH0VQarDg0lNjQuqT8mt2Ngs2v&#10;M11+jz/5jN3M7m683WcnpUbDfjUH4an3b/HL/aPD/CiG5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F9B8AAAADcAAAADwAAAAAAAAAAAAAAAACYAgAAZHJzL2Rvd25y&#10;ZXYueG1sUEsFBgAAAAAEAAQA9QAAAIUDAAAAAA==&#10;">
                  <v:textbox inset="5.85pt,.7pt,5.85pt,.7pt">
                    <w:txbxContent>
                      <w:p w:rsidR="00DE65E6" w:rsidRDefault="00DE65E6" w:rsidP="00DE65E6">
                        <w:pPr>
                          <w:jc w:val="center"/>
                        </w:pPr>
                        <w:r>
                          <w:rPr>
                            <w:rFonts w:hint="eastAsia"/>
                          </w:rPr>
                          <w:t>Phase shifter</w:t>
                        </w:r>
                      </w:p>
                    </w:txbxContent>
                  </v:textbox>
                </v:shape>
                <v:shape id="Text Box 95" o:spid="_x0000_s1129" type="#_x0000_t202" style="position:absolute;left:23072;top:16586;width:1038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7BMAA&#10;AADcAAAADwAAAGRycy9kb3ducmV2LnhtbERPTYvCMBC9C/6HMIIX0XQ9iHRNy7K7ojexCnsdm7Et&#10;NpNuE23990YQvM3jfc4q7U0tbtS6yrKCj1kEgji3uuJCwfGwni5BOI+ssbZMCu7kIE2GgxXG2na8&#10;p1vmCxFC2MWooPS+iaV0eUkG3cw2xIE729agD7AtpG6xC+GmlvMoWkiDFYeGEhv6Lim/ZFej4Gfn&#10;TJdf5xM+Ybe0m3/+3Wd/So1H/dcnCE+9f4tf7q0O86MF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p7BMAAAADcAAAADwAAAAAAAAAAAAAAAACYAgAAZHJzL2Rvd25y&#10;ZXYueG1sUEsFBgAAAAAEAAQA9QAAAIUDAAAAAA==&#10;">
                  <v:textbox inset="5.85pt,.7pt,5.85pt,.7pt">
                    <w:txbxContent>
                      <w:p w:rsidR="00DE65E6" w:rsidRDefault="00DE65E6" w:rsidP="00DE65E6">
                        <w:pPr>
                          <w:jc w:val="center"/>
                        </w:pPr>
                        <w:r>
                          <w:rPr>
                            <w:rFonts w:hint="eastAsia"/>
                          </w:rPr>
                          <w:t>Phase shifter</w:t>
                        </w:r>
                      </w:p>
                    </w:txbxContent>
                  </v:textbox>
                </v:shape>
                <v:shape id="Text Box 97" o:spid="_x0000_s1130" type="#_x0000_t202" style="position:absolute;left:37745;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zcIA&#10;AADbAAAADwAAAGRycy9kb3ducmV2LnhtbESPQYvCMBSE7wv+h/AEL4um9rBoNYq4insTu4LXZ/Ns&#10;i81Lt4m2/nsjCHscZuYbZr7sTCXu1LjSsoLxKAJBnFldcq7g+LsdTkA4j6yxskwKHuRgueh9zDHR&#10;tuUD3VOfiwBhl6CCwvs6kdJlBRl0I1sTB+9iG4M+yCaXusE2wE0l4yj6kgZLDgsF1rQuKLumN6Pg&#10;e+9Mm93iTz5jO7G7P94c0pNSg363moHw1Pn/8Lv9oxVMY3h9C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c3NwgAAANsAAAAPAAAAAAAAAAAAAAAAAJgCAABkcnMvZG93&#10;bnJldi54bWxQSwUGAAAAAAQABAD1AAAAhwMAAAAA&#10;">
                  <v:textbox inset="5.85pt,.7pt,5.85pt,.7pt">
                    <w:txbxContent>
                      <w:p w:rsidR="00DE65E6" w:rsidRDefault="00DE65E6" w:rsidP="00DE65E6">
                        <w:pPr>
                          <w:jc w:val="center"/>
                        </w:pPr>
                        <w:r>
                          <w:rPr>
                            <w:rFonts w:hint="eastAsia"/>
                          </w:rPr>
                          <w:t>Attenuator</w:t>
                        </w:r>
                      </w:p>
                    </w:txbxContent>
                  </v:textbox>
                </v:shape>
                <v:shape id="Text Box 98" o:spid="_x0000_s1131" type="#_x0000_t202" style="position:absolute;left:37745;top:5741;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nMIA&#10;AADcAAAADwAAAGRycy9kb3ducmV2LnhtbERPTWvCQBC9F/wPywheSrOpQpE0q4hV7E2SCl6n2WkS&#10;zM7G7Jqk/94VCr3N431Ouh5NI3rqXG1ZwWsUgyAurK65VHD62r8sQTiPrLGxTAp+ycF6NXlKMdF2&#10;4Iz63JcihLBLUEHlfZtI6YqKDLrItsSB+7GdQR9gV0rd4RDCTSPncfwmDdYcGipsaVtRcclvRsHH&#10;0ZmhuM2f+RuHpT1ceZflZ6Vm03HzDsLT6P/Ff+5PHebHC3g8E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dicwgAAANwAAAAPAAAAAAAAAAAAAAAAAJgCAABkcnMvZG93&#10;bnJldi54bWxQSwUGAAAAAAQABAD1AAAAhwMAAAAA&#10;">
                  <v:textbox inset="5.85pt,.7pt,5.85pt,.7pt">
                    <w:txbxContent>
                      <w:p w:rsidR="00DE65E6" w:rsidRDefault="00DE65E6" w:rsidP="00DE65E6">
                        <w:pPr>
                          <w:jc w:val="center"/>
                        </w:pPr>
                        <w:r>
                          <w:rPr>
                            <w:rFonts w:hint="eastAsia"/>
                          </w:rPr>
                          <w:t>Attenuator</w:t>
                        </w:r>
                      </w:p>
                    </w:txbxContent>
                  </v:textbox>
                </v:shape>
                <v:shape id="Text Box 99" o:spid="_x0000_s1132" type="#_x0000_t202" style="position:absolute;left:37745;top:16586;width:943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K7cMA&#10;AADcAAAADwAAAGRycy9kb3ducmV2LnhtbESPQWvCQBCF74L/YRmhF9GNHkRSVxG1tDcxLfQ6ZqdJ&#10;aHY2ZlcT/71zELzN8N68981q07ta3agNlWcDs2kCijj3tuLCwM/3x2QJKkRki7VnMnCnAJv1cLDC&#10;1PqOT3TLYqEkhEOKBsoYm1TrkJfkMEx9Qyzan28dRlnbQtsWOwl3tZ4nyUI7rFgaSmxoV1L+n12d&#10;gf0xuC6/zsd8xm7pPy98OGW/xryN+u07qEh9fJmf119W8BOhlWdkA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lK7cMAAADcAAAADwAAAAAAAAAAAAAAAACYAgAAZHJzL2Rv&#10;d25yZXYueG1sUEsFBgAAAAAEAAQA9QAAAIgDAAAAAA==&#10;">
                  <v:textbox inset="5.85pt,.7pt,5.85pt,.7pt">
                    <w:txbxContent>
                      <w:p w:rsidR="00DE65E6" w:rsidRDefault="00DE65E6" w:rsidP="00DE65E6">
                        <w:pPr>
                          <w:jc w:val="center"/>
                        </w:pPr>
                        <w:r>
                          <w:rPr>
                            <w:rFonts w:hint="eastAsia"/>
                          </w:rPr>
                          <w:t>Attenuator</w:t>
                        </w:r>
                      </w:p>
                    </w:txbxContent>
                  </v:textbox>
                </v:shape>
                <v:shape id="Text Box 104" o:spid="_x0000_s1133" type="#_x0000_t202" style="position:absolute;top:5847;width:8166;height:8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2sAA&#10;AADcAAAADwAAAGRycy9kb3ducmV2LnhtbERPS4vCMBC+L/gfwgheFk3tQaQaRXygt8XugtexGdti&#10;M6lNtPXfbwTB23x8z5kvO1OJBzWutKxgPIpAEGdWl5wr+PvdDacgnEfWWFkmBU9ysFz0vuaYaNvy&#10;kR6pz0UIYZeggsL7OpHSZQUZdCNbEwfuYhuDPsAml7rBNoSbSsZRNJEGSw4NBda0Lii7pnejYPPj&#10;TJvd428+Yzu1+xtvj+lJqUG/W81AeOr8R/x2H3SYP47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r2sAAAADcAAAADwAAAAAAAAAAAAAAAACYAgAAZHJzL2Rvd25y&#10;ZXYueG1sUEsFBgAAAAAEAAQA9QAAAIUDAAAAAA==&#10;">
                  <v:textbox inset="5.85pt,.7pt,5.85pt,.7pt">
                    <w:txbxContent>
                      <w:p w:rsidR="00DE65E6" w:rsidRPr="00D164F5" w:rsidRDefault="00DE65E6" w:rsidP="00DE65E6">
                        <w:pPr>
                          <w:jc w:val="center"/>
                          <w:rPr>
                            <w:sz w:val="21"/>
                          </w:rPr>
                        </w:pPr>
                        <w:r w:rsidRPr="00D164F5">
                          <w:rPr>
                            <w:rFonts w:hint="eastAsia"/>
                            <w:sz w:val="21"/>
                          </w:rPr>
                          <w:t>Generator</w:t>
                        </w:r>
                      </w:p>
                    </w:txbxContent>
                  </v:textbox>
                </v:shape>
                <v:group id="グループ化 163" o:spid="_x0000_s1134" style="position:absolute;left:47208;top:531;width:8874;height:19289" coordsize="8873,19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ドーナツ 6" o:spid="_x0000_s1135" type="#_x0000_t23" style="position:absolute;left:4146;top:42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E98EA&#10;AADbAAAADwAAAGRycy9kb3ducmV2LnhtbERPz2vCMBS+D/wfwhN2m2kLK7Mai4w5dtzUHXZ7Ns+2&#10;mLyUJrbVv345DHb8+H6vy8kaMVDvW8cK0kUCgrhyuuVawfGwe3oB4QOyRuOYFNzIQ7mZPayx0G7k&#10;Lxr2oRYxhH2BCpoQukJKXzVk0S9cRxy5s+sthgj7WuoexxhujcySJJcWW44NDXb02lB12V+tAnrm&#10;N3P/OeSZOZ7eP/0Js+80V+pxPm1XIAJN4V/85/7QCp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xPfBAAAA2wAAAA8AAAAAAAAAAAAAAAAAmAIAAGRycy9kb3du&#10;cmV2LnhtbFBLBQYAAAAABAAEAPUAAACGAwAAAAA=&#10;" filled="f" strokeweight="2pt"/>
                  <v:line id="直線コネクタ 9" o:spid="_x0000_s1136" style="position:absolute;flip:y;visibility:visible;mso-wrap-style:square" from="0,1169" to="41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fc8UAAADcAAAADwAAAGRycy9kb3ducmV2LnhtbESPT2vCQBDF70K/wzKFXoJubEBq6ir9&#10;o1AQD6YePA7ZaRKanQ3ZqcZv3xUEbzO893vzZrEaXKtO1IfGs4HpJAVFXHrbcGXg8L0Zv4AKgmyx&#10;9UwGLhRgtXwYLTC3/sx7OhVSqRjCIUcDtUiXax3KmhyGie+Io/bje4cS177StsdzDHetfk7TmXbY&#10;cLxQY0cfNZW/xZ+LNTY7/syy5N3pJJnT+ijbVIsxT4/D2ysooUHu5hv9ZSM3zeD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fc8UAAADcAAAADwAAAAAAAAAA&#10;AAAAAAChAgAAZHJzL2Rvd25yZXYueG1sUEsFBgAAAAAEAAQA+QAAAJMDAAAAAA==&#10;">
                    <v:stroke endarrow="block"/>
                  </v:line>
                  <v:shape id="ドーナツ 30" o:spid="_x0000_s1137" type="#_x0000_t23" style="position:absolute;left:4146;top:6060;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S3cIA&#10;AADcAAAADwAAAGRycy9kb3ducmV2LnhtbERPTWvCQBC9F/wPywi91U0CDSXNRkS09Gg1Hnobs2MS&#10;3J0N2a2m/vpuodDbPN7nlMvJGnGl0feOFaSLBARx43TPrYL6sH16AeEDskbjmBR8k4dlNXsosdDu&#10;xh903YdWxBD2BSroQhgKKX3TkUW/cANx5M5utBgiHFupR7zFcGtkliS5tNhzbOhwoHVHzWX/ZRXQ&#10;M2/M/fOQZ6Y+ve38CbNjmiv1OJ9WryACTeFf/Od+13F+ksLvM/E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VLdwgAAANwAAAAPAAAAAAAAAAAAAAAAAJgCAABkcnMvZG93&#10;bnJldi54bWxQSwUGAAAAAAQABAD1AAAAhwMAAAAA&#10;" filled="f" strokeweight="2pt"/>
                  <v:line id="直線コネクタ 33" o:spid="_x0000_s1138" style="position:absolute;flip:y;visibility:visible;mso-wrap-style:square" from="0,7230" to="4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ドーナツ 23" o:spid="_x0000_s1139" type="#_x0000_t23" style="position:absolute;left:4146;top:16799;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MsIA&#10;AADcAAAADwAAAGRycy9kb3ducmV2LnhtbERPS2vCQBC+F/oflin0VjcGGkt0FSm19OgjHryN2TEJ&#10;7s6G7KrRX+8KQm/z8T1nMuutEWfqfONYwXCQgCAunW64UlBsFh9fIHxA1mgck4IreZhNX18mmGt3&#10;4RWd16ESMYR9jgrqENpcSl/WZNEPXEscuYPrLIYIu0rqDi8x3BqZJkkmLTYcG2ps6bum8rg+WQX0&#10;yT/mtttkqSn2v0u/x3Q7zJR6f+vnYxCB+vAvfrr/dJyfjODxTLx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8ywgAAANwAAAAPAAAAAAAAAAAAAAAAAJgCAABkcnMvZG93&#10;bnJldi54bWxQSwUGAAAAAAQABAD1AAAAhwMAAAAA&#10;" filled="f" strokeweight="2pt"/>
                  <v:line id="直線コネクタ 26" o:spid="_x0000_s1140" style="position:absolute;flip:y;visibility:visible;mso-wrap-style:square" from="0,18394" to="4191,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kn8UAAADcAAAADwAAAGRycy9kb3ducmV2LnhtbESPT2vCQBDF7wW/wzJCL6FuUqHY6Cr+&#10;qVAoHtQeehyyYxLMzobsqOm37wpCbzO893vzZrboXaOu1IXas4FslIIiLrytuTTwfdy+TEAFQbbY&#10;eCYDvxRgMR88zTC3/sZ7uh6kVDGEQ44GKpE21zoUFTkMI98SR+3kO4cS167UtsNbDHeNfk3TN+2w&#10;5nihwpbWFRXnw8XFGtsdb8bjZOV0krzTx498pVqMeR72yykooV7+zQ/600Yuy+D+TJxA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kn8UAAADcAAAADwAAAAAAAAAA&#10;AAAAAAChAgAAZHJzL2Rvd25yZXYueG1sUEsFBgAAAAAEAAQA+QAAAJMDAAAAAA==&#10;">
                    <v:stroke endarrow="block"/>
                  </v:line>
                  <v:shape id="テキスト ボックス 113" o:spid="_x0000_s1141" type="#_x0000_t202" style="position:absolute;left:6485;width:238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uFcQA&#10;AADcAAAADwAAAGRycy9kb3ducmV2LnhtbERP30vDMBB+H+x/CDfwbU07cGpdNjZF8EEYqyL4djZn&#10;U2wutYlZ9a83A2Fv9/H9vNVmtJ2INPjWsYIiy0EQ10633Ch4eX6YX4PwAVlj55gU/JCHzXo6WWGp&#10;3ZEPFKvQiBTCvkQFJoS+lNLXhiz6zPXEiftwg8WQ4NBIPeAxhdtOLvJ8KS22nBoM9nRnqP6svq2C&#10;9/ZmWevirYrx1+xet1/7p/urqNTFbNzeggg0hrP43/2o0/ziEk7Pp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bhXEAAAA3AAAAA8AAAAAAAAAAAAAAAAAmAIAAGRycy9k&#10;b3ducmV2LnhtbFBLBQYAAAAABAAEAPUAAACJAwAAAAA=&#10;" filled="f" stroked="f" strokeweight=".5pt">
                    <v:textbox inset="2.44mm,.2mm,,.17mm">
                      <w:txbxContent>
                        <w:p w:rsidR="00DE65E6" w:rsidRDefault="00DE65E6" w:rsidP="00DE65E6">
                          <w:r>
                            <w:rPr>
                              <w:rFonts w:hint="eastAsia"/>
                            </w:rPr>
                            <w:t>1</w:t>
                          </w:r>
                        </w:p>
                      </w:txbxContent>
                    </v:textbox>
                  </v:shape>
                  <v:shape id="テキスト ボックス 114" o:spid="_x0000_s1142" type="#_x0000_t202" style="position:absolute;left:6485;top:5741;width:2382;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XQ8YA&#10;AADbAAAADwAAAGRycy9kb3ducmV2LnhtbESPQWsCMRSE7wX/Q3iF3mpWD1pXo6il0ENBupaCt+fm&#10;uVm6edlu0rj11zcFweMwM98wi1VvGxGp87VjBaNhBoK4dLrmSsHH/uXxCYQPyBobx6TglzysloO7&#10;BebanfmdYhEqkSDsc1RgQmhzKX1pyKIfupY4eSfXWQxJdpXUHZ4T3DZynGUTabHmtGCwpa2h8qv4&#10;sQqO9WxS6tGhiPFiNp/r793b8zQq9XDfr+cgAvXhFr62X7WC2RT+v6Qf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XQ8YAAADbAAAADwAAAAAAAAAAAAAAAACYAgAAZHJz&#10;L2Rvd25yZXYueG1sUEsFBgAAAAAEAAQA9QAAAIsDAAAAAA==&#10;" filled="f" stroked="f" strokeweight=".5pt">
                    <v:textbox inset="2.44mm,.2mm,,.17mm">
                      <w:txbxContent>
                        <w:p w:rsidR="00DE65E6" w:rsidRDefault="00DE65E6" w:rsidP="00DE65E6">
                          <w:r>
                            <w:rPr>
                              <w:rFonts w:hint="eastAsia"/>
                            </w:rPr>
                            <w:t>2</w:t>
                          </w:r>
                        </w:p>
                      </w:txbxContent>
                    </v:textbox>
                  </v:shape>
                  <v:shape id="テキスト ボックス 115" o:spid="_x0000_s1143" type="#_x0000_t202" style="position:absolute;left:6485;top:16374;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2MYA&#10;AADbAAAADwAAAGRycy9kb3ducmV2LnhtbESPQUsDMRSE70L/Q3iF3my2PWzt2rS0FcGDUFxF8Pbc&#10;PDeLm5ftJk23/fVGEDwOM/MNs9oMthWRet84VjCbZiCIK6cbrhW8vT7e3oHwAVlj65gUXMjDZj26&#10;WWGh3ZlfKJahFgnCvkAFJoSukNJXhiz6qeuIk/fleoshyb6WusdzgttWzrMslxYbTgsGO9obqr7L&#10;k1Xw2SzzSs8+yhivZve+PR6eHxZRqcl42N6DCDSE//Bf+0krWObw+yX9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y2MYAAADbAAAADwAAAAAAAAAAAAAAAACYAgAAZHJz&#10;L2Rvd25yZXYueG1sUEsFBgAAAAAEAAQA9QAAAIsDAAAAAA==&#10;" filled="f" stroked="f" strokeweight=".5pt">
                    <v:textbox inset="2.44mm,.2mm,,.17mm">
                      <w:txbxContent>
                        <w:p w:rsidR="00DE65E6" w:rsidRDefault="00DE65E6" w:rsidP="00DE65E6">
                          <w:r>
                            <w:rPr>
                              <w:rFonts w:hint="eastAsia"/>
                            </w:rPr>
                            <w:t>N</w:t>
                          </w:r>
                        </w:p>
                      </w:txbxContent>
                    </v:textbox>
                  </v:shape>
                </v:group>
                <w10:anchorlock/>
              </v:group>
            </w:pict>
          </mc:Fallback>
        </mc:AlternateContent>
      </w:r>
    </w:p>
    <w:p w:rsidR="00DE65E6" w:rsidRPr="00C577E8" w:rsidRDefault="00DE65E6" w:rsidP="00DE65E6"/>
    <w:p w:rsidR="00DE65E6" w:rsidRPr="00DE65E6" w:rsidRDefault="00DE65E6" w:rsidP="00DB34C2">
      <w:pPr>
        <w:pStyle w:val="enumlev1"/>
        <w:rPr>
          <w:highlight w:val="yellow"/>
          <w:lang w:val="en-US"/>
        </w:rPr>
      </w:pPr>
      <w:r w:rsidRPr="00DE65E6">
        <w:rPr>
          <w:lang w:val="en-US"/>
        </w:rPr>
        <w:t>b)</w:t>
      </w:r>
      <w:r w:rsidRPr="00DE65E6">
        <w:rPr>
          <w:lang w:val="en-US"/>
        </w:rPr>
        <w:tab/>
        <w:t xml:space="preserve">The configuration shown in </w:t>
      </w:r>
      <w:r w:rsidRPr="00DE65E6">
        <w:rPr>
          <w:rFonts w:hint="eastAsia"/>
          <w:lang w:val="en-US"/>
        </w:rPr>
        <w:t>F</w:t>
      </w:r>
      <w:r w:rsidRPr="00DE65E6">
        <w:rPr>
          <w:lang w:val="en-US"/>
        </w:rPr>
        <w:t>ig</w:t>
      </w:r>
      <w:r w:rsidR="00DB34C2">
        <w:rPr>
          <w:lang w:val="en-US"/>
        </w:rPr>
        <w:t>. 5</w:t>
      </w:r>
      <w:r w:rsidRPr="00DE65E6">
        <w:rPr>
          <w:lang w:val="en-US"/>
        </w:rPr>
        <w:t xml:space="preserve"> requires the use of commercially available phase</w:t>
      </w:r>
      <w:r w:rsidR="00DB34C2">
        <w:rPr>
          <w:lang w:val="en-US"/>
        </w:rPr>
        <w:noBreakHyphen/>
      </w:r>
      <w:r w:rsidRPr="00DE65E6">
        <w:rPr>
          <w:lang w:val="en-US"/>
        </w:rPr>
        <w:t xml:space="preserve">controllable signal generators that allows for synchronous operation of multiple units. Provide the same number of units as the number of antenna elements comprising the DF antenna and generate CW signals. In the method shown as </w:t>
      </w:r>
      <w:r w:rsidRPr="00DE65E6">
        <w:rPr>
          <w:rFonts w:hint="eastAsia"/>
          <w:lang w:val="en-US"/>
        </w:rPr>
        <w:t>F</w:t>
      </w:r>
      <w:r w:rsidRPr="00DE65E6">
        <w:rPr>
          <w:lang w:val="en-US"/>
        </w:rPr>
        <w:t>ig</w:t>
      </w:r>
      <w:r w:rsidR="00DB34C2">
        <w:rPr>
          <w:lang w:val="en-US"/>
        </w:rPr>
        <w:t>. 5 </w:t>
      </w:r>
      <w:r w:rsidRPr="00DE65E6">
        <w:rPr>
          <w:lang w:val="en-US"/>
        </w:rPr>
        <w:t xml:space="preserve">(i), set a specific frequency, phase and gain (amplitude) for each of the signal generators to simulate the array response. However, some of the latest signal generators are equipped with multiple output ports. If using such multi-port generators, the configuration will become much simpler as shown in </w:t>
      </w:r>
      <w:r w:rsidRPr="00DE65E6">
        <w:rPr>
          <w:rFonts w:hint="eastAsia"/>
          <w:lang w:val="en-US"/>
        </w:rPr>
        <w:t>F</w:t>
      </w:r>
      <w:r w:rsidRPr="00DE65E6">
        <w:rPr>
          <w:lang w:val="en-US"/>
        </w:rPr>
        <w:t>ig</w:t>
      </w:r>
      <w:r w:rsidR="00DB34C2">
        <w:rPr>
          <w:lang w:val="en-US"/>
        </w:rPr>
        <w:t>. 5 </w:t>
      </w:r>
      <w:r w:rsidRPr="00DE65E6">
        <w:rPr>
          <w:lang w:val="en-US"/>
        </w:rPr>
        <w:t>(ii).</w:t>
      </w:r>
    </w:p>
    <w:p w:rsidR="00DB34C2" w:rsidRDefault="00DB34C2" w:rsidP="00DE65E6">
      <w:pPr>
        <w:pStyle w:val="FigureNo"/>
        <w:spacing w:before="240"/>
        <w:rPr>
          <w:rFonts w:eastAsiaTheme="minorEastAsia"/>
          <w:kern w:val="2"/>
          <w:szCs w:val="24"/>
          <w:lang w:val="en-US" w:eastAsia="ja-JP"/>
        </w:rPr>
      </w:pPr>
      <w:r>
        <w:rPr>
          <w:rFonts w:eastAsiaTheme="minorEastAsia"/>
          <w:kern w:val="2"/>
          <w:szCs w:val="24"/>
          <w:lang w:val="en-US" w:eastAsia="ja-JP"/>
        </w:rPr>
        <w:br w:type="page"/>
      </w:r>
    </w:p>
    <w:p w:rsidR="00DE65E6" w:rsidRPr="00DE65E6" w:rsidRDefault="00DB34C2" w:rsidP="00DE65E6">
      <w:pPr>
        <w:pStyle w:val="FigureNo"/>
        <w:spacing w:before="240"/>
        <w:rPr>
          <w:rFonts w:eastAsiaTheme="minorEastAsia"/>
          <w:kern w:val="2"/>
          <w:szCs w:val="24"/>
          <w:lang w:val="en-US" w:eastAsia="ja-JP"/>
        </w:rPr>
      </w:pPr>
      <w:r>
        <w:rPr>
          <w:rFonts w:eastAsiaTheme="minorEastAsia" w:hint="eastAsia"/>
          <w:kern w:val="2"/>
          <w:szCs w:val="24"/>
          <w:lang w:val="en-US" w:eastAsia="ja-JP"/>
        </w:rPr>
        <w:lastRenderedPageBreak/>
        <w:t xml:space="preserve">figure </w:t>
      </w:r>
      <w:r>
        <w:rPr>
          <w:rFonts w:eastAsiaTheme="minorEastAsia"/>
          <w:kern w:val="2"/>
          <w:szCs w:val="24"/>
          <w:lang w:val="en-US" w:eastAsia="ja-JP"/>
        </w:rPr>
        <w:t>5</w:t>
      </w:r>
    </w:p>
    <w:p w:rsidR="00DE65E6" w:rsidRPr="00DE65E6" w:rsidRDefault="00DE65E6" w:rsidP="00DE65E6">
      <w:pPr>
        <w:pStyle w:val="Figuretitle"/>
        <w:rPr>
          <w:rFonts w:ascii="Times New Roman" w:hAnsi="Times New Roman"/>
          <w:lang w:val="en-US"/>
        </w:rPr>
      </w:pPr>
      <w:r w:rsidRPr="00DE65E6">
        <w:rPr>
          <w:rFonts w:ascii="Times New Roman" w:hAnsi="Times New Roman"/>
          <w:lang w:val="en-US"/>
        </w:rPr>
        <w:t>Configuration of arrival angle simulator (Sample 2)</w:t>
      </w:r>
    </w:p>
    <w:p w:rsidR="00DE65E6" w:rsidRPr="00467CC3" w:rsidRDefault="00DE65E6" w:rsidP="00DE65E6">
      <w:pPr>
        <w:pStyle w:val="ListParagraph"/>
        <w:ind w:leftChars="203" w:left="756" w:hangingChars="134" w:hanging="269"/>
        <w:jc w:val="center"/>
        <w:rPr>
          <w:rFonts w:ascii="Times New Roman" w:hAnsi="Times New Roman" w:cs="Times New Roman"/>
          <w:b/>
          <w:sz w:val="20"/>
          <w:szCs w:val="24"/>
        </w:rPr>
      </w:pPr>
      <w:r w:rsidRPr="00467CC3">
        <w:rPr>
          <w:rFonts w:ascii="Times New Roman" w:hAnsi="Times New Roman" w:cs="Times New Roman"/>
          <w:b/>
          <w:sz w:val="20"/>
          <w:szCs w:val="24"/>
        </w:rPr>
        <w:t>(</w:t>
      </w:r>
      <w:r w:rsidRPr="00467CC3">
        <w:rPr>
          <w:rFonts w:ascii="Times New Roman" w:eastAsia="MS Mincho" w:hAnsi="Times New Roman" w:cs="Times New Roman"/>
          <w:b/>
          <w:sz w:val="20"/>
          <w:szCs w:val="24"/>
        </w:rPr>
        <w:t>i</w:t>
      </w:r>
      <w:r w:rsidRPr="00467CC3">
        <w:rPr>
          <w:rFonts w:ascii="Times New Roman" w:hAnsi="Times New Roman" w:cs="Times New Roman"/>
          <w:b/>
          <w:sz w:val="20"/>
          <w:szCs w:val="24"/>
        </w:rPr>
        <w:t>)</w:t>
      </w:r>
      <w:r w:rsidRPr="00467CC3">
        <w:rPr>
          <w:rFonts w:ascii="Times New Roman" w:hAnsi="Times New Roman" w:cs="Times New Roman"/>
          <w:b/>
          <w:noProof/>
          <w:sz w:val="16"/>
        </w:rPr>
        <w:t xml:space="preserve"> </w:t>
      </w:r>
    </w:p>
    <w:p w:rsidR="00DE65E6" w:rsidRPr="00467CC3" w:rsidRDefault="00DE65E6" w:rsidP="00DE65E6">
      <w:pPr>
        <w:jc w:val="center"/>
        <w:rPr>
          <w:szCs w:val="24"/>
        </w:rPr>
      </w:pPr>
      <w:r>
        <w:rPr>
          <w:noProof/>
          <w:szCs w:val="24"/>
          <w:lang w:val="en-US" w:eastAsia="zh-CN"/>
        </w:rPr>
        <mc:AlternateContent>
          <mc:Choice Requires="wpg">
            <w:drawing>
              <wp:inline distT="0" distB="0" distL="0" distR="0" wp14:anchorId="6C3D206E" wp14:editId="00121CF4">
                <wp:extent cx="3619013" cy="2970220"/>
                <wp:effectExtent l="0" t="0" r="635" b="1905"/>
                <wp:docPr id="26" name="グループ化 161"/>
                <wp:cNvGraphicFramePr/>
                <a:graphic xmlns:a="http://schemas.openxmlformats.org/drawingml/2006/main">
                  <a:graphicData uri="http://schemas.microsoft.com/office/word/2010/wordprocessingGroup">
                    <wpg:wgp>
                      <wpg:cNvGrpSpPr/>
                      <wpg:grpSpPr>
                        <a:xfrm>
                          <a:off x="0" y="0"/>
                          <a:ext cx="3619013" cy="2970220"/>
                          <a:chOff x="0" y="0"/>
                          <a:chExt cx="3619013" cy="2970220"/>
                        </a:xfrm>
                      </wpg:grpSpPr>
                      <wpg:grpSp>
                        <wpg:cNvPr id="27" name="グループ化 121"/>
                        <wpg:cNvGrpSpPr>
                          <a:grpSpLocks/>
                        </wpg:cNvGrpSpPr>
                        <wpg:grpSpPr bwMode="auto">
                          <a:xfrm>
                            <a:off x="1392865" y="0"/>
                            <a:ext cx="2216150" cy="381000"/>
                            <a:chOff x="0" y="0"/>
                            <a:chExt cx="22160" cy="3810"/>
                          </a:xfrm>
                        </wpg:grpSpPr>
                        <wps:wsp>
                          <wps:cNvPr id="28" name="Text Box 76"/>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65E6" w:rsidRPr="00137F8A" w:rsidRDefault="00DE65E6" w:rsidP="00DE65E6">
                                <w:pPr>
                                  <w:jc w:val="center"/>
                                  <w:rPr>
                                    <w:szCs w:val="24"/>
                                  </w:rPr>
                                </w:pPr>
                                <w:r w:rsidRPr="00137F8A">
                                  <w:rPr>
                                    <w:szCs w:val="24"/>
                                  </w:rPr>
                                  <w:t>Generator</w:t>
                                </w:r>
                              </w:p>
                            </w:txbxContent>
                          </wps:txbx>
                          <wps:bodyPr rot="0" vert="horz" wrap="square" lIns="74295" tIns="8890" rIns="74295" bIns="8890" anchor="ctr" anchorCtr="0" upright="1">
                            <a:noAutofit/>
                          </wps:bodyPr>
                        </wps:wsp>
                        <wps:wsp>
                          <wps:cNvPr id="29" name="Line 77"/>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78"/>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テキスト ボックス 120"/>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1</w:t>
                                </w:r>
                              </w:p>
                            </w:txbxContent>
                          </wps:txbx>
                          <wps:bodyPr rot="0" vert="horz" wrap="square" lIns="91440" tIns="3600" rIns="91440" bIns="3600" anchor="t" anchorCtr="0" upright="1">
                            <a:noAutofit/>
                          </wps:bodyPr>
                        </wps:wsp>
                      </wpg:grpSp>
                      <wpg:grpSp>
                        <wpg:cNvPr id="32" name="グループ化 123"/>
                        <wpg:cNvGrpSpPr>
                          <a:grpSpLocks/>
                        </wpg:cNvGrpSpPr>
                        <wpg:grpSpPr bwMode="auto">
                          <a:xfrm>
                            <a:off x="1403498" y="648586"/>
                            <a:ext cx="2215515" cy="381000"/>
                            <a:chOff x="0" y="0"/>
                            <a:chExt cx="22160" cy="3810"/>
                          </a:xfrm>
                        </wpg:grpSpPr>
                        <wps:wsp>
                          <wps:cNvPr id="33" name="Text Box 82"/>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65E6" w:rsidRPr="00137F8A" w:rsidRDefault="00DE65E6" w:rsidP="00DE65E6">
                                <w:pPr>
                                  <w:jc w:val="center"/>
                                  <w:rPr>
                                    <w:szCs w:val="24"/>
                                  </w:rPr>
                                </w:pPr>
                                <w:r w:rsidRPr="00137F8A">
                                  <w:rPr>
                                    <w:szCs w:val="24"/>
                                  </w:rPr>
                                  <w:t>Generator</w:t>
                                </w:r>
                              </w:p>
                            </w:txbxContent>
                          </wps:txbx>
                          <wps:bodyPr rot="0" vert="horz" wrap="square" lIns="74295" tIns="8890" rIns="74295" bIns="8890" anchor="ctr" anchorCtr="0" upright="1">
                            <a:noAutofit/>
                          </wps:bodyPr>
                        </wps:wsp>
                        <wps:wsp>
                          <wps:cNvPr id="34" name="Line 83"/>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84"/>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テキスト ボックス 127"/>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2</w:t>
                                </w:r>
                              </w:p>
                            </w:txbxContent>
                          </wps:txbx>
                          <wps:bodyPr rot="0" vert="horz" wrap="square" lIns="91440" tIns="3600" rIns="91440" bIns="3600" anchor="t" anchorCtr="0" upright="1">
                            <a:noAutofit/>
                          </wps:bodyPr>
                        </wps:wsp>
                      </wpg:grpSp>
                      <wpg:grpSp>
                        <wpg:cNvPr id="37" name="グループ化 128"/>
                        <wpg:cNvGrpSpPr>
                          <a:grpSpLocks/>
                        </wpg:cNvGrpSpPr>
                        <wpg:grpSpPr bwMode="auto">
                          <a:xfrm>
                            <a:off x="1392865" y="1531088"/>
                            <a:ext cx="2215515" cy="381000"/>
                            <a:chOff x="0" y="0"/>
                            <a:chExt cx="22160" cy="3810"/>
                          </a:xfrm>
                        </wpg:grpSpPr>
                        <wps:wsp>
                          <wps:cNvPr id="38" name="Text Box 87"/>
                          <wps:cNvSpPr txBox="1">
                            <a:spLocks noChangeArrowheads="1"/>
                          </wps:cNvSpPr>
                          <wps:spPr bwMode="auto">
                            <a:xfrm>
                              <a:off x="0" y="0"/>
                              <a:ext cx="9429" cy="3810"/>
                            </a:xfrm>
                            <a:prstGeom prst="rect">
                              <a:avLst/>
                            </a:prstGeom>
                            <a:solidFill>
                              <a:srgbClr val="FFFFFF"/>
                            </a:solidFill>
                            <a:ln w="9525">
                              <a:solidFill>
                                <a:srgbClr val="000000"/>
                              </a:solidFill>
                              <a:miter lim="800000"/>
                              <a:headEnd/>
                              <a:tailEnd/>
                            </a:ln>
                          </wps:spPr>
                          <wps:txbx>
                            <w:txbxContent>
                              <w:p w:rsidR="00DE65E6" w:rsidRPr="00137F8A" w:rsidRDefault="00DE65E6" w:rsidP="00DE65E6">
                                <w:pPr>
                                  <w:jc w:val="center"/>
                                  <w:rPr>
                                    <w:szCs w:val="24"/>
                                  </w:rPr>
                                </w:pPr>
                                <w:r w:rsidRPr="00137F8A">
                                  <w:rPr>
                                    <w:szCs w:val="24"/>
                                  </w:rPr>
                                  <w:t>Generator</w:t>
                                </w:r>
                              </w:p>
                            </w:txbxContent>
                          </wps:txbx>
                          <wps:bodyPr rot="0" vert="horz" wrap="square" lIns="74295" tIns="8890" rIns="74295" bIns="8890" anchor="ctr" anchorCtr="0" upright="1">
                            <a:noAutofit/>
                          </wps:bodyPr>
                        </wps:wsp>
                        <wps:wsp>
                          <wps:cNvPr id="39" name="Line 88"/>
                          <wps:cNvCnPr>
                            <a:cxnSpLocks noChangeShapeType="1"/>
                          </wps:cNvCnPr>
                          <wps:spPr bwMode="auto">
                            <a:xfrm>
                              <a:off x="9442" y="1987"/>
                              <a:ext cx="796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9"/>
                          <wps:cNvSpPr>
                            <a:spLocks noChangeArrowheads="1"/>
                          </wps:cNvSpPr>
                          <wps:spPr bwMode="auto">
                            <a:xfrm>
                              <a:off x="17393" y="795"/>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テキスト ボックス 132"/>
                          <wps:cNvSpPr txBox="1">
                            <a:spLocks noChangeArrowheads="1"/>
                          </wps:cNvSpPr>
                          <wps:spPr bwMode="auto">
                            <a:xfrm>
                              <a:off x="19778" y="298"/>
                              <a:ext cx="2382"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N</w:t>
                                </w:r>
                              </w:p>
                            </w:txbxContent>
                          </wps:txbx>
                          <wps:bodyPr rot="0" vert="horz" wrap="square" lIns="91440" tIns="3600" rIns="91440" bIns="3600" anchor="t" anchorCtr="0" upright="1">
                            <a:noAutofit/>
                          </wps:bodyPr>
                        </wps:wsp>
                      </wpg:grpSp>
                      <wps:wsp>
                        <wps:cNvPr id="53" name="直線コネクタ 34"/>
                        <wps:cNvCnPr>
                          <a:cxnSpLocks/>
                        </wps:cNvCnPr>
                        <wps:spPr>
                          <a:xfrm>
                            <a:off x="2679405" y="1169581"/>
                            <a:ext cx="0" cy="381000"/>
                          </a:xfrm>
                          <a:prstGeom prst="line">
                            <a:avLst/>
                          </a:prstGeom>
                          <a:noFill/>
                          <a:ln w="15875" cap="flat" cmpd="sng" algn="ctr">
                            <a:solidFill>
                              <a:sysClr val="windowText" lastClr="000000"/>
                            </a:solidFill>
                            <a:prstDash val="dash"/>
                          </a:ln>
                          <a:effectLst/>
                        </wps:spPr>
                        <wps:bodyPr/>
                      </wps:wsp>
                      <wpg:grpSp>
                        <wpg:cNvPr id="54" name="グループ化 141"/>
                        <wpg:cNvGrpSpPr>
                          <a:grpSpLocks/>
                        </wpg:cNvGrpSpPr>
                        <wpg:grpSpPr>
                          <a:xfrm>
                            <a:off x="861238" y="202019"/>
                            <a:ext cx="527050" cy="1550670"/>
                            <a:chOff x="0" y="0"/>
                            <a:chExt cx="526774" cy="1550505"/>
                          </a:xfrm>
                        </wpg:grpSpPr>
                        <wps:wsp>
                          <wps:cNvPr id="55" name="直線コネクタ 134"/>
                          <wps:cNvCnPr/>
                          <wps:spPr>
                            <a:xfrm flipH="1">
                              <a:off x="0" y="0"/>
                              <a:ext cx="526774" cy="0"/>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6" name="直線コネクタ 135"/>
                          <wps:cNvCnPr/>
                          <wps:spPr>
                            <a:xfrm>
                              <a:off x="0" y="0"/>
                              <a:ext cx="0" cy="15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直線矢印コネクタ 136"/>
                          <wps:cNvCnPr/>
                          <wps:spPr>
                            <a:xfrm>
                              <a:off x="0" y="606287"/>
                              <a:ext cx="5264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直線矢印コネクタ 137"/>
                          <wps:cNvCnPr/>
                          <wps:spPr>
                            <a:xfrm>
                              <a:off x="0" y="1550505"/>
                              <a:ext cx="526415" cy="0"/>
                            </a:xfrm>
                            <a:prstGeom prst="straightConnector1">
                              <a:avLst/>
                            </a:prstGeom>
                            <a:noFill/>
                            <a:ln w="9525" cap="flat" cmpd="sng" algn="ctr">
                              <a:solidFill>
                                <a:sysClr val="windowText" lastClr="000000"/>
                              </a:solidFill>
                              <a:prstDash val="solid"/>
                              <a:tailEnd type="triangle"/>
                            </a:ln>
                            <a:effectLst/>
                          </wps:spPr>
                          <wps:bodyPr/>
                        </wps:wsp>
                      </wpg:grpSp>
                      <wps:wsp>
                        <wps:cNvPr id="60" name="テキスト ボックス 138"/>
                        <wps:cNvSpPr txBox="1">
                          <a:spLocks/>
                        </wps:cNvSpPr>
                        <wps:spPr>
                          <a:xfrm>
                            <a:off x="0" y="637953"/>
                            <a:ext cx="854710" cy="624840"/>
                          </a:xfrm>
                          <a:prstGeom prst="rect">
                            <a:avLst/>
                          </a:prstGeom>
                          <a:noFill/>
                          <a:ln w="6350">
                            <a:noFill/>
                          </a:ln>
                          <a:effectLst/>
                        </wps:spPr>
                        <wps:txbx>
                          <w:txbxContent>
                            <w:p w:rsidR="00DE65E6" w:rsidRDefault="00DE65E6" w:rsidP="00DE65E6">
                              <w:pPr>
                                <w:jc w:val="center"/>
                              </w:pPr>
                              <w:r>
                                <w:rPr>
                                  <w:rFonts w:hint="eastAsia"/>
                                </w:rPr>
                                <w:t>Reference</w:t>
                              </w:r>
                            </w:p>
                            <w:p w:rsidR="00DE65E6" w:rsidRDefault="00DE65E6" w:rsidP="00DE65E6">
                              <w:pPr>
                                <w:jc w:val="center"/>
                              </w:pPr>
                              <w:r>
                                <w:rPr>
                                  <w:rFonts w:hint="eastAsia"/>
                                </w:rPr>
                                <w:t>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97"/>
                        <wps:cNvSpPr txBox="1">
                          <a:spLocks noChangeArrowheads="1"/>
                        </wps:cNvSpPr>
                        <wps:spPr bwMode="auto">
                          <a:xfrm>
                            <a:off x="1244010" y="2264735"/>
                            <a:ext cx="1261745" cy="705485"/>
                          </a:xfrm>
                          <a:prstGeom prst="rect">
                            <a:avLst/>
                          </a:prstGeom>
                          <a:solidFill>
                            <a:srgbClr val="FFFFFF"/>
                          </a:solidFill>
                          <a:ln w="9525">
                            <a:noFill/>
                            <a:miter lim="800000"/>
                            <a:headEnd/>
                            <a:tailEnd/>
                          </a:ln>
                        </wps:spPr>
                        <wps:txbx>
                          <w:txbxContent>
                            <w:p w:rsidR="00DE65E6" w:rsidRPr="00DE65E6" w:rsidRDefault="00DE65E6" w:rsidP="00DE65E6">
                              <w:pPr>
                                <w:jc w:val="center"/>
                                <w:rPr>
                                  <w:szCs w:val="24"/>
                                  <w:lang w:val="en-US"/>
                                </w:rPr>
                              </w:pPr>
                              <w:r w:rsidRPr="00DE65E6">
                                <w:rPr>
                                  <w:szCs w:val="24"/>
                                  <w:lang w:val="en-US"/>
                                </w:rPr>
                                <w:t>F</w:t>
                              </w:r>
                              <w:r w:rsidRPr="00DE65E6">
                                <w:rPr>
                                  <w:rFonts w:hint="eastAsia"/>
                                  <w:szCs w:val="24"/>
                                  <w:lang w:val="en-US"/>
                                </w:rPr>
                                <w:t>requency, phase and gain control to each generator</w:t>
                              </w:r>
                            </w:p>
                          </w:txbxContent>
                        </wps:txbx>
                        <wps:bodyPr rot="0" vert="horz" wrap="square" lIns="74295" tIns="8890" rIns="74295" bIns="8890" anchor="ctr" anchorCtr="0" upright="1">
                          <a:noAutofit/>
                        </wps:bodyPr>
                      </wps:wsp>
                      <wps:wsp>
                        <wps:cNvPr id="62" name="直線矢印コネクタ 140"/>
                        <wps:cNvCnPr>
                          <a:cxnSpLocks/>
                        </wps:cNvCnPr>
                        <wps:spPr>
                          <a:xfrm flipV="1">
                            <a:off x="1860698" y="1956391"/>
                            <a:ext cx="0" cy="31750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6C3D206E" id="グループ化 161" o:spid="_x0000_s1144" style="width:284.95pt;height:233.9pt;mso-position-horizontal-relative:char;mso-position-vertical-relative:line" coordsize="36190,29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">
                <v:group id="グループ化 121" o:spid="_x0000_s1145" style="position:absolute;left:13928;width:22162;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76" o:spid="_x0000_s114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zwL8A&#10;AADbAAAADwAAAGRycy9kb3ducmV2LnhtbERPTYvCMBC9C/sfwix4EU3tQaRrWpZdRW9iFfY6NmNb&#10;bCbdJtr6781B8Ph436tsMI24U+dqywrmswgEcWF1zaWC03EzXYJwHlljY5kUPMhBln6MVpho2/OB&#10;7rkvRQhhl6CCyvs2kdIVFRl0M9sSB+5iO4M+wK6UusM+hJtGxlG0kAZrDg0VtvRTUXHNb0bB796Z&#10;vrjFEz5jv7Tbf14f8j+lxp/D9xcIT4N/i1/unVYQh7H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PAvwAAANsAAAAPAAAAAAAAAAAAAAAAAJgCAABkcnMvZG93bnJl&#10;di54bWxQSwUGAAAAAAQABAD1AAAAhAMAAAAA&#10;">
                    <v:textbox inset="5.85pt,.7pt,5.85pt,.7pt">
                      <w:txbxContent>
                        <w:p w:rsidR="00DE65E6" w:rsidRPr="00137F8A" w:rsidRDefault="00DE65E6" w:rsidP="00DE65E6">
                          <w:pPr>
                            <w:jc w:val="center"/>
                            <w:rPr>
                              <w:szCs w:val="24"/>
                            </w:rPr>
                          </w:pPr>
                          <w:r w:rsidRPr="00137F8A">
                            <w:rPr>
                              <w:szCs w:val="24"/>
                            </w:rPr>
                            <w:t>Generator</w:t>
                          </w:r>
                        </w:p>
                      </w:txbxContent>
                    </v:textbox>
                  </v:shape>
                  <v:line id="Line 77" o:spid="_x0000_s114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AutoShape 78" o:spid="_x0000_s114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zcEA&#10;AADbAAAADwAAAGRycy9kb3ducmV2LnhtbERPz2vCMBS+D/wfwhN2m2k7VqQai4w5dtzUHXZ7Ns+2&#10;mLyUJrbVv345DHb8+H6vy8kaMVDvW8cK0kUCgrhyuuVawfGwe1qC8AFZo3FMCm7kodzMHtZYaDfy&#10;Fw37UIsYwr5ABU0IXSGlrxqy6BeuI47c2fUWQ4R9LXWPYwy3RmZJkkuLLceGBjt6bai67K9WAb3w&#10;m7n/HPLMHE/vn/6E2XeaK/U4n7YrEIGm8C/+c39oBc9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ym83BAAAA2wAAAA8AAAAAAAAAAAAAAAAAmAIAAGRycy9kb3du&#10;cmV2LnhtbFBLBQYAAAAABAAEAPUAAACGAwAAAAA=&#10;" filled="f" strokeweight="2pt"/>
                  <v:shape id="テキスト ボックス 120" o:spid="_x0000_s114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t3cIA&#10;AADbAAAADwAAAGRycy9kb3ducmV2LnhtbESPQWvCQBSE70L/w/IKvekmLYiNrlKDLV6NUq+P7DMJ&#10;Zt+G7JpN/31XEDwOM/MNs9qMphUD9a6xrCCdJSCIS6sbrhScjt/TBQjnkTW2lknBHznYrF8mK8y0&#10;DXygofCViBB2GSqove8yKV1Zk0E3sx1x9C62N+ij7CupewwRblr5niRzabDhuFBjR3lN5bW4GQV5&#10;2IW0+B3TJC9Dd97+bIf286DU2+v4tQThafTP8KO91wo+Urh/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C3dwgAAANsAAAAPAAAAAAAAAAAAAAAAAJgCAABkcnMvZG93&#10;bnJldi54bWxQSwUGAAAAAAQABAD1AAAAhwMAAAAA&#10;" filled="f" stroked="f" strokeweight=".5pt">
                    <v:textbox inset=",.1mm,,.1mm">
                      <w:txbxContent>
                        <w:p w:rsidR="00DE65E6" w:rsidRDefault="00DE65E6" w:rsidP="00DE65E6">
                          <w:r>
                            <w:rPr>
                              <w:rFonts w:hint="eastAsia"/>
                            </w:rPr>
                            <w:t>1</w:t>
                          </w:r>
                        </w:p>
                      </w:txbxContent>
                    </v:textbox>
                  </v:shape>
                </v:group>
                <v:group id="グループ化 123" o:spid="_x0000_s1150" style="position:absolute;left:14034;top:6485;width:22156;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82" o:spid="_x0000_s1151"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3bMEA&#10;AADbAAAADwAAAGRycy9kb3ducmV2LnhtbESPQYvCMBSE74L/ITzBi2iqgkg1irjK7k2sgtdn82yL&#10;zUu3ibb77zeC4HGYmW+Y5bo1pXhS7QrLCsajCARxanXBmYLzaT+cg3AeWWNpmRT8kYP1qttZYqxt&#10;w0d6Jj4TAcIuRgW591UspUtzMuhGtiIO3s3WBn2QdSZ1jU2Am1JOomgmDRYcFnKsaJtTek8eRsHX&#10;wZkmfUwGfMVmbr9/eXdMLkr1e+1mAcJT6z/hd/tHK5hO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N2zBAAAA2wAAAA8AAAAAAAAAAAAAAAAAmAIAAGRycy9kb3du&#10;cmV2LnhtbFBLBQYAAAAABAAEAPUAAACGAwAAAAA=&#10;">
                    <v:textbox inset="5.85pt,.7pt,5.85pt,.7pt">
                      <w:txbxContent>
                        <w:p w:rsidR="00DE65E6" w:rsidRPr="00137F8A" w:rsidRDefault="00DE65E6" w:rsidP="00DE65E6">
                          <w:pPr>
                            <w:jc w:val="center"/>
                            <w:rPr>
                              <w:szCs w:val="24"/>
                            </w:rPr>
                          </w:pPr>
                          <w:r w:rsidRPr="00137F8A">
                            <w:rPr>
                              <w:szCs w:val="24"/>
                            </w:rPr>
                            <w:t>Generator</w:t>
                          </w:r>
                        </w:p>
                      </w:txbxContent>
                    </v:textbox>
                  </v:shape>
                  <v:line id="Line 83" o:spid="_x0000_s1152"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shape id="AutoShape 84" o:spid="_x0000_s1153"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4VcMA&#10;AADbAAAADwAAAGRycy9kb3ducmV2LnhtbESPQWvCQBSE70L/w/IKvenGFIOkrlKKSo9W46G3Z/aZ&#10;BHffhuyqqb++Kwgeh5n5hpktemvEhTrfOFYwHiUgiEunG64UFLvVcArCB2SNxjEp+CMPi/nLYIa5&#10;dlf+ocs2VCJC2OeooA6hzaX0ZU0W/ci1xNE7us5iiLKrpO7wGuHWyDRJMmmx4bhQY0tfNZWn7dkq&#10;oAkvze13l6WmOKw3/oDpfpwp9fbaf36ACNSHZ/jR/tYK3idw/x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U4VcMAAADbAAAADwAAAAAAAAAAAAAAAACYAgAAZHJzL2Rv&#10;d25yZXYueG1sUEsFBgAAAAAEAAQA9QAAAIgDAAAAAA==&#10;" filled="f" strokeweight="2pt"/>
                  <v:shape id="テキスト ボックス 127" o:spid="_x0000_s1154"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1qcIA&#10;AADbAAAADwAAAGRycy9kb3ducmV2LnhtbESPQWvCQBSE74X+h+UVequbWBAbXUWDll6NRa+P7DMJ&#10;Zt+G7JpN/31XEDwOM/MNs1yPphUD9a6xrCCdJCCIS6sbrhT8HvcfcxDOI2tsLZOCP3KwXr2+LDHT&#10;NvCBhsJXIkLYZaig9r7LpHRlTQbdxHbE0bvY3qCPsq+k7jFEuGnlNElm0mDDcaHGjvKaymtxMwry&#10;sAtpcRrTJC9Dd95+b4f266DU+9u4WYDwNPpn+NH+0Qo+Z3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WpwgAAANsAAAAPAAAAAAAAAAAAAAAAAJgCAABkcnMvZG93&#10;bnJldi54bWxQSwUGAAAAAAQABAD1AAAAhwMAAAAA&#10;" filled="f" stroked="f" strokeweight=".5pt">
                    <v:textbox inset=",.1mm,,.1mm">
                      <w:txbxContent>
                        <w:p w:rsidR="00DE65E6" w:rsidRDefault="00DE65E6" w:rsidP="00DE65E6">
                          <w:r>
                            <w:rPr>
                              <w:rFonts w:hint="eastAsia"/>
                            </w:rPr>
                            <w:t>2</w:t>
                          </w:r>
                        </w:p>
                      </w:txbxContent>
                    </v:textbox>
                  </v:shape>
                </v:group>
                <v:group id="グループ化 128" o:spid="_x0000_s1155" style="position:absolute;left:13928;top:15310;width:22155;height:3810" coordsize="22160,3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87" o:spid="_x0000_s1156" type="#_x0000_t202" style="position:absolute;width:942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lHb8A&#10;AADbAAAADwAAAGRycy9kb3ducmV2LnhtbERPTYvCMBC9C/6HMIIXWdNVEOk2FXEV9yZWwetsM9sW&#10;m0ltou3+e3MQPD7ed7LqTS0e1LrKsoLPaQSCOLe64kLB+bT7WIJwHlljbZkU/JODVTocJBhr2/GR&#10;HpkvRAhhF6OC0vsmltLlJRl0U9sQB+7PtgZ9gG0hdYtdCDe1nEXRQhqsODSU2NCmpPya3Y2C74Mz&#10;XX6fTfgXu6Xd33h7zC5KjUf9+guEp96/xS/3j1YwD2PDl/ADZPo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x6UdvwAAANsAAAAPAAAAAAAAAAAAAAAAAJgCAABkcnMvZG93bnJl&#10;di54bWxQSwUGAAAAAAQABAD1AAAAhAMAAAAA&#10;">
                    <v:textbox inset="5.85pt,.7pt,5.85pt,.7pt">
                      <w:txbxContent>
                        <w:p w:rsidR="00DE65E6" w:rsidRPr="00137F8A" w:rsidRDefault="00DE65E6" w:rsidP="00DE65E6">
                          <w:pPr>
                            <w:jc w:val="center"/>
                            <w:rPr>
                              <w:szCs w:val="24"/>
                            </w:rPr>
                          </w:pPr>
                          <w:r w:rsidRPr="00137F8A">
                            <w:rPr>
                              <w:szCs w:val="24"/>
                            </w:rPr>
                            <w:t>Generator</w:t>
                          </w:r>
                        </w:p>
                      </w:txbxContent>
                    </v:textbox>
                  </v:shape>
                  <v:line id="Line 88" o:spid="_x0000_s1157" style="position:absolute;visibility:visible;mso-wrap-style:square" from="9442,1987" to="17405,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AutoShape 89" o:spid="_x0000_s1158" type="#_x0000_t23" style="position:absolute;left:17393;top:795;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NK8QA&#10;AADbAAAADwAAAGRycy9kb3ducmV2LnhtbESPQWvCQBSE74X+h+UVvNVNgg0luglSqnhs1R56e2af&#10;SXD3bciumvbXdwWhx2FmvmEW1WiNuNDgO8cK0mkCgrh2uuNGwX63en4F4QOyRuOYFPyQh6p8fFhg&#10;od2VP+myDY2IEPYFKmhD6Aspfd2SRT91PXH0jm6wGKIcGqkHvEa4NTJLklxa7DgutNjTW0v1aXu2&#10;CuiF383v9y7PzP6w/vAHzL7SXKnJ07icgwg0hv/wvb3RCmYp3L7EH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4TSvEAAAA2wAAAA8AAAAAAAAAAAAAAAAAmAIAAGRycy9k&#10;b3ducmV2LnhtbFBLBQYAAAAABAAEAPUAAACJAwAAAAA=&#10;" filled="f" strokeweight="2pt"/>
                  <v:shape id="テキスト ボックス 132" o:spid="_x0000_s1159" type="#_x0000_t202" style="position:absolute;left:19778;top:298;width:2382;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WCsIA&#10;AADbAAAADwAAAGRycy9kb3ducmV2LnhtbESPQWvCQBSE74X+h+UVequbCBYbXUWDll6NRa+P7DMJ&#10;Zt+G7JpN/31XEDwOM/MNs1yPphUD9a6xrCCdJCCIS6sbrhT8HvcfcxDOI2tsLZOCP3KwXr2+LDHT&#10;NvCBhsJXIkLYZaig9r7LpHRlTQbdxHbE0bvY3qCPsq+k7jFEuGnlNEk+pcGG40KNHeU1ldfiZhTk&#10;YRfS4jSmSV6G7rz93g7t10Gp97dxswDhafTP8KP9oxXMpnD/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VYKwgAAANsAAAAPAAAAAAAAAAAAAAAAAJgCAABkcnMvZG93&#10;bnJldi54bWxQSwUGAAAAAAQABAD1AAAAhwMAAAAA&#10;" filled="f" stroked="f" strokeweight=".5pt">
                    <v:textbox inset=",.1mm,,.1mm">
                      <w:txbxContent>
                        <w:p w:rsidR="00DE65E6" w:rsidRDefault="00DE65E6" w:rsidP="00DE65E6">
                          <w:r>
                            <w:rPr>
                              <w:rFonts w:hint="eastAsia"/>
                            </w:rPr>
                            <w:t>N</w:t>
                          </w:r>
                        </w:p>
                      </w:txbxContent>
                    </v:textbox>
                  </v:shape>
                </v:group>
                <v:line id="直線コネクタ 34" o:spid="_x0000_s1160" style="position:absolute;visibility:visible;mso-wrap-style:square" from="26794,11695" to="26794,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mYccAAADbAAAADwAAAGRycy9kb3ducmV2LnhtbESP3WoCMRSE7wt9h3CE3mlWpVa2RqlK&#10;qSJYf0qhd4fNcbO4OVk20V3fvhEKvRxm5htmMmttKa5U+8Kxgn4vAUGcOV1wruDr+N4dg/ABWWPp&#10;mBTcyMNs+vgwwVS7hvd0PYRcRAj7FBWYEKpUSp8Zsuh7riKO3snVFkOUdS51jU2E21IOkmQkLRYc&#10;FwxWtDCUnQ8Xq2De31Tfy8vmY7v9NMnLzy5fjdaNUk+d9u0VRKA2/If/2iut4HkI9y/xB8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YOZhxwAAANsAAAAPAAAAAAAA&#10;AAAAAAAAAKECAABkcnMvZG93bnJldi54bWxQSwUGAAAAAAQABAD5AAAAlQMAAAAA&#10;" strokecolor="windowText" strokeweight="1.25pt">
                  <v:stroke dashstyle="dash"/>
                  <o:lock v:ext="edit" shapetype="f"/>
                </v:line>
                <v:group id="グループ化 141" o:spid="_x0000_s1161" style="position:absolute;left:8612;top:2020;width:5270;height:15506" coordsize="5267,1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直線コネクタ 134" o:spid="_x0000_s1162" style="position:absolute;flip:x;visibility:visible;mso-wrap-style:square" from="0,0" to="5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XicQAAADbAAAADwAAAGRycy9kb3ducmV2LnhtbESPT4vCMBTE7wt+h/AEL6KpootUoyyL&#10;C/bkn/Wgt0fzbIrNS2myWr+9EYQ9DjPzG2axam0lbtT40rGC0TABQZw7XXKh4Pj7M5iB8AFZY+WY&#10;FDzIw2rZ+Vhgqt2d93Q7hEJECPsUFZgQ6lRKnxuy6IeuJo7exTUWQ5RNIXWD9wi3lRwnyae0WHJc&#10;MFjTt6H8evizClxx6meTc2u2x+3lJPPqvMvWmVK9bvs1BxGoDf/hd3ujFUyn8PoSf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VeJxAAAANsAAAAPAAAAAAAAAAAA&#10;AAAAAKECAABkcnMvZG93bnJldi54bWxQSwUGAAAAAAQABAD5AAAAkgMAAAAA&#10;" strokecolor="black [3213]">
                    <v:stroke startarrow="block"/>
                  </v:line>
                  <v:line id="直線コネクタ 135" o:spid="_x0000_s1163" style="position:absolute;visibility:visible;mso-wrap-style:square" from="0,0" to="0,1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BF8QAAADbAAAADwAAAGRycy9kb3ducmV2LnhtbESPQWvCQBSE7wX/w/KE3upGwUSiqwRB&#10;sPWkben1kX0mabNvw+42Rn+9KxR6HGbmG2a1GUwrenK+saxgOklAEJdWN1wp+HjfvSxA+ICssbVM&#10;Cq7kYbMePa0w1/bCR+pPoRIRwj5HBXUIXS6lL2sy6Ce2I47e2TqDIUpXSe3wEuGmlbMkSaXBhuNC&#10;jR1tayp/Tr9GwaJ8+3ZFVrxO559ddutnh3T3lSn1PB6KJYhAQ/gP/7X3WsE8hceX+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AEXxAAAANsAAAAPAAAAAAAAAAAA&#10;AAAAAKECAABkcnMvZG93bnJldi54bWxQSwUGAAAAAAQABAD5AAAAkgMAAAAA&#10;" strokecolor="black [3213]"/>
                  <v:shape id="直線矢印コネクタ 136" o:spid="_x0000_s1164" type="#_x0000_t32" style="position:absolute;top:6062;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5I8UAAADbAAAADwAAAGRycy9kb3ducmV2LnhtbESPQUsDMRSE70L/Q3iF3my2g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5I8UAAADbAAAADwAAAAAAAAAA&#10;AAAAAAChAgAAZHJzL2Rvd25yZXYueG1sUEsFBgAAAAAEAAQA+QAAAJMDAAAAAA==&#10;" strokecolor="black [3213]">
                    <v:stroke endarrow="block"/>
                  </v:shape>
                  <v:shape id="直線矢印コネクタ 137" o:spid="_x0000_s1165" type="#_x0000_t32" style="position:absolute;top:15505;width:52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Sf7MEAAADbAAAADwAAAGRycy9kb3ducmV2LnhtbERPz0vDMBS+D/Y/hDfwtqXqFKlNxxSF&#10;eZK2Djw+m2dT17yUJK71vzcHwePH97vYzXYQZ/Khd6zgcpOBIG6d7rlT8NY8r+9AhIiscXBMCn4o&#10;wK5cLgrMtZu4onMdO5FCOOSowMQ45lKG1pDFsHEjceI+nbcYE/Sd1B6nFG4HeZVlt9Jiz6nB4EiP&#10;htpT/W0VVNI/vNTboWmmJ3P98aqP79XXUamL1by/BxFpjv/iP/dBK7hJY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VJ/swQAAANsAAAAPAAAAAAAAAAAAAAAA&#10;AKECAABkcnMvZG93bnJldi54bWxQSwUGAAAAAAQABAD5AAAAjwMAAAAA&#10;" strokecolor="windowText">
                    <v:stroke endarrow="block"/>
                  </v:shape>
                </v:group>
                <v:shape id="テキスト ボックス 138" o:spid="_x0000_s1166" type="#_x0000_t202" style="position:absolute;top:6379;width:8547;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vsAA&#10;AADbAAAADwAAAGRycy9kb3ducmV2LnhtbERPy4rCMBTdD/gP4QruxlQXjnSMIqIgggw+QNxdmjtN&#10;Z5qbmkStf28WgsvDeU9mra3FjXyoHCsY9DMQxIXTFZcKjofV5xhEiMgaa8ek4EEBZtPOxwRz7e68&#10;o9s+liKFcMhRgYmxyaUMhSGLoe8a4sT9Om8xJuhLqT3eU7it5TDLRtJixanBYEMLQ8X//moVfI3P&#10;2vz5TXs8becX89PIeolSqV63nX+DiNTGt/jlXmsFo7Q+fUk/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5vsAAAADbAAAADwAAAAAAAAAAAAAAAACYAgAAZHJzL2Rvd25y&#10;ZXYueG1sUEsFBgAAAAAEAAQA9QAAAIUDAAAAAA==&#10;" filled="f" stroked="f" strokeweight=".5pt">
                  <v:path arrowok="t"/>
                  <v:textbox>
                    <w:txbxContent>
                      <w:p w:rsidR="00DE65E6" w:rsidRDefault="00DE65E6" w:rsidP="00DE65E6">
                        <w:pPr>
                          <w:jc w:val="center"/>
                        </w:pPr>
                        <w:r>
                          <w:rPr>
                            <w:rFonts w:hint="eastAsia"/>
                          </w:rPr>
                          <w:t>Reference</w:t>
                        </w:r>
                      </w:p>
                      <w:p w:rsidR="00DE65E6" w:rsidRDefault="00DE65E6" w:rsidP="00DE65E6">
                        <w:pPr>
                          <w:jc w:val="center"/>
                        </w:pPr>
                        <w:r>
                          <w:rPr>
                            <w:rFonts w:hint="eastAsia"/>
                          </w:rPr>
                          <w:t>Signal</w:t>
                        </w:r>
                      </w:p>
                    </w:txbxContent>
                  </v:textbox>
                </v:shape>
                <v:shape id="Text Box 97" o:spid="_x0000_s1167" type="#_x0000_t202" style="position:absolute;left:12440;top:22647;width:12617;height:7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CwsQA&#10;AADbAAAADwAAAGRycy9kb3ducmV2LnhtbESPX2vCMBTF3wW/Q7jC3mzawUQ6o4iwKWx7sDrd46W5&#10;a6rNTWky7b79MhB8PJw/P85s0dtGXKjztWMFWZKCIC6drrlSsN+9jKcgfEDW2DgmBb/kYTEfDmaY&#10;a3flLV2KUIk4wj5HBSaENpfSl4Ys+sS1xNH7dp3FEGVXSd3hNY7bRj6m6URarDkSDLa0MlSeix8b&#10;uebp8+v0qjdv1B/ej22RrdcfmVIPo375DCJQH+7hW3ujFUwy+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AsLEAAAA2wAAAA8AAAAAAAAAAAAAAAAAmAIAAGRycy9k&#10;b3ducmV2LnhtbFBLBQYAAAAABAAEAPUAAACJAwAAAAA=&#10;" stroked="f">
                  <v:textbox inset="5.85pt,.7pt,5.85pt,.7pt">
                    <w:txbxContent>
                      <w:p w:rsidR="00DE65E6" w:rsidRPr="00DE65E6" w:rsidRDefault="00DE65E6" w:rsidP="00DE65E6">
                        <w:pPr>
                          <w:jc w:val="center"/>
                          <w:rPr>
                            <w:szCs w:val="24"/>
                            <w:lang w:val="en-US"/>
                          </w:rPr>
                        </w:pPr>
                        <w:r w:rsidRPr="00DE65E6">
                          <w:rPr>
                            <w:szCs w:val="24"/>
                            <w:lang w:val="en-US"/>
                          </w:rPr>
                          <w:t>F</w:t>
                        </w:r>
                        <w:r w:rsidRPr="00DE65E6">
                          <w:rPr>
                            <w:rFonts w:hint="eastAsia"/>
                            <w:szCs w:val="24"/>
                            <w:lang w:val="en-US"/>
                          </w:rPr>
                          <w:t>requency, phase and gain control to each generator</w:t>
                        </w:r>
                      </w:p>
                    </w:txbxContent>
                  </v:textbox>
                </v:shape>
                <v:shape id="直線矢印コネクタ 140" o:spid="_x0000_s1168" type="#_x0000_t32" style="position:absolute;left:18606;top:19563;width:0;height:3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WzcMAAADbAAAADwAAAGRycy9kb3ducmV2LnhtbESPwW7CMBBE70j9B2srcUHFhgOCFIMq&#10;RFGvBA49ruIlSRuvg+0m6d9jJCSOo5l5o1lvB9uIjnyoHWuYTRUI4sKZmksN59Pn2xJEiMgGG8ek&#10;4Z8CbDcvozVmxvV8pC6PpUgQDhlqqGJsMylDUZHFMHUtcfIuzluMSfpSGo99gttGzpVaSIs1p4UK&#10;W9pVVPzmf1YD+XxynRx+VpfVt7JNN1NFv99rPX4dPt5BRBriM/xofxkNizncv6Qf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g1s3DAAAA2wAAAA8AAAAAAAAAAAAA&#10;AAAAoQIAAGRycy9kb3ducmV2LnhtbFBLBQYAAAAABAAEAPkAAACRAwAAAAA=&#10;" strokecolor="windowText">
                  <v:stroke dashstyle="dash" endarrow="block"/>
                  <o:lock v:ext="edit" shapetype="f"/>
                </v:shape>
                <w10:anchorlock/>
              </v:group>
            </w:pict>
          </mc:Fallback>
        </mc:AlternateContent>
      </w:r>
    </w:p>
    <w:p w:rsidR="00DE65E6" w:rsidRPr="00C577E8" w:rsidRDefault="00DE65E6" w:rsidP="00DE65E6">
      <w:pPr>
        <w:rPr>
          <w:szCs w:val="24"/>
        </w:rPr>
      </w:pPr>
    </w:p>
    <w:p w:rsidR="00DE65E6" w:rsidRPr="00467CC3" w:rsidRDefault="00DE65E6" w:rsidP="00DE65E6">
      <w:pPr>
        <w:pStyle w:val="ListParagraph"/>
        <w:ind w:leftChars="203" w:left="756" w:hangingChars="134" w:hanging="269"/>
        <w:jc w:val="center"/>
        <w:rPr>
          <w:rFonts w:ascii="Times New Roman" w:hAnsi="Times New Roman" w:cs="Times New Roman"/>
          <w:b/>
          <w:sz w:val="20"/>
          <w:szCs w:val="24"/>
        </w:rPr>
      </w:pPr>
      <w:r w:rsidRPr="00467CC3">
        <w:rPr>
          <w:rFonts w:ascii="Times New Roman" w:hAnsi="Times New Roman" w:cs="Times New Roman"/>
          <w:b/>
          <w:sz w:val="20"/>
          <w:szCs w:val="24"/>
        </w:rPr>
        <w:t>(</w:t>
      </w:r>
      <w:r w:rsidRPr="00467CC3">
        <w:rPr>
          <w:rFonts w:ascii="Times New Roman" w:eastAsia="MS Mincho" w:hAnsi="Times New Roman" w:cs="Times New Roman"/>
          <w:b/>
          <w:sz w:val="20"/>
          <w:szCs w:val="24"/>
        </w:rPr>
        <w:t>i</w:t>
      </w:r>
      <w:r>
        <w:rPr>
          <w:rFonts w:ascii="Times New Roman" w:eastAsia="MS Mincho" w:hAnsi="Times New Roman" w:cs="Times New Roman" w:hint="eastAsia"/>
          <w:b/>
          <w:sz w:val="20"/>
          <w:szCs w:val="24"/>
        </w:rPr>
        <w:t>i</w:t>
      </w:r>
      <w:r w:rsidRPr="00467CC3">
        <w:rPr>
          <w:rFonts w:ascii="Times New Roman" w:hAnsi="Times New Roman" w:cs="Times New Roman"/>
          <w:b/>
          <w:sz w:val="20"/>
          <w:szCs w:val="24"/>
        </w:rPr>
        <w:t>)</w:t>
      </w:r>
      <w:r w:rsidRPr="00467CC3">
        <w:rPr>
          <w:rFonts w:ascii="Times New Roman" w:hAnsi="Times New Roman" w:cs="Times New Roman"/>
          <w:b/>
          <w:noProof/>
          <w:sz w:val="16"/>
        </w:rPr>
        <w:t xml:space="preserve"> </w:t>
      </w:r>
    </w:p>
    <w:p w:rsidR="00DE65E6" w:rsidRPr="00C577E8" w:rsidRDefault="00DE65E6" w:rsidP="00DE65E6">
      <w:pPr>
        <w:jc w:val="center"/>
        <w:rPr>
          <w:szCs w:val="24"/>
        </w:rPr>
      </w:pPr>
      <w:r>
        <w:rPr>
          <w:noProof/>
          <w:szCs w:val="24"/>
          <w:lang w:val="en-US" w:eastAsia="zh-CN"/>
        </w:rPr>
        <mc:AlternateContent>
          <mc:Choice Requires="wpg">
            <w:drawing>
              <wp:inline distT="0" distB="0" distL="0" distR="0" wp14:anchorId="51ED779C" wp14:editId="1E1273A4">
                <wp:extent cx="3982572" cy="1828800"/>
                <wp:effectExtent l="0" t="0" r="0" b="19050"/>
                <wp:docPr id="63" name="グループ化 160"/>
                <wp:cNvGraphicFramePr/>
                <a:graphic xmlns:a="http://schemas.openxmlformats.org/drawingml/2006/main">
                  <a:graphicData uri="http://schemas.microsoft.com/office/word/2010/wordprocessingGroup">
                    <wpg:wgp>
                      <wpg:cNvGrpSpPr/>
                      <wpg:grpSpPr>
                        <a:xfrm>
                          <a:off x="0" y="0"/>
                          <a:ext cx="3982572" cy="1828800"/>
                          <a:chOff x="0" y="0"/>
                          <a:chExt cx="3982572" cy="1828800"/>
                        </a:xfrm>
                      </wpg:grpSpPr>
                      <wps:wsp>
                        <wps:cNvPr id="133" name="Text Box 97"/>
                        <wps:cNvSpPr txBox="1">
                          <a:spLocks noChangeArrowheads="1"/>
                        </wps:cNvSpPr>
                        <wps:spPr bwMode="auto">
                          <a:xfrm>
                            <a:off x="1765005" y="0"/>
                            <a:ext cx="942340" cy="1828800"/>
                          </a:xfrm>
                          <a:prstGeom prst="rect">
                            <a:avLst/>
                          </a:prstGeom>
                          <a:solidFill>
                            <a:srgbClr val="FFFFFF"/>
                          </a:solidFill>
                          <a:ln w="9525">
                            <a:solidFill>
                              <a:srgbClr val="000000"/>
                            </a:solidFill>
                            <a:miter lim="800000"/>
                            <a:headEnd/>
                            <a:tailEnd/>
                          </a:ln>
                        </wps:spPr>
                        <wps:txbx>
                          <w:txbxContent>
                            <w:p w:rsidR="00DE65E6" w:rsidRDefault="00DE65E6" w:rsidP="00DE65E6">
                              <w:pPr>
                                <w:jc w:val="center"/>
                                <w:rPr>
                                  <w:szCs w:val="24"/>
                                </w:rPr>
                              </w:pPr>
                              <w:r>
                                <w:rPr>
                                  <w:rFonts w:hint="eastAsia"/>
                                  <w:szCs w:val="24"/>
                                </w:rPr>
                                <w:t>Multi-port</w:t>
                              </w:r>
                            </w:p>
                            <w:p w:rsidR="00DE65E6" w:rsidRPr="00137F8A" w:rsidRDefault="00DE65E6" w:rsidP="00DE65E6">
                              <w:pPr>
                                <w:jc w:val="center"/>
                                <w:rPr>
                                  <w:szCs w:val="24"/>
                                </w:rPr>
                              </w:pPr>
                              <w:r w:rsidRPr="00137F8A">
                                <w:rPr>
                                  <w:szCs w:val="24"/>
                                </w:rPr>
                                <w:t>Generator</w:t>
                              </w:r>
                            </w:p>
                          </w:txbxContent>
                        </wps:txbx>
                        <wps:bodyPr rot="0" vert="horz" wrap="square" lIns="74295" tIns="8890" rIns="74295" bIns="8890" anchor="ctr" anchorCtr="0" upright="1">
                          <a:noAutofit/>
                        </wps:bodyPr>
                      </wps:wsp>
                      <wpg:grpSp>
                        <wpg:cNvPr id="134" name="グループ化 146"/>
                        <wpg:cNvGrpSpPr>
                          <a:grpSpLocks/>
                        </wpg:cNvGrpSpPr>
                        <wpg:grpSpPr bwMode="auto">
                          <a:xfrm>
                            <a:off x="2711302" y="85060"/>
                            <a:ext cx="1271270" cy="297815"/>
                            <a:chOff x="0" y="0"/>
                            <a:chExt cx="12711" cy="2977"/>
                          </a:xfrm>
                        </wpg:grpSpPr>
                        <wps:wsp>
                          <wps:cNvPr id="135" name="Line 9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9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テキスト ボックス 145"/>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1</w:t>
                                </w:r>
                              </w:p>
                            </w:txbxContent>
                          </wps:txbx>
                          <wps:bodyPr rot="0" vert="horz" wrap="square" lIns="91440" tIns="3600" rIns="91440" bIns="3600" anchor="t" anchorCtr="0" upright="1">
                            <a:noAutofit/>
                          </wps:bodyPr>
                        </wps:wsp>
                      </wpg:grpSp>
                      <wpg:grpSp>
                        <wpg:cNvPr id="138" name="グループ化 147"/>
                        <wpg:cNvGrpSpPr>
                          <a:grpSpLocks/>
                        </wpg:cNvGrpSpPr>
                        <wpg:grpSpPr bwMode="auto">
                          <a:xfrm>
                            <a:off x="2711302" y="584790"/>
                            <a:ext cx="1271270" cy="297815"/>
                            <a:chOff x="0" y="0"/>
                            <a:chExt cx="12711" cy="2977"/>
                          </a:xfrm>
                        </wpg:grpSpPr>
                        <wps:wsp>
                          <wps:cNvPr id="139" name="Line 99"/>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00"/>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テキスト ボックス 150"/>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2</w:t>
                                </w:r>
                              </w:p>
                            </w:txbxContent>
                          </wps:txbx>
                          <wps:bodyPr rot="0" vert="horz" wrap="square" lIns="91440" tIns="3600" rIns="91440" bIns="3600" anchor="t" anchorCtr="0" upright="1">
                            <a:noAutofit/>
                          </wps:bodyPr>
                        </wps:wsp>
                      </wpg:grpSp>
                      <wpg:grpSp>
                        <wpg:cNvPr id="142" name="グループ化 151"/>
                        <wpg:cNvGrpSpPr>
                          <a:grpSpLocks/>
                        </wpg:cNvGrpSpPr>
                        <wpg:grpSpPr bwMode="auto">
                          <a:xfrm>
                            <a:off x="2700670" y="1488558"/>
                            <a:ext cx="1270635" cy="297180"/>
                            <a:chOff x="0" y="0"/>
                            <a:chExt cx="12711" cy="2977"/>
                          </a:xfrm>
                        </wpg:grpSpPr>
                        <wps:wsp>
                          <wps:cNvPr id="154" name="Line 103"/>
                          <wps:cNvCnPr>
                            <a:cxnSpLocks noChangeShapeType="1"/>
                          </wps:cNvCnPr>
                          <wps:spPr bwMode="auto">
                            <a:xfrm>
                              <a:off x="0" y="1888"/>
                              <a:ext cx="79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AutoShape 104"/>
                          <wps:cNvSpPr>
                            <a:spLocks noChangeArrowheads="1"/>
                          </wps:cNvSpPr>
                          <wps:spPr bwMode="auto">
                            <a:xfrm>
                              <a:off x="7951" y="596"/>
                              <a:ext cx="2381" cy="2381"/>
                            </a:xfrm>
                            <a:prstGeom prst="donut">
                              <a:avLst>
                                <a:gd name="adj" fmla="val 25000"/>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テキスト ボックス 154"/>
                          <wps:cNvSpPr txBox="1">
                            <a:spLocks noChangeArrowheads="1"/>
                          </wps:cNvSpPr>
                          <wps:spPr bwMode="auto">
                            <a:xfrm>
                              <a:off x="10336" y="0"/>
                              <a:ext cx="2375" cy="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E65E6" w:rsidRDefault="00DE65E6" w:rsidP="00DE65E6">
                                <w:r>
                                  <w:rPr>
                                    <w:rFonts w:hint="eastAsia"/>
                                  </w:rPr>
                                  <w:t>N</w:t>
                                </w:r>
                              </w:p>
                            </w:txbxContent>
                          </wps:txbx>
                          <wps:bodyPr rot="0" vert="horz" wrap="square" lIns="91440" tIns="3600" rIns="91440" bIns="3600" anchor="t" anchorCtr="0" upright="1">
                            <a:noAutofit/>
                          </wps:bodyPr>
                        </wps:wsp>
                      </wpg:grpSp>
                      <wps:wsp>
                        <wps:cNvPr id="157" name="直線コネクタ 34"/>
                        <wps:cNvCnPr>
                          <a:cxnSpLocks/>
                        </wps:cNvCnPr>
                        <wps:spPr>
                          <a:xfrm>
                            <a:off x="3104707" y="1063255"/>
                            <a:ext cx="0" cy="381000"/>
                          </a:xfrm>
                          <a:prstGeom prst="line">
                            <a:avLst/>
                          </a:prstGeom>
                          <a:noFill/>
                          <a:ln w="15875" cap="flat" cmpd="sng" algn="ctr">
                            <a:solidFill>
                              <a:sysClr val="windowText" lastClr="000000"/>
                            </a:solidFill>
                            <a:prstDash val="dash"/>
                          </a:ln>
                          <a:effectLst/>
                        </wps:spPr>
                        <wps:bodyPr/>
                      </wps:wsp>
                      <wps:wsp>
                        <wps:cNvPr id="158" name="Text Box 97"/>
                        <wps:cNvSpPr txBox="1">
                          <a:spLocks noChangeArrowheads="1"/>
                        </wps:cNvSpPr>
                        <wps:spPr bwMode="auto">
                          <a:xfrm>
                            <a:off x="0" y="531627"/>
                            <a:ext cx="1261745" cy="894080"/>
                          </a:xfrm>
                          <a:prstGeom prst="rect">
                            <a:avLst/>
                          </a:prstGeom>
                          <a:solidFill>
                            <a:srgbClr val="FFFFFF"/>
                          </a:solidFill>
                          <a:ln w="9525">
                            <a:noFill/>
                            <a:miter lim="800000"/>
                            <a:headEnd/>
                            <a:tailEnd/>
                          </a:ln>
                        </wps:spPr>
                        <wps:txbx>
                          <w:txbxContent>
                            <w:p w:rsidR="00DE65E6" w:rsidRPr="00DE65E6" w:rsidRDefault="00DE65E6" w:rsidP="00DE65E6">
                              <w:pPr>
                                <w:jc w:val="center"/>
                                <w:rPr>
                                  <w:szCs w:val="24"/>
                                  <w:lang w:val="en-US"/>
                                </w:rPr>
                              </w:pPr>
                              <w:r w:rsidRPr="00DE65E6">
                                <w:rPr>
                                  <w:rFonts w:hint="eastAsia"/>
                                  <w:szCs w:val="24"/>
                                  <w:lang w:val="en-US"/>
                                </w:rPr>
                                <w:t>Frequency, phase and gain control for each ports</w:t>
                              </w:r>
                            </w:p>
                          </w:txbxContent>
                        </wps:txbx>
                        <wps:bodyPr rot="0" vert="horz" wrap="square" lIns="74295" tIns="8890" rIns="74295" bIns="8890" anchor="ctr" anchorCtr="0" upright="1">
                          <a:noAutofit/>
                        </wps:bodyPr>
                      </wps:wsp>
                      <wps:wsp>
                        <wps:cNvPr id="159" name="直線矢印コネクタ 158"/>
                        <wps:cNvCnPr>
                          <a:cxnSpLocks/>
                        </wps:cNvCnPr>
                        <wps:spPr>
                          <a:xfrm>
                            <a:off x="1254642" y="978195"/>
                            <a:ext cx="516255" cy="0"/>
                          </a:xfrm>
                          <a:prstGeom prst="straightConnector1">
                            <a:avLst/>
                          </a:prstGeom>
                          <a:noFill/>
                          <a:ln w="9525" cap="flat" cmpd="sng" algn="ctr">
                            <a:solidFill>
                              <a:sysClr val="windowText" lastClr="000000"/>
                            </a:solidFill>
                            <a:prstDash val="dash"/>
                            <a:tailEnd type="triangle"/>
                          </a:ln>
                          <a:effectLst/>
                        </wps:spPr>
                        <wps:bodyPr/>
                      </wps:wsp>
                    </wpg:wgp>
                  </a:graphicData>
                </a:graphic>
              </wp:inline>
            </w:drawing>
          </mc:Choice>
          <mc:Fallback>
            <w:pict>
              <v:group w14:anchorId="51ED779C" id="グループ化 160" o:spid="_x0000_s1169" style="width:313.6pt;height:2in;mso-position-horizontal-relative:char;mso-position-vertical-relative:line" coordsize="398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">
                <v:shape id="Text Box 97" o:spid="_x0000_s1170" type="#_x0000_t202" style="position:absolute;left:17650;width:942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SIcIA&#10;AADcAAAADwAAAGRycy9kb3ducmV2LnhtbERPS2vCQBC+C/0PyxR6Ed3UgE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RIhwgAAANwAAAAPAAAAAAAAAAAAAAAAAJgCAABkcnMvZG93&#10;bnJldi54bWxQSwUGAAAAAAQABAD1AAAAhwMAAAAA&#10;">
                  <v:textbox inset="5.85pt,.7pt,5.85pt,.7pt">
                    <w:txbxContent>
                      <w:p w:rsidR="00DE65E6" w:rsidRDefault="00DE65E6" w:rsidP="00DE65E6">
                        <w:pPr>
                          <w:jc w:val="center"/>
                          <w:rPr>
                            <w:szCs w:val="24"/>
                          </w:rPr>
                        </w:pPr>
                        <w:r>
                          <w:rPr>
                            <w:rFonts w:hint="eastAsia"/>
                            <w:szCs w:val="24"/>
                          </w:rPr>
                          <w:t>Multi-port</w:t>
                        </w:r>
                      </w:p>
                      <w:p w:rsidR="00DE65E6" w:rsidRPr="00137F8A" w:rsidRDefault="00DE65E6" w:rsidP="00DE65E6">
                        <w:pPr>
                          <w:jc w:val="center"/>
                          <w:rPr>
                            <w:szCs w:val="24"/>
                          </w:rPr>
                        </w:pPr>
                        <w:r w:rsidRPr="00137F8A">
                          <w:rPr>
                            <w:szCs w:val="24"/>
                          </w:rPr>
                          <w:t>Generator</w:t>
                        </w:r>
                      </w:p>
                    </w:txbxContent>
                  </v:textbox>
                </v:shape>
                <v:group id="グループ化 146" o:spid="_x0000_s1171" style="position:absolute;left:27113;top:850;width:12712;height:2978"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93" o:spid="_x0000_s1172"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shape id="AutoShape 94" o:spid="_x0000_s1173"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AFMIA&#10;AADcAAAADwAAAGRycy9kb3ducmV2LnhtbERPS2vCQBC+C/0PyxR6040Rg0RXKaVKjz7SQ29jdkxC&#10;d2dDdtXor3cLBW/z8T1nseqtERfqfONYwXiUgCAunW64UlAc1sMZCB+QNRrHpOBGHlbLl8ECc+2u&#10;vKPLPlQihrDPUUEdQptL6cuaLPqRa4kjd3KdxRBhV0nd4TWGWyPTJMmkxYZjQ40tfdRU/u7PVgFN&#10;+dPcfw5ZaorjZuuPmH6PM6XeXvv3OYhAfXiK/91fOs6fZPD3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AAUwgAAANwAAAAPAAAAAAAAAAAAAAAAAJgCAABkcnMvZG93&#10;bnJldi54bWxQSwUGAAAAAAQABAD1AAAAhwMAAAAA&#10;" filled="f" strokeweight="2pt"/>
                  <v:shape id="テキスト ボックス 145" o:spid="_x0000_s1174"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sEA&#10;AADcAAAADwAAAGRycy9kb3ducmV2LnhtbERPTWvCQBC9F/wPywje6iYKrUZX0dCWXo2i1yE7JsHs&#10;bMhus+m/7xYKvc3jfc52P5pWDNS7xrKCdJ6AIC6tbrhScDm/P69AOI+ssbVMCr7JwX43edpipm3g&#10;Ew2Fr0QMYZehgtr7LpPSlTUZdHPbEUfubnuDPsK+krrHEMNNKxdJ8iINNhwbauwor6l8FF9GQR7e&#10;QlpcxzTJy9Ddjh/HoV2flJpNx8MGhKfR/4v/3J86zl++wu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nMLBAAAA3AAAAA8AAAAAAAAAAAAAAAAAmAIAAGRycy9kb3du&#10;cmV2LnhtbFBLBQYAAAAABAAEAPUAAACGAwAAAAA=&#10;" filled="f" stroked="f" strokeweight=".5pt">
                    <v:textbox inset=",.1mm,,.1mm">
                      <w:txbxContent>
                        <w:p w:rsidR="00DE65E6" w:rsidRDefault="00DE65E6" w:rsidP="00DE65E6">
                          <w:r>
                            <w:rPr>
                              <w:rFonts w:hint="eastAsia"/>
                            </w:rPr>
                            <w:t>1</w:t>
                          </w:r>
                        </w:p>
                      </w:txbxContent>
                    </v:textbox>
                  </v:shape>
                </v:group>
                <v:group id="グループ化 147" o:spid="_x0000_s1175" style="position:absolute;left:27113;top:5847;width:12712;height:2979"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99" o:spid="_x0000_s1176"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AutoShape 100" o:spid="_x0000_s1177"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OhsUA&#10;AADcAAAADwAAAGRycy9kb3ducmV2LnhtbESPT2/CMAzF75P2HSJP4jZSKlahjoAQYojjxp8DN9N4&#10;bUXiVE0G3T79fJi0m633/N7P8+XgnbpRH9vABibjDBRxFWzLtYHj4e15BiomZIsuMBn4pgjLxePD&#10;HEsb7vxBt32qlYRwLNFAk1JXah2rhjzGceiIRfsMvccka19r2+Ndwr3TeZYV2mPL0tBgR+uGquv+&#10;yxugF964n/OhyN3xsn2PF8xPk8KY0dOwegWVaEj/5r/rnR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06GxQAAANwAAAAPAAAAAAAAAAAAAAAAAJgCAABkcnMv&#10;ZG93bnJldi54bWxQSwUGAAAAAAQABAD1AAAAigMAAAAA&#10;" filled="f" strokeweight="2pt"/>
                  <v:shape id="テキスト ボックス 150" o:spid="_x0000_s1178"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SUMEA&#10;AADcAAAADwAAAGRycy9kb3ducmV2LnhtbERPTWvCQBC9C/6HZYTedBMR0dRVNGjxalrsdchOk9Ds&#10;bMiu2fTfdwsFb/N4n7M7jKYVA/WusawgXSQgiEurG64UfLxf5hsQziNrbC2Tgh9ycNhPJzvMtA18&#10;o6HwlYgh7DJUUHvfZVK6siaDbmE74sh92d6gj7CvpO4xxHDTymWSrKXBhmNDjR3lNZXfxcMoyMM5&#10;pMV9TJO8DN3n6e00tNubUi+z8fgKwtPon+J/91XH+asU/p6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0lDBAAAA3AAAAA8AAAAAAAAAAAAAAAAAmAIAAGRycy9kb3du&#10;cmV2LnhtbFBLBQYAAAAABAAEAPUAAACGAwAAAAA=&#10;" filled="f" stroked="f" strokeweight=".5pt">
                    <v:textbox inset=",.1mm,,.1mm">
                      <w:txbxContent>
                        <w:p w:rsidR="00DE65E6" w:rsidRDefault="00DE65E6" w:rsidP="00DE65E6">
                          <w:r>
                            <w:rPr>
                              <w:rFonts w:hint="eastAsia"/>
                            </w:rPr>
                            <w:t>2</w:t>
                          </w:r>
                        </w:p>
                      </w:txbxContent>
                    </v:textbox>
                  </v:shape>
                </v:group>
                <v:group id="グループ化 151" o:spid="_x0000_s1179" style="position:absolute;left:27006;top:14885;width:12707;height:2972" coordsize="12711,2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103" o:spid="_x0000_s1180" style="position:absolute;visibility:visible;mso-wrap-style:square" from="0,1888" to="7961,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shape id="AutoShape 104" o:spid="_x0000_s1181" type="#_x0000_t23" style="position:absolute;left:7951;top:596;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w8IA&#10;AADcAAAADwAAAGRycy9kb3ducmV2LnhtbERPTWvCQBC9F/wPywje6sZAgqTZSBErHq3aQ29jdpqE&#10;7s6G7Fajv75bKHibx/uccjVaIy40+M6xgsU8AUFcO91xo+B0fHtegvABWaNxTApu5GFVTZ5KLLS7&#10;8jtdDqERMYR9gQraEPpCSl+3ZNHPXU8cuS83WAwRDo3UA15juDUyTZJcWuw4NrTY07ql+vvwYxVQ&#10;xhtz/zzmqTmdt3t/xvRjkSs1m46vLyACjeEh/nfvdJyfZfD3TLx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vDwgAAANwAAAAPAAAAAAAAAAAAAAAAAJgCAABkcnMvZG93&#10;bnJldi54bWxQSwUGAAAAAAQABAD1AAAAhwMAAAAA&#10;" filled="f" strokeweight="2pt"/>
                  <v:shape id="テキスト ボックス 154" o:spid="_x0000_s1182" type="#_x0000_t202" style="position:absolute;left:10336;width:23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c+cEA&#10;AADcAAAADwAAAGRycy9kb3ducmV2LnhtbERPTWvCQBC9F/oflin0VjcRKja6igYtvRqLXofsmASz&#10;syG7ZtN/3xUEb/N4n7Ncj6YVA/WusawgnSQgiEurG64U/B73H3MQziNrbC2Tgj9ysF69viwx0zbw&#10;gYbCVyKGsMtQQe19l0npypoMuontiCN3sb1BH2FfSd1jiOGmldMkmUmDDceGGjvKayqvxc0oyMMu&#10;pMVpTJO8DN15+70d2q+DUu9v42YBwtPon+KH+0fH+Z8zuD8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x3PnBAAAA3AAAAA8AAAAAAAAAAAAAAAAAmAIAAGRycy9kb3du&#10;cmV2LnhtbFBLBQYAAAAABAAEAPUAAACGAwAAAAA=&#10;" filled="f" stroked="f" strokeweight=".5pt">
                    <v:textbox inset=",.1mm,,.1mm">
                      <w:txbxContent>
                        <w:p w:rsidR="00DE65E6" w:rsidRDefault="00DE65E6" w:rsidP="00DE65E6">
                          <w:r>
                            <w:rPr>
                              <w:rFonts w:hint="eastAsia"/>
                            </w:rPr>
                            <w:t>N</w:t>
                          </w:r>
                        </w:p>
                      </w:txbxContent>
                    </v:textbox>
                  </v:shape>
                </v:group>
                <v:line id="直線コネクタ 34" o:spid="_x0000_s1183" style="position:absolute;visibility:visible;mso-wrap-style:square" from="31047,10632" to="31047,14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1RX8QAAADcAAAADwAAAGRycy9kb3ducmV2LnhtbERP22oCMRB9F/oPYQq+1ayCF7ZGsYqo&#10;CGptKfRt2IybpZvJsonu9u8boeDbHM51pvPWluJGtS8cK+j3EhDEmdMF5wo+P9YvExA+IGssHZOC&#10;X/Iwnz11pphq1/A73c4hFzGEfYoKTAhVKqXPDFn0PVcRR+7iaoshwjqXusYmhttSDpJkJC0WHBsM&#10;VrQ0lP2cr1bBW39ffa2u+83hcDTJ+PuUb0e7Rqnuc7t4BRGoDQ/xv3ur4/zhGO7Px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VFfxAAAANwAAAAPAAAAAAAAAAAA&#10;AAAAAKECAABkcnMvZG93bnJldi54bWxQSwUGAAAAAAQABAD5AAAAkgMAAAAA&#10;" strokecolor="windowText" strokeweight="1.25pt">
                  <v:stroke dashstyle="dash"/>
                  <o:lock v:ext="edit" shapetype="f"/>
                </v:line>
                <v:shape id="Text Box 97" o:spid="_x0000_s1184" type="#_x0000_t202" style="position:absolute;top:5316;width:12617;height:8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cwWsUA&#10;AADcAAAADwAAAGRycy9kb3ducmV2LnhtbESPTUvDQBCG74L/YRnBm91EqEjabRFBW6geGu3HcchO&#10;s9HsbMhu2/jvOwehtxnm/XhmOh98q07UxyawgXyUgSKugm24NvD99fbwDComZIttYDLwRxHms9ub&#10;KRY2nHlNpzLVSkI4FmjApdQVWsfKkcc4Ch2x3A6h95hk7WttezxLuG/1Y5Y9aY8NS4PDjl4dVb/l&#10;0UuvG2/2P+92uaJh+7Hrynyx+MyNub8bXiagEg3pKv53L63gj4VWnpEJ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zBaxQAAANwAAAAPAAAAAAAAAAAAAAAAAJgCAABkcnMv&#10;ZG93bnJldi54bWxQSwUGAAAAAAQABAD1AAAAigMAAAAA&#10;" stroked="f">
                  <v:textbox inset="5.85pt,.7pt,5.85pt,.7pt">
                    <w:txbxContent>
                      <w:p w:rsidR="00DE65E6" w:rsidRPr="00DE65E6" w:rsidRDefault="00DE65E6" w:rsidP="00DE65E6">
                        <w:pPr>
                          <w:jc w:val="center"/>
                          <w:rPr>
                            <w:szCs w:val="24"/>
                            <w:lang w:val="en-US"/>
                          </w:rPr>
                        </w:pPr>
                        <w:r w:rsidRPr="00DE65E6">
                          <w:rPr>
                            <w:rFonts w:hint="eastAsia"/>
                            <w:szCs w:val="24"/>
                            <w:lang w:val="en-US"/>
                          </w:rPr>
                          <w:t>Frequency, phase and gain control for each ports</w:t>
                        </w:r>
                      </w:p>
                    </w:txbxContent>
                  </v:textbox>
                </v:shape>
                <v:shape id="直線矢印コネクタ 158" o:spid="_x0000_s1185" type="#_x0000_t32" style="position:absolute;left:12546;top:9781;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PkMMAAADcAAAADwAAAGRycy9kb3ducmV2LnhtbERPS2vCQBC+F/wPywje6kalpUZX8UGh&#10;nsQoqLchOybB7GzY3cb033eFQm/z8T1nvuxMLVpyvrKsYDRMQBDnVldcKDgdP18/QPiArLG2TAp+&#10;yMNy0XuZY6rtgw/UZqEQMYR9igrKEJpUSp+XZNAPbUMcuZt1BkOErpDa4SOGm1qOk+RdGqw4NpTY&#10;0Kak/J59GwUtn9f38f4wyleTeufay3WP26tSg363moEI1IV/8Z/7S8f5b1N4PhMv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5DDAAAA3AAAAA8AAAAAAAAAAAAA&#10;AAAAoQIAAGRycy9kb3ducmV2LnhtbFBLBQYAAAAABAAEAPkAAACRAwAAAAA=&#10;" strokecolor="windowText">
                  <v:stroke dashstyle="dash" endarrow="block"/>
                  <o:lock v:ext="edit" shapetype="f"/>
                </v:shape>
                <w10:anchorlock/>
              </v:group>
            </w:pict>
          </mc:Fallback>
        </mc:AlternateContent>
      </w:r>
    </w:p>
    <w:p w:rsidR="00DE65E6" w:rsidRPr="00C577E8" w:rsidRDefault="00DE65E6" w:rsidP="00DE65E6">
      <w:pPr>
        <w:rPr>
          <w:szCs w:val="24"/>
        </w:rPr>
      </w:pPr>
    </w:p>
    <w:p w:rsidR="00DE65E6" w:rsidRPr="00C577E8" w:rsidRDefault="00DE65E6" w:rsidP="00DE65E6">
      <w:pPr>
        <w:rPr>
          <w:szCs w:val="24"/>
        </w:rPr>
      </w:pPr>
    </w:p>
    <w:p w:rsidR="00CB471D" w:rsidRDefault="00CB471D" w:rsidP="00DB34C2">
      <w:pPr>
        <w:pStyle w:val="AnnexNoTitle"/>
        <w:rPr>
          <w:lang w:val="en-US" w:eastAsia="ja-JP"/>
        </w:rPr>
      </w:pPr>
      <w:bookmarkStart w:id="19" w:name="_Toc421889605"/>
      <w:r>
        <w:rPr>
          <w:lang w:val="en-US" w:eastAsia="ja-JP"/>
        </w:rPr>
        <w:br w:type="page"/>
      </w:r>
    </w:p>
    <w:p w:rsidR="00DE65E6" w:rsidRPr="004C7217" w:rsidRDefault="00DE65E6" w:rsidP="00DB34C2">
      <w:pPr>
        <w:pStyle w:val="AnnexNoTitle"/>
        <w:rPr>
          <w:lang w:val="en-US"/>
        </w:rPr>
      </w:pPr>
      <w:r w:rsidRPr="00DB34C2">
        <w:rPr>
          <w:rFonts w:hint="eastAsia"/>
          <w:lang w:val="en-US" w:eastAsia="ja-JP"/>
        </w:rPr>
        <w:t>A</w:t>
      </w:r>
      <w:r w:rsidR="00DB34C2" w:rsidRPr="00DB34C2">
        <w:rPr>
          <w:lang w:val="en-US" w:eastAsia="ja-JP"/>
        </w:rPr>
        <w:t>nnex</w:t>
      </w:r>
      <w:r w:rsidRPr="00DB34C2">
        <w:rPr>
          <w:sz w:val="24"/>
          <w:szCs w:val="24"/>
          <w:lang w:val="en-US"/>
        </w:rPr>
        <w:t xml:space="preserve"> </w:t>
      </w:r>
      <w:r w:rsidRPr="00DB34C2">
        <w:rPr>
          <w:szCs w:val="28"/>
          <w:lang w:val="en-US"/>
        </w:rPr>
        <w:t>2</w:t>
      </w:r>
      <w:bookmarkStart w:id="20" w:name="_Toc421889606"/>
      <w:bookmarkEnd w:id="19"/>
      <w:r w:rsidR="00DB34C2" w:rsidRPr="00DB34C2">
        <w:rPr>
          <w:sz w:val="24"/>
          <w:szCs w:val="24"/>
          <w:lang w:val="en-US"/>
        </w:rPr>
        <w:br/>
      </w:r>
      <w:r w:rsidR="00DB34C2" w:rsidRPr="00DB34C2">
        <w:rPr>
          <w:sz w:val="24"/>
          <w:szCs w:val="24"/>
          <w:lang w:val="en-US"/>
        </w:rPr>
        <w:br/>
      </w:r>
      <w:r w:rsidRPr="004C7217">
        <w:rPr>
          <w:rFonts w:hint="eastAsia"/>
          <w:lang w:val="en-US"/>
        </w:rPr>
        <w:t>Comparison of simulat</w:t>
      </w:r>
      <w:r w:rsidRPr="004C7217">
        <w:rPr>
          <w:lang w:val="en-US"/>
        </w:rPr>
        <w:t xml:space="preserve">ion </w:t>
      </w:r>
      <w:r w:rsidRPr="00A6753F">
        <w:rPr>
          <w:lang w:val="en-US"/>
        </w:rPr>
        <w:t>measurement</w:t>
      </w:r>
      <w:r w:rsidRPr="004C7217">
        <w:rPr>
          <w:lang w:val="en-US"/>
        </w:rPr>
        <w:t xml:space="preserve"> results and </w:t>
      </w:r>
      <w:r>
        <w:rPr>
          <w:lang w:val="en-US"/>
        </w:rPr>
        <w:br/>
      </w:r>
      <w:r w:rsidRPr="004C7217">
        <w:rPr>
          <w:lang w:val="en-US"/>
        </w:rPr>
        <w:t>actual measurement results</w:t>
      </w:r>
      <w:bookmarkEnd w:id="20"/>
      <w:r w:rsidRPr="004C7217">
        <w:rPr>
          <w:rFonts w:hint="eastAsia"/>
          <w:lang w:val="en-US"/>
        </w:rPr>
        <w:t xml:space="preserve"> </w:t>
      </w:r>
    </w:p>
    <w:p w:rsidR="00DE65E6" w:rsidRPr="00A241C7" w:rsidRDefault="00DE65E6" w:rsidP="00DB34C2">
      <w:pPr>
        <w:pStyle w:val="Heading1"/>
        <w:rPr>
          <w:lang w:val="en-GB"/>
        </w:rPr>
      </w:pPr>
      <w:r w:rsidRPr="00A241C7">
        <w:rPr>
          <w:rFonts w:hint="eastAsia"/>
          <w:lang w:val="en-GB"/>
        </w:rPr>
        <w:t>1</w:t>
      </w:r>
      <w:r w:rsidRPr="00A241C7">
        <w:rPr>
          <w:lang w:val="en-GB"/>
        </w:rPr>
        <w:tab/>
      </w:r>
      <w:r w:rsidRPr="00A241C7">
        <w:rPr>
          <w:rFonts w:hint="eastAsia"/>
          <w:lang w:val="en-GB"/>
        </w:rPr>
        <w:t>E</w:t>
      </w:r>
      <w:r w:rsidRPr="00A241C7">
        <w:rPr>
          <w:lang w:val="en-GB"/>
        </w:rPr>
        <w:t>lectromagnetic field simulation</w:t>
      </w:r>
      <w:r w:rsidRPr="00A241C7">
        <w:rPr>
          <w:rFonts w:hint="eastAsia"/>
          <w:lang w:val="en-GB"/>
        </w:rPr>
        <w:t xml:space="preserve"> of the antenna </w:t>
      </w:r>
    </w:p>
    <w:p w:rsidR="00DE65E6" w:rsidRPr="00DE65E6" w:rsidRDefault="00DE65E6" w:rsidP="00DE65E6">
      <w:pPr>
        <w:rPr>
          <w:szCs w:val="24"/>
          <w:lang w:val="en-US"/>
        </w:rPr>
      </w:pPr>
      <w:r w:rsidRPr="00DE65E6">
        <w:rPr>
          <w:szCs w:val="24"/>
          <w:lang w:val="en-US"/>
        </w:rPr>
        <w:t xml:space="preserve">The array response of a DF antenna can be obtained through simulation using a calculator. </w:t>
      </w:r>
    </w:p>
    <w:p w:rsidR="00DE65E6" w:rsidRPr="00DE65E6" w:rsidRDefault="00DE65E6" w:rsidP="00DE65E6">
      <w:pPr>
        <w:rPr>
          <w:color w:val="000000" w:themeColor="text1"/>
          <w:szCs w:val="24"/>
          <w:lang w:val="en-US"/>
        </w:rPr>
      </w:pPr>
      <w:r w:rsidRPr="00DE65E6">
        <w:rPr>
          <w:szCs w:val="24"/>
          <w:lang w:val="en-US"/>
        </w:rPr>
        <w:t>Techniques such as Method of Moments (MoM) and Finite-Difference Time-Domain method</w:t>
      </w:r>
      <w:r w:rsidRPr="00DE65E6">
        <w:rPr>
          <w:rFonts w:hint="eastAsia"/>
          <w:szCs w:val="24"/>
          <w:lang w:val="en-US"/>
        </w:rPr>
        <w:t xml:space="preserve"> </w:t>
      </w:r>
      <w:r w:rsidRPr="00DE65E6">
        <w:rPr>
          <w:szCs w:val="24"/>
          <w:lang w:val="en-US"/>
        </w:rPr>
        <w:t>(FDTD) are used for electromagnetic field analysis.</w:t>
      </w:r>
      <w:r w:rsidRPr="00DE65E6">
        <w:rPr>
          <w:rFonts w:hint="eastAsia"/>
          <w:szCs w:val="24"/>
          <w:lang w:val="en-US"/>
        </w:rPr>
        <w:t xml:space="preserve"> </w:t>
      </w:r>
      <w:r w:rsidRPr="00DE65E6">
        <w:rPr>
          <w:szCs w:val="24"/>
          <w:lang w:val="en-US"/>
        </w:rPr>
        <w:t>Various types of electromagnetic field analysis software are being provided including</w:t>
      </w:r>
      <w:r w:rsidRPr="00DE65E6">
        <w:rPr>
          <w:color w:val="000000" w:themeColor="text1"/>
          <w:szCs w:val="24"/>
          <w:lang w:val="en-US"/>
        </w:rPr>
        <w:t xml:space="preserve"> NEC-4 </w:t>
      </w:r>
      <w:r w:rsidRPr="00DE65E6">
        <w:rPr>
          <w:rFonts w:hint="eastAsia"/>
          <w:color w:val="000000" w:themeColor="text1"/>
          <w:szCs w:val="24"/>
          <w:lang w:val="en-US"/>
        </w:rPr>
        <w:t>develop</w:t>
      </w:r>
      <w:r w:rsidRPr="00DE65E6">
        <w:rPr>
          <w:color w:val="000000" w:themeColor="text1"/>
          <w:szCs w:val="24"/>
          <w:lang w:val="en-US"/>
        </w:rPr>
        <w:t xml:space="preserve">ed by the </w:t>
      </w:r>
      <w:r w:rsidRPr="00DB34C2">
        <w:rPr>
          <w:rStyle w:val="Hyperlink"/>
          <w:color w:val="000000" w:themeColor="text1"/>
          <w:szCs w:val="24"/>
          <w:u w:val="none"/>
          <w:lang w:val="en-US"/>
        </w:rPr>
        <w:t xml:space="preserve">U.S. </w:t>
      </w:r>
      <w:hyperlink r:id="rId12" w:tooltip="Lawrence Livermore National Laboratory" w:history="1">
        <w:r w:rsidRPr="00DB34C2">
          <w:rPr>
            <w:rStyle w:val="Hyperlink"/>
            <w:color w:val="000000" w:themeColor="text1"/>
            <w:szCs w:val="24"/>
            <w:u w:val="none"/>
            <w:lang w:val="en-US"/>
          </w:rPr>
          <w:t>Lawrence Livermore National Laboratory</w:t>
        </w:r>
      </w:hyperlink>
      <w:r w:rsidRPr="00DB34C2">
        <w:rPr>
          <w:color w:val="000000" w:themeColor="text1"/>
          <w:szCs w:val="24"/>
          <w:lang w:val="en-US"/>
        </w:rPr>
        <w:t xml:space="preserve"> and the </w:t>
      </w:r>
      <w:hyperlink r:id="rId13" w:tooltip="University of California" w:history="1">
        <w:r w:rsidRPr="00DB34C2">
          <w:rPr>
            <w:rStyle w:val="Hyperlink"/>
            <w:color w:val="000000" w:themeColor="text1"/>
            <w:szCs w:val="24"/>
            <w:u w:val="none"/>
            <w:lang w:val="en-US"/>
          </w:rPr>
          <w:t>University of California</w:t>
        </w:r>
      </w:hyperlink>
      <w:r w:rsidRPr="00DB34C2">
        <w:rPr>
          <w:rStyle w:val="Hyperlink"/>
          <w:color w:val="000000" w:themeColor="text1"/>
          <w:szCs w:val="24"/>
          <w:u w:val="none"/>
          <w:lang w:val="en-US"/>
        </w:rPr>
        <w:t xml:space="preserve"> </w:t>
      </w:r>
      <w:r w:rsidRPr="00DE65E6">
        <w:rPr>
          <w:rFonts w:hint="eastAsia"/>
          <w:color w:val="000000" w:themeColor="text1"/>
          <w:szCs w:val="24"/>
          <w:lang w:val="en-US"/>
        </w:rPr>
        <w:t>a</w:t>
      </w:r>
      <w:r w:rsidRPr="00DE65E6">
        <w:rPr>
          <w:color w:val="000000" w:themeColor="text1"/>
          <w:szCs w:val="24"/>
          <w:lang w:val="en-US"/>
        </w:rPr>
        <w:t>nd many other</w:t>
      </w:r>
      <w:r w:rsidRPr="00DE65E6">
        <w:rPr>
          <w:szCs w:val="24"/>
          <w:lang w:val="en-US"/>
        </w:rPr>
        <w:t xml:space="preserve"> commercially available </w:t>
      </w:r>
      <w:r w:rsidRPr="00DE65E6">
        <w:rPr>
          <w:rFonts w:hint="eastAsia"/>
          <w:color w:val="000000" w:themeColor="text1"/>
          <w:szCs w:val="24"/>
          <w:lang w:val="en-US"/>
        </w:rPr>
        <w:t>s</w:t>
      </w:r>
      <w:r w:rsidRPr="00DE65E6">
        <w:rPr>
          <w:color w:val="000000" w:themeColor="text1"/>
          <w:szCs w:val="24"/>
          <w:lang w:val="en-US"/>
        </w:rPr>
        <w:t>oftware.</w:t>
      </w:r>
      <w:r w:rsidRPr="00DE65E6">
        <w:rPr>
          <w:rFonts w:hint="eastAsia"/>
          <w:color w:val="000000" w:themeColor="text1"/>
          <w:szCs w:val="24"/>
          <w:lang w:val="en-US"/>
        </w:rPr>
        <w:t xml:space="preserve"> </w:t>
      </w:r>
      <w:r w:rsidRPr="00DE65E6">
        <w:rPr>
          <w:color w:val="000000" w:themeColor="text1"/>
          <w:szCs w:val="24"/>
          <w:lang w:val="en-US"/>
        </w:rPr>
        <w:t xml:space="preserve">Array </w:t>
      </w:r>
      <w:r w:rsidRPr="00DE65E6">
        <w:rPr>
          <w:color w:val="000000" w:themeColor="text1"/>
          <w:szCs w:val="24"/>
          <w:lang w:val="en-US"/>
        </w:rPr>
        <w:lastRenderedPageBreak/>
        <w:t xml:space="preserve">response data just as accurate as actual measurement results can be obtained through calculation </w:t>
      </w:r>
      <w:r w:rsidRPr="00DE65E6">
        <w:rPr>
          <w:rFonts w:hint="eastAsia"/>
          <w:color w:val="000000" w:themeColor="text1"/>
          <w:szCs w:val="24"/>
          <w:lang w:val="en-US"/>
        </w:rPr>
        <w:t xml:space="preserve">by using </w:t>
      </w:r>
      <w:r w:rsidRPr="00DE65E6">
        <w:rPr>
          <w:color w:val="000000" w:themeColor="text1"/>
          <w:szCs w:val="24"/>
          <w:lang w:val="en-US"/>
        </w:rPr>
        <w:t>s</w:t>
      </w:r>
      <w:r w:rsidRPr="00DE65E6">
        <w:rPr>
          <w:rFonts w:hint="eastAsia"/>
          <w:color w:val="000000" w:themeColor="text1"/>
          <w:szCs w:val="24"/>
          <w:lang w:val="en-US"/>
        </w:rPr>
        <w:t xml:space="preserve">oftware </w:t>
      </w:r>
      <w:r w:rsidRPr="00DE65E6">
        <w:rPr>
          <w:color w:val="000000" w:themeColor="text1"/>
          <w:szCs w:val="24"/>
          <w:lang w:val="en-US"/>
        </w:rPr>
        <w:t xml:space="preserve">based on the latest </w:t>
      </w:r>
      <w:r w:rsidRPr="00DE65E6">
        <w:rPr>
          <w:rFonts w:hint="eastAsia"/>
          <w:szCs w:val="24"/>
          <w:lang w:val="en-US"/>
        </w:rPr>
        <w:t>method</w:t>
      </w:r>
      <w:r w:rsidRPr="00DE65E6">
        <w:rPr>
          <w:szCs w:val="24"/>
          <w:lang w:val="en-US"/>
        </w:rPr>
        <w:t xml:space="preserve"> for electromagnetic field analysis</w:t>
      </w:r>
      <w:r w:rsidRPr="00DE65E6">
        <w:rPr>
          <w:rFonts w:hint="eastAsia"/>
          <w:color w:val="000000" w:themeColor="text1"/>
          <w:szCs w:val="24"/>
          <w:lang w:val="en-US"/>
        </w:rPr>
        <w:t>.</w:t>
      </w:r>
    </w:p>
    <w:p w:rsidR="00DE65E6" w:rsidRPr="00DE65E6" w:rsidRDefault="00DE65E6" w:rsidP="00DE65E6">
      <w:pPr>
        <w:rPr>
          <w:color w:val="000000" w:themeColor="text1"/>
          <w:szCs w:val="24"/>
          <w:lang w:val="en-US"/>
        </w:rPr>
      </w:pPr>
      <w:r w:rsidRPr="00DE65E6">
        <w:rPr>
          <w:rFonts w:hint="eastAsia"/>
          <w:color w:val="000000" w:themeColor="text1"/>
          <w:szCs w:val="24"/>
          <w:lang w:val="en-US"/>
        </w:rPr>
        <w:t>F</w:t>
      </w:r>
      <w:r w:rsidR="00DB34C2">
        <w:rPr>
          <w:color w:val="000000" w:themeColor="text1"/>
          <w:szCs w:val="24"/>
          <w:lang w:val="en-US"/>
        </w:rPr>
        <w:t>igure 6</w:t>
      </w:r>
      <w:r w:rsidRPr="00DE65E6">
        <w:rPr>
          <w:rFonts w:hint="eastAsia"/>
          <w:color w:val="000000" w:themeColor="text1"/>
          <w:szCs w:val="24"/>
          <w:lang w:val="en-US"/>
        </w:rPr>
        <w:t xml:space="preserve"> </w:t>
      </w:r>
      <w:r w:rsidRPr="00DE65E6">
        <w:rPr>
          <w:color w:val="000000" w:themeColor="text1"/>
          <w:szCs w:val="24"/>
          <w:lang w:val="en-US"/>
        </w:rPr>
        <w:t xml:space="preserve">shows examples of analysis results and actual measurement results of the phase and gain of a given antenna element of a five-element array antenna. The </w:t>
      </w:r>
      <w:r w:rsidRPr="00DE65E6">
        <w:rPr>
          <w:rFonts w:hint="eastAsia"/>
          <w:color w:val="000000" w:themeColor="text1"/>
          <w:szCs w:val="24"/>
          <w:lang w:val="en-US"/>
        </w:rPr>
        <w:t>s</w:t>
      </w:r>
      <w:r w:rsidRPr="00DE65E6">
        <w:rPr>
          <w:color w:val="000000" w:themeColor="text1"/>
          <w:szCs w:val="24"/>
          <w:lang w:val="en-US"/>
        </w:rPr>
        <w:t>olid and dotted lines respectively represent the calculation results and the actual measurement results. The test frequency was</w:t>
      </w:r>
      <w:r w:rsidRPr="00DE65E6">
        <w:rPr>
          <w:rFonts w:hint="eastAsia"/>
          <w:color w:val="000000" w:themeColor="text1"/>
          <w:szCs w:val="24"/>
          <w:lang w:val="en-US"/>
        </w:rPr>
        <w:t xml:space="preserve"> </w:t>
      </w:r>
      <w:r w:rsidRPr="00DE65E6">
        <w:rPr>
          <w:color w:val="000000" w:themeColor="text1"/>
          <w:szCs w:val="24"/>
          <w:lang w:val="en-US"/>
        </w:rPr>
        <w:t>402 MHz</w:t>
      </w:r>
      <w:r w:rsidRPr="00DE65E6">
        <w:rPr>
          <w:rFonts w:hint="eastAsia"/>
          <w:color w:val="000000" w:themeColor="text1"/>
          <w:szCs w:val="24"/>
          <w:lang w:val="en-US"/>
        </w:rPr>
        <w:t xml:space="preserve">. </w:t>
      </w:r>
      <w:r w:rsidRPr="00DE65E6">
        <w:rPr>
          <w:color w:val="000000" w:themeColor="text1"/>
          <w:szCs w:val="24"/>
          <w:lang w:val="en-US"/>
        </w:rPr>
        <w:t>The difference between the analysis results and actual measurement results was approximately 4.4 degrees for phase and 0.4 dB for amplitude.</w:t>
      </w:r>
    </w:p>
    <w:p w:rsidR="00DE65E6" w:rsidRPr="00DE65E6" w:rsidRDefault="00DB34C2" w:rsidP="00DE65E6">
      <w:pPr>
        <w:pStyle w:val="FigureNo"/>
        <w:spacing w:before="240"/>
        <w:rPr>
          <w:color w:val="000000" w:themeColor="text1"/>
          <w:lang w:val="en-US" w:eastAsia="ja-JP"/>
        </w:rPr>
      </w:pPr>
      <w:r>
        <w:rPr>
          <w:rFonts w:hint="eastAsia"/>
          <w:color w:val="000000" w:themeColor="text1"/>
          <w:lang w:val="en-US" w:eastAsia="ja-JP"/>
        </w:rPr>
        <w:t xml:space="preserve">figure </w:t>
      </w:r>
      <w:r>
        <w:rPr>
          <w:color w:val="000000" w:themeColor="text1"/>
          <w:lang w:val="en-US" w:eastAsia="ja-JP"/>
        </w:rPr>
        <w:t>6</w:t>
      </w:r>
    </w:p>
    <w:p w:rsidR="00DE65E6" w:rsidRPr="00DE65E6" w:rsidRDefault="00DE65E6" w:rsidP="00DE65E6">
      <w:pPr>
        <w:pStyle w:val="Figuretitle"/>
        <w:rPr>
          <w:rFonts w:ascii="Times New Roman" w:hAnsi="Times New Roman"/>
          <w:lang w:val="en-US"/>
        </w:rPr>
      </w:pPr>
      <w:r w:rsidRPr="00DE65E6">
        <w:rPr>
          <w:rFonts w:ascii="Times New Roman" w:hAnsi="Times New Roman" w:hint="eastAsia"/>
          <w:lang w:val="en-US"/>
        </w:rPr>
        <w:t>Comparison</w:t>
      </w:r>
      <w:r w:rsidRPr="00DE65E6">
        <w:rPr>
          <w:rFonts w:ascii="Times New Roman" w:hAnsi="Times New Roman"/>
          <w:lang w:val="en-US"/>
        </w:rPr>
        <w:t xml:space="preserve"> between electromagnetic field analysis results (solid) and </w:t>
      </w:r>
      <w:r w:rsidRPr="00DE65E6">
        <w:rPr>
          <w:rFonts w:ascii="Times New Roman" w:hAnsi="Times New Roman"/>
          <w:lang w:val="en-US"/>
        </w:rPr>
        <w:br/>
        <w:t>actual measurement results (dotted)</w:t>
      </w:r>
    </w:p>
    <w:p w:rsidR="00DE65E6" w:rsidRPr="00C577E8" w:rsidRDefault="00DE65E6" w:rsidP="00DB34C2">
      <w:pPr>
        <w:pStyle w:val="Figure"/>
        <w:rPr>
          <w:color w:val="000000" w:themeColor="text1"/>
          <w:sz w:val="24"/>
          <w:szCs w:val="24"/>
        </w:rPr>
      </w:pPr>
      <w:r>
        <w:rPr>
          <w:noProof/>
          <w:lang w:eastAsia="zh-CN"/>
        </w:rPr>
        <mc:AlternateContent>
          <mc:Choice Requires="wps">
            <w:drawing>
              <wp:anchor distT="0" distB="0" distL="114300" distR="114300" simplePos="0" relativeHeight="251661312" behindDoc="0" locked="0" layoutInCell="1" allowOverlap="1" wp14:anchorId="44EB2522" wp14:editId="0BFC58EE">
                <wp:simplePos x="0" y="0"/>
                <wp:positionH relativeFrom="column">
                  <wp:posOffset>3741420</wp:posOffset>
                </wp:positionH>
                <wp:positionV relativeFrom="paragraph">
                  <wp:posOffset>1725295</wp:posOffset>
                </wp:positionV>
                <wp:extent cx="1837690" cy="331470"/>
                <wp:effectExtent l="0" t="0" r="0" b="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690" cy="331470"/>
                        </a:xfrm>
                        <a:prstGeom prst="rect">
                          <a:avLst/>
                        </a:prstGeom>
                        <a:solidFill>
                          <a:sysClr val="window" lastClr="FFFFFF"/>
                        </a:solidFill>
                        <a:ln w="6350">
                          <a:noFill/>
                        </a:ln>
                        <a:effectLst/>
                      </wps:spPr>
                      <wps:txbx>
                        <w:txbxContent>
                          <w:p w:rsidR="00DE65E6" w:rsidRDefault="00DE65E6" w:rsidP="00DE65E6">
                            <w:r>
                              <w:rPr>
                                <w:rFonts w:hint="eastAsia"/>
                              </w:rPr>
                              <w:t>Gain difference = 0.4 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B2522" id="テキスト ボックス 193" o:spid="_x0000_s1186" type="#_x0000_t202" style="position:absolute;left:0;text-align:left;margin-left:294.6pt;margin-top:135.85pt;width:144.7pt;height:2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" fillcolor="window" stroked="f" strokeweight=".5pt">
                <v:path arrowok="t"/>
                <v:textbox>
                  <w:txbxContent>
                    <w:p w:rsidR="00DE65E6" w:rsidRDefault="00DE65E6" w:rsidP="00DE65E6">
                      <w:r>
                        <w:rPr>
                          <w:rFonts w:hint="eastAsia"/>
                        </w:rPr>
                        <w:t>Gain difference = 0.4 dB</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14:anchorId="6AEC5230" wp14:editId="0719F054">
                <wp:simplePos x="0" y="0"/>
                <wp:positionH relativeFrom="column">
                  <wp:posOffset>1021080</wp:posOffset>
                </wp:positionH>
                <wp:positionV relativeFrom="paragraph">
                  <wp:posOffset>1458595</wp:posOffset>
                </wp:positionV>
                <wp:extent cx="1294130" cy="680720"/>
                <wp:effectExtent l="0" t="0" r="1270" b="508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130" cy="680720"/>
                        </a:xfrm>
                        <a:prstGeom prst="rect">
                          <a:avLst/>
                        </a:prstGeom>
                        <a:solidFill>
                          <a:schemeClr val="bg1"/>
                        </a:solidFill>
                        <a:ln w="6350">
                          <a:noFill/>
                        </a:ln>
                        <a:effectLst/>
                      </wps:spPr>
                      <wps:txbx>
                        <w:txbxContent>
                          <w:p w:rsidR="00DE65E6" w:rsidRDefault="00DE65E6" w:rsidP="00DE65E6">
                            <w:r>
                              <w:rPr>
                                <w:rFonts w:hint="eastAsia"/>
                              </w:rPr>
                              <w:t>Phase difference</w:t>
                            </w:r>
                          </w:p>
                          <w:p w:rsidR="00DE65E6" w:rsidRDefault="00DE65E6" w:rsidP="00DE65E6">
                            <w:pPr>
                              <w:ind w:firstLineChars="50" w:firstLine="120"/>
                            </w:pPr>
                            <w:r>
                              <w:rPr>
                                <w:rFonts w:hint="eastAsia"/>
                              </w:rPr>
                              <w:t>= 4.4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C5230" id="テキスト ボックス 192" o:spid="_x0000_s1187" type="#_x0000_t202" style="position:absolute;left:0;text-align:left;margin-left:80.4pt;margin-top:114.85pt;width:101.9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" fillcolor="white [3212]" stroked="f" strokeweight=".5pt">
                <v:path arrowok="t"/>
                <v:textbox>
                  <w:txbxContent>
                    <w:p w:rsidR="00DE65E6" w:rsidRDefault="00DE65E6" w:rsidP="00DE65E6">
                      <w:r>
                        <w:rPr>
                          <w:rFonts w:hint="eastAsia"/>
                        </w:rPr>
                        <w:t>Phase difference</w:t>
                      </w:r>
                    </w:p>
                    <w:p w:rsidR="00DE65E6" w:rsidRDefault="00DE65E6" w:rsidP="00DE65E6">
                      <w:pPr>
                        <w:ind w:firstLineChars="50" w:firstLine="120"/>
                      </w:pPr>
                      <w:r>
                        <w:rPr>
                          <w:rFonts w:hint="eastAsia"/>
                        </w:rPr>
                        <w:t>= 4.4 degree</w:t>
                      </w:r>
                    </w:p>
                  </w:txbxContent>
                </v:textbox>
              </v:shape>
            </w:pict>
          </mc:Fallback>
        </mc:AlternateContent>
      </w:r>
      <w:r>
        <w:rPr>
          <w:noProof/>
          <w:color w:val="000000" w:themeColor="text1"/>
          <w:sz w:val="24"/>
          <w:szCs w:val="24"/>
          <w:lang w:eastAsia="zh-CN"/>
        </w:rPr>
        <mc:AlternateContent>
          <mc:Choice Requires="wpg">
            <w:drawing>
              <wp:inline distT="0" distB="0" distL="0" distR="0" wp14:anchorId="092587C8" wp14:editId="7FD6BF25">
                <wp:extent cx="6193790" cy="2415540"/>
                <wp:effectExtent l="0" t="5715" r="1270" b="0"/>
                <wp:docPr id="160" name="グループ化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2415540"/>
                          <a:chOff x="0" y="0"/>
                          <a:chExt cx="61937" cy="24153"/>
                        </a:xfrm>
                      </wpg:grpSpPr>
                      <pic:pic xmlns:pic="http://schemas.openxmlformats.org/drawingml/2006/picture">
                        <pic:nvPicPr>
                          <pic:cNvPr id="161" name="図 19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76" cy="24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図 19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9761" y="0"/>
                            <a:ext cx="32176" cy="24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E76EFF8" id="グループ化 166" o:spid="_x0000_s1026" style="width:487.7pt;height:190.2pt;mso-position-horizontal-relative:char;mso-position-vertical-relative:line" coordsize="61937,241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">
                <v:shape id="図 190" o:spid="_x0000_s1027" type="#_x0000_t75" style="position:absolute;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BMLAAAAA3AAAAA8AAABkcnMvZG93bnJldi54bWxET02LwjAQvS/4H8IIXkQTRUSqUUQQPaiw&#10;rut5aMa22ExKE7X+eyMI3ubxPme2aGwp7lT7wrGGQV+BIE6dKTjTcPpb9yYgfEA2WDomDU/ysJi3&#10;fmaYGPfgX7ofQyZiCPsENeQhVImUPs3Jou+7ijhyF1dbDBHWmTQ1PmK4LeVQqbG0WHBsyLGiVU7p&#10;9XizGnZqMvRF9a/Oh+6ou0nDaV/Kq9addrOcggjUhK/4496aOH88gPcz8QI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UEwsAAAADcAAAADwAAAAAAAAAAAAAAAACfAgAA&#10;ZHJzL2Rvd25yZXYueG1sUEsFBgAAAAAEAAQA9wAAAIwDAAAAAA==&#10;">
                  <v:imagedata r:id="rId16" o:title=""/>
                  <v:path arrowok="t"/>
                </v:shape>
                <v:shape id="図 191" o:spid="_x0000_s1028" type="#_x0000_t75" style="position:absolute;left:29761;width:32176;height:24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tbbFAAAA3AAAAA8AAABkcnMvZG93bnJldi54bWxET01rwkAQvQv+h2UEb7ppwVRSV6mCaEt7&#10;MLFIb0N2mgSzs2l2a9J/7woFb/N4n7NY9aYWF2pdZVnBwzQCQZxbXXGh4JhtJ3MQziNrrC2Tgj9y&#10;sFoOBwtMtO34QJfUFyKEsEtQQel9k0jp8pIMuqltiAP3bVuDPsC2kLrFLoSbWj5GUSwNVhwaSmxo&#10;U1J+Tn+NgtfukO6+1m/Vx4nO2en49Pke/2yVGo/6l2cQnnp/F/+79zrMj2dweyZc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XbW2xQAAANwAAAAPAAAAAAAAAAAAAAAA&#10;AJ8CAABkcnMvZG93bnJldi54bWxQSwUGAAAAAAQABAD3AAAAkQMAAAAA&#10;">
                  <v:imagedata r:id="rId17" o:title=""/>
                  <v:path arrowok="t"/>
                </v:shape>
                <w10:anchorlock/>
              </v:group>
            </w:pict>
          </mc:Fallback>
        </mc:AlternateContent>
      </w:r>
    </w:p>
    <w:p w:rsidR="00DE65E6" w:rsidRPr="00C661AC" w:rsidRDefault="00DE65E6" w:rsidP="00DB34C2">
      <w:pPr>
        <w:pStyle w:val="Heading1"/>
        <w:rPr>
          <w:lang w:val="en-US"/>
          <w:rPrChange w:id="21" w:author="Author" w:date="2015-06-09T22:30:00Z">
            <w:rPr/>
          </w:rPrChange>
        </w:rPr>
      </w:pPr>
      <w:r w:rsidRPr="00C661AC">
        <w:rPr>
          <w:lang w:val="en-US"/>
          <w:rPrChange w:id="22" w:author="Author" w:date="2015-06-09T22:30:00Z">
            <w:rPr/>
          </w:rPrChange>
        </w:rPr>
        <w:t>2</w:t>
      </w:r>
      <w:r w:rsidRPr="00C661AC">
        <w:rPr>
          <w:lang w:val="en-US"/>
          <w:rPrChange w:id="23" w:author="Author" w:date="2015-06-09T22:30:00Z">
            <w:rPr/>
          </w:rPrChange>
        </w:rPr>
        <w:tab/>
        <w:t xml:space="preserve">Comparison between OATS test results and simulator-based test results </w:t>
      </w:r>
    </w:p>
    <w:p w:rsidR="00DE65E6" w:rsidRPr="00DE65E6" w:rsidRDefault="00DE65E6" w:rsidP="00DB34C2">
      <w:pPr>
        <w:rPr>
          <w:szCs w:val="24"/>
          <w:lang w:val="en-US"/>
        </w:rPr>
      </w:pPr>
      <w:r w:rsidRPr="00DE65E6">
        <w:rPr>
          <w:rFonts w:hint="eastAsia"/>
          <w:szCs w:val="24"/>
          <w:lang w:val="en-US"/>
        </w:rPr>
        <w:t>F</w:t>
      </w:r>
      <w:r w:rsidR="00DB34C2">
        <w:rPr>
          <w:szCs w:val="24"/>
          <w:lang w:val="en-US"/>
        </w:rPr>
        <w:t>igure 7</w:t>
      </w:r>
      <w:r w:rsidRPr="00DE65E6">
        <w:rPr>
          <w:szCs w:val="24"/>
          <w:lang w:val="en-US"/>
        </w:rPr>
        <w:t xml:space="preserve"> shows </w:t>
      </w:r>
      <w:r w:rsidRPr="00DE65E6">
        <w:rPr>
          <w:rFonts w:hint="eastAsia"/>
          <w:szCs w:val="24"/>
          <w:lang w:val="en-US"/>
        </w:rPr>
        <w:t>t</w:t>
      </w:r>
      <w:r w:rsidRPr="00DE65E6">
        <w:rPr>
          <w:szCs w:val="24"/>
          <w:lang w:val="en-US"/>
        </w:rPr>
        <w:t xml:space="preserve">he test results of a </w:t>
      </w:r>
      <w:r w:rsidRPr="00DE65E6">
        <w:rPr>
          <w:rFonts w:hint="eastAsia"/>
          <w:szCs w:val="24"/>
          <w:lang w:val="en-US"/>
        </w:rPr>
        <w:t>DF</w:t>
      </w:r>
      <w:r w:rsidRPr="00DE65E6">
        <w:rPr>
          <w:szCs w:val="24"/>
          <w:lang w:val="en-US"/>
        </w:rPr>
        <w:t xml:space="preserve"> with a five-element array antenna. </w:t>
      </w:r>
      <w:r w:rsidRPr="00DE65E6">
        <w:rPr>
          <w:color w:val="000000" w:themeColor="text1"/>
          <w:szCs w:val="24"/>
          <w:lang w:val="en-US"/>
        </w:rPr>
        <w:t>The test frequency was</w:t>
      </w:r>
      <w:r w:rsidRPr="00DE65E6">
        <w:rPr>
          <w:rFonts w:hint="eastAsia"/>
          <w:color w:val="000000" w:themeColor="text1"/>
          <w:szCs w:val="24"/>
          <w:lang w:val="en-US"/>
        </w:rPr>
        <w:t xml:space="preserve"> </w:t>
      </w:r>
      <w:r w:rsidRPr="00DE65E6">
        <w:rPr>
          <w:color w:val="000000" w:themeColor="text1"/>
          <w:szCs w:val="24"/>
          <w:lang w:val="en-US"/>
        </w:rPr>
        <w:t xml:space="preserve">402 MHz. The test environment used for the </w:t>
      </w:r>
      <w:r w:rsidRPr="00DE65E6">
        <w:rPr>
          <w:szCs w:val="24"/>
          <w:lang w:val="en-US"/>
        </w:rPr>
        <w:t xml:space="preserve">OATS </w:t>
      </w:r>
      <w:r w:rsidRPr="00DE65E6">
        <w:rPr>
          <w:rFonts w:hint="eastAsia"/>
          <w:szCs w:val="24"/>
          <w:lang w:val="en-US"/>
        </w:rPr>
        <w:t>t</w:t>
      </w:r>
      <w:r w:rsidRPr="00DE65E6">
        <w:rPr>
          <w:szCs w:val="24"/>
          <w:lang w:val="en-US"/>
        </w:rPr>
        <w:t xml:space="preserve">est </w:t>
      </w:r>
      <w:r w:rsidRPr="00DE65E6">
        <w:rPr>
          <w:rFonts w:hint="eastAsia"/>
          <w:szCs w:val="24"/>
          <w:lang w:val="en-US"/>
        </w:rPr>
        <w:t>w</w:t>
      </w:r>
      <w:r w:rsidRPr="00DE65E6">
        <w:rPr>
          <w:szCs w:val="24"/>
          <w:lang w:val="en-US"/>
        </w:rPr>
        <w:t>as equivalent to that described in Fig</w:t>
      </w:r>
      <w:r w:rsidR="00DB34C2">
        <w:rPr>
          <w:szCs w:val="24"/>
          <w:lang w:val="en-US"/>
        </w:rPr>
        <w:t>. </w:t>
      </w:r>
      <w:r w:rsidRPr="00DE65E6">
        <w:rPr>
          <w:szCs w:val="24"/>
          <w:lang w:val="en-US"/>
        </w:rPr>
        <w:t>1 of Recommendation ITU-R SM.2060</w:t>
      </w:r>
      <w:r w:rsidRPr="00DE65E6">
        <w:rPr>
          <w:rFonts w:hint="eastAsia"/>
          <w:szCs w:val="24"/>
          <w:lang w:val="en-US"/>
        </w:rPr>
        <w:t>.</w:t>
      </w:r>
    </w:p>
    <w:p w:rsidR="00DE65E6" w:rsidRPr="00DE65E6" w:rsidRDefault="00DE65E6" w:rsidP="00CB471D">
      <w:pPr>
        <w:keepNext/>
        <w:keepLines/>
        <w:rPr>
          <w:szCs w:val="24"/>
          <w:lang w:val="en-US"/>
        </w:rPr>
      </w:pPr>
      <w:r w:rsidRPr="00DE65E6">
        <w:rPr>
          <w:szCs w:val="24"/>
          <w:lang w:val="en-US"/>
        </w:rPr>
        <w:t>The DF accuracy measured in the OATS test environment was 0.31 degree</w:t>
      </w:r>
      <w:r w:rsidRPr="00DE65E6">
        <w:rPr>
          <w:rFonts w:hint="eastAsia"/>
          <w:szCs w:val="24"/>
          <w:lang w:val="en-US"/>
        </w:rPr>
        <w:t xml:space="preserve"> root mean square (</w:t>
      </w:r>
      <w:r w:rsidRPr="00DE65E6">
        <w:rPr>
          <w:szCs w:val="24"/>
          <w:lang w:val="en-US"/>
        </w:rPr>
        <w:t>RMS</w:t>
      </w:r>
      <w:r w:rsidRPr="00DE65E6">
        <w:rPr>
          <w:rFonts w:hint="eastAsia"/>
          <w:szCs w:val="24"/>
          <w:lang w:val="en-US"/>
        </w:rPr>
        <w:t>)</w:t>
      </w:r>
      <w:r w:rsidRPr="00DE65E6">
        <w:rPr>
          <w:szCs w:val="24"/>
          <w:lang w:val="en-US"/>
        </w:rPr>
        <w:t xml:space="preserve">, whereas the DF accuracy obtained by means of array response analysis using a simulator </w:t>
      </w:r>
      <w:r w:rsidRPr="00DE65E6">
        <w:rPr>
          <w:rFonts w:hint="eastAsia"/>
          <w:szCs w:val="24"/>
          <w:lang w:val="en-US"/>
        </w:rPr>
        <w:t>w</w:t>
      </w:r>
      <w:r w:rsidRPr="00DE65E6">
        <w:rPr>
          <w:szCs w:val="24"/>
          <w:lang w:val="en-US"/>
        </w:rPr>
        <w:t>as 0.11</w:t>
      </w:r>
      <w:r w:rsidRPr="00DE65E6">
        <w:rPr>
          <w:rFonts w:hint="eastAsia"/>
          <w:szCs w:val="24"/>
          <w:lang w:val="en-US"/>
        </w:rPr>
        <w:t xml:space="preserve"> </w:t>
      </w:r>
      <w:r w:rsidRPr="00DE65E6">
        <w:rPr>
          <w:szCs w:val="24"/>
          <w:lang w:val="en-US"/>
        </w:rPr>
        <w:t>degree RMS. The actual measurement results include azimuth errors attributable to the test site conditions, how the DF antenna was installed and the motion of the turn table, other than the measurement errors of the direction finder itself. While the test result obtained by using the simulator</w:t>
      </w:r>
      <w:r w:rsidRPr="00DE65E6">
        <w:rPr>
          <w:rFonts w:hint="eastAsia"/>
          <w:szCs w:val="24"/>
          <w:lang w:val="en-US"/>
        </w:rPr>
        <w:t xml:space="preserve"> </w:t>
      </w:r>
      <w:r w:rsidRPr="00DE65E6">
        <w:rPr>
          <w:szCs w:val="24"/>
          <w:lang w:val="en-US"/>
        </w:rPr>
        <w:t>indicate less azimuth measurement error than the OATS test result, it can be concluded that this method offers sufficient accuracy for evaluating</w:t>
      </w:r>
      <w:r w:rsidRPr="00DE65E6">
        <w:rPr>
          <w:rFonts w:hint="eastAsia"/>
          <w:szCs w:val="24"/>
          <w:lang w:val="en-US"/>
        </w:rPr>
        <w:t xml:space="preserve"> </w:t>
      </w:r>
      <w:r w:rsidRPr="00DE65E6">
        <w:rPr>
          <w:szCs w:val="24"/>
          <w:lang w:val="en-US"/>
        </w:rPr>
        <w:t>DF accuracy</w:t>
      </w:r>
      <w:r w:rsidRPr="00DE65E6">
        <w:rPr>
          <w:rFonts w:hint="eastAsia"/>
          <w:szCs w:val="24"/>
          <w:lang w:val="en-US"/>
        </w:rPr>
        <w:t>.</w:t>
      </w:r>
      <w:r w:rsidRPr="00DE65E6">
        <w:rPr>
          <w:szCs w:val="24"/>
          <w:lang w:val="en-US"/>
        </w:rPr>
        <w:t xml:space="preserve"> </w:t>
      </w:r>
    </w:p>
    <w:p w:rsidR="00DE65E6" w:rsidRPr="00DE65E6" w:rsidRDefault="00DB34C2" w:rsidP="00DE65E6">
      <w:pPr>
        <w:pStyle w:val="FigureNo"/>
        <w:spacing w:before="240"/>
        <w:rPr>
          <w:lang w:val="en-US" w:eastAsia="ja-JP"/>
        </w:rPr>
      </w:pPr>
      <w:r>
        <w:rPr>
          <w:rFonts w:hint="eastAsia"/>
          <w:lang w:val="en-US" w:eastAsia="ja-JP"/>
        </w:rPr>
        <w:t xml:space="preserve">figure </w:t>
      </w:r>
      <w:r>
        <w:rPr>
          <w:lang w:val="en-US" w:eastAsia="ja-JP"/>
        </w:rPr>
        <w:t>7</w:t>
      </w:r>
    </w:p>
    <w:p w:rsidR="00DE65E6" w:rsidRPr="00DE65E6" w:rsidRDefault="00DE65E6" w:rsidP="00DE65E6">
      <w:pPr>
        <w:pStyle w:val="Figuretitle"/>
        <w:rPr>
          <w:rFonts w:ascii="Times New Roman" w:hAnsi="Times New Roman"/>
          <w:sz w:val="24"/>
          <w:szCs w:val="24"/>
          <w:lang w:val="en-US" w:eastAsia="ja-JP"/>
        </w:rPr>
      </w:pPr>
      <w:r w:rsidRPr="00DE65E6">
        <w:rPr>
          <w:rFonts w:ascii="Times New Roman" w:hAnsi="Times New Roman"/>
          <w:lang w:val="en-US"/>
        </w:rPr>
        <w:t>Comparison between DF accuracies</w:t>
      </w:r>
      <w:r w:rsidRPr="00DE65E6">
        <w:rPr>
          <w:lang w:val="en-US"/>
        </w:rPr>
        <w:t xml:space="preserve"> </w:t>
      </w:r>
      <w:r w:rsidRPr="00DE65E6">
        <w:rPr>
          <w:rFonts w:ascii="Times New Roman" w:hAnsi="Times New Roman"/>
          <w:lang w:val="en-US"/>
        </w:rPr>
        <w:t>obtained by actual measurement and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918"/>
      </w:tblGrid>
      <w:tr w:rsidR="00DE65E6" w:rsidTr="000972B5">
        <w:tc>
          <w:tcPr>
            <w:tcW w:w="4918" w:type="dxa"/>
          </w:tcPr>
          <w:p w:rsidR="00DE65E6" w:rsidRPr="004C7217" w:rsidRDefault="00DE65E6" w:rsidP="000972B5">
            <w:pPr>
              <w:jc w:val="center"/>
              <w:rPr>
                <w:b/>
                <w:sz w:val="20"/>
              </w:rPr>
            </w:pPr>
            <w:r>
              <w:rPr>
                <w:rFonts w:hint="eastAsia"/>
                <w:b/>
                <w:sz w:val="20"/>
              </w:rPr>
              <w:t>(i) Actual measurement</w:t>
            </w:r>
          </w:p>
        </w:tc>
        <w:tc>
          <w:tcPr>
            <w:tcW w:w="4918" w:type="dxa"/>
          </w:tcPr>
          <w:p w:rsidR="00DE65E6" w:rsidRPr="004C7217" w:rsidRDefault="00DE65E6" w:rsidP="000972B5">
            <w:pPr>
              <w:jc w:val="center"/>
              <w:rPr>
                <w:b/>
              </w:rPr>
            </w:pPr>
            <w:r w:rsidRPr="004C7217">
              <w:rPr>
                <w:rFonts w:hint="eastAsia"/>
                <w:b/>
                <w:sz w:val="20"/>
              </w:rPr>
              <w:t>(ii) Simulation</w:t>
            </w:r>
          </w:p>
        </w:tc>
      </w:tr>
    </w:tbl>
    <w:p w:rsidR="00DE65E6" w:rsidRPr="004C7217" w:rsidRDefault="00DE65E6" w:rsidP="00DE65E6">
      <w:pPr>
        <w:rPr>
          <w:szCs w:val="24"/>
        </w:rPr>
      </w:pPr>
      <w:r w:rsidRPr="002F74C1">
        <w:rPr>
          <w:noProof/>
          <w:lang w:val="en-US" w:eastAsia="zh-CN"/>
        </w:rPr>
        <w:drawing>
          <wp:anchor distT="0" distB="0" distL="114300" distR="114300" simplePos="0" relativeHeight="251657216" behindDoc="1" locked="0" layoutInCell="1" allowOverlap="1" wp14:anchorId="6C6FF72F" wp14:editId="1E6AB2F3">
            <wp:simplePos x="0" y="0"/>
            <wp:positionH relativeFrom="column">
              <wp:posOffset>-140335</wp:posOffset>
            </wp:positionH>
            <wp:positionV relativeFrom="paragraph">
              <wp:posOffset>111125</wp:posOffset>
            </wp:positionV>
            <wp:extent cx="3217545" cy="2411095"/>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7545" cy="2411095"/>
                    </a:xfrm>
                    <a:prstGeom prst="rect">
                      <a:avLst/>
                    </a:prstGeom>
                    <a:noFill/>
                    <a:ln>
                      <a:noFill/>
                    </a:ln>
                  </pic:spPr>
                </pic:pic>
              </a:graphicData>
            </a:graphic>
          </wp:anchor>
        </w:drawing>
      </w:r>
      <w:r w:rsidRPr="002F74C1">
        <w:rPr>
          <w:noProof/>
          <w:lang w:val="en-US" w:eastAsia="zh-CN"/>
        </w:rPr>
        <w:drawing>
          <wp:anchor distT="0" distB="0" distL="114300" distR="114300" simplePos="0" relativeHeight="251658240" behindDoc="1" locked="0" layoutInCell="1" allowOverlap="1" wp14:anchorId="7E5FC4E7" wp14:editId="3B11CDB3">
            <wp:simplePos x="0" y="0"/>
            <wp:positionH relativeFrom="column">
              <wp:posOffset>2996565</wp:posOffset>
            </wp:positionH>
            <wp:positionV relativeFrom="paragraph">
              <wp:posOffset>111125</wp:posOffset>
            </wp:positionV>
            <wp:extent cx="3216910" cy="2411095"/>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6910" cy="2411095"/>
                    </a:xfrm>
                    <a:prstGeom prst="rect">
                      <a:avLst/>
                    </a:prstGeom>
                    <a:noFill/>
                    <a:ln>
                      <a:noFill/>
                    </a:ln>
                  </pic:spPr>
                </pic:pic>
              </a:graphicData>
            </a:graphic>
          </wp:anchor>
        </w:drawing>
      </w: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r>
        <w:rPr>
          <w:rFonts w:ascii="Times New Roman" w:hAnsi="Times New Roman" w:cs="Times New Roman"/>
          <w:noProof/>
          <w:lang w:eastAsia="zh-CN"/>
        </w:rPr>
        <mc:AlternateContent>
          <mc:Choice Requires="wps">
            <w:drawing>
              <wp:anchor distT="0" distB="0" distL="114300" distR="114300" simplePos="0" relativeHeight="251659264" behindDoc="0" locked="0" layoutInCell="1" allowOverlap="1" wp14:anchorId="350D2891" wp14:editId="54DA02AA">
                <wp:simplePos x="0" y="0"/>
                <wp:positionH relativeFrom="column">
                  <wp:posOffset>3772535</wp:posOffset>
                </wp:positionH>
                <wp:positionV relativeFrom="paragraph">
                  <wp:posOffset>2540</wp:posOffset>
                </wp:positionV>
                <wp:extent cx="2034540" cy="348615"/>
                <wp:effectExtent l="0" t="0" r="3810" b="0"/>
                <wp:wrapNone/>
                <wp:docPr id="187"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ysClr val="window" lastClr="FFFFFF"/>
                        </a:solidFill>
                        <a:ln w="6350">
                          <a:noFill/>
                        </a:ln>
                        <a:effectLst/>
                      </wps:spPr>
                      <wps:txbx>
                        <w:txbxContent>
                          <w:p w:rsidR="00DE65E6" w:rsidRDefault="00DE65E6" w:rsidP="00DE65E6">
                            <w:r>
                              <w:rPr>
                                <w:rFonts w:hint="eastAsia"/>
                              </w:rPr>
                              <w:t>RMS DF error = 0.11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2891" id="テキスト ボックス 187" o:spid="_x0000_s1188" type="#_x0000_t202" style="position:absolute;left:0;text-align:left;margin-left:297.05pt;margin-top:.2pt;width:160.2pt;height:2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" fillcolor="window" stroked="f" strokeweight=".5pt">
                <v:path arrowok="t"/>
                <v:textbox>
                  <w:txbxContent>
                    <w:p w:rsidR="00DE65E6" w:rsidRDefault="00DE65E6" w:rsidP="00DE65E6">
                      <w:r>
                        <w:rPr>
                          <w:rFonts w:hint="eastAsia"/>
                        </w:rPr>
                        <w:t>RMS DF error = 0.11 degree</w:t>
                      </w:r>
                    </w:p>
                  </w:txbxContent>
                </v:textbox>
              </v:shape>
            </w:pict>
          </mc:Fallback>
        </mc:AlternateContent>
      </w:r>
      <w:r>
        <w:rPr>
          <w:rFonts w:ascii="Times New Roman" w:hAnsi="Times New Roman" w:cs="Times New Roman"/>
          <w:noProof/>
          <w:lang w:eastAsia="zh-CN"/>
        </w:rPr>
        <mc:AlternateContent>
          <mc:Choice Requires="wps">
            <w:drawing>
              <wp:anchor distT="0" distB="0" distL="114300" distR="114300" simplePos="0" relativeHeight="251655168" behindDoc="0" locked="0" layoutInCell="1" allowOverlap="1" wp14:anchorId="4AA5123E" wp14:editId="39B9B03D">
                <wp:simplePos x="0" y="0"/>
                <wp:positionH relativeFrom="column">
                  <wp:posOffset>575310</wp:posOffset>
                </wp:positionH>
                <wp:positionV relativeFrom="paragraph">
                  <wp:posOffset>1905</wp:posOffset>
                </wp:positionV>
                <wp:extent cx="2034540" cy="348615"/>
                <wp:effectExtent l="0" t="0" r="3810" b="0"/>
                <wp:wrapNone/>
                <wp:docPr id="181" name="テキスト ボックス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454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5E6" w:rsidRDefault="00DE65E6" w:rsidP="00DE65E6">
                            <w:r>
                              <w:rPr>
                                <w:rFonts w:hint="eastAsia"/>
                              </w:rPr>
                              <w:t>RMS DF error = 0.31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5123E" id="テキスト ボックス 181" o:spid="_x0000_s1189" type="#_x0000_t202" style="position:absolute;left:0;text-align:left;margin-left:45.3pt;margin-top:.15pt;width:160.2pt;height:2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" fillcolor="white [3201]" stroked="f" strokeweight=".5pt">
                <v:path arrowok="t"/>
                <v:textbox>
                  <w:txbxContent>
                    <w:p w:rsidR="00DE65E6" w:rsidRDefault="00DE65E6" w:rsidP="00DE65E6">
                      <w:r>
                        <w:rPr>
                          <w:rFonts w:hint="eastAsia"/>
                        </w:rPr>
                        <w:t>RMS DF error = 0.31 degree</w:t>
                      </w:r>
                    </w:p>
                  </w:txbxContent>
                </v:textbox>
              </v:shape>
            </w:pict>
          </mc:Fallback>
        </mc:AlternateContent>
      </w: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420"/>
        <w:rPr>
          <w:rFonts w:ascii="Times New Roman" w:hAnsi="Times New Roman" w:cs="Times New Roman"/>
          <w:sz w:val="24"/>
          <w:szCs w:val="24"/>
        </w:rPr>
      </w:pPr>
    </w:p>
    <w:p w:rsidR="00DE65E6" w:rsidRPr="00C577E8" w:rsidRDefault="00DE65E6" w:rsidP="00DE65E6">
      <w:pPr>
        <w:pStyle w:val="ListParagraph"/>
        <w:ind w:leftChars="0" w:left="567"/>
        <w:jc w:val="center"/>
        <w:rPr>
          <w:rFonts w:ascii="Times New Roman" w:hAnsi="Times New Roman" w:cs="Times New Roman"/>
          <w:sz w:val="24"/>
          <w:szCs w:val="24"/>
        </w:rPr>
      </w:pPr>
    </w:p>
    <w:p w:rsidR="00DE65E6" w:rsidRPr="00C577E8" w:rsidRDefault="00DE65E6" w:rsidP="00DE65E6"/>
    <w:p w:rsidR="00DE65E6" w:rsidRDefault="00DE65E6" w:rsidP="00DE65E6">
      <w:pPr>
        <w:overflowPunct/>
        <w:autoSpaceDE/>
        <w:autoSpaceDN/>
        <w:adjustRightInd/>
        <w:spacing w:before="0"/>
        <w:textAlignment w:val="auto"/>
        <w:rPr>
          <w:lang w:eastAsia="zh-CN"/>
        </w:rPr>
      </w:pPr>
    </w:p>
    <w:p w:rsidR="00DE65E6" w:rsidRPr="00DE65E6" w:rsidRDefault="00DE65E6" w:rsidP="00DB34C2">
      <w:pPr>
        <w:pStyle w:val="Line"/>
      </w:pPr>
    </w:p>
    <w:sectPr w:rsidR="00DE65E6" w:rsidRPr="00DE65E6" w:rsidSect="00B67F52">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5E6" w:rsidRDefault="00DE65E6">
      <w:r>
        <w:separator/>
      </w:r>
    </w:p>
  </w:endnote>
  <w:endnote w:type="continuationSeparator" w:id="0">
    <w:p w:rsidR="00DE65E6" w:rsidRDefault="00DE6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5E6" w:rsidRDefault="00DE65E6">
      <w:r>
        <w:separator/>
      </w:r>
    </w:p>
  </w:footnote>
  <w:footnote w:type="continuationSeparator" w:id="0">
    <w:p w:rsidR="00DE65E6" w:rsidRDefault="00DE65E6">
      <w:r>
        <w:continuationSeparator/>
      </w:r>
    </w:p>
  </w:footnote>
  <w:footnote w:id="1">
    <w:p w:rsidR="00DE65E6" w:rsidRPr="00DE65E6" w:rsidRDefault="00DE65E6" w:rsidP="00CE47CF">
      <w:pPr>
        <w:pStyle w:val="FootnoteText"/>
        <w:tabs>
          <w:tab w:val="clear" w:pos="255"/>
          <w:tab w:val="left" w:pos="0"/>
        </w:tabs>
        <w:rPr>
          <w:lang w:val="en-US" w:eastAsia="ja-JP"/>
        </w:rPr>
      </w:pPr>
      <w:r>
        <w:rPr>
          <w:rStyle w:val="FootnoteReference"/>
        </w:rPr>
        <w:footnoteRef/>
      </w:r>
      <w:r w:rsidRPr="00DE65E6">
        <w:rPr>
          <w:lang w:val="en-US"/>
        </w:rPr>
        <w:t xml:space="preserve"> </w:t>
      </w:r>
      <w:r w:rsidR="00CE47CF">
        <w:rPr>
          <w:lang w:val="en-US"/>
        </w:rPr>
        <w:tab/>
      </w:r>
      <w:r w:rsidRPr="00DE65E6">
        <w:rPr>
          <w:rFonts w:hint="eastAsia"/>
          <w:lang w:val="en-US"/>
        </w:rPr>
        <w:t xml:space="preserve">Examples of </w:t>
      </w:r>
      <w:r w:rsidRPr="0023486B">
        <w:rPr>
          <w:rFonts w:hint="eastAsia"/>
          <w:szCs w:val="24"/>
          <w:lang w:val="en-US"/>
        </w:rPr>
        <w:t>electromagnetic</w:t>
      </w:r>
      <w:r w:rsidRPr="00DE65E6">
        <w:rPr>
          <w:rFonts w:hint="eastAsia"/>
          <w:lang w:val="en-US"/>
        </w:rPr>
        <w:t xml:space="preserve"> field analysis tools</w:t>
      </w:r>
      <w:r w:rsidRPr="00DE65E6">
        <w:rPr>
          <w:lang w:val="en-US"/>
        </w:rPr>
        <w:t xml:space="preserve"> include: </w:t>
      </w:r>
      <w:r w:rsidR="00CE47CF">
        <w:rPr>
          <w:rFonts w:hint="eastAsia"/>
          <w:lang w:val="en-US"/>
        </w:rPr>
        <w:t>Non-commercial software</w:t>
      </w:r>
      <w:r w:rsidRPr="00DE65E6">
        <w:rPr>
          <w:rFonts w:hint="eastAsia"/>
          <w:lang w:val="en-US"/>
        </w:rPr>
        <w:t xml:space="preserve">: </w:t>
      </w:r>
      <w:r w:rsidRPr="00DE65E6">
        <w:rPr>
          <w:lang w:val="en-US"/>
        </w:rPr>
        <w:t xml:space="preserve">“NEC-4” </w:t>
      </w:r>
      <w:r w:rsidRPr="00DE65E6">
        <w:rPr>
          <w:rFonts w:hint="eastAsia"/>
          <w:lang w:val="en-US"/>
        </w:rPr>
        <w:t>develope</w:t>
      </w:r>
      <w:r w:rsidRPr="00DE65E6">
        <w:rPr>
          <w:lang w:val="en-US"/>
        </w:rPr>
        <w:t xml:space="preserve">d </w:t>
      </w:r>
      <w:r w:rsidRPr="00DE65E6">
        <w:rPr>
          <w:rFonts w:hint="eastAsia"/>
          <w:lang w:val="en-US"/>
        </w:rPr>
        <w:t>at</w:t>
      </w:r>
      <w:r w:rsidRPr="00DE65E6">
        <w:rPr>
          <w:lang w:val="en-US"/>
        </w:rPr>
        <w:t xml:space="preserve"> the U.S. Lawrence Livermore National Laboratory and the University of California</w:t>
      </w:r>
      <w:r w:rsidR="00CE47CF">
        <w:rPr>
          <w:lang w:val="en-US"/>
        </w:rPr>
        <w:t xml:space="preserve">; </w:t>
      </w:r>
      <w:r w:rsidRPr="00DE65E6">
        <w:rPr>
          <w:rFonts w:hint="eastAsia"/>
          <w:lang w:val="en-US"/>
        </w:rPr>
        <w:t xml:space="preserve">Commercial software: </w:t>
      </w:r>
      <w:r w:rsidRPr="00DE65E6">
        <w:rPr>
          <w:lang w:val="en-US"/>
        </w:rPr>
        <w:t>“</w:t>
      </w:r>
      <w:r w:rsidRPr="0023486B">
        <w:rPr>
          <w:szCs w:val="24"/>
          <w:lang w:val="en-US"/>
        </w:rPr>
        <w:t>ANSYS</w:t>
      </w:r>
      <w:r w:rsidRPr="00DE65E6">
        <w:rPr>
          <w:lang w:val="en-US"/>
        </w:rPr>
        <w:t xml:space="preserve"> HFSS”</w:t>
      </w:r>
      <w:r w:rsidRPr="00DE65E6">
        <w:rPr>
          <w:rFonts w:hint="eastAsia"/>
          <w:lang w:val="en-US"/>
        </w:rPr>
        <w:t xml:space="preserve"> licensed by ANSYS, Inc., and </w:t>
      </w:r>
      <w:r w:rsidRPr="00DE65E6">
        <w:rPr>
          <w:lang w:val="en-US"/>
        </w:rPr>
        <w:t>“</w:t>
      </w:r>
      <w:r w:rsidRPr="00DE65E6">
        <w:rPr>
          <w:rFonts w:hint="eastAsia"/>
          <w:lang w:val="en-US"/>
        </w:rPr>
        <w:t>CST STUDIO SUITE</w:t>
      </w:r>
      <w:r w:rsidRPr="00DE65E6">
        <w:rPr>
          <w:lang w:val="en-US"/>
        </w:rPr>
        <w:t>”</w:t>
      </w:r>
      <w:r w:rsidRPr="00DE65E6">
        <w:rPr>
          <w:rFonts w:hint="eastAsia"/>
          <w:lang w:val="en-US"/>
        </w:rPr>
        <w:t xml:space="preserve"> licensed by Computer Simulation Technology AG</w:t>
      </w:r>
      <w:r w:rsidR="00CE47CF">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5E6" w:rsidRPr="00E96173" w:rsidRDefault="00DE65E6"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9F36C4">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CB471D" w:rsidRPr="00CB471D">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9F36C4">
      <w:rPr>
        <w:b/>
        <w:bCs/>
        <w:noProof/>
      </w:rPr>
      <w:t>ITU-R  SM.2354-0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5E6" w:rsidRDefault="00DE65E6" w:rsidP="00B033C8">
    <w:pPr>
      <w:pStyle w:val="Header"/>
      <w:ind w:right="360" w:firstLine="360"/>
    </w:pPr>
    <w:r>
      <w:rPr>
        <w:noProof/>
        <w:lang w:val="en-US" w:eastAsia="zh-CN"/>
      </w:rPr>
      <w:drawing>
        <wp:anchor distT="0" distB="0" distL="114300" distR="114300" simplePos="0" relativeHeight="251656192" behindDoc="0" locked="0" layoutInCell="1" allowOverlap="1" wp14:anchorId="6E972C34" wp14:editId="3887B07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4144" behindDoc="1" locked="0" layoutInCell="1" allowOverlap="1" wp14:anchorId="48899C86" wp14:editId="62468B9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67F5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F36C4">
      <w:rPr>
        <w:rStyle w:val="PageNumber"/>
        <w:b/>
        <w:bCs/>
        <w:noProof/>
        <w:lang w:val="en-US"/>
      </w:rPr>
      <w:t>6</w:t>
    </w:r>
    <w:r>
      <w:rPr>
        <w:rStyle w:val="PageNumber"/>
        <w:b/>
        <w:bCs/>
      </w:rPr>
      <w:fldChar w:fldCharType="end"/>
    </w:r>
    <w:r>
      <w:rPr>
        <w:lang w:val="en-US"/>
      </w:rPr>
      <w:tab/>
    </w:r>
    <w:r w:rsidR="00B67F52">
      <w:fldChar w:fldCharType="begin"/>
    </w:r>
    <w:r w:rsidR="00B67F52" w:rsidRPr="00E96173">
      <w:rPr>
        <w:lang w:val="en-US"/>
      </w:rPr>
      <w:instrText xml:space="preserve"> DOCPROPERTY "Header 2" \* MERGEFORMAT </w:instrText>
    </w:r>
    <w:r w:rsidR="00B67F52">
      <w:fldChar w:fldCharType="separate"/>
    </w:r>
    <w:r w:rsidR="00CB471D" w:rsidRPr="00CB471D">
      <w:rPr>
        <w:b/>
        <w:bCs/>
        <w:lang w:val="en-US"/>
      </w:rPr>
      <w:t xml:space="preserve">Rep. </w:t>
    </w:r>
    <w:r w:rsidR="00B67F52">
      <w:rPr>
        <w:b/>
        <w:bCs/>
        <w:lang w:val="en-US"/>
      </w:rPr>
      <w:fldChar w:fldCharType="end"/>
    </w:r>
    <w:r w:rsidR="00B67F52" w:rsidRPr="00E96173">
      <w:rPr>
        <w:b/>
        <w:bCs/>
        <w:lang w:val="en-US"/>
      </w:rPr>
      <w:t xml:space="preserve"> </w:t>
    </w:r>
    <w:r w:rsidR="00B67F52" w:rsidRPr="00B21000">
      <w:rPr>
        <w:b/>
        <w:bCs/>
      </w:rPr>
      <w:fldChar w:fldCharType="begin"/>
    </w:r>
    <w:r w:rsidR="00B67F52" w:rsidRPr="00B21000">
      <w:rPr>
        <w:b/>
        <w:bCs/>
        <w:lang w:val="en-US"/>
      </w:rPr>
      <w:instrText>styleref href</w:instrText>
    </w:r>
    <w:r w:rsidR="00B67F52" w:rsidRPr="00B21000">
      <w:rPr>
        <w:b/>
        <w:bCs/>
      </w:rPr>
      <w:fldChar w:fldCharType="separate"/>
    </w:r>
    <w:r w:rsidR="009F36C4">
      <w:rPr>
        <w:b/>
        <w:bCs/>
        <w:noProof/>
      </w:rPr>
      <w:t>ITU-R  SM.2354-0</w:t>
    </w:r>
    <w:r w:rsidR="00B67F52"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67F52">
    <w:pPr>
      <w:pStyle w:val="Header"/>
    </w:pPr>
    <w:r>
      <w:tab/>
    </w:r>
    <w:r w:rsidR="00B67F52">
      <w:fldChar w:fldCharType="begin"/>
    </w:r>
    <w:r w:rsidR="00B67F52" w:rsidRPr="00E96173">
      <w:rPr>
        <w:lang w:val="en-US"/>
      </w:rPr>
      <w:instrText xml:space="preserve"> DOCPROPERTY "Header 2" \* MERGEFORMAT </w:instrText>
    </w:r>
    <w:r w:rsidR="00B67F52">
      <w:fldChar w:fldCharType="separate"/>
    </w:r>
    <w:r w:rsidR="00CB471D" w:rsidRPr="00CB471D">
      <w:rPr>
        <w:b/>
        <w:bCs/>
        <w:lang w:val="en-US"/>
      </w:rPr>
      <w:t xml:space="preserve">Rep. </w:t>
    </w:r>
    <w:r w:rsidR="00B67F52">
      <w:rPr>
        <w:b/>
        <w:bCs/>
        <w:lang w:val="en-US"/>
      </w:rPr>
      <w:fldChar w:fldCharType="end"/>
    </w:r>
    <w:r w:rsidR="00B67F52" w:rsidRPr="00E96173">
      <w:rPr>
        <w:b/>
        <w:bCs/>
        <w:lang w:val="en-US"/>
      </w:rPr>
      <w:t xml:space="preserve"> </w:t>
    </w:r>
    <w:r w:rsidR="00B67F52" w:rsidRPr="00B21000">
      <w:rPr>
        <w:b/>
        <w:bCs/>
      </w:rPr>
      <w:fldChar w:fldCharType="begin"/>
    </w:r>
    <w:r w:rsidR="00B67F52" w:rsidRPr="00B21000">
      <w:rPr>
        <w:b/>
        <w:bCs/>
        <w:lang w:val="en-US"/>
      </w:rPr>
      <w:instrText>styleref href</w:instrText>
    </w:r>
    <w:r w:rsidR="00B67F52" w:rsidRPr="00B21000">
      <w:rPr>
        <w:b/>
        <w:bCs/>
      </w:rPr>
      <w:fldChar w:fldCharType="separate"/>
    </w:r>
    <w:r w:rsidR="009F36C4">
      <w:rPr>
        <w:b/>
        <w:bCs/>
        <w:noProof/>
      </w:rPr>
      <w:t>ITU-R  SM.2354-0</w:t>
    </w:r>
    <w:r w:rsidR="00B67F52"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F36C4">
      <w:rPr>
        <w:rStyle w:val="PageNumber"/>
        <w:b/>
        <w:bCs/>
        <w:noProof/>
      </w:rPr>
      <w:t>7</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5E6"/>
    <w:rsid w:val="00192A24"/>
    <w:rsid w:val="00217EBF"/>
    <w:rsid w:val="00241862"/>
    <w:rsid w:val="00242AEE"/>
    <w:rsid w:val="002D644B"/>
    <w:rsid w:val="002D76C4"/>
    <w:rsid w:val="0052529D"/>
    <w:rsid w:val="00607D68"/>
    <w:rsid w:val="00716096"/>
    <w:rsid w:val="007468DA"/>
    <w:rsid w:val="00967AEE"/>
    <w:rsid w:val="009E00A8"/>
    <w:rsid w:val="009F36C4"/>
    <w:rsid w:val="00A6617B"/>
    <w:rsid w:val="00A822BC"/>
    <w:rsid w:val="00AB0DC8"/>
    <w:rsid w:val="00B44E24"/>
    <w:rsid w:val="00B67F52"/>
    <w:rsid w:val="00BE5F42"/>
    <w:rsid w:val="00C175D6"/>
    <w:rsid w:val="00CA5CEA"/>
    <w:rsid w:val="00CB471D"/>
    <w:rsid w:val="00CE47CF"/>
    <w:rsid w:val="00DB34C2"/>
    <w:rsid w:val="00DE65E6"/>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6E3FAA18-6062-4B35-9117-C1BBA797A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5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E65E6"/>
    <w:rPr>
      <w:b/>
      <w:sz w:val="24"/>
      <w:lang w:val="fr-FR" w:eastAsia="en-US"/>
    </w:rPr>
  </w:style>
  <w:style w:type="character" w:customStyle="1" w:styleId="HeaderChar">
    <w:name w:val="Header Char"/>
    <w:basedOn w:val="DefaultParagraphFont"/>
    <w:link w:val="Header"/>
    <w:rsid w:val="00DE65E6"/>
    <w:rPr>
      <w:sz w:val="24"/>
      <w:lang w:val="fr-FR" w:eastAsia="en-US"/>
    </w:rPr>
  </w:style>
  <w:style w:type="character" w:styleId="Hyperlink">
    <w:name w:val="Hyperlink"/>
    <w:basedOn w:val="DefaultParagraphFont"/>
    <w:uiPriority w:val="99"/>
    <w:rsid w:val="00DE65E6"/>
    <w:rPr>
      <w:color w:val="0000FF"/>
      <w:u w:val="single"/>
    </w:rPr>
  </w:style>
  <w:style w:type="character" w:customStyle="1" w:styleId="FootnoteTextChar">
    <w:name w:val="Footnote Text Char"/>
    <w:basedOn w:val="DefaultParagraphFont"/>
    <w:link w:val="FootnoteText"/>
    <w:uiPriority w:val="99"/>
    <w:rsid w:val="00DE65E6"/>
    <w:rPr>
      <w:sz w:val="22"/>
      <w:lang w:val="fr-FR" w:eastAsia="en-US"/>
    </w:rPr>
  </w:style>
  <w:style w:type="paragraph" w:customStyle="1" w:styleId="AnnexNo">
    <w:name w:val="Annex_No"/>
    <w:basedOn w:val="Normal"/>
    <w:next w:val="Normal"/>
    <w:rsid w:val="00DE65E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DE65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Normalaftertitle0">
    <w:name w:val="Normal after title"/>
    <w:basedOn w:val="Normal"/>
    <w:next w:val="Normal"/>
    <w:link w:val="NormalaftertitleChar"/>
    <w:uiPriority w:val="99"/>
    <w:rsid w:val="00DE65E6"/>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styleId="ListParagraph">
    <w:name w:val="List Paragraph"/>
    <w:basedOn w:val="Normal"/>
    <w:uiPriority w:val="34"/>
    <w:qFormat/>
    <w:rsid w:val="00DE65E6"/>
    <w:pPr>
      <w:widowControl w:val="0"/>
      <w:tabs>
        <w:tab w:val="clear" w:pos="794"/>
        <w:tab w:val="clear" w:pos="1191"/>
        <w:tab w:val="clear" w:pos="1588"/>
        <w:tab w:val="clear" w:pos="1985"/>
      </w:tabs>
      <w:overflowPunct/>
      <w:autoSpaceDE/>
      <w:autoSpaceDN/>
      <w:adjustRightInd/>
      <w:spacing w:before="0"/>
      <w:ind w:leftChars="400" w:left="840"/>
      <w:textAlignment w:val="auto"/>
    </w:pPr>
    <w:rPr>
      <w:rFonts w:asciiTheme="minorHAnsi" w:eastAsiaTheme="minorEastAsia" w:hAnsiTheme="minorHAnsi" w:cstheme="minorBidi"/>
      <w:kern w:val="2"/>
      <w:sz w:val="21"/>
      <w:szCs w:val="22"/>
      <w:lang w:val="en-US" w:eastAsia="ja-JP"/>
    </w:rPr>
  </w:style>
  <w:style w:type="table" w:styleId="TableGrid">
    <w:name w:val="Table Grid"/>
    <w:basedOn w:val="TableNormal"/>
    <w:uiPriority w:val="59"/>
    <w:rsid w:val="00DE65E6"/>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basedOn w:val="DefaultParagraphFont"/>
    <w:link w:val="Normalaftertitle0"/>
    <w:uiPriority w:val="99"/>
    <w:rsid w:val="00DE65E6"/>
    <w:rPr>
      <w:rFonts w:eastAsia="MS Mincho"/>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wikipedia.org/wiki/University_of_California" TargetMode="External"/><Relationship Id="rId18" Type="http://schemas.openxmlformats.org/officeDocument/2006/relationships/image" Target="media/image8.emf"/><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oleObject" Target="embeddings/oleObject1.bin"/><Relationship Id="rId12" Type="http://schemas.openxmlformats.org/officeDocument/2006/relationships/hyperlink" Target="http://en.wikipedia.org/wiki/Lawrence_Livermore_National_Laboratory" TargetMode="External"/><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emf"/><Relationship Id="rId23" Type="http://schemas.microsoft.com/office/2011/relationships/people" Target="people.xml"/><Relationship Id="rId10" Type="http://schemas.openxmlformats.org/officeDocument/2006/relationships/hyperlink" Target="http://www.itu.int/ITU-R/go/patents/en" TargetMode="External"/><Relationship Id="rId19" Type="http://schemas.openxmlformats.org/officeDocument/2006/relationships/image" Target="media/image9.e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12</Pages>
  <Words>3039</Words>
  <Characters>17480</Characters>
  <Application>Microsoft Office Word</Application>
  <DocSecurity>0</DocSecurity>
  <Lines>388</Lines>
  <Paragraphs>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15</cp:revision>
  <cp:lastPrinted>2015-06-25T11:29:00Z</cp:lastPrinted>
  <dcterms:created xsi:type="dcterms:W3CDTF">2015-06-25T10:01:00Z</dcterms:created>
  <dcterms:modified xsi:type="dcterms:W3CDTF">2015-06-25T11:31:00Z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