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95F58" w14:textId="77777777" w:rsidR="003B43EA" w:rsidRPr="00BA2A83" w:rsidRDefault="003B43EA" w:rsidP="003B43EA">
      <w:pPr>
        <w:rPr>
          <w:lang w:val="ru-RU"/>
        </w:rPr>
      </w:pPr>
    </w:p>
    <w:p w14:paraId="0A8B8146" w14:textId="77777777" w:rsidR="003B43EA" w:rsidRPr="00BA2A83" w:rsidRDefault="003B43EA" w:rsidP="003B43EA">
      <w:pPr>
        <w:rPr>
          <w:lang w:val="ru-RU"/>
        </w:rPr>
      </w:pPr>
    </w:p>
    <w:p w14:paraId="24EB06CA" w14:textId="77777777" w:rsidR="003B43EA" w:rsidRPr="00BA2A83" w:rsidRDefault="003B43EA" w:rsidP="003B43EA">
      <w:pPr>
        <w:rPr>
          <w:lang w:val="ru-RU"/>
        </w:rPr>
      </w:pPr>
    </w:p>
    <w:p w14:paraId="67703B3D" w14:textId="77777777" w:rsidR="003B43EA" w:rsidRPr="00BA2A83" w:rsidRDefault="003B43EA" w:rsidP="003B43EA">
      <w:pPr>
        <w:rPr>
          <w:lang w:val="ru-RU"/>
        </w:rPr>
      </w:pPr>
    </w:p>
    <w:p w14:paraId="579D746A" w14:textId="77777777" w:rsidR="003B43EA" w:rsidRPr="00BA2A83" w:rsidRDefault="003B43EA" w:rsidP="003B43EA">
      <w:pPr>
        <w:rPr>
          <w:lang w:val="ru-RU"/>
        </w:rPr>
      </w:pPr>
    </w:p>
    <w:p w14:paraId="4E87FDDE" w14:textId="77777777" w:rsidR="003B43EA" w:rsidRPr="00BA2A83" w:rsidRDefault="003B43EA" w:rsidP="003B43EA">
      <w:pPr>
        <w:rPr>
          <w:lang w:val="ru-RU"/>
        </w:rPr>
      </w:pPr>
    </w:p>
    <w:p w14:paraId="5223150C" w14:textId="77777777" w:rsidR="003B43EA" w:rsidRPr="00BA2A83" w:rsidRDefault="003B43EA" w:rsidP="003B43EA">
      <w:pPr>
        <w:rPr>
          <w:lang w:val="ru-RU"/>
        </w:rPr>
      </w:pPr>
    </w:p>
    <w:p w14:paraId="26EB60AD" w14:textId="77777777" w:rsidR="003B43EA" w:rsidRPr="00BA2A83" w:rsidRDefault="003B43EA" w:rsidP="003B43EA">
      <w:pPr>
        <w:rPr>
          <w:lang w:val="ru-RU"/>
        </w:rPr>
      </w:pPr>
    </w:p>
    <w:p w14:paraId="2EE8953B" w14:textId="77777777" w:rsidR="003B43EA" w:rsidRPr="00BA2A83" w:rsidRDefault="003B43EA" w:rsidP="003B43EA">
      <w:pPr>
        <w:rPr>
          <w:lang w:val="ru-RU"/>
        </w:rPr>
      </w:pPr>
    </w:p>
    <w:p w14:paraId="2BB1BDBE" w14:textId="77777777" w:rsidR="003B43EA" w:rsidRPr="00BA2A83" w:rsidRDefault="003B43EA" w:rsidP="003B43EA">
      <w:pPr>
        <w:rPr>
          <w:lang w:val="ru-RU"/>
        </w:rPr>
      </w:pPr>
    </w:p>
    <w:p w14:paraId="5CC8FC89" w14:textId="77777777" w:rsidR="003B43EA" w:rsidRPr="00BA2A83" w:rsidRDefault="003B43EA" w:rsidP="003B43EA">
      <w:pPr>
        <w:rPr>
          <w:lang w:val="ru-RU"/>
        </w:rPr>
      </w:pPr>
    </w:p>
    <w:p w14:paraId="258CFDCC" w14:textId="77777777" w:rsidR="003B43EA" w:rsidRPr="00BA2A83" w:rsidRDefault="003B43EA" w:rsidP="003B43E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B43EA" w:rsidRPr="00BA2A83" w14:paraId="3531C6C3" w14:textId="77777777" w:rsidTr="00C62088">
        <w:tc>
          <w:tcPr>
            <w:tcW w:w="10089" w:type="dxa"/>
          </w:tcPr>
          <w:p w14:paraId="2CF12F69" w14:textId="77777777" w:rsidR="003B43EA" w:rsidRPr="00BA2A83" w:rsidRDefault="003B43EA" w:rsidP="006D782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BA2A83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 w14:anchorId="063B4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35pt;height:17.3pt" o:ole="">
                  <v:imagedata r:id="rId8" o:title=""/>
                </v:shape>
                <o:OLEObject Type="Embed" ProgID="Equation.3" ShapeID="_x0000_i1025" DrawAspect="Content" ObjectID="_1608040282" r:id="rId9"/>
              </w:object>
            </w:r>
          </w:p>
          <w:p w14:paraId="3BB4A0BE" w14:textId="292C91BB" w:rsidR="003B43EA" w:rsidRPr="00BA2A83" w:rsidRDefault="00C62088" w:rsidP="00C6208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Отчет </w:t>
            </w:r>
            <w:r w:rsidR="00246027" w:rsidRPr="00BA2A8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МСЭ-R </w:t>
            </w:r>
            <w:r w:rsidR="00246027" w:rsidRPr="00BA2A8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SM.2422-0</w:t>
            </w:r>
          </w:p>
          <w:p w14:paraId="1B876B72" w14:textId="77777777" w:rsidR="003B43EA" w:rsidRPr="00BA2A83" w:rsidRDefault="003B43EA" w:rsidP="00D24BC5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</w:t>
            </w:r>
            <w:r w:rsidR="00D24BC5" w:rsidRPr="00BA2A83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06</w:t>
            </w: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/</w:t>
            </w:r>
            <w:r w:rsidR="00D24BC5" w:rsidRPr="00BA2A83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2018</w:t>
            </w: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3B43EA" w:rsidRPr="00BA2A83" w14:paraId="192B808A" w14:textId="77777777" w:rsidTr="00C62088">
        <w:tc>
          <w:tcPr>
            <w:tcW w:w="10089" w:type="dxa"/>
          </w:tcPr>
          <w:p w14:paraId="51A2F238" w14:textId="77777777" w:rsidR="003B43EA" w:rsidRPr="00BA2A83" w:rsidRDefault="003B43EA" w:rsidP="006D78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14:paraId="73331DD7" w14:textId="3FA59373" w:rsidR="003B43EA" w:rsidRPr="00BA2A83" w:rsidRDefault="00996723" w:rsidP="00996723">
            <w:pPr>
              <w:pStyle w:val="Reptitle"/>
              <w:jc w:val="right"/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BA2A83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Использование в</w:t>
            </w:r>
            <w:r w:rsidR="00C62088" w:rsidRPr="00BA2A83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олн видимо</w:t>
            </w:r>
            <w:r w:rsidR="000960E6" w:rsidRPr="00BA2A83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г</w:t>
            </w:r>
            <w:r w:rsidR="00C62088" w:rsidRPr="00BA2A83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о света</w:t>
            </w:r>
            <w:r w:rsidR="00C012EE" w:rsidRPr="00BA2A83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 xml:space="preserve"> </w:t>
            </w:r>
            <w:r w:rsidRPr="00BA2A83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для</w:t>
            </w:r>
            <w:r w:rsidR="00D7766E" w:rsidRPr="00BA2A83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 </w:t>
            </w:r>
            <w:r w:rsidR="00C012EE" w:rsidRPr="00BA2A83">
              <w:rPr>
                <w:rFonts w:ascii="Tahoma" w:hAnsi="Tahoma" w:cs="Tahoma"/>
                <w:bCs/>
                <w:iCs/>
                <w:color w:val="509141"/>
                <w:sz w:val="44"/>
                <w:szCs w:val="44"/>
                <w:lang w:val="ru-RU" w:eastAsia="zh-CN"/>
              </w:rPr>
              <w:t>широкополосной связи</w:t>
            </w:r>
          </w:p>
          <w:p w14:paraId="0B0CB699" w14:textId="77777777" w:rsidR="003B43EA" w:rsidRPr="00BA2A83" w:rsidRDefault="003B43EA" w:rsidP="006D78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14:paraId="01C5B7DE" w14:textId="435AD2B1" w:rsidR="003B43EA" w:rsidRPr="00BA2A83" w:rsidRDefault="00D7766E" w:rsidP="006D78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 </w:t>
            </w:r>
          </w:p>
        </w:tc>
      </w:tr>
      <w:tr w:rsidR="003B43EA" w:rsidRPr="00BA2A83" w14:paraId="3FE8EE4E" w14:textId="77777777" w:rsidTr="00C62088">
        <w:tc>
          <w:tcPr>
            <w:tcW w:w="10089" w:type="dxa"/>
          </w:tcPr>
          <w:p w14:paraId="34EEED27" w14:textId="77777777" w:rsidR="003B43EA" w:rsidRPr="00BA2A83" w:rsidRDefault="003B43EA" w:rsidP="006D782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D0CB26E" w14:textId="77777777" w:rsidR="003B43EA" w:rsidRPr="00BA2A83" w:rsidRDefault="003B43EA" w:rsidP="006D782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bookmarkStart w:id="0" w:name="_GoBack"/>
            <w:bookmarkEnd w:id="0"/>
          </w:p>
          <w:p w14:paraId="7B2607D0" w14:textId="77777777" w:rsidR="003B43EA" w:rsidRPr="00BA2A83" w:rsidRDefault="003B43EA" w:rsidP="006D782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D06BF4E" w14:textId="77777777" w:rsidR="003B43EA" w:rsidRPr="00BA2A83" w:rsidRDefault="003B43EA" w:rsidP="006D78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6E60036" w14:textId="49585656" w:rsidR="003B43EA" w:rsidRPr="00BA2A83" w:rsidRDefault="00C62088" w:rsidP="00C6208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Серия SM</w:t>
            </w:r>
          </w:p>
          <w:p w14:paraId="40A2C83F" w14:textId="670610BE" w:rsidR="003B43EA" w:rsidRPr="00BA2A83" w:rsidRDefault="00C62088" w:rsidP="00E8382A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BA2A83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Управление использованием спектра </w:t>
            </w:r>
          </w:p>
        </w:tc>
      </w:tr>
    </w:tbl>
    <w:p w14:paraId="660B02DF" w14:textId="77777777" w:rsidR="003B43EA" w:rsidRPr="00BA2A83" w:rsidRDefault="003B43EA" w:rsidP="003B43EA">
      <w:pPr>
        <w:spacing w:before="80"/>
        <w:rPr>
          <w:i/>
          <w:lang w:val="ru-RU"/>
        </w:rPr>
      </w:pPr>
    </w:p>
    <w:p w14:paraId="4F7A0B5D" w14:textId="77777777" w:rsidR="003B43EA" w:rsidRPr="00BA2A83" w:rsidRDefault="003B43EA" w:rsidP="003B43EA">
      <w:pPr>
        <w:spacing w:before="80"/>
        <w:rPr>
          <w:i/>
          <w:lang w:val="ru-RU"/>
        </w:rPr>
      </w:pPr>
    </w:p>
    <w:p w14:paraId="1812CD46" w14:textId="77777777" w:rsidR="003B43EA" w:rsidRPr="00BA2A83" w:rsidRDefault="003B43EA" w:rsidP="003B43EA">
      <w:pPr>
        <w:spacing w:before="80"/>
        <w:rPr>
          <w:i/>
          <w:lang w:val="ru-RU"/>
        </w:rPr>
      </w:pPr>
    </w:p>
    <w:p w14:paraId="2459ABC8" w14:textId="77777777" w:rsidR="003B43EA" w:rsidRPr="00BA2A83" w:rsidRDefault="003B43EA" w:rsidP="003B43EA">
      <w:pPr>
        <w:spacing w:before="80"/>
        <w:rPr>
          <w:i/>
          <w:lang w:val="ru-RU"/>
        </w:rPr>
      </w:pPr>
    </w:p>
    <w:p w14:paraId="1F1FD7B9" w14:textId="77777777" w:rsidR="003B43EA" w:rsidRPr="00BA2A83" w:rsidRDefault="003B43EA" w:rsidP="003B43EA">
      <w:pPr>
        <w:spacing w:before="80"/>
        <w:rPr>
          <w:i/>
          <w:lang w:val="ru-RU"/>
        </w:rPr>
      </w:pPr>
    </w:p>
    <w:p w14:paraId="23A3934C" w14:textId="77777777" w:rsidR="003B43EA" w:rsidRPr="00BA2A83" w:rsidRDefault="003B43EA" w:rsidP="003B43EA">
      <w:pPr>
        <w:spacing w:before="80"/>
        <w:rPr>
          <w:i/>
          <w:lang w:val="ru-RU"/>
        </w:rPr>
      </w:pPr>
    </w:p>
    <w:p w14:paraId="5556A233" w14:textId="77777777" w:rsidR="003B43EA" w:rsidRPr="00BA2A83" w:rsidRDefault="003B43EA" w:rsidP="003B43EA">
      <w:pPr>
        <w:rPr>
          <w:rFonts w:ascii="Palatino Linotype" w:hAnsi="Palatino Linotype"/>
          <w:lang w:val="ru-RU"/>
        </w:rPr>
        <w:sectPr w:rsidR="003B43EA" w:rsidRPr="00BA2A83" w:rsidSect="006D7826">
          <w:headerReference w:type="even" r:id="rId10"/>
          <w:headerReference w:type="default" r:id="rId11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47A3A6E5" w14:textId="77777777" w:rsidR="00DE37E4" w:rsidRPr="00BA2A83" w:rsidRDefault="00DE37E4" w:rsidP="00DE37E4">
      <w:pPr>
        <w:jc w:val="center"/>
        <w:rPr>
          <w:b/>
          <w:bCs/>
          <w:lang w:val="ru-RU"/>
        </w:rPr>
      </w:pPr>
      <w:bookmarkStart w:id="1" w:name="c2tope"/>
      <w:bookmarkEnd w:id="1"/>
      <w:r w:rsidRPr="00BA2A83">
        <w:rPr>
          <w:b/>
          <w:bCs/>
          <w:lang w:val="ru-RU"/>
        </w:rPr>
        <w:lastRenderedPageBreak/>
        <w:t>Предисловие</w:t>
      </w:r>
    </w:p>
    <w:p w14:paraId="6C468A56" w14:textId="77777777" w:rsidR="00DE37E4" w:rsidRPr="00BA2A83" w:rsidRDefault="00DE37E4" w:rsidP="00DE37E4">
      <w:pPr>
        <w:rPr>
          <w:sz w:val="20"/>
          <w:lang w:val="ru-RU"/>
        </w:rPr>
      </w:pPr>
      <w:r w:rsidRPr="00BA2A8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935FBB4" w14:textId="77777777" w:rsidR="00DE37E4" w:rsidRPr="00BA2A83" w:rsidRDefault="00DE37E4" w:rsidP="00DE37E4">
      <w:pPr>
        <w:rPr>
          <w:sz w:val="20"/>
          <w:lang w:val="ru-RU"/>
        </w:rPr>
      </w:pPr>
      <w:r w:rsidRPr="00BA2A8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570608F9" w14:textId="77777777" w:rsidR="00DE37E4" w:rsidRPr="00BA2A83" w:rsidRDefault="00DE37E4" w:rsidP="00DE37E4">
      <w:pPr>
        <w:spacing w:before="480"/>
        <w:jc w:val="center"/>
        <w:rPr>
          <w:b/>
          <w:bCs/>
          <w:lang w:val="ru-RU"/>
        </w:rPr>
      </w:pPr>
      <w:r w:rsidRPr="00BA2A83">
        <w:rPr>
          <w:b/>
          <w:bCs/>
          <w:lang w:val="ru-RU"/>
        </w:rPr>
        <w:t>Политика в области прав интеллектуальной собственности (ПИС)</w:t>
      </w:r>
    </w:p>
    <w:p w14:paraId="1D931778" w14:textId="77777777" w:rsidR="00DE37E4" w:rsidRPr="00BA2A83" w:rsidRDefault="00DE37E4" w:rsidP="00DE37E4">
      <w:pPr>
        <w:rPr>
          <w:sz w:val="20"/>
          <w:lang w:val="ru-RU"/>
        </w:rPr>
      </w:pPr>
      <w:r w:rsidRPr="00BA2A83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2" w:history="1">
        <w:r w:rsidRPr="00BA2A83">
          <w:rPr>
            <w:rStyle w:val="Hyperlink"/>
            <w:sz w:val="20"/>
            <w:lang w:val="ru-RU"/>
          </w:rPr>
          <w:t>http://www.itu.int/ITU-R/go/patents/en</w:t>
        </w:r>
      </w:hyperlink>
      <w:r w:rsidRPr="00BA2A8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2EF8165C" w14:textId="77777777" w:rsidR="00DE37E4" w:rsidRPr="00BA2A83" w:rsidRDefault="00DE37E4" w:rsidP="00DE37E4">
      <w:pPr>
        <w:rPr>
          <w:sz w:val="20"/>
          <w:lang w:val="ru-RU"/>
        </w:rPr>
      </w:pPr>
    </w:p>
    <w:p w14:paraId="7E7E90FF" w14:textId="77777777" w:rsidR="00DE37E4" w:rsidRPr="00BA2A83" w:rsidRDefault="00DE37E4" w:rsidP="00DE37E4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8184"/>
      </w:tblGrid>
      <w:tr w:rsidR="00DE37E4" w:rsidRPr="00BA2A83" w14:paraId="7F2E9DC7" w14:textId="77777777" w:rsidTr="00DE37E4">
        <w:trPr>
          <w:jc w:val="center"/>
        </w:trPr>
        <w:tc>
          <w:tcPr>
            <w:tcW w:w="9372" w:type="dxa"/>
            <w:gridSpan w:val="2"/>
            <w:tcBorders>
              <w:top w:val="single" w:sz="12" w:space="0" w:color="000080"/>
              <w:left w:val="single" w:sz="12" w:space="0" w:color="000080"/>
              <w:bottom w:val="nil"/>
              <w:right w:val="single" w:sz="12" w:space="0" w:color="000080"/>
            </w:tcBorders>
            <w:hideMark/>
          </w:tcPr>
          <w:p w14:paraId="588D9513" w14:textId="77777777" w:rsidR="00DE37E4" w:rsidRPr="00BA2A83" w:rsidRDefault="00DE37E4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BA2A83">
              <w:rPr>
                <w:b/>
                <w:bCs/>
                <w:lang w:val="ru-RU"/>
              </w:rPr>
              <w:t>Серии Отчетов МСЭ-R</w:t>
            </w:r>
          </w:p>
          <w:p w14:paraId="4A9CDF48" w14:textId="77777777" w:rsidR="00DE37E4" w:rsidRPr="00BA2A83" w:rsidRDefault="00DE37E4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BA2A8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3" w:history="1">
              <w:r w:rsidRPr="00BA2A83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BA2A83">
              <w:rPr>
                <w:sz w:val="18"/>
                <w:szCs w:val="18"/>
                <w:lang w:val="ru-RU"/>
              </w:rPr>
              <w:t>.)</w:t>
            </w:r>
          </w:p>
        </w:tc>
      </w:tr>
      <w:tr w:rsidR="00DE37E4" w:rsidRPr="00BA2A83" w14:paraId="47130D83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hideMark/>
          </w:tcPr>
          <w:p w14:paraId="3A67C637" w14:textId="77777777" w:rsidR="00DE37E4" w:rsidRPr="00BA2A83" w:rsidRDefault="00DE37E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hideMark/>
          </w:tcPr>
          <w:p w14:paraId="3A2C0D9D" w14:textId="77777777" w:rsidR="00DE37E4" w:rsidRPr="00BA2A83" w:rsidRDefault="00DE37E4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E37E4" w:rsidRPr="00BA2A83" w14:paraId="59340B84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40FA2D63" w14:textId="77777777" w:rsidR="00DE37E4" w:rsidRPr="00BA2A83" w:rsidRDefault="00DE37E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58ABFDCA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E37E4" w:rsidRPr="00BA2A83" w14:paraId="3EB6B5A3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3CAABEB0" w14:textId="77777777" w:rsidR="00DE37E4" w:rsidRPr="00BA2A83" w:rsidRDefault="00DE37E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7D6249D0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E37E4" w:rsidRPr="00BA2A83" w14:paraId="01C42C9D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/>
            <w:hideMark/>
          </w:tcPr>
          <w:p w14:paraId="0262F879" w14:textId="77777777" w:rsidR="00DE37E4" w:rsidRPr="00BA2A83" w:rsidRDefault="00DE37E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/>
            <w:hideMark/>
          </w:tcPr>
          <w:p w14:paraId="29E2EDA9" w14:textId="77777777" w:rsidR="00DE37E4" w:rsidRPr="00BA2A83" w:rsidRDefault="00DE37E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E37E4" w:rsidRPr="00BA2A83" w14:paraId="3FD368DD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5DF040B3" w14:textId="77777777" w:rsidR="00DE37E4" w:rsidRPr="00BA2A83" w:rsidRDefault="00DE37E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64EEFFAC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E37E4" w:rsidRPr="00BA2A83" w14:paraId="77A859CE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2C6AB809" w14:textId="77777777" w:rsidR="00DE37E4" w:rsidRPr="00BA2A83" w:rsidRDefault="00DE37E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1522EB44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Фиксированная служба</w:t>
            </w:r>
          </w:p>
        </w:tc>
      </w:tr>
      <w:tr w:rsidR="00DE37E4" w:rsidRPr="00BA2A83" w14:paraId="0BE318BD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108A2654" w14:textId="77777777" w:rsidR="00DE37E4" w:rsidRPr="00BA2A83" w:rsidRDefault="00DE37E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1EED2CF9" w14:textId="77777777" w:rsidR="00DE37E4" w:rsidRPr="00BA2A83" w:rsidRDefault="00DE37E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DE37E4" w:rsidRPr="00BA2A83" w14:paraId="5337A662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2238BAB1" w14:textId="77777777" w:rsidR="00DE37E4" w:rsidRPr="00BA2A83" w:rsidRDefault="00DE37E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755EDC55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E37E4" w:rsidRPr="00BA2A83" w14:paraId="4236139A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18F6E109" w14:textId="77777777" w:rsidR="00DE37E4" w:rsidRPr="00BA2A83" w:rsidRDefault="00DE37E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5223CB2B" w14:textId="77777777" w:rsidR="00DE37E4" w:rsidRPr="00BA2A83" w:rsidRDefault="00DE37E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Радиоастрономия</w:t>
            </w:r>
          </w:p>
        </w:tc>
      </w:tr>
      <w:tr w:rsidR="00DE37E4" w:rsidRPr="00BA2A83" w14:paraId="1307D8A5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2F9AD2C3" w14:textId="77777777" w:rsidR="00DE37E4" w:rsidRPr="00BA2A83" w:rsidRDefault="00DE37E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6194582E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E37E4" w:rsidRPr="00BA2A83" w14:paraId="2ACB809D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2F0EF60D" w14:textId="77777777" w:rsidR="00DE37E4" w:rsidRPr="00BA2A83" w:rsidRDefault="00DE37E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6C022ED5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E37E4" w:rsidRPr="00BA2A83" w14:paraId="2F4F5C2F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5C11DBC7" w14:textId="77777777" w:rsidR="00DE37E4" w:rsidRPr="00BA2A83" w:rsidRDefault="00DE37E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34294BD8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E37E4" w:rsidRPr="00BA2A83" w14:paraId="3823DEBE" w14:textId="77777777" w:rsidTr="00DE37E4">
        <w:trPr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nil"/>
              <w:right w:val="nil"/>
            </w:tcBorders>
            <w:shd w:val="clear" w:color="auto" w:fill="FFFFFF" w:themeFill="background1"/>
            <w:hideMark/>
          </w:tcPr>
          <w:p w14:paraId="12905231" w14:textId="77777777" w:rsidR="00DE37E4" w:rsidRPr="00BA2A83" w:rsidRDefault="00DE37E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184" w:type="dxa"/>
            <w:tcBorders>
              <w:top w:val="nil"/>
              <w:left w:val="nil"/>
              <w:bottom w:val="nil"/>
              <w:right w:val="single" w:sz="12" w:space="0" w:color="000080"/>
            </w:tcBorders>
            <w:shd w:val="clear" w:color="auto" w:fill="FFFFFF" w:themeFill="background1"/>
            <w:hideMark/>
          </w:tcPr>
          <w:p w14:paraId="45ADD07B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E37E4" w:rsidRPr="00BA2A83" w14:paraId="4039270C" w14:textId="77777777" w:rsidTr="00DE37E4">
        <w:trPr>
          <w:trHeight w:val="247"/>
          <w:jc w:val="center"/>
        </w:trPr>
        <w:tc>
          <w:tcPr>
            <w:tcW w:w="1188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shd w:val="clear" w:color="auto" w:fill="F2F2F2" w:themeFill="background1" w:themeFillShade="F2"/>
            <w:hideMark/>
          </w:tcPr>
          <w:p w14:paraId="5324F39E" w14:textId="77777777" w:rsidR="00DE37E4" w:rsidRPr="00BA2A83" w:rsidRDefault="00DE37E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8184" w:type="dxa"/>
            <w:tcBorders>
              <w:top w:val="nil"/>
              <w:left w:val="nil"/>
              <w:bottom w:val="single" w:sz="12" w:space="0" w:color="000080"/>
              <w:right w:val="single" w:sz="12" w:space="0" w:color="000080"/>
            </w:tcBorders>
            <w:shd w:val="clear" w:color="auto" w:fill="F2F2F2" w:themeFill="background1" w:themeFillShade="F2"/>
            <w:hideMark/>
          </w:tcPr>
          <w:p w14:paraId="4BA2D102" w14:textId="77777777" w:rsidR="00DE37E4" w:rsidRPr="00BA2A83" w:rsidRDefault="00DE37E4">
            <w:pPr>
              <w:spacing w:before="40" w:after="18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A2A8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14:paraId="6B9BD1B8" w14:textId="77777777" w:rsidR="00DE37E4" w:rsidRPr="00BA2A83" w:rsidRDefault="00DE37E4" w:rsidP="00DE37E4">
      <w:pPr>
        <w:rPr>
          <w:sz w:val="20"/>
          <w:lang w:val="ru-RU"/>
        </w:rPr>
      </w:pPr>
    </w:p>
    <w:p w14:paraId="53C9824B" w14:textId="77777777" w:rsidR="00DE37E4" w:rsidRPr="00BA2A83" w:rsidRDefault="00DE37E4" w:rsidP="00DE37E4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355"/>
      </w:tblGrid>
      <w:tr w:rsidR="00DE37E4" w:rsidRPr="00BA2A83" w14:paraId="13CA3AE4" w14:textId="77777777" w:rsidTr="00DE37E4">
        <w:trPr>
          <w:jc w:val="center"/>
        </w:trPr>
        <w:tc>
          <w:tcPr>
            <w:tcW w:w="9355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hideMark/>
          </w:tcPr>
          <w:p w14:paraId="74985A39" w14:textId="77777777" w:rsidR="00DE37E4" w:rsidRPr="00BA2A83" w:rsidRDefault="00DE37E4">
            <w:pPr>
              <w:spacing w:after="120"/>
              <w:jc w:val="left"/>
              <w:rPr>
                <w:sz w:val="20"/>
                <w:lang w:val="ru-RU"/>
              </w:rPr>
            </w:pPr>
            <w:r w:rsidRPr="00BA2A8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A2A83">
              <w:rPr>
                <w:sz w:val="20"/>
                <w:lang w:val="ru-RU"/>
              </w:rPr>
              <w:t xml:space="preserve">. </w:t>
            </w:r>
            <w:r w:rsidRPr="00BA2A83">
              <w:rPr>
                <w:sz w:val="20"/>
                <w:lang w:val="ru-RU"/>
              </w:rPr>
              <w:sym w:font="Symbol" w:char="F02D"/>
            </w:r>
            <w:r w:rsidRPr="00BA2A83">
              <w:rPr>
                <w:i/>
                <w:iCs/>
                <w:sz w:val="20"/>
                <w:lang w:val="ru-RU"/>
              </w:rPr>
              <w:t xml:space="preserve"> Настоящий Отчет МСЭ-R утвержден на английском языке Исследовательской комиссией в соответствии с процедурой, изложенной в Резолюции МСЭ</w:t>
            </w:r>
            <w:r w:rsidRPr="00BA2A83">
              <w:rPr>
                <w:i/>
                <w:iCs/>
                <w:sz w:val="20"/>
                <w:lang w:val="ru-RU"/>
              </w:rPr>
              <w:noBreakHyphen/>
              <w:t>R 1.</w:t>
            </w:r>
          </w:p>
        </w:tc>
      </w:tr>
    </w:tbl>
    <w:p w14:paraId="5041EBCF" w14:textId="77777777" w:rsidR="00DE37E4" w:rsidRPr="00BA2A83" w:rsidRDefault="00DE37E4" w:rsidP="00DE37E4">
      <w:pPr>
        <w:spacing w:before="480"/>
        <w:jc w:val="right"/>
        <w:rPr>
          <w:sz w:val="20"/>
          <w:lang w:val="ru-RU"/>
        </w:rPr>
      </w:pPr>
      <w:r w:rsidRPr="00BA2A83">
        <w:rPr>
          <w:i/>
          <w:iCs/>
          <w:sz w:val="20"/>
          <w:lang w:val="ru-RU"/>
        </w:rPr>
        <w:t>Электронная публикация</w:t>
      </w:r>
      <w:r w:rsidRPr="00BA2A83">
        <w:rPr>
          <w:i/>
          <w:iCs/>
          <w:sz w:val="20"/>
          <w:lang w:val="ru-RU"/>
        </w:rPr>
        <w:br/>
      </w:r>
      <w:r w:rsidRPr="00BA2A83">
        <w:rPr>
          <w:sz w:val="20"/>
          <w:lang w:val="ru-RU"/>
        </w:rPr>
        <w:t>Женева, 2019 г.</w:t>
      </w:r>
    </w:p>
    <w:p w14:paraId="0C0039C5" w14:textId="77777777" w:rsidR="00DE37E4" w:rsidRPr="00BA2A83" w:rsidRDefault="00DE37E4" w:rsidP="00DE37E4">
      <w:pPr>
        <w:jc w:val="center"/>
        <w:rPr>
          <w:sz w:val="20"/>
          <w:lang w:val="ru-RU"/>
        </w:rPr>
      </w:pPr>
      <w:r w:rsidRPr="00BA2A83">
        <w:rPr>
          <w:sz w:val="20"/>
          <w:lang w:val="ru-RU"/>
        </w:rPr>
        <w:sym w:font="Symbol" w:char="F0E3"/>
      </w:r>
      <w:r w:rsidRPr="00BA2A83">
        <w:rPr>
          <w:sz w:val="20"/>
          <w:lang w:val="ru-RU"/>
        </w:rPr>
        <w:t xml:space="preserve"> ITU </w:t>
      </w:r>
      <w:bookmarkStart w:id="2" w:name="iiannee"/>
      <w:bookmarkEnd w:id="2"/>
      <w:r w:rsidRPr="00BA2A83">
        <w:rPr>
          <w:sz w:val="20"/>
          <w:lang w:val="ru-RU"/>
        </w:rPr>
        <w:t>2019</w:t>
      </w:r>
    </w:p>
    <w:p w14:paraId="51A09C3D" w14:textId="7FB4FEAC" w:rsidR="00C62088" w:rsidRPr="00BA2A83" w:rsidRDefault="00DE37E4" w:rsidP="00DE37E4">
      <w:pPr>
        <w:spacing w:before="240"/>
        <w:rPr>
          <w:sz w:val="18"/>
          <w:szCs w:val="18"/>
          <w:lang w:val="ru-RU"/>
        </w:rPr>
      </w:pPr>
      <w:r w:rsidRPr="00BA2A8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</w:t>
      </w:r>
      <w:r w:rsidRPr="00BA2A83">
        <w:rPr>
          <w:sz w:val="18"/>
          <w:szCs w:val="18"/>
          <w:lang w:val="ru-RU"/>
        </w:rPr>
        <w:t>.</w:t>
      </w:r>
    </w:p>
    <w:p w14:paraId="1996B28B" w14:textId="77777777" w:rsidR="00C62088" w:rsidRPr="00BA2A83" w:rsidRDefault="00C62088" w:rsidP="00C62088">
      <w:pPr>
        <w:rPr>
          <w:i/>
          <w:sz w:val="18"/>
          <w:szCs w:val="18"/>
          <w:lang w:val="ru-RU"/>
        </w:rPr>
        <w:sectPr w:rsidR="00C62088" w:rsidRPr="00BA2A83">
          <w:pgSz w:w="11907" w:h="16834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06C31C4" w14:textId="0783877E" w:rsidR="003B43EA" w:rsidRPr="00BA2A83" w:rsidRDefault="0024636E" w:rsidP="00DA73B3">
      <w:pPr>
        <w:pStyle w:val="RepNo"/>
        <w:spacing w:before="0"/>
        <w:rPr>
          <w:szCs w:val="26"/>
          <w:lang w:val="ru-RU"/>
        </w:rPr>
      </w:pPr>
      <w:bookmarkStart w:id="3" w:name="irecnoe"/>
      <w:bookmarkEnd w:id="3"/>
      <w:r w:rsidRPr="00BA2A83">
        <w:rPr>
          <w:szCs w:val="26"/>
          <w:lang w:val="ru-RU"/>
        </w:rPr>
        <w:lastRenderedPageBreak/>
        <w:t>ОТЧЕТ</w:t>
      </w:r>
      <w:r w:rsidR="00246027" w:rsidRPr="00BA2A83">
        <w:rPr>
          <w:szCs w:val="26"/>
          <w:lang w:val="ru-RU"/>
        </w:rPr>
        <w:t xml:space="preserve"> </w:t>
      </w:r>
      <w:r w:rsidR="00D7766E" w:rsidRPr="00BA2A83">
        <w:rPr>
          <w:szCs w:val="26"/>
          <w:lang w:val="ru-RU"/>
        </w:rPr>
        <w:t xml:space="preserve"> </w:t>
      </w:r>
      <w:r w:rsidRPr="00BA2A83">
        <w:rPr>
          <w:rStyle w:val="href"/>
          <w:szCs w:val="26"/>
          <w:lang w:val="ru-RU"/>
        </w:rPr>
        <w:t>МСЭ</w:t>
      </w:r>
      <w:r w:rsidR="003B43EA" w:rsidRPr="00BA2A83">
        <w:rPr>
          <w:rStyle w:val="href"/>
          <w:szCs w:val="26"/>
          <w:lang w:val="ru-RU"/>
        </w:rPr>
        <w:t>-R</w:t>
      </w:r>
      <w:r w:rsidR="00D7766E" w:rsidRPr="00BA2A83">
        <w:rPr>
          <w:rStyle w:val="href"/>
          <w:szCs w:val="26"/>
          <w:lang w:val="ru-RU"/>
        </w:rPr>
        <w:t xml:space="preserve"> </w:t>
      </w:r>
      <w:r w:rsidR="00246027" w:rsidRPr="00BA2A83">
        <w:rPr>
          <w:rStyle w:val="href"/>
          <w:szCs w:val="26"/>
          <w:lang w:val="ru-RU"/>
        </w:rPr>
        <w:t xml:space="preserve"> </w:t>
      </w:r>
      <w:r w:rsidR="003B43EA" w:rsidRPr="00BA2A83">
        <w:rPr>
          <w:rStyle w:val="href"/>
          <w:szCs w:val="26"/>
          <w:lang w:val="ru-RU"/>
        </w:rPr>
        <w:t>SM.</w:t>
      </w:r>
      <w:r w:rsidR="00C202D6" w:rsidRPr="00BA2A83">
        <w:rPr>
          <w:rStyle w:val="href"/>
          <w:szCs w:val="26"/>
          <w:lang w:val="ru-RU"/>
        </w:rPr>
        <w:t>242</w:t>
      </w:r>
      <w:r w:rsidR="00DA73B3" w:rsidRPr="00BA2A83">
        <w:rPr>
          <w:rStyle w:val="href"/>
          <w:szCs w:val="26"/>
          <w:lang w:val="ru-RU"/>
        </w:rPr>
        <w:t>2</w:t>
      </w:r>
      <w:r w:rsidR="00C202D6" w:rsidRPr="00BA2A83">
        <w:rPr>
          <w:rStyle w:val="href"/>
          <w:szCs w:val="26"/>
          <w:lang w:val="ru-RU"/>
        </w:rPr>
        <w:t>-0</w:t>
      </w:r>
    </w:p>
    <w:p w14:paraId="41BDE97F" w14:textId="186322D0" w:rsidR="00D24BC5" w:rsidRPr="00BA2A83" w:rsidRDefault="00996723" w:rsidP="00996723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240"/>
        <w:jc w:val="center"/>
        <w:rPr>
          <w:rFonts w:ascii="Times New Roman Bold" w:hAnsi="Times New Roman Bold"/>
          <w:b/>
          <w:sz w:val="26"/>
          <w:szCs w:val="26"/>
          <w:lang w:val="ru-RU" w:eastAsia="zh-CN"/>
        </w:rPr>
      </w:pPr>
      <w:r w:rsidRPr="00BA2A83">
        <w:rPr>
          <w:rFonts w:ascii="Times New Roman Bold" w:hAnsi="Times New Roman Bold"/>
          <w:b/>
          <w:sz w:val="26"/>
          <w:szCs w:val="26"/>
          <w:lang w:val="ru-RU" w:eastAsia="zh-CN"/>
        </w:rPr>
        <w:t>Использование в</w:t>
      </w:r>
      <w:r w:rsidR="00C012EE" w:rsidRPr="00BA2A83">
        <w:rPr>
          <w:rFonts w:ascii="Times New Roman Bold" w:hAnsi="Times New Roman Bold"/>
          <w:b/>
          <w:sz w:val="26"/>
          <w:szCs w:val="26"/>
          <w:lang w:val="ru-RU" w:eastAsia="zh-CN"/>
        </w:rPr>
        <w:t>олн видимо</w:t>
      </w:r>
      <w:r w:rsidR="000960E6" w:rsidRPr="00BA2A83">
        <w:rPr>
          <w:rFonts w:ascii="Times New Roman Bold" w:hAnsi="Times New Roman Bold"/>
          <w:b/>
          <w:sz w:val="26"/>
          <w:szCs w:val="26"/>
          <w:lang w:val="ru-RU" w:eastAsia="zh-CN"/>
        </w:rPr>
        <w:t>г</w:t>
      </w:r>
      <w:r w:rsidR="00C012EE" w:rsidRPr="00BA2A83">
        <w:rPr>
          <w:rFonts w:ascii="Times New Roman Bold" w:hAnsi="Times New Roman Bold"/>
          <w:b/>
          <w:sz w:val="26"/>
          <w:szCs w:val="26"/>
          <w:lang w:val="ru-RU" w:eastAsia="zh-CN"/>
        </w:rPr>
        <w:t xml:space="preserve">о света </w:t>
      </w:r>
      <w:r w:rsidRPr="00BA2A83">
        <w:rPr>
          <w:rFonts w:ascii="Times New Roman Bold" w:hAnsi="Times New Roman Bold"/>
          <w:b/>
          <w:sz w:val="26"/>
          <w:szCs w:val="26"/>
          <w:lang w:val="ru-RU" w:eastAsia="zh-CN"/>
        </w:rPr>
        <w:t xml:space="preserve">для </w:t>
      </w:r>
      <w:r w:rsidR="00C012EE" w:rsidRPr="00BA2A83">
        <w:rPr>
          <w:rFonts w:ascii="Times New Roman Bold" w:hAnsi="Times New Roman Bold"/>
          <w:b/>
          <w:sz w:val="26"/>
          <w:szCs w:val="26"/>
          <w:lang w:val="ru-RU" w:eastAsia="zh-CN"/>
        </w:rPr>
        <w:t>широкополосной связи</w:t>
      </w:r>
    </w:p>
    <w:p w14:paraId="2DB376F1" w14:textId="46A13919" w:rsidR="00D24BC5" w:rsidRPr="00BA2A83" w:rsidRDefault="00D24BC5" w:rsidP="00C202D6">
      <w:pPr>
        <w:pStyle w:val="Repdate"/>
        <w:rPr>
          <w:szCs w:val="22"/>
          <w:lang w:val="ru-RU" w:eastAsia="zh-CN"/>
        </w:rPr>
      </w:pPr>
      <w:r w:rsidRPr="00BA2A83">
        <w:rPr>
          <w:szCs w:val="22"/>
          <w:lang w:val="ru-RU" w:eastAsia="zh-CN"/>
        </w:rPr>
        <w:t>(2018)</w:t>
      </w:r>
    </w:p>
    <w:p w14:paraId="7E9F4EB5" w14:textId="7A995754" w:rsidR="00DA73B3" w:rsidRPr="00BA2A83" w:rsidRDefault="00DA73B3" w:rsidP="006F172B">
      <w:pPr>
        <w:pStyle w:val="Heading1"/>
        <w:rPr>
          <w:lang w:val="ru-RU"/>
        </w:rPr>
      </w:pPr>
      <w:r w:rsidRPr="00BA2A83">
        <w:rPr>
          <w:lang w:val="ru-RU"/>
        </w:rPr>
        <w:t>1</w:t>
      </w:r>
      <w:r w:rsidRPr="00BA2A83">
        <w:rPr>
          <w:lang w:val="ru-RU"/>
        </w:rPr>
        <w:tab/>
      </w:r>
      <w:r w:rsidR="00C012EE" w:rsidRPr="00BA2A83">
        <w:rPr>
          <w:lang w:val="ru-RU"/>
        </w:rPr>
        <w:t>Введение</w:t>
      </w:r>
    </w:p>
    <w:p w14:paraId="409B67F2" w14:textId="43AF5F5B" w:rsidR="00DA73B3" w:rsidRPr="00BA2A83" w:rsidRDefault="00C012EE" w:rsidP="00F4195A">
      <w:pPr>
        <w:rPr>
          <w:i/>
          <w:iCs/>
          <w:szCs w:val="22"/>
          <w:lang w:val="ru-RU"/>
        </w:rPr>
      </w:pPr>
      <w:r w:rsidRPr="00BA2A83">
        <w:rPr>
          <w:szCs w:val="22"/>
          <w:lang w:val="ru-RU"/>
        </w:rPr>
        <w:t xml:space="preserve">Рабочая 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руппа МСЭ-R по управлению использованием спектра инициировала Вопрос</w:t>
      </w:r>
      <w:r w:rsidR="00D7766E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МСЭ</w:t>
      </w:r>
      <w:r w:rsidR="00D7766E" w:rsidRPr="00BA2A83">
        <w:rPr>
          <w:szCs w:val="22"/>
          <w:lang w:val="ru-RU"/>
        </w:rPr>
        <w:noBreakHyphen/>
      </w:r>
      <w:r w:rsidRPr="00BA2A83">
        <w:rPr>
          <w:szCs w:val="22"/>
          <w:lang w:val="ru-RU"/>
        </w:rPr>
        <w:t>R</w:t>
      </w:r>
      <w:r w:rsidR="00D7766E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238/1, который был принят Ассамблеей радиосвязи в 2015</w:t>
      </w:r>
      <w:r w:rsidR="00143561" w:rsidRPr="00BA2A83">
        <w:rPr>
          <w:szCs w:val="22"/>
          <w:lang w:val="ru-RU"/>
        </w:rPr>
        <w:t> 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оду.</w:t>
      </w:r>
      <w:r w:rsidR="00DA73B3" w:rsidRPr="00BA2A83">
        <w:rPr>
          <w:szCs w:val="22"/>
          <w:lang w:val="ru-RU"/>
        </w:rPr>
        <w:t xml:space="preserve"> </w:t>
      </w:r>
      <w:r w:rsidRPr="00BA2A83">
        <w:rPr>
          <w:szCs w:val="22"/>
          <w:lang w:val="ru-RU"/>
        </w:rPr>
        <w:t>Цель настояще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о Отчета состоит в том, чтобы выяснить, каким образом и в какой степени использование (ближней) связи на основе волн видимо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о света (VLC) (или, возможно, лучше использовать термин</w:t>
      </w:r>
      <w:r w:rsidR="00DA73B3" w:rsidRPr="00BA2A83">
        <w:rPr>
          <w:szCs w:val="22"/>
          <w:lang w:val="ru-RU"/>
        </w:rPr>
        <w:t xml:space="preserve"> </w:t>
      </w:r>
      <w:r w:rsidR="009C28FF" w:rsidRPr="00BA2A83">
        <w:rPr>
          <w:szCs w:val="22"/>
          <w:lang w:val="ru-RU"/>
        </w:rPr>
        <w:t>"</w:t>
      </w:r>
      <w:r w:rsidR="00C94A16" w:rsidRPr="00BA2A83">
        <w:rPr>
          <w:szCs w:val="22"/>
          <w:lang w:val="ru-RU"/>
        </w:rPr>
        <w:t>о</w:t>
      </w:r>
      <w:r w:rsidRPr="00BA2A83">
        <w:rPr>
          <w:szCs w:val="22"/>
          <w:lang w:val="ru-RU"/>
        </w:rPr>
        <w:t>птическая беспроводная связь</w:t>
      </w:r>
      <w:r w:rsidR="009C28FF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 xml:space="preserve">) способно </w:t>
      </w:r>
      <w:r w:rsidR="00143561" w:rsidRPr="00BA2A83">
        <w:rPr>
          <w:szCs w:val="22"/>
          <w:lang w:val="ru-RU"/>
        </w:rPr>
        <w:t>сниз</w:t>
      </w:r>
      <w:r w:rsidRPr="00BA2A83">
        <w:rPr>
          <w:szCs w:val="22"/>
          <w:lang w:val="ru-RU"/>
        </w:rPr>
        <w:t>ить пере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ру</w:t>
      </w:r>
      <w:r w:rsidR="00143561" w:rsidRPr="00BA2A83">
        <w:rPr>
          <w:szCs w:val="22"/>
          <w:lang w:val="ru-RU"/>
        </w:rPr>
        <w:t>женность</w:t>
      </w:r>
      <w:r w:rsidRPr="00BA2A83">
        <w:rPr>
          <w:szCs w:val="22"/>
          <w:lang w:val="ru-RU"/>
        </w:rPr>
        <w:t xml:space="preserve"> радиочастотно</w:t>
      </w:r>
      <w:r w:rsidR="00143561" w:rsidRPr="00BA2A83">
        <w:rPr>
          <w:szCs w:val="22"/>
          <w:lang w:val="ru-RU"/>
        </w:rPr>
        <w:t>го</w:t>
      </w:r>
      <w:r w:rsidRPr="00BA2A83">
        <w:rPr>
          <w:szCs w:val="22"/>
          <w:lang w:val="ru-RU"/>
        </w:rPr>
        <w:t xml:space="preserve"> спектр</w:t>
      </w:r>
      <w:r w:rsidR="00143561" w:rsidRPr="00BA2A83">
        <w:rPr>
          <w:szCs w:val="22"/>
          <w:lang w:val="ru-RU"/>
        </w:rPr>
        <w:t>а</w:t>
      </w:r>
      <w:r w:rsidRPr="00BA2A83">
        <w:rPr>
          <w:szCs w:val="22"/>
          <w:lang w:val="ru-RU"/>
        </w:rPr>
        <w:t>.</w:t>
      </w:r>
      <w:r w:rsidR="00DA73B3" w:rsidRPr="00BA2A83">
        <w:rPr>
          <w:szCs w:val="22"/>
          <w:lang w:val="ru-RU"/>
        </w:rPr>
        <w:t xml:space="preserve"> </w:t>
      </w:r>
      <w:r w:rsidRPr="00BA2A83">
        <w:rPr>
          <w:szCs w:val="22"/>
          <w:lang w:val="ru-RU"/>
        </w:rPr>
        <w:t>Разработка новых техноло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ий в сочетании с использованием связи на основе волн видимо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о света мо</w:t>
      </w:r>
      <w:r w:rsidR="00143561" w:rsidRPr="00BA2A83">
        <w:rPr>
          <w:szCs w:val="22"/>
          <w:lang w:val="ru-RU"/>
        </w:rPr>
        <w:t>гло бы создать</w:t>
      </w:r>
      <w:r w:rsidRPr="00BA2A83">
        <w:rPr>
          <w:szCs w:val="22"/>
          <w:lang w:val="ru-RU"/>
        </w:rPr>
        <w:t xml:space="preserve"> </w:t>
      </w:r>
      <w:r w:rsidR="00F4195A" w:rsidRPr="00BA2A83">
        <w:rPr>
          <w:szCs w:val="22"/>
          <w:lang w:val="ru-RU"/>
        </w:rPr>
        <w:t>интересн</w:t>
      </w:r>
      <w:r w:rsidR="00143561" w:rsidRPr="00BA2A83">
        <w:rPr>
          <w:szCs w:val="22"/>
          <w:lang w:val="ru-RU"/>
        </w:rPr>
        <w:t>ую</w:t>
      </w:r>
      <w:r w:rsidR="00F4195A" w:rsidRPr="00BA2A83">
        <w:rPr>
          <w:szCs w:val="22"/>
          <w:lang w:val="ru-RU"/>
        </w:rPr>
        <w:t xml:space="preserve"> комбинаци</w:t>
      </w:r>
      <w:r w:rsidR="00143561" w:rsidRPr="00BA2A83">
        <w:rPr>
          <w:szCs w:val="22"/>
          <w:lang w:val="ru-RU"/>
        </w:rPr>
        <w:t>ю</w:t>
      </w:r>
      <w:r w:rsidRPr="00BA2A83">
        <w:rPr>
          <w:szCs w:val="22"/>
          <w:lang w:val="ru-RU"/>
        </w:rPr>
        <w:t xml:space="preserve"> и, возможно, </w:t>
      </w:r>
      <w:r w:rsidR="00143561" w:rsidRPr="00BA2A83">
        <w:rPr>
          <w:szCs w:val="22"/>
          <w:lang w:val="ru-RU"/>
        </w:rPr>
        <w:t xml:space="preserve">стать </w:t>
      </w:r>
      <w:r w:rsidRPr="00BA2A83">
        <w:rPr>
          <w:szCs w:val="22"/>
          <w:lang w:val="ru-RU"/>
        </w:rPr>
        <w:t>одн</w:t>
      </w:r>
      <w:r w:rsidR="00143561" w:rsidRPr="00BA2A83">
        <w:rPr>
          <w:szCs w:val="22"/>
          <w:lang w:val="ru-RU"/>
        </w:rPr>
        <w:t>и</w:t>
      </w:r>
      <w:r w:rsidRPr="00BA2A83">
        <w:rPr>
          <w:szCs w:val="22"/>
          <w:lang w:val="ru-RU"/>
        </w:rPr>
        <w:t>м из решений задачи эффективно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о использования радиочастотно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о спектра.</w:t>
      </w:r>
      <w:r w:rsidR="00DA73B3" w:rsidRPr="00BA2A83">
        <w:rPr>
          <w:szCs w:val="22"/>
          <w:lang w:val="ru-RU"/>
        </w:rPr>
        <w:t xml:space="preserve"> </w:t>
      </w:r>
    </w:p>
    <w:p w14:paraId="24EF81DD" w14:textId="06DF3D6B" w:rsidR="00DA73B3" w:rsidRPr="00BA2A83" w:rsidRDefault="00143561" w:rsidP="00F4195A">
      <w:pPr>
        <w:rPr>
          <w:iCs/>
          <w:szCs w:val="22"/>
          <w:lang w:val="ru-RU"/>
        </w:rPr>
      </w:pPr>
      <w:r w:rsidRPr="00BA2A83">
        <w:rPr>
          <w:iCs/>
          <w:szCs w:val="22"/>
          <w:lang w:val="ru-RU"/>
        </w:rPr>
        <w:t>Здесь р</w:t>
      </w:r>
      <w:r w:rsidR="00C012EE" w:rsidRPr="00BA2A83">
        <w:rPr>
          <w:iCs/>
          <w:szCs w:val="22"/>
          <w:lang w:val="ru-RU"/>
        </w:rPr>
        <w:t>ассматриваются следующие темы:</w:t>
      </w:r>
    </w:p>
    <w:p w14:paraId="2C137B11" w14:textId="23D0420F" w:rsidR="00F4195A" w:rsidRPr="00BA2A83" w:rsidRDefault="006F172B" w:rsidP="006F172B">
      <w:pPr>
        <w:pStyle w:val="enumlev1"/>
        <w:rPr>
          <w:lang w:val="ru-RU"/>
        </w:rPr>
      </w:pPr>
      <w:r w:rsidRPr="00BA2A83">
        <w:rPr>
          <w:lang w:val="ru-RU"/>
        </w:rPr>
        <w:t>–</w:t>
      </w:r>
      <w:r w:rsidRPr="00BA2A83">
        <w:rPr>
          <w:lang w:val="ru-RU"/>
        </w:rPr>
        <w:tab/>
      </w:r>
      <w:r w:rsidR="00143561" w:rsidRPr="00BA2A83">
        <w:rPr>
          <w:lang w:val="ru-RU"/>
        </w:rPr>
        <w:t xml:space="preserve">характерные </w:t>
      </w:r>
      <w:r w:rsidR="00F4195A" w:rsidRPr="00BA2A83">
        <w:rPr>
          <w:lang w:val="ru-RU"/>
        </w:rPr>
        <w:t>особенности (технические и эксплуатационные) применения (ближней) VLC для широкополосной связи с точки зрения использования спектра;</w:t>
      </w:r>
    </w:p>
    <w:p w14:paraId="407D43B1" w14:textId="2BD4D75E" w:rsidR="00F4195A" w:rsidRPr="00BA2A83" w:rsidRDefault="006F172B" w:rsidP="006F172B">
      <w:pPr>
        <w:pStyle w:val="enumlev1"/>
        <w:rPr>
          <w:lang w:val="ru-RU"/>
        </w:rPr>
      </w:pPr>
      <w:r w:rsidRPr="00BA2A83">
        <w:rPr>
          <w:lang w:val="ru-RU"/>
        </w:rPr>
        <w:t>–</w:t>
      </w:r>
      <w:r w:rsidRPr="00BA2A83">
        <w:rPr>
          <w:lang w:val="ru-RU"/>
        </w:rPr>
        <w:tab/>
      </w:r>
      <w:r w:rsidR="00F4195A" w:rsidRPr="00BA2A83">
        <w:rPr>
          <w:lang w:val="ru-RU"/>
        </w:rPr>
        <w:t>преимущества и недостатки применения (ближней) VLC (</w:t>
      </w:r>
      <w:r w:rsidR="00143561" w:rsidRPr="00BA2A83">
        <w:rPr>
          <w:lang w:val="ru-RU"/>
        </w:rPr>
        <w:t xml:space="preserve">к ним относятся </w:t>
      </w:r>
      <w:r w:rsidR="00F4195A" w:rsidRPr="00BA2A83">
        <w:rPr>
          <w:lang w:val="ru-RU"/>
        </w:rPr>
        <w:t>эффективность, помехи, риски для здоровья, кибербезопасность и</w:t>
      </w:r>
      <w:r w:rsidR="00D7766E" w:rsidRPr="00BA2A83">
        <w:rPr>
          <w:lang w:val="ru-RU"/>
        </w:rPr>
        <w:t> </w:t>
      </w:r>
      <w:r w:rsidR="00F4195A" w:rsidRPr="00BA2A83">
        <w:rPr>
          <w:lang w:val="ru-RU"/>
        </w:rPr>
        <w:t>т.</w:t>
      </w:r>
      <w:r w:rsidR="00D7766E" w:rsidRPr="00BA2A83">
        <w:rPr>
          <w:lang w:val="ru-RU"/>
        </w:rPr>
        <w:t> </w:t>
      </w:r>
      <w:r w:rsidR="00F4195A" w:rsidRPr="00BA2A83">
        <w:rPr>
          <w:lang w:val="ru-RU"/>
        </w:rPr>
        <w:t>п.);</w:t>
      </w:r>
    </w:p>
    <w:p w14:paraId="6A768E70" w14:textId="0081280F" w:rsidR="00F4195A" w:rsidRPr="00BA2A83" w:rsidRDefault="006F172B" w:rsidP="006F172B">
      <w:pPr>
        <w:pStyle w:val="enumlev1"/>
        <w:rPr>
          <w:lang w:val="ru-RU"/>
        </w:rPr>
      </w:pPr>
      <w:r w:rsidRPr="00BA2A83">
        <w:rPr>
          <w:lang w:val="ru-RU"/>
        </w:rPr>
        <w:t>–</w:t>
      </w:r>
      <w:r w:rsidRPr="00BA2A83">
        <w:rPr>
          <w:lang w:val="ru-RU"/>
        </w:rPr>
        <w:tab/>
      </w:r>
      <w:r w:rsidR="00F4195A" w:rsidRPr="00BA2A83">
        <w:rPr>
          <w:lang w:val="ru-RU"/>
        </w:rPr>
        <w:t xml:space="preserve">новые применения, связанные с использованием </w:t>
      </w:r>
      <w:r w:rsidR="00996723" w:rsidRPr="00BA2A83">
        <w:rPr>
          <w:lang w:val="ru-RU"/>
        </w:rPr>
        <w:t xml:space="preserve">волн видимого света </w:t>
      </w:r>
      <w:r w:rsidR="00F4195A" w:rsidRPr="00BA2A83">
        <w:rPr>
          <w:lang w:val="ru-RU"/>
        </w:rPr>
        <w:t>для широкополосной связи;</w:t>
      </w:r>
    </w:p>
    <w:p w14:paraId="7C9B73AA" w14:textId="44CB4CB3" w:rsidR="00F4195A" w:rsidRPr="00BA2A83" w:rsidRDefault="006F172B" w:rsidP="006F172B">
      <w:pPr>
        <w:pStyle w:val="enumlev1"/>
        <w:rPr>
          <w:lang w:val="ru-RU"/>
        </w:rPr>
      </w:pPr>
      <w:r w:rsidRPr="00BA2A83">
        <w:rPr>
          <w:lang w:val="ru-RU"/>
        </w:rPr>
        <w:t>–</w:t>
      </w:r>
      <w:r w:rsidRPr="00BA2A83">
        <w:rPr>
          <w:lang w:val="ru-RU"/>
        </w:rPr>
        <w:tab/>
      </w:r>
      <w:r w:rsidR="00F4195A" w:rsidRPr="00BA2A83">
        <w:rPr>
          <w:lang w:val="ru-RU"/>
        </w:rPr>
        <w:t>препятствия для развития широкополосной связи при переходе к всемирному внедрению (ближней) VLC (</w:t>
      </w:r>
      <w:r w:rsidR="00143561" w:rsidRPr="00BA2A83">
        <w:rPr>
          <w:lang w:val="ru-RU"/>
        </w:rPr>
        <w:t xml:space="preserve">например, </w:t>
      </w:r>
      <w:r w:rsidR="00F4195A" w:rsidRPr="00BA2A83">
        <w:rPr>
          <w:lang w:val="ru-RU"/>
        </w:rPr>
        <w:t>нормативные, культурные</w:t>
      </w:r>
      <w:r w:rsidR="00143561" w:rsidRPr="00BA2A83">
        <w:rPr>
          <w:lang w:val="ru-RU"/>
        </w:rPr>
        <w:t xml:space="preserve"> и/или </w:t>
      </w:r>
      <w:r w:rsidR="00F4195A" w:rsidRPr="00BA2A83">
        <w:rPr>
          <w:lang w:val="ru-RU"/>
        </w:rPr>
        <w:t>экономические);</w:t>
      </w:r>
    </w:p>
    <w:p w14:paraId="0F5F75F9" w14:textId="47539568" w:rsidR="00F4195A" w:rsidRPr="00BA2A83" w:rsidRDefault="006F172B" w:rsidP="006F172B">
      <w:pPr>
        <w:pStyle w:val="enumlev1"/>
        <w:rPr>
          <w:lang w:val="ru-RU"/>
        </w:rPr>
      </w:pPr>
      <w:r w:rsidRPr="00BA2A83">
        <w:rPr>
          <w:lang w:val="ru-RU"/>
        </w:rPr>
        <w:t>–</w:t>
      </w:r>
      <w:r w:rsidRPr="00BA2A83">
        <w:rPr>
          <w:lang w:val="ru-RU"/>
        </w:rPr>
        <w:tab/>
      </w:r>
      <w:r w:rsidR="00F4195A" w:rsidRPr="00BA2A83">
        <w:rPr>
          <w:lang w:val="ru-RU"/>
        </w:rPr>
        <w:t>способ соединения (ближней) VLC с существующими системами электросвязи (фиксированными и подвижными).</w:t>
      </w:r>
    </w:p>
    <w:p w14:paraId="032424E3" w14:textId="77CDCB5B" w:rsidR="00DA73B3" w:rsidRPr="00BA2A83" w:rsidRDefault="00DA73B3" w:rsidP="00F4195A">
      <w:pPr>
        <w:pStyle w:val="Heading1"/>
        <w:rPr>
          <w:szCs w:val="22"/>
          <w:lang w:val="ru-RU"/>
        </w:rPr>
      </w:pPr>
      <w:r w:rsidRPr="00BA2A83">
        <w:rPr>
          <w:szCs w:val="22"/>
          <w:lang w:val="ru-RU"/>
        </w:rPr>
        <w:t>2</w:t>
      </w:r>
      <w:r w:rsidRPr="00BA2A83">
        <w:rPr>
          <w:szCs w:val="22"/>
          <w:lang w:val="ru-RU"/>
        </w:rPr>
        <w:tab/>
      </w:r>
      <w:r w:rsidR="00C012EE" w:rsidRPr="00BA2A83">
        <w:rPr>
          <w:szCs w:val="22"/>
          <w:lang w:val="ru-RU"/>
        </w:rPr>
        <w:t>История VLC</w:t>
      </w:r>
    </w:p>
    <w:p w14:paraId="1CA7CF51" w14:textId="39E9FCE7" w:rsidR="00DA73B3" w:rsidRPr="00BA2A83" w:rsidRDefault="00C012EE" w:rsidP="00C67FFE">
      <w:pPr>
        <w:rPr>
          <w:lang w:val="ru-RU" w:eastAsia="ja-JP"/>
        </w:rPr>
      </w:pPr>
      <w:r w:rsidRPr="00BA2A83">
        <w:rPr>
          <w:lang w:val="ru-RU" w:eastAsia="ja-JP"/>
        </w:rPr>
        <w:t>С древних времен до XIX</w:t>
      </w:r>
      <w:r w:rsidR="00143561" w:rsidRPr="00BA2A83">
        <w:rPr>
          <w:lang w:val="ru-RU" w:eastAsia="ja-JP"/>
        </w:rPr>
        <w:t> </w:t>
      </w:r>
      <w:r w:rsidRPr="00BA2A83">
        <w:rPr>
          <w:lang w:val="ru-RU" w:eastAsia="ja-JP"/>
        </w:rPr>
        <w:t xml:space="preserve">века </w:t>
      </w:r>
      <w:r w:rsidR="00143561" w:rsidRPr="00BA2A83">
        <w:rPr>
          <w:lang w:val="ru-RU" w:eastAsia="ja-JP"/>
        </w:rPr>
        <w:t xml:space="preserve">во </w:t>
      </w:r>
      <w:r w:rsidRPr="00BA2A83">
        <w:rPr>
          <w:lang w:val="ru-RU" w:eastAsia="ja-JP"/>
        </w:rPr>
        <w:t>все</w:t>
      </w:r>
      <w:r w:rsidR="00143561" w:rsidRPr="00BA2A83">
        <w:rPr>
          <w:lang w:val="ru-RU" w:eastAsia="ja-JP"/>
        </w:rPr>
        <w:t>х</w:t>
      </w:r>
      <w:r w:rsidRPr="00BA2A83">
        <w:rPr>
          <w:lang w:val="ru-RU" w:eastAsia="ja-JP"/>
        </w:rPr>
        <w:t xml:space="preserve"> систем</w:t>
      </w:r>
      <w:r w:rsidR="00143561" w:rsidRPr="00BA2A83">
        <w:rPr>
          <w:lang w:val="ru-RU" w:eastAsia="ja-JP"/>
        </w:rPr>
        <w:t>ах</w:t>
      </w:r>
      <w:r w:rsidRPr="00BA2A83">
        <w:rPr>
          <w:lang w:val="ru-RU" w:eastAsia="ja-JP"/>
        </w:rPr>
        <w:t xml:space="preserve"> связи VLC человеческий </w:t>
      </w:r>
      <w:r w:rsidR="000960E6" w:rsidRPr="00BA2A83">
        <w:rPr>
          <w:lang w:val="ru-RU" w:eastAsia="ja-JP"/>
        </w:rPr>
        <w:t>г</w:t>
      </w:r>
      <w:r w:rsidRPr="00BA2A83">
        <w:rPr>
          <w:lang w:val="ru-RU" w:eastAsia="ja-JP"/>
        </w:rPr>
        <w:t xml:space="preserve">лаз </w:t>
      </w:r>
      <w:r w:rsidR="00143561" w:rsidRPr="00BA2A83">
        <w:rPr>
          <w:lang w:val="ru-RU" w:eastAsia="ja-JP"/>
        </w:rPr>
        <w:t xml:space="preserve">служил </w:t>
      </w:r>
      <w:r w:rsidRPr="00BA2A83">
        <w:rPr>
          <w:lang w:val="ru-RU" w:eastAsia="ja-JP"/>
        </w:rPr>
        <w:t>в качестве приемника.</w:t>
      </w:r>
      <w:r w:rsidR="00DA73B3" w:rsidRPr="00BA2A83">
        <w:rPr>
          <w:lang w:val="ru-RU" w:eastAsia="ja-JP"/>
        </w:rPr>
        <w:t xml:space="preserve"> </w:t>
      </w:r>
      <w:r w:rsidRPr="00BA2A83">
        <w:rPr>
          <w:lang w:val="ru-RU" w:eastAsia="ja-JP"/>
        </w:rPr>
        <w:t xml:space="preserve">Характер VLC </w:t>
      </w:r>
      <w:r w:rsidR="00F4195A" w:rsidRPr="00BA2A83">
        <w:rPr>
          <w:lang w:val="ru-RU" w:eastAsia="ja-JP"/>
        </w:rPr>
        <w:t xml:space="preserve">изменился </w:t>
      </w:r>
      <w:r w:rsidR="00143561" w:rsidRPr="00BA2A83">
        <w:rPr>
          <w:lang w:val="ru-RU" w:eastAsia="ja-JP"/>
        </w:rPr>
        <w:t xml:space="preserve">после того, как </w:t>
      </w:r>
      <w:r w:rsidR="00F4195A" w:rsidRPr="00BA2A83">
        <w:rPr>
          <w:lang w:val="ru-RU" w:eastAsia="ja-JP"/>
        </w:rPr>
        <w:t>Александр</w:t>
      </w:r>
      <w:r w:rsidRPr="00BA2A83">
        <w:rPr>
          <w:lang w:val="ru-RU" w:eastAsia="ja-JP"/>
        </w:rPr>
        <w:t xml:space="preserve"> </w:t>
      </w:r>
      <w:r w:rsidR="000960E6" w:rsidRPr="00BA2A83">
        <w:rPr>
          <w:lang w:val="ru-RU" w:eastAsia="ja-JP"/>
        </w:rPr>
        <w:t>Г</w:t>
      </w:r>
      <w:r w:rsidR="00F4195A" w:rsidRPr="00BA2A83">
        <w:rPr>
          <w:lang w:val="ru-RU" w:eastAsia="ja-JP"/>
        </w:rPr>
        <w:t>рэм</w:t>
      </w:r>
      <w:r w:rsidRPr="00BA2A83">
        <w:rPr>
          <w:lang w:val="ru-RU" w:eastAsia="ja-JP"/>
        </w:rPr>
        <w:t xml:space="preserve"> </w:t>
      </w:r>
      <w:r w:rsidR="00F4195A" w:rsidRPr="00BA2A83">
        <w:rPr>
          <w:lang w:val="ru-RU" w:eastAsia="ja-JP"/>
        </w:rPr>
        <w:t>Белл</w:t>
      </w:r>
      <w:r w:rsidRPr="00BA2A83">
        <w:rPr>
          <w:lang w:val="ru-RU" w:eastAsia="ja-JP"/>
        </w:rPr>
        <w:t xml:space="preserve"> и </w:t>
      </w:r>
      <w:r w:rsidR="00F4195A" w:rsidRPr="00BA2A83">
        <w:rPr>
          <w:lang w:val="ru-RU" w:eastAsia="ja-JP"/>
        </w:rPr>
        <w:t>Чарльз</w:t>
      </w:r>
      <w:r w:rsidRPr="00BA2A83">
        <w:rPr>
          <w:lang w:val="ru-RU" w:eastAsia="ja-JP"/>
        </w:rPr>
        <w:t xml:space="preserve"> </w:t>
      </w:r>
      <w:r w:rsidR="00F4195A" w:rsidRPr="00BA2A83">
        <w:rPr>
          <w:lang w:val="ru-RU" w:eastAsia="ja-JP"/>
        </w:rPr>
        <w:t>Самнер</w:t>
      </w:r>
      <w:r w:rsidRPr="00BA2A83">
        <w:rPr>
          <w:lang w:val="ru-RU" w:eastAsia="ja-JP"/>
        </w:rPr>
        <w:t xml:space="preserve"> </w:t>
      </w:r>
      <w:r w:rsidR="00F4195A" w:rsidRPr="00BA2A83">
        <w:rPr>
          <w:lang w:val="ru-RU" w:eastAsia="ja-JP"/>
        </w:rPr>
        <w:t>Тейнтер</w:t>
      </w:r>
      <w:r w:rsidRPr="00BA2A83">
        <w:rPr>
          <w:lang w:val="ru-RU" w:eastAsia="ja-JP"/>
        </w:rPr>
        <w:t xml:space="preserve"> </w:t>
      </w:r>
      <w:r w:rsidR="00F4195A" w:rsidRPr="00BA2A83">
        <w:rPr>
          <w:lang w:val="ru-RU" w:eastAsia="ja-JP"/>
        </w:rPr>
        <w:t>изобрели фотофон</w:t>
      </w:r>
      <w:r w:rsidRPr="00BA2A83">
        <w:rPr>
          <w:lang w:val="ru-RU" w:eastAsia="ja-JP"/>
        </w:rPr>
        <w:t>.</w:t>
      </w:r>
      <w:r w:rsidR="00DA73B3" w:rsidRPr="00BA2A83">
        <w:rPr>
          <w:lang w:val="ru-RU" w:eastAsia="ja-JP"/>
        </w:rPr>
        <w:t xml:space="preserve"> </w:t>
      </w:r>
      <w:r w:rsidRPr="00BA2A83">
        <w:rPr>
          <w:lang w:val="ru-RU" w:eastAsia="ja-JP"/>
        </w:rPr>
        <w:t>Они использовали тот факт, что в зависимости от интенсивности света изменяется сопротивление селена, и использовали это свойство химическо</w:t>
      </w:r>
      <w:r w:rsidR="000960E6" w:rsidRPr="00BA2A83">
        <w:rPr>
          <w:lang w:val="ru-RU" w:eastAsia="ja-JP"/>
        </w:rPr>
        <w:t>г</w:t>
      </w:r>
      <w:r w:rsidRPr="00BA2A83">
        <w:rPr>
          <w:lang w:val="ru-RU" w:eastAsia="ja-JP"/>
        </w:rPr>
        <w:t>о элемента</w:t>
      </w:r>
      <w:r w:rsidR="00E8382A" w:rsidRPr="00BA2A83">
        <w:rPr>
          <w:lang w:val="ru-RU" w:eastAsia="ja-JP"/>
        </w:rPr>
        <w:t xml:space="preserve"> для передачи аудиосигналов</w:t>
      </w:r>
      <w:r w:rsidRPr="00BA2A83">
        <w:rPr>
          <w:lang w:val="ru-RU" w:eastAsia="ja-JP"/>
        </w:rPr>
        <w:t>, подсоединив е</w:t>
      </w:r>
      <w:r w:rsidR="000960E6" w:rsidRPr="00BA2A83">
        <w:rPr>
          <w:lang w:val="ru-RU" w:eastAsia="ja-JP"/>
        </w:rPr>
        <w:t>г</w:t>
      </w:r>
      <w:r w:rsidRPr="00BA2A83">
        <w:rPr>
          <w:lang w:val="ru-RU" w:eastAsia="ja-JP"/>
        </w:rPr>
        <w:t>о к телефонному приемнику.</w:t>
      </w:r>
      <w:r w:rsidR="00DA73B3" w:rsidRPr="00BA2A83">
        <w:rPr>
          <w:lang w:val="ru-RU" w:eastAsia="ja-JP"/>
        </w:rPr>
        <w:t xml:space="preserve"> </w:t>
      </w:r>
      <w:r w:rsidRPr="00BA2A83">
        <w:rPr>
          <w:lang w:val="ru-RU" w:eastAsia="ja-JP"/>
        </w:rPr>
        <w:t>До 1950</w:t>
      </w:r>
      <w:r w:rsidR="00D7766E" w:rsidRPr="00BA2A83">
        <w:rPr>
          <w:lang w:val="ru-RU" w:eastAsia="ja-JP"/>
        </w:rPr>
        <w:noBreakHyphen/>
      </w:r>
      <w:r w:rsidRPr="00BA2A83">
        <w:rPr>
          <w:lang w:val="ru-RU" w:eastAsia="ja-JP"/>
        </w:rPr>
        <w:t xml:space="preserve">х </w:t>
      </w:r>
      <w:r w:rsidR="000960E6" w:rsidRPr="00BA2A83">
        <w:rPr>
          <w:lang w:val="ru-RU" w:eastAsia="ja-JP"/>
        </w:rPr>
        <w:t>г</w:t>
      </w:r>
      <w:r w:rsidRPr="00BA2A83">
        <w:rPr>
          <w:lang w:val="ru-RU" w:eastAsia="ja-JP"/>
        </w:rPr>
        <w:t xml:space="preserve">одов эти системы претерпели множество усовершенствований, однако большинство материалов, используемых для детектирования, более чувствительны к </w:t>
      </w:r>
      <w:r w:rsidR="00F4195A" w:rsidRPr="00BA2A83">
        <w:rPr>
          <w:lang w:val="ru-RU" w:eastAsia="ja-JP"/>
        </w:rPr>
        <w:t>инфракрасному</w:t>
      </w:r>
      <w:r w:rsidRPr="00BA2A83">
        <w:rPr>
          <w:lang w:val="ru-RU" w:eastAsia="ja-JP"/>
        </w:rPr>
        <w:t xml:space="preserve"> излучению, что препятствует использованию видимо</w:t>
      </w:r>
      <w:r w:rsidR="000960E6" w:rsidRPr="00BA2A83">
        <w:rPr>
          <w:lang w:val="ru-RU" w:eastAsia="ja-JP"/>
        </w:rPr>
        <w:t>г</w:t>
      </w:r>
      <w:r w:rsidRPr="00BA2A83">
        <w:rPr>
          <w:lang w:val="ru-RU" w:eastAsia="ja-JP"/>
        </w:rPr>
        <w:t>о света в качестве среды передачи.</w:t>
      </w:r>
      <w:r w:rsidR="00DA73B3" w:rsidRPr="00BA2A83">
        <w:rPr>
          <w:lang w:val="ru-RU" w:eastAsia="ja-JP"/>
        </w:rPr>
        <w:t xml:space="preserve"> </w:t>
      </w:r>
    </w:p>
    <w:p w14:paraId="6CC90867" w14:textId="42ADD6AB" w:rsidR="00DA73B3" w:rsidRPr="00BA2A83" w:rsidRDefault="00C012EE" w:rsidP="00F4195A">
      <w:pPr>
        <w:rPr>
          <w:szCs w:val="22"/>
          <w:lang w:val="ru-RU" w:eastAsia="ja-JP"/>
        </w:rPr>
      </w:pPr>
      <w:r w:rsidRPr="00BA2A83">
        <w:rPr>
          <w:szCs w:val="22"/>
          <w:lang w:val="ru-RU" w:eastAsia="ja-JP"/>
        </w:rPr>
        <w:t>С появлением светоизлучающих диодов (</w:t>
      </w:r>
      <w:r w:rsidR="00143561" w:rsidRPr="00BA2A83">
        <w:rPr>
          <w:szCs w:val="22"/>
          <w:lang w:val="ru-RU" w:eastAsia="ja-JP"/>
        </w:rPr>
        <w:t>LED</w:t>
      </w:r>
      <w:r w:rsidRPr="00BA2A83">
        <w:rPr>
          <w:szCs w:val="22"/>
          <w:lang w:val="ru-RU" w:eastAsia="ja-JP"/>
        </w:rPr>
        <w:t>) интерес к использованию VLC возобновился.</w:t>
      </w:r>
      <w:r w:rsidR="00DA73B3" w:rsidRPr="00BA2A83">
        <w:rPr>
          <w:szCs w:val="22"/>
          <w:lang w:val="ru-RU" w:eastAsia="ja-JP"/>
        </w:rPr>
        <w:t xml:space="preserve"> </w:t>
      </w:r>
      <w:r w:rsidRPr="00BA2A83">
        <w:rPr>
          <w:szCs w:val="22"/>
          <w:lang w:val="ru-RU" w:eastAsia="ja-JP"/>
        </w:rPr>
        <w:t>В</w:t>
      </w:r>
      <w:r w:rsidR="00143561" w:rsidRPr="00BA2A83">
        <w:rPr>
          <w:szCs w:val="22"/>
          <w:lang w:val="ru-RU" w:eastAsia="ja-JP"/>
        </w:rPr>
        <w:t> </w:t>
      </w:r>
      <w:r w:rsidRPr="00BA2A83">
        <w:rPr>
          <w:szCs w:val="22"/>
          <w:lang w:val="ru-RU" w:eastAsia="ja-JP"/>
        </w:rPr>
        <w:t xml:space="preserve">частности, появление светодиодов на основе </w:t>
      </w:r>
      <w:r w:rsidR="00F4195A" w:rsidRPr="00BA2A83">
        <w:rPr>
          <w:szCs w:val="22"/>
          <w:lang w:val="ru-RU" w:eastAsia="ja-JP"/>
        </w:rPr>
        <w:t xml:space="preserve">арсенида 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>аллия (GaN) [1] и белых светоизлучающих люминофоров</w:t>
      </w:r>
      <w:r w:rsidR="00D7766E" w:rsidRPr="00BA2A83">
        <w:rPr>
          <w:szCs w:val="22"/>
          <w:lang w:val="ru-RU" w:eastAsia="ja-JP"/>
        </w:rPr>
        <w:t> </w:t>
      </w:r>
      <w:r w:rsidRPr="00BA2A83">
        <w:rPr>
          <w:szCs w:val="22"/>
          <w:lang w:val="ru-RU" w:eastAsia="ja-JP"/>
        </w:rPr>
        <w:t>[2] привело к созданию источников видимо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 xml:space="preserve">о света, </w:t>
      </w:r>
      <w:r w:rsidR="00F4195A" w:rsidRPr="00BA2A83">
        <w:rPr>
          <w:szCs w:val="22"/>
          <w:lang w:val="ru-RU" w:eastAsia="ja-JP"/>
        </w:rPr>
        <w:t>которые</w:t>
      </w:r>
      <w:r w:rsidRPr="00BA2A83">
        <w:rPr>
          <w:szCs w:val="22"/>
          <w:lang w:val="ru-RU" w:eastAsia="ja-JP"/>
        </w:rPr>
        <w:t xml:space="preserve"> можно модулировать с высокими скоростями без ущерба для их основной роли</w:t>
      </w:r>
      <w:r w:rsidR="00143561" w:rsidRPr="00BA2A83">
        <w:rPr>
          <w:szCs w:val="22"/>
          <w:lang w:val="ru-RU" w:eastAsia="ja-JP"/>
        </w:rPr>
        <w:t> </w:t>
      </w:r>
      <w:r w:rsidRPr="00BA2A83">
        <w:rPr>
          <w:szCs w:val="22"/>
          <w:lang w:val="ru-RU" w:eastAsia="ja-JP"/>
        </w:rPr>
        <w:t>– освещения.</w:t>
      </w:r>
      <w:r w:rsidR="00DA73B3" w:rsidRPr="00BA2A83">
        <w:rPr>
          <w:szCs w:val="22"/>
          <w:lang w:val="ru-RU" w:eastAsia="ja-JP"/>
        </w:rPr>
        <w:t xml:space="preserve"> </w:t>
      </w:r>
      <w:r w:rsidRPr="00BA2A83">
        <w:rPr>
          <w:szCs w:val="22"/>
          <w:lang w:val="ru-RU" w:eastAsia="ja-JP"/>
        </w:rPr>
        <w:t>В 2004</w:t>
      </w:r>
      <w:r w:rsidR="00D7766E" w:rsidRPr="00BA2A83">
        <w:rPr>
          <w:szCs w:val="22"/>
          <w:lang w:val="ru-RU" w:eastAsia="ja-JP"/>
        </w:rPr>
        <w:t> 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>оду в Японии состоялись первые демонстрации высокоскоростной связи с</w:t>
      </w:r>
      <w:r w:rsidR="00D7766E" w:rsidRPr="00BA2A83">
        <w:rPr>
          <w:szCs w:val="22"/>
          <w:lang w:val="ru-RU" w:eastAsia="ja-JP"/>
        </w:rPr>
        <w:t xml:space="preserve"> </w:t>
      </w:r>
      <w:r w:rsidRPr="00BA2A83">
        <w:rPr>
          <w:szCs w:val="22"/>
          <w:lang w:val="ru-RU" w:eastAsia="ja-JP"/>
        </w:rPr>
        <w:t>использованием светодиодов и фотодиодов.</w:t>
      </w:r>
      <w:r w:rsidR="00DA73B3" w:rsidRPr="00BA2A83">
        <w:rPr>
          <w:szCs w:val="22"/>
          <w:lang w:val="ru-RU" w:eastAsia="ja-JP"/>
        </w:rPr>
        <w:t xml:space="preserve"> </w:t>
      </w:r>
      <w:r w:rsidRPr="00BA2A83">
        <w:rPr>
          <w:szCs w:val="22"/>
          <w:lang w:val="ru-RU" w:eastAsia="ja-JP"/>
        </w:rPr>
        <w:t>Распространение сотовых телефонов с видеокамерами позволило использовать их в качестве приемников VLC.</w:t>
      </w:r>
      <w:r w:rsidR="00DA73B3" w:rsidRPr="00BA2A83">
        <w:rPr>
          <w:szCs w:val="22"/>
          <w:lang w:val="ru-RU" w:eastAsia="ja-JP"/>
        </w:rPr>
        <w:t xml:space="preserve"> </w:t>
      </w:r>
      <w:r w:rsidRPr="00BA2A83">
        <w:rPr>
          <w:szCs w:val="22"/>
          <w:lang w:val="ru-RU" w:eastAsia="ja-JP"/>
        </w:rPr>
        <w:t>В качестве передатчиков исследователи начали использовать ЖК</w:t>
      </w:r>
      <w:r w:rsidR="006B7C96" w:rsidRPr="00BA2A83">
        <w:rPr>
          <w:szCs w:val="22"/>
          <w:lang w:val="ru-RU" w:eastAsia="ja-JP"/>
        </w:rPr>
        <w:noBreakHyphen/>
      </w:r>
      <w:r w:rsidRPr="00BA2A83">
        <w:rPr>
          <w:szCs w:val="22"/>
          <w:lang w:val="ru-RU" w:eastAsia="ja-JP"/>
        </w:rPr>
        <w:t>экраны и дру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 xml:space="preserve">ие </w:t>
      </w:r>
      <w:r w:rsidR="00143561" w:rsidRPr="00BA2A83">
        <w:rPr>
          <w:szCs w:val="22"/>
          <w:lang w:val="ru-RU" w:eastAsia="ja-JP"/>
        </w:rPr>
        <w:t xml:space="preserve">отображающие </w:t>
      </w:r>
      <w:r w:rsidRPr="00BA2A83">
        <w:rPr>
          <w:szCs w:val="22"/>
          <w:lang w:val="ru-RU" w:eastAsia="ja-JP"/>
        </w:rPr>
        <w:t>элементы.</w:t>
      </w:r>
      <w:r w:rsidR="00DA73B3" w:rsidRPr="00BA2A83">
        <w:rPr>
          <w:szCs w:val="22"/>
          <w:lang w:val="ru-RU" w:eastAsia="ja-JP"/>
        </w:rPr>
        <w:t xml:space="preserve"> </w:t>
      </w:r>
    </w:p>
    <w:p w14:paraId="77544E2D" w14:textId="652C9FC6" w:rsidR="00DA73B3" w:rsidRPr="00BA2A83" w:rsidRDefault="00C012EE" w:rsidP="00F4195A">
      <w:pPr>
        <w:rPr>
          <w:szCs w:val="22"/>
          <w:lang w:val="ru-RU" w:eastAsia="ja-JP"/>
        </w:rPr>
      </w:pPr>
      <w:r w:rsidRPr="00BA2A83">
        <w:rPr>
          <w:szCs w:val="22"/>
          <w:lang w:val="ru-RU" w:eastAsia="ja-JP"/>
        </w:rPr>
        <w:t>Одним из первых ор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>анов стандартизации, созданных для работы над стандартом VLC, стал Консорциум по вопросам связи на основе волн видимо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>о света (VLCC) в Японии.</w:t>
      </w:r>
      <w:r w:rsidR="00DA73B3" w:rsidRPr="00BA2A83">
        <w:rPr>
          <w:szCs w:val="22"/>
          <w:lang w:val="ru-RU" w:eastAsia="ja-JP"/>
        </w:rPr>
        <w:t xml:space="preserve"> </w:t>
      </w:r>
      <w:r w:rsidRPr="00BA2A83">
        <w:rPr>
          <w:szCs w:val="22"/>
          <w:lang w:val="ru-RU" w:eastAsia="ja-JP"/>
        </w:rPr>
        <w:t>В</w:t>
      </w:r>
      <w:r w:rsidR="006B7C96" w:rsidRPr="00BA2A83">
        <w:rPr>
          <w:szCs w:val="22"/>
          <w:lang w:val="ru-RU" w:eastAsia="ja-JP"/>
        </w:rPr>
        <w:t> </w:t>
      </w:r>
      <w:r w:rsidRPr="00BA2A83">
        <w:rPr>
          <w:szCs w:val="22"/>
          <w:lang w:val="ru-RU" w:eastAsia="ja-JP"/>
        </w:rPr>
        <w:t>2008</w:t>
      </w:r>
      <w:r w:rsidR="006B7C96" w:rsidRPr="00BA2A83">
        <w:rPr>
          <w:szCs w:val="22"/>
          <w:lang w:val="ru-RU" w:eastAsia="ja-JP"/>
        </w:rPr>
        <w:t> 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 xml:space="preserve">оду </w:t>
      </w:r>
      <w:r w:rsidR="00143561" w:rsidRPr="00BA2A83">
        <w:rPr>
          <w:szCs w:val="22"/>
          <w:lang w:val="ru-RU" w:eastAsia="ja-JP"/>
        </w:rPr>
        <w:t xml:space="preserve">Консорциум распространил </w:t>
      </w:r>
      <w:r w:rsidRPr="00BA2A83">
        <w:rPr>
          <w:szCs w:val="22"/>
          <w:lang w:val="ru-RU" w:eastAsia="ja-JP"/>
        </w:rPr>
        <w:t>стандарт связи с использованием инфракрасных волн Ассоциации по инфракрасной техноло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>ии передачи данных (irDA) на спектр видимо</w:t>
      </w:r>
      <w:r w:rsidR="000960E6" w:rsidRPr="00BA2A83">
        <w:rPr>
          <w:szCs w:val="22"/>
          <w:lang w:val="ru-RU" w:eastAsia="ja-JP"/>
        </w:rPr>
        <w:t>г</w:t>
      </w:r>
      <w:r w:rsidRPr="00BA2A83">
        <w:rPr>
          <w:szCs w:val="22"/>
          <w:lang w:val="ru-RU" w:eastAsia="ja-JP"/>
        </w:rPr>
        <w:t>о света.</w:t>
      </w:r>
      <w:r w:rsidR="00DA73B3" w:rsidRPr="00BA2A83">
        <w:rPr>
          <w:szCs w:val="22"/>
          <w:lang w:val="ru-RU" w:eastAsia="ja-JP"/>
        </w:rPr>
        <w:t xml:space="preserve"> </w:t>
      </w:r>
    </w:p>
    <w:p w14:paraId="784810CD" w14:textId="60CCC2D6" w:rsidR="00DA73B3" w:rsidRPr="00BA2A83" w:rsidRDefault="00DA73B3" w:rsidP="00C67FFE">
      <w:pPr>
        <w:pStyle w:val="Heading1"/>
        <w:rPr>
          <w:lang w:val="ru-RU"/>
        </w:rPr>
      </w:pPr>
      <w:r w:rsidRPr="00BA2A83">
        <w:rPr>
          <w:lang w:val="ru-RU"/>
        </w:rPr>
        <w:lastRenderedPageBreak/>
        <w:t>3</w:t>
      </w:r>
      <w:r w:rsidRPr="00BA2A83">
        <w:rPr>
          <w:lang w:val="ru-RU"/>
        </w:rPr>
        <w:tab/>
      </w:r>
      <w:r w:rsidR="00C012EE" w:rsidRPr="00BA2A83">
        <w:rPr>
          <w:lang w:val="ru-RU"/>
        </w:rPr>
        <w:t>Видимый свет и широкополосная связь</w:t>
      </w:r>
    </w:p>
    <w:p w14:paraId="7FB97D6F" w14:textId="5474E4CD" w:rsidR="00DA73B3" w:rsidRPr="00BA2A83" w:rsidRDefault="00DA73B3" w:rsidP="00C67FFE">
      <w:pPr>
        <w:pStyle w:val="Heading2"/>
        <w:rPr>
          <w:lang w:val="ru-RU"/>
        </w:rPr>
      </w:pPr>
      <w:r w:rsidRPr="00BA2A83">
        <w:rPr>
          <w:lang w:val="ru-RU"/>
        </w:rPr>
        <w:t>3.1</w:t>
      </w:r>
      <w:r w:rsidRPr="00BA2A83">
        <w:rPr>
          <w:lang w:val="ru-RU"/>
        </w:rPr>
        <w:tab/>
      </w:r>
      <w:r w:rsidR="00C012EE" w:rsidRPr="00BA2A83">
        <w:rPr>
          <w:lang w:val="ru-RU"/>
        </w:rPr>
        <w:t xml:space="preserve">Возможности широкополосной связи с </w:t>
      </w:r>
      <w:r w:rsidR="000960E6" w:rsidRPr="00BA2A83">
        <w:rPr>
          <w:lang w:val="ru-RU"/>
        </w:rPr>
        <w:t>использованием</w:t>
      </w:r>
      <w:r w:rsidR="00C012EE" w:rsidRPr="00BA2A83">
        <w:rPr>
          <w:lang w:val="ru-RU"/>
        </w:rPr>
        <w:t xml:space="preserve"> видимо</w:t>
      </w:r>
      <w:r w:rsidR="000960E6" w:rsidRPr="00BA2A83">
        <w:rPr>
          <w:lang w:val="ru-RU"/>
        </w:rPr>
        <w:t>г</w:t>
      </w:r>
      <w:r w:rsidR="00C012EE" w:rsidRPr="00BA2A83">
        <w:rPr>
          <w:lang w:val="ru-RU"/>
        </w:rPr>
        <w:t>о света</w:t>
      </w:r>
      <w:r w:rsidRPr="00BA2A83">
        <w:rPr>
          <w:lang w:val="ru-RU"/>
        </w:rPr>
        <w:t xml:space="preserve"> </w:t>
      </w:r>
    </w:p>
    <w:p w14:paraId="0A0DF9FF" w14:textId="16DA4D87" w:rsidR="00DA73B3" w:rsidRPr="00BA2A83" w:rsidRDefault="00C012EE" w:rsidP="00C67FFE">
      <w:pPr>
        <w:rPr>
          <w:lang w:val="ru-RU"/>
        </w:rPr>
      </w:pPr>
      <w:r w:rsidRPr="00BA2A83">
        <w:rPr>
          <w:lang w:val="ru-RU"/>
        </w:rPr>
        <w:t>При стандартном уровне освещения в помещениях возможны скорости оптическо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беспроводно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доступа с использованием видимо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света от нескольких бит</w:t>
      </w:r>
      <w:r w:rsidR="00D87133" w:rsidRPr="00BA2A83">
        <w:rPr>
          <w:lang w:val="ru-RU"/>
        </w:rPr>
        <w:t xml:space="preserve"> в секунду</w:t>
      </w:r>
      <w:r w:rsidRPr="00BA2A83">
        <w:rPr>
          <w:lang w:val="ru-RU"/>
        </w:rPr>
        <w:t xml:space="preserve"> до более чем 10 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бит/с.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VLC </w:t>
      </w:r>
      <w:r w:rsidR="00D87133" w:rsidRPr="00BA2A83">
        <w:rPr>
          <w:lang w:val="ru-RU"/>
        </w:rPr>
        <w:t>способна</w:t>
      </w:r>
      <w:r w:rsidRPr="00BA2A83">
        <w:rPr>
          <w:lang w:val="ru-RU"/>
        </w:rPr>
        <w:t xml:space="preserve"> </w:t>
      </w:r>
      <w:r w:rsidR="00191F3E" w:rsidRPr="00BA2A83">
        <w:rPr>
          <w:lang w:val="ru-RU"/>
        </w:rPr>
        <w:t>сниз</w:t>
      </w:r>
      <w:r w:rsidRPr="00BA2A83">
        <w:rPr>
          <w:lang w:val="ru-RU"/>
        </w:rPr>
        <w:t>ить пере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ру</w:t>
      </w:r>
      <w:r w:rsidR="00191F3E" w:rsidRPr="00BA2A83">
        <w:rPr>
          <w:lang w:val="ru-RU"/>
        </w:rPr>
        <w:t>женность</w:t>
      </w:r>
      <w:r w:rsidRPr="00BA2A83">
        <w:rPr>
          <w:lang w:val="ru-RU"/>
        </w:rPr>
        <w:t xml:space="preserve"> полос спектра низких радиочастот (</w:t>
      </w:r>
      <w:r w:rsidR="00191F3E" w:rsidRPr="00BA2A83">
        <w:rPr>
          <w:lang w:val="ru-RU"/>
        </w:rPr>
        <w:t>РЧ</w:t>
      </w:r>
      <w:r w:rsidRPr="00BA2A83">
        <w:rPr>
          <w:lang w:val="ru-RU"/>
        </w:rPr>
        <w:t>), поскольку в качестве дополнительно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ресурса для широкополосной связи можно использовать световой спектр.</w:t>
      </w:r>
    </w:p>
    <w:p w14:paraId="553C6A0D" w14:textId="1D330539" w:rsidR="00DA73B3" w:rsidRPr="00BA2A83" w:rsidRDefault="00DA73B3" w:rsidP="00D87133">
      <w:pPr>
        <w:pStyle w:val="Heading2"/>
        <w:rPr>
          <w:szCs w:val="22"/>
          <w:lang w:val="ru-RU"/>
        </w:rPr>
      </w:pPr>
      <w:r w:rsidRPr="00BA2A83">
        <w:rPr>
          <w:szCs w:val="22"/>
          <w:lang w:val="ru-RU"/>
        </w:rPr>
        <w:t>3.2</w:t>
      </w:r>
      <w:r w:rsidRPr="00BA2A83">
        <w:rPr>
          <w:szCs w:val="22"/>
          <w:lang w:val="ru-RU"/>
        </w:rPr>
        <w:tab/>
      </w:r>
      <w:r w:rsidR="00C012EE" w:rsidRPr="00BA2A83">
        <w:rPr>
          <w:szCs w:val="22"/>
          <w:lang w:val="ru-RU"/>
        </w:rPr>
        <w:t>П</w:t>
      </w:r>
      <w:r w:rsidR="00191F3E" w:rsidRPr="00BA2A83">
        <w:rPr>
          <w:szCs w:val="22"/>
          <w:lang w:val="ru-RU"/>
        </w:rPr>
        <w:t>овышение</w:t>
      </w:r>
      <w:r w:rsidR="00C012EE" w:rsidRPr="00BA2A83">
        <w:rPr>
          <w:szCs w:val="22"/>
          <w:lang w:val="ru-RU"/>
        </w:rPr>
        <w:t xml:space="preserve"> эффективности использования видимо</w:t>
      </w:r>
      <w:r w:rsidR="000960E6" w:rsidRPr="00BA2A83">
        <w:rPr>
          <w:szCs w:val="22"/>
          <w:lang w:val="ru-RU"/>
        </w:rPr>
        <w:t>г</w:t>
      </w:r>
      <w:r w:rsidR="00C012EE" w:rsidRPr="00BA2A83">
        <w:rPr>
          <w:szCs w:val="22"/>
          <w:lang w:val="ru-RU"/>
        </w:rPr>
        <w:t>о света для широкополосной связи</w:t>
      </w:r>
    </w:p>
    <w:p w14:paraId="09BD5A54" w14:textId="64A6B77B" w:rsidR="00DA73B3" w:rsidRPr="00BA2A83" w:rsidRDefault="00D87133" w:rsidP="00D87133">
      <w:pPr>
        <w:rPr>
          <w:szCs w:val="22"/>
          <w:lang w:val="ru-RU"/>
        </w:rPr>
      </w:pPr>
      <w:r w:rsidRPr="00BA2A83">
        <w:rPr>
          <w:szCs w:val="22"/>
          <w:lang w:val="ru-RU"/>
        </w:rPr>
        <w:t xml:space="preserve">При использовании </w:t>
      </w:r>
      <w:r w:rsidR="00C012EE" w:rsidRPr="00BA2A83">
        <w:rPr>
          <w:szCs w:val="22"/>
          <w:lang w:val="ru-RU"/>
        </w:rPr>
        <w:t xml:space="preserve">VLC </w:t>
      </w:r>
      <w:r w:rsidRPr="00BA2A83">
        <w:rPr>
          <w:szCs w:val="22"/>
          <w:lang w:val="ru-RU"/>
        </w:rPr>
        <w:t>создается направленная</w:t>
      </w:r>
      <w:r w:rsidR="00C012EE" w:rsidRPr="00BA2A83">
        <w:rPr>
          <w:szCs w:val="22"/>
          <w:lang w:val="ru-RU"/>
        </w:rPr>
        <w:t xml:space="preserve"> </w:t>
      </w:r>
      <w:r w:rsidRPr="00BA2A83">
        <w:rPr>
          <w:szCs w:val="22"/>
          <w:lang w:val="ru-RU"/>
        </w:rPr>
        <w:t>линия</w:t>
      </w:r>
      <w:r w:rsidR="00C012EE" w:rsidRPr="00BA2A83">
        <w:rPr>
          <w:szCs w:val="22"/>
          <w:lang w:val="ru-RU"/>
        </w:rPr>
        <w:t xml:space="preserve"> оптической беспроводной связи.</w:t>
      </w:r>
      <w:r w:rsidR="00DA73B3" w:rsidRPr="00BA2A83">
        <w:rPr>
          <w:szCs w:val="22"/>
          <w:lang w:val="ru-RU"/>
        </w:rPr>
        <w:t xml:space="preserve"> </w:t>
      </w:r>
      <w:r w:rsidR="00C012EE" w:rsidRPr="00BA2A83">
        <w:rPr>
          <w:szCs w:val="22"/>
          <w:lang w:val="ru-RU" w:eastAsia="ko-KR"/>
        </w:rPr>
        <w:t xml:space="preserve">Например, </w:t>
      </w:r>
      <w:r w:rsidRPr="00BA2A83">
        <w:rPr>
          <w:szCs w:val="22"/>
          <w:lang w:val="ru-RU" w:eastAsia="ko-KR"/>
        </w:rPr>
        <w:t xml:space="preserve">отдельная </w:t>
      </w:r>
      <w:r w:rsidR="00C012EE" w:rsidRPr="00BA2A83">
        <w:rPr>
          <w:szCs w:val="22"/>
          <w:lang w:val="ru-RU" w:eastAsia="ko-KR"/>
        </w:rPr>
        <w:t>оптическая линия может исходить от потолочной осветительной лампы, направленной прямо в пол.</w:t>
      </w:r>
      <w:r w:rsidR="00DA73B3" w:rsidRPr="00BA2A83">
        <w:rPr>
          <w:szCs w:val="22"/>
          <w:lang w:val="ru-RU" w:eastAsia="ko-KR"/>
        </w:rPr>
        <w:t xml:space="preserve"> </w:t>
      </w:r>
      <w:r w:rsidR="00C012EE" w:rsidRPr="00BA2A83">
        <w:rPr>
          <w:szCs w:val="22"/>
          <w:lang w:val="ru-RU" w:eastAsia="ko-KR"/>
        </w:rPr>
        <w:t xml:space="preserve">Это позволяет </w:t>
      </w:r>
      <w:r w:rsidR="00191F3E" w:rsidRPr="00BA2A83">
        <w:rPr>
          <w:szCs w:val="22"/>
          <w:lang w:val="ru-RU" w:eastAsia="ko-KR"/>
        </w:rPr>
        <w:t>ис</w:t>
      </w:r>
      <w:r w:rsidR="006C40FB" w:rsidRPr="00BA2A83">
        <w:rPr>
          <w:szCs w:val="22"/>
          <w:lang w:val="ru-RU" w:eastAsia="ko-KR"/>
        </w:rPr>
        <w:t>п</w:t>
      </w:r>
      <w:r w:rsidR="00191F3E" w:rsidRPr="00BA2A83">
        <w:rPr>
          <w:szCs w:val="22"/>
          <w:lang w:val="ru-RU" w:eastAsia="ko-KR"/>
        </w:rPr>
        <w:t>ользоват</w:t>
      </w:r>
      <w:r w:rsidR="006C40FB" w:rsidRPr="00BA2A83">
        <w:rPr>
          <w:szCs w:val="22"/>
          <w:lang w:val="ru-RU" w:eastAsia="ko-KR"/>
        </w:rPr>
        <w:t>ь</w:t>
      </w:r>
      <w:r w:rsidR="00C012EE" w:rsidRPr="00BA2A83">
        <w:rPr>
          <w:szCs w:val="22"/>
          <w:lang w:val="ru-RU" w:eastAsia="ko-KR"/>
        </w:rPr>
        <w:t xml:space="preserve"> одну и ту же линию связи нескольким пользователям.</w:t>
      </w:r>
      <w:r w:rsidR="00DA73B3" w:rsidRPr="00BA2A83">
        <w:rPr>
          <w:szCs w:val="22"/>
          <w:lang w:val="ru-RU"/>
        </w:rPr>
        <w:t xml:space="preserve"> </w:t>
      </w:r>
      <w:r w:rsidR="00C012EE" w:rsidRPr="00BA2A83">
        <w:rPr>
          <w:szCs w:val="22"/>
          <w:lang w:val="ru-RU" w:eastAsia="ko-KR"/>
        </w:rPr>
        <w:t>Несколько устройств VLC мо</w:t>
      </w:r>
      <w:r w:rsidR="000960E6" w:rsidRPr="00BA2A83">
        <w:rPr>
          <w:szCs w:val="22"/>
          <w:lang w:val="ru-RU" w:eastAsia="ko-KR"/>
        </w:rPr>
        <w:t>г</w:t>
      </w:r>
      <w:r w:rsidR="00C012EE" w:rsidRPr="00BA2A83">
        <w:rPr>
          <w:szCs w:val="22"/>
          <w:lang w:val="ru-RU" w:eastAsia="ko-KR"/>
        </w:rPr>
        <w:t>ут работать без помех бла</w:t>
      </w:r>
      <w:r w:rsidR="000960E6" w:rsidRPr="00BA2A83">
        <w:rPr>
          <w:szCs w:val="22"/>
          <w:lang w:val="ru-RU" w:eastAsia="ko-KR"/>
        </w:rPr>
        <w:t>г</w:t>
      </w:r>
      <w:r w:rsidR="00C012EE" w:rsidRPr="00BA2A83">
        <w:rPr>
          <w:szCs w:val="22"/>
          <w:lang w:val="ru-RU" w:eastAsia="ko-KR"/>
        </w:rPr>
        <w:t xml:space="preserve">одаря </w:t>
      </w:r>
      <w:r w:rsidRPr="00BA2A83">
        <w:rPr>
          <w:szCs w:val="22"/>
          <w:lang w:val="ru-RU" w:eastAsia="ko-KR"/>
        </w:rPr>
        <w:t>параллельному</w:t>
      </w:r>
      <w:r w:rsidR="00C012EE" w:rsidRPr="00BA2A83">
        <w:rPr>
          <w:szCs w:val="22"/>
          <w:lang w:val="ru-RU" w:eastAsia="ko-KR"/>
        </w:rPr>
        <w:t xml:space="preserve"> использованию канала с пространственным разделением.</w:t>
      </w:r>
    </w:p>
    <w:p w14:paraId="403F07AE" w14:textId="6C439487" w:rsidR="00DA73B3" w:rsidRPr="00BA2A83" w:rsidRDefault="00DA73B3" w:rsidP="00D87133">
      <w:pPr>
        <w:pStyle w:val="Heading2"/>
        <w:rPr>
          <w:szCs w:val="22"/>
          <w:lang w:val="ru-RU"/>
        </w:rPr>
      </w:pPr>
      <w:r w:rsidRPr="00BA2A83">
        <w:rPr>
          <w:szCs w:val="22"/>
          <w:lang w:val="ru-RU"/>
        </w:rPr>
        <w:t>3.3</w:t>
      </w:r>
      <w:r w:rsidRPr="00BA2A83">
        <w:rPr>
          <w:szCs w:val="22"/>
          <w:lang w:val="ru-RU"/>
        </w:rPr>
        <w:tab/>
      </w:r>
      <w:r w:rsidR="00C012EE" w:rsidRPr="00BA2A83">
        <w:rPr>
          <w:szCs w:val="22"/>
          <w:lang w:val="ru-RU"/>
        </w:rPr>
        <w:t>Использование спектра</w:t>
      </w:r>
      <w:r w:rsidRPr="00BA2A83">
        <w:rPr>
          <w:szCs w:val="22"/>
          <w:lang w:val="ru-RU"/>
        </w:rPr>
        <w:t xml:space="preserve"> </w:t>
      </w:r>
    </w:p>
    <w:p w14:paraId="4D167CC5" w14:textId="1E83FB97" w:rsidR="00DA73B3" w:rsidRPr="00BA2A83" w:rsidRDefault="00C012EE" w:rsidP="00D87133">
      <w:pPr>
        <w:rPr>
          <w:szCs w:val="22"/>
          <w:lang w:val="ru-RU"/>
        </w:rPr>
      </w:pPr>
      <w:r w:rsidRPr="00BA2A83">
        <w:rPr>
          <w:szCs w:val="22"/>
          <w:lang w:val="ru-RU"/>
        </w:rPr>
        <w:t xml:space="preserve">VLC </w:t>
      </w:r>
      <w:r w:rsidR="00D87133" w:rsidRPr="00BA2A83">
        <w:rPr>
          <w:szCs w:val="22"/>
          <w:lang w:val="ru-RU"/>
        </w:rPr>
        <w:t>использует</w:t>
      </w:r>
      <w:r w:rsidRPr="00BA2A83">
        <w:rPr>
          <w:szCs w:val="22"/>
          <w:lang w:val="ru-RU"/>
        </w:rPr>
        <w:t xml:space="preserve"> видимую часть спектра (длина волн от 390</w:t>
      </w:r>
      <w:r w:rsidR="006B7C96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нм до 750</w:t>
      </w:r>
      <w:r w:rsidR="006B7C96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нм) и мо</w:t>
      </w:r>
      <w:r w:rsidR="00D87133" w:rsidRPr="00BA2A83">
        <w:rPr>
          <w:szCs w:val="22"/>
          <w:lang w:val="ru-RU"/>
        </w:rPr>
        <w:t>же</w:t>
      </w:r>
      <w:r w:rsidRPr="00BA2A83">
        <w:rPr>
          <w:szCs w:val="22"/>
          <w:lang w:val="ru-RU"/>
        </w:rPr>
        <w:t xml:space="preserve">т обеспечить беспроводную связь с </w:t>
      </w:r>
      <w:r w:rsidR="00D87133" w:rsidRPr="00BA2A83">
        <w:rPr>
          <w:szCs w:val="22"/>
          <w:lang w:val="ru-RU"/>
        </w:rPr>
        <w:t>применением</w:t>
      </w:r>
      <w:r w:rsidRPr="00BA2A83">
        <w:rPr>
          <w:szCs w:val="22"/>
          <w:lang w:val="ru-RU"/>
        </w:rPr>
        <w:t xml:space="preserve"> элементов освещения и отображения информации.</w:t>
      </w:r>
    </w:p>
    <w:p w14:paraId="72BD743F" w14:textId="2461BE2A" w:rsidR="00DA73B3" w:rsidRPr="00BA2A83" w:rsidRDefault="00C012EE" w:rsidP="00D87133">
      <w:pPr>
        <w:rPr>
          <w:szCs w:val="22"/>
          <w:lang w:val="ru-RU" w:eastAsia="zh-CN"/>
        </w:rPr>
      </w:pPr>
      <w:r w:rsidRPr="00BA2A83">
        <w:rPr>
          <w:szCs w:val="22"/>
          <w:lang w:val="ru-RU" w:eastAsia="zh-CN"/>
        </w:rPr>
        <w:t xml:space="preserve">Оптическая беспроводная </w:t>
      </w:r>
      <w:r w:rsidR="00D87133" w:rsidRPr="00BA2A83">
        <w:rPr>
          <w:szCs w:val="22"/>
          <w:lang w:val="ru-RU" w:eastAsia="zh-CN"/>
        </w:rPr>
        <w:t>связь</w:t>
      </w:r>
      <w:r w:rsidRPr="00BA2A83">
        <w:rPr>
          <w:szCs w:val="22"/>
          <w:lang w:val="ru-RU" w:eastAsia="zh-CN"/>
        </w:rPr>
        <w:t xml:space="preserve"> (OWC) способна </w:t>
      </w:r>
      <w:r w:rsidR="00191F3E" w:rsidRPr="00BA2A83">
        <w:rPr>
          <w:szCs w:val="22"/>
          <w:lang w:val="ru-RU" w:eastAsia="zh-CN"/>
        </w:rPr>
        <w:t>сниз</w:t>
      </w:r>
      <w:r w:rsidRPr="00BA2A83">
        <w:rPr>
          <w:szCs w:val="22"/>
          <w:lang w:val="ru-RU" w:eastAsia="zh-CN"/>
        </w:rPr>
        <w:t>ить пере</w:t>
      </w:r>
      <w:r w:rsidR="000960E6" w:rsidRPr="00BA2A83">
        <w:rPr>
          <w:szCs w:val="22"/>
          <w:lang w:val="ru-RU" w:eastAsia="zh-CN"/>
        </w:rPr>
        <w:t>г</w:t>
      </w:r>
      <w:r w:rsidRPr="00BA2A83">
        <w:rPr>
          <w:szCs w:val="22"/>
          <w:lang w:val="ru-RU" w:eastAsia="zh-CN"/>
        </w:rPr>
        <w:t>ру</w:t>
      </w:r>
      <w:r w:rsidR="00191F3E" w:rsidRPr="00BA2A83">
        <w:rPr>
          <w:szCs w:val="22"/>
          <w:lang w:val="ru-RU" w:eastAsia="zh-CN"/>
        </w:rPr>
        <w:t xml:space="preserve">женность </w:t>
      </w:r>
      <w:r w:rsidRPr="00BA2A83">
        <w:rPr>
          <w:szCs w:val="22"/>
          <w:lang w:val="ru-RU" w:eastAsia="zh-CN"/>
        </w:rPr>
        <w:t>полос спектра низких радиочастот (</w:t>
      </w:r>
      <w:r w:rsidR="00191F3E" w:rsidRPr="00BA2A83">
        <w:rPr>
          <w:szCs w:val="22"/>
          <w:lang w:val="ru-RU" w:eastAsia="zh-CN"/>
        </w:rPr>
        <w:t>РЧ</w:t>
      </w:r>
      <w:r w:rsidRPr="00BA2A83">
        <w:rPr>
          <w:szCs w:val="22"/>
          <w:lang w:val="ru-RU" w:eastAsia="zh-CN"/>
        </w:rPr>
        <w:t>), поскольку в качестве дополнительно</w:t>
      </w:r>
      <w:r w:rsidR="000960E6" w:rsidRPr="00BA2A83">
        <w:rPr>
          <w:szCs w:val="22"/>
          <w:lang w:val="ru-RU" w:eastAsia="zh-CN"/>
        </w:rPr>
        <w:t>г</w:t>
      </w:r>
      <w:r w:rsidRPr="00BA2A83">
        <w:rPr>
          <w:szCs w:val="22"/>
          <w:lang w:val="ru-RU" w:eastAsia="zh-CN"/>
        </w:rPr>
        <w:t>о ресурса для широкополосной связи можно использовать световой спектр.</w:t>
      </w:r>
    </w:p>
    <w:p w14:paraId="69217731" w14:textId="238FB320" w:rsidR="00DA73B3" w:rsidRPr="00BA2A83" w:rsidRDefault="00DA73B3" w:rsidP="00D87133">
      <w:pPr>
        <w:pStyle w:val="Heading2"/>
        <w:keepNext w:val="0"/>
        <w:keepLines w:val="0"/>
        <w:rPr>
          <w:szCs w:val="22"/>
          <w:lang w:val="ru-RU"/>
        </w:rPr>
      </w:pPr>
      <w:r w:rsidRPr="00BA2A83">
        <w:rPr>
          <w:szCs w:val="22"/>
          <w:lang w:val="ru-RU"/>
        </w:rPr>
        <w:t>3.4</w:t>
      </w:r>
      <w:r w:rsidRPr="00BA2A83">
        <w:rPr>
          <w:szCs w:val="22"/>
          <w:lang w:val="ru-RU"/>
        </w:rPr>
        <w:tab/>
      </w:r>
      <w:r w:rsidR="00C012EE" w:rsidRPr="00BA2A83">
        <w:rPr>
          <w:szCs w:val="22"/>
          <w:lang w:val="ru-RU"/>
        </w:rPr>
        <w:t>Возможные применения/услу</w:t>
      </w:r>
      <w:r w:rsidR="000960E6" w:rsidRPr="00BA2A83">
        <w:rPr>
          <w:szCs w:val="22"/>
          <w:lang w:val="ru-RU"/>
        </w:rPr>
        <w:t>г</w:t>
      </w:r>
      <w:r w:rsidR="00C012EE" w:rsidRPr="00BA2A83">
        <w:rPr>
          <w:szCs w:val="22"/>
          <w:lang w:val="ru-RU"/>
        </w:rPr>
        <w:t>и VLC</w:t>
      </w:r>
    </w:p>
    <w:p w14:paraId="43E678A1" w14:textId="484A0118" w:rsidR="00DA73B3" w:rsidRPr="00BA2A83" w:rsidRDefault="00C012EE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Возможные услу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и связи на основе волн видимо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 xml:space="preserve">о света можно разделить на три 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руппы:</w:t>
      </w:r>
    </w:p>
    <w:p w14:paraId="7BAE8C8E" w14:textId="66214115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связь с применением датчиков изображения (ISC);</w:t>
      </w:r>
    </w:p>
    <w:p w14:paraId="72531C25" w14:textId="5CA20F81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 xml:space="preserve">низкоскоростная связь с применением </w:t>
      </w:r>
      <w:r w:rsidR="00D87133" w:rsidRPr="00BA2A83">
        <w:rPr>
          <w:rFonts w:eastAsia="MS Mincho"/>
          <w:szCs w:val="22"/>
          <w:lang w:val="ru-RU" w:eastAsia="ja-JP"/>
        </w:rPr>
        <w:t xml:space="preserve">фотодиодного </w:t>
      </w:r>
      <w:r w:rsidR="00C012EE" w:rsidRPr="00BA2A83">
        <w:rPr>
          <w:rFonts w:eastAsia="MS Mincho"/>
          <w:szCs w:val="22"/>
          <w:lang w:val="ru-RU" w:eastAsia="ja-JP"/>
        </w:rPr>
        <w:t>приемника (LR</w:t>
      </w:r>
      <w:r w:rsidR="006B7C96" w:rsidRPr="00BA2A83">
        <w:rPr>
          <w:rFonts w:eastAsia="MS Mincho"/>
          <w:szCs w:val="22"/>
          <w:lang w:val="ru-RU" w:eastAsia="ja-JP"/>
        </w:rPr>
        <w:noBreakHyphen/>
      </w:r>
      <w:r w:rsidR="00C012EE" w:rsidRPr="00BA2A83">
        <w:rPr>
          <w:rFonts w:eastAsia="MS Mincho"/>
          <w:szCs w:val="22"/>
          <w:lang w:val="ru-RU" w:eastAsia="ja-JP"/>
        </w:rPr>
        <w:t>PC);</w:t>
      </w:r>
    </w:p>
    <w:p w14:paraId="796B9B51" w14:textId="3220FD72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 xml:space="preserve">высокоскоростная связь с применением </w:t>
      </w:r>
      <w:r w:rsidR="00D87133" w:rsidRPr="00BA2A83">
        <w:rPr>
          <w:rFonts w:eastAsia="MS Mincho"/>
          <w:szCs w:val="22"/>
          <w:lang w:val="ru-RU" w:eastAsia="ja-JP"/>
        </w:rPr>
        <w:t>фотодиодного</w:t>
      </w:r>
      <w:r w:rsidR="00C012EE" w:rsidRPr="00BA2A83">
        <w:rPr>
          <w:rFonts w:eastAsia="MS Mincho"/>
          <w:szCs w:val="22"/>
          <w:lang w:val="ru-RU" w:eastAsia="ja-JP"/>
        </w:rPr>
        <w:t xml:space="preserve"> </w:t>
      </w:r>
      <w:r w:rsidR="00D87133" w:rsidRPr="00BA2A83">
        <w:rPr>
          <w:rFonts w:eastAsia="MS Mincho"/>
          <w:szCs w:val="22"/>
          <w:lang w:val="ru-RU" w:eastAsia="ja-JP"/>
        </w:rPr>
        <w:t xml:space="preserve">приемника </w:t>
      </w:r>
      <w:r w:rsidR="00C012EE" w:rsidRPr="00BA2A83">
        <w:rPr>
          <w:rFonts w:eastAsia="MS Mincho"/>
          <w:szCs w:val="22"/>
          <w:lang w:val="ru-RU" w:eastAsia="ja-JP"/>
        </w:rPr>
        <w:t>(HR</w:t>
      </w:r>
      <w:r w:rsidR="006B7C96" w:rsidRPr="00BA2A83">
        <w:rPr>
          <w:rFonts w:eastAsia="MS Mincho"/>
          <w:szCs w:val="22"/>
          <w:lang w:val="ru-RU" w:eastAsia="ja-JP"/>
        </w:rPr>
        <w:noBreakHyphen/>
      </w:r>
      <w:r w:rsidR="00C012EE" w:rsidRPr="00BA2A83">
        <w:rPr>
          <w:rFonts w:eastAsia="MS Mincho"/>
          <w:szCs w:val="22"/>
          <w:lang w:val="ru-RU" w:eastAsia="ja-JP"/>
        </w:rPr>
        <w:t>PC).</w:t>
      </w:r>
    </w:p>
    <w:p w14:paraId="30327793" w14:textId="2F83818A" w:rsidR="00DA73B3" w:rsidRPr="00BA2A83" w:rsidRDefault="00191F3E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Для о</w:t>
      </w:r>
      <w:r w:rsidR="00C012EE" w:rsidRPr="00BA2A83">
        <w:rPr>
          <w:rFonts w:eastAsia="MS Mincho"/>
          <w:szCs w:val="22"/>
          <w:lang w:val="ru-RU" w:eastAsia="ja-JP"/>
        </w:rPr>
        <w:t>пределени</w:t>
      </w:r>
      <w:r w:rsidRPr="00BA2A83">
        <w:rPr>
          <w:rFonts w:eastAsia="MS Mincho"/>
          <w:szCs w:val="22"/>
          <w:lang w:val="ru-RU" w:eastAsia="ja-JP"/>
        </w:rPr>
        <w:t>я</w:t>
      </w:r>
      <w:r w:rsidR="00C012EE" w:rsidRPr="00BA2A83">
        <w:rPr>
          <w:rFonts w:eastAsia="MS Mincho"/>
          <w:szCs w:val="22"/>
          <w:lang w:val="ru-RU" w:eastAsia="ja-JP"/>
        </w:rPr>
        <w:t xml:space="preserve"> низко- и высокоскоростной связи </w:t>
      </w:r>
      <w:r w:rsidRPr="00BA2A83">
        <w:rPr>
          <w:rFonts w:eastAsia="MS Mincho"/>
          <w:szCs w:val="22"/>
          <w:lang w:val="ru-RU" w:eastAsia="ja-JP"/>
        </w:rPr>
        <w:t xml:space="preserve">установлен </w:t>
      </w:r>
      <w:r w:rsidR="00C012EE" w:rsidRPr="00BA2A83">
        <w:rPr>
          <w:rFonts w:eastAsia="MS Mincho"/>
          <w:szCs w:val="22"/>
          <w:lang w:val="ru-RU" w:eastAsia="ja-JP"/>
        </w:rPr>
        <w:t>поро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 xml:space="preserve"> скорости передачи данных, измеренной на выходе физическо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>о уровня приемника, в 1</w:t>
      </w:r>
      <w:r w:rsidR="006B7C96" w:rsidRPr="00BA2A83">
        <w:rPr>
          <w:rFonts w:eastAsia="MS Mincho"/>
          <w:szCs w:val="22"/>
          <w:lang w:val="ru-RU" w:eastAsia="ja-JP"/>
        </w:rPr>
        <w:t> </w:t>
      </w:r>
      <w:r w:rsidR="00C012EE" w:rsidRPr="00BA2A83">
        <w:rPr>
          <w:rFonts w:eastAsia="MS Mincho"/>
          <w:szCs w:val="22"/>
          <w:lang w:val="ru-RU" w:eastAsia="ja-JP"/>
        </w:rPr>
        <w:t>Мбит/с.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C012EE" w:rsidRPr="00BA2A83">
        <w:rPr>
          <w:rFonts w:eastAsia="MS Mincho"/>
          <w:szCs w:val="22"/>
          <w:lang w:val="ru-RU" w:eastAsia="ja-JP"/>
        </w:rPr>
        <w:t>Скорость передачи данных менее 1</w:t>
      </w:r>
      <w:r w:rsidR="00F57C7B" w:rsidRPr="00BA2A83">
        <w:rPr>
          <w:rFonts w:eastAsia="MS Mincho"/>
          <w:szCs w:val="22"/>
          <w:lang w:val="ru-RU" w:eastAsia="ja-JP"/>
        </w:rPr>
        <w:t> </w:t>
      </w:r>
      <w:r w:rsidR="00C012EE" w:rsidRPr="00BA2A83">
        <w:rPr>
          <w:rFonts w:eastAsia="MS Mincho"/>
          <w:szCs w:val="22"/>
          <w:lang w:val="ru-RU" w:eastAsia="ja-JP"/>
        </w:rPr>
        <w:t xml:space="preserve">Мбит/с считается низкой, </w:t>
      </w:r>
      <w:r w:rsidR="00D87133" w:rsidRPr="00BA2A83">
        <w:rPr>
          <w:rFonts w:eastAsia="MS Mincho"/>
          <w:szCs w:val="22"/>
          <w:lang w:val="ru-RU" w:eastAsia="ja-JP"/>
        </w:rPr>
        <w:t>а</w:t>
      </w:r>
      <w:r w:rsidR="00C012EE" w:rsidRPr="00BA2A83">
        <w:rPr>
          <w:rFonts w:eastAsia="MS Mincho"/>
          <w:szCs w:val="22"/>
          <w:lang w:val="ru-RU" w:eastAsia="ja-JP"/>
        </w:rPr>
        <w:t xml:space="preserve"> более 1</w:t>
      </w:r>
      <w:r w:rsidR="00F57C7B" w:rsidRPr="00BA2A83">
        <w:rPr>
          <w:rFonts w:eastAsia="MS Mincho"/>
          <w:szCs w:val="22"/>
          <w:lang w:val="ru-RU" w:eastAsia="ja-JP"/>
        </w:rPr>
        <w:t> </w:t>
      </w:r>
      <w:r w:rsidR="00C012EE" w:rsidRPr="00BA2A83">
        <w:rPr>
          <w:rFonts w:eastAsia="MS Mincho"/>
          <w:szCs w:val="22"/>
          <w:lang w:val="ru-RU" w:eastAsia="ja-JP"/>
        </w:rPr>
        <w:t>Мбит/с</w:t>
      </w:r>
      <w:r w:rsidR="00F57C7B" w:rsidRPr="00BA2A83">
        <w:rPr>
          <w:rFonts w:eastAsia="MS Mincho"/>
          <w:szCs w:val="22"/>
          <w:lang w:val="ru-RU" w:eastAsia="ja-JP"/>
        </w:rPr>
        <w:t> </w:t>
      </w:r>
      <w:r w:rsidR="00C012EE" w:rsidRPr="00BA2A83">
        <w:rPr>
          <w:rFonts w:eastAsia="MS Mincho"/>
          <w:szCs w:val="22"/>
          <w:lang w:val="ru-RU" w:eastAsia="ja-JP"/>
        </w:rPr>
        <w:t>– высокой.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</w:p>
    <w:p w14:paraId="1B2213B4" w14:textId="7EE4349E" w:rsidR="00DA73B3" w:rsidRPr="00BA2A83" w:rsidRDefault="00C012EE" w:rsidP="00D87133">
      <w:pPr>
        <w:pStyle w:val="Headingb"/>
        <w:rPr>
          <w:szCs w:val="22"/>
          <w:lang w:val="ru-RU"/>
        </w:rPr>
      </w:pPr>
      <w:r w:rsidRPr="00BA2A83">
        <w:rPr>
          <w:szCs w:val="22"/>
          <w:lang w:val="ru-RU"/>
        </w:rPr>
        <w:t>Связь с применением датчиков изображения</w:t>
      </w:r>
      <w:r w:rsidR="00DA73B3" w:rsidRPr="00BA2A83">
        <w:rPr>
          <w:szCs w:val="22"/>
          <w:lang w:val="ru-RU"/>
        </w:rPr>
        <w:t xml:space="preserve"> </w:t>
      </w:r>
    </w:p>
    <w:p w14:paraId="055A96F1" w14:textId="40300885" w:rsidR="00DA73B3" w:rsidRPr="00BA2A83" w:rsidRDefault="00191F3E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Система</w:t>
      </w:r>
      <w:r w:rsidR="00C012EE" w:rsidRPr="00BA2A83">
        <w:rPr>
          <w:rFonts w:eastAsia="MS Mincho"/>
          <w:szCs w:val="22"/>
          <w:lang w:val="ru-RU" w:eastAsia="ja-JP"/>
        </w:rPr>
        <w:t xml:space="preserve"> ISC </w:t>
      </w:r>
      <w:r w:rsidR="00BC6B84" w:rsidRPr="00BA2A83">
        <w:rPr>
          <w:rFonts w:eastAsia="MS Mincho"/>
          <w:szCs w:val="22"/>
          <w:lang w:val="ru-RU" w:eastAsia="ja-JP"/>
        </w:rPr>
        <w:t>обеспечива</w:t>
      </w:r>
      <w:r w:rsidR="00C94A16" w:rsidRPr="00BA2A83">
        <w:rPr>
          <w:rFonts w:eastAsia="MS Mincho"/>
          <w:szCs w:val="22"/>
          <w:lang w:val="ru-RU" w:eastAsia="ja-JP"/>
        </w:rPr>
        <w:t>е</w:t>
      </w:r>
      <w:r w:rsidR="00BC6B84" w:rsidRPr="00BA2A83">
        <w:rPr>
          <w:rFonts w:eastAsia="MS Mincho"/>
          <w:szCs w:val="22"/>
          <w:lang w:val="ru-RU" w:eastAsia="ja-JP"/>
        </w:rPr>
        <w:t xml:space="preserve">т </w:t>
      </w:r>
      <w:r w:rsidR="00C012EE" w:rsidRPr="00BA2A83">
        <w:rPr>
          <w:rFonts w:eastAsia="MS Mincho"/>
          <w:szCs w:val="22"/>
          <w:lang w:val="ru-RU" w:eastAsia="ja-JP"/>
        </w:rPr>
        <w:t>OWC</w:t>
      </w:r>
      <w:r w:rsidR="00BC6B84" w:rsidRPr="00BA2A83">
        <w:rPr>
          <w:rFonts w:eastAsia="MS Mincho"/>
          <w:szCs w:val="22"/>
          <w:lang w:val="ru-RU" w:eastAsia="ja-JP"/>
        </w:rPr>
        <w:t xml:space="preserve">, используя </w:t>
      </w:r>
      <w:r w:rsidR="00C012EE" w:rsidRPr="00BA2A83">
        <w:rPr>
          <w:rFonts w:eastAsia="MS Mincho"/>
          <w:szCs w:val="22"/>
          <w:lang w:val="ru-RU" w:eastAsia="ja-JP"/>
        </w:rPr>
        <w:t>источники освещения</w:t>
      </w:r>
      <w:r w:rsidR="00BC6B84" w:rsidRPr="00BA2A83">
        <w:rPr>
          <w:rFonts w:eastAsia="MS Mincho"/>
          <w:szCs w:val="22"/>
          <w:lang w:val="ru-RU" w:eastAsia="ja-JP"/>
        </w:rPr>
        <w:t xml:space="preserve"> в </w:t>
      </w:r>
      <w:r w:rsidR="00C012EE" w:rsidRPr="00BA2A83">
        <w:rPr>
          <w:rFonts w:eastAsia="MS Mincho"/>
          <w:szCs w:val="22"/>
          <w:lang w:val="ru-RU" w:eastAsia="ja-JP"/>
        </w:rPr>
        <w:t xml:space="preserve">качестве </w:t>
      </w:r>
      <w:r w:rsidR="00BC6B84" w:rsidRPr="00BA2A83">
        <w:rPr>
          <w:rFonts w:eastAsia="MS Mincho"/>
          <w:szCs w:val="22"/>
          <w:lang w:val="ru-RU" w:eastAsia="ja-JP"/>
        </w:rPr>
        <w:t>передатчика</w:t>
      </w:r>
      <w:r w:rsidR="00C012EE" w:rsidRPr="00BA2A83">
        <w:rPr>
          <w:rFonts w:eastAsia="MS Mincho"/>
          <w:szCs w:val="22"/>
          <w:lang w:val="ru-RU" w:eastAsia="ja-JP"/>
        </w:rPr>
        <w:t xml:space="preserve"> </w:t>
      </w:r>
      <w:r w:rsidR="00C94A16" w:rsidRPr="00BA2A83">
        <w:rPr>
          <w:rFonts w:eastAsia="MS Mincho"/>
          <w:szCs w:val="22"/>
          <w:lang w:val="ru-RU" w:eastAsia="ja-JP"/>
        </w:rPr>
        <w:t xml:space="preserve">и </w:t>
      </w:r>
      <w:r w:rsidR="00C012EE" w:rsidRPr="00BA2A83">
        <w:rPr>
          <w:rFonts w:eastAsia="MS Mincho"/>
          <w:szCs w:val="22"/>
          <w:lang w:val="ru-RU" w:eastAsia="ja-JP"/>
        </w:rPr>
        <w:t>датчик</w:t>
      </w:r>
      <w:r w:rsidR="00C94A16" w:rsidRPr="00BA2A83">
        <w:rPr>
          <w:rFonts w:eastAsia="MS Mincho"/>
          <w:szCs w:val="22"/>
          <w:lang w:val="ru-RU" w:eastAsia="ja-JP"/>
        </w:rPr>
        <w:t>и</w:t>
      </w:r>
      <w:r w:rsidR="00C012EE" w:rsidRPr="00BA2A83">
        <w:rPr>
          <w:rFonts w:eastAsia="MS Mincho"/>
          <w:szCs w:val="22"/>
          <w:lang w:val="ru-RU" w:eastAsia="ja-JP"/>
        </w:rPr>
        <w:t xml:space="preserve"> изображения</w:t>
      </w:r>
      <w:r w:rsidR="00BC6B84" w:rsidRPr="00BA2A83">
        <w:rPr>
          <w:rFonts w:eastAsia="MS Mincho"/>
          <w:szCs w:val="22"/>
          <w:lang w:val="ru-RU" w:eastAsia="ja-JP"/>
        </w:rPr>
        <w:t> – в качестве приемника</w:t>
      </w:r>
      <w:r w:rsidR="00C012EE" w:rsidRPr="00BA2A83">
        <w:rPr>
          <w:rFonts w:eastAsia="MS Mincho"/>
          <w:szCs w:val="22"/>
          <w:lang w:val="ru-RU" w:eastAsia="ja-JP"/>
        </w:rPr>
        <w:t>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C012EE" w:rsidRPr="00BA2A83">
        <w:rPr>
          <w:rFonts w:eastAsia="MS Mincho"/>
          <w:szCs w:val="22"/>
          <w:lang w:val="ru-RU" w:eastAsia="ja-JP"/>
        </w:rPr>
        <w:t>Возможные области применения</w:t>
      </w:r>
      <w:r w:rsidR="00D26549" w:rsidRPr="00BA2A83">
        <w:rPr>
          <w:rFonts w:eastAsia="MS Mincho"/>
          <w:szCs w:val="22"/>
          <w:lang w:val="ru-RU" w:eastAsia="ja-JP"/>
        </w:rPr>
        <w:t xml:space="preserve"> включают следующее</w:t>
      </w:r>
      <w:r w:rsidR="00C012EE" w:rsidRPr="00BA2A83">
        <w:rPr>
          <w:rFonts w:eastAsia="MS Mincho"/>
          <w:szCs w:val="22"/>
          <w:lang w:val="ru-RU" w:eastAsia="ja-JP"/>
        </w:rPr>
        <w:t>:</w:t>
      </w:r>
    </w:p>
    <w:p w14:paraId="7F5D5804" w14:textId="27ED98D5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услу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>и на основе местоположения/позиционирование и нави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>ация в помещении;</w:t>
      </w:r>
    </w:p>
    <w:p w14:paraId="3B0681B2" w14:textId="1B7A07BD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внутриофисные/домашние приложения (в конференц-залах, тор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 xml:space="preserve">овых центрах, музеях, выставочных залах </w:t>
      </w:r>
      <w:r w:rsidR="00F57C7B" w:rsidRPr="00BA2A83">
        <w:rPr>
          <w:rFonts w:eastAsia="MS Mincho"/>
          <w:szCs w:val="22"/>
          <w:lang w:val="ru-RU" w:eastAsia="ja-JP"/>
        </w:rPr>
        <w:t>и т. д.</w:t>
      </w:r>
      <w:r w:rsidR="00C012EE" w:rsidRPr="00BA2A83">
        <w:rPr>
          <w:rFonts w:eastAsia="MS Mincho"/>
          <w:szCs w:val="22"/>
          <w:lang w:val="ru-RU" w:eastAsia="ja-JP"/>
        </w:rPr>
        <w:t>);</w:t>
      </w:r>
    </w:p>
    <w:p w14:paraId="03AA6767" w14:textId="7379CBF4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связь</w:t>
      </w:r>
      <w:r w:rsidR="00D26549" w:rsidRPr="00BA2A83">
        <w:rPr>
          <w:rFonts w:eastAsia="MS Mincho"/>
          <w:szCs w:val="22"/>
          <w:lang w:val="ru-RU" w:eastAsia="ja-JP"/>
        </w:rPr>
        <w:t xml:space="preserve"> с подвижными объектами</w:t>
      </w:r>
      <w:r w:rsidR="00C012EE" w:rsidRPr="00BA2A83">
        <w:rPr>
          <w:rFonts w:eastAsia="MS Mincho"/>
          <w:szCs w:val="22"/>
          <w:lang w:val="ru-RU" w:eastAsia="ja-JP"/>
        </w:rPr>
        <w:t>;</w:t>
      </w:r>
      <w:r w:rsidRPr="00BA2A83">
        <w:rPr>
          <w:rFonts w:eastAsia="MS Mincho"/>
          <w:szCs w:val="22"/>
          <w:lang w:val="ru-RU" w:eastAsia="ja-JP"/>
        </w:rPr>
        <w:t xml:space="preserve"> </w:t>
      </w:r>
    </w:p>
    <w:p w14:paraId="3B4D96D0" w14:textId="78E1E770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87133" w:rsidRPr="00BA2A83">
        <w:rPr>
          <w:rFonts w:eastAsia="MS Mincho"/>
          <w:szCs w:val="22"/>
          <w:lang w:val="ru-RU" w:eastAsia="ja-JP"/>
        </w:rPr>
        <w:t xml:space="preserve">светодиодные </w:t>
      </w:r>
      <w:r w:rsidR="00C012EE" w:rsidRPr="00BA2A83">
        <w:rPr>
          <w:rFonts w:eastAsia="MS Mincho"/>
          <w:szCs w:val="22"/>
          <w:lang w:val="ru-RU" w:eastAsia="ja-JP"/>
        </w:rPr>
        <w:t>метки;</w:t>
      </w:r>
      <w:r w:rsidRPr="00BA2A83">
        <w:rPr>
          <w:rFonts w:eastAsia="MS Mincho"/>
          <w:szCs w:val="22"/>
          <w:lang w:val="ru-RU" w:eastAsia="ja-JP"/>
        </w:rPr>
        <w:t xml:space="preserve"> </w:t>
      </w:r>
    </w:p>
    <w:p w14:paraId="2A9F6C7A" w14:textId="298AFCC9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 xml:space="preserve">связь пункта </w:t>
      </w:r>
      <w:r w:rsidR="00D26549" w:rsidRPr="00BA2A83">
        <w:rPr>
          <w:rFonts w:eastAsia="MS Mincho"/>
          <w:szCs w:val="22"/>
          <w:lang w:val="ru-RU" w:eastAsia="ja-JP"/>
        </w:rPr>
        <w:t>с пунктом (</w:t>
      </w:r>
      <w:r w:rsidR="00C012EE" w:rsidRPr="00BA2A83">
        <w:rPr>
          <w:rFonts w:eastAsia="MS Mincho"/>
          <w:szCs w:val="22"/>
          <w:lang w:val="ru-RU" w:eastAsia="ja-JP"/>
        </w:rPr>
        <w:t>со мно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>ими пунктами</w:t>
      </w:r>
      <w:r w:rsidR="00D26549" w:rsidRPr="00BA2A83">
        <w:rPr>
          <w:rFonts w:eastAsia="MS Mincho"/>
          <w:szCs w:val="22"/>
          <w:lang w:val="ru-RU" w:eastAsia="ja-JP"/>
        </w:rPr>
        <w:t>)</w:t>
      </w:r>
      <w:r w:rsidR="00C012EE" w:rsidRPr="00BA2A83">
        <w:rPr>
          <w:rFonts w:eastAsia="MS Mincho"/>
          <w:szCs w:val="22"/>
          <w:lang w:val="ru-RU" w:eastAsia="ja-JP"/>
        </w:rPr>
        <w:t>/ретрансляция;</w:t>
      </w:r>
    </w:p>
    <w:p w14:paraId="41113FAA" w14:textId="62988664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здравоохранение;</w:t>
      </w:r>
      <w:r w:rsidRPr="00BA2A83">
        <w:rPr>
          <w:rFonts w:eastAsia="MS Mincho"/>
          <w:szCs w:val="22"/>
          <w:lang w:val="ru-RU" w:eastAsia="ja-JP"/>
        </w:rPr>
        <w:t xml:space="preserve"> </w:t>
      </w:r>
    </w:p>
    <w:p w14:paraId="4DC43134" w14:textId="15C36042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 xml:space="preserve">цифровые </w:t>
      </w:r>
      <w:r w:rsidR="00D26549" w:rsidRPr="00BA2A83">
        <w:rPr>
          <w:rFonts w:eastAsia="MS Mincho"/>
          <w:szCs w:val="22"/>
          <w:lang w:val="ru-RU" w:eastAsia="ja-JP"/>
        </w:rPr>
        <w:t xml:space="preserve">информационные экраны </w:t>
      </w:r>
      <w:r w:rsidR="00C012EE" w:rsidRPr="00BA2A83">
        <w:rPr>
          <w:rFonts w:eastAsia="MS Mincho"/>
          <w:szCs w:val="22"/>
          <w:lang w:val="ru-RU" w:eastAsia="ja-JP"/>
        </w:rPr>
        <w:t>и доставка контента на основе местоположения;</w:t>
      </w:r>
    </w:p>
    <w:p w14:paraId="7AA06690" w14:textId="3AA27D56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услу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>и передачи данных в транспортном средстве (на борту самолета, в поезде, на корабле, в</w:t>
      </w:r>
      <w:r w:rsidR="00C479AD" w:rsidRPr="00BA2A83">
        <w:rPr>
          <w:rFonts w:eastAsia="MS Mincho"/>
          <w:szCs w:val="22"/>
          <w:lang w:val="ru-RU" w:eastAsia="ja-JP"/>
        </w:rPr>
        <w:t> </w:t>
      </w:r>
      <w:r w:rsidR="00C012EE" w:rsidRPr="00BA2A83">
        <w:rPr>
          <w:rFonts w:eastAsia="MS Mincho"/>
          <w:szCs w:val="22"/>
          <w:lang w:val="ru-RU" w:eastAsia="ja-JP"/>
        </w:rPr>
        <w:t>автобусе</w:t>
      </w:r>
      <w:r w:rsidR="00F57C7B" w:rsidRPr="00BA2A83">
        <w:rPr>
          <w:rFonts w:eastAsia="MS Mincho"/>
          <w:szCs w:val="22"/>
          <w:lang w:val="ru-RU" w:eastAsia="ja-JP"/>
        </w:rPr>
        <w:t xml:space="preserve"> и т. д.</w:t>
      </w:r>
      <w:r w:rsidR="00C012EE" w:rsidRPr="00BA2A83">
        <w:rPr>
          <w:rFonts w:eastAsia="MS Mincho"/>
          <w:szCs w:val="22"/>
          <w:lang w:val="ru-RU" w:eastAsia="ja-JP"/>
        </w:rPr>
        <w:t>);</w:t>
      </w:r>
    </w:p>
    <w:p w14:paraId="768B97DF" w14:textId="352466DE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подключенные к сети и автономные транспортные средства;</w:t>
      </w:r>
    </w:p>
    <w:p w14:paraId="644E4610" w14:textId="7B66E4A2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подводная/бере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>овая связь;</w:t>
      </w:r>
    </w:p>
    <w:p w14:paraId="29E2BDFD" w14:textId="201E36F3" w:rsidR="00DA73B3" w:rsidRPr="00BA2A83" w:rsidRDefault="00DA73B3" w:rsidP="00D87133">
      <w:pPr>
        <w:pStyle w:val="enumlev1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C012EE" w:rsidRPr="00BA2A83">
        <w:rPr>
          <w:rFonts w:eastAsia="MS Mincho"/>
          <w:szCs w:val="22"/>
          <w:lang w:val="ru-RU" w:eastAsia="ja-JP"/>
        </w:rPr>
        <w:t>интернет вещей (IoT).</w:t>
      </w:r>
      <w:r w:rsidRPr="00BA2A83">
        <w:rPr>
          <w:rFonts w:eastAsia="MS Mincho"/>
          <w:szCs w:val="22"/>
          <w:lang w:val="ru-RU" w:eastAsia="ja-JP"/>
        </w:rPr>
        <w:t xml:space="preserve"> </w:t>
      </w:r>
    </w:p>
    <w:p w14:paraId="7A9F5525" w14:textId="2FF3B630" w:rsidR="00DA73B3" w:rsidRPr="00BA2A83" w:rsidRDefault="00D239F3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lastRenderedPageBreak/>
        <w:t>Требования</w:t>
      </w:r>
      <w:r w:rsidR="00C012EE" w:rsidRPr="00BA2A83">
        <w:rPr>
          <w:rFonts w:eastAsia="MS Mincho"/>
          <w:szCs w:val="22"/>
          <w:lang w:val="ru-RU" w:eastAsia="ja-JP"/>
        </w:rPr>
        <w:t>,</w:t>
      </w:r>
      <w:r w:rsidRPr="00BA2A83">
        <w:rPr>
          <w:rFonts w:eastAsia="MS Mincho"/>
          <w:szCs w:val="22"/>
          <w:lang w:val="ru-RU" w:eastAsia="ja-JP"/>
        </w:rPr>
        <w:t xml:space="preserve"> которые должны соблюдаться при ISC</w:t>
      </w:r>
      <w:r w:rsidR="00C012EE" w:rsidRPr="00BA2A83">
        <w:rPr>
          <w:rFonts w:eastAsia="MS Mincho"/>
          <w:szCs w:val="22"/>
          <w:lang w:val="ru-RU" w:eastAsia="ja-JP"/>
        </w:rPr>
        <w:t>: ре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C012EE" w:rsidRPr="00BA2A83">
        <w:rPr>
          <w:rFonts w:eastAsia="MS Mincho"/>
          <w:szCs w:val="22"/>
          <w:lang w:val="ru-RU" w:eastAsia="ja-JP"/>
        </w:rPr>
        <w:t xml:space="preserve">улирование яркости, управление </w:t>
      </w:r>
      <w:r w:rsidRPr="00BA2A83">
        <w:rPr>
          <w:rFonts w:eastAsia="MS Mincho"/>
          <w:szCs w:val="22"/>
          <w:lang w:val="ru-RU" w:eastAsia="ja-JP"/>
        </w:rPr>
        <w:t>энер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о</w:t>
      </w:r>
      <w:r w:rsidR="00C012EE" w:rsidRPr="00BA2A83">
        <w:rPr>
          <w:rFonts w:eastAsia="MS Mincho"/>
          <w:szCs w:val="22"/>
          <w:lang w:val="ru-RU" w:eastAsia="ja-JP"/>
        </w:rPr>
        <w:t xml:space="preserve">потреблением, </w:t>
      </w:r>
      <w:r w:rsidR="00D26549" w:rsidRPr="00BA2A83">
        <w:rPr>
          <w:rFonts w:eastAsia="MS Mincho"/>
          <w:szCs w:val="22"/>
          <w:lang w:val="ru-RU" w:eastAsia="ja-JP"/>
        </w:rPr>
        <w:t xml:space="preserve">сосуществование с </w:t>
      </w:r>
      <w:r w:rsidRPr="00BA2A83">
        <w:rPr>
          <w:rFonts w:eastAsia="MS Mincho"/>
          <w:szCs w:val="22"/>
          <w:lang w:val="ru-RU" w:eastAsia="ja-JP"/>
        </w:rPr>
        <w:t>окружающ</w:t>
      </w:r>
      <w:r w:rsidR="00D26549" w:rsidRPr="00BA2A83">
        <w:rPr>
          <w:rFonts w:eastAsia="MS Mincho"/>
          <w:szCs w:val="22"/>
          <w:lang w:val="ru-RU" w:eastAsia="ja-JP"/>
        </w:rPr>
        <w:t>и</w:t>
      </w:r>
      <w:r w:rsidR="00C012EE" w:rsidRPr="00BA2A83">
        <w:rPr>
          <w:rFonts w:eastAsia="MS Mincho"/>
          <w:szCs w:val="22"/>
          <w:lang w:val="ru-RU" w:eastAsia="ja-JP"/>
        </w:rPr>
        <w:t>м све</w:t>
      </w:r>
      <w:r w:rsidR="00D26549" w:rsidRPr="00BA2A83">
        <w:rPr>
          <w:rFonts w:eastAsia="MS Mincho"/>
          <w:szCs w:val="22"/>
          <w:lang w:val="ru-RU" w:eastAsia="ja-JP"/>
        </w:rPr>
        <w:t>том</w:t>
      </w:r>
      <w:r w:rsidR="00C012EE" w:rsidRPr="00BA2A83">
        <w:rPr>
          <w:rFonts w:eastAsia="MS Mincho"/>
          <w:szCs w:val="22"/>
          <w:lang w:val="ru-RU" w:eastAsia="ja-JP"/>
        </w:rPr>
        <w:t xml:space="preserve">, </w:t>
      </w:r>
      <w:r w:rsidR="00D26549" w:rsidRPr="00BA2A83">
        <w:rPr>
          <w:rFonts w:eastAsia="MS Mincho"/>
          <w:szCs w:val="22"/>
          <w:lang w:val="ru-RU" w:eastAsia="ja-JP"/>
        </w:rPr>
        <w:t xml:space="preserve">сосуществование с </w:t>
      </w:r>
      <w:r w:rsidRPr="00BA2A83">
        <w:rPr>
          <w:rFonts w:eastAsia="MS Mincho"/>
          <w:szCs w:val="22"/>
          <w:lang w:val="ru-RU" w:eastAsia="ja-JP"/>
        </w:rPr>
        <w:t>дру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и</w:t>
      </w:r>
      <w:r w:rsidR="00D26549" w:rsidRPr="00BA2A83">
        <w:rPr>
          <w:rFonts w:eastAsia="MS Mincho"/>
          <w:szCs w:val="22"/>
          <w:lang w:val="ru-RU" w:eastAsia="ja-JP"/>
        </w:rPr>
        <w:t>ми</w:t>
      </w:r>
      <w:r w:rsidRPr="00BA2A83">
        <w:rPr>
          <w:rFonts w:eastAsia="MS Mincho"/>
          <w:szCs w:val="22"/>
          <w:lang w:val="ru-RU" w:eastAsia="ja-JP"/>
        </w:rPr>
        <w:t xml:space="preserve"> систем</w:t>
      </w:r>
      <w:r w:rsidR="00D26549" w:rsidRPr="00BA2A83">
        <w:rPr>
          <w:rFonts w:eastAsia="MS Mincho"/>
          <w:szCs w:val="22"/>
          <w:lang w:val="ru-RU" w:eastAsia="ja-JP"/>
        </w:rPr>
        <w:t>ами</w:t>
      </w:r>
      <w:r w:rsidR="00C012EE" w:rsidRPr="00BA2A83">
        <w:rPr>
          <w:rFonts w:eastAsia="MS Mincho"/>
          <w:szCs w:val="22"/>
          <w:lang w:val="ru-RU" w:eastAsia="ja-JP"/>
        </w:rPr>
        <w:t xml:space="preserve"> освещения, одновременная связь с несколькими передатчиками и несколькими приемниками (MIMO), источник данных </w:t>
      </w:r>
      <w:r w:rsidR="00D87133" w:rsidRPr="00BA2A83">
        <w:rPr>
          <w:rFonts w:eastAsia="MS Mincho"/>
          <w:szCs w:val="22"/>
          <w:lang w:val="ru-RU" w:eastAsia="ja-JP"/>
        </w:rPr>
        <w:t xml:space="preserve">с </w:t>
      </w:r>
      <w:r w:rsidR="00D26549" w:rsidRPr="00BA2A83">
        <w:rPr>
          <w:rFonts w:eastAsia="MS Mincho"/>
          <w:szCs w:val="22"/>
          <w:lang w:val="ru-RU" w:eastAsia="ja-JP"/>
        </w:rPr>
        <w:t xml:space="preserve">почти </w:t>
      </w:r>
      <w:r w:rsidR="00C012EE" w:rsidRPr="00BA2A83">
        <w:rPr>
          <w:rFonts w:eastAsia="MS Mincho"/>
          <w:szCs w:val="22"/>
          <w:lang w:val="ru-RU" w:eastAsia="ja-JP"/>
        </w:rPr>
        <w:t>точечным изображение</w:t>
      </w:r>
      <w:r w:rsidRPr="00BA2A83">
        <w:rPr>
          <w:rFonts w:eastAsia="MS Mincho"/>
          <w:szCs w:val="22"/>
          <w:lang w:val="ru-RU" w:eastAsia="ja-JP"/>
        </w:rPr>
        <w:t>м, идентификация модулированных</w:t>
      </w:r>
      <w:r w:rsidR="00C012EE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источников света</w:t>
      </w:r>
      <w:r w:rsidR="00C012EE" w:rsidRPr="00BA2A83">
        <w:rPr>
          <w:rFonts w:eastAsia="MS Mincho"/>
          <w:szCs w:val="22"/>
          <w:lang w:val="ru-RU" w:eastAsia="ja-JP"/>
        </w:rPr>
        <w:t xml:space="preserve">, </w:t>
      </w:r>
      <w:r w:rsidRPr="00BA2A83">
        <w:rPr>
          <w:rFonts w:eastAsia="MS Mincho"/>
          <w:szCs w:val="22"/>
          <w:lang w:val="ru-RU" w:eastAsia="ja-JP"/>
        </w:rPr>
        <w:t>повторная передача с малой дополнительной на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рузкой</w:t>
      </w:r>
      <w:r w:rsidR="00C012EE" w:rsidRPr="00BA2A83">
        <w:rPr>
          <w:rFonts w:eastAsia="MS Mincho"/>
          <w:szCs w:val="22"/>
          <w:lang w:val="ru-RU" w:eastAsia="ja-JP"/>
        </w:rPr>
        <w:t xml:space="preserve">, совместимость </w:t>
      </w:r>
      <w:r w:rsidRPr="00BA2A83">
        <w:rPr>
          <w:rFonts w:eastAsia="MS Mincho"/>
          <w:szCs w:val="22"/>
          <w:lang w:val="ru-RU" w:eastAsia="ja-JP"/>
        </w:rPr>
        <w:t>датчиков</w:t>
      </w:r>
      <w:r w:rsidR="00C012EE" w:rsidRPr="00BA2A83">
        <w:rPr>
          <w:rFonts w:eastAsia="MS Mincho"/>
          <w:szCs w:val="22"/>
          <w:lang w:val="ru-RU" w:eastAsia="ja-JP"/>
        </w:rPr>
        <w:t xml:space="preserve"> изображения и локализация.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</w:p>
    <w:p w14:paraId="4D925C29" w14:textId="50519714" w:rsidR="00DA73B3" w:rsidRPr="00BA2A83" w:rsidRDefault="00D239F3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 xml:space="preserve">Для обеспечения MIMO-связи можно использовать протокол MIMO MAC, </w:t>
      </w:r>
      <w:r w:rsidR="00D26549" w:rsidRPr="00BA2A83">
        <w:rPr>
          <w:rFonts w:eastAsia="MS Mincho"/>
          <w:szCs w:val="22"/>
          <w:lang w:val="ru-RU" w:eastAsia="ja-JP"/>
        </w:rPr>
        <w:t xml:space="preserve">с тем </w:t>
      </w:r>
      <w:r w:rsidRPr="00BA2A83">
        <w:rPr>
          <w:rFonts w:eastAsia="MS Mincho"/>
          <w:szCs w:val="22"/>
          <w:lang w:val="ru-RU" w:eastAsia="ja-JP"/>
        </w:rPr>
        <w:t>чтобы при</w:t>
      </w:r>
      <w:r w:rsidR="00D87133" w:rsidRPr="00BA2A83">
        <w:rPr>
          <w:rFonts w:eastAsia="MS Mincho"/>
          <w:szCs w:val="22"/>
          <w:lang w:val="ru-RU" w:eastAsia="ja-JP"/>
        </w:rPr>
        <w:t xml:space="preserve">емное </w:t>
      </w:r>
      <w:r w:rsidRPr="00BA2A83">
        <w:rPr>
          <w:rFonts w:eastAsia="MS Mincho"/>
          <w:szCs w:val="22"/>
          <w:lang w:val="ru-RU" w:eastAsia="ja-JP"/>
        </w:rPr>
        <w:t xml:space="preserve">устройство с поддержкой видеокамеры </w:t>
      </w:r>
      <w:r w:rsidR="00D26549" w:rsidRPr="00BA2A83">
        <w:rPr>
          <w:rFonts w:eastAsia="MS Mincho"/>
          <w:szCs w:val="22"/>
          <w:lang w:val="ru-RU" w:eastAsia="ja-JP"/>
        </w:rPr>
        <w:t xml:space="preserve">имело возможность </w:t>
      </w:r>
      <w:r w:rsidRPr="00BA2A83">
        <w:rPr>
          <w:rFonts w:eastAsia="MS Mincho"/>
          <w:szCs w:val="22"/>
          <w:lang w:val="ru-RU" w:eastAsia="ja-JP"/>
        </w:rPr>
        <w:t>обрабатывать принятые данные.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Система ISC должна поддерживать связь, ко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да источник света кажется почти точечным</w:t>
      </w:r>
      <w:r w:rsidR="00C479AD" w:rsidRPr="00BA2A83">
        <w:rPr>
          <w:rFonts w:eastAsia="MS Mincho"/>
          <w:szCs w:val="22"/>
          <w:lang w:val="ru-RU" w:eastAsia="ja-JP"/>
        </w:rPr>
        <w:t>,</w:t>
      </w:r>
      <w:r w:rsidRPr="00BA2A83">
        <w:rPr>
          <w:rFonts w:eastAsia="MS Mincho"/>
          <w:szCs w:val="22"/>
          <w:lang w:val="ru-RU" w:eastAsia="ja-JP"/>
        </w:rPr>
        <w:t xml:space="preserve"> </w:t>
      </w:r>
      <w:r w:rsidR="00F57C7B" w:rsidRPr="00BA2A83">
        <w:rPr>
          <w:rFonts w:eastAsia="MS Mincho"/>
          <w:szCs w:val="22"/>
          <w:lang w:val="ru-RU" w:eastAsia="ja-JP"/>
        </w:rPr>
        <w:t>т</w:t>
      </w:r>
      <w:r w:rsidR="00BC627C" w:rsidRPr="00BA2A83">
        <w:rPr>
          <w:rFonts w:eastAsia="MS Mincho"/>
          <w:szCs w:val="22"/>
          <w:lang w:val="ru-RU" w:eastAsia="ja-JP"/>
        </w:rPr>
        <w:t xml:space="preserve">о </w:t>
      </w:r>
      <w:r w:rsidR="00F57C7B" w:rsidRPr="00BA2A83">
        <w:rPr>
          <w:rFonts w:eastAsia="MS Mincho"/>
          <w:szCs w:val="22"/>
          <w:lang w:val="ru-RU" w:eastAsia="ja-JP"/>
        </w:rPr>
        <w:t>е</w:t>
      </w:r>
      <w:r w:rsidR="00BC627C" w:rsidRPr="00BA2A83">
        <w:rPr>
          <w:rFonts w:eastAsia="MS Mincho"/>
          <w:szCs w:val="22"/>
          <w:lang w:val="ru-RU" w:eastAsia="ja-JP"/>
        </w:rPr>
        <w:t xml:space="preserve">сть </w:t>
      </w:r>
      <w:r w:rsidRPr="00BA2A83">
        <w:rPr>
          <w:rFonts w:eastAsia="MS Mincho"/>
          <w:szCs w:val="22"/>
          <w:lang w:val="ru-RU" w:eastAsia="ja-JP"/>
        </w:rPr>
        <w:t>освещает лишь небольшое число пикселей изображения.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</w:p>
    <w:p w14:paraId="02E66425" w14:textId="4F155E77" w:rsidR="00DA73B3" w:rsidRPr="00BA2A83" w:rsidRDefault="00BC627C" w:rsidP="00D87133">
      <w:pPr>
        <w:rPr>
          <w:szCs w:val="22"/>
          <w:lang w:val="ru-RU"/>
        </w:rPr>
      </w:pPr>
      <w:r w:rsidRPr="00BA2A83">
        <w:rPr>
          <w:rFonts w:eastAsia="MS Mincho"/>
          <w:szCs w:val="22"/>
          <w:lang w:val="ru-RU" w:eastAsia="ja-JP"/>
        </w:rPr>
        <w:t xml:space="preserve">Система </w:t>
      </w:r>
      <w:r w:rsidR="00D239F3" w:rsidRPr="00BA2A83">
        <w:rPr>
          <w:rFonts w:eastAsia="MS Mincho"/>
          <w:szCs w:val="22"/>
          <w:lang w:val="ru-RU" w:eastAsia="ja-JP"/>
        </w:rPr>
        <w:t xml:space="preserve">ISC </w:t>
      </w:r>
      <w:r w:rsidR="00D87133" w:rsidRPr="00BA2A83">
        <w:rPr>
          <w:rFonts w:eastAsia="MS Mincho"/>
          <w:szCs w:val="22"/>
          <w:lang w:val="ru-RU" w:eastAsia="ja-JP"/>
        </w:rPr>
        <w:t xml:space="preserve">позволяет </w:t>
      </w:r>
      <w:r w:rsidR="00D239F3" w:rsidRPr="00BA2A83">
        <w:rPr>
          <w:rFonts w:eastAsia="MS Mincho"/>
          <w:szCs w:val="22"/>
          <w:lang w:val="ru-RU" w:eastAsia="ja-JP"/>
        </w:rPr>
        <w:t xml:space="preserve">поддерживать несколько каналов связи между </w:t>
      </w:r>
      <w:r w:rsidR="00D87133" w:rsidRPr="00BA2A83">
        <w:rPr>
          <w:rFonts w:eastAsia="MS Mincho"/>
          <w:szCs w:val="22"/>
          <w:lang w:val="ru-RU" w:eastAsia="ja-JP"/>
        </w:rPr>
        <w:t>многими</w:t>
      </w:r>
      <w:r w:rsidR="00D239F3" w:rsidRPr="00BA2A83">
        <w:rPr>
          <w:rFonts w:eastAsia="MS Mincho"/>
          <w:szCs w:val="22"/>
          <w:lang w:val="ru-RU" w:eastAsia="ja-JP"/>
        </w:rPr>
        <w:t xml:space="preserve"> со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D239F3" w:rsidRPr="00BA2A83">
        <w:rPr>
          <w:rFonts w:eastAsia="MS Mincho"/>
          <w:szCs w:val="22"/>
          <w:lang w:val="ru-RU" w:eastAsia="ja-JP"/>
        </w:rPr>
        <w:t>ласованными или несо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D239F3" w:rsidRPr="00BA2A83">
        <w:rPr>
          <w:rFonts w:eastAsia="MS Mincho"/>
          <w:szCs w:val="22"/>
          <w:lang w:val="ru-RU" w:eastAsia="ja-JP"/>
        </w:rPr>
        <w:t xml:space="preserve">ласованными передатчиками и </w:t>
      </w:r>
      <w:r w:rsidR="00D87133" w:rsidRPr="00BA2A83">
        <w:rPr>
          <w:rFonts w:eastAsia="MS Mincho"/>
          <w:szCs w:val="22"/>
          <w:lang w:val="ru-RU" w:eastAsia="ja-JP"/>
        </w:rPr>
        <w:t>многими</w:t>
      </w:r>
      <w:r w:rsidR="00D239F3" w:rsidRPr="00BA2A83">
        <w:rPr>
          <w:rFonts w:eastAsia="MS Mincho"/>
          <w:szCs w:val="22"/>
          <w:lang w:val="ru-RU" w:eastAsia="ja-JP"/>
        </w:rPr>
        <w:t xml:space="preserve"> со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D239F3" w:rsidRPr="00BA2A83">
        <w:rPr>
          <w:rFonts w:eastAsia="MS Mincho"/>
          <w:szCs w:val="22"/>
          <w:lang w:val="ru-RU" w:eastAsia="ja-JP"/>
        </w:rPr>
        <w:t>ласованными или несо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D239F3" w:rsidRPr="00BA2A83">
        <w:rPr>
          <w:rFonts w:eastAsia="MS Mincho"/>
          <w:szCs w:val="22"/>
          <w:lang w:val="ru-RU" w:eastAsia="ja-JP"/>
        </w:rPr>
        <w:t>ласованными приемниками.</w:t>
      </w:r>
      <w:r w:rsidR="00DA73B3" w:rsidRPr="00BA2A83">
        <w:rPr>
          <w:szCs w:val="22"/>
          <w:lang w:val="ru-RU"/>
        </w:rPr>
        <w:t xml:space="preserve"> </w:t>
      </w:r>
    </w:p>
    <w:p w14:paraId="5B9C8B59" w14:textId="51C89628" w:rsidR="00DA73B3" w:rsidRPr="00BA2A83" w:rsidRDefault="00D87133" w:rsidP="00D87133">
      <w:pPr>
        <w:rPr>
          <w:szCs w:val="22"/>
          <w:lang w:val="ru-RU"/>
        </w:rPr>
      </w:pPr>
      <w:r w:rsidRPr="00BA2A83">
        <w:rPr>
          <w:rFonts w:eastAsia="MS Mincho"/>
          <w:szCs w:val="22"/>
          <w:lang w:val="ru-RU" w:eastAsia="ja-JP"/>
        </w:rPr>
        <w:t xml:space="preserve">Система </w:t>
      </w:r>
      <w:r w:rsidR="00D239F3" w:rsidRPr="00BA2A83">
        <w:rPr>
          <w:rFonts w:eastAsia="MS Mincho"/>
          <w:szCs w:val="22"/>
          <w:lang w:val="ru-RU" w:eastAsia="ja-JP"/>
        </w:rPr>
        <w:t>ISC должна поддерживать связь с различными видеокамерами с разными значениями частоты выборки изображения (времени считывания), разрешения и частоты кадров.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D239F3" w:rsidRPr="00BA2A83">
        <w:rPr>
          <w:rFonts w:eastAsia="MS Mincho"/>
          <w:szCs w:val="22"/>
          <w:lang w:val="ru-RU" w:eastAsia="ja-JP"/>
        </w:rPr>
        <w:t>В</w:t>
      </w:r>
      <w:r w:rsidR="00F57C7B" w:rsidRPr="00BA2A83">
        <w:rPr>
          <w:rFonts w:eastAsia="MS Mincho"/>
          <w:szCs w:val="22"/>
          <w:lang w:val="ru-RU" w:eastAsia="ja-JP"/>
        </w:rPr>
        <w:t> </w:t>
      </w:r>
      <w:r w:rsidR="00D239F3" w:rsidRPr="00BA2A83">
        <w:rPr>
          <w:rFonts w:eastAsia="MS Mincho"/>
          <w:szCs w:val="22"/>
          <w:lang w:val="ru-RU" w:eastAsia="ja-JP"/>
        </w:rPr>
        <w:t>частности, должна поддерживается как постоянная, так и переменная частота кадров.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D26549" w:rsidRPr="00BA2A83">
        <w:rPr>
          <w:rFonts w:eastAsia="MS Mincho"/>
          <w:szCs w:val="22"/>
          <w:lang w:val="ru-RU" w:eastAsia="ja-JP"/>
        </w:rPr>
        <w:t>Т</w:t>
      </w:r>
      <w:r w:rsidRPr="00BA2A83">
        <w:rPr>
          <w:rFonts w:eastAsia="MS Mincho"/>
          <w:szCs w:val="22"/>
          <w:lang w:val="ru-RU" w:eastAsia="ja-JP"/>
        </w:rPr>
        <w:t>акже</w:t>
      </w:r>
      <w:r w:rsidR="00D239F3" w:rsidRPr="00BA2A83">
        <w:rPr>
          <w:rFonts w:eastAsia="MS Mincho"/>
          <w:szCs w:val="22"/>
          <w:lang w:val="ru-RU" w:eastAsia="ja-JP"/>
        </w:rPr>
        <w:t xml:space="preserve"> должно поддерживаться как постоянное, так и переменное оптическое разрешение.</w:t>
      </w:r>
    </w:p>
    <w:p w14:paraId="1F9AC01C" w14:textId="234A328D" w:rsidR="00DA73B3" w:rsidRPr="00BA2A83" w:rsidRDefault="00D239F3" w:rsidP="00D87133">
      <w:pPr>
        <w:pStyle w:val="Headingb"/>
        <w:rPr>
          <w:szCs w:val="22"/>
          <w:lang w:val="ru-RU"/>
        </w:rPr>
      </w:pPr>
      <w:r w:rsidRPr="00BA2A83">
        <w:rPr>
          <w:szCs w:val="22"/>
          <w:lang w:val="ru-RU"/>
        </w:rPr>
        <w:t>Низкоскоростная связь на основе фотодиодов</w:t>
      </w:r>
      <w:r w:rsidR="00DA73B3" w:rsidRPr="00BA2A83">
        <w:rPr>
          <w:szCs w:val="22"/>
          <w:lang w:val="ru-RU"/>
        </w:rPr>
        <w:t xml:space="preserve"> </w:t>
      </w:r>
    </w:p>
    <w:p w14:paraId="0EC8B66F" w14:textId="5FC4AEAC" w:rsidR="00DA73B3" w:rsidRPr="00BA2A83" w:rsidRDefault="00D239F3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Для низкоскоростной связи на основе фотодиодов в качестве передатчиков используются источники света, а в качестве приемников – низкоскоростные фотодиоды.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Основные области применения анало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 xml:space="preserve">ичны </w:t>
      </w:r>
      <w:r w:rsidR="00D87133" w:rsidRPr="00BA2A83">
        <w:rPr>
          <w:rFonts w:eastAsia="MS Mincho"/>
          <w:szCs w:val="22"/>
          <w:lang w:val="ru-RU" w:eastAsia="ja-JP"/>
        </w:rPr>
        <w:t xml:space="preserve">перечисленным </w:t>
      </w:r>
      <w:r w:rsidRPr="00BA2A83">
        <w:rPr>
          <w:rFonts w:eastAsia="MS Mincho"/>
          <w:szCs w:val="22"/>
          <w:lang w:val="ru-RU" w:eastAsia="ja-JP"/>
        </w:rPr>
        <w:t>для датчиков изображения.</w:t>
      </w:r>
    </w:p>
    <w:p w14:paraId="450B8602" w14:textId="01449DF6" w:rsidR="00DA73B3" w:rsidRPr="00BA2A83" w:rsidRDefault="00D239F3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Системы LR</w:t>
      </w:r>
      <w:r w:rsidR="00F57C7B" w:rsidRPr="00BA2A83">
        <w:rPr>
          <w:rFonts w:eastAsia="MS Mincho"/>
          <w:szCs w:val="22"/>
          <w:lang w:val="ru-RU" w:eastAsia="ja-JP"/>
        </w:rPr>
        <w:noBreakHyphen/>
      </w:r>
      <w:r w:rsidRPr="00BA2A83">
        <w:rPr>
          <w:rFonts w:eastAsia="MS Mincho"/>
          <w:szCs w:val="22"/>
          <w:lang w:val="ru-RU" w:eastAsia="ja-JP"/>
        </w:rPr>
        <w:t xml:space="preserve">PC предназначены в основном для использования в качестве передатчиков </w:t>
      </w:r>
      <w:r w:rsidR="00D87133" w:rsidRPr="00BA2A83">
        <w:rPr>
          <w:rFonts w:eastAsia="MS Mincho"/>
          <w:szCs w:val="22"/>
          <w:lang w:val="ru-RU" w:eastAsia="ja-JP"/>
        </w:rPr>
        <w:t>в источниках</w:t>
      </w:r>
      <w:r w:rsidRPr="00BA2A83">
        <w:rPr>
          <w:rFonts w:eastAsia="MS Mincho"/>
          <w:szCs w:val="22"/>
          <w:lang w:val="ru-RU" w:eastAsia="ja-JP"/>
        </w:rPr>
        <w:t xml:space="preserve"> световых меток (светодиодные метки, лампы вспышки </w:t>
      </w:r>
      <w:r w:rsidR="00D26549" w:rsidRPr="00BA2A83">
        <w:rPr>
          <w:rFonts w:eastAsia="MS Mincho"/>
          <w:szCs w:val="22"/>
          <w:lang w:val="ru-RU" w:eastAsia="ja-JP"/>
        </w:rPr>
        <w:t>в</w:t>
      </w:r>
      <w:r w:rsidRPr="00BA2A83">
        <w:rPr>
          <w:rFonts w:eastAsia="MS Mincho"/>
          <w:szCs w:val="22"/>
          <w:lang w:val="ru-RU" w:eastAsia="ja-JP"/>
        </w:rPr>
        <w:t xml:space="preserve"> смартфон</w:t>
      </w:r>
      <w:r w:rsidR="00D26549" w:rsidRPr="00BA2A83">
        <w:rPr>
          <w:rFonts w:eastAsia="MS Mincho"/>
          <w:szCs w:val="22"/>
          <w:lang w:val="ru-RU" w:eastAsia="ja-JP"/>
        </w:rPr>
        <w:t>ах</w:t>
      </w:r>
      <w:r w:rsidRPr="00BA2A83">
        <w:rPr>
          <w:rFonts w:eastAsia="MS Mincho"/>
          <w:szCs w:val="22"/>
          <w:lang w:val="ru-RU" w:eastAsia="ja-JP"/>
        </w:rPr>
        <w:t xml:space="preserve"> </w:t>
      </w:r>
      <w:r w:rsidR="00F57C7B" w:rsidRPr="00BA2A83">
        <w:rPr>
          <w:rFonts w:eastAsia="MS Mincho"/>
          <w:szCs w:val="22"/>
          <w:lang w:val="ru-RU" w:eastAsia="ja-JP"/>
        </w:rPr>
        <w:t>и т. д.</w:t>
      </w:r>
      <w:r w:rsidRPr="00BA2A83">
        <w:rPr>
          <w:rFonts w:eastAsia="MS Mincho"/>
          <w:szCs w:val="22"/>
          <w:lang w:val="ru-RU" w:eastAsia="ja-JP"/>
        </w:rPr>
        <w:t>).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Они мо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ут служить механизмом пере</w:t>
      </w:r>
      <w:r w:rsidR="00D26549" w:rsidRPr="00BA2A83">
        <w:rPr>
          <w:rFonts w:eastAsia="MS Mincho"/>
          <w:szCs w:val="22"/>
          <w:lang w:val="ru-RU" w:eastAsia="ja-JP"/>
        </w:rPr>
        <w:t xml:space="preserve">ключения </w:t>
      </w:r>
      <w:r w:rsidRPr="00BA2A83">
        <w:rPr>
          <w:rFonts w:eastAsia="MS Mincho"/>
          <w:szCs w:val="22"/>
          <w:lang w:val="ru-RU" w:eastAsia="ja-JP"/>
        </w:rPr>
        <w:t xml:space="preserve">между источниками света, позволяя пользователям </w:t>
      </w:r>
      <w:r w:rsidR="00D87133" w:rsidRPr="00BA2A83">
        <w:rPr>
          <w:rFonts w:eastAsia="MS Mincho"/>
          <w:szCs w:val="22"/>
          <w:lang w:val="ru-RU" w:eastAsia="ja-JP"/>
        </w:rPr>
        <w:t>сохранять</w:t>
      </w:r>
      <w:r w:rsidRPr="00BA2A83">
        <w:rPr>
          <w:rFonts w:eastAsia="MS Mincho"/>
          <w:szCs w:val="22"/>
          <w:lang w:val="ru-RU" w:eastAsia="ja-JP"/>
        </w:rPr>
        <w:t xml:space="preserve"> непрерывное сетевое соединение.</w:t>
      </w:r>
    </w:p>
    <w:p w14:paraId="6620D1B7" w14:textId="286A52C4" w:rsidR="00DA73B3" w:rsidRPr="00BA2A83" w:rsidRDefault="00D239F3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Системы LR</w:t>
      </w:r>
      <w:r w:rsidR="00F57C7B" w:rsidRPr="00BA2A83">
        <w:rPr>
          <w:rFonts w:eastAsia="MS Mincho"/>
          <w:szCs w:val="22"/>
          <w:lang w:val="ru-RU" w:eastAsia="ja-JP"/>
        </w:rPr>
        <w:noBreakHyphen/>
      </w:r>
      <w:r w:rsidRPr="00BA2A83">
        <w:rPr>
          <w:rFonts w:eastAsia="MS Mincho"/>
          <w:szCs w:val="22"/>
          <w:lang w:val="ru-RU" w:eastAsia="ja-JP"/>
        </w:rPr>
        <w:t>PC мо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 xml:space="preserve">ут обеспечить механизмы </w:t>
      </w:r>
      <w:r w:rsidR="00D26549" w:rsidRPr="00BA2A83">
        <w:rPr>
          <w:rFonts w:eastAsia="MS Mincho"/>
          <w:szCs w:val="22"/>
          <w:lang w:val="ru-RU" w:eastAsia="ja-JP"/>
        </w:rPr>
        <w:t xml:space="preserve">для </w:t>
      </w:r>
      <w:r w:rsidRPr="00BA2A83">
        <w:rPr>
          <w:rFonts w:eastAsia="MS Mincho"/>
          <w:szCs w:val="22"/>
          <w:lang w:val="ru-RU" w:eastAsia="ja-JP"/>
        </w:rPr>
        <w:t xml:space="preserve">разработки и предоставления методов координации помех более высокими уровнями и поддерживать механизмы восстановления линии для поддержания соединения в ненадежных каналах и уменьшения задержек </w:t>
      </w:r>
      <w:r w:rsidR="00D26549" w:rsidRPr="00BA2A83">
        <w:rPr>
          <w:rFonts w:eastAsia="MS Mincho"/>
          <w:szCs w:val="22"/>
          <w:lang w:val="ru-RU" w:eastAsia="ja-JP"/>
        </w:rPr>
        <w:t>в обеспечении соединения</w:t>
      </w:r>
      <w:r w:rsidRPr="00BA2A83">
        <w:rPr>
          <w:rFonts w:eastAsia="MS Mincho"/>
          <w:szCs w:val="22"/>
          <w:lang w:val="ru-RU" w:eastAsia="ja-JP"/>
        </w:rPr>
        <w:t>.</w:t>
      </w:r>
    </w:p>
    <w:p w14:paraId="141A5544" w14:textId="78E03E87" w:rsidR="00DA73B3" w:rsidRPr="00BA2A83" w:rsidRDefault="00D239F3" w:rsidP="00D87133">
      <w:pPr>
        <w:pStyle w:val="Headingb"/>
        <w:rPr>
          <w:szCs w:val="22"/>
          <w:lang w:val="ru-RU"/>
        </w:rPr>
      </w:pPr>
      <w:r w:rsidRPr="00BA2A83">
        <w:rPr>
          <w:szCs w:val="22"/>
          <w:lang w:val="ru-RU"/>
        </w:rPr>
        <w:t>Высокоскоростная связь на основе фотодиодов</w:t>
      </w:r>
    </w:p>
    <w:p w14:paraId="5145C7E0" w14:textId="11F5EBE4" w:rsidR="00DA73B3" w:rsidRPr="00BA2A83" w:rsidRDefault="00D239F3" w:rsidP="00D87133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Применение в качестве приемников быстродействующих фотодиодов позволяет обеспечить</w:t>
      </w:r>
      <w:r w:rsidR="00D7766E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высокоскоростную двунаправленную сетевую и подвижную беспроводную связь.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Основные области примен</w:t>
      </w:r>
      <w:r w:rsidR="00D87133" w:rsidRPr="00BA2A83">
        <w:rPr>
          <w:rFonts w:eastAsia="MS Mincho"/>
          <w:szCs w:val="22"/>
          <w:lang w:val="ru-RU" w:eastAsia="ja-JP"/>
        </w:rPr>
        <w:t>ен</w:t>
      </w:r>
      <w:r w:rsidRPr="00BA2A83">
        <w:rPr>
          <w:rFonts w:eastAsia="MS Mincho"/>
          <w:szCs w:val="22"/>
          <w:lang w:val="ru-RU" w:eastAsia="ja-JP"/>
        </w:rPr>
        <w:t>ия это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о режима</w:t>
      </w:r>
      <w:r w:rsidR="00D26549" w:rsidRPr="00BA2A83">
        <w:rPr>
          <w:rFonts w:eastAsia="MS Mincho"/>
          <w:szCs w:val="22"/>
          <w:lang w:val="ru-RU" w:eastAsia="ja-JP"/>
        </w:rPr>
        <w:t xml:space="preserve"> включают следующее</w:t>
      </w:r>
      <w:r w:rsidRPr="00BA2A83">
        <w:rPr>
          <w:rFonts w:eastAsia="MS Mincho"/>
          <w:szCs w:val="22"/>
          <w:lang w:val="ru-RU" w:eastAsia="ja-JP"/>
        </w:rPr>
        <w:t>:</w:t>
      </w:r>
    </w:p>
    <w:p w14:paraId="7D11C2B9" w14:textId="26AD63B6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>внутриофисные/домашние приложения (в конференц-залах, тор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D239F3" w:rsidRPr="00BA2A83">
        <w:rPr>
          <w:rFonts w:eastAsia="MS Mincho"/>
          <w:szCs w:val="22"/>
          <w:lang w:val="ru-RU" w:eastAsia="ja-JP"/>
        </w:rPr>
        <w:t xml:space="preserve">овых центрах, музеях, выставочных залах </w:t>
      </w:r>
      <w:r w:rsidR="00F57C7B" w:rsidRPr="00BA2A83">
        <w:rPr>
          <w:rFonts w:eastAsia="MS Mincho"/>
          <w:szCs w:val="22"/>
          <w:lang w:val="ru-RU" w:eastAsia="ja-JP"/>
        </w:rPr>
        <w:t>и т. д.</w:t>
      </w:r>
      <w:r w:rsidR="00D239F3" w:rsidRPr="00BA2A83">
        <w:rPr>
          <w:rFonts w:eastAsia="MS Mincho"/>
          <w:szCs w:val="22"/>
          <w:lang w:val="ru-RU" w:eastAsia="ja-JP"/>
        </w:rPr>
        <w:t>);</w:t>
      </w:r>
    </w:p>
    <w:p w14:paraId="2D68380E" w14:textId="29C6B01E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 xml:space="preserve">центры обработки данных/промышленные предприятия, безопасная беспроводная связь (производственные ячейки, цеха </w:t>
      </w:r>
      <w:r w:rsidR="00F57C7B" w:rsidRPr="00BA2A83">
        <w:rPr>
          <w:rFonts w:eastAsia="MS Mincho"/>
          <w:szCs w:val="22"/>
          <w:lang w:val="ru-RU" w:eastAsia="ja-JP"/>
        </w:rPr>
        <w:t>и т. д.</w:t>
      </w:r>
      <w:r w:rsidR="00D239F3" w:rsidRPr="00BA2A83">
        <w:rPr>
          <w:rFonts w:eastAsia="MS Mincho"/>
          <w:szCs w:val="22"/>
          <w:lang w:val="ru-RU" w:eastAsia="ja-JP"/>
        </w:rPr>
        <w:t>);</w:t>
      </w:r>
    </w:p>
    <w:p w14:paraId="123B4CE0" w14:textId="71733F4B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 xml:space="preserve">связь </w:t>
      </w:r>
      <w:r w:rsidR="00D26549" w:rsidRPr="00BA2A83">
        <w:rPr>
          <w:rFonts w:eastAsia="MS Mincho"/>
          <w:szCs w:val="22"/>
          <w:lang w:val="ru-RU" w:eastAsia="ja-JP"/>
        </w:rPr>
        <w:t>с подвижными объектами</w:t>
      </w:r>
      <w:r w:rsidR="00D239F3" w:rsidRPr="00BA2A83">
        <w:rPr>
          <w:rFonts w:eastAsia="MS Mincho"/>
          <w:szCs w:val="22"/>
          <w:lang w:val="ru-RU" w:eastAsia="ja-JP"/>
        </w:rPr>
        <w:t>;</w:t>
      </w:r>
      <w:r w:rsidRPr="00BA2A83">
        <w:rPr>
          <w:rFonts w:eastAsia="MS Mincho"/>
          <w:szCs w:val="22"/>
          <w:lang w:val="ru-RU" w:eastAsia="ja-JP"/>
        </w:rPr>
        <w:t xml:space="preserve"> </w:t>
      </w:r>
    </w:p>
    <w:p w14:paraId="0800F469" w14:textId="10F5B245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>беспроводн</w:t>
      </w:r>
      <w:r w:rsidR="00C479AD" w:rsidRPr="00BA2A83">
        <w:rPr>
          <w:rFonts w:eastAsia="MS Mincho"/>
          <w:szCs w:val="22"/>
          <w:lang w:val="ru-RU" w:eastAsia="ja-JP"/>
        </w:rPr>
        <w:t>ую</w:t>
      </w:r>
      <w:r w:rsidR="00D239F3" w:rsidRPr="00BA2A83">
        <w:rPr>
          <w:rFonts w:eastAsia="MS Mincho"/>
          <w:szCs w:val="22"/>
          <w:lang w:val="ru-RU" w:eastAsia="ja-JP"/>
        </w:rPr>
        <w:t xml:space="preserve"> транзитн</w:t>
      </w:r>
      <w:r w:rsidR="00C479AD" w:rsidRPr="00BA2A83">
        <w:rPr>
          <w:rFonts w:eastAsia="MS Mincho"/>
          <w:szCs w:val="22"/>
          <w:lang w:val="ru-RU" w:eastAsia="ja-JP"/>
        </w:rPr>
        <w:t>ую</w:t>
      </w:r>
      <w:r w:rsidR="00D239F3" w:rsidRPr="00BA2A83">
        <w:rPr>
          <w:rFonts w:eastAsia="MS Mincho"/>
          <w:szCs w:val="22"/>
          <w:lang w:val="ru-RU" w:eastAsia="ja-JP"/>
        </w:rPr>
        <w:t xml:space="preserve"> передач</w:t>
      </w:r>
      <w:r w:rsidR="00C479AD" w:rsidRPr="00BA2A83">
        <w:rPr>
          <w:rFonts w:eastAsia="MS Mincho"/>
          <w:szCs w:val="22"/>
          <w:lang w:val="ru-RU" w:eastAsia="ja-JP"/>
        </w:rPr>
        <w:t>у</w:t>
      </w:r>
      <w:r w:rsidR="00D239F3" w:rsidRPr="00BA2A83">
        <w:rPr>
          <w:rFonts w:eastAsia="MS Mincho"/>
          <w:szCs w:val="22"/>
          <w:lang w:val="ru-RU" w:eastAsia="ja-JP"/>
        </w:rPr>
        <w:t xml:space="preserve"> (транзитн</w:t>
      </w:r>
      <w:r w:rsidR="00C479AD" w:rsidRPr="00BA2A83">
        <w:rPr>
          <w:rFonts w:eastAsia="MS Mincho"/>
          <w:szCs w:val="22"/>
          <w:lang w:val="ru-RU" w:eastAsia="ja-JP"/>
        </w:rPr>
        <w:t>ую</w:t>
      </w:r>
      <w:r w:rsidR="00D239F3" w:rsidRPr="00BA2A83">
        <w:rPr>
          <w:rFonts w:eastAsia="MS Mincho"/>
          <w:szCs w:val="22"/>
          <w:lang w:val="ru-RU" w:eastAsia="ja-JP"/>
        </w:rPr>
        <w:t xml:space="preserve"> передач</w:t>
      </w:r>
      <w:r w:rsidR="00C479AD" w:rsidRPr="00BA2A83">
        <w:rPr>
          <w:rFonts w:eastAsia="MS Mincho"/>
          <w:szCs w:val="22"/>
          <w:lang w:val="ru-RU" w:eastAsia="ja-JP"/>
        </w:rPr>
        <w:t>у</w:t>
      </w:r>
      <w:r w:rsidR="00D239F3" w:rsidRPr="00BA2A83">
        <w:rPr>
          <w:rFonts w:eastAsia="MS Mincho"/>
          <w:szCs w:val="22"/>
          <w:lang w:val="ru-RU" w:eastAsia="ja-JP"/>
        </w:rPr>
        <w:t xml:space="preserve"> между малыми сотами или системами наблюдения, мосты между ЛВС);</w:t>
      </w:r>
    </w:p>
    <w:p w14:paraId="27AD1B1D" w14:textId="2D18CC83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>здравоохранение;</w:t>
      </w:r>
    </w:p>
    <w:p w14:paraId="36F5FF80" w14:textId="4F7C3795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>услу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D239F3" w:rsidRPr="00BA2A83">
        <w:rPr>
          <w:rFonts w:eastAsia="MS Mincho"/>
          <w:szCs w:val="22"/>
          <w:lang w:val="ru-RU" w:eastAsia="ja-JP"/>
        </w:rPr>
        <w:t xml:space="preserve">и передачи данных в транспортном средстве (на борту самолета, в поезде, на корабле, в автобусе </w:t>
      </w:r>
      <w:r w:rsidR="00F57C7B" w:rsidRPr="00BA2A83">
        <w:rPr>
          <w:rFonts w:eastAsia="MS Mincho"/>
          <w:szCs w:val="22"/>
          <w:lang w:val="ru-RU" w:eastAsia="ja-JP"/>
        </w:rPr>
        <w:t>и т. д.</w:t>
      </w:r>
      <w:r w:rsidR="00D239F3" w:rsidRPr="00BA2A83">
        <w:rPr>
          <w:rFonts w:eastAsia="MS Mincho"/>
          <w:szCs w:val="22"/>
          <w:lang w:val="ru-RU" w:eastAsia="ja-JP"/>
        </w:rPr>
        <w:t>);</w:t>
      </w:r>
    </w:p>
    <w:p w14:paraId="1657B4C8" w14:textId="0D7DFCC9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>подключенные к сети и автономные транспортные средства;</w:t>
      </w:r>
    </w:p>
    <w:p w14:paraId="3DBF29FC" w14:textId="78E618BF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>подводн</w:t>
      </w:r>
      <w:r w:rsidR="00C479AD" w:rsidRPr="00BA2A83">
        <w:rPr>
          <w:rFonts w:eastAsia="MS Mincho"/>
          <w:szCs w:val="22"/>
          <w:lang w:val="ru-RU" w:eastAsia="ja-JP"/>
        </w:rPr>
        <w:t>ую</w:t>
      </w:r>
      <w:r w:rsidR="00D239F3" w:rsidRPr="00BA2A83">
        <w:rPr>
          <w:rFonts w:eastAsia="MS Mincho"/>
          <w:szCs w:val="22"/>
          <w:lang w:val="ru-RU" w:eastAsia="ja-JP"/>
        </w:rPr>
        <w:t>/бере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="00D239F3" w:rsidRPr="00BA2A83">
        <w:rPr>
          <w:rFonts w:eastAsia="MS Mincho"/>
          <w:szCs w:val="22"/>
          <w:lang w:val="ru-RU" w:eastAsia="ja-JP"/>
        </w:rPr>
        <w:t>ов</w:t>
      </w:r>
      <w:r w:rsidR="00C479AD" w:rsidRPr="00BA2A83">
        <w:rPr>
          <w:rFonts w:eastAsia="MS Mincho"/>
          <w:szCs w:val="22"/>
          <w:lang w:val="ru-RU" w:eastAsia="ja-JP"/>
        </w:rPr>
        <w:t>ую</w:t>
      </w:r>
      <w:r w:rsidR="00D239F3" w:rsidRPr="00BA2A83">
        <w:rPr>
          <w:rFonts w:eastAsia="MS Mincho"/>
          <w:szCs w:val="22"/>
          <w:lang w:val="ru-RU" w:eastAsia="ja-JP"/>
        </w:rPr>
        <w:t xml:space="preserve"> связь;</w:t>
      </w:r>
    </w:p>
    <w:p w14:paraId="69BA6D67" w14:textId="58181225" w:rsidR="00DA73B3" w:rsidRPr="00BA2A83" w:rsidRDefault="00DA73B3" w:rsidP="00F57C7B">
      <w:pPr>
        <w:pStyle w:val="enumlev1"/>
        <w:spacing w:before="60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–</w:t>
      </w:r>
      <w:r w:rsidRPr="00BA2A83">
        <w:rPr>
          <w:rFonts w:eastAsia="MS Mincho"/>
          <w:szCs w:val="22"/>
          <w:lang w:val="ru-RU" w:eastAsia="ja-JP"/>
        </w:rPr>
        <w:tab/>
      </w:r>
      <w:r w:rsidR="00D239F3" w:rsidRPr="00BA2A83">
        <w:rPr>
          <w:rFonts w:eastAsia="MS Mincho"/>
          <w:szCs w:val="22"/>
          <w:lang w:val="ru-RU" w:eastAsia="ja-JP"/>
        </w:rPr>
        <w:t>интернет вещей (IoT).</w:t>
      </w:r>
    </w:p>
    <w:p w14:paraId="7A3BEA7B" w14:textId="46E2BD7D" w:rsidR="00F57C7B" w:rsidRPr="00BA2A83" w:rsidRDefault="00D239F3" w:rsidP="00F57C7B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 xml:space="preserve">В системах HR-PC должна поддерживаться непрерывная потоковая передача данных для всех приложений с двунаправленной функциональностью, а также передача коротких пакетов, 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 xml:space="preserve">де </w:t>
      </w:r>
      <w:r w:rsidR="003A2191" w:rsidRPr="00BA2A83">
        <w:rPr>
          <w:rFonts w:eastAsia="MS Mincho"/>
          <w:szCs w:val="22"/>
          <w:lang w:val="ru-RU" w:eastAsia="ja-JP"/>
        </w:rPr>
        <w:t xml:space="preserve">необходима </w:t>
      </w:r>
      <w:r w:rsidRPr="00BA2A83">
        <w:rPr>
          <w:rFonts w:eastAsia="MS Mincho"/>
          <w:szCs w:val="22"/>
          <w:lang w:val="ru-RU" w:eastAsia="ja-JP"/>
        </w:rPr>
        <w:t>низк</w:t>
      </w:r>
      <w:r w:rsidR="003A2191" w:rsidRPr="00BA2A83">
        <w:rPr>
          <w:rFonts w:eastAsia="MS Mincho"/>
          <w:szCs w:val="22"/>
          <w:lang w:val="ru-RU" w:eastAsia="ja-JP"/>
        </w:rPr>
        <w:t>ая</w:t>
      </w:r>
      <w:r w:rsidRPr="00BA2A83">
        <w:rPr>
          <w:rFonts w:eastAsia="MS Mincho"/>
          <w:szCs w:val="22"/>
          <w:lang w:val="ru-RU" w:eastAsia="ja-JP"/>
        </w:rPr>
        <w:t xml:space="preserve"> за</w:t>
      </w:r>
      <w:r w:rsidR="003A2191" w:rsidRPr="00BA2A83">
        <w:rPr>
          <w:rFonts w:eastAsia="MS Mincho"/>
          <w:szCs w:val="22"/>
          <w:lang w:val="ru-RU" w:eastAsia="ja-JP"/>
        </w:rPr>
        <w:t>д</w:t>
      </w:r>
      <w:r w:rsidRPr="00BA2A83">
        <w:rPr>
          <w:rFonts w:eastAsia="MS Mincho"/>
          <w:szCs w:val="22"/>
          <w:lang w:val="ru-RU" w:eastAsia="ja-JP"/>
        </w:rPr>
        <w:t>е</w:t>
      </w:r>
      <w:r w:rsidR="003A2191" w:rsidRPr="00BA2A83">
        <w:rPr>
          <w:rFonts w:eastAsia="MS Mincho"/>
          <w:szCs w:val="22"/>
          <w:lang w:val="ru-RU" w:eastAsia="ja-JP"/>
        </w:rPr>
        <w:t>ржка</w:t>
      </w:r>
      <w:r w:rsidRPr="00BA2A83">
        <w:rPr>
          <w:rFonts w:eastAsia="MS Mincho"/>
          <w:szCs w:val="22"/>
          <w:lang w:val="ru-RU" w:eastAsia="ja-JP"/>
        </w:rPr>
        <w:t>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3A2191" w:rsidRPr="00BA2A83">
        <w:rPr>
          <w:rFonts w:eastAsia="MS Mincho"/>
          <w:szCs w:val="22"/>
          <w:lang w:val="ru-RU" w:eastAsia="ja-JP"/>
        </w:rPr>
        <w:t xml:space="preserve">Следует предусмотреть </w:t>
      </w:r>
      <w:r w:rsidRPr="00BA2A83">
        <w:rPr>
          <w:rFonts w:eastAsia="MS Mincho"/>
          <w:szCs w:val="22"/>
          <w:lang w:val="ru-RU" w:eastAsia="ja-JP"/>
        </w:rPr>
        <w:t xml:space="preserve">механизмы поддержки адаптивной передачи, а также </w:t>
      </w:r>
      <w:r w:rsidR="00D87133" w:rsidRPr="00BA2A83">
        <w:rPr>
          <w:rFonts w:eastAsia="MS Mincho"/>
          <w:szCs w:val="22"/>
          <w:lang w:val="ru-RU" w:eastAsia="ja-JP"/>
        </w:rPr>
        <w:t>связи</w:t>
      </w:r>
      <w:r w:rsidRPr="00BA2A83">
        <w:rPr>
          <w:rFonts w:eastAsia="MS Mincho"/>
          <w:szCs w:val="22"/>
          <w:lang w:val="ru-RU" w:eastAsia="ja-JP"/>
        </w:rPr>
        <w:t xml:space="preserve"> между несколькими пользователями с разными потоками данных из одно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о и то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о же источника света (множественный доступ).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F57C7B" w:rsidRPr="00BA2A83">
        <w:rPr>
          <w:rFonts w:eastAsia="MS Mincho"/>
          <w:szCs w:val="22"/>
          <w:lang w:val="ru-RU" w:eastAsia="ja-JP"/>
        </w:rPr>
        <w:br w:type="page"/>
      </w:r>
    </w:p>
    <w:p w14:paraId="25613238" w14:textId="167E8D8C" w:rsidR="00DA73B3" w:rsidRPr="00BA2A83" w:rsidRDefault="00DA73B3" w:rsidP="006343C2">
      <w:pPr>
        <w:pStyle w:val="Heading1"/>
        <w:spacing w:line="235" w:lineRule="auto"/>
        <w:rPr>
          <w:i/>
          <w:szCs w:val="22"/>
          <w:lang w:val="ru-RU"/>
        </w:rPr>
      </w:pPr>
      <w:r w:rsidRPr="00BA2A83">
        <w:rPr>
          <w:szCs w:val="22"/>
          <w:lang w:val="ru-RU"/>
        </w:rPr>
        <w:lastRenderedPageBreak/>
        <w:t>4</w:t>
      </w:r>
      <w:r w:rsidRPr="00BA2A83">
        <w:rPr>
          <w:szCs w:val="22"/>
          <w:lang w:val="ru-RU"/>
        </w:rPr>
        <w:tab/>
      </w:r>
      <w:r w:rsidR="00D239F3" w:rsidRPr="00BA2A83">
        <w:rPr>
          <w:szCs w:val="22"/>
          <w:lang w:val="ru-RU"/>
        </w:rPr>
        <w:t>Вопросы управления спектром, относящиеся к видимому свету</w:t>
      </w:r>
    </w:p>
    <w:p w14:paraId="1CD066C3" w14:textId="248052A5" w:rsidR="00DA73B3" w:rsidRPr="00BA2A83" w:rsidRDefault="00D239F3" w:rsidP="00AD686C">
      <w:pPr>
        <w:spacing w:line="235" w:lineRule="auto"/>
        <w:rPr>
          <w:szCs w:val="22"/>
          <w:lang w:val="ru-RU" w:eastAsia="zh-CN"/>
        </w:rPr>
      </w:pPr>
      <w:r w:rsidRPr="00BA2A83">
        <w:rPr>
          <w:szCs w:val="22"/>
          <w:lang w:val="ru-RU" w:eastAsia="zh-CN"/>
        </w:rPr>
        <w:t>VLC облада</w:t>
      </w:r>
      <w:r w:rsidR="00BC627C" w:rsidRPr="00BA2A83">
        <w:rPr>
          <w:szCs w:val="22"/>
          <w:lang w:val="ru-RU" w:eastAsia="zh-CN"/>
        </w:rPr>
        <w:t>е</w:t>
      </w:r>
      <w:r w:rsidRPr="00BA2A83">
        <w:rPr>
          <w:szCs w:val="22"/>
          <w:lang w:val="ru-RU" w:eastAsia="zh-CN"/>
        </w:rPr>
        <w:t>т существенно иными характеристиками распространения по сравнению с волнами радиочастотно</w:t>
      </w:r>
      <w:r w:rsidR="000960E6" w:rsidRPr="00BA2A83">
        <w:rPr>
          <w:szCs w:val="22"/>
          <w:lang w:val="ru-RU" w:eastAsia="zh-CN"/>
        </w:rPr>
        <w:t>г</w:t>
      </w:r>
      <w:r w:rsidRPr="00BA2A83">
        <w:rPr>
          <w:szCs w:val="22"/>
          <w:lang w:val="ru-RU" w:eastAsia="zh-CN"/>
        </w:rPr>
        <w:t>о спектра.</w:t>
      </w:r>
      <w:r w:rsidR="00DA73B3" w:rsidRPr="00BA2A83">
        <w:rPr>
          <w:szCs w:val="22"/>
          <w:lang w:val="ru-RU" w:eastAsia="zh-CN"/>
        </w:rPr>
        <w:t xml:space="preserve"> </w:t>
      </w:r>
      <w:r w:rsidRPr="00BA2A83">
        <w:rPr>
          <w:szCs w:val="22"/>
          <w:lang w:val="ru-RU" w:eastAsia="zh-CN"/>
        </w:rPr>
        <w:t xml:space="preserve">В результате вероятность помех мала, и </w:t>
      </w:r>
      <w:r w:rsidR="003A2191" w:rsidRPr="00BA2A83">
        <w:rPr>
          <w:szCs w:val="22"/>
          <w:lang w:val="ru-RU" w:eastAsia="zh-CN"/>
        </w:rPr>
        <w:t xml:space="preserve">для </w:t>
      </w:r>
      <w:r w:rsidRPr="00BA2A83">
        <w:rPr>
          <w:szCs w:val="22"/>
          <w:lang w:val="ru-RU" w:eastAsia="zh-CN"/>
        </w:rPr>
        <w:t>светов</w:t>
      </w:r>
      <w:r w:rsidR="003A2191" w:rsidRPr="00BA2A83">
        <w:rPr>
          <w:szCs w:val="22"/>
          <w:lang w:val="ru-RU" w:eastAsia="zh-CN"/>
        </w:rPr>
        <w:t>ой</w:t>
      </w:r>
      <w:r w:rsidRPr="00BA2A83">
        <w:rPr>
          <w:szCs w:val="22"/>
          <w:lang w:val="ru-RU" w:eastAsia="zh-CN"/>
        </w:rPr>
        <w:t xml:space="preserve"> связ</w:t>
      </w:r>
      <w:r w:rsidR="003A2191" w:rsidRPr="00BA2A83">
        <w:rPr>
          <w:szCs w:val="22"/>
          <w:lang w:val="ru-RU" w:eastAsia="zh-CN"/>
        </w:rPr>
        <w:t>и</w:t>
      </w:r>
      <w:r w:rsidRPr="00BA2A83">
        <w:rPr>
          <w:szCs w:val="22"/>
          <w:lang w:val="ru-RU" w:eastAsia="zh-CN"/>
        </w:rPr>
        <w:t xml:space="preserve"> не </w:t>
      </w:r>
      <w:r w:rsidR="003A2191" w:rsidRPr="00BA2A83">
        <w:rPr>
          <w:szCs w:val="22"/>
          <w:lang w:val="ru-RU" w:eastAsia="zh-CN"/>
        </w:rPr>
        <w:t xml:space="preserve">требуется </w:t>
      </w:r>
      <w:r w:rsidRPr="00BA2A83">
        <w:rPr>
          <w:szCs w:val="22"/>
          <w:lang w:val="ru-RU" w:eastAsia="zh-CN"/>
        </w:rPr>
        <w:t>управлени</w:t>
      </w:r>
      <w:r w:rsidR="003A2191" w:rsidRPr="00BA2A83">
        <w:rPr>
          <w:szCs w:val="22"/>
          <w:lang w:val="ru-RU" w:eastAsia="zh-CN"/>
        </w:rPr>
        <w:t>е</w:t>
      </w:r>
      <w:r w:rsidRPr="00BA2A83">
        <w:rPr>
          <w:szCs w:val="22"/>
          <w:lang w:val="ru-RU" w:eastAsia="zh-CN"/>
        </w:rPr>
        <w:t xml:space="preserve"> со стороны </w:t>
      </w:r>
      <w:r w:rsidR="00AD686C" w:rsidRPr="00BA2A83">
        <w:rPr>
          <w:szCs w:val="22"/>
          <w:lang w:val="ru-RU" w:eastAsia="zh-CN"/>
        </w:rPr>
        <w:t>органа, регулирующего использование спектра</w:t>
      </w:r>
      <w:r w:rsidRPr="00BA2A83">
        <w:rPr>
          <w:szCs w:val="22"/>
          <w:lang w:val="ru-RU" w:eastAsia="zh-CN"/>
        </w:rPr>
        <w:t>.</w:t>
      </w:r>
      <w:r w:rsidR="00DA73B3" w:rsidRPr="00BA2A83">
        <w:rPr>
          <w:szCs w:val="22"/>
          <w:lang w:val="ru-RU" w:eastAsia="zh-CN"/>
        </w:rPr>
        <w:t xml:space="preserve"> </w:t>
      </w:r>
    </w:p>
    <w:p w14:paraId="02030735" w14:textId="59010743" w:rsidR="00DA73B3" w:rsidRPr="00BA2A83" w:rsidRDefault="00D87133" w:rsidP="006343C2">
      <w:pPr>
        <w:spacing w:line="235" w:lineRule="auto"/>
        <w:rPr>
          <w:szCs w:val="22"/>
          <w:lang w:val="ru-RU" w:eastAsia="zh-CN"/>
        </w:rPr>
      </w:pPr>
      <w:r w:rsidRPr="00BA2A83">
        <w:rPr>
          <w:szCs w:val="22"/>
          <w:lang w:val="ru-RU" w:eastAsia="zh-CN"/>
        </w:rPr>
        <w:t xml:space="preserve">В </w:t>
      </w:r>
      <w:r w:rsidR="00D239F3" w:rsidRPr="00BA2A83">
        <w:rPr>
          <w:szCs w:val="22"/>
          <w:lang w:val="ru-RU" w:eastAsia="zh-CN"/>
        </w:rPr>
        <w:t xml:space="preserve">IEEE 802 </w:t>
      </w:r>
      <w:r w:rsidRPr="00BA2A83">
        <w:rPr>
          <w:szCs w:val="22"/>
          <w:lang w:val="ru-RU" w:eastAsia="zh-CN"/>
        </w:rPr>
        <w:t>сказано</w:t>
      </w:r>
      <w:r w:rsidR="00D239F3" w:rsidRPr="00BA2A83">
        <w:rPr>
          <w:szCs w:val="22"/>
          <w:lang w:val="ru-RU" w:eastAsia="zh-CN"/>
        </w:rPr>
        <w:t>, что операции световой связи следует классифицировать как не требующие лицензирования и не подлежащие исключительному лицензированию.</w:t>
      </w:r>
      <w:r w:rsidR="00DA73B3" w:rsidRPr="00BA2A83">
        <w:rPr>
          <w:szCs w:val="22"/>
          <w:lang w:val="ru-RU" w:eastAsia="zh-CN"/>
        </w:rPr>
        <w:t xml:space="preserve"> </w:t>
      </w:r>
      <w:r w:rsidR="00D239F3" w:rsidRPr="00BA2A83">
        <w:rPr>
          <w:szCs w:val="22"/>
          <w:lang w:val="ru-RU" w:eastAsia="zh-CN"/>
        </w:rPr>
        <w:t>Эту точку зрения подтверждает исследование, проведенное А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ентством радиосвязи Нидерландов</w:t>
      </w:r>
      <w:r w:rsidR="009C28FF" w:rsidRPr="00BA2A83">
        <w:rPr>
          <w:szCs w:val="22"/>
          <w:lang w:val="ru-RU" w:eastAsia="zh-CN"/>
        </w:rPr>
        <w:t> </w:t>
      </w:r>
      <w:r w:rsidR="00D239F3" w:rsidRPr="00BA2A83">
        <w:rPr>
          <w:szCs w:val="22"/>
          <w:lang w:val="ru-RU" w:eastAsia="zh-CN"/>
        </w:rPr>
        <w:t>[18].</w:t>
      </w:r>
      <w:r w:rsidR="00DA73B3" w:rsidRPr="00BA2A83">
        <w:rPr>
          <w:szCs w:val="22"/>
          <w:lang w:val="ru-RU" w:eastAsia="zh-CN"/>
        </w:rPr>
        <w:t xml:space="preserve"> </w:t>
      </w:r>
      <w:r w:rsidR="00D239F3" w:rsidRPr="00BA2A83">
        <w:rPr>
          <w:szCs w:val="22"/>
          <w:lang w:val="ru-RU" w:eastAsia="zh-CN"/>
        </w:rPr>
        <w:t>Одн</w:t>
      </w:r>
      <w:r w:rsidR="003A2191" w:rsidRPr="00BA2A83">
        <w:rPr>
          <w:szCs w:val="22"/>
          <w:lang w:val="ru-RU" w:eastAsia="zh-CN"/>
        </w:rPr>
        <w:t>им</w:t>
      </w:r>
      <w:r w:rsidR="00D239F3" w:rsidRPr="00BA2A83">
        <w:rPr>
          <w:szCs w:val="22"/>
          <w:lang w:val="ru-RU" w:eastAsia="zh-CN"/>
        </w:rPr>
        <w:t xml:space="preserve"> из выводов это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о исследования</w:t>
      </w:r>
      <w:r w:rsidR="003A2191" w:rsidRPr="00BA2A83">
        <w:rPr>
          <w:szCs w:val="22"/>
          <w:lang w:val="ru-RU" w:eastAsia="zh-CN"/>
        </w:rPr>
        <w:t xml:space="preserve"> является следующее</w:t>
      </w:r>
      <w:r w:rsidR="00D239F3" w:rsidRPr="00BA2A83">
        <w:rPr>
          <w:szCs w:val="22"/>
          <w:lang w:val="ru-RU" w:eastAsia="zh-CN"/>
        </w:rPr>
        <w:t>:</w:t>
      </w:r>
      <w:r w:rsidR="00DA73B3" w:rsidRPr="00BA2A83">
        <w:rPr>
          <w:szCs w:val="22"/>
          <w:lang w:val="ru-RU" w:eastAsia="zh-CN"/>
        </w:rPr>
        <w:t xml:space="preserve"> </w:t>
      </w:r>
      <w:r w:rsidR="009C28FF" w:rsidRPr="00BA2A83">
        <w:rPr>
          <w:szCs w:val="22"/>
          <w:lang w:val="ru-RU" w:eastAsia="zh-CN"/>
        </w:rPr>
        <w:t>"</w:t>
      </w:r>
      <w:r w:rsidR="00D239F3" w:rsidRPr="00BA2A83">
        <w:rPr>
          <w:szCs w:val="22"/>
          <w:lang w:val="ru-RU" w:eastAsia="zh-CN"/>
        </w:rPr>
        <w:t>Еще остаются проблемы, которые необходимо решить, прежде чем перейти к промышленному внедрению.</w:t>
      </w:r>
      <w:r w:rsidR="00DA73B3" w:rsidRPr="00BA2A83">
        <w:rPr>
          <w:szCs w:val="22"/>
          <w:lang w:val="ru-RU" w:eastAsia="zh-CN"/>
        </w:rPr>
        <w:t xml:space="preserve"> </w:t>
      </w:r>
      <w:r w:rsidR="00D239F3" w:rsidRPr="00BA2A83">
        <w:rPr>
          <w:szCs w:val="22"/>
          <w:lang w:val="ru-RU" w:eastAsia="zh-CN"/>
        </w:rPr>
        <w:t xml:space="preserve">Мы рекомендуем больше сосредоточиться на усилиях по стандартизации </w:t>
      </w:r>
      <w:r w:rsidR="003A2191" w:rsidRPr="00BA2A83">
        <w:rPr>
          <w:szCs w:val="22"/>
          <w:lang w:val="ru-RU" w:eastAsia="zh-CN"/>
        </w:rPr>
        <w:t xml:space="preserve">со стороны </w:t>
      </w:r>
      <w:r w:rsidR="00D239F3" w:rsidRPr="00BA2A83">
        <w:rPr>
          <w:szCs w:val="22"/>
          <w:lang w:val="ru-RU" w:eastAsia="zh-CN"/>
        </w:rPr>
        <w:t xml:space="preserve">МСЭ или IEEE, чем на 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осударственном ре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улировании, о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раничив е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 xml:space="preserve">о 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лавным образом требованиями, относящимися к безопасности для здоровья, у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леродному следу и коммерческой конкуренции.</w:t>
      </w:r>
      <w:r w:rsidR="00DA73B3" w:rsidRPr="00BA2A83">
        <w:rPr>
          <w:szCs w:val="22"/>
          <w:lang w:val="ru-RU" w:eastAsia="zh-CN"/>
        </w:rPr>
        <w:t xml:space="preserve"> </w:t>
      </w:r>
      <w:r w:rsidR="00D239F3" w:rsidRPr="00BA2A83">
        <w:rPr>
          <w:szCs w:val="22"/>
          <w:lang w:val="ru-RU" w:eastAsia="zh-CN"/>
        </w:rPr>
        <w:t xml:space="preserve">Стандартизация повысит не только совместимость промышленных изделий, но и совместимость с уже </w:t>
      </w:r>
      <w:r w:rsidR="003A2191" w:rsidRPr="00BA2A83">
        <w:rPr>
          <w:szCs w:val="22"/>
          <w:lang w:val="ru-RU" w:eastAsia="zh-CN"/>
        </w:rPr>
        <w:t>внедр</w:t>
      </w:r>
      <w:r w:rsidRPr="00BA2A83">
        <w:rPr>
          <w:szCs w:val="22"/>
          <w:lang w:val="ru-RU" w:eastAsia="zh-CN"/>
        </w:rPr>
        <w:t>енными</w:t>
      </w:r>
      <w:r w:rsidR="00D239F3" w:rsidRPr="00BA2A83">
        <w:rPr>
          <w:szCs w:val="22"/>
          <w:lang w:val="ru-RU" w:eastAsia="zh-CN"/>
        </w:rPr>
        <w:t xml:space="preserve"> техноло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иями</w:t>
      </w:r>
      <w:r w:rsidR="009C28FF" w:rsidRPr="00BA2A83">
        <w:rPr>
          <w:szCs w:val="22"/>
          <w:lang w:val="ru-RU" w:eastAsia="zh-CN"/>
        </w:rPr>
        <w:t>"</w:t>
      </w:r>
      <w:r w:rsidR="00D239F3" w:rsidRPr="00BA2A83">
        <w:rPr>
          <w:szCs w:val="22"/>
          <w:lang w:val="ru-RU" w:eastAsia="zh-CN"/>
        </w:rPr>
        <w:t>.</w:t>
      </w:r>
      <w:r w:rsidR="00DA73B3" w:rsidRPr="00BA2A83">
        <w:rPr>
          <w:szCs w:val="22"/>
          <w:lang w:val="ru-RU" w:eastAsia="zh-CN"/>
        </w:rPr>
        <w:t xml:space="preserve"> </w:t>
      </w:r>
      <w:r w:rsidR="00D239F3" w:rsidRPr="00BA2A83">
        <w:rPr>
          <w:szCs w:val="22"/>
          <w:lang w:val="ru-RU" w:eastAsia="zh-CN"/>
        </w:rPr>
        <w:t>Важное значение имеет соблюдение соответствующих местных правил охраны здоровья и безопасности, относящихся к безопасности и чувствительности человеческо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 xml:space="preserve">о 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лаза.</w:t>
      </w:r>
      <w:r w:rsidR="00DA73B3" w:rsidRPr="00BA2A83">
        <w:rPr>
          <w:szCs w:val="22"/>
          <w:lang w:val="ru-RU" w:eastAsia="zh-CN"/>
        </w:rPr>
        <w:t xml:space="preserve"> </w:t>
      </w:r>
      <w:r w:rsidR="00D239F3" w:rsidRPr="00BA2A83">
        <w:rPr>
          <w:szCs w:val="22"/>
          <w:lang w:val="ru-RU" w:eastAsia="zh-CN"/>
        </w:rPr>
        <w:t>Устройства, использующие VLC или OWC, должны соответствовать всем местным правилам в отношении побочных радиочастотных излучений и не должны создавать помех в полосах радиочастотно</w:t>
      </w:r>
      <w:r w:rsidR="000960E6" w:rsidRPr="00BA2A83">
        <w:rPr>
          <w:szCs w:val="22"/>
          <w:lang w:val="ru-RU" w:eastAsia="zh-CN"/>
        </w:rPr>
        <w:t>г</w:t>
      </w:r>
      <w:r w:rsidR="00D239F3" w:rsidRPr="00BA2A83">
        <w:rPr>
          <w:szCs w:val="22"/>
          <w:lang w:val="ru-RU" w:eastAsia="zh-CN"/>
        </w:rPr>
        <w:t>о спектра.</w:t>
      </w:r>
      <w:r w:rsidR="00DA73B3" w:rsidRPr="00BA2A83">
        <w:rPr>
          <w:szCs w:val="22"/>
          <w:lang w:val="ru-RU" w:eastAsia="zh-CN"/>
        </w:rPr>
        <w:t xml:space="preserve"> </w:t>
      </w:r>
    </w:p>
    <w:p w14:paraId="493830DA" w14:textId="7FDD6628" w:rsidR="00DA73B3" w:rsidRPr="00BA2A83" w:rsidRDefault="00D239F3" w:rsidP="006343C2">
      <w:pPr>
        <w:spacing w:line="235" w:lineRule="auto"/>
        <w:rPr>
          <w:szCs w:val="22"/>
          <w:lang w:val="ru-RU" w:eastAsia="zh-CN"/>
        </w:rPr>
      </w:pPr>
      <w:r w:rsidRPr="00BA2A83">
        <w:rPr>
          <w:szCs w:val="22"/>
          <w:lang w:val="ru-RU" w:eastAsia="zh-CN"/>
        </w:rPr>
        <w:t>Частоты, используемые для оптической связи, обычно выражаются длиной волны.</w:t>
      </w:r>
      <w:r w:rsidR="00DA73B3" w:rsidRPr="00BA2A83">
        <w:rPr>
          <w:szCs w:val="22"/>
          <w:lang w:val="ru-RU" w:eastAsia="zh-CN"/>
        </w:rPr>
        <w:t xml:space="preserve"> </w:t>
      </w:r>
      <w:r w:rsidRPr="00BA2A83">
        <w:rPr>
          <w:szCs w:val="22"/>
          <w:lang w:val="ru-RU" w:eastAsia="zh-CN"/>
        </w:rPr>
        <w:t>Для волоконно-оптической связи ввиду характеристик по</w:t>
      </w:r>
      <w:r w:rsidR="000960E6" w:rsidRPr="00BA2A83">
        <w:rPr>
          <w:szCs w:val="22"/>
          <w:lang w:val="ru-RU" w:eastAsia="zh-CN"/>
        </w:rPr>
        <w:t>г</w:t>
      </w:r>
      <w:r w:rsidRPr="00BA2A83">
        <w:rPr>
          <w:szCs w:val="22"/>
          <w:lang w:val="ru-RU" w:eastAsia="zh-CN"/>
        </w:rPr>
        <w:t>лощения и рассеяния стекла наиболее широко используется длина волны 1550</w:t>
      </w:r>
      <w:r w:rsidR="009C28FF" w:rsidRPr="00BA2A83">
        <w:rPr>
          <w:szCs w:val="22"/>
          <w:lang w:val="ru-RU" w:eastAsia="zh-CN"/>
        </w:rPr>
        <w:t> </w:t>
      </w:r>
      <w:r w:rsidRPr="00BA2A83">
        <w:rPr>
          <w:szCs w:val="22"/>
          <w:lang w:val="ru-RU" w:eastAsia="zh-CN"/>
        </w:rPr>
        <w:t xml:space="preserve">нм, однако это не относится к VLC </w:t>
      </w:r>
      <w:r w:rsidR="004C65D0" w:rsidRPr="00BA2A83">
        <w:rPr>
          <w:szCs w:val="22"/>
          <w:lang w:val="ru-RU" w:eastAsia="zh-CN"/>
        </w:rPr>
        <w:t>нормального состава при нормальных условиях</w:t>
      </w:r>
      <w:r w:rsidRPr="00BA2A83">
        <w:rPr>
          <w:szCs w:val="22"/>
          <w:lang w:val="ru-RU" w:eastAsia="zh-CN"/>
        </w:rPr>
        <w:t>.</w:t>
      </w:r>
      <w:r w:rsidR="00DA73B3" w:rsidRPr="00BA2A83">
        <w:rPr>
          <w:szCs w:val="22"/>
          <w:lang w:val="ru-RU" w:eastAsia="zh-CN"/>
        </w:rPr>
        <w:t xml:space="preserve"> </w:t>
      </w:r>
      <w:r w:rsidRPr="00BA2A83">
        <w:rPr>
          <w:szCs w:val="22"/>
          <w:lang w:val="ru-RU" w:eastAsia="zh-CN"/>
        </w:rPr>
        <w:t>Здесь используется диапазон частот 1,4</w:t>
      </w:r>
      <w:r w:rsidR="009C28FF" w:rsidRPr="00BA2A83">
        <w:rPr>
          <w:szCs w:val="22"/>
          <w:lang w:val="ru-RU" w:eastAsia="zh-CN"/>
        </w:rPr>
        <w:t>–</w:t>
      </w:r>
      <w:r w:rsidRPr="00BA2A83">
        <w:rPr>
          <w:szCs w:val="22"/>
          <w:lang w:val="ru-RU" w:eastAsia="zh-CN"/>
        </w:rPr>
        <w:t>2,5</w:t>
      </w:r>
      <w:r w:rsidR="009C28FF" w:rsidRPr="00BA2A83">
        <w:rPr>
          <w:szCs w:val="22"/>
          <w:lang w:val="ru-RU" w:eastAsia="zh-CN"/>
        </w:rPr>
        <w:t> </w:t>
      </w:r>
      <w:r w:rsidRPr="00BA2A83">
        <w:rPr>
          <w:szCs w:val="22"/>
          <w:lang w:val="ru-RU" w:eastAsia="zh-CN"/>
        </w:rPr>
        <w:t>Т</w:t>
      </w:r>
      <w:r w:rsidR="000960E6" w:rsidRPr="00BA2A83">
        <w:rPr>
          <w:szCs w:val="22"/>
          <w:lang w:val="ru-RU" w:eastAsia="zh-CN"/>
        </w:rPr>
        <w:t>Г</w:t>
      </w:r>
      <w:r w:rsidRPr="00BA2A83">
        <w:rPr>
          <w:szCs w:val="22"/>
          <w:lang w:val="ru-RU" w:eastAsia="zh-CN"/>
        </w:rPr>
        <w:t>ц, или 400</w:t>
      </w:r>
      <w:r w:rsidR="009C28FF" w:rsidRPr="00BA2A83">
        <w:rPr>
          <w:szCs w:val="22"/>
          <w:lang w:val="ru-RU" w:eastAsia="zh-CN"/>
        </w:rPr>
        <w:t>–</w:t>
      </w:r>
      <w:r w:rsidRPr="00BA2A83">
        <w:rPr>
          <w:szCs w:val="22"/>
          <w:lang w:val="ru-RU" w:eastAsia="zh-CN"/>
        </w:rPr>
        <w:t>700</w:t>
      </w:r>
      <w:r w:rsidR="009C28FF" w:rsidRPr="00BA2A83">
        <w:rPr>
          <w:szCs w:val="22"/>
          <w:lang w:val="ru-RU" w:eastAsia="zh-CN"/>
        </w:rPr>
        <w:t> </w:t>
      </w:r>
      <w:r w:rsidRPr="00BA2A83">
        <w:rPr>
          <w:szCs w:val="22"/>
          <w:lang w:val="ru-RU" w:eastAsia="zh-CN"/>
        </w:rPr>
        <w:t>нм.</w:t>
      </w:r>
    </w:p>
    <w:p w14:paraId="0BB708AC" w14:textId="0DD9DC98" w:rsidR="00DA73B3" w:rsidRPr="00BA2A83" w:rsidRDefault="00DA73B3" w:rsidP="006343C2">
      <w:pPr>
        <w:pStyle w:val="Heading2"/>
        <w:spacing w:line="235" w:lineRule="auto"/>
        <w:rPr>
          <w:szCs w:val="22"/>
          <w:lang w:val="ru-RU"/>
        </w:rPr>
      </w:pPr>
      <w:r w:rsidRPr="00BA2A83">
        <w:rPr>
          <w:szCs w:val="22"/>
          <w:lang w:val="ru-RU"/>
        </w:rPr>
        <w:t>4.1</w:t>
      </w:r>
      <w:r w:rsidRPr="00BA2A83">
        <w:rPr>
          <w:szCs w:val="22"/>
          <w:lang w:val="ru-RU"/>
        </w:rPr>
        <w:tab/>
      </w:r>
      <w:r w:rsidR="00D239F3" w:rsidRPr="00BA2A83">
        <w:rPr>
          <w:szCs w:val="22"/>
          <w:lang w:val="ru-RU"/>
        </w:rPr>
        <w:t>Вопрос 1</w:t>
      </w:r>
      <w:r w:rsidR="006343C2" w:rsidRPr="00BA2A83">
        <w:rPr>
          <w:szCs w:val="22"/>
          <w:lang w:val="ru-RU"/>
        </w:rPr>
        <w:t>.</w:t>
      </w:r>
      <w:r w:rsidRPr="00BA2A83">
        <w:rPr>
          <w:szCs w:val="22"/>
          <w:lang w:val="ru-RU"/>
        </w:rPr>
        <w:t xml:space="preserve"> </w:t>
      </w:r>
      <w:r w:rsidR="00D239F3" w:rsidRPr="00BA2A83">
        <w:rPr>
          <w:szCs w:val="22"/>
          <w:lang w:val="ru-RU"/>
        </w:rPr>
        <w:t>Возможности и распределение спектра</w:t>
      </w:r>
    </w:p>
    <w:p w14:paraId="07D46111" w14:textId="65951A30" w:rsidR="00DA73B3" w:rsidRPr="00BA2A83" w:rsidRDefault="00D239F3" w:rsidP="006343C2">
      <w:pPr>
        <w:spacing w:line="235" w:lineRule="auto"/>
        <w:rPr>
          <w:i/>
          <w:szCs w:val="22"/>
          <w:lang w:val="ru-RU"/>
        </w:rPr>
      </w:pPr>
      <w:r w:rsidRPr="00BA2A83">
        <w:rPr>
          <w:szCs w:val="22"/>
          <w:lang w:val="ru-RU"/>
        </w:rPr>
        <w:t>Расширение возможностей спектра за счет объединения радиочастот, таких как 2,4/5/60</w:t>
      </w:r>
      <w:r w:rsidR="006343C2" w:rsidRPr="00BA2A83">
        <w:rPr>
          <w:szCs w:val="22"/>
          <w:lang w:val="ru-RU"/>
        </w:rPr>
        <w:t> </w:t>
      </w:r>
      <w:r w:rsidR="000960E6" w:rsidRPr="00BA2A83">
        <w:rPr>
          <w:szCs w:val="22"/>
          <w:lang w:val="ru-RU"/>
        </w:rPr>
        <w:t>ГГ</w:t>
      </w:r>
      <w:r w:rsidRPr="00BA2A83">
        <w:rPr>
          <w:szCs w:val="22"/>
          <w:lang w:val="ru-RU"/>
        </w:rPr>
        <w:t>ц, с оптической беспроводной сетью, как внутри помещений, так и снаружи: использование возможной синер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 xml:space="preserve">ии между Wi-Fi и Li-Fi, </w:t>
      </w:r>
      <w:r w:rsidR="004C65D0" w:rsidRPr="00BA2A83">
        <w:rPr>
          <w:szCs w:val="22"/>
          <w:lang w:val="ru-RU"/>
        </w:rPr>
        <w:t>обеспечение</w:t>
      </w:r>
      <w:r w:rsidRPr="00BA2A83">
        <w:rPr>
          <w:szCs w:val="22"/>
          <w:lang w:val="ru-RU"/>
        </w:rPr>
        <w:t xml:space="preserve"> смя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>чени</w:t>
      </w:r>
      <w:r w:rsidR="004C65D0" w:rsidRPr="00BA2A83">
        <w:rPr>
          <w:szCs w:val="22"/>
          <w:lang w:val="ru-RU"/>
        </w:rPr>
        <w:t>я</w:t>
      </w:r>
      <w:r w:rsidRPr="00BA2A83">
        <w:rPr>
          <w:szCs w:val="22"/>
          <w:lang w:val="ru-RU"/>
        </w:rPr>
        <w:t xml:space="preserve"> влияния тумана и солнечных лучей в сценариях связи на открытом воздухе, см.</w:t>
      </w:r>
      <w:r w:rsidR="006343C2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[9] и</w:t>
      </w:r>
      <w:r w:rsidR="006343C2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[10].</w:t>
      </w:r>
      <w:r w:rsidR="00DA73B3" w:rsidRPr="00BA2A83">
        <w:rPr>
          <w:szCs w:val="22"/>
          <w:lang w:val="ru-RU"/>
        </w:rPr>
        <w:t xml:space="preserve"> </w:t>
      </w:r>
      <w:r w:rsidRPr="00BA2A83">
        <w:rPr>
          <w:szCs w:val="22"/>
          <w:lang w:val="ru-RU"/>
        </w:rPr>
        <w:t>В</w:t>
      </w:r>
      <w:r w:rsidR="0097036F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 xml:space="preserve">[18] </w:t>
      </w:r>
      <w:r w:rsidR="006C40FB" w:rsidRPr="00BA2A83">
        <w:rPr>
          <w:szCs w:val="22"/>
          <w:lang w:val="ru-RU"/>
        </w:rPr>
        <w:t>говорится</w:t>
      </w:r>
      <w:r w:rsidRPr="00BA2A83">
        <w:rPr>
          <w:szCs w:val="22"/>
          <w:lang w:val="ru-RU"/>
        </w:rPr>
        <w:t xml:space="preserve">: </w:t>
      </w:r>
      <w:r w:rsidR="009C28FF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 xml:space="preserve">Внедрение оптической беспроводной связи особенно </w:t>
      </w:r>
      <w:r w:rsidR="004C65D0" w:rsidRPr="00BA2A83">
        <w:rPr>
          <w:szCs w:val="22"/>
          <w:lang w:val="ru-RU"/>
        </w:rPr>
        <w:t xml:space="preserve">целесообразно в условиях, когда </w:t>
      </w:r>
      <w:r w:rsidRPr="00BA2A83">
        <w:rPr>
          <w:szCs w:val="22"/>
          <w:lang w:val="ru-RU"/>
        </w:rPr>
        <w:t>мно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 xml:space="preserve">им пользователям </w:t>
      </w:r>
      <w:r w:rsidR="006C40FB" w:rsidRPr="00BA2A83">
        <w:rPr>
          <w:szCs w:val="22"/>
          <w:lang w:val="ru-RU"/>
        </w:rPr>
        <w:t xml:space="preserve">в ограниченном пространстве </w:t>
      </w:r>
      <w:r w:rsidRPr="00BA2A83">
        <w:rPr>
          <w:szCs w:val="22"/>
          <w:lang w:val="ru-RU"/>
        </w:rPr>
        <w:t>требуется доступ к сети с высокой пропускной способностью или ко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 xml:space="preserve">да </w:t>
      </w:r>
      <w:r w:rsidR="00D87133" w:rsidRPr="00BA2A83">
        <w:rPr>
          <w:szCs w:val="22"/>
          <w:lang w:val="ru-RU"/>
        </w:rPr>
        <w:t>невозможно</w:t>
      </w:r>
      <w:r w:rsidRPr="00BA2A83">
        <w:rPr>
          <w:szCs w:val="22"/>
          <w:lang w:val="ru-RU"/>
        </w:rPr>
        <w:t xml:space="preserve"> использовать обычные радиотехноло</w:t>
      </w:r>
      <w:r w:rsidR="000960E6" w:rsidRPr="00BA2A83">
        <w:rPr>
          <w:szCs w:val="22"/>
          <w:lang w:val="ru-RU"/>
        </w:rPr>
        <w:t>г</w:t>
      </w:r>
      <w:r w:rsidRPr="00BA2A83">
        <w:rPr>
          <w:szCs w:val="22"/>
          <w:lang w:val="ru-RU"/>
        </w:rPr>
        <w:t xml:space="preserve">ии или </w:t>
      </w:r>
      <w:r w:rsidR="00D87133" w:rsidRPr="00BA2A83">
        <w:rPr>
          <w:szCs w:val="22"/>
          <w:lang w:val="ru-RU"/>
        </w:rPr>
        <w:t xml:space="preserve">же </w:t>
      </w:r>
      <w:r w:rsidRPr="00BA2A83">
        <w:rPr>
          <w:szCs w:val="22"/>
          <w:lang w:val="ru-RU"/>
        </w:rPr>
        <w:t xml:space="preserve">они не в состоянии </w:t>
      </w:r>
      <w:r w:rsidR="006C40FB" w:rsidRPr="00BA2A83">
        <w:rPr>
          <w:szCs w:val="22"/>
          <w:lang w:val="ru-RU"/>
        </w:rPr>
        <w:t>обеспечить</w:t>
      </w:r>
      <w:r w:rsidRPr="00BA2A83">
        <w:rPr>
          <w:szCs w:val="22"/>
          <w:lang w:val="ru-RU"/>
        </w:rPr>
        <w:t xml:space="preserve"> необходимый уровень обслуживания.</w:t>
      </w:r>
      <w:r w:rsidR="00DA73B3" w:rsidRPr="00BA2A83">
        <w:rPr>
          <w:iCs/>
          <w:szCs w:val="22"/>
          <w:lang w:val="ru-RU"/>
        </w:rPr>
        <w:t xml:space="preserve"> </w:t>
      </w:r>
      <w:r w:rsidRPr="00BA2A83">
        <w:rPr>
          <w:bCs/>
          <w:iCs/>
          <w:szCs w:val="22"/>
          <w:lang w:val="ru-RU"/>
        </w:rPr>
        <w:t xml:space="preserve">Объединение </w:t>
      </w:r>
      <w:r w:rsidR="00D87133" w:rsidRPr="00BA2A83">
        <w:rPr>
          <w:bCs/>
          <w:iCs/>
          <w:szCs w:val="22"/>
          <w:lang w:val="ru-RU"/>
        </w:rPr>
        <w:t xml:space="preserve">усилий </w:t>
      </w:r>
      <w:r w:rsidRPr="00BA2A83">
        <w:rPr>
          <w:bCs/>
          <w:iCs/>
          <w:szCs w:val="22"/>
          <w:lang w:val="ru-RU"/>
        </w:rPr>
        <w:t xml:space="preserve">представителей потенциальных </w:t>
      </w:r>
      <w:r w:rsidR="000960E6" w:rsidRPr="00BA2A83">
        <w:rPr>
          <w:bCs/>
          <w:iCs/>
          <w:szCs w:val="22"/>
          <w:lang w:val="ru-RU"/>
        </w:rPr>
        <w:t>г</w:t>
      </w:r>
      <w:r w:rsidRPr="00BA2A83">
        <w:rPr>
          <w:bCs/>
          <w:iCs/>
          <w:szCs w:val="22"/>
          <w:lang w:val="ru-RU"/>
        </w:rPr>
        <w:t xml:space="preserve">рупп пользователей, строительной отрасли, электросвязи, производителей устройств и поставщиков технических решений может способствовать дальнейшему </w:t>
      </w:r>
      <w:r w:rsidR="004C65D0" w:rsidRPr="00BA2A83">
        <w:rPr>
          <w:bCs/>
          <w:iCs/>
          <w:szCs w:val="22"/>
          <w:lang w:val="ru-RU"/>
        </w:rPr>
        <w:t>продвижен</w:t>
      </w:r>
      <w:r w:rsidRPr="00BA2A83">
        <w:rPr>
          <w:bCs/>
          <w:iCs/>
          <w:szCs w:val="22"/>
          <w:lang w:val="ru-RU"/>
        </w:rPr>
        <w:t xml:space="preserve">ию способов использования и требований по стандартизации и дальнейшим разработкам и выявлению нишевых рынков, на которых внедрение OWC представляется особенно </w:t>
      </w:r>
      <w:r w:rsidR="00D87133" w:rsidRPr="00BA2A83">
        <w:rPr>
          <w:bCs/>
          <w:iCs/>
          <w:szCs w:val="22"/>
          <w:lang w:val="ru-RU"/>
        </w:rPr>
        <w:t>перспективным</w:t>
      </w:r>
      <w:r w:rsidR="009C28FF" w:rsidRPr="00BA2A83">
        <w:rPr>
          <w:bCs/>
          <w:iCs/>
          <w:szCs w:val="22"/>
          <w:lang w:val="ru-RU"/>
        </w:rPr>
        <w:t>"</w:t>
      </w:r>
      <w:r w:rsidRPr="00BA2A83">
        <w:rPr>
          <w:bCs/>
          <w:iCs/>
          <w:szCs w:val="22"/>
          <w:lang w:val="ru-RU"/>
        </w:rPr>
        <w:t>.</w:t>
      </w:r>
    </w:p>
    <w:p w14:paraId="799C6D96" w14:textId="1A3B42D3" w:rsidR="00DA73B3" w:rsidRPr="00BA2A83" w:rsidRDefault="00DA73B3" w:rsidP="006343C2">
      <w:pPr>
        <w:pStyle w:val="Heading2"/>
        <w:spacing w:line="235" w:lineRule="auto"/>
        <w:rPr>
          <w:szCs w:val="22"/>
          <w:lang w:val="ru-RU"/>
        </w:rPr>
      </w:pPr>
      <w:r w:rsidRPr="00BA2A83">
        <w:rPr>
          <w:szCs w:val="22"/>
          <w:lang w:val="ru-RU"/>
        </w:rPr>
        <w:t>4.2</w:t>
      </w:r>
      <w:r w:rsidRPr="00BA2A83">
        <w:rPr>
          <w:szCs w:val="22"/>
          <w:lang w:val="ru-RU"/>
        </w:rPr>
        <w:tab/>
      </w:r>
      <w:r w:rsidR="00D239F3" w:rsidRPr="00BA2A83">
        <w:rPr>
          <w:szCs w:val="22"/>
          <w:lang w:val="ru-RU"/>
        </w:rPr>
        <w:t>Вопрос 2</w:t>
      </w:r>
      <w:r w:rsidR="006343C2" w:rsidRPr="00BA2A83">
        <w:rPr>
          <w:szCs w:val="22"/>
          <w:lang w:val="ru-RU"/>
        </w:rPr>
        <w:t>.</w:t>
      </w:r>
      <w:r w:rsidRPr="00BA2A83">
        <w:rPr>
          <w:szCs w:val="22"/>
          <w:lang w:val="ru-RU"/>
        </w:rPr>
        <w:t xml:space="preserve"> </w:t>
      </w:r>
      <w:r w:rsidR="00D239F3" w:rsidRPr="00BA2A83">
        <w:rPr>
          <w:szCs w:val="22"/>
          <w:lang w:val="ru-RU"/>
        </w:rPr>
        <w:t>Принципы планирования спектра</w:t>
      </w:r>
    </w:p>
    <w:p w14:paraId="01251E57" w14:textId="28C60D23" w:rsidR="00DA73B3" w:rsidRPr="00BA2A83" w:rsidRDefault="00D239F3" w:rsidP="002E238C">
      <w:pPr>
        <w:rPr>
          <w:lang w:val="ru-RU"/>
        </w:rPr>
      </w:pPr>
      <w:r w:rsidRPr="00BA2A83">
        <w:rPr>
          <w:lang w:val="ru-RU"/>
        </w:rPr>
        <w:t>Системы VLC обычно внедряются с использованием (существующей) системы светодиодно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о освещения, </w:t>
      </w:r>
      <w:r w:rsidR="004C65D0" w:rsidRPr="00BA2A83">
        <w:rPr>
          <w:lang w:val="ru-RU"/>
        </w:rPr>
        <w:t xml:space="preserve">в рамках которой </w:t>
      </w:r>
      <w:r w:rsidRPr="00BA2A83">
        <w:rPr>
          <w:lang w:val="ru-RU"/>
        </w:rPr>
        <w:t>видим</w:t>
      </w:r>
      <w:r w:rsidR="004C65D0" w:rsidRPr="00BA2A83">
        <w:rPr>
          <w:lang w:val="ru-RU"/>
        </w:rPr>
        <w:t>ый</w:t>
      </w:r>
      <w:r w:rsidRPr="00BA2A83">
        <w:rPr>
          <w:lang w:val="ru-RU"/>
        </w:rPr>
        <w:t xml:space="preserve"> свет</w:t>
      </w:r>
      <w:r w:rsidR="004C65D0" w:rsidRPr="00BA2A83">
        <w:rPr>
          <w:lang w:val="ru-RU"/>
        </w:rPr>
        <w:t xml:space="preserve"> светодиодов</w:t>
      </w:r>
      <w:r w:rsidRPr="00BA2A83">
        <w:rPr>
          <w:lang w:val="ru-RU"/>
        </w:rPr>
        <w:t xml:space="preserve"> модулируется по интенсивности свечения для беспроводной передачи информации в устройства.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Такие системы освещения обычно </w:t>
      </w:r>
      <w:r w:rsidR="00D87133" w:rsidRPr="00BA2A83">
        <w:rPr>
          <w:lang w:val="ru-RU"/>
        </w:rPr>
        <w:t>охватывают</w:t>
      </w:r>
      <w:r w:rsidRPr="00BA2A83">
        <w:rPr>
          <w:lang w:val="ru-RU"/>
        </w:rPr>
        <w:t xml:space="preserve"> большие площади и, как правило, обеспечивают связь со мно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ими расположенными там устройствами.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Следовательно, этим устройствам необходим протокол, позволяющий им совместно использовать </w:t>
      </w:r>
      <w:r w:rsidR="006C40FB" w:rsidRPr="00BA2A83">
        <w:rPr>
          <w:lang w:val="ru-RU"/>
        </w:rPr>
        <w:t xml:space="preserve">полосу пропускания </w:t>
      </w:r>
      <w:r w:rsidRPr="00BA2A83">
        <w:rPr>
          <w:lang w:val="ru-RU"/>
        </w:rPr>
        <w:t>светодиодной системы, то есть протокол управления доступом к среде передачи</w:t>
      </w:r>
      <w:r w:rsidR="004C65D0" w:rsidRPr="00BA2A83">
        <w:rPr>
          <w:lang w:val="ru-RU"/>
        </w:rPr>
        <w:t xml:space="preserve"> (MAC)</w:t>
      </w:r>
      <w:r w:rsidRPr="00BA2A83">
        <w:rPr>
          <w:lang w:val="ru-RU"/>
        </w:rPr>
        <w:t>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Такой протокол MAC обычно делит общую </w:t>
      </w:r>
      <w:r w:rsidR="006C40FB" w:rsidRPr="00BA2A83">
        <w:rPr>
          <w:lang w:val="ru-RU"/>
        </w:rPr>
        <w:t>пропускн</w:t>
      </w:r>
      <w:r w:rsidR="004C65D0" w:rsidRPr="00BA2A83">
        <w:rPr>
          <w:lang w:val="ru-RU"/>
        </w:rPr>
        <w:t>ую</w:t>
      </w:r>
      <w:r w:rsidR="006C40FB" w:rsidRPr="00BA2A83">
        <w:rPr>
          <w:lang w:val="ru-RU"/>
        </w:rPr>
        <w:t xml:space="preserve"> </w:t>
      </w:r>
      <w:r w:rsidR="004C65D0" w:rsidRPr="00BA2A83">
        <w:rPr>
          <w:lang w:val="ru-RU"/>
        </w:rPr>
        <w:t xml:space="preserve">способность </w:t>
      </w:r>
      <w:r w:rsidRPr="00BA2A83">
        <w:rPr>
          <w:lang w:val="ru-RU"/>
        </w:rPr>
        <w:t>светодиодной системы на части, и каждое активное устройство получает часть, конкурируя с дру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ими</w:t>
      </w:r>
      <w:r w:rsidR="004C65D0" w:rsidRPr="00BA2A83">
        <w:rPr>
          <w:lang w:val="ru-RU"/>
        </w:rPr>
        <w:t xml:space="preserve"> устройствами</w:t>
      </w:r>
      <w:r w:rsidRPr="00BA2A83">
        <w:rPr>
          <w:lang w:val="ru-RU"/>
        </w:rPr>
        <w:t>, что подразумевает, что 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да одно устройство потребляет больше ресурсов, дру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ому достается меньше.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Работа с протоколом MAC и, следовательно, совместное использование ресурсов предпола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ает, что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арантированную </w:t>
      </w:r>
      <w:r w:rsidR="006C40FB" w:rsidRPr="00BA2A83">
        <w:rPr>
          <w:lang w:val="ru-RU"/>
        </w:rPr>
        <w:t>пропуск</w:t>
      </w:r>
      <w:r w:rsidR="004C65D0" w:rsidRPr="00BA2A83">
        <w:rPr>
          <w:lang w:val="ru-RU"/>
        </w:rPr>
        <w:t>ную способность</w:t>
      </w:r>
      <w:r w:rsidRPr="00BA2A83">
        <w:rPr>
          <w:lang w:val="ru-RU"/>
        </w:rPr>
        <w:t xml:space="preserve"> для каждо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устройства обеспечить трудно.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Установление связи с устройством посредством протокола MAC означает, что соединение устанавливается в процессе со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ласования с дру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ими устройствами.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Этот процесс требует времени, и результат не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арантирован.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Это время со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ласования сокращает время </w:t>
      </w:r>
      <w:r w:rsidR="006C40FB" w:rsidRPr="00BA2A83">
        <w:rPr>
          <w:lang w:val="ru-RU"/>
        </w:rPr>
        <w:t>готов</w:t>
      </w:r>
      <w:r w:rsidRPr="00BA2A83">
        <w:rPr>
          <w:lang w:val="ru-RU"/>
        </w:rPr>
        <w:t>ности сети для передачи данных и таким образом снижает пропускную способность сети.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Кроме то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о, для обеспечения передачи данных необходимо включить систему светодиодно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освещения.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Включенное </w:t>
      </w:r>
      <w:r w:rsidRPr="00BA2A83">
        <w:rPr>
          <w:lang w:val="ru-RU"/>
        </w:rPr>
        <w:lastRenderedPageBreak/>
        <w:t>освещение не все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да желательно, например, 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да комната уже заполнена ярким дневным светом или 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да пользователь предпочитает темноту или неяркий свет.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Следовательно, 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да требуется только связь и не требуется освещение, система VLC может приводить к нежелательному дополнительному энер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опотреблению.</w:t>
      </w:r>
    </w:p>
    <w:p w14:paraId="0809930D" w14:textId="374F9133" w:rsidR="00DA73B3" w:rsidRPr="00BA2A83" w:rsidRDefault="00D239F3" w:rsidP="002E238C">
      <w:pPr>
        <w:rPr>
          <w:lang w:val="ru-RU"/>
        </w:rPr>
      </w:pPr>
      <w:r w:rsidRPr="00BA2A83">
        <w:rPr>
          <w:lang w:val="ru-RU"/>
        </w:rPr>
        <w:t>В качестве альтернативы для передачи данных можно использовать несколько сконцентрированных световых лучей (например, см.</w:t>
      </w:r>
      <w:r w:rsidR="00560FF4" w:rsidRPr="00BA2A83">
        <w:rPr>
          <w:lang w:val="ru-RU"/>
        </w:rPr>
        <w:t> </w:t>
      </w:r>
      <w:r w:rsidRPr="00BA2A83">
        <w:rPr>
          <w:lang w:val="ru-RU"/>
        </w:rPr>
        <w:t>[4]).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Каждый луч обслуживает единственное устройство и должен быть направлен на не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с достаточной точностью.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Таким образом, вся пропускная способность это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о луча </w:t>
      </w:r>
      <w:r w:rsidR="004C65D0" w:rsidRPr="00BA2A83">
        <w:rPr>
          <w:lang w:val="ru-RU"/>
        </w:rPr>
        <w:t xml:space="preserve">предназначается этому </w:t>
      </w:r>
      <w:r w:rsidRPr="00BA2A83">
        <w:rPr>
          <w:lang w:val="ru-RU"/>
        </w:rPr>
        <w:t>единственн</w:t>
      </w:r>
      <w:r w:rsidR="004C65D0" w:rsidRPr="00BA2A83">
        <w:rPr>
          <w:lang w:val="ru-RU"/>
        </w:rPr>
        <w:t>о</w:t>
      </w:r>
      <w:r w:rsidRPr="00BA2A83">
        <w:rPr>
          <w:lang w:val="ru-RU"/>
        </w:rPr>
        <w:t>м</w:t>
      </w:r>
      <w:r w:rsidR="004C65D0" w:rsidRPr="00BA2A83">
        <w:rPr>
          <w:lang w:val="ru-RU"/>
        </w:rPr>
        <w:t>у</w:t>
      </w:r>
      <w:r w:rsidRPr="00BA2A83">
        <w:rPr>
          <w:lang w:val="ru-RU"/>
        </w:rPr>
        <w:t xml:space="preserve"> устройств</w:t>
      </w:r>
      <w:r w:rsidR="004C65D0" w:rsidRPr="00BA2A83">
        <w:rPr>
          <w:lang w:val="ru-RU"/>
        </w:rPr>
        <w:t>у</w:t>
      </w:r>
      <w:r w:rsidRPr="00BA2A83">
        <w:rPr>
          <w:lang w:val="ru-RU"/>
        </w:rPr>
        <w:t>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Следовательно, протокол MAC не требуется, и совместное использование пропускной способности с дру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ими устройствами </w:t>
      </w:r>
      <w:r w:rsidR="004C65D0" w:rsidRPr="00BA2A83">
        <w:rPr>
          <w:lang w:val="ru-RU"/>
        </w:rPr>
        <w:t>не осуществляется</w:t>
      </w:r>
      <w:r w:rsidRPr="00BA2A83">
        <w:rPr>
          <w:lang w:val="ru-RU"/>
        </w:rPr>
        <w:t>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Таким образом устройству может быть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арантирована</w:t>
      </w:r>
      <w:r w:rsidR="004C65D0" w:rsidRPr="00BA2A83">
        <w:rPr>
          <w:lang w:val="ru-RU"/>
        </w:rPr>
        <w:t xml:space="preserve"> пропускная способность</w:t>
      </w:r>
      <w:r w:rsidRPr="00BA2A83">
        <w:rPr>
          <w:lang w:val="ru-RU"/>
        </w:rPr>
        <w:t>, время на обработку MAC не теряется и чистая пропускная способность сети повышается.</w:t>
      </w:r>
      <w:r w:rsidR="00DA73B3" w:rsidRPr="00BA2A83">
        <w:rPr>
          <w:lang w:val="ru-RU"/>
        </w:rPr>
        <w:t xml:space="preserve"> </w:t>
      </w:r>
      <w:r w:rsidR="004C65D0" w:rsidRPr="00BA2A83">
        <w:rPr>
          <w:lang w:val="ru-RU"/>
        </w:rPr>
        <w:t>Кром</w:t>
      </w:r>
      <w:r w:rsidRPr="00BA2A83">
        <w:rPr>
          <w:lang w:val="ru-RU"/>
        </w:rPr>
        <w:t>е то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о, луч света направлен только на те устройства, которым он нужен, и 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раничен их местоположением; так что энер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ия луча расходуется оптимально и, следовательно, энер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опотребление при обмене данными минимизир</w:t>
      </w:r>
      <w:r w:rsidR="006C40FB" w:rsidRPr="00BA2A83">
        <w:rPr>
          <w:lang w:val="ru-RU"/>
        </w:rPr>
        <w:t>овано</w:t>
      </w:r>
      <w:r w:rsidRPr="00BA2A83">
        <w:rPr>
          <w:lang w:val="ru-RU"/>
        </w:rPr>
        <w:t>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Пре</w:t>
      </w:r>
      <w:r w:rsidR="004C65D0" w:rsidRPr="00BA2A83">
        <w:rPr>
          <w:lang w:val="ru-RU"/>
        </w:rPr>
        <w:t xml:space="preserve">имущественно </w:t>
      </w:r>
      <w:r w:rsidRPr="00BA2A83">
        <w:rPr>
          <w:lang w:val="ru-RU"/>
        </w:rPr>
        <w:t>использ</w:t>
      </w:r>
      <w:r w:rsidR="004C65D0" w:rsidRPr="00BA2A83">
        <w:rPr>
          <w:lang w:val="ru-RU"/>
        </w:rPr>
        <w:t xml:space="preserve">уются </w:t>
      </w:r>
      <w:r w:rsidRPr="00BA2A83">
        <w:rPr>
          <w:lang w:val="ru-RU"/>
        </w:rPr>
        <w:t>световые лучи с длиной волны более</w:t>
      </w:r>
      <w:r w:rsidR="006C40FB" w:rsidRPr="00BA2A83">
        <w:rPr>
          <w:lang w:val="ru-RU"/>
        </w:rPr>
        <w:t xml:space="preserve"> 1,4 </w:t>
      </w:r>
      <w:r w:rsidRPr="00BA2A83">
        <w:rPr>
          <w:lang w:val="ru-RU"/>
        </w:rPr>
        <w:t>мкм, поскольку это позволяет довести мощность луча до 10</w:t>
      </w:r>
      <w:r w:rsidR="00560FF4" w:rsidRPr="00BA2A83">
        <w:rPr>
          <w:lang w:val="ru-RU"/>
        </w:rPr>
        <w:t> </w:t>
      </w:r>
      <w:r w:rsidRPr="00BA2A83">
        <w:rPr>
          <w:lang w:val="ru-RU"/>
        </w:rPr>
        <w:t xml:space="preserve">мВт без риска для безопасности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лаз.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Для управления ИК</w:t>
      </w:r>
      <w:r w:rsidR="00560FF4" w:rsidRPr="00BA2A83">
        <w:rPr>
          <w:lang w:val="ru-RU"/>
        </w:rPr>
        <w:noBreakHyphen/>
      </w:r>
      <w:r w:rsidRPr="00BA2A83">
        <w:rPr>
          <w:lang w:val="ru-RU"/>
        </w:rPr>
        <w:t xml:space="preserve">лучом необходимы средства управления, которые сначала определяют, требуется ли устройству обслуживание, затем локализуют устройство и с помощью этой информации по локализации </w:t>
      </w:r>
      <w:r w:rsidR="004C65D0" w:rsidRPr="00BA2A83">
        <w:rPr>
          <w:lang w:val="ru-RU"/>
        </w:rPr>
        <w:t xml:space="preserve">ориентируют </w:t>
      </w:r>
      <w:r w:rsidRPr="00BA2A83">
        <w:rPr>
          <w:lang w:val="ru-RU"/>
        </w:rPr>
        <w:t>луч</w:t>
      </w:r>
      <w:r w:rsidR="004C65D0" w:rsidRPr="00BA2A83">
        <w:rPr>
          <w:lang w:val="ru-RU"/>
        </w:rPr>
        <w:t xml:space="preserve"> в нужном направлении</w:t>
      </w:r>
      <w:r w:rsidRPr="00BA2A83">
        <w:rPr>
          <w:lang w:val="ru-RU"/>
        </w:rPr>
        <w:t>, устанавливая линию связи.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Таким образом система управления ИК-лучом обеспечивает </w:t>
      </w:r>
      <w:r w:rsidR="004C65D0" w:rsidRPr="00BA2A83">
        <w:rPr>
          <w:lang w:val="ru-RU"/>
        </w:rPr>
        <w:t xml:space="preserve">пропускную способность </w:t>
      </w:r>
      <w:r w:rsidRPr="00BA2A83">
        <w:rPr>
          <w:lang w:val="ru-RU"/>
        </w:rPr>
        <w:t xml:space="preserve">там,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де это необходимо, и, следовательно, работает </w:t>
      </w:r>
      <w:r w:rsidR="004C65D0" w:rsidRPr="00BA2A83">
        <w:rPr>
          <w:lang w:val="ru-RU"/>
        </w:rPr>
        <w:t xml:space="preserve">с </w:t>
      </w:r>
      <w:r w:rsidRPr="00BA2A83">
        <w:rPr>
          <w:lang w:val="ru-RU"/>
        </w:rPr>
        <w:t>максимально</w:t>
      </w:r>
      <w:r w:rsidR="004C65D0" w:rsidRPr="00BA2A83">
        <w:rPr>
          <w:lang w:val="ru-RU"/>
        </w:rPr>
        <w:t>й</w:t>
      </w:r>
      <w:r w:rsidRPr="00BA2A83">
        <w:rPr>
          <w:lang w:val="ru-RU"/>
        </w:rPr>
        <w:t xml:space="preserve"> эконом</w:t>
      </w:r>
      <w:r w:rsidR="004C65D0" w:rsidRPr="00BA2A83">
        <w:rPr>
          <w:lang w:val="ru-RU"/>
        </w:rPr>
        <w:t>ией энергии</w:t>
      </w:r>
      <w:r w:rsidRPr="00BA2A83">
        <w:rPr>
          <w:lang w:val="ru-RU"/>
        </w:rPr>
        <w:t>.</w:t>
      </w:r>
    </w:p>
    <w:p w14:paraId="725B09FA" w14:textId="50AB1933" w:rsidR="00DA73B3" w:rsidRPr="00BA2A83" w:rsidRDefault="00D239F3" w:rsidP="002E238C">
      <w:pPr>
        <w:rPr>
          <w:lang w:val="ru-RU"/>
        </w:rPr>
      </w:pPr>
      <w:r w:rsidRPr="00BA2A83">
        <w:rPr>
          <w:lang w:val="ru-RU"/>
        </w:rPr>
        <w:t>Распространенным методом реализации внутрисистемно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</w:t>
      </w:r>
      <w:r w:rsidR="00D87133" w:rsidRPr="00BA2A83">
        <w:rPr>
          <w:lang w:val="ru-RU"/>
        </w:rPr>
        <w:t xml:space="preserve"> </w:t>
      </w:r>
      <w:r w:rsidRPr="00BA2A83">
        <w:rPr>
          <w:lang w:val="ru-RU"/>
        </w:rPr>
        <w:t>управления доступным световым спектром</w:t>
      </w:r>
      <w:r w:rsidR="00D87133" w:rsidRPr="00BA2A83">
        <w:rPr>
          <w:lang w:val="ru-RU"/>
        </w:rPr>
        <w:t>,</w:t>
      </w:r>
      <w:r w:rsidRPr="00BA2A83">
        <w:rPr>
          <w:lang w:val="ru-RU"/>
        </w:rPr>
        <w:t xml:space="preserve"> </w:t>
      </w:r>
      <w:r w:rsidR="00D87133" w:rsidRPr="00BA2A83">
        <w:rPr>
          <w:lang w:val="ru-RU"/>
        </w:rPr>
        <w:t xml:space="preserve">которое может регулироваться соответствующими техническими стандартами для конкретных применений, </w:t>
      </w:r>
      <w:r w:rsidRPr="00BA2A83">
        <w:rPr>
          <w:lang w:val="ru-RU"/>
        </w:rPr>
        <w:t>служат модели каналов.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Некоторая информация содержится в</w:t>
      </w:r>
      <w:r w:rsidR="00560FF4" w:rsidRPr="00BA2A83">
        <w:rPr>
          <w:lang w:val="ru-RU"/>
        </w:rPr>
        <w:t> </w:t>
      </w:r>
      <w:r w:rsidRPr="00BA2A83">
        <w:rPr>
          <w:lang w:val="ru-RU"/>
        </w:rPr>
        <w:t>[17].</w:t>
      </w:r>
    </w:p>
    <w:p w14:paraId="299AA043" w14:textId="66E0F671" w:rsidR="00DA73B3" w:rsidRPr="00BA2A83" w:rsidRDefault="00DA73B3" w:rsidP="006E2798">
      <w:pPr>
        <w:pStyle w:val="Heading2"/>
        <w:spacing w:before="280" w:line="238" w:lineRule="auto"/>
        <w:rPr>
          <w:szCs w:val="22"/>
          <w:lang w:val="ru-RU"/>
        </w:rPr>
      </w:pPr>
      <w:r w:rsidRPr="00BA2A83">
        <w:rPr>
          <w:szCs w:val="22"/>
          <w:lang w:val="ru-RU"/>
        </w:rPr>
        <w:t>4.3</w:t>
      </w:r>
      <w:r w:rsidRPr="00BA2A83">
        <w:rPr>
          <w:szCs w:val="22"/>
          <w:lang w:val="ru-RU"/>
        </w:rPr>
        <w:tab/>
      </w:r>
      <w:r w:rsidR="00D239F3" w:rsidRPr="00BA2A83">
        <w:rPr>
          <w:szCs w:val="22"/>
          <w:lang w:val="ru-RU"/>
        </w:rPr>
        <w:t>Вопрос 3</w:t>
      </w:r>
      <w:r w:rsidR="00560FF4" w:rsidRPr="00BA2A83">
        <w:rPr>
          <w:szCs w:val="22"/>
          <w:lang w:val="ru-RU"/>
        </w:rPr>
        <w:t>.</w:t>
      </w:r>
      <w:r w:rsidRPr="00BA2A83">
        <w:rPr>
          <w:szCs w:val="22"/>
          <w:lang w:val="ru-RU"/>
        </w:rPr>
        <w:t xml:space="preserve"> </w:t>
      </w:r>
      <w:r w:rsidR="00D239F3" w:rsidRPr="00BA2A83">
        <w:rPr>
          <w:szCs w:val="22"/>
          <w:lang w:val="ru-RU"/>
        </w:rPr>
        <w:t>Со</w:t>
      </w:r>
      <w:r w:rsidR="000960E6" w:rsidRPr="00BA2A83">
        <w:rPr>
          <w:szCs w:val="22"/>
          <w:lang w:val="ru-RU"/>
        </w:rPr>
        <w:t>г</w:t>
      </w:r>
      <w:r w:rsidR="00D239F3" w:rsidRPr="00BA2A83">
        <w:rPr>
          <w:szCs w:val="22"/>
          <w:lang w:val="ru-RU"/>
        </w:rPr>
        <w:t>ласование на международном и ре</w:t>
      </w:r>
      <w:r w:rsidR="000960E6" w:rsidRPr="00BA2A83">
        <w:rPr>
          <w:szCs w:val="22"/>
          <w:lang w:val="ru-RU"/>
        </w:rPr>
        <w:t>г</w:t>
      </w:r>
      <w:r w:rsidR="00D239F3" w:rsidRPr="00BA2A83">
        <w:rPr>
          <w:szCs w:val="22"/>
          <w:lang w:val="ru-RU"/>
        </w:rPr>
        <w:t>иональном уровнях</w:t>
      </w:r>
      <w:r w:rsidRPr="00BA2A83">
        <w:rPr>
          <w:szCs w:val="22"/>
          <w:lang w:val="ru-RU"/>
        </w:rPr>
        <w:t xml:space="preserve"> </w:t>
      </w:r>
    </w:p>
    <w:p w14:paraId="2C0303E1" w14:textId="5C02509F" w:rsidR="00DA73B3" w:rsidRPr="00BA2A83" w:rsidRDefault="004A552D" w:rsidP="002E238C">
      <w:pPr>
        <w:rPr>
          <w:lang w:val="ru-RU"/>
        </w:rPr>
      </w:pPr>
      <w:r w:rsidRPr="00BA2A83">
        <w:rPr>
          <w:lang w:val="ru-RU"/>
        </w:rPr>
        <w:t>В</w:t>
      </w:r>
      <w:r w:rsidR="00353B07" w:rsidRPr="00BA2A83">
        <w:rPr>
          <w:lang w:val="ru-RU"/>
        </w:rPr>
        <w:t xml:space="preserve">идимый </w:t>
      </w:r>
      <w:r w:rsidR="00D239F3" w:rsidRPr="00BA2A83">
        <w:rPr>
          <w:lang w:val="ru-RU"/>
        </w:rPr>
        <w:t xml:space="preserve">световой спектр </w:t>
      </w:r>
      <w:r w:rsidRPr="00BA2A83">
        <w:rPr>
          <w:lang w:val="ru-RU"/>
        </w:rPr>
        <w:t xml:space="preserve">в значительной степени </w:t>
      </w:r>
      <w:r w:rsidR="00D239F3" w:rsidRPr="00BA2A83">
        <w:rPr>
          <w:lang w:val="ru-RU"/>
        </w:rPr>
        <w:t>соответств</w:t>
      </w:r>
      <w:r w:rsidRPr="00BA2A83">
        <w:rPr>
          <w:lang w:val="ru-RU"/>
        </w:rPr>
        <w:t xml:space="preserve">ует </w:t>
      </w:r>
      <w:r w:rsidR="00D239F3" w:rsidRPr="00BA2A83">
        <w:rPr>
          <w:lang w:val="ru-RU"/>
        </w:rPr>
        <w:t>международным стандартам (например, ETSI</w:t>
      </w:r>
      <w:r w:rsidR="00353B07" w:rsidRPr="00BA2A83">
        <w:rPr>
          <w:lang w:val="ru-RU"/>
        </w:rPr>
        <w:t xml:space="preserve"> для Европы</w:t>
      </w:r>
      <w:r w:rsidR="00D87133" w:rsidRPr="00BA2A83">
        <w:rPr>
          <w:lang w:val="ru-RU"/>
        </w:rPr>
        <w:t>)</w:t>
      </w:r>
      <w:r w:rsidR="00353B07" w:rsidRPr="00BA2A83">
        <w:rPr>
          <w:lang w:val="ru-RU"/>
        </w:rPr>
        <w:t>,</w:t>
      </w:r>
      <w:r w:rsidR="00D239F3" w:rsidRPr="00BA2A83">
        <w:rPr>
          <w:lang w:val="ru-RU"/>
        </w:rPr>
        <w:t xml:space="preserve"> </w:t>
      </w:r>
      <w:r w:rsidR="00D87133" w:rsidRPr="00BA2A83">
        <w:rPr>
          <w:lang w:val="ru-RU"/>
        </w:rPr>
        <w:t>а также</w:t>
      </w:r>
      <w:r w:rsidRPr="00BA2A83">
        <w:rPr>
          <w:lang w:val="ru-RU"/>
        </w:rPr>
        <w:t xml:space="preserve">, </w:t>
      </w:r>
      <w:r w:rsidR="00D239F3" w:rsidRPr="00BA2A83">
        <w:rPr>
          <w:lang w:val="ru-RU"/>
        </w:rPr>
        <w:t xml:space="preserve">как </w:t>
      </w:r>
      <w:r w:rsidR="00353B07" w:rsidRPr="00BA2A83">
        <w:rPr>
          <w:lang w:val="ru-RU"/>
        </w:rPr>
        <w:t xml:space="preserve">и </w:t>
      </w:r>
      <w:r w:rsidR="00D239F3" w:rsidRPr="00BA2A83">
        <w:rPr>
          <w:lang w:val="ru-RU"/>
        </w:rPr>
        <w:t>любая система и</w:t>
      </w:r>
      <w:r w:rsidR="00353B07" w:rsidRPr="00BA2A83">
        <w:rPr>
          <w:lang w:val="ru-RU"/>
        </w:rPr>
        <w:t>ли</w:t>
      </w:r>
      <w:r w:rsidR="00D239F3" w:rsidRPr="00BA2A83">
        <w:rPr>
          <w:lang w:val="ru-RU"/>
        </w:rPr>
        <w:t xml:space="preserve"> устройство</w:t>
      </w:r>
      <w:r w:rsidRPr="00BA2A83">
        <w:rPr>
          <w:lang w:val="ru-RU"/>
        </w:rPr>
        <w:t>, внутреннему законодательству и нормам страны</w:t>
      </w:r>
      <w:r w:rsidR="00D239F3" w:rsidRPr="00BA2A83">
        <w:rPr>
          <w:lang w:val="ru-RU"/>
        </w:rPr>
        <w:t>.</w:t>
      </w:r>
      <w:r w:rsidR="00DA73B3" w:rsidRPr="00BA2A83">
        <w:rPr>
          <w:lang w:val="ru-RU"/>
        </w:rPr>
        <w:t xml:space="preserve"> </w:t>
      </w:r>
      <w:r w:rsidR="00353B07" w:rsidRPr="00BA2A83">
        <w:rPr>
          <w:lang w:val="ru-RU"/>
        </w:rPr>
        <w:t>Однако важно, чтобы устройства связи с использованием видимо</w:t>
      </w:r>
      <w:r w:rsidR="000960E6" w:rsidRPr="00BA2A83">
        <w:rPr>
          <w:lang w:val="ru-RU"/>
        </w:rPr>
        <w:t>г</w:t>
      </w:r>
      <w:r w:rsidR="00353B07" w:rsidRPr="00BA2A83">
        <w:rPr>
          <w:lang w:val="ru-RU"/>
        </w:rPr>
        <w:t>о света не представляли никакой опасности для здоровья.</w:t>
      </w:r>
      <w:r w:rsidR="00DA73B3" w:rsidRPr="00BA2A83">
        <w:rPr>
          <w:lang w:val="ru-RU" w:eastAsia="ko-KR"/>
        </w:rPr>
        <w:t xml:space="preserve"> </w:t>
      </w:r>
      <w:r w:rsidR="00353B07" w:rsidRPr="00BA2A83">
        <w:rPr>
          <w:lang w:val="ru-RU"/>
        </w:rPr>
        <w:t>Они должны быть правильно и безопасно установлены, не вызыва</w:t>
      </w:r>
      <w:r w:rsidRPr="00BA2A83">
        <w:rPr>
          <w:lang w:val="ru-RU"/>
        </w:rPr>
        <w:t>я</w:t>
      </w:r>
      <w:r w:rsidR="00353B07" w:rsidRPr="00BA2A83">
        <w:rPr>
          <w:lang w:val="ru-RU"/>
        </w:rPr>
        <w:t xml:space="preserve"> никаких вредных электрома</w:t>
      </w:r>
      <w:r w:rsidR="000960E6" w:rsidRPr="00BA2A83">
        <w:rPr>
          <w:lang w:val="ru-RU"/>
        </w:rPr>
        <w:t>г</w:t>
      </w:r>
      <w:r w:rsidR="00353B07" w:rsidRPr="00BA2A83">
        <w:rPr>
          <w:lang w:val="ru-RU"/>
        </w:rPr>
        <w:t>нитных помех (EMI).</w:t>
      </w:r>
    </w:p>
    <w:p w14:paraId="0AB8AAE7" w14:textId="48F2535A" w:rsidR="00DA73B3" w:rsidRPr="00BA2A83" w:rsidRDefault="00DA73B3" w:rsidP="006E2798">
      <w:pPr>
        <w:pStyle w:val="Heading1"/>
        <w:spacing w:before="280" w:line="238" w:lineRule="auto"/>
        <w:rPr>
          <w:szCs w:val="22"/>
          <w:lang w:val="ru-RU"/>
        </w:rPr>
      </w:pPr>
      <w:r w:rsidRPr="00BA2A83">
        <w:rPr>
          <w:szCs w:val="22"/>
          <w:lang w:val="ru-RU"/>
        </w:rPr>
        <w:t>5</w:t>
      </w:r>
      <w:r w:rsidRPr="00BA2A83">
        <w:rPr>
          <w:szCs w:val="22"/>
          <w:lang w:val="ru-RU"/>
        </w:rPr>
        <w:tab/>
      </w:r>
      <w:r w:rsidR="00353B07" w:rsidRPr="00BA2A83">
        <w:rPr>
          <w:szCs w:val="22"/>
          <w:lang w:val="ru-RU"/>
        </w:rPr>
        <w:t>Технические и эксплуатационные характеристики ближней широкополосной связи с</w:t>
      </w:r>
      <w:r w:rsidR="00560FF4" w:rsidRPr="00BA2A83">
        <w:rPr>
          <w:szCs w:val="22"/>
          <w:lang w:val="ru-RU"/>
        </w:rPr>
        <w:t> </w:t>
      </w:r>
      <w:r w:rsidR="00353B07" w:rsidRPr="00BA2A83">
        <w:rPr>
          <w:szCs w:val="22"/>
          <w:lang w:val="ru-RU"/>
        </w:rPr>
        <w:t>использованием видимо</w:t>
      </w:r>
      <w:r w:rsidR="000960E6" w:rsidRPr="00BA2A83">
        <w:rPr>
          <w:szCs w:val="22"/>
          <w:lang w:val="ru-RU"/>
        </w:rPr>
        <w:t>г</w:t>
      </w:r>
      <w:r w:rsidR="00353B07" w:rsidRPr="00BA2A83">
        <w:rPr>
          <w:szCs w:val="22"/>
          <w:lang w:val="ru-RU"/>
        </w:rPr>
        <w:t>о света</w:t>
      </w:r>
      <w:r w:rsidRPr="00BA2A83">
        <w:rPr>
          <w:szCs w:val="22"/>
          <w:lang w:val="ru-RU"/>
        </w:rPr>
        <w:t xml:space="preserve"> </w:t>
      </w:r>
    </w:p>
    <w:p w14:paraId="6981236D" w14:textId="30991315" w:rsidR="00DA73B3" w:rsidRPr="00BA2A83" w:rsidRDefault="00773F3C" w:rsidP="002E238C">
      <w:pPr>
        <w:rPr>
          <w:b/>
          <w:lang w:val="ru-RU"/>
        </w:rPr>
      </w:pPr>
      <w:r w:rsidRPr="00BA2A83">
        <w:rPr>
          <w:lang w:val="ru-RU"/>
        </w:rPr>
        <w:t xml:space="preserve">В этом разделе также содержится </w:t>
      </w:r>
      <w:r w:rsidR="004A552D" w:rsidRPr="00BA2A83">
        <w:rPr>
          <w:lang w:val="ru-RU"/>
        </w:rPr>
        <w:t xml:space="preserve">информация </w:t>
      </w:r>
      <w:r w:rsidRPr="00BA2A83">
        <w:rPr>
          <w:lang w:val="ru-RU"/>
        </w:rPr>
        <w:t>о продуктах и прототипах, взят</w:t>
      </w:r>
      <w:r w:rsidR="004A552D" w:rsidRPr="00BA2A83">
        <w:rPr>
          <w:lang w:val="ru-RU"/>
        </w:rPr>
        <w:t>ая</w:t>
      </w:r>
      <w:r w:rsidRPr="00BA2A83">
        <w:rPr>
          <w:lang w:val="ru-RU"/>
        </w:rPr>
        <w:t xml:space="preserve"> из</w:t>
      </w:r>
      <w:r w:rsidR="00560FF4" w:rsidRPr="00BA2A83">
        <w:rPr>
          <w:lang w:val="ru-RU"/>
        </w:rPr>
        <w:t> </w:t>
      </w:r>
      <w:r w:rsidRPr="00BA2A83">
        <w:rPr>
          <w:lang w:val="ru-RU"/>
        </w:rPr>
        <w:t>[16].</w:t>
      </w:r>
      <w:r w:rsidR="00DA73B3" w:rsidRPr="00BA2A83">
        <w:rPr>
          <w:lang w:val="ru-RU"/>
        </w:rPr>
        <w:t xml:space="preserve"> </w:t>
      </w:r>
      <w:r w:rsidR="004A552D" w:rsidRPr="00BA2A83">
        <w:rPr>
          <w:lang w:val="ru-RU"/>
        </w:rPr>
        <w:t>Они</w:t>
      </w:r>
      <w:r w:rsidRPr="00BA2A83">
        <w:rPr>
          <w:lang w:val="ru-RU"/>
        </w:rPr>
        <w:t xml:space="preserve"> не </w:t>
      </w:r>
      <w:r w:rsidR="004A552D" w:rsidRPr="00BA2A83">
        <w:rPr>
          <w:lang w:val="ru-RU"/>
        </w:rPr>
        <w:t xml:space="preserve">обязательно представляют собой </w:t>
      </w:r>
      <w:r w:rsidRPr="00BA2A83">
        <w:rPr>
          <w:lang w:val="ru-RU"/>
        </w:rPr>
        <w:t xml:space="preserve">широкополосные приложения, </w:t>
      </w:r>
      <w:r w:rsidR="004A552D" w:rsidRPr="00BA2A83">
        <w:rPr>
          <w:lang w:val="ru-RU"/>
        </w:rPr>
        <w:t>а</w:t>
      </w:r>
      <w:r w:rsidRPr="00BA2A83">
        <w:rPr>
          <w:lang w:val="ru-RU"/>
        </w:rPr>
        <w:t xml:space="preserve"> включены для демонстрации имеющихся техноло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ий.</w:t>
      </w:r>
    </w:p>
    <w:p w14:paraId="1A38FFB1" w14:textId="67C8D12A" w:rsidR="00DA73B3" w:rsidRPr="00BA2A83" w:rsidRDefault="00DA73B3" w:rsidP="006E2798">
      <w:pPr>
        <w:pStyle w:val="Heading2"/>
        <w:spacing w:before="280" w:line="238" w:lineRule="auto"/>
        <w:rPr>
          <w:szCs w:val="22"/>
          <w:lang w:val="ru-RU"/>
        </w:rPr>
      </w:pPr>
      <w:r w:rsidRPr="00BA2A83">
        <w:rPr>
          <w:szCs w:val="22"/>
          <w:lang w:val="ru-RU"/>
        </w:rPr>
        <w:t>5.1</w:t>
      </w:r>
      <w:r w:rsidRPr="00BA2A83">
        <w:rPr>
          <w:szCs w:val="22"/>
          <w:lang w:val="ru-RU"/>
        </w:rPr>
        <w:tab/>
      </w:r>
      <w:r w:rsidR="00773F3C" w:rsidRPr="00BA2A83">
        <w:rPr>
          <w:szCs w:val="22"/>
          <w:lang w:val="ru-RU"/>
        </w:rPr>
        <w:t>Передатчик для световой связи</w:t>
      </w:r>
    </w:p>
    <w:p w14:paraId="17B5DCC8" w14:textId="74C9B00C" w:rsidR="00DA73B3" w:rsidRPr="00BA2A83" w:rsidRDefault="00773F3C" w:rsidP="002E238C">
      <w:pPr>
        <w:rPr>
          <w:lang w:val="ru-RU"/>
        </w:rPr>
      </w:pPr>
      <w:r w:rsidRPr="00BA2A83">
        <w:rPr>
          <w:b/>
          <w:lang w:val="ru-RU"/>
        </w:rPr>
        <w:t>Несущая частота</w:t>
      </w:r>
      <w:r w:rsidR="00BC627C" w:rsidRPr="00BA2A83">
        <w:rPr>
          <w:lang w:val="ru-RU"/>
        </w:rPr>
        <w:t xml:space="preserve"> –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несущая частота 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раничена диапазоном частот видимо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света.</w:t>
      </w:r>
    </w:p>
    <w:p w14:paraId="36E38FF7" w14:textId="081ED434" w:rsidR="00DA73B3" w:rsidRPr="00BA2A83" w:rsidRDefault="00773F3C" w:rsidP="002E238C">
      <w:pPr>
        <w:rPr>
          <w:lang w:val="ru-RU"/>
        </w:rPr>
      </w:pPr>
      <w:r w:rsidRPr="00BA2A83">
        <w:rPr>
          <w:b/>
          <w:lang w:val="ru-RU"/>
        </w:rPr>
        <w:t>Режим передачи</w:t>
      </w:r>
      <w:r w:rsidR="00BC627C" w:rsidRPr="00BA2A83">
        <w:rPr>
          <w:lang w:val="ru-RU"/>
        </w:rPr>
        <w:t xml:space="preserve"> –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МСЭ-R может пред</w:t>
      </w:r>
      <w:r w:rsidR="006C40FB" w:rsidRPr="00BA2A83">
        <w:rPr>
          <w:lang w:val="ru-RU"/>
        </w:rPr>
        <w:t>лож</w:t>
      </w:r>
      <w:r w:rsidRPr="00BA2A83">
        <w:rPr>
          <w:lang w:val="ru-RU"/>
        </w:rPr>
        <w:t>ить несколько режимов работы физических устройств на основе видимо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света для низко- и высокоскоростной передачи данных, которые позволяют оптимально использовать доступную полосу пропускания оптическо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си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нала данно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источника света для поддержки связи с датчиками изображения, низкоскоростными фотодиодами и высокоскоростными фотодиодами.</w:t>
      </w:r>
    </w:p>
    <w:p w14:paraId="5316D01E" w14:textId="4E06FEA5" w:rsidR="00DA73B3" w:rsidRPr="00BA2A83" w:rsidRDefault="00773F3C" w:rsidP="002E238C">
      <w:pPr>
        <w:rPr>
          <w:lang w:val="ru-RU"/>
        </w:rPr>
      </w:pPr>
      <w:r w:rsidRPr="00BA2A83">
        <w:rPr>
          <w:b/>
          <w:lang w:val="ru-RU"/>
        </w:rPr>
        <w:t xml:space="preserve">Безопасность для </w:t>
      </w:r>
      <w:r w:rsidR="000960E6" w:rsidRPr="00BA2A83">
        <w:rPr>
          <w:b/>
          <w:lang w:val="ru-RU"/>
        </w:rPr>
        <w:t>г</w:t>
      </w:r>
      <w:r w:rsidRPr="00BA2A83">
        <w:rPr>
          <w:b/>
          <w:lang w:val="ru-RU"/>
        </w:rPr>
        <w:t>лаз и мерцание</w:t>
      </w:r>
      <w:r w:rsidR="00BC627C" w:rsidRPr="00BA2A83">
        <w:rPr>
          <w:lang w:val="ru-RU"/>
        </w:rPr>
        <w:t xml:space="preserve"> –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модулированный свет безопасен для человеческо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о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лаза </w:t>
      </w:r>
      <w:r w:rsidR="006C40FB" w:rsidRPr="00BA2A83">
        <w:rPr>
          <w:lang w:val="ru-RU"/>
        </w:rPr>
        <w:t>в отношении</w:t>
      </w:r>
      <w:r w:rsidRPr="00BA2A83">
        <w:rPr>
          <w:lang w:val="ru-RU"/>
        </w:rPr>
        <w:t xml:space="preserve"> частоты и интенсивности света.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Кроме то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о, модулированный свет не стимулирует развитие таких заболеваний, как фото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енная эпилепсия.</w:t>
      </w:r>
    </w:p>
    <w:p w14:paraId="2D3B037D" w14:textId="79536E96" w:rsidR="00DA73B3" w:rsidRPr="00BA2A83" w:rsidRDefault="00773F3C" w:rsidP="002E238C">
      <w:pPr>
        <w:rPr>
          <w:lang w:val="ru-RU"/>
        </w:rPr>
      </w:pPr>
      <w:r w:rsidRPr="00BA2A83">
        <w:rPr>
          <w:b/>
          <w:lang w:val="ru-RU"/>
        </w:rPr>
        <w:t>Ре</w:t>
      </w:r>
      <w:r w:rsidR="000960E6" w:rsidRPr="00BA2A83">
        <w:rPr>
          <w:b/>
          <w:lang w:val="ru-RU"/>
        </w:rPr>
        <w:t>г</w:t>
      </w:r>
      <w:r w:rsidRPr="00BA2A83">
        <w:rPr>
          <w:b/>
          <w:lang w:val="ru-RU"/>
        </w:rPr>
        <w:t xml:space="preserve">улирование </w:t>
      </w:r>
      <w:r w:rsidR="004A552D" w:rsidRPr="00BA2A83">
        <w:rPr>
          <w:b/>
          <w:lang w:val="ru-RU"/>
        </w:rPr>
        <w:t>яркости</w:t>
      </w:r>
      <w:r w:rsidR="00DA73B3" w:rsidRPr="00BA2A83">
        <w:rPr>
          <w:lang w:val="ru-RU"/>
        </w:rPr>
        <w:t xml:space="preserve"> </w:t>
      </w:r>
      <w:r w:rsidR="00BC627C" w:rsidRPr="00BA2A83">
        <w:rPr>
          <w:lang w:val="ru-RU"/>
        </w:rPr>
        <w:t xml:space="preserve">– </w:t>
      </w:r>
      <w:r w:rsidRPr="00BA2A83">
        <w:rPr>
          <w:lang w:val="ru-RU"/>
        </w:rPr>
        <w:t>стандарт поддержива</w:t>
      </w:r>
      <w:r w:rsidR="004A552D" w:rsidRPr="00BA2A83">
        <w:rPr>
          <w:lang w:val="ru-RU"/>
        </w:rPr>
        <w:t>е</w:t>
      </w:r>
      <w:r w:rsidRPr="00BA2A83">
        <w:rPr>
          <w:lang w:val="ru-RU"/>
        </w:rPr>
        <w:t>т ре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улирование </w:t>
      </w:r>
      <w:r w:rsidR="004A552D" w:rsidRPr="00BA2A83">
        <w:rPr>
          <w:lang w:val="ru-RU"/>
        </w:rPr>
        <w:t xml:space="preserve">яркости </w:t>
      </w:r>
      <w:r w:rsidRPr="00BA2A83">
        <w:rPr>
          <w:lang w:val="ru-RU"/>
        </w:rPr>
        <w:t>для всех применений.</w:t>
      </w:r>
    </w:p>
    <w:p w14:paraId="5820C63F" w14:textId="77777777" w:rsidR="002E238C" w:rsidRPr="00BA2A83" w:rsidRDefault="004A552D" w:rsidP="00721FFB">
      <w:pPr>
        <w:keepNext/>
        <w:keepLines/>
        <w:rPr>
          <w:rFonts w:eastAsia="MS Mincho"/>
          <w:lang w:val="ru-RU" w:eastAsia="ja-JP"/>
        </w:rPr>
      </w:pPr>
      <w:r w:rsidRPr="00BA2A83">
        <w:rPr>
          <w:b/>
          <w:lang w:val="ru-RU"/>
        </w:rPr>
        <w:lastRenderedPageBreak/>
        <w:t>Дальность</w:t>
      </w:r>
      <w:r w:rsidR="00773F3C" w:rsidRPr="00BA2A83">
        <w:rPr>
          <w:b/>
          <w:lang w:val="ru-RU"/>
        </w:rPr>
        <w:t xml:space="preserve"> связи</w:t>
      </w:r>
      <w:r w:rsidR="00BC627C" w:rsidRPr="00BA2A83">
        <w:rPr>
          <w:lang w:val="ru-RU"/>
        </w:rPr>
        <w:t xml:space="preserve"> –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дальность</w:t>
      </w:r>
      <w:r w:rsidR="00773F3C" w:rsidRPr="00BA2A83">
        <w:rPr>
          <w:lang w:val="ru-RU"/>
        </w:rPr>
        <w:t xml:space="preserve"> связи зависит от множества внешних факторов (усиление си</w:t>
      </w:r>
      <w:r w:rsidR="000960E6" w:rsidRPr="00BA2A83">
        <w:rPr>
          <w:lang w:val="ru-RU"/>
        </w:rPr>
        <w:t>г</w:t>
      </w:r>
      <w:r w:rsidR="00773F3C" w:rsidRPr="00BA2A83">
        <w:rPr>
          <w:lang w:val="ru-RU"/>
        </w:rPr>
        <w:t>нала, коллимация си</w:t>
      </w:r>
      <w:r w:rsidR="000960E6" w:rsidRPr="00BA2A83">
        <w:rPr>
          <w:lang w:val="ru-RU"/>
        </w:rPr>
        <w:t>г</w:t>
      </w:r>
      <w:r w:rsidR="00773F3C" w:rsidRPr="00BA2A83">
        <w:rPr>
          <w:lang w:val="ru-RU"/>
        </w:rPr>
        <w:t xml:space="preserve">нала, мощность источника </w:t>
      </w:r>
      <w:r w:rsidR="00F57C7B" w:rsidRPr="00BA2A83">
        <w:rPr>
          <w:lang w:val="ru-RU"/>
        </w:rPr>
        <w:t>и т. д.</w:t>
      </w:r>
      <w:r w:rsidR="00773F3C" w:rsidRPr="00BA2A83">
        <w:rPr>
          <w:lang w:val="ru-RU"/>
        </w:rPr>
        <w:t>).</w:t>
      </w:r>
      <w:r w:rsidR="00DA73B3" w:rsidRPr="00BA2A83">
        <w:rPr>
          <w:lang w:val="ru-RU"/>
        </w:rPr>
        <w:t xml:space="preserve"> </w:t>
      </w:r>
      <w:r w:rsidR="00773F3C" w:rsidRPr="00BA2A83">
        <w:rPr>
          <w:lang w:val="ru-RU"/>
        </w:rPr>
        <w:t>Эт</w:t>
      </w:r>
      <w:r w:rsidRPr="00BA2A83">
        <w:rPr>
          <w:lang w:val="ru-RU"/>
        </w:rPr>
        <w:t>о</w:t>
      </w:r>
      <w:r w:rsidR="00773F3C" w:rsidRPr="00BA2A83">
        <w:rPr>
          <w:lang w:val="ru-RU"/>
        </w:rPr>
        <w:t xml:space="preserve"> аспекты реализации</w:t>
      </w:r>
      <w:r w:rsidRPr="00BA2A83">
        <w:rPr>
          <w:lang w:val="ru-RU"/>
        </w:rPr>
        <w:t>, которые</w:t>
      </w:r>
      <w:r w:rsidR="00773F3C" w:rsidRPr="00BA2A83">
        <w:rPr>
          <w:lang w:val="ru-RU"/>
        </w:rPr>
        <w:t xml:space="preserve"> представлены только в качестве рекомендаций.</w:t>
      </w:r>
      <w:r w:rsidR="00DA73B3" w:rsidRPr="00BA2A83">
        <w:rPr>
          <w:lang w:val="ru-RU"/>
        </w:rPr>
        <w:t xml:space="preserve"> </w:t>
      </w:r>
      <w:r w:rsidR="00773F3C" w:rsidRPr="00BA2A83">
        <w:rPr>
          <w:lang w:val="ru-RU"/>
        </w:rPr>
        <w:t>Комитет должен со</w:t>
      </w:r>
      <w:r w:rsidR="000960E6" w:rsidRPr="00BA2A83">
        <w:rPr>
          <w:lang w:val="ru-RU"/>
        </w:rPr>
        <w:t>г</w:t>
      </w:r>
      <w:r w:rsidR="00773F3C" w:rsidRPr="00BA2A83">
        <w:rPr>
          <w:lang w:val="ru-RU"/>
        </w:rPr>
        <w:t>лас</w:t>
      </w:r>
      <w:r w:rsidR="00D02F21" w:rsidRPr="00BA2A83">
        <w:rPr>
          <w:lang w:val="ru-RU"/>
        </w:rPr>
        <w:t>овать использование</w:t>
      </w:r>
      <w:r w:rsidR="00773F3C" w:rsidRPr="00BA2A83">
        <w:rPr>
          <w:lang w:val="ru-RU"/>
        </w:rPr>
        <w:t xml:space="preserve"> </w:t>
      </w:r>
      <w:r w:rsidR="00D02F21" w:rsidRPr="00BA2A83">
        <w:rPr>
          <w:lang w:val="ru-RU"/>
        </w:rPr>
        <w:t>одной и той</w:t>
      </w:r>
      <w:r w:rsidR="00773F3C" w:rsidRPr="00BA2A83">
        <w:rPr>
          <w:lang w:val="ru-RU"/>
        </w:rPr>
        <w:t xml:space="preserve"> же модел</w:t>
      </w:r>
      <w:r w:rsidR="00D02F21" w:rsidRPr="00BA2A83">
        <w:rPr>
          <w:lang w:val="ru-RU"/>
        </w:rPr>
        <w:t>и</w:t>
      </w:r>
      <w:r w:rsidR="00773F3C" w:rsidRPr="00BA2A83">
        <w:rPr>
          <w:lang w:val="ru-RU"/>
        </w:rPr>
        <w:t xml:space="preserve"> канала для оценки </w:t>
      </w:r>
      <w:r w:rsidRPr="00BA2A83">
        <w:rPr>
          <w:lang w:val="ru-RU"/>
        </w:rPr>
        <w:t xml:space="preserve">функциональных возможностей </w:t>
      </w:r>
      <w:r w:rsidR="00773F3C" w:rsidRPr="00BA2A83">
        <w:rPr>
          <w:lang w:val="ru-RU"/>
        </w:rPr>
        <w:t>предла</w:t>
      </w:r>
      <w:r w:rsidR="000960E6" w:rsidRPr="00BA2A83">
        <w:rPr>
          <w:lang w:val="ru-RU"/>
        </w:rPr>
        <w:t>г</w:t>
      </w:r>
      <w:r w:rsidR="00773F3C" w:rsidRPr="00BA2A83">
        <w:rPr>
          <w:lang w:val="ru-RU"/>
        </w:rPr>
        <w:t>аемых схем.</w:t>
      </w:r>
      <w:r w:rsidR="003654CA" w:rsidRPr="00BA2A83">
        <w:rPr>
          <w:rFonts w:eastAsia="MS Mincho"/>
          <w:lang w:val="ru-RU" w:eastAsia="ja-JP"/>
        </w:rPr>
        <w:t xml:space="preserve"> </w:t>
      </w:r>
    </w:p>
    <w:p w14:paraId="751D7D3B" w14:textId="23CF0618" w:rsidR="00DA73B3" w:rsidRPr="00BA2A83" w:rsidRDefault="00243C93" w:rsidP="002E238C">
      <w:pPr>
        <w:rPr>
          <w:lang w:val="ru-RU"/>
        </w:rPr>
      </w:pPr>
      <w:r w:rsidRPr="00BA2A83">
        <w:rPr>
          <w:b/>
          <w:lang w:val="ru-RU"/>
        </w:rPr>
        <w:t>Сосуществова</w:t>
      </w:r>
      <w:r w:rsidR="00773F3C" w:rsidRPr="00BA2A83">
        <w:rPr>
          <w:b/>
          <w:lang w:val="ru-RU"/>
        </w:rPr>
        <w:t xml:space="preserve">ние </w:t>
      </w:r>
      <w:r w:rsidRPr="00BA2A83">
        <w:rPr>
          <w:b/>
          <w:lang w:val="ru-RU"/>
        </w:rPr>
        <w:t xml:space="preserve">с </w:t>
      </w:r>
      <w:r w:rsidR="00773F3C" w:rsidRPr="00BA2A83">
        <w:rPr>
          <w:b/>
          <w:lang w:val="ru-RU"/>
        </w:rPr>
        <w:t>окружающ</w:t>
      </w:r>
      <w:r w:rsidRPr="00BA2A83">
        <w:rPr>
          <w:b/>
          <w:lang w:val="ru-RU"/>
        </w:rPr>
        <w:t>им</w:t>
      </w:r>
      <w:r w:rsidR="00773F3C" w:rsidRPr="00BA2A83">
        <w:rPr>
          <w:b/>
          <w:lang w:val="ru-RU"/>
        </w:rPr>
        <w:t xml:space="preserve"> свет</w:t>
      </w:r>
      <w:r w:rsidRPr="00BA2A83">
        <w:rPr>
          <w:b/>
          <w:lang w:val="ru-RU"/>
        </w:rPr>
        <w:t>ом</w:t>
      </w:r>
      <w:r w:rsidR="00DA73B3" w:rsidRPr="00BA2A83">
        <w:rPr>
          <w:lang w:val="ru-RU"/>
        </w:rPr>
        <w:t xml:space="preserve"> </w:t>
      </w:r>
      <w:r w:rsidR="00BC627C" w:rsidRPr="00BA2A83">
        <w:rPr>
          <w:lang w:val="ru-RU"/>
        </w:rPr>
        <w:t xml:space="preserve">– </w:t>
      </w:r>
      <w:r w:rsidR="00773F3C" w:rsidRPr="00BA2A83">
        <w:rPr>
          <w:lang w:val="ru-RU"/>
        </w:rPr>
        <w:t>стандарт учитыва</w:t>
      </w:r>
      <w:r w:rsidRPr="00BA2A83">
        <w:rPr>
          <w:lang w:val="ru-RU"/>
        </w:rPr>
        <w:t>е</w:t>
      </w:r>
      <w:r w:rsidR="00773F3C" w:rsidRPr="00BA2A83">
        <w:rPr>
          <w:lang w:val="ru-RU"/>
        </w:rPr>
        <w:t xml:space="preserve">т </w:t>
      </w:r>
      <w:r w:rsidRPr="00BA2A83">
        <w:rPr>
          <w:lang w:val="ru-RU"/>
        </w:rPr>
        <w:t xml:space="preserve">сосуществование с </w:t>
      </w:r>
      <w:r w:rsidR="00773F3C" w:rsidRPr="00BA2A83">
        <w:rPr>
          <w:lang w:val="ru-RU"/>
        </w:rPr>
        <w:t>окружающ</w:t>
      </w:r>
      <w:r w:rsidRPr="00BA2A83">
        <w:rPr>
          <w:lang w:val="ru-RU"/>
        </w:rPr>
        <w:t>им</w:t>
      </w:r>
      <w:r w:rsidR="00773F3C" w:rsidRPr="00BA2A83">
        <w:rPr>
          <w:lang w:val="ru-RU"/>
        </w:rPr>
        <w:t xml:space="preserve"> свет</w:t>
      </w:r>
      <w:r w:rsidRPr="00BA2A83">
        <w:rPr>
          <w:lang w:val="ru-RU"/>
        </w:rPr>
        <w:t>ом</w:t>
      </w:r>
      <w:r w:rsidR="00773F3C" w:rsidRPr="00BA2A83">
        <w:rPr>
          <w:lang w:val="ru-RU"/>
        </w:rPr>
        <w:t xml:space="preserve">, который может отражаться от поверхности передатчика, </w:t>
      </w:r>
      <w:r w:rsidR="00D87133" w:rsidRPr="00BA2A83">
        <w:rPr>
          <w:lang w:val="ru-RU"/>
        </w:rPr>
        <w:t xml:space="preserve">и </w:t>
      </w:r>
      <w:r w:rsidR="00773F3C" w:rsidRPr="00BA2A83">
        <w:rPr>
          <w:lang w:val="ru-RU"/>
        </w:rPr>
        <w:t>тре</w:t>
      </w:r>
      <w:r w:rsidRPr="00BA2A83">
        <w:rPr>
          <w:lang w:val="ru-RU"/>
        </w:rPr>
        <w:t>мя</w:t>
      </w:r>
      <w:r w:rsidR="00773F3C" w:rsidRPr="00BA2A83">
        <w:rPr>
          <w:lang w:val="ru-RU"/>
        </w:rPr>
        <w:t xml:space="preserve"> классифицированны</w:t>
      </w:r>
      <w:r w:rsidRPr="00BA2A83">
        <w:rPr>
          <w:lang w:val="ru-RU"/>
        </w:rPr>
        <w:t>ми</w:t>
      </w:r>
      <w:r w:rsidR="00773F3C" w:rsidRPr="00BA2A83">
        <w:rPr>
          <w:lang w:val="ru-RU"/>
        </w:rPr>
        <w:t xml:space="preserve"> </w:t>
      </w:r>
      <w:r w:rsidR="000960E6" w:rsidRPr="00BA2A83">
        <w:rPr>
          <w:lang w:val="ru-RU"/>
        </w:rPr>
        <w:t>г</w:t>
      </w:r>
      <w:r w:rsidR="00773F3C" w:rsidRPr="00BA2A83">
        <w:rPr>
          <w:lang w:val="ru-RU"/>
        </w:rPr>
        <w:t>рупп</w:t>
      </w:r>
      <w:r w:rsidRPr="00BA2A83">
        <w:rPr>
          <w:lang w:val="ru-RU"/>
        </w:rPr>
        <w:t>ами</w:t>
      </w:r>
      <w:r w:rsidR="00773F3C" w:rsidRPr="00BA2A83">
        <w:rPr>
          <w:lang w:val="ru-RU"/>
        </w:rPr>
        <w:t xml:space="preserve"> световых служб связи.</w:t>
      </w:r>
    </w:p>
    <w:p w14:paraId="075A47AF" w14:textId="4CBFC520" w:rsidR="00DA73B3" w:rsidRPr="00BA2A83" w:rsidRDefault="00243C93" w:rsidP="002E238C">
      <w:pPr>
        <w:rPr>
          <w:lang w:val="ru-RU"/>
        </w:rPr>
      </w:pPr>
      <w:r w:rsidRPr="00BA2A83">
        <w:rPr>
          <w:b/>
          <w:lang w:val="ru-RU"/>
        </w:rPr>
        <w:t>Сосуществова</w:t>
      </w:r>
      <w:r w:rsidR="00773F3C" w:rsidRPr="00BA2A83">
        <w:rPr>
          <w:b/>
          <w:lang w:val="ru-RU"/>
        </w:rPr>
        <w:t xml:space="preserve">ние </w:t>
      </w:r>
      <w:r w:rsidRPr="00BA2A83">
        <w:rPr>
          <w:b/>
          <w:lang w:val="ru-RU"/>
        </w:rPr>
        <w:t xml:space="preserve">с </w:t>
      </w:r>
      <w:r w:rsidR="00773F3C" w:rsidRPr="00BA2A83">
        <w:rPr>
          <w:b/>
          <w:lang w:val="ru-RU"/>
        </w:rPr>
        <w:t>дру</w:t>
      </w:r>
      <w:r w:rsidR="000960E6" w:rsidRPr="00BA2A83">
        <w:rPr>
          <w:b/>
          <w:lang w:val="ru-RU"/>
        </w:rPr>
        <w:t>г</w:t>
      </w:r>
      <w:r w:rsidR="00773F3C" w:rsidRPr="00BA2A83">
        <w:rPr>
          <w:b/>
          <w:lang w:val="ru-RU"/>
        </w:rPr>
        <w:t>и</w:t>
      </w:r>
      <w:r w:rsidRPr="00BA2A83">
        <w:rPr>
          <w:b/>
          <w:lang w:val="ru-RU"/>
        </w:rPr>
        <w:t>ми</w:t>
      </w:r>
      <w:r w:rsidR="00773F3C" w:rsidRPr="00BA2A83">
        <w:rPr>
          <w:b/>
          <w:lang w:val="ru-RU"/>
        </w:rPr>
        <w:t xml:space="preserve"> световы</w:t>
      </w:r>
      <w:r w:rsidRPr="00BA2A83">
        <w:rPr>
          <w:b/>
          <w:lang w:val="ru-RU"/>
        </w:rPr>
        <w:t>ми</w:t>
      </w:r>
      <w:r w:rsidR="00773F3C" w:rsidRPr="00BA2A83">
        <w:rPr>
          <w:b/>
          <w:lang w:val="ru-RU"/>
        </w:rPr>
        <w:t xml:space="preserve"> систем</w:t>
      </w:r>
      <w:r w:rsidRPr="00BA2A83">
        <w:rPr>
          <w:b/>
          <w:lang w:val="ru-RU"/>
        </w:rPr>
        <w:t>ами</w:t>
      </w:r>
      <w:r w:rsidR="00DA73B3" w:rsidRPr="00BA2A83">
        <w:rPr>
          <w:lang w:val="ru-RU"/>
        </w:rPr>
        <w:t xml:space="preserve"> </w:t>
      </w:r>
      <w:r w:rsidR="00BC627C" w:rsidRPr="00BA2A83">
        <w:rPr>
          <w:lang w:val="ru-RU"/>
        </w:rPr>
        <w:t xml:space="preserve">– </w:t>
      </w:r>
      <w:r w:rsidR="00773F3C" w:rsidRPr="00BA2A83">
        <w:rPr>
          <w:lang w:val="ru-RU"/>
        </w:rPr>
        <w:t>стандарт учитыва</w:t>
      </w:r>
      <w:r w:rsidRPr="00BA2A83">
        <w:rPr>
          <w:lang w:val="ru-RU"/>
        </w:rPr>
        <w:t>е</w:t>
      </w:r>
      <w:r w:rsidR="00773F3C" w:rsidRPr="00BA2A83">
        <w:rPr>
          <w:lang w:val="ru-RU"/>
        </w:rPr>
        <w:t xml:space="preserve">т </w:t>
      </w:r>
      <w:r w:rsidRPr="00BA2A83">
        <w:rPr>
          <w:lang w:val="ru-RU"/>
        </w:rPr>
        <w:t xml:space="preserve">сосуществование с </w:t>
      </w:r>
      <w:r w:rsidR="00773F3C" w:rsidRPr="00BA2A83">
        <w:rPr>
          <w:lang w:val="ru-RU"/>
        </w:rPr>
        <w:t>дру</w:t>
      </w:r>
      <w:r w:rsidR="000960E6" w:rsidRPr="00BA2A83">
        <w:rPr>
          <w:lang w:val="ru-RU"/>
        </w:rPr>
        <w:t>г</w:t>
      </w:r>
      <w:r w:rsidR="00773F3C" w:rsidRPr="00BA2A83">
        <w:rPr>
          <w:lang w:val="ru-RU"/>
        </w:rPr>
        <w:t>и</w:t>
      </w:r>
      <w:r w:rsidRPr="00BA2A83">
        <w:rPr>
          <w:lang w:val="ru-RU"/>
        </w:rPr>
        <w:t>ми</w:t>
      </w:r>
      <w:r w:rsidR="00773F3C" w:rsidRPr="00BA2A83">
        <w:rPr>
          <w:lang w:val="ru-RU"/>
        </w:rPr>
        <w:t xml:space="preserve"> световы</w:t>
      </w:r>
      <w:r w:rsidRPr="00BA2A83">
        <w:rPr>
          <w:lang w:val="ru-RU"/>
        </w:rPr>
        <w:t>ми</w:t>
      </w:r>
      <w:r w:rsidR="00773F3C" w:rsidRPr="00BA2A83">
        <w:rPr>
          <w:lang w:val="ru-RU"/>
        </w:rPr>
        <w:t xml:space="preserve"> систем</w:t>
      </w:r>
      <w:r w:rsidRPr="00BA2A83">
        <w:rPr>
          <w:lang w:val="ru-RU"/>
        </w:rPr>
        <w:t>ами</w:t>
      </w:r>
      <w:r w:rsidR="00773F3C" w:rsidRPr="00BA2A83">
        <w:rPr>
          <w:lang w:val="ru-RU"/>
        </w:rPr>
        <w:t>.</w:t>
      </w:r>
    </w:p>
    <w:p w14:paraId="2D7CB2CE" w14:textId="61D73B97" w:rsidR="00DA73B3" w:rsidRPr="00BA2A83" w:rsidRDefault="00773F3C" w:rsidP="002E238C">
      <w:pPr>
        <w:rPr>
          <w:lang w:val="ru-RU"/>
        </w:rPr>
      </w:pPr>
      <w:r w:rsidRPr="00BA2A83">
        <w:rPr>
          <w:b/>
          <w:lang w:val="ru-RU"/>
        </w:rPr>
        <w:t>Идентификация передатчика</w:t>
      </w:r>
      <w:r w:rsidR="00DA73B3" w:rsidRPr="00BA2A83">
        <w:rPr>
          <w:lang w:val="ru-RU"/>
        </w:rPr>
        <w:t xml:space="preserve"> </w:t>
      </w:r>
      <w:r w:rsidR="00BC627C" w:rsidRPr="00BA2A83">
        <w:rPr>
          <w:lang w:val="ru-RU"/>
        </w:rPr>
        <w:t xml:space="preserve">– </w:t>
      </w:r>
      <w:r w:rsidRPr="00BA2A83">
        <w:rPr>
          <w:lang w:val="ru-RU"/>
        </w:rPr>
        <w:t>стандарт поддержива</w:t>
      </w:r>
      <w:r w:rsidR="00D67E2F" w:rsidRPr="00BA2A83">
        <w:rPr>
          <w:lang w:val="ru-RU"/>
        </w:rPr>
        <w:t>е</w:t>
      </w:r>
      <w:r w:rsidRPr="00BA2A83">
        <w:rPr>
          <w:lang w:val="ru-RU"/>
        </w:rPr>
        <w:t>т схему идентификации передатчиков, 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да приемник или передатчик перемещается в дру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ое место.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Приемник может отслеживать идентификатор передатчика.</w:t>
      </w:r>
    </w:p>
    <w:p w14:paraId="23E46573" w14:textId="7761D4A4" w:rsidR="00DA73B3" w:rsidRPr="00BA2A83" w:rsidRDefault="00DA73B3" w:rsidP="005E33C9">
      <w:pPr>
        <w:pStyle w:val="Heading2"/>
        <w:spacing w:before="240" w:line="228" w:lineRule="auto"/>
        <w:rPr>
          <w:szCs w:val="22"/>
          <w:lang w:val="ru-RU"/>
        </w:rPr>
      </w:pPr>
      <w:r w:rsidRPr="00BA2A83">
        <w:rPr>
          <w:szCs w:val="22"/>
          <w:lang w:val="ru-RU"/>
        </w:rPr>
        <w:t>5.2</w:t>
      </w:r>
      <w:r w:rsidRPr="00BA2A83">
        <w:rPr>
          <w:szCs w:val="22"/>
          <w:lang w:val="ru-RU"/>
        </w:rPr>
        <w:tab/>
      </w:r>
      <w:r w:rsidR="00773F3C" w:rsidRPr="00BA2A83">
        <w:rPr>
          <w:szCs w:val="22"/>
          <w:lang w:val="ru-RU"/>
        </w:rPr>
        <w:t>Приемник световой связи</w:t>
      </w:r>
    </w:p>
    <w:p w14:paraId="0C14B3BD" w14:textId="3AC2930E" w:rsidR="00DA73B3" w:rsidRPr="00BA2A83" w:rsidRDefault="00773F3C" w:rsidP="002E238C">
      <w:pPr>
        <w:rPr>
          <w:lang w:val="ru-RU"/>
        </w:rPr>
      </w:pPr>
      <w:r w:rsidRPr="00BA2A83">
        <w:rPr>
          <w:lang w:val="ru-RU"/>
        </w:rPr>
        <w:t>VLC-приемник измеряет интенсивность видимо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света и декодирует передаваемую информацию в соответствии с требованиями приложения.</w:t>
      </w:r>
    </w:p>
    <w:p w14:paraId="11400DAA" w14:textId="14A49684" w:rsidR="00DA73B3" w:rsidRPr="00BA2A83" w:rsidRDefault="00773F3C" w:rsidP="002E238C">
      <w:pPr>
        <w:rPr>
          <w:lang w:val="ru-RU"/>
        </w:rPr>
      </w:pPr>
      <w:r w:rsidRPr="00BA2A83">
        <w:rPr>
          <w:lang w:val="ru-RU"/>
        </w:rPr>
        <w:t>Приемник OWC, входящий в состав устройства пользователя, должен быть компактным и недоро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им, не требовать </w:t>
      </w:r>
      <w:r w:rsidR="00D67E2F" w:rsidRPr="00BA2A83">
        <w:rPr>
          <w:lang w:val="ru-RU"/>
        </w:rPr>
        <w:t xml:space="preserve">трудоемкой настройки и </w:t>
      </w:r>
      <w:r w:rsidRPr="00BA2A83">
        <w:rPr>
          <w:lang w:val="ru-RU"/>
        </w:rPr>
        <w:t>должен получать достаточную оптическую мощность, чтобы обеспечить высокую пропускную способность нисходяще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потока.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Следовательно, он должен обладать большим 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лом обзора и большой апертурой.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Однако увеличение активной области фотоприемника обычно сопровождается уменьшением ширины 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полосы пропускания, а оптический фактор, характеризующий расфокусировку светово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о луча </w:t>
      </w:r>
      <w:r w:rsidR="00D67E2F" w:rsidRPr="00BA2A83">
        <w:rPr>
          <w:lang w:val="ru-RU"/>
        </w:rPr>
        <w:t xml:space="preserve">в отношении </w:t>
      </w:r>
      <w:r w:rsidRPr="00BA2A83">
        <w:rPr>
          <w:lang w:val="ru-RU"/>
        </w:rPr>
        <w:t>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ла и площади, предпола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ает, что произведение апертуры на телесный 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ол уменьшать нельзя.</w:t>
      </w:r>
      <w:r w:rsidR="00DA73B3" w:rsidRPr="00BA2A83">
        <w:rPr>
          <w:lang w:val="ru-RU"/>
        </w:rPr>
        <w:t xml:space="preserve"> </w:t>
      </w:r>
      <w:r w:rsidR="00D02F21" w:rsidRPr="00BA2A83">
        <w:rPr>
          <w:lang w:val="ru-RU"/>
        </w:rPr>
        <w:t>Для</w:t>
      </w:r>
      <w:r w:rsidR="004A165B" w:rsidRPr="00BA2A83">
        <w:rPr>
          <w:lang w:val="ru-RU"/>
        </w:rPr>
        <w:t> </w:t>
      </w:r>
      <w:r w:rsidR="00D02F21" w:rsidRPr="00BA2A83">
        <w:rPr>
          <w:lang w:val="ru-RU"/>
        </w:rPr>
        <w:t xml:space="preserve">увеличения апертуры приемника можно </w:t>
      </w:r>
      <w:r w:rsidRPr="00BA2A83">
        <w:rPr>
          <w:lang w:val="ru-RU"/>
        </w:rPr>
        <w:t xml:space="preserve">использовать линзы типа </w:t>
      </w:r>
      <w:r w:rsidR="009C28FF" w:rsidRPr="00BA2A83">
        <w:rPr>
          <w:lang w:val="ru-RU"/>
        </w:rPr>
        <w:t>"</w:t>
      </w:r>
      <w:r w:rsidRPr="00BA2A83">
        <w:rPr>
          <w:lang w:val="ru-RU"/>
        </w:rPr>
        <w:t xml:space="preserve">рыбий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лаз</w:t>
      </w:r>
      <w:r w:rsidR="009C28FF" w:rsidRPr="00BA2A83">
        <w:rPr>
          <w:lang w:val="ru-RU"/>
        </w:rPr>
        <w:t>"</w:t>
      </w:r>
      <w:r w:rsidRPr="00BA2A83">
        <w:rPr>
          <w:lang w:val="ru-RU"/>
        </w:rPr>
        <w:t xml:space="preserve"> или оптик</w:t>
      </w:r>
      <w:r w:rsidR="007C1015" w:rsidRPr="00BA2A83">
        <w:rPr>
          <w:lang w:val="ru-RU"/>
        </w:rPr>
        <w:t>у</w:t>
      </w:r>
      <w:r w:rsidRPr="00BA2A83">
        <w:rPr>
          <w:lang w:val="ru-RU"/>
        </w:rPr>
        <w:t xml:space="preserve">, не </w:t>
      </w:r>
      <w:r w:rsidR="00D67E2F" w:rsidRPr="00BA2A83">
        <w:rPr>
          <w:lang w:val="ru-RU"/>
        </w:rPr>
        <w:t xml:space="preserve">формирующую </w:t>
      </w:r>
      <w:r w:rsidRPr="00BA2A83">
        <w:rPr>
          <w:lang w:val="ru-RU"/>
        </w:rPr>
        <w:t>изображения объекта, такую как концентрирующее составное параболическое зеркало, обычно используемое для концентрации солнечной энер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ии.</w:t>
      </w:r>
      <w:r w:rsidR="00DA73B3" w:rsidRPr="00BA2A83">
        <w:rPr>
          <w:lang w:val="ru-RU"/>
        </w:rPr>
        <w:t xml:space="preserve"> </w:t>
      </w:r>
      <w:r w:rsidR="00D67E2F" w:rsidRPr="00BA2A83">
        <w:rPr>
          <w:lang w:val="ru-RU"/>
        </w:rPr>
        <w:t>Для</w:t>
      </w:r>
      <w:r w:rsidRPr="00BA2A83">
        <w:rPr>
          <w:lang w:val="ru-RU"/>
        </w:rPr>
        <w:t xml:space="preserve"> сохран</w:t>
      </w:r>
      <w:r w:rsidR="00D67E2F" w:rsidRPr="00BA2A83">
        <w:rPr>
          <w:lang w:val="ru-RU"/>
        </w:rPr>
        <w:t xml:space="preserve">ения </w:t>
      </w:r>
      <w:r w:rsidRPr="00BA2A83">
        <w:rPr>
          <w:lang w:val="ru-RU"/>
        </w:rPr>
        <w:t>широк</w:t>
      </w:r>
      <w:r w:rsidR="00D67E2F" w:rsidRPr="00BA2A83">
        <w:rPr>
          <w:lang w:val="ru-RU"/>
        </w:rPr>
        <w:t>ой</w:t>
      </w:r>
      <w:r w:rsidRPr="00BA2A83">
        <w:rPr>
          <w:lang w:val="ru-RU"/>
        </w:rPr>
        <w:t xml:space="preserve"> полос</w:t>
      </w:r>
      <w:r w:rsidR="00D67E2F" w:rsidRPr="00BA2A83">
        <w:rPr>
          <w:lang w:val="ru-RU"/>
        </w:rPr>
        <w:t>ы</w:t>
      </w:r>
      <w:r w:rsidRPr="00BA2A83">
        <w:rPr>
          <w:lang w:val="ru-RU"/>
        </w:rPr>
        <w:t xml:space="preserve"> пропускания можно использовать 2D</w:t>
      </w:r>
      <w:r w:rsidR="000E4422" w:rsidRPr="00BA2A83">
        <w:rPr>
          <w:lang w:val="ru-RU"/>
        </w:rPr>
        <w:noBreakHyphen/>
      </w:r>
      <w:r w:rsidRPr="00BA2A83">
        <w:rPr>
          <w:lang w:val="ru-RU"/>
        </w:rPr>
        <w:t>массив быстродействующих фотоприемников, совмещенный с отдельными электрическими предусилителями и каскадом суммирования</w:t>
      </w:r>
      <w:r w:rsidR="000E4422" w:rsidRPr="00BA2A83">
        <w:rPr>
          <w:lang w:val="ru-RU"/>
        </w:rPr>
        <w:t> </w:t>
      </w:r>
      <w:r w:rsidRPr="00BA2A83">
        <w:rPr>
          <w:lang w:val="ru-RU"/>
        </w:rPr>
        <w:t>[11].</w:t>
      </w:r>
      <w:r w:rsidR="00DA73B3" w:rsidRPr="00BA2A83">
        <w:rPr>
          <w:lang w:val="ru-RU"/>
        </w:rPr>
        <w:t xml:space="preserve"> </w:t>
      </w:r>
      <w:r w:rsidR="00D67E2F" w:rsidRPr="00BA2A83">
        <w:rPr>
          <w:lang w:val="ru-RU"/>
        </w:rPr>
        <w:t>Как вариант</w:t>
      </w:r>
      <w:r w:rsidRPr="00BA2A83">
        <w:rPr>
          <w:lang w:val="ru-RU"/>
        </w:rPr>
        <w:t>, функцию сбора света можно отделить от функции светово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детектирования, оптимизировав эти функции по отдельности.</w:t>
      </w:r>
      <w:r w:rsidR="00DA73B3" w:rsidRPr="00BA2A83">
        <w:rPr>
          <w:lang w:val="ru-RU"/>
        </w:rPr>
        <w:t xml:space="preserve"> </w:t>
      </w:r>
    </w:p>
    <w:p w14:paraId="6158E87B" w14:textId="1BC8E653" w:rsidR="00DA73B3" w:rsidRPr="00BA2A83" w:rsidRDefault="00773F3C" w:rsidP="002E238C">
      <w:pPr>
        <w:rPr>
          <w:lang w:val="ru-RU"/>
        </w:rPr>
      </w:pPr>
      <w:r w:rsidRPr="00BA2A83">
        <w:rPr>
          <w:lang w:val="ru-RU"/>
        </w:rPr>
        <w:t>Широкий поверхностно-решетчатый соединитель (SGC), собирающий падающий свет, инте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рированный с волноводом, ведущим к быстродействующему фотодиоду, способен поддерживать прием OOK со скоростью в несколько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абитов в секунду</w:t>
      </w:r>
      <w:r w:rsidR="000E4422" w:rsidRPr="00BA2A83">
        <w:rPr>
          <w:lang w:val="ru-RU"/>
        </w:rPr>
        <w:t> </w:t>
      </w:r>
      <w:r w:rsidRPr="00BA2A83">
        <w:rPr>
          <w:lang w:val="ru-RU"/>
        </w:rPr>
        <w:t>[12].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Массив SGC и встроенный инте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ратор позволяют еще больше увеличить апертуру без ущерба для пропускной способности.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раничение, связанное с оптическим фактором, можно снять с помощью </w:t>
      </w:r>
      <w:r w:rsidRPr="00BA2A83">
        <w:rPr>
          <w:lang w:val="ru-RU"/>
        </w:rPr>
        <w:sym w:font="Symbol" w:char="F06C"/>
      </w:r>
      <w:r w:rsidR="000E4422" w:rsidRPr="00BA2A83">
        <w:rPr>
          <w:lang w:val="ru-RU"/>
        </w:rPr>
        <w:noBreakHyphen/>
      </w:r>
      <w:r w:rsidRPr="00BA2A83">
        <w:rPr>
          <w:lang w:val="ru-RU"/>
        </w:rPr>
        <w:t>преобразования принимаемо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света и 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заключения в све</w:t>
      </w:r>
      <w:r w:rsidR="00D02F21" w:rsidRPr="00BA2A83">
        <w:rPr>
          <w:lang w:val="ru-RU"/>
        </w:rPr>
        <w:t xml:space="preserve">товодный пластинчатый волновод </w:t>
      </w:r>
      <w:r w:rsidRPr="00BA2A83">
        <w:rPr>
          <w:lang w:val="ru-RU"/>
        </w:rPr>
        <w:t>с присадкой флуорофора</w:t>
      </w:r>
      <w:r w:rsidR="000E4422" w:rsidRPr="00BA2A83">
        <w:rPr>
          <w:lang w:val="ru-RU"/>
        </w:rPr>
        <w:t> </w:t>
      </w:r>
      <w:r w:rsidRPr="00BA2A83">
        <w:rPr>
          <w:lang w:val="ru-RU"/>
        </w:rPr>
        <w:t>[13].</w:t>
      </w:r>
    </w:p>
    <w:p w14:paraId="2ADB9997" w14:textId="63E13ECF" w:rsidR="00DA73B3" w:rsidRPr="00BA2A83" w:rsidRDefault="00773F3C" w:rsidP="002E238C">
      <w:pPr>
        <w:rPr>
          <w:snapToGrid w:val="0"/>
          <w:lang w:val="ru-RU"/>
        </w:rPr>
      </w:pPr>
      <w:r w:rsidRPr="00BA2A83">
        <w:rPr>
          <w:snapToGrid w:val="0"/>
          <w:lang w:val="ru-RU"/>
        </w:rPr>
        <w:t>В частности, для OWC с управляемым лучом</w:t>
      </w:r>
      <w:r w:rsidR="00AB00FF" w:rsidRPr="00BA2A83">
        <w:rPr>
          <w:snapToGrid w:val="0"/>
          <w:lang w:val="ru-RU"/>
        </w:rPr>
        <w:t xml:space="preserve"> необходим</w:t>
      </w:r>
      <w:r w:rsidR="00D249CC" w:rsidRPr="00BA2A83">
        <w:rPr>
          <w:snapToGrid w:val="0"/>
          <w:lang w:val="ru-RU"/>
        </w:rPr>
        <w:t xml:space="preserve">о обеспечить </w:t>
      </w:r>
      <w:r w:rsidR="00AB00FF" w:rsidRPr="00BA2A83">
        <w:rPr>
          <w:snapToGrid w:val="0"/>
          <w:lang w:val="ru-RU"/>
        </w:rPr>
        <w:t>локализаци</w:t>
      </w:r>
      <w:r w:rsidR="00D249CC" w:rsidRPr="00BA2A83">
        <w:rPr>
          <w:snapToGrid w:val="0"/>
          <w:lang w:val="ru-RU"/>
        </w:rPr>
        <w:t>ю</w:t>
      </w:r>
      <w:r w:rsidR="00AB00FF" w:rsidRPr="00BA2A83">
        <w:rPr>
          <w:snapToGrid w:val="0"/>
          <w:lang w:val="ru-RU"/>
        </w:rPr>
        <w:t xml:space="preserve"> и отслеживани</w:t>
      </w:r>
      <w:r w:rsidR="005E33C9" w:rsidRPr="00BA2A83">
        <w:rPr>
          <w:snapToGrid w:val="0"/>
          <w:lang w:val="ru-RU"/>
        </w:rPr>
        <w:t>е</w:t>
      </w:r>
      <w:r w:rsidRPr="00BA2A83">
        <w:rPr>
          <w:snapToGrid w:val="0"/>
          <w:lang w:val="ru-RU"/>
        </w:rPr>
        <w:t xml:space="preserve"> пользовательских устройств.</w:t>
      </w:r>
      <w:r w:rsidR="00DA73B3" w:rsidRPr="00BA2A83">
        <w:rPr>
          <w:snapToGrid w:val="0"/>
          <w:lang w:val="ru-RU"/>
        </w:rPr>
        <w:t xml:space="preserve"> </w:t>
      </w:r>
      <w:r w:rsidR="005E33C9" w:rsidRPr="00BA2A83">
        <w:rPr>
          <w:snapToGrid w:val="0"/>
          <w:lang w:val="ru-RU"/>
        </w:rPr>
        <w:t xml:space="preserve">Для этого </w:t>
      </w:r>
      <w:r w:rsidRPr="00BA2A83">
        <w:rPr>
          <w:snapToGrid w:val="0"/>
          <w:lang w:val="ru-RU"/>
        </w:rPr>
        <w:t>можно использовать</w:t>
      </w:r>
      <w:r w:rsidR="005E33C9" w:rsidRPr="00BA2A83">
        <w:rPr>
          <w:snapToGrid w:val="0"/>
          <w:lang w:val="ru-RU"/>
        </w:rPr>
        <w:t xml:space="preserve">, например, </w:t>
      </w:r>
      <w:r w:rsidRPr="00BA2A83">
        <w:rPr>
          <w:snapToGrid w:val="0"/>
          <w:lang w:val="ru-RU"/>
        </w:rPr>
        <w:t>техноло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ии Wi</w:t>
      </w:r>
      <w:r w:rsidR="000E4422" w:rsidRPr="00BA2A83">
        <w:rPr>
          <w:snapToGrid w:val="0"/>
          <w:lang w:val="ru-RU"/>
        </w:rPr>
        <w:noBreakHyphen/>
      </w:r>
      <w:r w:rsidRPr="00BA2A83">
        <w:rPr>
          <w:snapToGrid w:val="0"/>
          <w:lang w:val="ru-RU"/>
        </w:rPr>
        <w:t>Fi, формирование минимума диа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раммы направленности</w:t>
      </w:r>
      <w:r w:rsidR="00AB00FF" w:rsidRPr="00BA2A83">
        <w:rPr>
          <w:snapToGrid w:val="0"/>
          <w:lang w:val="ru-RU"/>
        </w:rPr>
        <w:t xml:space="preserve"> </w:t>
      </w:r>
      <w:r w:rsidRPr="00BA2A83">
        <w:rPr>
          <w:snapToGrid w:val="0"/>
          <w:lang w:val="ru-RU"/>
        </w:rPr>
        <w:t>антенны при</w:t>
      </w:r>
      <w:r w:rsidR="00AB00FF" w:rsidRPr="00BA2A83">
        <w:rPr>
          <w:snapToGrid w:val="0"/>
          <w:lang w:val="ru-RU"/>
        </w:rPr>
        <w:t xml:space="preserve"> </w:t>
      </w:r>
      <w:r w:rsidRPr="00BA2A83">
        <w:rPr>
          <w:snapToGrid w:val="0"/>
          <w:lang w:val="ru-RU"/>
        </w:rPr>
        <w:t>60</w:t>
      </w:r>
      <w:r w:rsidR="000E4422" w:rsidRPr="00BA2A83">
        <w:rPr>
          <w:snapToGrid w:val="0"/>
          <w:lang w:val="ru-RU"/>
        </w:rPr>
        <w:t> </w:t>
      </w:r>
      <w:r w:rsidR="000960E6" w:rsidRPr="00BA2A83">
        <w:rPr>
          <w:snapToGrid w:val="0"/>
          <w:lang w:val="ru-RU"/>
        </w:rPr>
        <w:t>ГГ</w:t>
      </w:r>
      <w:r w:rsidRPr="00BA2A83">
        <w:rPr>
          <w:snapToGrid w:val="0"/>
          <w:lang w:val="ru-RU"/>
        </w:rPr>
        <w:t>ц</w:t>
      </w:r>
      <w:r w:rsidR="000E4422" w:rsidRPr="00BA2A83">
        <w:rPr>
          <w:snapToGrid w:val="0"/>
          <w:lang w:val="ru-RU"/>
        </w:rPr>
        <w:t> </w:t>
      </w:r>
      <w:r w:rsidRPr="00BA2A83">
        <w:rPr>
          <w:snapToGrid w:val="0"/>
          <w:lang w:val="ru-RU"/>
        </w:rPr>
        <w:t>[14]</w:t>
      </w:r>
      <w:r w:rsidR="00AB00FF" w:rsidRPr="00BA2A83">
        <w:rPr>
          <w:snapToGrid w:val="0"/>
          <w:lang w:val="ru-RU"/>
        </w:rPr>
        <w:t>,</w:t>
      </w:r>
      <w:r w:rsidRPr="00BA2A83">
        <w:rPr>
          <w:snapToGrid w:val="0"/>
          <w:lang w:val="ru-RU"/>
        </w:rPr>
        <w:t xml:space="preserve"> </w:t>
      </w:r>
      <w:r w:rsidR="007C1015" w:rsidRPr="00BA2A83">
        <w:rPr>
          <w:snapToGrid w:val="0"/>
          <w:lang w:val="ru-RU"/>
        </w:rPr>
        <w:t xml:space="preserve">контролируемые </w:t>
      </w:r>
      <w:r w:rsidR="005E33C9" w:rsidRPr="00BA2A83">
        <w:rPr>
          <w:snapToGrid w:val="0"/>
          <w:lang w:val="ru-RU"/>
        </w:rPr>
        <w:t xml:space="preserve">недорогой </w:t>
      </w:r>
      <w:r w:rsidR="007C1015" w:rsidRPr="00BA2A83">
        <w:rPr>
          <w:snapToGrid w:val="0"/>
          <w:lang w:val="ru-RU"/>
        </w:rPr>
        <w:t xml:space="preserve">камерой </w:t>
      </w:r>
      <w:r w:rsidR="00AB00FF" w:rsidRPr="00BA2A83">
        <w:rPr>
          <w:snapToGrid w:val="0"/>
          <w:lang w:val="ru-RU"/>
        </w:rPr>
        <w:t>ИК</w:t>
      </w:r>
      <w:r w:rsidR="000E4422" w:rsidRPr="00BA2A83">
        <w:rPr>
          <w:snapToGrid w:val="0"/>
          <w:lang w:val="ru-RU"/>
        </w:rPr>
        <w:noBreakHyphen/>
      </w:r>
      <w:r w:rsidR="00AB00FF" w:rsidRPr="00BA2A83">
        <w:rPr>
          <w:snapToGrid w:val="0"/>
          <w:lang w:val="ru-RU"/>
        </w:rPr>
        <w:t>светодиодные метки</w:t>
      </w:r>
      <w:r w:rsidR="007C1015" w:rsidRPr="00BA2A83">
        <w:rPr>
          <w:snapToGrid w:val="0"/>
          <w:lang w:val="ru-RU"/>
        </w:rPr>
        <w:t xml:space="preserve"> на устройстве пользователя</w:t>
      </w:r>
      <w:r w:rsidR="000E4422" w:rsidRPr="00BA2A83">
        <w:rPr>
          <w:snapToGrid w:val="0"/>
          <w:lang w:val="ru-RU"/>
        </w:rPr>
        <w:t> </w:t>
      </w:r>
      <w:r w:rsidRPr="00BA2A83">
        <w:rPr>
          <w:snapToGrid w:val="0"/>
          <w:lang w:val="ru-RU"/>
        </w:rPr>
        <w:t xml:space="preserve">[15] </w:t>
      </w:r>
      <w:r w:rsidR="00F57C7B" w:rsidRPr="00BA2A83">
        <w:rPr>
          <w:snapToGrid w:val="0"/>
          <w:lang w:val="ru-RU"/>
        </w:rPr>
        <w:t>и т. д.</w:t>
      </w:r>
    </w:p>
    <w:p w14:paraId="45A006B4" w14:textId="3A252A10" w:rsidR="00DA73B3" w:rsidRPr="00BA2A83" w:rsidRDefault="00AB00FF" w:rsidP="002E238C">
      <w:pPr>
        <w:rPr>
          <w:lang w:val="ru-RU"/>
        </w:rPr>
      </w:pPr>
      <w:r w:rsidRPr="00BA2A83">
        <w:rPr>
          <w:lang w:val="ru-RU"/>
        </w:rPr>
        <w:t>Оптическая беспроводная связь особенно подходит для условий, 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да радио</w:t>
      </w:r>
      <w:r w:rsidR="00BA2A83">
        <w:rPr>
          <w:lang w:val="ru-RU"/>
        </w:rPr>
        <w:t>связь является (или</w:t>
      </w:r>
      <w:r w:rsidR="00BA2A83">
        <w:rPr>
          <w:lang w:val="en-GB"/>
        </w:rPr>
        <w:t> </w:t>
      </w:r>
      <w:r w:rsidR="005E33C9" w:rsidRPr="00BA2A83">
        <w:rPr>
          <w:lang w:val="ru-RU"/>
        </w:rPr>
        <w:t>будет)</w:t>
      </w:r>
      <w:r w:rsidRPr="00BA2A83">
        <w:rPr>
          <w:lang w:val="ru-RU"/>
        </w:rPr>
        <w:t xml:space="preserve"> менее при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одн</w:t>
      </w:r>
      <w:r w:rsidR="005E33C9" w:rsidRPr="00BA2A83">
        <w:rPr>
          <w:lang w:val="ru-RU"/>
        </w:rPr>
        <w:t>ой</w:t>
      </w:r>
      <w:r w:rsidRPr="00BA2A83">
        <w:rPr>
          <w:lang w:val="ru-RU"/>
        </w:rPr>
        <w:t xml:space="preserve"> из-за сочетания ряда факторов:</w:t>
      </w:r>
    </w:p>
    <w:p w14:paraId="272E00DB" w14:textId="092EF4DD" w:rsidR="00DA73B3" w:rsidRPr="00BA2A83" w:rsidRDefault="00DA73B3" w:rsidP="002E238C">
      <w:pPr>
        <w:pStyle w:val="enumlev1"/>
        <w:rPr>
          <w:lang w:val="ru-RU"/>
        </w:rPr>
      </w:pPr>
      <w:r w:rsidRPr="00BA2A83">
        <w:rPr>
          <w:rFonts w:eastAsia="MS Mincho"/>
          <w:lang w:val="ru-RU" w:eastAsia="ja-JP"/>
        </w:rPr>
        <w:t>–</w:t>
      </w:r>
      <w:r w:rsidRPr="00BA2A83">
        <w:rPr>
          <w:rFonts w:eastAsia="MS Mincho"/>
          <w:lang w:val="ru-RU" w:eastAsia="ja-JP"/>
        </w:rPr>
        <w:tab/>
      </w:r>
      <w:r w:rsidR="00AB00FF" w:rsidRPr="00BA2A83">
        <w:rPr>
          <w:lang w:val="ru-RU"/>
        </w:rPr>
        <w:t>дефицит</w:t>
      </w:r>
      <w:r w:rsidR="00BC627C" w:rsidRPr="00BA2A83">
        <w:rPr>
          <w:lang w:val="ru-RU"/>
        </w:rPr>
        <w:t>а</w:t>
      </w:r>
      <w:r w:rsidR="00AB00FF" w:rsidRPr="00BA2A83">
        <w:rPr>
          <w:lang w:val="ru-RU"/>
        </w:rPr>
        <w:t xml:space="preserve"> спектра;</w:t>
      </w:r>
    </w:p>
    <w:p w14:paraId="2AE3A6C1" w14:textId="32275EE9" w:rsidR="00DA73B3" w:rsidRPr="00BA2A83" w:rsidRDefault="00DA73B3" w:rsidP="002E238C">
      <w:pPr>
        <w:pStyle w:val="enumlev1"/>
        <w:rPr>
          <w:rFonts w:eastAsia="MS Mincho"/>
          <w:lang w:val="ru-RU"/>
        </w:rPr>
      </w:pPr>
      <w:r w:rsidRPr="00BA2A83">
        <w:rPr>
          <w:rFonts w:eastAsia="MS Mincho"/>
          <w:lang w:val="ru-RU"/>
        </w:rPr>
        <w:t>–</w:t>
      </w:r>
      <w:r w:rsidRPr="00BA2A83">
        <w:rPr>
          <w:rFonts w:eastAsia="MS Mincho"/>
          <w:lang w:val="ru-RU"/>
        </w:rPr>
        <w:tab/>
      </w:r>
      <w:r w:rsidR="00AB00FF" w:rsidRPr="00BA2A83">
        <w:rPr>
          <w:rFonts w:eastAsia="MS Mincho"/>
          <w:lang w:val="ru-RU"/>
        </w:rPr>
        <w:t>требовани</w:t>
      </w:r>
      <w:r w:rsidR="00BC627C" w:rsidRPr="00BA2A83">
        <w:rPr>
          <w:rFonts w:eastAsia="MS Mincho"/>
          <w:lang w:val="ru-RU"/>
        </w:rPr>
        <w:t>я</w:t>
      </w:r>
      <w:r w:rsidR="00AB00FF" w:rsidRPr="00BA2A83">
        <w:rPr>
          <w:rFonts w:eastAsia="MS Mincho"/>
          <w:lang w:val="ru-RU"/>
        </w:rPr>
        <w:t xml:space="preserve"> очень высокой пропускной способности;</w:t>
      </w:r>
    </w:p>
    <w:p w14:paraId="7A8101BE" w14:textId="2675E1FF" w:rsidR="00DA73B3" w:rsidRPr="00BA2A83" w:rsidRDefault="00DA73B3" w:rsidP="002E238C">
      <w:pPr>
        <w:pStyle w:val="enumlev1"/>
        <w:rPr>
          <w:rFonts w:eastAsia="MS Mincho"/>
          <w:lang w:val="ru-RU"/>
        </w:rPr>
      </w:pPr>
      <w:r w:rsidRPr="00BA2A83">
        <w:rPr>
          <w:rFonts w:eastAsia="MS Mincho"/>
          <w:lang w:val="ru-RU"/>
        </w:rPr>
        <w:t>–</w:t>
      </w:r>
      <w:r w:rsidRPr="00BA2A83">
        <w:rPr>
          <w:rFonts w:eastAsia="MS Mincho"/>
          <w:lang w:val="ru-RU"/>
        </w:rPr>
        <w:tab/>
      </w:r>
      <w:r w:rsidR="00AB00FF" w:rsidRPr="00BA2A83">
        <w:rPr>
          <w:rFonts w:eastAsia="MS Mincho"/>
          <w:lang w:val="ru-RU"/>
        </w:rPr>
        <w:t>нежелани</w:t>
      </w:r>
      <w:r w:rsidR="00BC627C" w:rsidRPr="00BA2A83">
        <w:rPr>
          <w:rFonts w:eastAsia="MS Mincho"/>
          <w:lang w:val="ru-RU"/>
        </w:rPr>
        <w:t>я</w:t>
      </w:r>
      <w:r w:rsidR="00AB00FF" w:rsidRPr="00BA2A83">
        <w:rPr>
          <w:rFonts w:eastAsia="MS Mincho"/>
          <w:lang w:val="ru-RU"/>
        </w:rPr>
        <w:t xml:space="preserve"> использовать радиотехноло</w:t>
      </w:r>
      <w:r w:rsidR="000960E6" w:rsidRPr="00BA2A83">
        <w:rPr>
          <w:rFonts w:eastAsia="MS Mincho"/>
          <w:lang w:val="ru-RU"/>
        </w:rPr>
        <w:t>г</w:t>
      </w:r>
      <w:r w:rsidR="00AB00FF" w:rsidRPr="00BA2A83">
        <w:rPr>
          <w:rFonts w:eastAsia="MS Mincho"/>
          <w:lang w:val="ru-RU"/>
        </w:rPr>
        <w:t>ию;</w:t>
      </w:r>
    </w:p>
    <w:p w14:paraId="422CC8BD" w14:textId="1BBECD95" w:rsidR="00DA73B3" w:rsidRPr="00BA2A83" w:rsidRDefault="00DA73B3" w:rsidP="002E238C">
      <w:pPr>
        <w:pStyle w:val="enumlev1"/>
        <w:rPr>
          <w:rFonts w:eastAsia="MS Mincho"/>
          <w:lang w:val="ru-RU"/>
        </w:rPr>
      </w:pPr>
      <w:r w:rsidRPr="00BA2A83">
        <w:rPr>
          <w:rFonts w:eastAsia="MS Mincho"/>
          <w:lang w:val="ru-RU"/>
        </w:rPr>
        <w:t>–</w:t>
      </w:r>
      <w:r w:rsidRPr="00BA2A83">
        <w:rPr>
          <w:rFonts w:eastAsia="MS Mincho"/>
          <w:lang w:val="ru-RU"/>
        </w:rPr>
        <w:tab/>
      </w:r>
      <w:r w:rsidR="00AB00FF" w:rsidRPr="00BA2A83">
        <w:rPr>
          <w:rFonts w:eastAsia="MS Mincho"/>
          <w:lang w:val="ru-RU"/>
        </w:rPr>
        <w:t>законодательны</w:t>
      </w:r>
      <w:r w:rsidR="00BC627C" w:rsidRPr="00BA2A83">
        <w:rPr>
          <w:rFonts w:eastAsia="MS Mincho"/>
          <w:lang w:val="ru-RU"/>
        </w:rPr>
        <w:t>х</w:t>
      </w:r>
      <w:r w:rsidR="00AB00FF" w:rsidRPr="00BA2A83">
        <w:rPr>
          <w:rFonts w:eastAsia="MS Mincho"/>
          <w:lang w:val="ru-RU"/>
        </w:rPr>
        <w:t xml:space="preserve"> о</w:t>
      </w:r>
      <w:r w:rsidR="000960E6" w:rsidRPr="00BA2A83">
        <w:rPr>
          <w:rFonts w:eastAsia="MS Mincho"/>
          <w:lang w:val="ru-RU"/>
        </w:rPr>
        <w:t>г</w:t>
      </w:r>
      <w:r w:rsidR="00AB00FF" w:rsidRPr="00BA2A83">
        <w:rPr>
          <w:rFonts w:eastAsia="MS Mincho"/>
          <w:lang w:val="ru-RU"/>
        </w:rPr>
        <w:t>раничени</w:t>
      </w:r>
      <w:r w:rsidR="00BC627C" w:rsidRPr="00BA2A83">
        <w:rPr>
          <w:rFonts w:eastAsia="MS Mincho"/>
          <w:lang w:val="ru-RU"/>
        </w:rPr>
        <w:t>й</w:t>
      </w:r>
      <w:r w:rsidR="00AB00FF" w:rsidRPr="00BA2A83">
        <w:rPr>
          <w:rFonts w:eastAsia="MS Mincho"/>
          <w:lang w:val="ru-RU"/>
        </w:rPr>
        <w:t>;</w:t>
      </w:r>
    </w:p>
    <w:p w14:paraId="4B1DD818" w14:textId="4473FBF2" w:rsidR="00DA73B3" w:rsidRPr="00BA2A83" w:rsidRDefault="00DA73B3" w:rsidP="002E238C">
      <w:pPr>
        <w:pStyle w:val="enumlev1"/>
        <w:rPr>
          <w:lang w:val="ru-RU"/>
        </w:rPr>
      </w:pPr>
      <w:r w:rsidRPr="00BA2A83">
        <w:rPr>
          <w:rFonts w:eastAsia="MS Mincho"/>
          <w:lang w:val="ru-RU"/>
        </w:rPr>
        <w:t>–</w:t>
      </w:r>
      <w:r w:rsidRPr="00BA2A83">
        <w:rPr>
          <w:rFonts w:eastAsia="MS Mincho"/>
          <w:lang w:val="ru-RU"/>
        </w:rPr>
        <w:tab/>
      </w:r>
      <w:r w:rsidR="00AB00FF" w:rsidRPr="00BA2A83">
        <w:rPr>
          <w:rFonts w:eastAsia="MS Mincho"/>
          <w:lang w:val="ru-RU"/>
        </w:rPr>
        <w:t>потребност</w:t>
      </w:r>
      <w:r w:rsidR="00BC627C" w:rsidRPr="00BA2A83">
        <w:rPr>
          <w:rFonts w:eastAsia="MS Mincho"/>
          <w:lang w:val="ru-RU"/>
        </w:rPr>
        <w:t>и</w:t>
      </w:r>
      <w:r w:rsidR="00AB00FF" w:rsidRPr="00BA2A83">
        <w:rPr>
          <w:rFonts w:eastAsia="MS Mincho"/>
          <w:lang w:val="ru-RU" w:eastAsia="ja-JP"/>
        </w:rPr>
        <w:t xml:space="preserve"> в беспроводной передаче, о</w:t>
      </w:r>
      <w:r w:rsidR="000960E6" w:rsidRPr="00BA2A83">
        <w:rPr>
          <w:rFonts w:eastAsia="MS Mincho"/>
          <w:lang w:val="ru-RU" w:eastAsia="ja-JP"/>
        </w:rPr>
        <w:t>г</w:t>
      </w:r>
      <w:r w:rsidR="00AB00FF" w:rsidRPr="00BA2A83">
        <w:rPr>
          <w:rFonts w:eastAsia="MS Mincho"/>
          <w:lang w:val="ru-RU" w:eastAsia="ja-JP"/>
        </w:rPr>
        <w:t>раниченной пространством</w:t>
      </w:r>
      <w:r w:rsidR="005E33C9" w:rsidRPr="00BA2A83">
        <w:rPr>
          <w:rFonts w:eastAsia="MS Mincho"/>
          <w:lang w:val="ru-RU" w:eastAsia="ja-JP"/>
        </w:rPr>
        <w:t xml:space="preserve"> здания</w:t>
      </w:r>
      <w:r w:rsidR="00AB00FF" w:rsidRPr="00BA2A83">
        <w:rPr>
          <w:rFonts w:eastAsia="MS Mincho"/>
          <w:lang w:val="ru-RU" w:eastAsia="ja-JP"/>
        </w:rPr>
        <w:t>.</w:t>
      </w:r>
    </w:p>
    <w:p w14:paraId="52F7FDF7" w14:textId="5633ED6A" w:rsidR="00DA73B3" w:rsidRPr="00BA2A83" w:rsidRDefault="00AB00FF" w:rsidP="002E238C">
      <w:pPr>
        <w:rPr>
          <w:lang w:val="ru-RU"/>
        </w:rPr>
      </w:pPr>
      <w:r w:rsidRPr="00BA2A83">
        <w:rPr>
          <w:lang w:val="ru-RU"/>
        </w:rPr>
        <w:t>Оптическая связь применима к различным системам.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То, как она </w:t>
      </w:r>
      <w:r w:rsidR="007C1015" w:rsidRPr="00BA2A83">
        <w:rPr>
          <w:lang w:val="ru-RU"/>
        </w:rPr>
        <w:t xml:space="preserve">может быть </w:t>
      </w:r>
      <w:r w:rsidRPr="00BA2A83">
        <w:rPr>
          <w:lang w:val="ru-RU"/>
        </w:rPr>
        <w:t>реализована в этих системах, зависит от требуемо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о </w:t>
      </w:r>
      <w:r w:rsidR="005E33C9" w:rsidRPr="00BA2A83">
        <w:rPr>
          <w:lang w:val="ru-RU"/>
        </w:rPr>
        <w:t>диапазона</w:t>
      </w:r>
      <w:r w:rsidRPr="00BA2A83">
        <w:rPr>
          <w:lang w:val="ru-RU"/>
        </w:rPr>
        <w:t xml:space="preserve"> передачи.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В зависимости от этих </w:t>
      </w:r>
      <w:r w:rsidR="005E33C9" w:rsidRPr="00BA2A83">
        <w:rPr>
          <w:lang w:val="ru-RU"/>
        </w:rPr>
        <w:t>диапазонов</w:t>
      </w:r>
      <w:r w:rsidRPr="00BA2A83">
        <w:rPr>
          <w:lang w:val="ru-RU"/>
        </w:rPr>
        <w:t xml:space="preserve"> применения OWC можно разделить на пять кате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орий</w:t>
      </w:r>
      <w:r w:rsidR="00C479AD" w:rsidRPr="00BA2A83">
        <w:rPr>
          <w:lang w:val="ru-RU"/>
        </w:rPr>
        <w:t>.</w:t>
      </w:r>
    </w:p>
    <w:p w14:paraId="5EBCAE07" w14:textId="77777777" w:rsidR="002E238C" w:rsidRPr="00BA2A83" w:rsidRDefault="00DA73B3" w:rsidP="002E238C">
      <w:pPr>
        <w:pStyle w:val="enumlev1"/>
        <w:rPr>
          <w:rFonts w:eastAsia="MS Mincho"/>
          <w:lang w:val="ru-RU" w:eastAsia="ja-JP"/>
        </w:rPr>
      </w:pPr>
      <w:r w:rsidRPr="00BA2A83">
        <w:rPr>
          <w:lang w:val="ru-RU"/>
        </w:rPr>
        <w:lastRenderedPageBreak/>
        <w:t>–</w:t>
      </w:r>
      <w:r w:rsidRPr="00BA2A83">
        <w:rPr>
          <w:lang w:val="ru-RU"/>
        </w:rPr>
        <w:tab/>
      </w:r>
      <w:r w:rsidR="00AB00FF" w:rsidRPr="00BA2A83">
        <w:rPr>
          <w:lang w:val="ru-RU"/>
        </w:rPr>
        <w:t xml:space="preserve">Сверхближняя </w:t>
      </w:r>
      <w:r w:rsidR="005E33C9" w:rsidRPr="00BA2A83">
        <w:rPr>
          <w:lang w:val="ru-RU"/>
        </w:rPr>
        <w:t xml:space="preserve">беспроводная </w:t>
      </w:r>
      <w:r w:rsidR="00AB00FF" w:rsidRPr="00BA2A83">
        <w:rPr>
          <w:lang w:val="ru-RU"/>
        </w:rPr>
        <w:t xml:space="preserve">связь – применима для связи между </w:t>
      </w:r>
      <w:r w:rsidR="005E33C9" w:rsidRPr="00BA2A83">
        <w:rPr>
          <w:lang w:val="ru-RU"/>
        </w:rPr>
        <w:t>микросхем</w:t>
      </w:r>
      <w:r w:rsidR="00AB00FF" w:rsidRPr="00BA2A83">
        <w:rPr>
          <w:lang w:val="ru-RU"/>
        </w:rPr>
        <w:t>ами, ко</w:t>
      </w:r>
      <w:r w:rsidR="000960E6" w:rsidRPr="00BA2A83">
        <w:rPr>
          <w:lang w:val="ru-RU"/>
        </w:rPr>
        <w:t>г</w:t>
      </w:r>
      <w:r w:rsidR="00AB00FF" w:rsidRPr="00BA2A83">
        <w:rPr>
          <w:lang w:val="ru-RU"/>
        </w:rPr>
        <w:t>да OWC может осуществляться посредством техноло</w:t>
      </w:r>
      <w:r w:rsidR="000960E6" w:rsidRPr="00BA2A83">
        <w:rPr>
          <w:lang w:val="ru-RU"/>
        </w:rPr>
        <w:t>г</w:t>
      </w:r>
      <w:r w:rsidR="00AB00FF" w:rsidRPr="00BA2A83">
        <w:rPr>
          <w:lang w:val="ru-RU"/>
        </w:rPr>
        <w:t>ии оптической связи в свободном пространстве (Free</w:t>
      </w:r>
      <w:r w:rsidR="001F04AC" w:rsidRPr="00BA2A83">
        <w:rPr>
          <w:lang w:val="ru-RU"/>
        </w:rPr>
        <w:noBreakHyphen/>
      </w:r>
      <w:r w:rsidR="00AB00FF" w:rsidRPr="00BA2A83">
        <w:rPr>
          <w:lang w:val="ru-RU"/>
        </w:rPr>
        <w:t>Space-Optical Interconnect</w:t>
      </w:r>
      <w:r w:rsidR="00BC627C" w:rsidRPr="00BA2A83">
        <w:rPr>
          <w:lang w:val="ru-RU"/>
        </w:rPr>
        <w:t xml:space="preserve"> (</w:t>
      </w:r>
      <w:r w:rsidR="00AB00FF" w:rsidRPr="00BA2A83">
        <w:rPr>
          <w:lang w:val="ru-RU"/>
        </w:rPr>
        <w:t>FSOI</w:t>
      </w:r>
      <w:r w:rsidR="00BC627C" w:rsidRPr="00BA2A83">
        <w:rPr>
          <w:lang w:val="ru-RU"/>
        </w:rPr>
        <w:t>)</w:t>
      </w:r>
      <w:r w:rsidR="00AB00FF" w:rsidRPr="00BA2A83">
        <w:rPr>
          <w:lang w:val="ru-RU"/>
        </w:rPr>
        <w:t>).</w:t>
      </w:r>
      <w:r w:rsidRPr="00BA2A83">
        <w:rPr>
          <w:lang w:val="ru-RU"/>
        </w:rPr>
        <w:t xml:space="preserve"> </w:t>
      </w:r>
      <w:r w:rsidR="00AB00FF" w:rsidRPr="00BA2A83">
        <w:rPr>
          <w:lang w:val="ru-RU"/>
        </w:rPr>
        <w:t>Он</w:t>
      </w:r>
      <w:r w:rsidR="007C1015" w:rsidRPr="00BA2A83">
        <w:rPr>
          <w:lang w:val="ru-RU"/>
        </w:rPr>
        <w:t>а</w:t>
      </w:r>
      <w:r w:rsidR="00AB00FF" w:rsidRPr="00BA2A83">
        <w:rPr>
          <w:lang w:val="ru-RU"/>
        </w:rPr>
        <w:t xml:space="preserve"> обеспечивает прямое соединение между микросхемами посредством светово</w:t>
      </w:r>
      <w:r w:rsidR="000960E6" w:rsidRPr="00BA2A83">
        <w:rPr>
          <w:lang w:val="ru-RU"/>
        </w:rPr>
        <w:t>г</w:t>
      </w:r>
      <w:r w:rsidR="00AB00FF" w:rsidRPr="00BA2A83">
        <w:rPr>
          <w:lang w:val="ru-RU"/>
        </w:rPr>
        <w:t>о луча.</w:t>
      </w:r>
      <w:r w:rsidRPr="00BA2A83">
        <w:rPr>
          <w:lang w:val="ru-RU"/>
        </w:rPr>
        <w:t xml:space="preserve"> </w:t>
      </w:r>
      <w:r w:rsidR="00AB00FF" w:rsidRPr="00BA2A83">
        <w:rPr>
          <w:lang w:val="ru-RU"/>
        </w:rPr>
        <w:t>Это применение может решить некоторые проблемы современных проводных электрических</w:t>
      </w:r>
      <w:r w:rsidR="005E33C9" w:rsidRPr="00BA2A83">
        <w:rPr>
          <w:lang w:val="ru-RU"/>
        </w:rPr>
        <w:t xml:space="preserve"> соединений</w:t>
      </w:r>
      <w:r w:rsidR="00AB00FF" w:rsidRPr="00BA2A83">
        <w:rPr>
          <w:lang w:val="ru-RU"/>
        </w:rPr>
        <w:t>, таки</w:t>
      </w:r>
      <w:r w:rsidR="00F61665" w:rsidRPr="00BA2A83">
        <w:rPr>
          <w:lang w:val="ru-RU"/>
        </w:rPr>
        <w:t>х</w:t>
      </w:r>
      <w:r w:rsidR="00AB00FF" w:rsidRPr="00BA2A83">
        <w:rPr>
          <w:lang w:val="ru-RU"/>
        </w:rPr>
        <w:t xml:space="preserve"> как скорость передачи данных, электрома</w:t>
      </w:r>
      <w:r w:rsidR="000960E6" w:rsidRPr="00BA2A83">
        <w:rPr>
          <w:lang w:val="ru-RU"/>
        </w:rPr>
        <w:t>г</w:t>
      </w:r>
      <w:r w:rsidR="00AB00FF" w:rsidRPr="00BA2A83">
        <w:rPr>
          <w:lang w:val="ru-RU"/>
        </w:rPr>
        <w:t>нитные помехи и энер</w:t>
      </w:r>
      <w:r w:rsidR="000960E6" w:rsidRPr="00BA2A83">
        <w:rPr>
          <w:lang w:val="ru-RU"/>
        </w:rPr>
        <w:t>г</w:t>
      </w:r>
      <w:r w:rsidR="00AB00FF" w:rsidRPr="00BA2A83">
        <w:rPr>
          <w:lang w:val="ru-RU"/>
        </w:rPr>
        <w:t>опотребление.</w:t>
      </w:r>
      <w:r w:rsidR="006712DA" w:rsidRPr="00BA2A83">
        <w:rPr>
          <w:rFonts w:eastAsia="MS Mincho"/>
          <w:lang w:val="ru-RU" w:eastAsia="ja-JP"/>
        </w:rPr>
        <w:t xml:space="preserve"> </w:t>
      </w:r>
    </w:p>
    <w:p w14:paraId="5F956BD5" w14:textId="4F9ABB23" w:rsidR="00DA73B3" w:rsidRPr="00BA2A83" w:rsidRDefault="00DA73B3" w:rsidP="002E238C">
      <w:pPr>
        <w:pStyle w:val="enumlev1"/>
        <w:rPr>
          <w:lang w:val="ru-RU"/>
        </w:rPr>
      </w:pPr>
      <w:r w:rsidRPr="00BA2A83">
        <w:rPr>
          <w:lang w:val="ru-RU"/>
        </w:rPr>
        <w:t>–</w:t>
      </w:r>
      <w:r w:rsidRPr="00BA2A83">
        <w:rPr>
          <w:lang w:val="ru-RU"/>
        </w:rPr>
        <w:tab/>
      </w:r>
      <w:r w:rsidR="00AB00FF" w:rsidRPr="00BA2A83">
        <w:rPr>
          <w:lang w:val="ru-RU"/>
        </w:rPr>
        <w:t xml:space="preserve">Ближняя беспроводная связь обычно применяется в </w:t>
      </w:r>
      <w:r w:rsidR="007C1015" w:rsidRPr="00BA2A83">
        <w:rPr>
          <w:lang w:val="ru-RU"/>
        </w:rPr>
        <w:t xml:space="preserve">беспроводных </w:t>
      </w:r>
      <w:r w:rsidR="00AB00FF" w:rsidRPr="00BA2A83">
        <w:rPr>
          <w:lang w:val="ru-RU"/>
        </w:rPr>
        <w:t xml:space="preserve">сетях </w:t>
      </w:r>
      <w:r w:rsidR="004F7C8C" w:rsidRPr="00BA2A83">
        <w:rPr>
          <w:lang w:val="ru-RU"/>
        </w:rPr>
        <w:t xml:space="preserve">в пределах человеческого тела </w:t>
      </w:r>
      <w:r w:rsidR="00AB00FF" w:rsidRPr="00BA2A83">
        <w:rPr>
          <w:lang w:val="ru-RU"/>
        </w:rPr>
        <w:t xml:space="preserve">(WBAN) и </w:t>
      </w:r>
      <w:r w:rsidR="007C1015" w:rsidRPr="00BA2A83">
        <w:rPr>
          <w:lang w:val="ru-RU"/>
        </w:rPr>
        <w:t xml:space="preserve">персональных </w:t>
      </w:r>
      <w:r w:rsidR="00AB00FF" w:rsidRPr="00BA2A83">
        <w:rPr>
          <w:lang w:val="ru-RU"/>
        </w:rPr>
        <w:t>беспроводных сетях (WPAN).</w:t>
      </w:r>
      <w:r w:rsidRPr="00BA2A83">
        <w:rPr>
          <w:lang w:val="ru-RU"/>
        </w:rPr>
        <w:t xml:space="preserve"> </w:t>
      </w:r>
      <w:r w:rsidR="00AB00FF" w:rsidRPr="00BA2A83">
        <w:rPr>
          <w:lang w:val="ru-RU"/>
        </w:rPr>
        <w:t>Она предназначена для сбора и передачи данных в непосредственной близости к телу человека.</w:t>
      </w:r>
      <w:r w:rsidRPr="00BA2A83">
        <w:rPr>
          <w:lang w:val="ru-RU"/>
        </w:rPr>
        <w:t xml:space="preserve"> </w:t>
      </w:r>
      <w:r w:rsidR="00AB00FF" w:rsidRPr="00BA2A83">
        <w:rPr>
          <w:lang w:val="ru-RU"/>
        </w:rPr>
        <w:t>В</w:t>
      </w:r>
      <w:r w:rsidR="004F7C8C" w:rsidRPr="00BA2A83">
        <w:rPr>
          <w:lang w:val="ru-RU"/>
        </w:rPr>
        <w:t> </w:t>
      </w:r>
      <w:r w:rsidR="00AB00FF" w:rsidRPr="00BA2A83">
        <w:rPr>
          <w:lang w:val="ru-RU"/>
        </w:rPr>
        <w:t xml:space="preserve">сфере здравоохранения разрабатываются новые системы с использованием OWC, называемые оптическими системами WBAN (OWBAN), поскольку они способны обеспечить безопасную и помехоустойчивую альтернативу </w:t>
      </w:r>
      <w:r w:rsidR="007C1015" w:rsidRPr="00BA2A83">
        <w:rPr>
          <w:lang w:val="ru-RU"/>
        </w:rPr>
        <w:t>WBAN-</w:t>
      </w:r>
      <w:r w:rsidR="00AB00FF" w:rsidRPr="00BA2A83">
        <w:rPr>
          <w:lang w:val="ru-RU"/>
        </w:rPr>
        <w:t>системам, работающим в радиодиапазоне.</w:t>
      </w:r>
    </w:p>
    <w:p w14:paraId="0256ACEA" w14:textId="1FA62376" w:rsidR="00DA73B3" w:rsidRPr="00BA2A83" w:rsidRDefault="00AB00FF" w:rsidP="002E238C">
      <w:pPr>
        <w:rPr>
          <w:snapToGrid w:val="0"/>
          <w:lang w:val="ru-RU"/>
        </w:rPr>
      </w:pPr>
      <w:r w:rsidRPr="00BA2A83">
        <w:rPr>
          <w:lang w:val="ru-RU"/>
        </w:rPr>
        <w:t>Беспроводная связь средне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радиуса действия</w:t>
      </w:r>
      <w:r w:rsidR="00D01C3D" w:rsidRPr="00BA2A83">
        <w:rPr>
          <w:lang w:val="ru-RU"/>
        </w:rPr>
        <w:t xml:space="preserve"> </w:t>
      </w:r>
      <w:r w:rsidR="004F7C8C" w:rsidRPr="00BA2A83">
        <w:rPr>
          <w:lang w:val="ru-RU"/>
        </w:rPr>
        <w:t xml:space="preserve">– это связь в диапазоне, используемом </w:t>
      </w:r>
      <w:r w:rsidRPr="00BA2A83">
        <w:rPr>
          <w:lang w:val="ru-RU"/>
        </w:rPr>
        <w:t>беспроводным</w:t>
      </w:r>
      <w:r w:rsidR="004F7C8C" w:rsidRPr="00BA2A83">
        <w:rPr>
          <w:lang w:val="ru-RU"/>
        </w:rPr>
        <w:t>и</w:t>
      </w:r>
      <w:r w:rsidRPr="00BA2A83">
        <w:rPr>
          <w:lang w:val="ru-RU"/>
        </w:rPr>
        <w:t xml:space="preserve"> локальным</w:t>
      </w:r>
      <w:r w:rsidR="004F7C8C" w:rsidRPr="00BA2A83">
        <w:rPr>
          <w:lang w:val="ru-RU"/>
        </w:rPr>
        <w:t>и</w:t>
      </w:r>
      <w:r w:rsidRPr="00BA2A83">
        <w:rPr>
          <w:lang w:val="ru-RU"/>
        </w:rPr>
        <w:t xml:space="preserve"> сетям</w:t>
      </w:r>
      <w:r w:rsidR="004F7C8C" w:rsidRPr="00BA2A83">
        <w:rPr>
          <w:lang w:val="ru-RU"/>
        </w:rPr>
        <w:t>и</w:t>
      </w:r>
      <w:r w:rsidRPr="00BA2A83">
        <w:rPr>
          <w:lang w:val="ru-RU"/>
        </w:rPr>
        <w:t xml:space="preserve"> (WLAN).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Существующие системы OWC этой кате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ории можно подразделить на VLC и системы связи </w:t>
      </w:r>
      <w:r w:rsidR="004F7C8C" w:rsidRPr="00BA2A83">
        <w:rPr>
          <w:lang w:val="ru-RU"/>
        </w:rPr>
        <w:t xml:space="preserve">на основе инфракрасного излучения </w:t>
      </w:r>
      <w:r w:rsidRPr="00BA2A83">
        <w:rPr>
          <w:lang w:val="ru-RU"/>
        </w:rPr>
        <w:t xml:space="preserve">с </w:t>
      </w:r>
      <w:r w:rsidR="004F7C8C" w:rsidRPr="00BA2A83">
        <w:rPr>
          <w:lang w:val="ru-RU"/>
        </w:rPr>
        <w:t>регулировкой</w:t>
      </w:r>
      <w:r w:rsidRPr="00BA2A83">
        <w:rPr>
          <w:lang w:val="ru-RU"/>
        </w:rPr>
        <w:t xml:space="preserve"> луч</w:t>
      </w:r>
      <w:r w:rsidR="004F7C8C" w:rsidRPr="00BA2A83">
        <w:rPr>
          <w:lang w:val="ru-RU"/>
        </w:rPr>
        <w:t>а</w:t>
      </w:r>
      <w:r w:rsidRPr="00BA2A83">
        <w:rPr>
          <w:lang w:val="ru-RU"/>
        </w:rPr>
        <w:t>.</w:t>
      </w:r>
      <w:r w:rsidR="00DA73B3" w:rsidRPr="00BA2A83">
        <w:rPr>
          <w:lang w:val="ru-RU"/>
        </w:rPr>
        <w:t xml:space="preserve"> </w:t>
      </w:r>
      <w:r w:rsidRPr="00BA2A83">
        <w:rPr>
          <w:snapToGrid w:val="0"/>
          <w:lang w:val="ru-RU"/>
        </w:rPr>
        <w:t>VLC, как правило, основывается на существующей системе светодиодно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о освещения и использует те же светодиоды для модуляции данных.</w:t>
      </w:r>
      <w:r w:rsidR="00DA73B3" w:rsidRPr="00BA2A83">
        <w:rPr>
          <w:snapToGrid w:val="0"/>
          <w:lang w:val="ru-RU"/>
        </w:rPr>
        <w:t xml:space="preserve"> </w:t>
      </w:r>
      <w:r w:rsidRPr="00BA2A83">
        <w:rPr>
          <w:snapToGrid w:val="0"/>
          <w:lang w:val="ru-RU"/>
        </w:rPr>
        <w:t xml:space="preserve">Таким образом система VLC охватывает широкую область, в которой несколько пользовательских терминалов совместно используют </w:t>
      </w:r>
      <w:r w:rsidR="004F7C8C" w:rsidRPr="00BA2A83">
        <w:rPr>
          <w:snapToGrid w:val="0"/>
          <w:lang w:val="ru-RU"/>
        </w:rPr>
        <w:t xml:space="preserve">пропускную способность </w:t>
      </w:r>
      <w:r w:rsidRPr="00BA2A83">
        <w:rPr>
          <w:snapToGrid w:val="0"/>
          <w:lang w:val="ru-RU"/>
        </w:rPr>
        <w:t>с применением подходяще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о протокола MAC.</w:t>
      </w:r>
      <w:r w:rsidR="00DA73B3" w:rsidRPr="00BA2A83">
        <w:rPr>
          <w:snapToGrid w:val="0"/>
          <w:lang w:val="ru-RU"/>
        </w:rPr>
        <w:t xml:space="preserve"> </w:t>
      </w:r>
      <w:r w:rsidR="004F7C8C" w:rsidRPr="00BA2A83">
        <w:rPr>
          <w:snapToGrid w:val="0"/>
          <w:lang w:val="ru-RU"/>
        </w:rPr>
        <w:t>С</w:t>
      </w:r>
      <w:r w:rsidRPr="00BA2A83">
        <w:rPr>
          <w:snapToGrid w:val="0"/>
          <w:lang w:val="ru-RU"/>
        </w:rPr>
        <w:t xml:space="preserve">вязь </w:t>
      </w:r>
      <w:r w:rsidR="00C41BDB" w:rsidRPr="00BA2A83">
        <w:rPr>
          <w:snapToGrid w:val="0"/>
          <w:lang w:val="ru-RU"/>
        </w:rPr>
        <w:t xml:space="preserve">в инфракрасном диапазоне </w:t>
      </w:r>
      <w:r w:rsidRPr="00BA2A83">
        <w:rPr>
          <w:snapToGrid w:val="0"/>
          <w:lang w:val="ru-RU"/>
        </w:rPr>
        <w:t xml:space="preserve">с </w:t>
      </w:r>
      <w:r w:rsidR="00C41BDB" w:rsidRPr="00BA2A83">
        <w:rPr>
          <w:snapToGrid w:val="0"/>
          <w:lang w:val="ru-RU"/>
        </w:rPr>
        <w:t xml:space="preserve">регулируемым </w:t>
      </w:r>
      <w:r w:rsidRPr="00BA2A83">
        <w:rPr>
          <w:snapToGrid w:val="0"/>
          <w:lang w:val="ru-RU"/>
        </w:rPr>
        <w:t>лучом обеспечивает прямое соединение между устройствами.</w:t>
      </w:r>
      <w:r w:rsidR="00DA73B3" w:rsidRPr="00BA2A83">
        <w:rPr>
          <w:snapToGrid w:val="0"/>
          <w:lang w:val="ru-RU"/>
        </w:rPr>
        <w:t xml:space="preserve"> </w:t>
      </w:r>
      <w:r w:rsidRPr="00BA2A83">
        <w:rPr>
          <w:snapToGrid w:val="0"/>
          <w:lang w:val="ru-RU"/>
        </w:rPr>
        <w:t>Пользовательские терминалы, находящиеся в помещении, мо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 xml:space="preserve">ут независимо обслуживаться несколькими лучами, так что каждый терминал получает 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арантированную пропуск</w:t>
      </w:r>
      <w:r w:rsidR="00C41BDB" w:rsidRPr="00BA2A83">
        <w:rPr>
          <w:snapToGrid w:val="0"/>
          <w:lang w:val="ru-RU"/>
        </w:rPr>
        <w:t>ную способность</w:t>
      </w:r>
      <w:r w:rsidRPr="00BA2A83">
        <w:rPr>
          <w:snapToGrid w:val="0"/>
          <w:lang w:val="ru-RU"/>
        </w:rPr>
        <w:t>, не конфликтуя с дру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ими терминалами.</w:t>
      </w:r>
      <w:r w:rsidR="00DA73B3" w:rsidRPr="00BA2A83">
        <w:rPr>
          <w:snapToGrid w:val="0"/>
          <w:lang w:val="ru-RU"/>
        </w:rPr>
        <w:t xml:space="preserve"> </w:t>
      </w:r>
      <w:r w:rsidRPr="00BA2A83">
        <w:rPr>
          <w:snapToGrid w:val="0"/>
          <w:lang w:val="ru-RU"/>
        </w:rPr>
        <w:t>Такие системы мо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ут заменить или раз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рузить существующие системы (например, Wi</w:t>
      </w:r>
      <w:r w:rsidR="00C04A83" w:rsidRPr="00BA2A83">
        <w:rPr>
          <w:snapToGrid w:val="0"/>
          <w:lang w:val="ru-RU"/>
        </w:rPr>
        <w:noBreakHyphen/>
      </w:r>
      <w:r w:rsidRPr="00BA2A83">
        <w:rPr>
          <w:snapToGrid w:val="0"/>
          <w:lang w:val="ru-RU"/>
        </w:rPr>
        <w:t>Fi), поскольку они работают в более высокочастотной области спектра, чем радиосистемы WLAN.</w:t>
      </w:r>
      <w:r w:rsidR="00DA73B3" w:rsidRPr="00BA2A83">
        <w:rPr>
          <w:snapToGrid w:val="0"/>
          <w:lang w:val="ru-RU"/>
        </w:rPr>
        <w:t xml:space="preserve"> </w:t>
      </w:r>
      <w:r w:rsidRPr="00BA2A83">
        <w:rPr>
          <w:snapToGrid w:val="0"/>
          <w:lang w:val="ru-RU"/>
        </w:rPr>
        <w:t>Дру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>ая область применения беспроводной связи средне</w:t>
      </w:r>
      <w:r w:rsidR="000960E6" w:rsidRPr="00BA2A83">
        <w:rPr>
          <w:snapToGrid w:val="0"/>
          <w:lang w:val="ru-RU"/>
        </w:rPr>
        <w:t>г</w:t>
      </w:r>
      <w:r w:rsidRPr="00BA2A83">
        <w:rPr>
          <w:snapToGrid w:val="0"/>
          <w:lang w:val="ru-RU"/>
        </w:rPr>
        <w:t xml:space="preserve">о радиуса действия – связь </w:t>
      </w:r>
      <w:r w:rsidR="007C1015" w:rsidRPr="00BA2A83">
        <w:rPr>
          <w:snapToGrid w:val="0"/>
          <w:lang w:val="ru-RU"/>
        </w:rPr>
        <w:t>внутри транспортных средств</w:t>
      </w:r>
      <w:r w:rsidRPr="00BA2A83">
        <w:rPr>
          <w:snapToGrid w:val="0"/>
          <w:lang w:val="ru-RU"/>
        </w:rPr>
        <w:t xml:space="preserve"> и связь транспортных средств с инфраструктурой.</w:t>
      </w:r>
    </w:p>
    <w:p w14:paraId="52343B03" w14:textId="14C10461" w:rsidR="00DA73B3" w:rsidRPr="00BA2A83" w:rsidRDefault="00AB00FF" w:rsidP="003A15E5">
      <w:pPr>
        <w:spacing w:line="230" w:lineRule="auto"/>
        <w:rPr>
          <w:snapToGrid w:val="0"/>
          <w:szCs w:val="22"/>
          <w:lang w:val="ru-RU"/>
        </w:rPr>
      </w:pPr>
      <w:r w:rsidRPr="00BA2A83">
        <w:rPr>
          <w:snapToGrid w:val="0"/>
          <w:szCs w:val="22"/>
          <w:lang w:val="ru-RU"/>
        </w:rPr>
        <w:t>Дальняя беспроводная связь способна действовать на расстояниях от 300</w:t>
      </w:r>
      <w:r w:rsidR="00C41BDB" w:rsidRPr="00BA2A83">
        <w:rPr>
          <w:snapToGrid w:val="0"/>
          <w:szCs w:val="22"/>
          <w:lang w:val="ru-RU"/>
        </w:rPr>
        <w:t> </w:t>
      </w:r>
      <w:r w:rsidRPr="00BA2A83">
        <w:rPr>
          <w:snapToGrid w:val="0"/>
          <w:szCs w:val="22"/>
          <w:lang w:val="ru-RU"/>
        </w:rPr>
        <w:t xml:space="preserve">м до </w:t>
      </w:r>
      <w:r w:rsidR="00C41BDB" w:rsidRPr="00BA2A83">
        <w:rPr>
          <w:snapToGrid w:val="0"/>
          <w:szCs w:val="22"/>
          <w:lang w:val="ru-RU"/>
        </w:rPr>
        <w:t xml:space="preserve">примерно </w:t>
      </w:r>
      <w:r w:rsidRPr="00BA2A83">
        <w:rPr>
          <w:snapToGrid w:val="0"/>
          <w:szCs w:val="22"/>
          <w:lang w:val="ru-RU"/>
        </w:rPr>
        <w:t>10 км.</w:t>
      </w:r>
      <w:r w:rsidR="00DA73B3" w:rsidRPr="00BA2A83">
        <w:rPr>
          <w:snapToGrid w:val="0"/>
          <w:szCs w:val="22"/>
          <w:lang w:val="ru-RU"/>
        </w:rPr>
        <w:t xml:space="preserve"> </w:t>
      </w:r>
      <w:r w:rsidR="007C1015" w:rsidRPr="00BA2A83">
        <w:rPr>
          <w:snapToGrid w:val="0"/>
          <w:szCs w:val="22"/>
          <w:lang w:val="ru-RU"/>
        </w:rPr>
        <w:t>Например, предприятия</w:t>
      </w:r>
      <w:r w:rsidRPr="00BA2A83">
        <w:rPr>
          <w:snapToGrid w:val="0"/>
          <w:szCs w:val="22"/>
          <w:lang w:val="ru-RU"/>
        </w:rPr>
        <w:t xml:space="preserve"> и </w:t>
      </w:r>
      <w:r w:rsidR="000960E6" w:rsidRPr="00BA2A83">
        <w:rPr>
          <w:snapToGrid w:val="0"/>
          <w:szCs w:val="22"/>
          <w:lang w:val="ru-RU"/>
        </w:rPr>
        <w:t>г</w:t>
      </w:r>
      <w:r w:rsidRPr="00BA2A83">
        <w:rPr>
          <w:snapToGrid w:val="0"/>
          <w:szCs w:val="22"/>
          <w:lang w:val="ru-RU"/>
        </w:rPr>
        <w:t xml:space="preserve">ородские учреждения применяют ее для связи между зданиями и в системах </w:t>
      </w:r>
      <w:r w:rsidR="000960E6" w:rsidRPr="00BA2A83">
        <w:rPr>
          <w:snapToGrid w:val="0"/>
          <w:szCs w:val="22"/>
          <w:lang w:val="ru-RU"/>
        </w:rPr>
        <w:t>г</w:t>
      </w:r>
      <w:r w:rsidRPr="00BA2A83">
        <w:rPr>
          <w:snapToGrid w:val="0"/>
          <w:szCs w:val="22"/>
          <w:lang w:val="ru-RU"/>
        </w:rPr>
        <w:t>ородских беспроводных сетей.</w:t>
      </w:r>
      <w:r w:rsidR="00DA73B3" w:rsidRPr="00BA2A83">
        <w:rPr>
          <w:snapToGrid w:val="0"/>
          <w:szCs w:val="22"/>
          <w:lang w:val="ru-RU"/>
        </w:rPr>
        <w:t xml:space="preserve"> </w:t>
      </w:r>
      <w:r w:rsidRPr="00BA2A83">
        <w:rPr>
          <w:snapToGrid w:val="0"/>
          <w:szCs w:val="22"/>
          <w:lang w:val="ru-RU"/>
        </w:rPr>
        <w:t>Для OWC применяется система оптической связи в свободном пространстве (FSO), которая представляет собой передатчик и приемник, соединенные между собой прямым лучом.</w:t>
      </w:r>
    </w:p>
    <w:p w14:paraId="38C8D02A" w14:textId="2A0D3006" w:rsidR="00DA73B3" w:rsidRPr="00BA2A83" w:rsidRDefault="00AB00FF" w:rsidP="003A15E5">
      <w:pPr>
        <w:spacing w:line="230" w:lineRule="auto"/>
        <w:rPr>
          <w:szCs w:val="22"/>
          <w:lang w:val="ru-RU"/>
        </w:rPr>
      </w:pPr>
      <w:r w:rsidRPr="00BA2A83">
        <w:rPr>
          <w:snapToGrid w:val="0"/>
          <w:szCs w:val="22"/>
          <w:lang w:val="ru-RU"/>
        </w:rPr>
        <w:t>Сверхдальняя беспроводная связь может действовать на расстоянии около 84 000 км, что делает ее идеальным средством воздушной и космической связи.</w:t>
      </w:r>
      <w:r w:rsidR="00DA73B3" w:rsidRPr="00BA2A83">
        <w:rPr>
          <w:snapToGrid w:val="0"/>
          <w:szCs w:val="22"/>
          <w:lang w:val="ru-RU"/>
        </w:rPr>
        <w:t xml:space="preserve"> </w:t>
      </w:r>
      <w:r w:rsidRPr="00BA2A83">
        <w:rPr>
          <w:snapToGrid w:val="0"/>
          <w:szCs w:val="22"/>
          <w:lang w:val="ru-RU"/>
        </w:rPr>
        <w:t>Для нее применяется система, подобная FSO, только использующая очень узкий световой луч и вакуумный канал для передачи и приема информации.</w:t>
      </w:r>
      <w:r w:rsidR="00DA73B3" w:rsidRPr="00BA2A83">
        <w:rPr>
          <w:snapToGrid w:val="0"/>
          <w:szCs w:val="22"/>
          <w:lang w:val="ru-RU"/>
        </w:rPr>
        <w:t xml:space="preserve"> </w:t>
      </w:r>
      <w:r w:rsidRPr="00BA2A83">
        <w:rPr>
          <w:snapToGrid w:val="0"/>
          <w:szCs w:val="22"/>
          <w:lang w:val="ru-RU"/>
        </w:rPr>
        <w:t>Эта система называется оптическ</w:t>
      </w:r>
      <w:r w:rsidR="007C1015" w:rsidRPr="00BA2A83">
        <w:rPr>
          <w:snapToGrid w:val="0"/>
          <w:szCs w:val="22"/>
          <w:lang w:val="ru-RU"/>
        </w:rPr>
        <w:t>ой беспроводной спутниковой сетью</w:t>
      </w:r>
      <w:r w:rsidRPr="00BA2A83">
        <w:rPr>
          <w:snapToGrid w:val="0"/>
          <w:szCs w:val="22"/>
          <w:lang w:val="ru-RU"/>
        </w:rPr>
        <w:t xml:space="preserve"> </w:t>
      </w:r>
      <w:r w:rsidR="007C1015" w:rsidRPr="00BA2A83">
        <w:rPr>
          <w:snapToGrid w:val="0"/>
          <w:szCs w:val="22"/>
          <w:lang w:val="ru-RU"/>
        </w:rPr>
        <w:t xml:space="preserve">FSO </w:t>
      </w:r>
      <w:r w:rsidRPr="00BA2A83">
        <w:rPr>
          <w:snapToGrid w:val="0"/>
          <w:szCs w:val="22"/>
          <w:lang w:val="ru-RU"/>
        </w:rPr>
        <w:t>(OWSN FSO).</w:t>
      </w:r>
    </w:p>
    <w:p w14:paraId="0AE69F39" w14:textId="408A19F3" w:rsidR="00DA73B3" w:rsidRPr="00BA2A83" w:rsidRDefault="00AB00FF" w:rsidP="001D557B">
      <w:pPr>
        <w:rPr>
          <w:lang w:val="ru-RU"/>
        </w:rPr>
      </w:pPr>
      <w:r w:rsidRPr="00BA2A83">
        <w:rPr>
          <w:lang w:val="ru-RU"/>
        </w:rPr>
        <w:t xml:space="preserve">Было </w:t>
      </w:r>
      <w:r w:rsidR="00D02F21" w:rsidRPr="00BA2A83">
        <w:rPr>
          <w:lang w:val="ru-RU"/>
        </w:rPr>
        <w:t>за</w:t>
      </w:r>
      <w:r w:rsidRPr="00BA2A83">
        <w:rPr>
          <w:lang w:val="ru-RU"/>
        </w:rPr>
        <w:t>трачено мно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усилий на про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нозирование конкретных применений техноло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ий доступа.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Однако на самом деле очень трудно предсказать, какие приложения и устройства ст</w:t>
      </w:r>
      <w:r w:rsidR="007C1015" w:rsidRPr="00BA2A83">
        <w:rPr>
          <w:lang w:val="ru-RU"/>
        </w:rPr>
        <w:t xml:space="preserve">анут </w:t>
      </w:r>
      <w:r w:rsidR="00BD6BB5" w:rsidRPr="00BA2A83">
        <w:rPr>
          <w:lang w:val="ru-RU"/>
        </w:rPr>
        <w:t xml:space="preserve">наиболее </w:t>
      </w:r>
      <w:r w:rsidR="007C1015" w:rsidRPr="00BA2A83">
        <w:rPr>
          <w:lang w:val="ru-RU"/>
        </w:rPr>
        <w:t>важн</w:t>
      </w:r>
      <w:r w:rsidR="00BD6BB5" w:rsidRPr="00BA2A83">
        <w:rPr>
          <w:lang w:val="ru-RU"/>
        </w:rPr>
        <w:t>ы</w:t>
      </w:r>
      <w:r w:rsidR="007C1015" w:rsidRPr="00BA2A83">
        <w:rPr>
          <w:lang w:val="ru-RU"/>
        </w:rPr>
        <w:t>ми через несколько</w:t>
      </w:r>
      <w:r w:rsidRPr="00BA2A83">
        <w:rPr>
          <w:lang w:val="ru-RU"/>
        </w:rPr>
        <w:t xml:space="preserve"> лет.</w:t>
      </w:r>
      <w:r w:rsidR="00D7766E" w:rsidRPr="00BA2A83">
        <w:rPr>
          <w:lang w:val="ru-RU"/>
        </w:rPr>
        <w:t xml:space="preserve"> </w:t>
      </w:r>
      <w:r w:rsidRPr="00BA2A83">
        <w:rPr>
          <w:lang w:val="ru-RU"/>
        </w:rPr>
        <w:t>Успех таких вещей, как интернет, смартфоны, планшеты и нави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ационные системы, не был </w:t>
      </w:r>
      <w:r w:rsidR="000960E6" w:rsidRPr="00BA2A83">
        <w:rPr>
          <w:lang w:val="ru-RU"/>
        </w:rPr>
        <w:t>предсказан</w:t>
      </w:r>
      <w:r w:rsidRPr="00BA2A83">
        <w:rPr>
          <w:lang w:val="ru-RU"/>
        </w:rPr>
        <w:t xml:space="preserve"> до тех пор, пока не </w:t>
      </w:r>
      <w:r w:rsidR="007C1015" w:rsidRPr="00BA2A83">
        <w:rPr>
          <w:lang w:val="ru-RU"/>
        </w:rPr>
        <w:t>стал очевидным</w:t>
      </w:r>
      <w:r w:rsidRPr="00BA2A83">
        <w:rPr>
          <w:lang w:val="ru-RU"/>
        </w:rPr>
        <w:t>.</w:t>
      </w:r>
    </w:p>
    <w:p w14:paraId="4C76F784" w14:textId="19EBE91F" w:rsidR="00DA73B3" w:rsidRPr="00BA2A83" w:rsidRDefault="00AB00FF" w:rsidP="001D557B">
      <w:pPr>
        <w:rPr>
          <w:lang w:val="ru-RU"/>
        </w:rPr>
      </w:pPr>
      <w:r w:rsidRPr="00BA2A83">
        <w:rPr>
          <w:lang w:val="ru-RU"/>
        </w:rPr>
        <w:t>Успех приложений зависит от всемирно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успеха сочетания устройств/операционных систем/инфраструктуры фиксированной и подвижной связи/экосистем существующих приложений.</w:t>
      </w:r>
    </w:p>
    <w:p w14:paraId="0B026A6F" w14:textId="3437697E" w:rsidR="00DA73B3" w:rsidRPr="00BA2A83" w:rsidRDefault="00DA73B3" w:rsidP="001D557B">
      <w:pPr>
        <w:pStyle w:val="Heading2"/>
        <w:rPr>
          <w:lang w:val="ru-RU"/>
        </w:rPr>
      </w:pPr>
      <w:r w:rsidRPr="00BA2A83">
        <w:rPr>
          <w:lang w:val="ru-RU"/>
        </w:rPr>
        <w:t>5.3</w:t>
      </w:r>
      <w:r w:rsidRPr="00BA2A83">
        <w:rPr>
          <w:lang w:val="ru-RU"/>
        </w:rPr>
        <w:tab/>
      </w:r>
      <w:r w:rsidR="00AB00FF" w:rsidRPr="00BA2A83">
        <w:rPr>
          <w:lang w:val="ru-RU"/>
        </w:rPr>
        <w:t>Текущая деятельность по стандартизации</w:t>
      </w:r>
    </w:p>
    <w:p w14:paraId="76B9D1E1" w14:textId="60C7C1B1" w:rsidR="00DA73B3" w:rsidRPr="00BA2A83" w:rsidRDefault="008304AF" w:rsidP="001D557B">
      <w:pPr>
        <w:rPr>
          <w:lang w:val="ru-RU" w:eastAsia="zh-CN"/>
        </w:rPr>
      </w:pPr>
      <w:r w:rsidRPr="00BA2A83">
        <w:rPr>
          <w:lang w:val="ru-RU" w:eastAsia="zh-CN"/>
        </w:rPr>
        <w:t>В 2011</w:t>
      </w:r>
      <w:r w:rsidR="00D01C3D" w:rsidRPr="00BA2A83">
        <w:rPr>
          <w:lang w:val="ru-RU" w:eastAsia="zh-CN"/>
        </w:rPr>
        <w:t> 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оду рабочая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руппа IEEE 802.15 выпустила стандарт IEEE 802.15.7-2011 </w:t>
      </w:r>
      <w:r w:rsidR="009C28FF" w:rsidRPr="00BA2A83">
        <w:rPr>
          <w:lang w:val="ru-RU" w:eastAsia="zh-CN"/>
        </w:rPr>
        <w:t>"</w:t>
      </w:r>
      <w:r w:rsidRPr="00BA2A83">
        <w:rPr>
          <w:lang w:val="ru-RU" w:eastAsia="zh-CN"/>
        </w:rPr>
        <w:t>Ближняя беспроводная оптическая связь с использованием видимо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>о света</w:t>
      </w:r>
      <w:r w:rsidR="009C28FF" w:rsidRPr="00BA2A83">
        <w:rPr>
          <w:lang w:val="ru-RU" w:eastAsia="zh-CN"/>
        </w:rPr>
        <w:t>"</w:t>
      </w:r>
      <w:r w:rsidR="00BD6BB5" w:rsidRPr="00BA2A83">
        <w:rPr>
          <w:lang w:val="ru-RU" w:eastAsia="zh-CN"/>
        </w:rPr>
        <w:t> </w:t>
      </w:r>
      <w:r w:rsidRPr="00BA2A83">
        <w:rPr>
          <w:lang w:val="ru-RU" w:eastAsia="zh-CN"/>
        </w:rPr>
        <w:t>[3]. В декабре 2014</w:t>
      </w:r>
      <w:r w:rsidR="00BD6BB5" w:rsidRPr="00BA2A83">
        <w:rPr>
          <w:lang w:val="ru-RU" w:eastAsia="zh-CN"/>
        </w:rPr>
        <w:t> 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ода был утвержден и в настоящее время осуществляется проект </w:t>
      </w:r>
      <w:r w:rsidR="00BD6BB5" w:rsidRPr="00BA2A83">
        <w:rPr>
          <w:lang w:val="ru-RU" w:eastAsia="zh-CN"/>
        </w:rPr>
        <w:t xml:space="preserve">по </w:t>
      </w:r>
      <w:r w:rsidRPr="00BA2A83">
        <w:rPr>
          <w:lang w:val="ru-RU" w:eastAsia="zh-CN"/>
        </w:rPr>
        <w:t>пересмотр</w:t>
      </w:r>
      <w:r w:rsidR="00BD6BB5" w:rsidRPr="00BA2A83">
        <w:rPr>
          <w:lang w:val="ru-RU" w:eastAsia="zh-CN"/>
        </w:rPr>
        <w:t>у</w:t>
      </w:r>
      <w:r w:rsidRPr="00BA2A83">
        <w:rPr>
          <w:lang w:val="ru-RU" w:eastAsia="zh-CN"/>
        </w:rPr>
        <w:t xml:space="preserve"> стандарта IEEE 802.15.7</w:t>
      </w:r>
      <w:r w:rsidR="00C04A83" w:rsidRPr="00BA2A83">
        <w:rPr>
          <w:lang w:val="ru-RU" w:eastAsia="zh-CN"/>
        </w:rPr>
        <w:noBreakHyphen/>
      </w:r>
      <w:r w:rsidRPr="00BA2A83">
        <w:rPr>
          <w:lang w:val="ru-RU" w:eastAsia="zh-CN"/>
        </w:rPr>
        <w:t xml:space="preserve">2011 </w:t>
      </w:r>
      <w:r w:rsidR="009C28FF" w:rsidRPr="00BA2A83">
        <w:rPr>
          <w:lang w:val="ru-RU" w:eastAsia="zh-CN"/>
        </w:rPr>
        <w:t>"</w:t>
      </w:r>
      <w:r w:rsidRPr="00BA2A83">
        <w:rPr>
          <w:lang w:val="ru-RU" w:eastAsia="zh-CN"/>
        </w:rPr>
        <w:t>Оптическая беспроводная связь (OWC)</w:t>
      </w:r>
      <w:r w:rsidR="009C28FF" w:rsidRPr="00BA2A83">
        <w:rPr>
          <w:lang w:val="ru-RU" w:eastAsia="zh-CN"/>
        </w:rPr>
        <w:t>"</w:t>
      </w:r>
      <w:r w:rsidRPr="00BA2A83">
        <w:rPr>
          <w:lang w:val="ru-RU" w:eastAsia="zh-CN"/>
        </w:rPr>
        <w:t>, в который в</w:t>
      </w:r>
      <w:r w:rsidR="00BD6BB5" w:rsidRPr="00BA2A83">
        <w:rPr>
          <w:lang w:val="ru-RU" w:eastAsia="zh-CN"/>
        </w:rPr>
        <w:t xml:space="preserve">ключены </w:t>
      </w:r>
      <w:r w:rsidRPr="00BA2A83">
        <w:rPr>
          <w:lang w:val="ru-RU" w:eastAsia="zh-CN"/>
        </w:rPr>
        <w:t xml:space="preserve">светодиодные идентификаторы, связь </w:t>
      </w:r>
      <w:r w:rsidR="009E2B02" w:rsidRPr="00BA2A83">
        <w:rPr>
          <w:lang w:val="ru-RU" w:eastAsia="zh-CN"/>
        </w:rPr>
        <w:t>с использованием</w:t>
      </w:r>
      <w:r w:rsidRPr="00BA2A83">
        <w:rPr>
          <w:lang w:val="ru-RU" w:eastAsia="zh-CN"/>
        </w:rPr>
        <w:t xml:space="preserve"> оптической камеры (OCC) и LiFi</w:t>
      </w:r>
      <w:r w:rsidR="00BD6BB5" w:rsidRPr="00BA2A83">
        <w:rPr>
          <w:lang w:val="ru-RU" w:eastAsia="zh-CN"/>
        </w:rPr>
        <w:t> </w:t>
      </w:r>
      <w:r w:rsidRPr="00BA2A83">
        <w:rPr>
          <w:lang w:val="ru-RU" w:eastAsia="zh-CN"/>
        </w:rPr>
        <w:t>[6].</w:t>
      </w:r>
      <w:r w:rsidR="00DA73B3" w:rsidRPr="00BA2A83">
        <w:rPr>
          <w:lang w:val="ru-RU" w:eastAsia="zh-CN"/>
        </w:rPr>
        <w:t xml:space="preserve"> </w:t>
      </w:r>
      <w:r w:rsidR="00BD6BB5" w:rsidRPr="00BA2A83">
        <w:rPr>
          <w:lang w:val="ru-RU" w:eastAsia="zh-CN"/>
        </w:rPr>
        <w:t>Группа п</w:t>
      </w:r>
      <w:r w:rsidRPr="00BA2A83">
        <w:rPr>
          <w:lang w:val="ru-RU" w:eastAsia="zh-CN"/>
        </w:rPr>
        <w:t>редпола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ает разработать стандарт </w:t>
      </w:r>
      <w:r w:rsidR="00BD6BB5" w:rsidRPr="00BA2A83">
        <w:rPr>
          <w:lang w:val="ru-RU" w:eastAsia="zh-CN"/>
        </w:rPr>
        <w:t xml:space="preserve">для </w:t>
      </w:r>
      <w:r w:rsidRPr="00BA2A83">
        <w:rPr>
          <w:lang w:val="ru-RU" w:eastAsia="zh-CN"/>
        </w:rPr>
        <w:t>прозрачных оптических сред передачи с использованием световых волн длиной от 10 000 нм до 190</w:t>
      </w:r>
      <w:r w:rsidR="00BD6BB5" w:rsidRPr="00BA2A83">
        <w:rPr>
          <w:lang w:val="ru-RU" w:eastAsia="zh-CN"/>
        </w:rPr>
        <w:t> </w:t>
      </w:r>
      <w:r w:rsidRPr="00BA2A83">
        <w:rPr>
          <w:lang w:val="ru-RU" w:eastAsia="zh-CN"/>
        </w:rPr>
        <w:t>нм.</w:t>
      </w:r>
      <w:r w:rsidR="00DA73B3" w:rsidRPr="00BA2A83">
        <w:rPr>
          <w:lang w:val="ru-RU" w:eastAsia="zh-CN"/>
        </w:rPr>
        <w:t xml:space="preserve"> </w:t>
      </w:r>
      <w:r w:rsidRPr="00BA2A83">
        <w:rPr>
          <w:lang w:val="ru-RU" w:eastAsia="zh-CN"/>
        </w:rPr>
        <w:t>В марте 2017</w:t>
      </w:r>
      <w:r w:rsidR="00C04A83" w:rsidRPr="00BA2A83">
        <w:rPr>
          <w:lang w:val="ru-RU" w:eastAsia="zh-CN"/>
        </w:rPr>
        <w:t> 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ода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>руппа разделилась.</w:t>
      </w:r>
      <w:r w:rsidR="00DA73B3" w:rsidRPr="00BA2A83">
        <w:rPr>
          <w:lang w:val="ru-RU" w:eastAsia="zh-CN"/>
        </w:rPr>
        <w:t xml:space="preserve">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руппа 802.15.7m продолжит работу над </w:t>
      </w:r>
      <w:r w:rsidR="009E2B02" w:rsidRPr="00BA2A83">
        <w:rPr>
          <w:lang w:val="ru-RU" w:eastAsia="zh-CN"/>
        </w:rPr>
        <w:t>стандартом связи</w:t>
      </w:r>
      <w:r w:rsidRPr="00BA2A83">
        <w:rPr>
          <w:lang w:val="ru-RU" w:eastAsia="zh-CN"/>
        </w:rPr>
        <w:t xml:space="preserve"> </w:t>
      </w:r>
      <w:r w:rsidR="009E2B02" w:rsidRPr="00BA2A83">
        <w:rPr>
          <w:lang w:val="ru-RU" w:eastAsia="zh-CN"/>
        </w:rPr>
        <w:t xml:space="preserve">с использованием </w:t>
      </w:r>
      <w:r w:rsidRPr="00BA2A83">
        <w:rPr>
          <w:lang w:val="ru-RU" w:eastAsia="zh-CN"/>
        </w:rPr>
        <w:t xml:space="preserve">оптических камер, а </w:t>
      </w:r>
      <w:r w:rsidR="00BD6BB5" w:rsidRPr="00BA2A83">
        <w:rPr>
          <w:lang w:val="ru-RU" w:eastAsia="zh-CN"/>
        </w:rPr>
        <w:t>ц</w:t>
      </w:r>
      <w:r w:rsidRPr="00BA2A83">
        <w:rPr>
          <w:lang w:val="ru-RU" w:eastAsia="zh-CN"/>
        </w:rPr>
        <w:t xml:space="preserve">елевая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руппа IEEE 802.15.13 займется проектом </w:t>
      </w:r>
      <w:r w:rsidR="009C28FF" w:rsidRPr="00BA2A83">
        <w:rPr>
          <w:lang w:val="ru-RU" w:eastAsia="zh-CN"/>
        </w:rPr>
        <w:lastRenderedPageBreak/>
        <w:t>"</w:t>
      </w:r>
      <w:r w:rsidRPr="00BA2A83">
        <w:rPr>
          <w:lang w:val="ru-RU" w:eastAsia="zh-CN"/>
        </w:rPr>
        <w:t>М</w:t>
      </w:r>
      <w:r w:rsidR="000960E6" w:rsidRPr="00BA2A83">
        <w:rPr>
          <w:lang w:val="ru-RU" w:eastAsia="zh-CN"/>
        </w:rPr>
        <w:t>ногог</w:t>
      </w:r>
      <w:r w:rsidRPr="00BA2A83">
        <w:rPr>
          <w:lang w:val="ru-RU" w:eastAsia="zh-CN"/>
        </w:rPr>
        <w:t>и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>абитн</w:t>
      </w:r>
      <w:r w:rsidR="00BD6BB5" w:rsidRPr="00BA2A83">
        <w:rPr>
          <w:lang w:val="ru-RU" w:eastAsia="zh-CN"/>
        </w:rPr>
        <w:t>ая</w:t>
      </w:r>
      <w:r w:rsidRPr="00BA2A83">
        <w:rPr>
          <w:lang w:val="ru-RU" w:eastAsia="zh-CN"/>
        </w:rPr>
        <w:t xml:space="preserve"> беспроводн</w:t>
      </w:r>
      <w:r w:rsidR="00BD6BB5" w:rsidRPr="00BA2A83">
        <w:rPr>
          <w:lang w:val="ru-RU" w:eastAsia="zh-CN"/>
        </w:rPr>
        <w:t>ая</w:t>
      </w:r>
      <w:r w:rsidRPr="00BA2A83">
        <w:rPr>
          <w:lang w:val="ru-RU" w:eastAsia="zh-CN"/>
        </w:rPr>
        <w:t xml:space="preserve"> оптическ</w:t>
      </w:r>
      <w:r w:rsidR="00BD6BB5" w:rsidRPr="00BA2A83">
        <w:rPr>
          <w:lang w:val="ru-RU" w:eastAsia="zh-CN"/>
        </w:rPr>
        <w:t>ая</w:t>
      </w:r>
      <w:r w:rsidRPr="00BA2A83">
        <w:rPr>
          <w:lang w:val="ru-RU" w:eastAsia="zh-CN"/>
        </w:rPr>
        <w:t xml:space="preserve"> связ</w:t>
      </w:r>
      <w:r w:rsidR="00BD6BB5" w:rsidRPr="00BA2A83">
        <w:rPr>
          <w:lang w:val="ru-RU" w:eastAsia="zh-CN"/>
        </w:rPr>
        <w:t>ь</w:t>
      </w:r>
      <w:r w:rsidRPr="00BA2A83">
        <w:rPr>
          <w:lang w:val="ru-RU" w:eastAsia="zh-CN"/>
        </w:rPr>
        <w:t xml:space="preserve"> (OWC)</w:t>
      </w:r>
      <w:r w:rsidR="009C28FF" w:rsidRPr="00BA2A83">
        <w:rPr>
          <w:lang w:val="ru-RU" w:eastAsia="zh-CN"/>
        </w:rPr>
        <w:t>"</w:t>
      </w:r>
      <w:r w:rsidRPr="00BA2A83">
        <w:rPr>
          <w:lang w:val="ru-RU" w:eastAsia="zh-CN"/>
        </w:rPr>
        <w:t xml:space="preserve"> с использованием высокоскоростных фотодиодов</w:t>
      </w:r>
      <w:r w:rsidR="00C04A83" w:rsidRPr="00BA2A83">
        <w:rPr>
          <w:lang w:val="ru-RU" w:eastAsia="zh-CN"/>
        </w:rPr>
        <w:t> </w:t>
      </w:r>
      <w:r w:rsidRPr="00BA2A83">
        <w:rPr>
          <w:lang w:val="ru-RU" w:eastAsia="zh-CN"/>
        </w:rPr>
        <w:t>[7].</w:t>
      </w:r>
      <w:r w:rsidR="00DA73B3" w:rsidRPr="00BA2A83">
        <w:rPr>
          <w:lang w:val="ru-RU" w:eastAsia="zh-CN"/>
        </w:rPr>
        <w:t xml:space="preserve"> </w:t>
      </w:r>
      <w:r w:rsidRPr="00BA2A83">
        <w:rPr>
          <w:lang w:val="ru-RU" w:eastAsia="zh-CN"/>
        </w:rPr>
        <w:t>Кроме то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о, </w:t>
      </w:r>
      <w:r w:rsidR="00BD6BB5" w:rsidRPr="00BA2A83">
        <w:rPr>
          <w:lang w:val="ru-RU" w:eastAsia="zh-CN"/>
        </w:rPr>
        <w:t xml:space="preserve">тематическая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руппа IECE 802.15 </w:t>
      </w:r>
      <w:r w:rsidR="00BD6BB5" w:rsidRPr="00BA2A83">
        <w:rPr>
          <w:lang w:val="ru-RU" w:eastAsia="zh-CN"/>
        </w:rPr>
        <w:t>"Вспомогательные технологии для автомобилей" (</w:t>
      </w:r>
      <w:r w:rsidRPr="00BA2A83">
        <w:rPr>
          <w:lang w:val="ru-RU" w:eastAsia="zh-CN"/>
        </w:rPr>
        <w:t>Vehicular Assistant Technology (VAT)</w:t>
      </w:r>
      <w:r w:rsidR="00BD6BB5" w:rsidRPr="00BA2A83">
        <w:rPr>
          <w:lang w:val="ru-RU" w:eastAsia="zh-CN"/>
        </w:rPr>
        <w:t>)</w:t>
      </w:r>
      <w:r w:rsidRPr="00BA2A83">
        <w:rPr>
          <w:lang w:val="ru-RU" w:eastAsia="zh-CN"/>
        </w:rPr>
        <w:t xml:space="preserve"> рассматривает возможности связи VLC.</w:t>
      </w:r>
    </w:p>
    <w:p w14:paraId="091B525A" w14:textId="77777777" w:rsidR="001D557B" w:rsidRPr="00BA2A83" w:rsidRDefault="008304AF" w:rsidP="001D557B">
      <w:pPr>
        <w:rPr>
          <w:lang w:val="ru-RU" w:eastAsia="zh-CN"/>
        </w:rPr>
      </w:pPr>
      <w:r w:rsidRPr="00BA2A83">
        <w:rPr>
          <w:lang w:val="ru-RU" w:eastAsia="zh-CN"/>
        </w:rPr>
        <w:t>В конце 2016</w:t>
      </w:r>
      <w:r w:rsidR="00C04A83" w:rsidRPr="00BA2A83">
        <w:rPr>
          <w:lang w:val="ru-RU" w:eastAsia="zh-CN"/>
        </w:rPr>
        <w:t> 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ода рабочая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руппа IEEE 802.11 инициировала создание </w:t>
      </w:r>
      <w:r w:rsidR="003A15E5" w:rsidRPr="00BA2A83">
        <w:rPr>
          <w:lang w:val="ru-RU" w:eastAsia="zh-CN"/>
        </w:rPr>
        <w:t>тематическ</w:t>
      </w:r>
      <w:r w:rsidRPr="00BA2A83">
        <w:rPr>
          <w:lang w:val="ru-RU" w:eastAsia="zh-CN"/>
        </w:rPr>
        <w:t xml:space="preserve">ой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>руппы (TIG) по световой связи</w:t>
      </w:r>
      <w:r w:rsidR="00C04A83" w:rsidRPr="00BA2A83">
        <w:rPr>
          <w:lang w:val="ru-RU" w:eastAsia="zh-CN"/>
        </w:rPr>
        <w:t> </w:t>
      </w:r>
      <w:r w:rsidRPr="00BA2A83">
        <w:rPr>
          <w:lang w:val="ru-RU" w:eastAsia="zh-CN"/>
        </w:rPr>
        <w:t>[8] для определения технических и экономических возможностей использования света в качестве среды передачи для беспроводной связи.</w:t>
      </w:r>
      <w:r w:rsidR="00DA73B3" w:rsidRPr="00BA2A83">
        <w:rPr>
          <w:lang w:val="ru-RU" w:eastAsia="zh-CN"/>
        </w:rPr>
        <w:t xml:space="preserve"> </w:t>
      </w:r>
      <w:r w:rsidRPr="00BA2A83">
        <w:rPr>
          <w:lang w:val="ru-RU" w:eastAsia="zh-CN"/>
        </w:rPr>
        <w:t>В</w:t>
      </w:r>
      <w:r w:rsidR="00C04A83" w:rsidRPr="00BA2A83">
        <w:rPr>
          <w:lang w:val="ru-RU" w:eastAsia="zh-CN"/>
        </w:rPr>
        <w:t> </w:t>
      </w:r>
      <w:r w:rsidRPr="00BA2A83">
        <w:rPr>
          <w:lang w:val="ru-RU" w:eastAsia="zh-CN"/>
        </w:rPr>
        <w:t>2018</w:t>
      </w:r>
      <w:r w:rsidR="00C04A83" w:rsidRPr="00BA2A83">
        <w:rPr>
          <w:lang w:val="ru-RU" w:eastAsia="zh-CN"/>
        </w:rPr>
        <w:t> 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оду утверждена заявка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 xml:space="preserve">руппы на </w:t>
      </w:r>
      <w:r w:rsidR="003A15E5" w:rsidRPr="00BA2A83">
        <w:rPr>
          <w:lang w:val="ru-RU" w:eastAsia="zh-CN"/>
        </w:rPr>
        <w:t>утвержде</w:t>
      </w:r>
      <w:r w:rsidRPr="00BA2A83">
        <w:rPr>
          <w:lang w:val="ru-RU" w:eastAsia="zh-CN"/>
        </w:rPr>
        <w:t>ние проекта.</w:t>
      </w:r>
      <w:r w:rsidR="00DA73B3" w:rsidRPr="00BA2A83">
        <w:rPr>
          <w:lang w:val="ru-RU" w:eastAsia="zh-CN"/>
        </w:rPr>
        <w:t xml:space="preserve"> </w:t>
      </w:r>
      <w:r w:rsidRPr="00BA2A83">
        <w:rPr>
          <w:lang w:val="ru-RU" w:eastAsia="zh-CN"/>
        </w:rPr>
        <w:t xml:space="preserve">За разработку </w:t>
      </w:r>
      <w:r w:rsidR="003A15E5" w:rsidRPr="00BA2A83">
        <w:rPr>
          <w:lang w:val="ru-RU" w:eastAsia="zh-CN"/>
        </w:rPr>
        <w:t xml:space="preserve">относящегося к </w:t>
      </w:r>
      <w:r w:rsidRPr="00BA2A83">
        <w:rPr>
          <w:lang w:val="ru-RU" w:eastAsia="zh-CN"/>
        </w:rPr>
        <w:t>стандарт</w:t>
      </w:r>
      <w:r w:rsidR="003A15E5" w:rsidRPr="00BA2A83">
        <w:rPr>
          <w:lang w:val="ru-RU" w:eastAsia="zh-CN"/>
        </w:rPr>
        <w:t>у документа</w:t>
      </w:r>
      <w:r w:rsidRPr="00BA2A83">
        <w:rPr>
          <w:lang w:val="ru-RU" w:eastAsia="zh-CN"/>
        </w:rPr>
        <w:t xml:space="preserve"> отвечает целевая </w:t>
      </w:r>
      <w:r w:rsidR="000960E6" w:rsidRPr="00BA2A83">
        <w:rPr>
          <w:lang w:val="ru-RU" w:eastAsia="zh-CN"/>
        </w:rPr>
        <w:t>г</w:t>
      </w:r>
      <w:r w:rsidRPr="00BA2A83">
        <w:rPr>
          <w:lang w:val="ru-RU" w:eastAsia="zh-CN"/>
        </w:rPr>
        <w:t>руппа</w:t>
      </w:r>
      <w:r w:rsidR="000754A7" w:rsidRPr="00BA2A83">
        <w:rPr>
          <w:lang w:val="ru-RU" w:eastAsia="zh-CN"/>
        </w:rPr>
        <w:t> </w:t>
      </w:r>
      <w:r w:rsidRPr="00BA2A83">
        <w:rPr>
          <w:lang w:val="ru-RU" w:eastAsia="zh-CN"/>
        </w:rPr>
        <w:t>802.11</w:t>
      </w:r>
      <w:r w:rsidR="000754A7" w:rsidRPr="00BA2A83">
        <w:rPr>
          <w:lang w:val="ru-RU" w:eastAsia="zh-CN"/>
        </w:rPr>
        <w:t> </w:t>
      </w:r>
      <w:r w:rsidRPr="00BA2A83">
        <w:rPr>
          <w:lang w:val="ru-RU" w:eastAsia="zh-CN"/>
        </w:rPr>
        <w:t>bb.</w:t>
      </w:r>
    </w:p>
    <w:p w14:paraId="3D49A88B" w14:textId="47CB0A8A" w:rsidR="00DA73B3" w:rsidRPr="00BA2A83" w:rsidRDefault="00C012EE" w:rsidP="001D557B">
      <w:pPr>
        <w:rPr>
          <w:lang w:val="ru-RU"/>
        </w:rPr>
      </w:pPr>
      <w:r w:rsidRPr="00BA2A83">
        <w:rPr>
          <w:lang w:val="ru-RU"/>
        </w:rPr>
        <w:t>15</w:t>
      </w:r>
      <w:r w:rsidR="00A84497" w:rsidRPr="00BA2A83">
        <w:rPr>
          <w:lang w:val="ru-RU"/>
        </w:rPr>
        <w:noBreakHyphen/>
      </w:r>
      <w:r w:rsidRPr="00BA2A83">
        <w:rPr>
          <w:lang w:val="ru-RU"/>
        </w:rPr>
        <w:t>я Исследовательская комиссия МСЭ-T отвечает в МСЭ-Т за разработку стандартов для инфраструктуры оптических транспортных сетей, сетей доступа, домашних сетей и сетей энер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осистем обще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пользования, систем, оборудования, оптических волокон и кабелей</w:t>
      </w:r>
      <w:r w:rsidR="00DA73B3" w:rsidRPr="00BA2A83">
        <w:rPr>
          <w:lang w:val="ru-RU"/>
        </w:rPr>
        <w:t xml:space="preserve">. </w:t>
      </w:r>
      <w:r w:rsidRPr="00BA2A83">
        <w:rPr>
          <w:lang w:val="ru-RU"/>
        </w:rPr>
        <w:t>Это включает связанные с ними прокладку, техническое обслуживание, управление, испытания, измерительное оборудование и методы измерений, а также техноло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ии плоскости управления, позволяющие осуществлять развитие в направлении интеллектуальных транспортных сетей, включая поддержку приложений "умных" электросетей</w:t>
      </w:r>
      <w:r w:rsidR="00DA73B3" w:rsidRPr="00BA2A83">
        <w:rPr>
          <w:lang w:val="ru-RU"/>
        </w:rPr>
        <w:t xml:space="preserve">. </w:t>
      </w:r>
      <w:r w:rsidR="000960E6" w:rsidRPr="00BA2A83">
        <w:rPr>
          <w:lang w:val="ru-RU"/>
        </w:rPr>
        <w:t>Г</w:t>
      </w:r>
      <w:r w:rsidR="008304AF" w:rsidRPr="00BA2A83">
        <w:rPr>
          <w:lang w:val="ru-RU"/>
        </w:rPr>
        <w:t xml:space="preserve">руппа отвечает за стандарт G.vlc </w:t>
      </w:r>
      <w:r w:rsidR="009C28FF" w:rsidRPr="00BA2A83">
        <w:rPr>
          <w:lang w:val="ru-RU"/>
        </w:rPr>
        <w:t>"</w:t>
      </w:r>
      <w:r w:rsidR="008304AF" w:rsidRPr="00BA2A83">
        <w:rPr>
          <w:lang w:val="ru-RU"/>
        </w:rPr>
        <w:t>Высокоскоростной приемопередатчик видимо</w:t>
      </w:r>
      <w:r w:rsidR="000960E6" w:rsidRPr="00BA2A83">
        <w:rPr>
          <w:lang w:val="ru-RU"/>
        </w:rPr>
        <w:t>г</w:t>
      </w:r>
      <w:r w:rsidR="008304AF" w:rsidRPr="00BA2A83">
        <w:rPr>
          <w:lang w:val="ru-RU"/>
        </w:rPr>
        <w:t>о света для помещений</w:t>
      </w:r>
      <w:r w:rsidR="00A84497" w:rsidRPr="00BA2A83">
        <w:rPr>
          <w:lang w:val="ru-RU"/>
        </w:rPr>
        <w:t> </w:t>
      </w:r>
      <w:r w:rsidR="008304AF" w:rsidRPr="00BA2A83">
        <w:rPr>
          <w:lang w:val="ru-RU"/>
        </w:rPr>
        <w:t xml:space="preserve">– </w:t>
      </w:r>
      <w:r w:rsidR="00D01C3D" w:rsidRPr="00BA2A83">
        <w:rPr>
          <w:lang w:val="ru-RU"/>
        </w:rPr>
        <w:t>с</w:t>
      </w:r>
      <w:r w:rsidR="008304AF" w:rsidRPr="00BA2A83">
        <w:rPr>
          <w:lang w:val="ru-RU"/>
        </w:rPr>
        <w:t>пецификация системной архитектуры, физическо</w:t>
      </w:r>
      <w:r w:rsidR="000960E6" w:rsidRPr="00BA2A83">
        <w:rPr>
          <w:lang w:val="ru-RU"/>
        </w:rPr>
        <w:t>г</w:t>
      </w:r>
      <w:r w:rsidR="008304AF" w:rsidRPr="00BA2A83">
        <w:rPr>
          <w:lang w:val="ru-RU"/>
        </w:rPr>
        <w:t>о уровня и уровня канала передачи данных</w:t>
      </w:r>
      <w:r w:rsidR="009C28FF" w:rsidRPr="00BA2A83">
        <w:rPr>
          <w:lang w:val="ru-RU"/>
        </w:rPr>
        <w:t>"</w:t>
      </w:r>
      <w:r w:rsidR="008304AF" w:rsidRPr="00BA2A83">
        <w:rPr>
          <w:lang w:val="ru-RU"/>
        </w:rPr>
        <w:t>.</w:t>
      </w:r>
    </w:p>
    <w:p w14:paraId="4DD3BA75" w14:textId="5DD18A3E" w:rsidR="00DA73B3" w:rsidRPr="00BA2A83" w:rsidRDefault="00DA73B3" w:rsidP="001D557B">
      <w:pPr>
        <w:pStyle w:val="Heading2"/>
        <w:rPr>
          <w:lang w:val="ru-RU"/>
        </w:rPr>
      </w:pPr>
      <w:r w:rsidRPr="00BA2A83">
        <w:rPr>
          <w:lang w:val="ru-RU"/>
        </w:rPr>
        <w:t>5.4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>Сведения о деятельности, связанной с VLC, в разных странах</w:t>
      </w:r>
      <w:r w:rsidRPr="00BA2A83">
        <w:rPr>
          <w:lang w:val="ru-RU" w:eastAsia="ko-KR"/>
        </w:rPr>
        <w:t xml:space="preserve"> </w:t>
      </w:r>
    </w:p>
    <w:p w14:paraId="4EA4EBCD" w14:textId="5EC68768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5.4.1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>Исследования VLC в Китае</w:t>
      </w:r>
    </w:p>
    <w:p w14:paraId="27F6F463" w14:textId="5923E55D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>В Китае в число компаний, ориентированных на выпуск продукции на основе</w:t>
      </w:r>
      <w:r w:rsidR="00D7766E" w:rsidRPr="00BA2A83">
        <w:rPr>
          <w:lang w:val="ru-RU"/>
        </w:rPr>
        <w:t xml:space="preserve"> </w:t>
      </w:r>
      <w:r w:rsidRPr="00BA2A83">
        <w:rPr>
          <w:lang w:val="ru-RU"/>
        </w:rPr>
        <w:t>VLC, входят Huawei, China Telecom, Sanan Optoelectronics, Shenzhen Absen, Unilumin, Cnlight и др.</w:t>
      </w:r>
    </w:p>
    <w:p w14:paraId="480A366F" w14:textId="33463215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5.4.2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>Исследования VLC в Японии</w:t>
      </w:r>
    </w:p>
    <w:p w14:paraId="4AD70A34" w14:textId="06C13677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>В Японии в число институтов и компанией, занимающихся исследованиями и разработками в области VLC, входят Лаборатория Нака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ава при Университете Кейо, Panasonic Corporation, CASIO, NEC и FUJI Electric.</w:t>
      </w:r>
    </w:p>
    <w:p w14:paraId="36AF4A7A" w14:textId="47B690D1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5.4.3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>Исследования VLC в Корее</w:t>
      </w:r>
    </w:p>
    <w:p w14:paraId="7DC8FF23" w14:textId="6CA986B5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 xml:space="preserve">В Южной Корее в число институтов и компанией, занимающихся исследованиями и разработками в области VLC, входят Сеульский национальный университет науки и техники, Университет Кунмин, Университет </w:t>
      </w:r>
      <w:r w:rsidR="00510BB7" w:rsidRPr="00BA2A83">
        <w:rPr>
          <w:lang w:val="ru-RU"/>
        </w:rPr>
        <w:t>Конджу</w:t>
      </w:r>
      <w:r w:rsidRPr="00BA2A83">
        <w:rPr>
          <w:lang w:val="ru-RU"/>
        </w:rPr>
        <w:t xml:space="preserve">, Университет </w:t>
      </w:r>
      <w:r w:rsidR="00510BB7" w:rsidRPr="00BA2A83">
        <w:rPr>
          <w:lang w:val="ru-RU"/>
        </w:rPr>
        <w:t>Намсеул</w:t>
      </w:r>
      <w:r w:rsidRPr="00BA2A83">
        <w:rPr>
          <w:lang w:val="ru-RU"/>
        </w:rPr>
        <w:t>, Samsung, LG и ETRI.</w:t>
      </w:r>
    </w:p>
    <w:p w14:paraId="22F0D33C" w14:textId="4A71DC65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5.4.4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>Исследования VLC в Нидерландах</w:t>
      </w:r>
      <w:r w:rsidRPr="00BA2A83">
        <w:rPr>
          <w:lang w:val="ru-RU"/>
        </w:rPr>
        <w:t xml:space="preserve"> </w:t>
      </w:r>
    </w:p>
    <w:p w14:paraId="0BE45F78" w14:textId="1D7F8366" w:rsidR="00DA73B3" w:rsidRPr="00BA2A83" w:rsidRDefault="000960E6" w:rsidP="001D557B">
      <w:pPr>
        <w:rPr>
          <w:b/>
          <w:lang w:val="ru-RU"/>
        </w:rPr>
      </w:pPr>
      <w:r w:rsidRPr="00BA2A83">
        <w:rPr>
          <w:lang w:val="ru-RU"/>
        </w:rPr>
        <w:t>Г</w:t>
      </w:r>
      <w:r w:rsidR="008304AF" w:rsidRPr="00BA2A83">
        <w:rPr>
          <w:lang w:val="ru-RU"/>
        </w:rPr>
        <w:t>руппа электрооптической связи при</w:t>
      </w:r>
      <w:r w:rsidR="00D7766E" w:rsidRPr="00BA2A83">
        <w:rPr>
          <w:lang w:val="ru-RU"/>
        </w:rPr>
        <w:t xml:space="preserve"> </w:t>
      </w:r>
      <w:r w:rsidR="008304AF" w:rsidRPr="00BA2A83">
        <w:rPr>
          <w:lang w:val="ru-RU"/>
        </w:rPr>
        <w:t>Кафедре техноло</w:t>
      </w:r>
      <w:r w:rsidRPr="00BA2A83">
        <w:rPr>
          <w:lang w:val="ru-RU"/>
        </w:rPr>
        <w:t>г</w:t>
      </w:r>
      <w:r w:rsidR="008304AF" w:rsidRPr="00BA2A83">
        <w:rPr>
          <w:lang w:val="ru-RU"/>
        </w:rPr>
        <w:t>ий электросвязи и электрома</w:t>
      </w:r>
      <w:r w:rsidRPr="00BA2A83">
        <w:rPr>
          <w:lang w:val="ru-RU"/>
        </w:rPr>
        <w:t>г</w:t>
      </w:r>
      <w:r w:rsidR="008304AF" w:rsidRPr="00BA2A83">
        <w:rPr>
          <w:lang w:val="ru-RU"/>
        </w:rPr>
        <w:t>нетизма</w:t>
      </w:r>
      <w:r w:rsidR="00D7766E" w:rsidRPr="00BA2A83">
        <w:rPr>
          <w:lang w:val="ru-RU"/>
        </w:rPr>
        <w:t xml:space="preserve"> </w:t>
      </w:r>
      <w:r w:rsidR="008304AF" w:rsidRPr="00BA2A83">
        <w:rPr>
          <w:lang w:val="ru-RU"/>
        </w:rPr>
        <w:t>Эйндховенско</w:t>
      </w:r>
      <w:r w:rsidRPr="00BA2A83">
        <w:rPr>
          <w:lang w:val="ru-RU"/>
        </w:rPr>
        <w:t>г</w:t>
      </w:r>
      <w:r w:rsidR="008304AF" w:rsidRPr="00BA2A83">
        <w:rPr>
          <w:lang w:val="ru-RU"/>
        </w:rPr>
        <w:t>о техноло</w:t>
      </w:r>
      <w:r w:rsidRPr="00BA2A83">
        <w:rPr>
          <w:lang w:val="ru-RU"/>
        </w:rPr>
        <w:t>г</w:t>
      </w:r>
      <w:r w:rsidR="008304AF" w:rsidRPr="00BA2A83">
        <w:rPr>
          <w:lang w:val="ru-RU"/>
        </w:rPr>
        <w:t>ическо</w:t>
      </w:r>
      <w:r w:rsidRPr="00BA2A83">
        <w:rPr>
          <w:lang w:val="ru-RU"/>
        </w:rPr>
        <w:t>г</w:t>
      </w:r>
      <w:r w:rsidR="008304AF" w:rsidRPr="00BA2A83">
        <w:rPr>
          <w:lang w:val="ru-RU"/>
        </w:rPr>
        <w:t>о университета.</w:t>
      </w:r>
      <w:r w:rsidR="00DA73B3" w:rsidRPr="00BA2A83">
        <w:rPr>
          <w:lang w:val="ru-RU"/>
        </w:rPr>
        <w:t xml:space="preserve"> </w:t>
      </w:r>
      <w:r w:rsidR="008304AF" w:rsidRPr="00BA2A83">
        <w:rPr>
          <w:lang w:val="ru-RU"/>
        </w:rPr>
        <w:t>Компании Signify (прежняя Philips Lighting), KPN и</w:t>
      </w:r>
      <w:r w:rsidR="00A84497" w:rsidRPr="00BA2A83">
        <w:rPr>
          <w:lang w:val="ru-RU"/>
        </w:rPr>
        <w:t> </w:t>
      </w:r>
      <w:r w:rsidR="008304AF" w:rsidRPr="00BA2A83">
        <w:rPr>
          <w:lang w:val="ru-RU"/>
        </w:rPr>
        <w:t>KIEN также сотрудничают в рамках проектов, связанных с VLC.</w:t>
      </w:r>
    </w:p>
    <w:p w14:paraId="532F3AAF" w14:textId="22034D81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5.4.5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>Исследования VLC в Турции</w:t>
      </w:r>
    </w:p>
    <w:p w14:paraId="55EB3F56" w14:textId="60632D59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>Основные научно-исследовательские институты, работающие в области VLC,</w:t>
      </w:r>
      <w:r w:rsidR="00510BB7" w:rsidRPr="00BA2A83">
        <w:rPr>
          <w:lang w:val="ru-RU"/>
        </w:rPr>
        <w:t xml:space="preserve"> включают </w:t>
      </w:r>
      <w:r w:rsidRPr="00BA2A83">
        <w:rPr>
          <w:lang w:val="ru-RU"/>
        </w:rPr>
        <w:t>Tubitak Bilgem, Okatem, Ozyegin University и Istanbul Medipol University.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Компании Ford Otosan, Farba, Aselsan и Turk Telekom сотрудничают в рамках проектов, связанных с VLC.</w:t>
      </w:r>
    </w:p>
    <w:p w14:paraId="3CE9B86F" w14:textId="285954C0" w:rsidR="00DA73B3" w:rsidRPr="00BA2A83" w:rsidRDefault="00DA73B3" w:rsidP="001D557B">
      <w:pPr>
        <w:pStyle w:val="Heading2"/>
        <w:rPr>
          <w:lang w:val="ru-RU"/>
        </w:rPr>
      </w:pPr>
      <w:r w:rsidRPr="00BA2A83">
        <w:rPr>
          <w:lang w:val="ru-RU"/>
        </w:rPr>
        <w:t>5.5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 xml:space="preserve">Сведения о </w:t>
      </w:r>
      <w:r w:rsidR="00510BB7" w:rsidRPr="00BA2A83">
        <w:rPr>
          <w:lang w:val="ru-RU"/>
        </w:rPr>
        <w:t xml:space="preserve">связанной с </w:t>
      </w:r>
      <w:r w:rsidR="00510BB7" w:rsidRPr="00BA2A83">
        <w:rPr>
          <w:lang w:val="ru-RU" w:eastAsia="ko-KR"/>
        </w:rPr>
        <w:t>V</w:t>
      </w:r>
      <w:r w:rsidR="00510BB7" w:rsidRPr="00BA2A83">
        <w:rPr>
          <w:lang w:val="ru-RU"/>
        </w:rPr>
        <w:t xml:space="preserve">LC </w:t>
      </w:r>
      <w:r w:rsidR="008304AF" w:rsidRPr="00BA2A83">
        <w:rPr>
          <w:lang w:val="ru-RU"/>
        </w:rPr>
        <w:t>деятельности академических, отраслевых и</w:t>
      </w:r>
      <w:r w:rsidR="00D01C3D" w:rsidRPr="00BA2A83">
        <w:rPr>
          <w:lang w:val="ru-RU"/>
        </w:rPr>
        <w:t> </w:t>
      </w:r>
      <w:r w:rsidR="008304AF" w:rsidRPr="00BA2A83">
        <w:rPr>
          <w:lang w:val="ru-RU"/>
        </w:rPr>
        <w:t>научно</w:t>
      </w:r>
      <w:r w:rsidR="00D01C3D" w:rsidRPr="00BA2A83">
        <w:rPr>
          <w:lang w:val="ru-RU"/>
        </w:rPr>
        <w:noBreakHyphen/>
      </w:r>
      <w:r w:rsidR="008304AF" w:rsidRPr="00BA2A83">
        <w:rPr>
          <w:lang w:val="ru-RU"/>
        </w:rPr>
        <w:t>исследовательских институтов</w:t>
      </w:r>
    </w:p>
    <w:p w14:paraId="6D554D44" w14:textId="77B23A99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5.5.1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 xml:space="preserve">Компания </w:t>
      </w:r>
      <w:r w:rsidRPr="00BA2A83">
        <w:rPr>
          <w:lang w:val="ru-RU"/>
        </w:rPr>
        <w:t>Basic6</w:t>
      </w:r>
    </w:p>
    <w:p w14:paraId="7C822CD3" w14:textId="70E9CD38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 xml:space="preserve">Basic6 – это </w:t>
      </w:r>
      <w:r w:rsidR="00D52522" w:rsidRPr="00BA2A83">
        <w:rPr>
          <w:lang w:val="ru-RU"/>
        </w:rPr>
        <w:t xml:space="preserve">основанная в Соединенных Штатах Америки </w:t>
      </w:r>
      <w:r w:rsidRPr="00BA2A83">
        <w:rPr>
          <w:lang w:val="ru-RU"/>
        </w:rPr>
        <w:t>стартап-компания, которая разрабатывает систему позиционирования в помещении GeoLiFi, использующую инфраструктуру освещения ма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азина для анонимной бесконтактной передачи сообщений</w:t>
      </w:r>
      <w:r w:rsidR="00D52522" w:rsidRPr="00BA2A83">
        <w:rPr>
          <w:lang w:val="ru-RU"/>
        </w:rPr>
        <w:t xml:space="preserve"> о доступности товаров</w:t>
      </w:r>
      <w:r w:rsidRPr="00BA2A83">
        <w:rPr>
          <w:lang w:val="ru-RU"/>
        </w:rPr>
        <w:t>, сведений о продуктах, рекламных объявлений и списков покупок покупателям и сотрудникам.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В то же время данное решение </w:t>
      </w:r>
      <w:r w:rsidR="00D52522" w:rsidRPr="00BA2A83">
        <w:rPr>
          <w:lang w:val="ru-RU"/>
        </w:rPr>
        <w:t>предоставляет ритейлеру</w:t>
      </w:r>
      <w:r w:rsidRPr="00BA2A83">
        <w:rPr>
          <w:lang w:val="ru-RU"/>
        </w:rPr>
        <w:t xml:space="preserve"> подробн</w:t>
      </w:r>
      <w:r w:rsidR="00D52522" w:rsidRPr="00BA2A83">
        <w:rPr>
          <w:lang w:val="ru-RU"/>
        </w:rPr>
        <w:t>ую</w:t>
      </w:r>
      <w:r w:rsidRPr="00BA2A83">
        <w:rPr>
          <w:lang w:val="ru-RU"/>
        </w:rPr>
        <w:t xml:space="preserve"> аналитик</w:t>
      </w:r>
      <w:r w:rsidR="00D52522" w:rsidRPr="00BA2A83">
        <w:rPr>
          <w:lang w:val="ru-RU"/>
        </w:rPr>
        <w:t>у</w:t>
      </w:r>
      <w:r w:rsidRPr="00BA2A83">
        <w:rPr>
          <w:lang w:val="ru-RU"/>
        </w:rPr>
        <w:t xml:space="preserve"> по таким показателям, как </w:t>
      </w:r>
      <w:r w:rsidR="00D52522" w:rsidRPr="00BA2A83">
        <w:rPr>
          <w:lang w:val="ru-RU"/>
        </w:rPr>
        <w:t xml:space="preserve">степень </w:t>
      </w:r>
      <w:r w:rsidR="00D52522" w:rsidRPr="00BA2A83">
        <w:rPr>
          <w:lang w:val="ru-RU"/>
        </w:rPr>
        <w:lastRenderedPageBreak/>
        <w:t>вовлеченности персонала и привлечения клиентов</w:t>
      </w:r>
      <w:r w:rsidRPr="00BA2A83">
        <w:rPr>
          <w:lang w:val="ru-RU"/>
        </w:rPr>
        <w:t xml:space="preserve"> и время </w:t>
      </w:r>
      <w:r w:rsidR="00D52522" w:rsidRPr="00BA2A83">
        <w:rPr>
          <w:lang w:val="ru-RU"/>
        </w:rPr>
        <w:t xml:space="preserve">простоя </w:t>
      </w:r>
      <w:r w:rsidRPr="00BA2A83">
        <w:rPr>
          <w:lang w:val="ru-RU"/>
        </w:rPr>
        <w:t>по ма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азину и отделам.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Компания работает над про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раммным обеспечением и активно сотрудничает с дру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ими компаниями, специализирующимися на осветительных приборах, которые поставляют оборудование LiFi (например, </w:t>
      </w:r>
      <w:r w:rsidR="00D52522" w:rsidRPr="00BA2A83">
        <w:rPr>
          <w:lang w:val="ru-RU"/>
        </w:rPr>
        <w:t xml:space="preserve">с </w:t>
      </w:r>
      <w:r w:rsidRPr="00BA2A83">
        <w:rPr>
          <w:lang w:val="ru-RU"/>
        </w:rPr>
        <w:t>OLEDCOMM</w:t>
      </w:r>
      <w:r w:rsidR="00DB73CF" w:rsidRPr="00BA2A83">
        <w:rPr>
          <w:lang w:val="ru-RU"/>
        </w:rPr>
        <w:t> </w:t>
      </w:r>
      <w:r w:rsidRPr="00BA2A83">
        <w:rPr>
          <w:lang w:val="ru-RU"/>
        </w:rPr>
        <w:t>[28]</w:t>
      </w:r>
      <w:r w:rsidR="00DB73CF" w:rsidRPr="00BA2A83">
        <w:rPr>
          <w:lang w:val="ru-RU"/>
        </w:rPr>
        <w:t> </w:t>
      </w:r>
      <w:r w:rsidRPr="00BA2A83">
        <w:rPr>
          <w:lang w:val="ru-RU"/>
        </w:rPr>
        <w:t>– французск</w:t>
      </w:r>
      <w:r w:rsidR="00D52522" w:rsidRPr="00BA2A83">
        <w:rPr>
          <w:lang w:val="ru-RU"/>
        </w:rPr>
        <w:t>ой</w:t>
      </w:r>
      <w:r w:rsidRPr="00BA2A83">
        <w:rPr>
          <w:lang w:val="ru-RU"/>
        </w:rPr>
        <w:t xml:space="preserve"> стартап-компани</w:t>
      </w:r>
      <w:r w:rsidR="00D52522" w:rsidRPr="00BA2A83">
        <w:rPr>
          <w:lang w:val="ru-RU"/>
        </w:rPr>
        <w:t>ей</w:t>
      </w:r>
      <w:r w:rsidRPr="00BA2A83">
        <w:rPr>
          <w:lang w:val="ru-RU"/>
        </w:rPr>
        <w:t xml:space="preserve"> при университете </w:t>
      </w:r>
      <w:r w:rsidR="00D52522" w:rsidRPr="00BA2A83">
        <w:rPr>
          <w:lang w:val="ru-RU"/>
        </w:rPr>
        <w:t xml:space="preserve">Версаль </w:t>
      </w:r>
      <w:r w:rsidRPr="00BA2A83">
        <w:rPr>
          <w:lang w:val="ru-RU"/>
        </w:rPr>
        <w:t>Сен</w:t>
      </w:r>
      <w:r w:rsidR="00D01C3D" w:rsidRPr="00BA2A83">
        <w:rPr>
          <w:lang w:val="ru-RU"/>
        </w:rPr>
        <w:noBreakHyphen/>
      </w:r>
      <w:r w:rsidRPr="00BA2A83">
        <w:rPr>
          <w:lang w:val="ru-RU"/>
        </w:rPr>
        <w:t>К</w:t>
      </w:r>
      <w:r w:rsidR="00D52522" w:rsidRPr="00BA2A83">
        <w:rPr>
          <w:lang w:val="ru-RU"/>
        </w:rPr>
        <w:t>а</w:t>
      </w:r>
      <w:r w:rsidRPr="00BA2A83">
        <w:rPr>
          <w:lang w:val="ru-RU"/>
        </w:rPr>
        <w:t>нт</w:t>
      </w:r>
      <w:r w:rsidR="00D52522" w:rsidRPr="00BA2A83">
        <w:rPr>
          <w:lang w:val="ru-RU"/>
        </w:rPr>
        <w:t>е</w:t>
      </w:r>
      <w:r w:rsidRPr="00BA2A83">
        <w:rPr>
          <w:lang w:val="ru-RU"/>
        </w:rPr>
        <w:t>н-ан-Ивелин).</w:t>
      </w:r>
    </w:p>
    <w:p w14:paraId="28FE9610" w14:textId="68426399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5.5.2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>Точка доступа LiFi Института Фраун</w:t>
      </w:r>
      <w:r w:rsidR="000960E6" w:rsidRPr="00BA2A83">
        <w:rPr>
          <w:lang w:val="ru-RU"/>
        </w:rPr>
        <w:t>г</w:t>
      </w:r>
      <w:r w:rsidR="008304AF" w:rsidRPr="00BA2A83">
        <w:rPr>
          <w:lang w:val="ru-RU"/>
        </w:rPr>
        <w:t xml:space="preserve">офера им. </w:t>
      </w:r>
      <w:r w:rsidR="000960E6" w:rsidRPr="00BA2A83">
        <w:rPr>
          <w:lang w:val="ru-RU"/>
        </w:rPr>
        <w:t>Г</w:t>
      </w:r>
      <w:r w:rsidR="008304AF" w:rsidRPr="00BA2A83">
        <w:rPr>
          <w:lang w:val="ru-RU"/>
        </w:rPr>
        <w:t xml:space="preserve">енриха </w:t>
      </w:r>
      <w:r w:rsidR="000960E6" w:rsidRPr="00BA2A83">
        <w:rPr>
          <w:lang w:val="ru-RU"/>
        </w:rPr>
        <w:t>Г</w:t>
      </w:r>
      <w:r w:rsidR="008304AF" w:rsidRPr="00BA2A83">
        <w:rPr>
          <w:lang w:val="ru-RU"/>
        </w:rPr>
        <w:t>ерца (HHI)</w:t>
      </w:r>
    </w:p>
    <w:p w14:paraId="49CF9D95" w14:textId="09AC7AF8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 xml:space="preserve">Точка доступа LiFi, разработанная в </w:t>
      </w:r>
      <w:r w:rsidR="009E2B02" w:rsidRPr="00BA2A83">
        <w:rPr>
          <w:lang w:val="ru-RU"/>
        </w:rPr>
        <w:t>Институте</w:t>
      </w:r>
      <w:r w:rsidRPr="00BA2A83">
        <w:rPr>
          <w:lang w:val="ru-RU"/>
        </w:rPr>
        <w:t xml:space="preserve"> Фраун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офера HHI, позволяет устанавливать частные высокоскоростные сети без прокладки кабелей.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Система обеспечивает высокую скорость передачи данных до 1</w:t>
      </w:r>
      <w:r w:rsidR="00D52522" w:rsidRPr="00BA2A83">
        <w:rPr>
          <w:lang w:val="ru-RU"/>
        </w:rPr>
        <w:t> 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бит/с на расстоянии до 30 м, а ее малый размер позволяет ле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ко отре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улировать и установить систему без существенных затрат.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Прототип был установлен в конференц-зале на острове Майнау (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ермания, озеро Констанс).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HHI также предоставляет компоненты </w:t>
      </w:r>
      <w:r w:rsidR="00D52522" w:rsidRPr="00BA2A83">
        <w:rPr>
          <w:lang w:val="ru-RU"/>
        </w:rPr>
        <w:t xml:space="preserve">для </w:t>
      </w:r>
      <w:r w:rsidRPr="00BA2A83">
        <w:rPr>
          <w:lang w:val="ru-RU"/>
        </w:rPr>
        <w:t xml:space="preserve">системы световой связи на базе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отовых светодиодов бело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света с использованием трех цветных лучей (RGB), способной обеспечивать скорости передачи данных до 3</w:t>
      </w:r>
      <w:r w:rsidR="00DB73CF" w:rsidRPr="00BA2A83">
        <w:rPr>
          <w:lang w:val="ru-RU"/>
        </w:rPr>
        <w:t> 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бит/с.</w:t>
      </w:r>
      <w:r w:rsidR="00DA73B3" w:rsidRPr="00BA2A83">
        <w:rPr>
          <w:lang w:val="ru-RU"/>
        </w:rPr>
        <w:t xml:space="preserve"> </w:t>
      </w:r>
    </w:p>
    <w:p w14:paraId="3CDD38B1" w14:textId="61D921EE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 xml:space="preserve">Кроме </w:t>
      </w:r>
      <w:r w:rsidR="00D52522" w:rsidRPr="00BA2A83">
        <w:rPr>
          <w:lang w:val="ru-RU"/>
        </w:rPr>
        <w:t>радио</w:t>
      </w:r>
      <w:r w:rsidRPr="00BA2A83">
        <w:rPr>
          <w:lang w:val="ru-RU"/>
        </w:rPr>
        <w:t>вещательных модулей LiFi, передающих данные в одном направлении, техноло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ия, разработанная в IPMS Фраун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офера, обеспечивает возможность связи в режиме реально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времени и</w:t>
      </w:r>
      <w:r w:rsidR="00DB73CF" w:rsidRPr="00BA2A83">
        <w:rPr>
          <w:lang w:val="ru-RU"/>
        </w:rPr>
        <w:t> </w:t>
      </w:r>
      <w:r w:rsidRPr="00BA2A83">
        <w:rPr>
          <w:lang w:val="ru-RU"/>
        </w:rPr>
        <w:t>двунаправленной дуплексной связи.</w:t>
      </w:r>
      <w:r w:rsidR="00DA73B3" w:rsidRPr="00BA2A83">
        <w:rPr>
          <w:lang w:val="ru-RU"/>
        </w:rPr>
        <w:t xml:space="preserve"> </w:t>
      </w:r>
    </w:p>
    <w:p w14:paraId="0DD4B6CB" w14:textId="668C890D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5.5.3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 xml:space="preserve">Компания Hyperion </w:t>
      </w:r>
      <w:r w:rsidR="009E2B02" w:rsidRPr="00BA2A83">
        <w:rPr>
          <w:lang w:val="ru-RU"/>
        </w:rPr>
        <w:t>Technologies</w:t>
      </w:r>
    </w:p>
    <w:p w14:paraId="34755114" w14:textId="0C2D9090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 xml:space="preserve">Турецкая стартап-компания Hyperion </w:t>
      </w:r>
      <w:r w:rsidR="009E2B02" w:rsidRPr="00BA2A83">
        <w:rPr>
          <w:lang w:val="ru-RU"/>
        </w:rPr>
        <w:t xml:space="preserve">Technologies </w:t>
      </w:r>
      <w:r w:rsidRPr="00BA2A83">
        <w:rPr>
          <w:lang w:val="ru-RU"/>
        </w:rPr>
        <w:t>разрабатывает новейшие решения на основе оптической беспроводной связи, позволяющие использовать беспроводные сети ново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поколения как на уровне доступа, так и на уровне транзитной передачи.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Компания внесла </w:t>
      </w:r>
      <w:r w:rsidR="009E2B02" w:rsidRPr="00BA2A83">
        <w:rPr>
          <w:lang w:val="ru-RU"/>
        </w:rPr>
        <w:t xml:space="preserve">на рассмотрение </w:t>
      </w:r>
      <w:r w:rsidRPr="00BA2A83">
        <w:rPr>
          <w:lang w:val="ru-RU"/>
        </w:rPr>
        <w:t>проект по стандартизации</w:t>
      </w:r>
      <w:r w:rsidR="00DB73CF" w:rsidRPr="00BA2A83">
        <w:rPr>
          <w:lang w:val="ru-RU"/>
        </w:rPr>
        <w:t> </w:t>
      </w:r>
      <w:r w:rsidRPr="00BA2A83">
        <w:rPr>
          <w:lang w:val="ru-RU"/>
        </w:rPr>
        <w:t xml:space="preserve">802.15.7r1 и продолжает участвовать в 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руппах стандартизации световой связи</w:t>
      </w:r>
      <w:r w:rsidR="00561B0D" w:rsidRPr="00BA2A83">
        <w:rPr>
          <w:lang w:val="ru-RU"/>
        </w:rPr>
        <w:t> </w:t>
      </w:r>
      <w:r w:rsidRPr="00BA2A83">
        <w:rPr>
          <w:lang w:val="ru-RU"/>
        </w:rPr>
        <w:t>802.11 и</w:t>
      </w:r>
      <w:r w:rsidR="00561B0D" w:rsidRPr="00BA2A83">
        <w:rPr>
          <w:lang w:val="ru-RU"/>
        </w:rPr>
        <w:t> </w:t>
      </w:r>
      <w:r w:rsidRPr="00BA2A83">
        <w:rPr>
          <w:lang w:val="ru-RU"/>
        </w:rPr>
        <w:t>оптической беспроводной связи</w:t>
      </w:r>
      <w:r w:rsidR="00DB73CF" w:rsidRPr="00BA2A83">
        <w:rPr>
          <w:lang w:val="ru-RU"/>
        </w:rPr>
        <w:t> </w:t>
      </w:r>
      <w:r w:rsidRPr="00BA2A83">
        <w:rPr>
          <w:lang w:val="ru-RU"/>
        </w:rPr>
        <w:t>802.15.13.</w:t>
      </w:r>
      <w:r w:rsidR="00DA73B3" w:rsidRPr="00BA2A83">
        <w:rPr>
          <w:lang w:val="ru-RU"/>
        </w:rPr>
        <w:t xml:space="preserve"> </w:t>
      </w:r>
    </w:p>
    <w:p w14:paraId="13B4431C" w14:textId="6FF2CB42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5.5.4</w:t>
      </w:r>
      <w:r w:rsidRPr="00BA2A83">
        <w:rPr>
          <w:lang w:val="ru-RU"/>
        </w:rPr>
        <w:tab/>
      </w:r>
      <w:r w:rsidR="008304AF" w:rsidRPr="00BA2A83">
        <w:rPr>
          <w:lang w:val="ru-RU"/>
        </w:rPr>
        <w:t>Lucibel</w:t>
      </w:r>
    </w:p>
    <w:p w14:paraId="057F50A8" w14:textId="441B1118" w:rsidR="00DA73B3" w:rsidRPr="00BA2A83" w:rsidRDefault="008304AF" w:rsidP="001D557B">
      <w:pPr>
        <w:rPr>
          <w:lang w:val="ru-RU"/>
        </w:rPr>
      </w:pPr>
      <w:r w:rsidRPr="00BA2A83">
        <w:rPr>
          <w:lang w:val="ru-RU"/>
        </w:rPr>
        <w:t xml:space="preserve">Французская компания Lucibel, специализирующаяся на </w:t>
      </w:r>
      <w:r w:rsidR="00D52522" w:rsidRPr="00BA2A83">
        <w:rPr>
          <w:lang w:val="ru-RU"/>
        </w:rPr>
        <w:t>проектировании</w:t>
      </w:r>
      <w:r w:rsidRPr="00BA2A83">
        <w:rPr>
          <w:lang w:val="ru-RU"/>
        </w:rPr>
        <w:t xml:space="preserve"> </w:t>
      </w:r>
      <w:r w:rsidR="00870D05" w:rsidRPr="00BA2A83">
        <w:rPr>
          <w:lang w:val="ru-RU"/>
        </w:rPr>
        <w:t xml:space="preserve">систем </w:t>
      </w:r>
      <w:r w:rsidRPr="00BA2A83">
        <w:rPr>
          <w:lang w:val="ru-RU"/>
        </w:rPr>
        <w:t>освещения ново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поколения на основе светодиодных техноло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ий, разработала и </w:t>
      </w:r>
      <w:r w:rsidR="00870D05" w:rsidRPr="00BA2A83">
        <w:rPr>
          <w:lang w:val="ru-RU"/>
        </w:rPr>
        <w:t>предла</w:t>
      </w:r>
      <w:r w:rsidR="000960E6" w:rsidRPr="00BA2A83">
        <w:rPr>
          <w:lang w:val="ru-RU"/>
        </w:rPr>
        <w:t>г</w:t>
      </w:r>
      <w:r w:rsidR="00870D05" w:rsidRPr="00BA2A83">
        <w:rPr>
          <w:lang w:val="ru-RU"/>
        </w:rPr>
        <w:t>ает первый</w:t>
      </w:r>
      <w:r w:rsidRPr="00BA2A83">
        <w:rPr>
          <w:lang w:val="ru-RU"/>
        </w:rPr>
        <w:t xml:space="preserve"> в Европе </w:t>
      </w:r>
      <w:r w:rsidR="00870D05" w:rsidRPr="00BA2A83">
        <w:rPr>
          <w:lang w:val="ru-RU"/>
        </w:rPr>
        <w:t xml:space="preserve">промышленный </w:t>
      </w:r>
      <w:r w:rsidR="00D52522" w:rsidRPr="00BA2A83">
        <w:rPr>
          <w:lang w:val="ru-RU"/>
        </w:rPr>
        <w:t>о</w:t>
      </w:r>
      <w:r w:rsidR="00870D05" w:rsidRPr="00BA2A83">
        <w:rPr>
          <w:lang w:val="ru-RU"/>
        </w:rPr>
        <w:t>свети</w:t>
      </w:r>
      <w:r w:rsidR="00D52522" w:rsidRPr="00BA2A83">
        <w:rPr>
          <w:lang w:val="ru-RU"/>
        </w:rPr>
        <w:t>те</w:t>
      </w:r>
      <w:r w:rsidR="00870D05" w:rsidRPr="00BA2A83">
        <w:rPr>
          <w:lang w:val="ru-RU"/>
        </w:rPr>
        <w:t>льн</w:t>
      </w:r>
      <w:r w:rsidR="00D52522" w:rsidRPr="00BA2A83">
        <w:rPr>
          <w:lang w:val="ru-RU"/>
        </w:rPr>
        <w:t>ый</w:t>
      </w:r>
      <w:r w:rsidRPr="00BA2A83">
        <w:rPr>
          <w:lang w:val="ru-RU"/>
        </w:rPr>
        <w:t xml:space="preserve"> </w:t>
      </w:r>
      <w:r w:rsidR="00D52522" w:rsidRPr="00BA2A83">
        <w:rPr>
          <w:lang w:val="ru-RU"/>
        </w:rPr>
        <w:t xml:space="preserve">прибор </w:t>
      </w:r>
      <w:r w:rsidRPr="00BA2A83">
        <w:rPr>
          <w:lang w:val="ru-RU"/>
        </w:rPr>
        <w:t>LiFi</w:t>
      </w:r>
      <w:r w:rsidR="00D52522" w:rsidRPr="00BA2A83">
        <w:rPr>
          <w:lang w:val="ru-RU"/>
        </w:rPr>
        <w:t>-</w:t>
      </w:r>
      <w:r w:rsidR="00DA73B3" w:rsidRPr="00BA2A83">
        <w:rPr>
          <w:lang w:val="ru-RU"/>
        </w:rPr>
        <w:t>Ores</w:t>
      </w:r>
      <w:r w:rsidR="00D01C3D" w:rsidRPr="00BA2A83">
        <w:rPr>
          <w:lang w:val="ru-RU"/>
        </w:rPr>
        <w:t> </w:t>
      </w:r>
      <w:r w:rsidR="00DA73B3" w:rsidRPr="00BA2A83">
        <w:rPr>
          <w:lang w:val="ru-RU"/>
        </w:rPr>
        <w:t xml:space="preserve">[5]. </w:t>
      </w:r>
      <w:r w:rsidR="00870D05" w:rsidRPr="00BA2A83">
        <w:rPr>
          <w:lang w:val="ru-RU"/>
        </w:rPr>
        <w:t>Решение Lucibel</w:t>
      </w:r>
      <w:r w:rsidR="00D52522" w:rsidRPr="00BA2A83">
        <w:rPr>
          <w:lang w:val="ru-RU"/>
        </w:rPr>
        <w:t xml:space="preserve"> LiFi</w:t>
      </w:r>
      <w:r w:rsidR="00870D05" w:rsidRPr="00BA2A83">
        <w:rPr>
          <w:lang w:val="ru-RU"/>
        </w:rPr>
        <w:t xml:space="preserve"> позволяет развернуть полную беспроводную сеть с двунаправленной линией передачи данных со скоростью до</w:t>
      </w:r>
      <w:r w:rsidR="009E2B02" w:rsidRPr="00BA2A83">
        <w:rPr>
          <w:lang w:val="ru-RU"/>
        </w:rPr>
        <w:t xml:space="preserve"> 42 </w:t>
      </w:r>
      <w:r w:rsidR="00870D05" w:rsidRPr="00BA2A83">
        <w:rPr>
          <w:lang w:val="ru-RU"/>
        </w:rPr>
        <w:t>Мбит/с.</w:t>
      </w:r>
      <w:r w:rsidR="00DA73B3" w:rsidRPr="00BA2A83">
        <w:rPr>
          <w:lang w:val="ru-RU"/>
        </w:rPr>
        <w:t xml:space="preserve"> </w:t>
      </w:r>
      <w:r w:rsidR="00870D05" w:rsidRPr="00BA2A83">
        <w:rPr>
          <w:lang w:val="ru-RU"/>
        </w:rPr>
        <w:t xml:space="preserve">Система Lucibel </w:t>
      </w:r>
      <w:r w:rsidR="007758F3" w:rsidRPr="00BA2A83">
        <w:rPr>
          <w:lang w:val="ru-RU"/>
        </w:rPr>
        <w:t xml:space="preserve">LiFi </w:t>
      </w:r>
      <w:r w:rsidR="00870D05" w:rsidRPr="00BA2A83">
        <w:rPr>
          <w:lang w:val="ru-RU"/>
        </w:rPr>
        <w:t>обеспечивает высокоскоростную подвижную связь внутри сети, поддерживая множественный доступ и передачу обслуживания.</w:t>
      </w:r>
      <w:r w:rsidR="00DA73B3" w:rsidRPr="00BA2A83">
        <w:rPr>
          <w:lang w:val="ru-RU"/>
        </w:rPr>
        <w:t xml:space="preserve"> </w:t>
      </w:r>
      <w:r w:rsidR="00870D05" w:rsidRPr="00BA2A83">
        <w:rPr>
          <w:lang w:val="ru-RU"/>
        </w:rPr>
        <w:t xml:space="preserve">Каждый </w:t>
      </w:r>
      <w:r w:rsidR="007758F3" w:rsidRPr="00BA2A83">
        <w:rPr>
          <w:lang w:val="ru-RU"/>
        </w:rPr>
        <w:t>о</w:t>
      </w:r>
      <w:r w:rsidR="00870D05" w:rsidRPr="00BA2A83">
        <w:rPr>
          <w:lang w:val="ru-RU"/>
        </w:rPr>
        <w:t>свети</w:t>
      </w:r>
      <w:r w:rsidR="007758F3" w:rsidRPr="00BA2A83">
        <w:rPr>
          <w:lang w:val="ru-RU"/>
        </w:rPr>
        <w:t>те</w:t>
      </w:r>
      <w:r w:rsidR="00870D05" w:rsidRPr="00BA2A83">
        <w:rPr>
          <w:lang w:val="ru-RU"/>
        </w:rPr>
        <w:t>льн</w:t>
      </w:r>
      <w:r w:rsidR="007758F3" w:rsidRPr="00BA2A83">
        <w:rPr>
          <w:lang w:val="ru-RU"/>
        </w:rPr>
        <w:t>ый прибор</w:t>
      </w:r>
      <w:r w:rsidR="00870D05" w:rsidRPr="00BA2A83">
        <w:rPr>
          <w:lang w:val="ru-RU"/>
        </w:rPr>
        <w:t xml:space="preserve"> LiFi может одновременно обслуживать несколько (до восьми) станций LiFi.</w:t>
      </w:r>
      <w:r w:rsidR="00DA73B3" w:rsidRPr="00BA2A83">
        <w:rPr>
          <w:lang w:val="ru-RU"/>
        </w:rPr>
        <w:t xml:space="preserve"> </w:t>
      </w:r>
      <w:r w:rsidR="00870D05" w:rsidRPr="00BA2A83">
        <w:rPr>
          <w:lang w:val="ru-RU"/>
        </w:rPr>
        <w:t>Встроенная функция передачи обслуживания позволяет автоматически поддерживать стабильное соединение с пользователем, переходящ</w:t>
      </w:r>
      <w:r w:rsidR="007758F3" w:rsidRPr="00BA2A83">
        <w:rPr>
          <w:lang w:val="ru-RU"/>
        </w:rPr>
        <w:t>ее</w:t>
      </w:r>
      <w:r w:rsidR="00870D05" w:rsidRPr="00BA2A83">
        <w:rPr>
          <w:lang w:val="ru-RU"/>
        </w:rPr>
        <w:t xml:space="preserve"> от одно</w:t>
      </w:r>
      <w:r w:rsidR="000960E6" w:rsidRPr="00BA2A83">
        <w:rPr>
          <w:lang w:val="ru-RU"/>
        </w:rPr>
        <w:t>г</w:t>
      </w:r>
      <w:r w:rsidR="00870D05" w:rsidRPr="00BA2A83">
        <w:rPr>
          <w:lang w:val="ru-RU"/>
        </w:rPr>
        <w:t>о светильника к дру</w:t>
      </w:r>
      <w:r w:rsidR="000960E6" w:rsidRPr="00BA2A83">
        <w:rPr>
          <w:lang w:val="ru-RU"/>
        </w:rPr>
        <w:t>г</w:t>
      </w:r>
      <w:r w:rsidR="00870D05" w:rsidRPr="00BA2A83">
        <w:rPr>
          <w:lang w:val="ru-RU"/>
        </w:rPr>
        <w:t>ому.</w:t>
      </w:r>
      <w:r w:rsidR="00DA73B3" w:rsidRPr="00BA2A83">
        <w:rPr>
          <w:lang w:val="ru-RU"/>
        </w:rPr>
        <w:t xml:space="preserve"> </w:t>
      </w:r>
      <w:r w:rsidR="00870D05" w:rsidRPr="00BA2A83">
        <w:rPr>
          <w:lang w:val="ru-RU"/>
        </w:rPr>
        <w:t xml:space="preserve">Первым </w:t>
      </w:r>
      <w:r w:rsidR="005F7F3A" w:rsidRPr="00BA2A83">
        <w:rPr>
          <w:lang w:val="ru-RU"/>
        </w:rPr>
        <w:t>заказчиком</w:t>
      </w:r>
      <w:r w:rsidR="00870D05" w:rsidRPr="00BA2A83">
        <w:rPr>
          <w:lang w:val="ru-RU"/>
        </w:rPr>
        <w:t>, установивш</w:t>
      </w:r>
      <w:r w:rsidR="00D01C3D" w:rsidRPr="00BA2A83">
        <w:rPr>
          <w:lang w:val="ru-RU"/>
        </w:rPr>
        <w:t>и</w:t>
      </w:r>
      <w:r w:rsidR="00870D05" w:rsidRPr="00BA2A83">
        <w:rPr>
          <w:lang w:val="ru-RU"/>
        </w:rPr>
        <w:t xml:space="preserve">м прототип Lucibel, стала </w:t>
      </w:r>
      <w:r w:rsidR="007758F3" w:rsidRPr="00BA2A83">
        <w:rPr>
          <w:lang w:val="ru-RU"/>
        </w:rPr>
        <w:t>девелоперская к</w:t>
      </w:r>
      <w:r w:rsidR="00870D05" w:rsidRPr="00BA2A83">
        <w:rPr>
          <w:lang w:val="ru-RU"/>
        </w:rPr>
        <w:t>омпания Sogeprom, входящая в холдин</w:t>
      </w:r>
      <w:r w:rsidR="000960E6" w:rsidRPr="00BA2A83">
        <w:rPr>
          <w:lang w:val="ru-RU"/>
        </w:rPr>
        <w:t>г</w:t>
      </w:r>
      <w:r w:rsidR="00870D05" w:rsidRPr="00BA2A83">
        <w:rPr>
          <w:lang w:val="ru-RU"/>
        </w:rPr>
        <w:t xml:space="preserve"> Société Générale Group, которая испытала высокую пропускную способность LiFi в своих помещениях в Париже.</w:t>
      </w:r>
      <w:r w:rsidR="00DA73B3" w:rsidRPr="00BA2A83">
        <w:rPr>
          <w:lang w:val="ru-RU"/>
        </w:rPr>
        <w:t xml:space="preserve"> </w:t>
      </w:r>
      <w:r w:rsidR="005F7F3A" w:rsidRPr="00BA2A83">
        <w:rPr>
          <w:lang w:val="ru-RU"/>
        </w:rPr>
        <w:t xml:space="preserve">Решение </w:t>
      </w:r>
      <w:r w:rsidR="00870D05" w:rsidRPr="00BA2A83">
        <w:rPr>
          <w:lang w:val="ru-RU"/>
        </w:rPr>
        <w:t xml:space="preserve">LiFi </w:t>
      </w:r>
      <w:r w:rsidR="005F7F3A" w:rsidRPr="00BA2A83">
        <w:rPr>
          <w:lang w:val="ru-RU"/>
        </w:rPr>
        <w:t xml:space="preserve">также внедряет компания Microsoft </w:t>
      </w:r>
      <w:r w:rsidR="00870D05" w:rsidRPr="00BA2A83">
        <w:rPr>
          <w:lang w:val="ru-RU"/>
        </w:rPr>
        <w:t>в своем инновационном центре в Исс</w:t>
      </w:r>
      <w:r w:rsidR="007758F3" w:rsidRPr="00BA2A83">
        <w:rPr>
          <w:lang w:val="ru-RU"/>
        </w:rPr>
        <w:t>и</w:t>
      </w:r>
      <w:r w:rsidR="00870D05" w:rsidRPr="00BA2A83">
        <w:rPr>
          <w:lang w:val="ru-RU"/>
        </w:rPr>
        <w:t>-ле-Мулино, чтобы предложить услу</w:t>
      </w:r>
      <w:r w:rsidR="000960E6" w:rsidRPr="00BA2A83">
        <w:rPr>
          <w:lang w:val="ru-RU"/>
        </w:rPr>
        <w:t>г</w:t>
      </w:r>
      <w:r w:rsidR="00870D05" w:rsidRPr="00BA2A83">
        <w:rPr>
          <w:lang w:val="ru-RU"/>
        </w:rPr>
        <w:t>и беспроводной связи ново</w:t>
      </w:r>
      <w:r w:rsidR="000960E6" w:rsidRPr="00BA2A83">
        <w:rPr>
          <w:lang w:val="ru-RU"/>
        </w:rPr>
        <w:t>г</w:t>
      </w:r>
      <w:r w:rsidR="00870D05" w:rsidRPr="00BA2A83">
        <w:rPr>
          <w:lang w:val="ru-RU"/>
        </w:rPr>
        <w:t>о поколения</w:t>
      </w:r>
      <w:r w:rsidR="009E2B02" w:rsidRPr="00BA2A83">
        <w:rPr>
          <w:lang w:val="ru-RU"/>
        </w:rPr>
        <w:t xml:space="preserve"> своим клиентам</w:t>
      </w:r>
      <w:r w:rsidR="00870D05" w:rsidRPr="00BA2A83">
        <w:rPr>
          <w:lang w:val="ru-RU"/>
        </w:rPr>
        <w:t>.</w:t>
      </w:r>
    </w:p>
    <w:p w14:paraId="0045FB73" w14:textId="723EB514" w:rsidR="00DA73B3" w:rsidRPr="00BA2A83" w:rsidRDefault="00DA73B3" w:rsidP="001D557B">
      <w:pPr>
        <w:pStyle w:val="Heading3"/>
        <w:rPr>
          <w:lang w:val="ru-RU"/>
        </w:rPr>
      </w:pPr>
      <w:r w:rsidRPr="00BA2A83">
        <w:rPr>
          <w:lang w:val="ru-RU"/>
        </w:rPr>
        <w:t>5.5.5</w:t>
      </w:r>
      <w:r w:rsidRPr="00BA2A83">
        <w:rPr>
          <w:lang w:val="ru-RU"/>
        </w:rPr>
        <w:tab/>
      </w:r>
      <w:r w:rsidR="00D01C3D" w:rsidRPr="00BA2A83">
        <w:rPr>
          <w:lang w:val="ru-RU"/>
        </w:rPr>
        <w:t>L</w:t>
      </w:r>
      <w:r w:rsidR="00006436" w:rsidRPr="00BA2A83">
        <w:rPr>
          <w:lang w:val="ru-RU"/>
        </w:rPr>
        <w:t>uciom</w:t>
      </w:r>
    </w:p>
    <w:p w14:paraId="17CC2A05" w14:textId="567811DD" w:rsidR="00DA73B3" w:rsidRPr="00BA2A83" w:rsidRDefault="00870D05" w:rsidP="001D557B">
      <w:pPr>
        <w:rPr>
          <w:lang w:val="ru-RU"/>
        </w:rPr>
      </w:pPr>
      <w:r w:rsidRPr="00BA2A83">
        <w:rPr>
          <w:lang w:val="ru-RU"/>
        </w:rPr>
        <w:t>L</w:t>
      </w:r>
      <w:r w:rsidR="00006436" w:rsidRPr="00BA2A83">
        <w:rPr>
          <w:lang w:val="ru-RU"/>
        </w:rPr>
        <w:t>uciom</w:t>
      </w:r>
      <w:r w:rsidRPr="00BA2A83">
        <w:rPr>
          <w:lang w:val="ru-RU"/>
        </w:rPr>
        <w:t xml:space="preserve"> – это французская стартап-компания, созданная в октябре 2012</w:t>
      </w:r>
      <w:r w:rsidR="00FF5E80" w:rsidRPr="00BA2A83">
        <w:rPr>
          <w:lang w:val="ru-RU"/>
        </w:rPr>
        <w:t> 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ода.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В </w:t>
      </w:r>
      <w:r w:rsidR="005F7F3A" w:rsidRPr="00BA2A83">
        <w:rPr>
          <w:lang w:val="ru-RU"/>
        </w:rPr>
        <w:t>ассортименте</w:t>
      </w:r>
      <w:r w:rsidRPr="00BA2A83">
        <w:rPr>
          <w:lang w:val="ru-RU"/>
        </w:rPr>
        <w:t xml:space="preserve"> компании несколько продуктов:</w:t>
      </w:r>
    </w:p>
    <w:p w14:paraId="0E74C0FC" w14:textId="4FB92E97" w:rsidR="00DA73B3" w:rsidRPr="00BA2A83" w:rsidRDefault="00DA73B3" w:rsidP="001D557B">
      <w:pPr>
        <w:pStyle w:val="enumlev1"/>
        <w:rPr>
          <w:lang w:val="ru-RU"/>
        </w:rPr>
      </w:pPr>
      <w:r w:rsidRPr="00BA2A83">
        <w:rPr>
          <w:lang w:val="ru-RU"/>
        </w:rPr>
        <w:t>–</w:t>
      </w:r>
      <w:r w:rsidRPr="00BA2A83">
        <w:rPr>
          <w:lang w:val="ru-RU"/>
        </w:rPr>
        <w:tab/>
      </w:r>
      <w:r w:rsidR="00870D05" w:rsidRPr="00BA2A83">
        <w:rPr>
          <w:lang w:val="ru-RU"/>
        </w:rPr>
        <w:t xml:space="preserve">Geo VLC </w:t>
      </w:r>
      <w:r w:rsidR="00D01C3D" w:rsidRPr="00BA2A83">
        <w:rPr>
          <w:lang w:val="ru-RU"/>
        </w:rPr>
        <w:t xml:space="preserve">– </w:t>
      </w:r>
      <w:r w:rsidR="00870D05" w:rsidRPr="00BA2A83">
        <w:rPr>
          <w:lang w:val="ru-RU"/>
        </w:rPr>
        <w:t>комплекты узкополосных передатчиков/приемников разно</w:t>
      </w:r>
      <w:r w:rsidR="000960E6" w:rsidRPr="00BA2A83">
        <w:rPr>
          <w:lang w:val="ru-RU"/>
        </w:rPr>
        <w:t>г</w:t>
      </w:r>
      <w:r w:rsidR="00870D05" w:rsidRPr="00BA2A83">
        <w:rPr>
          <w:lang w:val="ru-RU"/>
        </w:rPr>
        <w:t xml:space="preserve">о назначения для </w:t>
      </w:r>
      <w:r w:rsidR="007758F3" w:rsidRPr="00BA2A83">
        <w:rPr>
          <w:lang w:val="ru-RU"/>
        </w:rPr>
        <w:t>работы внутри помещений</w:t>
      </w:r>
      <w:r w:rsidR="00870D05" w:rsidRPr="00BA2A83">
        <w:rPr>
          <w:lang w:val="ru-RU"/>
        </w:rPr>
        <w:t>;</w:t>
      </w:r>
    </w:p>
    <w:p w14:paraId="301C4A1D" w14:textId="79494732" w:rsidR="00DA73B3" w:rsidRPr="00BA2A83" w:rsidRDefault="00DA73B3" w:rsidP="001D557B">
      <w:pPr>
        <w:pStyle w:val="enumlev1"/>
        <w:rPr>
          <w:lang w:val="ru-RU"/>
        </w:rPr>
      </w:pPr>
      <w:r w:rsidRPr="00BA2A83">
        <w:rPr>
          <w:lang w:val="ru-RU"/>
        </w:rPr>
        <w:t>–</w:t>
      </w:r>
      <w:r w:rsidRPr="00BA2A83">
        <w:rPr>
          <w:lang w:val="ru-RU"/>
        </w:rPr>
        <w:tab/>
      </w:r>
      <w:r w:rsidR="00870D05" w:rsidRPr="00BA2A83">
        <w:rPr>
          <w:lang w:val="ru-RU"/>
        </w:rPr>
        <w:t>системы высокоскоростной передачи данных с</w:t>
      </w:r>
      <w:r w:rsidR="009E2B02" w:rsidRPr="00BA2A83">
        <w:rPr>
          <w:lang w:val="ru-RU"/>
        </w:rPr>
        <w:t>о</w:t>
      </w:r>
      <w:r w:rsidR="00870D05" w:rsidRPr="00BA2A83">
        <w:rPr>
          <w:lang w:val="ru-RU"/>
        </w:rPr>
        <w:t xml:space="preserve"> светодиодными интернет-передатчиками LiFi и LiFi/инфракрасными USB-ключами, обеспечивающие скорость передачи данных 20</w:t>
      </w:r>
      <w:r w:rsidR="00FF5E80" w:rsidRPr="00BA2A83">
        <w:rPr>
          <w:lang w:val="ru-RU"/>
        </w:rPr>
        <w:t> </w:t>
      </w:r>
      <w:r w:rsidR="00870D05" w:rsidRPr="00BA2A83">
        <w:rPr>
          <w:lang w:val="ru-RU"/>
        </w:rPr>
        <w:t>Мбит/с (</w:t>
      </w:r>
      <w:r w:rsidR="007758F3" w:rsidRPr="00BA2A83">
        <w:rPr>
          <w:lang w:val="ru-RU"/>
        </w:rPr>
        <w:t xml:space="preserve">по линии </w:t>
      </w:r>
      <w:r w:rsidR="00870D05" w:rsidRPr="00BA2A83">
        <w:rPr>
          <w:lang w:val="ru-RU"/>
        </w:rPr>
        <w:t>вниз) и 5</w:t>
      </w:r>
      <w:r w:rsidR="00FF5E80" w:rsidRPr="00BA2A83">
        <w:rPr>
          <w:rFonts w:ascii="Cambria Math" w:hAnsi="Cambria Math" w:cs="Cambria Math"/>
          <w:lang w:val="ru-RU"/>
        </w:rPr>
        <w:t> </w:t>
      </w:r>
      <w:r w:rsidR="00870D05" w:rsidRPr="00BA2A83">
        <w:rPr>
          <w:lang w:val="ru-RU"/>
        </w:rPr>
        <w:t>Мбит/с (</w:t>
      </w:r>
      <w:r w:rsidR="007758F3" w:rsidRPr="00BA2A83">
        <w:rPr>
          <w:lang w:val="ru-RU"/>
        </w:rPr>
        <w:t xml:space="preserve">по линии </w:t>
      </w:r>
      <w:r w:rsidR="00870D05" w:rsidRPr="00BA2A83">
        <w:rPr>
          <w:lang w:val="ru-RU"/>
        </w:rPr>
        <w:t>вверх).</w:t>
      </w:r>
    </w:p>
    <w:p w14:paraId="4853F9E8" w14:textId="75A85640" w:rsidR="00DA73B3" w:rsidRPr="00BA2A83" w:rsidRDefault="00DA73B3" w:rsidP="006539CC">
      <w:pPr>
        <w:pStyle w:val="Heading3"/>
        <w:rPr>
          <w:lang w:val="ru-RU"/>
        </w:rPr>
      </w:pPr>
      <w:r w:rsidRPr="00BA2A83">
        <w:rPr>
          <w:lang w:val="ru-RU"/>
        </w:rPr>
        <w:t>5.5.6</w:t>
      </w:r>
      <w:r w:rsidRPr="00BA2A83">
        <w:rPr>
          <w:lang w:val="ru-RU"/>
        </w:rPr>
        <w:tab/>
      </w:r>
      <w:r w:rsidR="00870D05" w:rsidRPr="00BA2A83">
        <w:rPr>
          <w:lang w:val="ru-RU"/>
        </w:rPr>
        <w:t>LVX System</w:t>
      </w:r>
    </w:p>
    <w:p w14:paraId="58A70E40" w14:textId="4CE911CE" w:rsidR="00DA73B3" w:rsidRPr="00BA2A83" w:rsidRDefault="00870D05" w:rsidP="006539CC">
      <w:pPr>
        <w:rPr>
          <w:lang w:val="ru-RU"/>
        </w:rPr>
      </w:pPr>
      <w:r w:rsidRPr="00BA2A83">
        <w:rPr>
          <w:lang w:val="ru-RU"/>
        </w:rPr>
        <w:t xml:space="preserve">LVX System – американская компания, расположенная в </w:t>
      </w:r>
      <w:r w:rsidR="009E2B02" w:rsidRPr="00BA2A83">
        <w:rPr>
          <w:lang w:val="ru-RU"/>
        </w:rPr>
        <w:t xml:space="preserve">Центре управления космическими полетами </w:t>
      </w:r>
      <w:r w:rsidRPr="00BA2A83">
        <w:rPr>
          <w:lang w:val="ru-RU"/>
        </w:rPr>
        <w:t>им. Кеннеди, – обладает запатентованной техноло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ией высококачественных светодиодных систем световой связи, которые обеспечивают надежную высокоскоростную передачу данных.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Недавно она подписала с НАСА</w:t>
      </w:r>
      <w:r w:rsidR="007758F3" w:rsidRPr="00BA2A83">
        <w:rPr>
          <w:lang w:val="ru-RU"/>
        </w:rPr>
        <w:t xml:space="preserve"> Соглашение о космическом праве</w:t>
      </w:r>
      <w:r w:rsidRPr="00BA2A83">
        <w:rPr>
          <w:lang w:val="ru-RU"/>
        </w:rPr>
        <w:t>.</w:t>
      </w:r>
    </w:p>
    <w:p w14:paraId="1BDA8658" w14:textId="77777777" w:rsidR="00DA73B3" w:rsidRPr="00BA2A83" w:rsidRDefault="00DA73B3" w:rsidP="006539CC">
      <w:pPr>
        <w:pStyle w:val="Heading3"/>
        <w:rPr>
          <w:lang w:val="ru-RU"/>
        </w:rPr>
      </w:pPr>
      <w:r w:rsidRPr="00BA2A83">
        <w:rPr>
          <w:lang w:val="ru-RU"/>
        </w:rPr>
        <w:lastRenderedPageBreak/>
        <w:t>5.5.7</w:t>
      </w:r>
      <w:r w:rsidRPr="00BA2A83">
        <w:rPr>
          <w:lang w:val="ru-RU"/>
        </w:rPr>
        <w:tab/>
        <w:t>pureLiFi</w:t>
      </w:r>
    </w:p>
    <w:p w14:paraId="108E8B19" w14:textId="77777777" w:rsidR="006539CC" w:rsidRPr="00BA2A83" w:rsidRDefault="00870D05" w:rsidP="006539CC">
      <w:pPr>
        <w:rPr>
          <w:lang w:val="ru-RU"/>
        </w:rPr>
      </w:pPr>
      <w:r w:rsidRPr="00BA2A83">
        <w:rPr>
          <w:lang w:val="ru-RU"/>
        </w:rPr>
        <w:t>pureLiFi –</w:t>
      </w:r>
      <w:r w:rsidR="00784BFB" w:rsidRPr="00BA2A83">
        <w:rPr>
          <w:lang w:val="ru-RU"/>
        </w:rPr>
        <w:t xml:space="preserve"> </w:t>
      </w:r>
      <w:r w:rsidRPr="00BA2A83">
        <w:rPr>
          <w:lang w:val="ru-RU"/>
        </w:rPr>
        <w:t>основанная в 2012</w:t>
      </w:r>
      <w:r w:rsidR="000D2479" w:rsidRPr="00BA2A83">
        <w:rPr>
          <w:lang w:val="ru-RU"/>
        </w:rPr>
        <w:t> 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оду профессором Хаасом из Эдинбур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ско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университета</w:t>
      </w:r>
      <w:r w:rsidR="00784BFB" w:rsidRPr="00BA2A83">
        <w:rPr>
          <w:lang w:val="ru-RU"/>
        </w:rPr>
        <w:t xml:space="preserve"> стартап-компания, которая вывела на рынок </w:t>
      </w:r>
      <w:r w:rsidR="009E2B02" w:rsidRPr="00BA2A83">
        <w:rPr>
          <w:lang w:val="ru-RU"/>
        </w:rPr>
        <w:t xml:space="preserve">технологию световой связи </w:t>
      </w:r>
      <w:r w:rsidRPr="00BA2A83">
        <w:rPr>
          <w:lang w:val="ru-RU"/>
        </w:rPr>
        <w:t>после четырех лет интенсивных исследований.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 xml:space="preserve">Сначала компания разработала потолочный блок Li-Flame, способный поддерживать связь </w:t>
      </w:r>
      <w:r w:rsidR="00784BFB" w:rsidRPr="00BA2A83">
        <w:rPr>
          <w:lang w:val="ru-RU"/>
        </w:rPr>
        <w:t xml:space="preserve">по линиям вверх и вниз </w:t>
      </w:r>
      <w:r w:rsidRPr="00BA2A83">
        <w:rPr>
          <w:lang w:val="ru-RU"/>
        </w:rPr>
        <w:t>со скоростью 10</w:t>
      </w:r>
      <w:r w:rsidR="000D2479" w:rsidRPr="00BA2A83">
        <w:rPr>
          <w:lang w:val="ru-RU"/>
        </w:rPr>
        <w:t> </w:t>
      </w:r>
      <w:r w:rsidRPr="00BA2A83">
        <w:rPr>
          <w:lang w:val="ru-RU"/>
        </w:rPr>
        <w:t>Мбит/с на расстоянии до 3</w:t>
      </w:r>
      <w:r w:rsidR="000D2479" w:rsidRPr="00BA2A83">
        <w:rPr>
          <w:lang w:val="ru-RU"/>
        </w:rPr>
        <w:t> </w:t>
      </w:r>
      <w:r w:rsidRPr="00BA2A83">
        <w:rPr>
          <w:lang w:val="ru-RU"/>
        </w:rPr>
        <w:t>м с использованием стандартных светодиодных светильников. Затем pureLiFi усовершенствовала Li-Flame и предл</w:t>
      </w:r>
      <w:r w:rsidR="009E2B02" w:rsidRPr="00BA2A83">
        <w:rPr>
          <w:lang w:val="ru-RU"/>
        </w:rPr>
        <w:t xml:space="preserve">ожила </w:t>
      </w:r>
      <w:r w:rsidRPr="00BA2A83">
        <w:rPr>
          <w:lang w:val="ru-RU"/>
        </w:rPr>
        <w:t>LiFi</w:t>
      </w:r>
      <w:r w:rsidR="000D2479" w:rsidRPr="00BA2A83">
        <w:rPr>
          <w:lang w:val="ru-RU"/>
        </w:rPr>
        <w:noBreakHyphen/>
      </w:r>
      <w:r w:rsidRPr="00BA2A83">
        <w:rPr>
          <w:lang w:val="ru-RU"/>
        </w:rPr>
        <w:t>X</w:t>
      </w:r>
      <w:r w:rsidR="000D2479" w:rsidRPr="00BA2A83">
        <w:rPr>
          <w:lang w:val="ru-RU"/>
        </w:rPr>
        <w:t> </w:t>
      </w:r>
      <w:r w:rsidRPr="00BA2A83">
        <w:rPr>
          <w:lang w:val="ru-RU"/>
        </w:rPr>
        <w:t>– драйверы и приемники ново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поколения, которые демонстрировались на Всемирном кон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рессе по подвижной связи в 2016</w:t>
      </w:r>
      <w:r w:rsidR="000D2479" w:rsidRPr="00BA2A83">
        <w:rPr>
          <w:lang w:val="ru-RU"/>
        </w:rPr>
        <w:t> 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оду.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LiFi</w:t>
      </w:r>
      <w:r w:rsidR="000D2479" w:rsidRPr="00BA2A83">
        <w:rPr>
          <w:lang w:val="ru-RU"/>
        </w:rPr>
        <w:noBreakHyphen/>
      </w:r>
      <w:r w:rsidRPr="00BA2A83">
        <w:rPr>
          <w:lang w:val="ru-RU"/>
        </w:rPr>
        <w:t>X представляет собой точку доступа, которая подключается к любому светодиодному светильнику с поддержкой LiFi.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Она обеспечивает дуплексную связь со скоростью передачи данных 40</w:t>
      </w:r>
      <w:r w:rsidR="00053813" w:rsidRPr="00BA2A83">
        <w:rPr>
          <w:lang w:val="ru-RU"/>
        </w:rPr>
        <w:t> </w:t>
      </w:r>
      <w:r w:rsidRPr="00BA2A83">
        <w:rPr>
          <w:lang w:val="ru-RU"/>
        </w:rPr>
        <w:t xml:space="preserve">Мбит/с </w:t>
      </w:r>
      <w:r w:rsidR="00784BFB" w:rsidRPr="00BA2A83">
        <w:rPr>
          <w:lang w:val="ru-RU"/>
        </w:rPr>
        <w:t xml:space="preserve">по линиям вверх и вниз </w:t>
      </w:r>
      <w:r w:rsidRPr="00BA2A83">
        <w:rPr>
          <w:lang w:val="ru-RU"/>
        </w:rPr>
        <w:t>и полную мобильность со множеством пользователей на каждую точку доступа LiFi.</w:t>
      </w:r>
    </w:p>
    <w:p w14:paraId="788D7606" w14:textId="53AF9DE0" w:rsidR="00DA73B3" w:rsidRPr="00BA2A83" w:rsidRDefault="00DA73B3" w:rsidP="006539CC">
      <w:pPr>
        <w:pStyle w:val="Heading3"/>
        <w:rPr>
          <w:lang w:val="ru-RU"/>
        </w:rPr>
      </w:pPr>
      <w:r w:rsidRPr="00BA2A83">
        <w:rPr>
          <w:lang w:val="ru-RU"/>
        </w:rPr>
        <w:t>5.5.8</w:t>
      </w:r>
      <w:r w:rsidRPr="00BA2A83">
        <w:rPr>
          <w:lang w:val="ru-RU"/>
        </w:rPr>
        <w:tab/>
        <w:t>Velmenni</w:t>
      </w:r>
    </w:p>
    <w:p w14:paraId="65F5B505" w14:textId="0E3D4096" w:rsidR="00DA73B3" w:rsidRPr="00BA2A83" w:rsidRDefault="00870D05" w:rsidP="006539CC">
      <w:pPr>
        <w:rPr>
          <w:lang w:val="ru-RU"/>
        </w:rPr>
      </w:pPr>
      <w:r w:rsidRPr="00BA2A83">
        <w:rPr>
          <w:lang w:val="ru-RU"/>
        </w:rPr>
        <w:t>Эстонская стартап-компания Velmenni успешно провела испытания техноло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ии LiFi в различных офисах и промышленных помещениях в Таллинне </w:t>
      </w:r>
      <w:r w:rsidR="00B10D39" w:rsidRPr="00BA2A83">
        <w:rPr>
          <w:lang w:val="ru-RU"/>
        </w:rPr>
        <w:t xml:space="preserve">(Эстония) </w:t>
      </w:r>
      <w:r w:rsidRPr="00BA2A83">
        <w:rPr>
          <w:lang w:val="ru-RU"/>
        </w:rPr>
        <w:t>и в настоящее время реализует мно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очисленные экспериментальные проекты с использованием световой связи в различных промышленных условиях (в частности в сотрудничестве с Airbus для испытания техноло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ии на самолетах).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Прототип состоит из светодиодно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приемопередатчика и внешне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фотоприемника, подключенно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о к ноутбуку через порт USB.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Система работает в дуплексном режиме, обеспечивая скорость передачи данных</w:t>
      </w:r>
      <w:r w:rsidR="00B10D39" w:rsidRPr="00BA2A83">
        <w:rPr>
          <w:lang w:val="ru-RU"/>
        </w:rPr>
        <w:t xml:space="preserve"> по линиям</w:t>
      </w:r>
      <w:r w:rsidRPr="00BA2A83">
        <w:rPr>
          <w:lang w:val="ru-RU"/>
        </w:rPr>
        <w:t xml:space="preserve"> вверх и вниз 1</w:t>
      </w:r>
      <w:r w:rsidR="00DD65A2" w:rsidRPr="00BA2A83">
        <w:rPr>
          <w:lang w:val="ru-RU"/>
        </w:rPr>
        <w:t> 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>бит/с.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В демонстрационных системах расстояние между пер</w:t>
      </w:r>
      <w:r w:rsidR="009E2B02" w:rsidRPr="00BA2A83">
        <w:rPr>
          <w:lang w:val="ru-RU"/>
        </w:rPr>
        <w:t>едатчиком и приемником составляе</w:t>
      </w:r>
      <w:r w:rsidRPr="00BA2A83">
        <w:rPr>
          <w:lang w:val="ru-RU"/>
        </w:rPr>
        <w:t>т несколько десятков сантиметров.</w:t>
      </w:r>
      <w:r w:rsidR="00DA73B3" w:rsidRPr="00BA2A83">
        <w:rPr>
          <w:lang w:val="ru-RU"/>
        </w:rPr>
        <w:t xml:space="preserve"> </w:t>
      </w:r>
      <w:r w:rsidRPr="00BA2A83">
        <w:rPr>
          <w:lang w:val="ru-RU"/>
        </w:rPr>
        <w:t>Однако для то</w:t>
      </w:r>
      <w:r w:rsidR="000960E6" w:rsidRPr="00BA2A83">
        <w:rPr>
          <w:lang w:val="ru-RU"/>
        </w:rPr>
        <w:t>г</w:t>
      </w:r>
      <w:r w:rsidRPr="00BA2A83">
        <w:rPr>
          <w:lang w:val="ru-RU"/>
        </w:rPr>
        <w:t xml:space="preserve">о чтобы прототип стал коммерческим продуктом, потребуется </w:t>
      </w:r>
      <w:r w:rsidR="009E2B02" w:rsidRPr="00BA2A83">
        <w:rPr>
          <w:lang w:val="ru-RU"/>
        </w:rPr>
        <w:t xml:space="preserve">еще </w:t>
      </w:r>
      <w:r w:rsidRPr="00BA2A83">
        <w:rPr>
          <w:lang w:val="ru-RU"/>
        </w:rPr>
        <w:t>несколько лет.</w:t>
      </w:r>
    </w:p>
    <w:p w14:paraId="1E2E6FF0" w14:textId="0143F61E" w:rsidR="00DA73B3" w:rsidRPr="00BA2A83" w:rsidRDefault="00DA73B3" w:rsidP="006539CC">
      <w:pPr>
        <w:pStyle w:val="Heading1"/>
        <w:rPr>
          <w:lang w:val="ru-RU"/>
        </w:rPr>
      </w:pPr>
      <w:r w:rsidRPr="00BA2A83">
        <w:rPr>
          <w:lang w:val="ru-RU"/>
        </w:rPr>
        <w:t>6</w:t>
      </w:r>
      <w:r w:rsidRPr="00BA2A83">
        <w:rPr>
          <w:lang w:val="ru-RU"/>
        </w:rPr>
        <w:tab/>
      </w:r>
      <w:r w:rsidR="00D570B4" w:rsidRPr="00BA2A83">
        <w:rPr>
          <w:lang w:val="ru-RU"/>
        </w:rPr>
        <w:t>Дру</w:t>
      </w:r>
      <w:r w:rsidR="000960E6" w:rsidRPr="00BA2A83">
        <w:rPr>
          <w:lang w:val="ru-RU"/>
        </w:rPr>
        <w:t>г</w:t>
      </w:r>
      <w:r w:rsidR="00D570B4" w:rsidRPr="00BA2A83">
        <w:rPr>
          <w:lang w:val="ru-RU"/>
        </w:rPr>
        <w:t xml:space="preserve">ие </w:t>
      </w:r>
      <w:r w:rsidR="00B10D39" w:rsidRPr="00BA2A83">
        <w:rPr>
          <w:lang w:val="ru-RU"/>
        </w:rPr>
        <w:t xml:space="preserve">важные </w:t>
      </w:r>
      <w:r w:rsidR="00D570B4" w:rsidRPr="00BA2A83">
        <w:rPr>
          <w:lang w:val="ru-RU"/>
        </w:rPr>
        <w:t xml:space="preserve">аспекты </w:t>
      </w:r>
      <w:r w:rsidR="00B10D39" w:rsidRPr="00BA2A83">
        <w:rPr>
          <w:lang w:val="ru-RU"/>
        </w:rPr>
        <w:t>решений</w:t>
      </w:r>
      <w:r w:rsidR="00D570B4" w:rsidRPr="00BA2A83">
        <w:rPr>
          <w:lang w:val="ru-RU"/>
        </w:rPr>
        <w:t xml:space="preserve"> о применении видимо</w:t>
      </w:r>
      <w:r w:rsidR="000960E6" w:rsidRPr="00BA2A83">
        <w:rPr>
          <w:lang w:val="ru-RU"/>
        </w:rPr>
        <w:t>г</w:t>
      </w:r>
      <w:r w:rsidR="00D570B4" w:rsidRPr="00BA2A83">
        <w:rPr>
          <w:lang w:val="ru-RU"/>
        </w:rPr>
        <w:t>о света (потребности</w:t>
      </w:r>
      <w:r w:rsidR="004E6BB4" w:rsidRPr="00BA2A83">
        <w:rPr>
          <w:lang w:val="ru-RU"/>
        </w:rPr>
        <w:t xml:space="preserve"> </w:t>
      </w:r>
      <w:r w:rsidR="00D570B4" w:rsidRPr="00BA2A83">
        <w:rPr>
          <w:lang w:val="ru-RU"/>
        </w:rPr>
        <w:t xml:space="preserve">пользователей, социально-экономические аспекты) </w:t>
      </w:r>
    </w:p>
    <w:p w14:paraId="76890BF9" w14:textId="5EE369EC" w:rsidR="00DA73B3" w:rsidRPr="00BA2A83" w:rsidRDefault="00D570B4" w:rsidP="009E2B02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 xml:space="preserve">Что касается безопасности для 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 xml:space="preserve">лаз, то модулированный свет, </w:t>
      </w:r>
      <w:r w:rsidR="005F7F3A" w:rsidRPr="00BA2A83">
        <w:rPr>
          <w:rFonts w:eastAsia="MS Mincho"/>
          <w:szCs w:val="22"/>
          <w:lang w:val="ru-RU" w:eastAsia="ja-JP"/>
        </w:rPr>
        <w:t>видимый</w:t>
      </w:r>
      <w:r w:rsidRPr="00BA2A83">
        <w:rPr>
          <w:rFonts w:eastAsia="MS Mincho"/>
          <w:szCs w:val="22"/>
          <w:lang w:val="ru-RU" w:eastAsia="ja-JP"/>
        </w:rPr>
        <w:t xml:space="preserve"> человеческим </w:t>
      </w:r>
      <w:r w:rsidR="000960E6" w:rsidRPr="00BA2A83">
        <w:rPr>
          <w:rFonts w:eastAsia="MS Mincho"/>
          <w:szCs w:val="22"/>
          <w:lang w:val="ru-RU" w:eastAsia="ja-JP"/>
        </w:rPr>
        <w:t>г</w:t>
      </w:r>
      <w:r w:rsidRPr="00BA2A83">
        <w:rPr>
          <w:rFonts w:eastAsia="MS Mincho"/>
          <w:szCs w:val="22"/>
          <w:lang w:val="ru-RU" w:eastAsia="ja-JP"/>
        </w:rPr>
        <w:t>лазом, должен быть безопасным в отношении частоты и интенсивности света (например, IEC</w:t>
      </w:r>
      <w:r w:rsidR="00DD65A2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>60825</w:t>
      </w:r>
      <w:r w:rsidR="00DD65A2" w:rsidRPr="00BA2A83">
        <w:rPr>
          <w:rFonts w:eastAsia="MS Mincho"/>
          <w:szCs w:val="22"/>
          <w:lang w:val="ru-RU" w:eastAsia="ja-JP"/>
        </w:rPr>
        <w:noBreakHyphen/>
      </w:r>
      <w:r w:rsidRPr="00BA2A83">
        <w:rPr>
          <w:rFonts w:eastAsia="MS Mincho"/>
          <w:szCs w:val="22"/>
          <w:lang w:val="ru-RU" w:eastAsia="ja-JP"/>
        </w:rPr>
        <w:t>1:2014) и</w:t>
      </w:r>
      <w:r w:rsidR="00B10D39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 xml:space="preserve">не должен провоцировать </w:t>
      </w:r>
      <w:r w:rsidR="009E2B02" w:rsidRPr="00BA2A83">
        <w:rPr>
          <w:rFonts w:eastAsia="MS Mincho"/>
          <w:szCs w:val="22"/>
          <w:lang w:val="ru-RU" w:eastAsia="ja-JP"/>
        </w:rPr>
        <w:t xml:space="preserve">такие </w:t>
      </w:r>
      <w:r w:rsidRPr="00BA2A83">
        <w:rPr>
          <w:rFonts w:eastAsia="MS Mincho"/>
          <w:szCs w:val="22"/>
          <w:lang w:val="ru-RU" w:eastAsia="ja-JP"/>
        </w:rPr>
        <w:t>заболевания</w:t>
      </w:r>
      <w:r w:rsidR="00D01C3D" w:rsidRPr="00BA2A83">
        <w:rPr>
          <w:rFonts w:eastAsia="MS Mincho"/>
          <w:szCs w:val="22"/>
          <w:lang w:val="ru-RU" w:eastAsia="ja-JP"/>
        </w:rPr>
        <w:t>,</w:t>
      </w:r>
      <w:r w:rsidRPr="00BA2A83">
        <w:rPr>
          <w:rFonts w:eastAsia="MS Mincho"/>
          <w:szCs w:val="22"/>
          <w:lang w:val="ru-RU" w:eastAsia="ja-JP"/>
        </w:rPr>
        <w:t xml:space="preserve"> </w:t>
      </w:r>
      <w:r w:rsidR="009E2B02" w:rsidRPr="00BA2A83">
        <w:rPr>
          <w:rFonts w:eastAsia="MS Mincho"/>
          <w:szCs w:val="22"/>
          <w:lang w:val="ru-RU" w:eastAsia="ja-JP"/>
        </w:rPr>
        <w:t xml:space="preserve">как </w:t>
      </w:r>
      <w:r w:rsidRPr="00BA2A83">
        <w:rPr>
          <w:rFonts w:eastAsia="MS Mincho"/>
          <w:szCs w:val="22"/>
          <w:lang w:val="ru-RU" w:eastAsia="ja-JP"/>
        </w:rPr>
        <w:t>светочувствительная эпилепсия.</w:t>
      </w:r>
    </w:p>
    <w:p w14:paraId="029D3BBC" w14:textId="2D99A7C5" w:rsidR="00DA73B3" w:rsidRPr="00BA2A83" w:rsidRDefault="00D570B4" w:rsidP="006539CC">
      <w:pPr>
        <w:pStyle w:val="Headingb"/>
        <w:rPr>
          <w:rFonts w:eastAsia="MS Mincho"/>
          <w:lang w:val="ru-RU" w:eastAsia="ja-JP"/>
        </w:rPr>
      </w:pPr>
      <w:r w:rsidRPr="00BA2A83">
        <w:rPr>
          <w:rFonts w:eastAsia="MS Mincho"/>
          <w:lang w:val="ru-RU" w:eastAsia="ja-JP"/>
        </w:rPr>
        <w:t xml:space="preserve">Вопросы безопасности 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 xml:space="preserve">лаз и </w:t>
      </w:r>
      <w:r w:rsidR="000960E6" w:rsidRPr="00BA2A83">
        <w:rPr>
          <w:rFonts w:eastAsia="MS Mincho"/>
          <w:lang w:val="ru-RU"/>
        </w:rPr>
        <w:t>нормативные</w:t>
      </w:r>
      <w:r w:rsidR="000960E6" w:rsidRPr="00BA2A83">
        <w:rPr>
          <w:rFonts w:eastAsia="MS Mincho"/>
          <w:lang w:val="ru-RU" w:eastAsia="ja-JP"/>
        </w:rPr>
        <w:t xml:space="preserve"> документы</w:t>
      </w:r>
    </w:p>
    <w:p w14:paraId="65093A8A" w14:textId="64DD5C08" w:rsidR="00DA73B3" w:rsidRPr="00BA2A83" w:rsidRDefault="00D570B4" w:rsidP="006539CC">
      <w:pPr>
        <w:rPr>
          <w:rFonts w:eastAsia="MS Mincho"/>
          <w:lang w:val="ru-RU" w:eastAsia="ja-JP"/>
        </w:rPr>
      </w:pPr>
      <w:r w:rsidRPr="00BA2A83">
        <w:rPr>
          <w:rFonts w:eastAsia="MS Mincho"/>
          <w:lang w:val="ru-RU" w:eastAsia="ja-JP"/>
        </w:rPr>
        <w:t>Наиболее уязвимой частью человеческо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 xml:space="preserve">о 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 xml:space="preserve">лаза является сетчатка, расположенная в задней части 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>лаза, которая осуществляет фактический процесс зрения.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Видимый свет (очевидно) дости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 xml:space="preserve">ает сетчатки, и </w:t>
      </w:r>
      <w:r w:rsidR="009E2B02" w:rsidRPr="00BA2A83">
        <w:rPr>
          <w:rFonts w:eastAsia="MS Mincho"/>
          <w:lang w:val="ru-RU" w:eastAsia="ja-JP"/>
        </w:rPr>
        <w:t xml:space="preserve">для того чтобы не причинять </w:t>
      </w:r>
      <w:r w:rsidR="005F7F3A" w:rsidRPr="00BA2A83">
        <w:rPr>
          <w:rFonts w:eastAsia="MS Mincho"/>
          <w:lang w:val="ru-RU" w:eastAsia="ja-JP"/>
        </w:rPr>
        <w:t>ей</w:t>
      </w:r>
      <w:r w:rsidR="009E2B02" w:rsidRPr="00BA2A83">
        <w:rPr>
          <w:rFonts w:eastAsia="MS Mincho"/>
          <w:lang w:val="ru-RU" w:eastAsia="ja-JP"/>
        </w:rPr>
        <w:t xml:space="preserve"> (постоянный) вред, </w:t>
      </w:r>
      <w:r w:rsidRPr="00BA2A83">
        <w:rPr>
          <w:rFonts w:eastAsia="MS Mincho"/>
          <w:lang w:val="ru-RU" w:eastAsia="ja-JP"/>
        </w:rPr>
        <w:t>мощность воздействия должна оставаться о</w:t>
      </w:r>
      <w:r w:rsidR="000960E6" w:rsidRPr="00BA2A83">
        <w:rPr>
          <w:rFonts w:eastAsia="MS Mincho"/>
          <w:lang w:val="ru-RU" w:eastAsia="ja-JP"/>
        </w:rPr>
        <w:t>г</w:t>
      </w:r>
      <w:r w:rsidR="009E2B02" w:rsidRPr="00BA2A83">
        <w:rPr>
          <w:rFonts w:eastAsia="MS Mincho"/>
          <w:lang w:val="ru-RU" w:eastAsia="ja-JP"/>
        </w:rPr>
        <w:t>раниченной</w:t>
      </w:r>
      <w:r w:rsidRPr="00BA2A83">
        <w:rPr>
          <w:rFonts w:eastAsia="MS Mincho"/>
          <w:lang w:val="ru-RU" w:eastAsia="ja-JP"/>
        </w:rPr>
        <w:t>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В случае VLC светодиодные системы предназначены для освещения и обычно излучают расходящиеся конусы света</w:t>
      </w:r>
      <w:r w:rsidR="009E2B02" w:rsidRPr="00BA2A83">
        <w:rPr>
          <w:rFonts w:eastAsia="MS Mincho"/>
          <w:lang w:val="ru-RU" w:eastAsia="ja-JP"/>
        </w:rPr>
        <w:t>,</w:t>
      </w:r>
      <w:r w:rsidRPr="00BA2A83">
        <w:rPr>
          <w:rFonts w:eastAsia="MS Mincho"/>
          <w:lang w:val="ru-RU" w:eastAsia="ja-JP"/>
        </w:rPr>
        <w:t xml:space="preserve"> </w:t>
      </w:r>
      <w:r w:rsidR="009E2B02" w:rsidRPr="00BA2A83">
        <w:rPr>
          <w:rFonts w:eastAsia="MS Mincho"/>
          <w:lang w:val="ru-RU" w:eastAsia="ja-JP"/>
        </w:rPr>
        <w:t>не причиняя</w:t>
      </w:r>
      <w:r w:rsidRPr="00BA2A83">
        <w:rPr>
          <w:rFonts w:eastAsia="MS Mincho"/>
          <w:lang w:val="ru-RU" w:eastAsia="ja-JP"/>
        </w:rPr>
        <w:t xml:space="preserve"> сетчатке</w:t>
      </w:r>
      <w:r w:rsidR="009E2B02" w:rsidRPr="00BA2A83">
        <w:rPr>
          <w:rFonts w:eastAsia="MS Mincho"/>
          <w:lang w:val="ru-RU" w:eastAsia="ja-JP"/>
        </w:rPr>
        <w:t xml:space="preserve"> вреда в нормальных условиях</w:t>
      </w:r>
      <w:r w:rsidRPr="00BA2A83">
        <w:rPr>
          <w:rFonts w:eastAsia="MS Mincho"/>
          <w:lang w:val="ru-RU" w:eastAsia="ja-JP"/>
        </w:rPr>
        <w:t>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 xml:space="preserve">В оптической связи </w:t>
      </w:r>
      <w:r w:rsidR="00B10D39" w:rsidRPr="00BA2A83">
        <w:rPr>
          <w:rFonts w:eastAsia="MS Mincho"/>
          <w:lang w:val="ru-RU" w:eastAsia="ja-JP"/>
        </w:rPr>
        <w:t xml:space="preserve">с регулируемым лучом </w:t>
      </w:r>
      <w:r w:rsidRPr="00BA2A83">
        <w:rPr>
          <w:rFonts w:eastAsia="MS Mincho"/>
          <w:lang w:val="ru-RU" w:eastAsia="ja-JP"/>
        </w:rPr>
        <w:t>лучи видимо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>о света (подобные лучам лазерной указки) мо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 xml:space="preserve">ут </w:t>
      </w:r>
      <w:r w:rsidR="0026384D" w:rsidRPr="00BA2A83">
        <w:rPr>
          <w:rFonts w:eastAsia="MS Mincho"/>
          <w:lang w:val="ru-RU" w:eastAsia="ja-JP"/>
        </w:rPr>
        <w:t>наноси</w:t>
      </w:r>
      <w:r w:rsidRPr="00BA2A83">
        <w:rPr>
          <w:rFonts w:eastAsia="MS Mincho"/>
          <w:lang w:val="ru-RU" w:eastAsia="ja-JP"/>
        </w:rPr>
        <w:t xml:space="preserve">ть вред; их мощность должна оставаться ниже долей </w:t>
      </w:r>
      <w:r w:rsidR="000960E6" w:rsidRPr="00BA2A83">
        <w:rPr>
          <w:rFonts w:eastAsia="MS Mincho"/>
          <w:lang w:val="ru-RU" w:eastAsia="ja-JP"/>
        </w:rPr>
        <w:t>милливатта</w:t>
      </w:r>
      <w:r w:rsidRPr="00BA2A83">
        <w:rPr>
          <w:rFonts w:eastAsia="MS Mincho"/>
          <w:lang w:val="ru-RU" w:eastAsia="ja-JP"/>
        </w:rPr>
        <w:t>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 xml:space="preserve">Однако </w:t>
      </w:r>
      <w:r w:rsidR="000960E6" w:rsidRPr="00BA2A83">
        <w:rPr>
          <w:rFonts w:eastAsia="MS Mincho"/>
          <w:lang w:val="ru-RU" w:eastAsia="ja-JP"/>
        </w:rPr>
        <w:t xml:space="preserve">при </w:t>
      </w:r>
      <w:r w:rsidRPr="00BA2A83">
        <w:rPr>
          <w:rFonts w:eastAsia="MS Mincho"/>
          <w:lang w:val="ru-RU" w:eastAsia="ja-JP"/>
        </w:rPr>
        <w:t>использ</w:t>
      </w:r>
      <w:r w:rsidR="000960E6" w:rsidRPr="00BA2A83">
        <w:rPr>
          <w:rFonts w:eastAsia="MS Mincho"/>
          <w:lang w:val="ru-RU" w:eastAsia="ja-JP"/>
        </w:rPr>
        <w:t>овании инфракрасных лучей</w:t>
      </w:r>
      <w:r w:rsidRPr="00BA2A83">
        <w:rPr>
          <w:rFonts w:eastAsia="MS Mincho"/>
          <w:lang w:val="ru-RU" w:eastAsia="ja-JP"/>
        </w:rPr>
        <w:t xml:space="preserve"> </w:t>
      </w:r>
      <w:r w:rsidR="000960E6" w:rsidRPr="00BA2A83">
        <w:rPr>
          <w:rFonts w:eastAsia="MS Mincho"/>
          <w:lang w:val="ru-RU" w:eastAsia="ja-JP"/>
        </w:rPr>
        <w:t xml:space="preserve">в силу </w:t>
      </w:r>
      <w:r w:rsidRPr="00BA2A83">
        <w:rPr>
          <w:rFonts w:eastAsia="MS Mincho"/>
          <w:lang w:val="ru-RU" w:eastAsia="ja-JP"/>
        </w:rPr>
        <w:t>физиоло</w:t>
      </w:r>
      <w:r w:rsidR="000960E6" w:rsidRPr="00BA2A83">
        <w:rPr>
          <w:rFonts w:eastAsia="MS Mincho"/>
          <w:lang w:val="ru-RU" w:eastAsia="ja-JP"/>
        </w:rPr>
        <w:t>гии</w:t>
      </w:r>
      <w:r w:rsidRPr="00BA2A83">
        <w:rPr>
          <w:rFonts w:eastAsia="MS Mincho"/>
          <w:lang w:val="ru-RU" w:eastAsia="ja-JP"/>
        </w:rPr>
        <w:t xml:space="preserve"> человеческо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 xml:space="preserve">о 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>лаза</w:t>
      </w:r>
      <w:r w:rsidR="0026384D" w:rsidRPr="00BA2A83">
        <w:rPr>
          <w:rFonts w:eastAsia="MS Mincho"/>
          <w:lang w:val="ru-RU" w:eastAsia="ja-JP"/>
        </w:rPr>
        <w:t>,</w:t>
      </w:r>
      <w:r w:rsidRPr="00BA2A83">
        <w:rPr>
          <w:rFonts w:eastAsia="MS Mincho"/>
          <w:lang w:val="ru-RU" w:eastAsia="ja-JP"/>
        </w:rPr>
        <w:t xml:space="preserve"> </w:t>
      </w:r>
      <w:r w:rsidR="0026384D" w:rsidRPr="00BA2A83">
        <w:rPr>
          <w:rFonts w:eastAsia="MS Mincho"/>
          <w:lang w:val="ru-RU" w:eastAsia="ja-JP"/>
        </w:rPr>
        <w:t xml:space="preserve">прежде чем луч достигает сетчатки, его </w:t>
      </w:r>
      <w:r w:rsidRPr="00BA2A83">
        <w:rPr>
          <w:rFonts w:eastAsia="MS Mincho"/>
          <w:lang w:val="ru-RU" w:eastAsia="ja-JP"/>
        </w:rPr>
        <w:t xml:space="preserve">интенсивность </w:t>
      </w:r>
      <w:r w:rsidR="000960E6" w:rsidRPr="00BA2A83">
        <w:rPr>
          <w:rFonts w:eastAsia="MS Mincho"/>
          <w:lang w:val="ru-RU" w:eastAsia="ja-JP"/>
        </w:rPr>
        <w:t xml:space="preserve">значительно </w:t>
      </w:r>
      <w:r w:rsidRPr="00BA2A83">
        <w:rPr>
          <w:rFonts w:eastAsia="MS Mincho"/>
          <w:lang w:val="ru-RU" w:eastAsia="ja-JP"/>
        </w:rPr>
        <w:t>ослабляется (ро</w:t>
      </w:r>
      <w:r w:rsidR="000960E6" w:rsidRPr="00BA2A83">
        <w:rPr>
          <w:rFonts w:eastAsia="MS Mincho"/>
          <w:lang w:val="ru-RU" w:eastAsia="ja-JP"/>
        </w:rPr>
        <w:t>г</w:t>
      </w:r>
      <w:r w:rsidRPr="00BA2A83">
        <w:rPr>
          <w:rFonts w:eastAsia="MS Mincho"/>
          <w:lang w:val="ru-RU" w:eastAsia="ja-JP"/>
        </w:rPr>
        <w:t xml:space="preserve">овицей, </w:t>
      </w:r>
      <w:r w:rsidR="000960E6" w:rsidRPr="00BA2A83">
        <w:rPr>
          <w:rFonts w:eastAsia="MS Mincho"/>
          <w:lang w:val="ru-RU" w:eastAsia="ja-JP"/>
        </w:rPr>
        <w:t>хрусталиком</w:t>
      </w:r>
      <w:r w:rsidRPr="00BA2A83">
        <w:rPr>
          <w:rFonts w:eastAsia="MS Mincho"/>
          <w:lang w:val="ru-RU" w:eastAsia="ja-JP"/>
        </w:rPr>
        <w:t>, стекловидным телом).</w:t>
      </w:r>
      <w:r w:rsidR="00DA73B3" w:rsidRPr="00BA2A83">
        <w:rPr>
          <w:rFonts w:eastAsia="MS Mincho"/>
          <w:lang w:val="ru-RU" w:eastAsia="ja-JP"/>
        </w:rPr>
        <w:t xml:space="preserve"> </w:t>
      </w:r>
      <w:r w:rsidR="000960E6" w:rsidRPr="00BA2A83">
        <w:rPr>
          <w:rFonts w:eastAsia="MS Mincho"/>
          <w:lang w:val="ru-RU" w:eastAsia="ja-JP"/>
        </w:rPr>
        <w:t>Следовательно, до превышения предела безопасности для глаз допустимы гораздо более высокие мощности; при длине волн</w:t>
      </w:r>
      <w:r w:rsidR="005F7F3A" w:rsidRPr="00BA2A83">
        <w:rPr>
          <w:rFonts w:eastAsia="MS Mincho"/>
          <w:lang w:val="ru-RU" w:eastAsia="ja-JP"/>
        </w:rPr>
        <w:t>ы</w:t>
      </w:r>
      <w:r w:rsidR="000960E6" w:rsidRPr="00BA2A83">
        <w:rPr>
          <w:rFonts w:eastAsia="MS Mincho"/>
          <w:lang w:val="ru-RU" w:eastAsia="ja-JP"/>
        </w:rPr>
        <w:t xml:space="preserve"> свыше 1400</w:t>
      </w:r>
      <w:r w:rsidR="00DD65A2" w:rsidRPr="00BA2A83">
        <w:rPr>
          <w:rFonts w:eastAsia="MS Mincho"/>
          <w:lang w:val="ru-RU" w:eastAsia="ja-JP"/>
        </w:rPr>
        <w:t> </w:t>
      </w:r>
      <w:r w:rsidR="000960E6" w:rsidRPr="00BA2A83">
        <w:rPr>
          <w:rFonts w:eastAsia="MS Mincho"/>
          <w:lang w:val="ru-RU" w:eastAsia="ja-JP"/>
        </w:rPr>
        <w:t>нм допустимы мощности несущей частоты до 10</w:t>
      </w:r>
      <w:r w:rsidR="00DD65A2" w:rsidRPr="00BA2A83">
        <w:rPr>
          <w:rFonts w:eastAsia="MS Mincho"/>
          <w:lang w:val="ru-RU" w:eastAsia="ja-JP"/>
        </w:rPr>
        <w:t> </w:t>
      </w:r>
      <w:r w:rsidR="000960E6" w:rsidRPr="00BA2A83">
        <w:rPr>
          <w:rFonts w:eastAsia="MS Mincho"/>
          <w:lang w:val="ru-RU" w:eastAsia="ja-JP"/>
        </w:rPr>
        <w:t>мВт.</w:t>
      </w:r>
      <w:r w:rsidR="00DA73B3" w:rsidRPr="00BA2A83">
        <w:rPr>
          <w:rFonts w:eastAsia="MS Mincho"/>
          <w:lang w:val="ru-RU" w:eastAsia="ja-JP"/>
        </w:rPr>
        <w:t xml:space="preserve"> </w:t>
      </w:r>
    </w:p>
    <w:p w14:paraId="2E17B686" w14:textId="4AB0CC5B" w:rsidR="00DA73B3" w:rsidRPr="00BA2A83" w:rsidRDefault="000960E6" w:rsidP="006539CC">
      <w:pPr>
        <w:rPr>
          <w:rFonts w:eastAsia="MS Mincho"/>
          <w:lang w:val="ru-RU" w:eastAsia="ja-JP"/>
        </w:rPr>
      </w:pPr>
      <w:r w:rsidRPr="00BA2A83">
        <w:rPr>
          <w:rFonts w:eastAsia="MS Mincho"/>
          <w:lang w:val="ru-RU" w:eastAsia="ja-JP"/>
        </w:rPr>
        <w:t>Стандарты безопасности для глаз приведены в нормативных документах IEC 60825 и ANSI Z136.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В</w:t>
      </w:r>
      <w:r w:rsidR="00DD65A2" w:rsidRPr="00BA2A83">
        <w:rPr>
          <w:rFonts w:eastAsia="MS Mincho"/>
          <w:lang w:val="ru-RU" w:eastAsia="ja-JP"/>
        </w:rPr>
        <w:t> </w:t>
      </w:r>
      <w:r w:rsidRPr="00BA2A83">
        <w:rPr>
          <w:rFonts w:eastAsia="MS Mincho"/>
          <w:lang w:val="ru-RU" w:eastAsia="ja-JP"/>
        </w:rPr>
        <w:t>исследовании</w:t>
      </w:r>
      <w:r w:rsidR="0026384D" w:rsidRPr="00BA2A83">
        <w:rPr>
          <w:rFonts w:eastAsia="MS Mincho"/>
          <w:lang w:val="ru-RU" w:eastAsia="ja-JP"/>
        </w:rPr>
        <w:t> </w:t>
      </w:r>
      <w:r w:rsidRPr="00BA2A83">
        <w:rPr>
          <w:rFonts w:eastAsia="MS Mincho"/>
          <w:lang w:val="ru-RU" w:eastAsia="ja-JP"/>
        </w:rPr>
        <w:t xml:space="preserve">[18] говорится: </w:t>
      </w:r>
      <w:r w:rsidR="009C28FF" w:rsidRPr="00BA2A83">
        <w:rPr>
          <w:rFonts w:eastAsia="MS Mincho"/>
          <w:lang w:val="ru-RU" w:eastAsia="ja-JP"/>
        </w:rPr>
        <w:t>"</w:t>
      </w:r>
      <w:r w:rsidRPr="00BA2A83">
        <w:rPr>
          <w:rFonts w:eastAsia="MS Mincho"/>
          <w:lang w:val="ru-RU" w:eastAsia="ja-JP"/>
        </w:rPr>
        <w:t>Для оптических беспроводных сетей наиболее важны</w:t>
      </w:r>
      <w:r w:rsidR="0026384D" w:rsidRPr="00BA2A83">
        <w:rPr>
          <w:rFonts w:eastAsia="MS Mincho"/>
          <w:lang w:val="ru-RU" w:eastAsia="ja-JP"/>
        </w:rPr>
        <w:t>м во</w:t>
      </w:r>
      <w:r w:rsidRPr="00BA2A83">
        <w:rPr>
          <w:rFonts w:eastAsia="MS Mincho"/>
          <w:lang w:val="ru-RU" w:eastAsia="ja-JP"/>
        </w:rPr>
        <w:t>про</w:t>
      </w:r>
      <w:r w:rsidR="0026384D" w:rsidRPr="00BA2A83">
        <w:rPr>
          <w:rFonts w:eastAsia="MS Mincho"/>
          <w:lang w:val="ru-RU" w:eastAsia="ja-JP"/>
        </w:rPr>
        <w:t>со</w:t>
      </w:r>
      <w:r w:rsidRPr="00BA2A83">
        <w:rPr>
          <w:rFonts w:eastAsia="MS Mincho"/>
          <w:lang w:val="ru-RU" w:eastAsia="ja-JP"/>
        </w:rPr>
        <w:t>м</w:t>
      </w:r>
      <w:r w:rsidR="0026384D" w:rsidRPr="00BA2A83">
        <w:rPr>
          <w:rFonts w:eastAsia="MS Mincho"/>
          <w:lang w:val="ru-RU" w:eastAsia="ja-JP"/>
        </w:rPr>
        <w:t xml:space="preserve"> является </w:t>
      </w:r>
      <w:r w:rsidRPr="00BA2A83">
        <w:rPr>
          <w:rFonts w:eastAsia="MS Mincho"/>
          <w:lang w:val="ru-RU" w:eastAsia="ja-JP"/>
        </w:rPr>
        <w:t>защита глаз и кожи.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 xml:space="preserve">Хотя при применении оптических беспроводных сетей </w:t>
      </w:r>
      <w:r w:rsidR="0026384D" w:rsidRPr="00BA2A83">
        <w:rPr>
          <w:rFonts w:eastAsia="MS Mincho"/>
          <w:lang w:val="ru-RU" w:eastAsia="ja-JP"/>
        </w:rPr>
        <w:t xml:space="preserve">широким кругом лиц </w:t>
      </w:r>
      <w:r w:rsidRPr="00BA2A83">
        <w:rPr>
          <w:rFonts w:eastAsia="MS Mincho"/>
          <w:lang w:val="ru-RU" w:eastAsia="ja-JP"/>
        </w:rPr>
        <w:t xml:space="preserve">их можно сделать безопасными практически в любых условиях, рекомендуется </w:t>
      </w:r>
      <w:r w:rsidR="005F7F3A" w:rsidRPr="00BA2A83">
        <w:rPr>
          <w:rFonts w:eastAsia="MS Mincho"/>
          <w:lang w:val="ru-RU" w:eastAsia="ja-JP"/>
        </w:rPr>
        <w:t>тщательнее</w:t>
      </w:r>
      <w:r w:rsidRPr="00BA2A83">
        <w:rPr>
          <w:rFonts w:eastAsia="MS Mincho"/>
          <w:lang w:val="ru-RU" w:eastAsia="ja-JP"/>
        </w:rPr>
        <w:t xml:space="preserve"> изучить вопросы безопасности для тех, кто работает в непосредственной близости от интенсивных источников света, занимаясь их установкой и обслуживанием</w:t>
      </w:r>
      <w:r w:rsidR="009C28FF" w:rsidRPr="00BA2A83">
        <w:rPr>
          <w:rFonts w:eastAsia="MS Mincho"/>
          <w:lang w:val="ru-RU" w:eastAsia="ja-JP"/>
        </w:rPr>
        <w:t>"</w:t>
      </w:r>
      <w:r w:rsidRPr="00BA2A83">
        <w:rPr>
          <w:rFonts w:eastAsia="MS Mincho"/>
          <w:lang w:val="ru-RU" w:eastAsia="ja-JP"/>
        </w:rPr>
        <w:t>.</w:t>
      </w:r>
    </w:p>
    <w:p w14:paraId="5EC1FCDB" w14:textId="1F3B928D" w:rsidR="00DA73B3" w:rsidRPr="00BA2A83" w:rsidRDefault="000960E6" w:rsidP="006539CC">
      <w:pPr>
        <w:pStyle w:val="Headingb"/>
        <w:rPr>
          <w:lang w:val="ru-RU" w:eastAsia="ja-JP"/>
        </w:rPr>
      </w:pPr>
      <w:r w:rsidRPr="00BA2A83">
        <w:rPr>
          <w:lang w:val="ru-RU" w:eastAsia="ja-JP"/>
        </w:rPr>
        <w:t xml:space="preserve">Внедрение и </w:t>
      </w:r>
      <w:r w:rsidRPr="00BA2A83">
        <w:rPr>
          <w:lang w:val="ru-RU"/>
        </w:rPr>
        <w:t>развертывание</w:t>
      </w:r>
    </w:p>
    <w:p w14:paraId="530E5704" w14:textId="5DA7169B" w:rsidR="00DA73B3" w:rsidRPr="00BA2A83" w:rsidRDefault="000960E6" w:rsidP="006539CC">
      <w:pPr>
        <w:rPr>
          <w:rFonts w:eastAsia="MS Mincho"/>
          <w:i/>
          <w:lang w:val="ru-RU" w:eastAsia="ja-JP"/>
        </w:rPr>
      </w:pPr>
      <w:r w:rsidRPr="00BA2A83">
        <w:rPr>
          <w:rFonts w:eastAsia="MS Mincho"/>
          <w:lang w:val="ru-RU" w:eastAsia="ja-JP"/>
        </w:rPr>
        <w:t xml:space="preserve">Как и во всех системах связи, </w:t>
      </w:r>
      <w:r w:rsidR="009E2B02" w:rsidRPr="00BA2A83">
        <w:rPr>
          <w:rFonts w:eastAsia="MS Mincho"/>
          <w:lang w:val="ru-RU" w:eastAsia="ja-JP"/>
        </w:rPr>
        <w:t xml:space="preserve">в данном случае </w:t>
      </w:r>
      <w:r w:rsidR="0026384D" w:rsidRPr="00BA2A83">
        <w:rPr>
          <w:rFonts w:eastAsia="MS Mincho"/>
          <w:lang w:val="ru-RU" w:eastAsia="ja-JP"/>
        </w:rPr>
        <w:t xml:space="preserve">необходимо обеспечить </w:t>
      </w:r>
      <w:r w:rsidRPr="00BA2A83">
        <w:rPr>
          <w:rFonts w:eastAsia="MS Mincho"/>
          <w:lang w:val="ru-RU" w:eastAsia="ja-JP"/>
        </w:rPr>
        <w:t>как функциональность</w:t>
      </w:r>
      <w:r w:rsidR="0026384D" w:rsidRPr="00BA2A83">
        <w:rPr>
          <w:rFonts w:eastAsia="MS Mincho"/>
          <w:lang w:val="ru-RU" w:eastAsia="ja-JP"/>
        </w:rPr>
        <w:t xml:space="preserve"> систем</w:t>
      </w:r>
      <w:r w:rsidRPr="00BA2A83">
        <w:rPr>
          <w:rFonts w:eastAsia="MS Mincho"/>
          <w:lang w:val="ru-RU" w:eastAsia="ja-JP"/>
        </w:rPr>
        <w:t>, так и защит</w:t>
      </w:r>
      <w:r w:rsidR="0026384D" w:rsidRPr="00BA2A83">
        <w:rPr>
          <w:rFonts w:eastAsia="MS Mincho"/>
          <w:lang w:val="ru-RU" w:eastAsia="ja-JP"/>
        </w:rPr>
        <w:t>у</w:t>
      </w:r>
      <w:r w:rsidRPr="00BA2A83">
        <w:rPr>
          <w:rFonts w:eastAsia="MS Mincho"/>
          <w:lang w:val="ru-RU" w:eastAsia="ja-JP"/>
        </w:rPr>
        <w:t xml:space="preserve"> пользовательских данных.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В</w:t>
      </w:r>
      <w:r w:rsidR="0026384D" w:rsidRPr="00BA2A83">
        <w:rPr>
          <w:rFonts w:eastAsia="MS Mincho"/>
          <w:lang w:val="ru-RU" w:eastAsia="ja-JP"/>
        </w:rPr>
        <w:t> </w:t>
      </w:r>
      <w:r w:rsidRPr="00BA2A83">
        <w:rPr>
          <w:rFonts w:eastAsia="MS Mincho"/>
          <w:lang w:val="ru-RU" w:eastAsia="ja-JP"/>
        </w:rPr>
        <w:t>[18] сказано:</w:t>
      </w:r>
      <w:r w:rsidR="00DA73B3" w:rsidRPr="00BA2A83">
        <w:rPr>
          <w:rFonts w:eastAsia="MS Mincho"/>
          <w:lang w:val="ru-RU" w:eastAsia="ja-JP"/>
        </w:rPr>
        <w:t xml:space="preserve"> </w:t>
      </w:r>
      <w:r w:rsidR="009C28FF" w:rsidRPr="00BA2A83">
        <w:rPr>
          <w:rFonts w:eastAsia="MS Mincho"/>
          <w:lang w:val="ru-RU" w:eastAsia="ja-JP"/>
        </w:rPr>
        <w:t>"</w:t>
      </w:r>
      <w:r w:rsidRPr="00BA2A83">
        <w:rPr>
          <w:rFonts w:eastAsia="MS Mincho"/>
          <w:lang w:val="ru-RU" w:eastAsia="ja-JP"/>
        </w:rPr>
        <w:t xml:space="preserve">Внедрению и развертыванию OWC способствует четкое представление о взаимодействии с существующими или новыми популярными </w:t>
      </w:r>
      <w:r w:rsidRPr="00BA2A83">
        <w:rPr>
          <w:rFonts w:eastAsia="MS Mincho"/>
          <w:lang w:val="ru-RU" w:eastAsia="ja-JP"/>
        </w:rPr>
        <w:lastRenderedPageBreak/>
        <w:t>стандартами беспроводной связи, такими как Wi</w:t>
      </w:r>
      <w:r w:rsidR="00DD65A2" w:rsidRPr="00BA2A83">
        <w:rPr>
          <w:rFonts w:eastAsia="MS Mincho"/>
          <w:lang w:val="ru-RU" w:eastAsia="ja-JP"/>
        </w:rPr>
        <w:noBreakHyphen/>
      </w:r>
      <w:r w:rsidRPr="00BA2A83">
        <w:rPr>
          <w:rFonts w:eastAsia="MS Mincho"/>
          <w:lang w:val="ru-RU" w:eastAsia="ja-JP"/>
        </w:rPr>
        <w:t xml:space="preserve">Fi, например, в области аутентификации, шифрования и </w:t>
      </w:r>
      <w:r w:rsidR="001C27E2" w:rsidRPr="00BA2A83">
        <w:rPr>
          <w:rFonts w:eastAsia="MS Mincho"/>
          <w:lang w:val="ru-RU" w:eastAsia="ja-JP"/>
        </w:rPr>
        <w:t>бесшовн</w:t>
      </w:r>
      <w:r w:rsidRPr="00BA2A83">
        <w:rPr>
          <w:rFonts w:eastAsia="MS Mincho"/>
          <w:lang w:val="ru-RU" w:eastAsia="ja-JP"/>
        </w:rPr>
        <w:t>ого роуминга между точками доступа.</w:t>
      </w:r>
      <w:r w:rsidR="00DA73B3" w:rsidRPr="00BA2A83">
        <w:rPr>
          <w:rFonts w:eastAsia="MS Mincho"/>
          <w:lang w:val="ru-RU" w:eastAsia="ja-JP"/>
        </w:rPr>
        <w:t xml:space="preserve"> </w:t>
      </w:r>
      <w:r w:rsidR="005F7F3A" w:rsidRPr="00BA2A83">
        <w:rPr>
          <w:rFonts w:eastAsia="MS Mincho"/>
          <w:lang w:val="ru-RU" w:eastAsia="ja-JP"/>
        </w:rPr>
        <w:t xml:space="preserve">Там, где это возможно, рекомендуется </w:t>
      </w:r>
      <w:r w:rsidRPr="00BA2A83">
        <w:rPr>
          <w:rFonts w:eastAsia="MS Mincho"/>
          <w:lang w:val="ru-RU" w:eastAsia="ja-JP"/>
        </w:rPr>
        <w:t>поощрять использование уже существующих решений</w:t>
      </w:r>
      <w:r w:rsidR="005F7F3A" w:rsidRPr="00BA2A83">
        <w:rPr>
          <w:rFonts w:eastAsia="MS Mincho"/>
          <w:lang w:val="ru-RU" w:eastAsia="ja-JP"/>
        </w:rPr>
        <w:t>,</w:t>
      </w:r>
      <w:r w:rsidRPr="00BA2A83">
        <w:rPr>
          <w:rFonts w:eastAsia="MS Mincho"/>
          <w:lang w:val="ru-RU" w:eastAsia="ja-JP"/>
        </w:rPr>
        <w:t xml:space="preserve"> например, в отношении аутентификации и шифрования сигналов.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Такое повторное использование может облегчить разработку механизмов взаимодействия (например, передачи обслуживания) между OWC и технологиями радиосвязи.</w:t>
      </w:r>
      <w:r w:rsidR="00DA73B3" w:rsidRPr="00BA2A83">
        <w:rPr>
          <w:rFonts w:eastAsia="MS Mincho"/>
          <w:lang w:val="ru-RU" w:eastAsia="ja-JP"/>
        </w:rPr>
        <w:t xml:space="preserve"> </w:t>
      </w:r>
      <w:r w:rsidR="001C27E2" w:rsidRPr="00BA2A83">
        <w:rPr>
          <w:rFonts w:eastAsia="MS Mincho"/>
          <w:lang w:val="ru-RU" w:eastAsia="ja-JP"/>
        </w:rPr>
        <w:t>Эти</w:t>
      </w:r>
      <w:r w:rsidRPr="00BA2A83">
        <w:rPr>
          <w:rFonts w:eastAsia="MS Mincho"/>
          <w:lang w:val="ru-RU" w:eastAsia="ja-JP"/>
        </w:rPr>
        <w:t xml:space="preserve"> новы</w:t>
      </w:r>
      <w:r w:rsidR="001C27E2" w:rsidRPr="00BA2A83">
        <w:rPr>
          <w:rFonts w:eastAsia="MS Mincho"/>
          <w:lang w:val="ru-RU" w:eastAsia="ja-JP"/>
        </w:rPr>
        <w:t>е</w:t>
      </w:r>
      <w:r w:rsidRPr="00BA2A83">
        <w:rPr>
          <w:rFonts w:eastAsia="MS Mincho"/>
          <w:lang w:val="ru-RU" w:eastAsia="ja-JP"/>
        </w:rPr>
        <w:t xml:space="preserve"> разработк</w:t>
      </w:r>
      <w:r w:rsidR="001C27E2" w:rsidRPr="00BA2A83">
        <w:rPr>
          <w:rFonts w:eastAsia="MS Mincho"/>
          <w:lang w:val="ru-RU" w:eastAsia="ja-JP"/>
        </w:rPr>
        <w:t>и</w:t>
      </w:r>
      <w:r w:rsidRPr="00BA2A83">
        <w:rPr>
          <w:rFonts w:eastAsia="MS Mincho"/>
          <w:lang w:val="ru-RU" w:eastAsia="ja-JP"/>
        </w:rPr>
        <w:t xml:space="preserve"> с относительно небольшой базой пользователей </w:t>
      </w:r>
      <w:r w:rsidR="001C27E2" w:rsidRPr="00BA2A83">
        <w:rPr>
          <w:rFonts w:eastAsia="MS Mincho"/>
          <w:lang w:val="ru-RU" w:eastAsia="ja-JP"/>
        </w:rPr>
        <w:t>т</w:t>
      </w:r>
      <w:r w:rsidR="005F7F3A" w:rsidRPr="00BA2A83">
        <w:rPr>
          <w:rFonts w:eastAsia="MS Mincho"/>
          <w:lang w:val="ru-RU" w:eastAsia="ja-JP"/>
        </w:rPr>
        <w:t xml:space="preserve">акже </w:t>
      </w:r>
      <w:r w:rsidRPr="00BA2A83">
        <w:rPr>
          <w:rFonts w:eastAsia="MS Mincho"/>
          <w:lang w:val="ru-RU" w:eastAsia="ja-JP"/>
        </w:rPr>
        <w:t>помо</w:t>
      </w:r>
      <w:r w:rsidR="001C27E2" w:rsidRPr="00BA2A83">
        <w:rPr>
          <w:rFonts w:eastAsia="MS Mincho"/>
          <w:lang w:val="ru-RU" w:eastAsia="ja-JP"/>
        </w:rPr>
        <w:t>гу</w:t>
      </w:r>
      <w:r w:rsidRPr="00BA2A83">
        <w:rPr>
          <w:rFonts w:eastAsia="MS Mincho"/>
          <w:lang w:val="ru-RU" w:eastAsia="ja-JP"/>
        </w:rPr>
        <w:t xml:space="preserve">т </w:t>
      </w:r>
      <w:r w:rsidR="001C27E2" w:rsidRPr="00BA2A83">
        <w:rPr>
          <w:rFonts w:eastAsia="MS Mincho"/>
          <w:lang w:val="ru-RU" w:eastAsia="ja-JP"/>
        </w:rPr>
        <w:t xml:space="preserve">получить пользу от </w:t>
      </w:r>
      <w:r w:rsidRPr="00BA2A83">
        <w:rPr>
          <w:rFonts w:eastAsia="MS Mincho"/>
          <w:lang w:val="ru-RU" w:eastAsia="ja-JP"/>
        </w:rPr>
        <w:t>улучш</w:t>
      </w:r>
      <w:r w:rsidR="001C27E2" w:rsidRPr="00BA2A83">
        <w:rPr>
          <w:rFonts w:eastAsia="MS Mincho"/>
          <w:lang w:val="ru-RU" w:eastAsia="ja-JP"/>
        </w:rPr>
        <w:t xml:space="preserve">ения </w:t>
      </w:r>
      <w:r w:rsidRPr="00BA2A83">
        <w:rPr>
          <w:rFonts w:eastAsia="MS Mincho"/>
          <w:lang w:val="ru-RU" w:eastAsia="ja-JP"/>
        </w:rPr>
        <w:t>решени</w:t>
      </w:r>
      <w:r w:rsidR="001C27E2" w:rsidRPr="00BA2A83">
        <w:rPr>
          <w:rFonts w:eastAsia="MS Mincho"/>
          <w:lang w:val="ru-RU" w:eastAsia="ja-JP"/>
        </w:rPr>
        <w:t xml:space="preserve">й с более </w:t>
      </w:r>
      <w:r w:rsidR="009E2B02" w:rsidRPr="00BA2A83">
        <w:rPr>
          <w:rFonts w:eastAsia="MS Mincho"/>
          <w:lang w:val="ru-RU" w:eastAsia="ja-JP"/>
        </w:rPr>
        <w:t>широкой</w:t>
      </w:r>
      <w:r w:rsidRPr="00BA2A83">
        <w:rPr>
          <w:rFonts w:eastAsia="MS Mincho"/>
          <w:lang w:val="ru-RU" w:eastAsia="ja-JP"/>
        </w:rPr>
        <w:t xml:space="preserve"> пользовательской баз</w:t>
      </w:r>
      <w:r w:rsidR="001C27E2" w:rsidRPr="00BA2A83">
        <w:rPr>
          <w:rFonts w:eastAsia="MS Mincho"/>
          <w:lang w:val="ru-RU" w:eastAsia="ja-JP"/>
        </w:rPr>
        <w:t>ой</w:t>
      </w:r>
      <w:r w:rsidR="009C28FF" w:rsidRPr="00BA2A83">
        <w:rPr>
          <w:rFonts w:eastAsia="MS Mincho"/>
          <w:lang w:val="ru-RU" w:eastAsia="ja-JP"/>
        </w:rPr>
        <w:t>"</w:t>
      </w:r>
      <w:r w:rsidRPr="00BA2A83">
        <w:rPr>
          <w:rFonts w:eastAsia="MS Mincho"/>
          <w:lang w:val="ru-RU" w:eastAsia="ja-JP"/>
        </w:rPr>
        <w:t>.</w:t>
      </w:r>
    </w:p>
    <w:p w14:paraId="682D1F26" w14:textId="16351D26" w:rsidR="00DA73B3" w:rsidRPr="00BA2A83" w:rsidRDefault="000960E6" w:rsidP="006539CC">
      <w:pPr>
        <w:pStyle w:val="Headingb"/>
        <w:rPr>
          <w:lang w:val="ru-RU"/>
        </w:rPr>
      </w:pPr>
      <w:r w:rsidRPr="00BA2A83">
        <w:rPr>
          <w:lang w:val="ru-RU"/>
        </w:rPr>
        <w:t>Промышленность и производство</w:t>
      </w:r>
    </w:p>
    <w:p w14:paraId="2610E7D2" w14:textId="094D47E6" w:rsidR="00DA73B3" w:rsidRPr="00BA2A83" w:rsidRDefault="000960E6" w:rsidP="006539CC">
      <w:pPr>
        <w:rPr>
          <w:lang w:val="ru-RU" w:eastAsia="en-GB"/>
        </w:rPr>
      </w:pPr>
      <w:r w:rsidRPr="00BA2A83">
        <w:rPr>
          <w:lang w:val="ru-RU" w:eastAsia="en-GB"/>
        </w:rPr>
        <w:t>В сценариях промышленного освоения и производства в настоящее время</w:t>
      </w:r>
      <w:r w:rsidR="001C27E2" w:rsidRPr="00BA2A83">
        <w:rPr>
          <w:lang w:val="ru-RU" w:eastAsia="en-GB"/>
        </w:rPr>
        <w:t xml:space="preserve"> используются в основном проводные решения, что связано с </w:t>
      </w:r>
      <w:r w:rsidRPr="00BA2A83">
        <w:rPr>
          <w:lang w:val="ru-RU" w:eastAsia="en-GB"/>
        </w:rPr>
        <w:t>высоки</w:t>
      </w:r>
      <w:r w:rsidR="001C27E2" w:rsidRPr="00BA2A83">
        <w:rPr>
          <w:lang w:val="ru-RU" w:eastAsia="en-GB"/>
        </w:rPr>
        <w:t>ми</w:t>
      </w:r>
      <w:r w:rsidRPr="00BA2A83">
        <w:rPr>
          <w:lang w:val="ru-RU" w:eastAsia="en-GB"/>
        </w:rPr>
        <w:t xml:space="preserve"> требовани</w:t>
      </w:r>
      <w:r w:rsidR="001C27E2" w:rsidRPr="00BA2A83">
        <w:rPr>
          <w:lang w:val="ru-RU" w:eastAsia="en-GB"/>
        </w:rPr>
        <w:t>ями</w:t>
      </w:r>
      <w:r w:rsidRPr="00BA2A83">
        <w:rPr>
          <w:lang w:val="ru-RU" w:eastAsia="en-GB"/>
        </w:rPr>
        <w:t xml:space="preserve"> к надежности, безопасности и малой задержке.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>Промышленные протоколы (ProfiNet) предоставляют клиентам регулярный доступ к сети и обеспечивают передачу данных с короткой задержкой в течение определенного периода времени.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>Промышленная беспроводная связь также привлекательна благодаря простоте развертывания и гибкости.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 xml:space="preserve">Решения на основе VLC могут обеспечить преимущества по сравнению с решениями </w:t>
      </w:r>
      <w:r w:rsidR="006F5908" w:rsidRPr="00BA2A83">
        <w:rPr>
          <w:lang w:val="ru-RU" w:eastAsia="en-GB"/>
        </w:rPr>
        <w:t xml:space="preserve">на основе </w:t>
      </w:r>
      <w:r w:rsidRPr="00BA2A83">
        <w:rPr>
          <w:lang w:val="ru-RU" w:eastAsia="en-GB"/>
        </w:rPr>
        <w:t>радиосвязи в следующих областях</w:t>
      </w:r>
      <w:r w:rsidR="00821A09" w:rsidRPr="00BA2A83">
        <w:rPr>
          <w:lang w:val="ru-RU" w:eastAsia="en-GB"/>
        </w:rPr>
        <w:t>.</w:t>
      </w:r>
    </w:p>
    <w:p w14:paraId="719A3628" w14:textId="74C918E6" w:rsidR="00DA73B3" w:rsidRPr="00BA2A83" w:rsidRDefault="000960E6" w:rsidP="006539CC">
      <w:pPr>
        <w:pStyle w:val="enumlev1"/>
        <w:rPr>
          <w:lang w:val="ru-RU" w:eastAsia="en-GB"/>
        </w:rPr>
      </w:pPr>
      <w:r w:rsidRPr="00BA2A83">
        <w:rPr>
          <w:lang w:val="ru-RU" w:eastAsia="en-GB"/>
        </w:rPr>
        <w:t>i)</w:t>
      </w:r>
      <w:r w:rsidR="00DA73B3" w:rsidRPr="00BA2A83">
        <w:rPr>
          <w:lang w:val="ru-RU" w:eastAsia="en-GB"/>
        </w:rPr>
        <w:tab/>
      </w:r>
      <w:r w:rsidRPr="00BA2A83">
        <w:rPr>
          <w:lang w:val="ru-RU" w:eastAsia="en-GB"/>
        </w:rPr>
        <w:t xml:space="preserve">Пригодность </w:t>
      </w:r>
      <w:r w:rsidR="005F7F3A" w:rsidRPr="00BA2A83">
        <w:rPr>
          <w:lang w:val="ru-RU" w:eastAsia="en-GB"/>
        </w:rPr>
        <w:t>к</w:t>
      </w:r>
      <w:r w:rsidRPr="00BA2A83">
        <w:rPr>
          <w:lang w:val="ru-RU" w:eastAsia="en-GB"/>
        </w:rPr>
        <w:t xml:space="preserve"> </w:t>
      </w:r>
      <w:r w:rsidR="005F7F3A" w:rsidRPr="00BA2A83">
        <w:rPr>
          <w:lang w:val="ru-RU" w:eastAsia="en-GB"/>
        </w:rPr>
        <w:t>плотному</w:t>
      </w:r>
      <w:r w:rsidRPr="00BA2A83">
        <w:rPr>
          <w:lang w:val="ru-RU" w:eastAsia="en-GB"/>
        </w:rPr>
        <w:t xml:space="preserve"> </w:t>
      </w:r>
      <w:r w:rsidR="005F7F3A" w:rsidRPr="00BA2A83">
        <w:rPr>
          <w:lang w:val="ru-RU"/>
        </w:rPr>
        <w:t>развертыванию</w:t>
      </w:r>
      <w:r w:rsidR="005F7F3A" w:rsidRPr="00BA2A83">
        <w:rPr>
          <w:lang w:val="ru-RU" w:eastAsia="en-GB"/>
        </w:rPr>
        <w:t>.</w:t>
      </w:r>
      <w:r w:rsidR="00DA73B3" w:rsidRPr="00BA2A83">
        <w:rPr>
          <w:lang w:val="ru-RU" w:eastAsia="en-GB"/>
        </w:rPr>
        <w:t xml:space="preserve"> </w:t>
      </w:r>
      <w:r w:rsidR="005F7F3A" w:rsidRPr="00BA2A83">
        <w:rPr>
          <w:lang w:val="ru-RU" w:eastAsia="en-GB"/>
        </w:rPr>
        <w:t xml:space="preserve">Производство </w:t>
      </w:r>
      <w:r w:rsidRPr="00BA2A83">
        <w:rPr>
          <w:lang w:val="ru-RU" w:eastAsia="en-GB"/>
        </w:rPr>
        <w:t xml:space="preserve">относится к так называемым сценариям </w:t>
      </w:r>
      <w:r w:rsidR="006F5908" w:rsidRPr="00BA2A83">
        <w:rPr>
          <w:lang w:val="ru-RU" w:eastAsia="en-GB"/>
        </w:rPr>
        <w:t xml:space="preserve">плотного развертывания </w:t>
      </w:r>
      <w:r w:rsidRPr="00BA2A83">
        <w:rPr>
          <w:lang w:val="ru-RU" w:eastAsia="en-GB"/>
        </w:rPr>
        <w:t>беспроводной связи с множеством одновременно поддерживаемых каналов, которые гарантируют вышеупомянутое высокое качество обслуживания.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>VLC может обеспечивать безопасную беспроводную связь с короткой задержкой, поскольку имеет четко ограниченные условия распространения в чрезвычайно малых сотовых ячейках.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>Кроме того, VLC можно использовать в дополнение к радиосистемам для разгрузки трафика данных.</w:t>
      </w:r>
    </w:p>
    <w:p w14:paraId="441C98B0" w14:textId="4D76FBED" w:rsidR="00DA73B3" w:rsidRPr="00BA2A83" w:rsidRDefault="000960E6" w:rsidP="006539CC">
      <w:pPr>
        <w:pStyle w:val="enumlev1"/>
        <w:rPr>
          <w:lang w:val="ru-RU" w:eastAsia="en-GB"/>
        </w:rPr>
      </w:pPr>
      <w:r w:rsidRPr="00BA2A83">
        <w:rPr>
          <w:lang w:val="ru-RU" w:eastAsia="en-GB"/>
        </w:rPr>
        <w:t>ii)</w:t>
      </w:r>
      <w:r w:rsidR="00DA73B3" w:rsidRPr="00BA2A83">
        <w:rPr>
          <w:lang w:val="ru-RU" w:eastAsia="en-GB"/>
        </w:rPr>
        <w:tab/>
      </w:r>
      <w:r w:rsidRPr="00BA2A83">
        <w:rPr>
          <w:lang w:val="ru-RU" w:eastAsia="en-GB"/>
        </w:rPr>
        <w:t>Сосуществование с другими радиослужбами</w:t>
      </w:r>
      <w:r w:rsidR="005F7F3A" w:rsidRPr="00BA2A83">
        <w:rPr>
          <w:lang w:val="ru-RU" w:eastAsia="en-GB"/>
        </w:rPr>
        <w:t>.</w:t>
      </w:r>
      <w:r w:rsidR="00DA73B3" w:rsidRPr="00BA2A83">
        <w:rPr>
          <w:lang w:val="ru-RU" w:eastAsia="en-GB"/>
        </w:rPr>
        <w:t xml:space="preserve"> </w:t>
      </w:r>
      <w:r w:rsidR="005F7F3A" w:rsidRPr="00BA2A83">
        <w:rPr>
          <w:lang w:val="ru-RU" w:eastAsia="en-GB"/>
        </w:rPr>
        <w:t xml:space="preserve">Одной </w:t>
      </w:r>
      <w:r w:rsidRPr="00BA2A83">
        <w:rPr>
          <w:lang w:val="ru-RU" w:eastAsia="en-GB"/>
        </w:rPr>
        <w:t>из серьезных проблем промышленных беспроводных сетей является сосуществование с другими службами.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 xml:space="preserve">Для использования других радиочастотных каналов, работающих в том же спектре, требуются </w:t>
      </w:r>
      <w:r w:rsidR="009E2B02" w:rsidRPr="00BA2A83">
        <w:rPr>
          <w:lang w:val="ru-RU" w:eastAsia="en-GB"/>
        </w:rPr>
        <w:t xml:space="preserve">такие </w:t>
      </w:r>
      <w:r w:rsidRPr="00BA2A83">
        <w:rPr>
          <w:lang w:val="ru-RU" w:eastAsia="en-GB"/>
        </w:rPr>
        <w:t>протоколы, как прослушивание перед передачей, которые чреваты непредсказуемыми задержками и не соответствуют требованиям малого времени ожидания.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>Одн</w:t>
      </w:r>
      <w:r w:rsidR="006F5908" w:rsidRPr="00BA2A83">
        <w:rPr>
          <w:lang w:val="ru-RU" w:eastAsia="en-GB"/>
        </w:rPr>
        <w:t xml:space="preserve">им из способов </w:t>
      </w:r>
      <w:r w:rsidRPr="00BA2A83">
        <w:rPr>
          <w:lang w:val="ru-RU" w:eastAsia="en-GB"/>
        </w:rPr>
        <w:t>решени</w:t>
      </w:r>
      <w:r w:rsidR="006F5908" w:rsidRPr="00BA2A83">
        <w:rPr>
          <w:lang w:val="ru-RU" w:eastAsia="en-GB"/>
        </w:rPr>
        <w:t xml:space="preserve">я этих проблем является </w:t>
      </w:r>
      <w:r w:rsidRPr="00BA2A83">
        <w:rPr>
          <w:lang w:val="ru-RU" w:eastAsia="en-GB"/>
        </w:rPr>
        <w:t>получение выделенного спектра для промышленной беспроводной связи.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>Другим способом облегчить текущую ситуацию может стать VLC.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 xml:space="preserve">Отметим, что окружающий свет мало влияет на VLC, что объясняется ниже в разделе </w:t>
      </w:r>
      <w:r w:rsidR="009C28FF" w:rsidRPr="00BA2A83">
        <w:rPr>
          <w:lang w:val="ru-RU" w:eastAsia="en-GB"/>
        </w:rPr>
        <w:t>"</w:t>
      </w:r>
      <w:r w:rsidRPr="00BA2A83">
        <w:rPr>
          <w:lang w:val="ru-RU" w:eastAsia="en-GB"/>
        </w:rPr>
        <w:t>Техническая осуществимость VLC</w:t>
      </w:r>
      <w:r w:rsidR="009C28FF" w:rsidRPr="00BA2A83">
        <w:rPr>
          <w:lang w:val="ru-RU" w:eastAsia="en-GB"/>
        </w:rPr>
        <w:t>"</w:t>
      </w:r>
      <w:r w:rsidRPr="00BA2A83">
        <w:rPr>
          <w:lang w:val="ru-RU" w:eastAsia="en-GB"/>
        </w:rPr>
        <w:t>.</w:t>
      </w:r>
    </w:p>
    <w:p w14:paraId="181A7108" w14:textId="68AB8E95" w:rsidR="00DA73B3" w:rsidRPr="00BA2A83" w:rsidRDefault="000960E6" w:rsidP="006539CC">
      <w:pPr>
        <w:pStyle w:val="enumlev1"/>
        <w:rPr>
          <w:lang w:val="ru-RU" w:eastAsia="en-GB"/>
        </w:rPr>
      </w:pPr>
      <w:r w:rsidRPr="00BA2A83">
        <w:rPr>
          <w:lang w:val="ru-RU" w:eastAsia="en-GB"/>
        </w:rPr>
        <w:t>iii)</w:t>
      </w:r>
      <w:r w:rsidR="00DA73B3" w:rsidRPr="00BA2A83">
        <w:rPr>
          <w:lang w:val="ru-RU" w:eastAsia="en-GB"/>
        </w:rPr>
        <w:tab/>
      </w:r>
      <w:r w:rsidRPr="00BA2A83">
        <w:rPr>
          <w:lang w:val="ru-RU" w:eastAsia="en-GB"/>
        </w:rPr>
        <w:t>Устойчивость к глушению</w:t>
      </w:r>
      <w:r w:rsidR="005F7F3A" w:rsidRPr="00BA2A83">
        <w:rPr>
          <w:lang w:val="ru-RU" w:eastAsia="en-GB"/>
        </w:rPr>
        <w:t>.</w:t>
      </w:r>
      <w:r w:rsidRPr="00BA2A83">
        <w:rPr>
          <w:lang w:val="ru-RU" w:eastAsia="en-GB"/>
        </w:rPr>
        <w:t xml:space="preserve"> </w:t>
      </w:r>
      <w:r w:rsidR="006F5908" w:rsidRPr="00BA2A83">
        <w:rPr>
          <w:lang w:val="ru-RU" w:eastAsia="en-GB"/>
        </w:rPr>
        <w:t>Нарушител</w:t>
      </w:r>
      <w:r w:rsidR="005F7F3A" w:rsidRPr="00BA2A83">
        <w:rPr>
          <w:lang w:val="ru-RU" w:eastAsia="en-GB"/>
        </w:rPr>
        <w:t xml:space="preserve">и, действуя с больших расстояний за пределами предприятия, </w:t>
      </w:r>
      <w:r w:rsidRPr="00BA2A83">
        <w:rPr>
          <w:lang w:val="ru-RU" w:eastAsia="en-GB"/>
        </w:rPr>
        <w:t xml:space="preserve">с помощью простых </w:t>
      </w:r>
      <w:r w:rsidRPr="00BA2A83">
        <w:rPr>
          <w:lang w:val="ru-RU"/>
        </w:rPr>
        <w:t>радиочастотных</w:t>
      </w:r>
      <w:r w:rsidRPr="00BA2A83">
        <w:rPr>
          <w:lang w:val="ru-RU" w:eastAsia="en-GB"/>
        </w:rPr>
        <w:t xml:space="preserve"> устройств могут легко заглушить используемый радиочастотный спектр.</w:t>
      </w:r>
      <w:r w:rsidR="00DA73B3" w:rsidRPr="00BA2A83">
        <w:rPr>
          <w:lang w:val="ru-RU" w:eastAsia="en-GB"/>
        </w:rPr>
        <w:t xml:space="preserve"> </w:t>
      </w:r>
      <w:r w:rsidR="005F7F3A" w:rsidRPr="00BA2A83">
        <w:rPr>
          <w:lang w:val="ru-RU" w:eastAsia="en-GB"/>
        </w:rPr>
        <w:t xml:space="preserve">Очевидно, что применение </w:t>
      </w:r>
      <w:r w:rsidRPr="00BA2A83">
        <w:rPr>
          <w:lang w:val="ru-RU" w:eastAsia="en-GB"/>
        </w:rPr>
        <w:t>беспроводных</w:t>
      </w:r>
      <w:r w:rsidR="005F7F3A" w:rsidRPr="00BA2A83">
        <w:rPr>
          <w:lang w:val="ru-RU" w:eastAsia="en-GB"/>
        </w:rPr>
        <w:t xml:space="preserve"> радиосоединений вместо кабелей</w:t>
      </w:r>
      <w:r w:rsidRPr="00BA2A83">
        <w:rPr>
          <w:lang w:val="ru-RU" w:eastAsia="en-GB"/>
        </w:rPr>
        <w:t xml:space="preserve"> может </w:t>
      </w:r>
      <w:r w:rsidR="006F5908" w:rsidRPr="00BA2A83">
        <w:rPr>
          <w:lang w:val="ru-RU" w:eastAsia="en-GB"/>
        </w:rPr>
        <w:t xml:space="preserve">в целом </w:t>
      </w:r>
      <w:r w:rsidRPr="00BA2A83">
        <w:rPr>
          <w:lang w:val="ru-RU" w:eastAsia="en-GB"/>
        </w:rPr>
        <w:t>ослабить безопасность эксплуатации подключенных производственных объектов.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 xml:space="preserve">Кроме того, радиосвязи может </w:t>
      </w:r>
      <w:r w:rsidR="006F5908" w:rsidRPr="00BA2A83">
        <w:rPr>
          <w:lang w:val="ru-RU" w:eastAsia="en-GB"/>
        </w:rPr>
        <w:t>вреди</w:t>
      </w:r>
      <w:r w:rsidRPr="00BA2A83">
        <w:rPr>
          <w:lang w:val="ru-RU" w:eastAsia="en-GB"/>
        </w:rPr>
        <w:t>ть присутствие сильных электромагнитных помех, например, на сталелитейном заводе, атомной электростанции или энергетической установке.</w:t>
      </w:r>
      <w:r w:rsidR="00DA73B3" w:rsidRPr="00BA2A83">
        <w:rPr>
          <w:lang w:val="ru-RU" w:eastAsia="en-GB"/>
        </w:rPr>
        <w:t xml:space="preserve"> </w:t>
      </w:r>
      <w:r w:rsidRPr="00BA2A83">
        <w:rPr>
          <w:lang w:val="ru-RU" w:eastAsia="en-GB"/>
        </w:rPr>
        <w:t>С</w:t>
      </w:r>
      <w:r w:rsidR="006F5908" w:rsidRPr="00BA2A83">
        <w:rPr>
          <w:lang w:val="ru-RU" w:eastAsia="en-GB"/>
        </w:rPr>
        <w:t xml:space="preserve">о своей </w:t>
      </w:r>
      <w:r w:rsidRPr="00BA2A83">
        <w:rPr>
          <w:lang w:val="ru-RU" w:eastAsia="en-GB"/>
        </w:rPr>
        <w:t>стороны VLC не</w:t>
      </w:r>
      <w:r w:rsidR="006F5908" w:rsidRPr="00BA2A83">
        <w:rPr>
          <w:lang w:val="ru-RU" w:eastAsia="en-GB"/>
        </w:rPr>
        <w:t>йтральна к</w:t>
      </w:r>
      <w:r w:rsidRPr="00BA2A83">
        <w:rPr>
          <w:lang w:val="ru-RU" w:eastAsia="en-GB"/>
        </w:rPr>
        <w:t xml:space="preserve"> </w:t>
      </w:r>
      <w:r w:rsidR="009E2B02" w:rsidRPr="00BA2A83">
        <w:rPr>
          <w:lang w:val="ru-RU" w:eastAsia="en-GB"/>
        </w:rPr>
        <w:t>РЧ</w:t>
      </w:r>
      <w:r w:rsidR="006F5908" w:rsidRPr="00BA2A83">
        <w:rPr>
          <w:lang w:val="ru-RU" w:eastAsia="en-GB"/>
        </w:rPr>
        <w:noBreakHyphen/>
      </w:r>
      <w:r w:rsidRPr="00BA2A83">
        <w:rPr>
          <w:lang w:val="ru-RU" w:eastAsia="en-GB"/>
        </w:rPr>
        <w:t>радиоглушени</w:t>
      </w:r>
      <w:r w:rsidR="006F5908" w:rsidRPr="00BA2A83">
        <w:rPr>
          <w:lang w:val="ru-RU" w:eastAsia="en-GB"/>
        </w:rPr>
        <w:t>ю</w:t>
      </w:r>
      <w:r w:rsidRPr="00BA2A83">
        <w:rPr>
          <w:lang w:val="ru-RU" w:eastAsia="en-GB"/>
        </w:rPr>
        <w:t xml:space="preserve"> и ЭМП, так как распространение сигнала ограничено пределами установки.</w:t>
      </w:r>
    </w:p>
    <w:p w14:paraId="7C769D62" w14:textId="2429D23E" w:rsidR="006539CC" w:rsidRPr="00BA2A83" w:rsidRDefault="004B6B27" w:rsidP="007232F3">
      <w:pPr>
        <w:pStyle w:val="Figure"/>
        <w:spacing w:before="240"/>
        <w:rPr>
          <w:lang w:val="ru-RU" w:eastAsia="en-GB"/>
        </w:rPr>
      </w:pPr>
      <w:r w:rsidRPr="00BA2A83">
        <w:rPr>
          <w:lang w:val="ru-RU"/>
        </w:rPr>
        <w:object w:dxaOrig="3499" w:dyaOrig="1928" w14:anchorId="490A8D05">
          <v:shape id="_x0000_i1026" type="#_x0000_t75" style="width:292.7pt;height:158.95pt" o:ole="">
            <v:imagedata r:id="rId14" o:title="" cropright="-664f"/>
          </v:shape>
          <o:OLEObject Type="Embed" ProgID="CorelDraw.Graphic.16" ShapeID="_x0000_i1026" DrawAspect="Content" ObjectID="_1608040283" r:id="rId15"/>
        </w:object>
      </w:r>
    </w:p>
    <w:p w14:paraId="719ECA75" w14:textId="37D10E0B" w:rsidR="00DA73B3" w:rsidRPr="00BA2A83" w:rsidRDefault="00821A09" w:rsidP="007232F3">
      <w:pPr>
        <w:pStyle w:val="Headingb"/>
        <w:rPr>
          <w:rFonts w:eastAsia="MS Mincho"/>
          <w:lang w:val="ru-RU" w:eastAsia="ja-JP"/>
        </w:rPr>
      </w:pPr>
      <w:r w:rsidRPr="00BA2A83">
        <w:rPr>
          <w:rFonts w:eastAsia="MS Mincho"/>
          <w:lang w:val="ru-RU" w:eastAsia="ja-JP"/>
        </w:rPr>
        <w:lastRenderedPageBreak/>
        <w:t>"</w:t>
      </w:r>
      <w:r w:rsidR="000960E6" w:rsidRPr="00BA2A83">
        <w:rPr>
          <w:rFonts w:eastAsia="MS Mincho"/>
          <w:lang w:val="ru-RU"/>
        </w:rPr>
        <w:t>Умный</w:t>
      </w:r>
      <w:r w:rsidR="002E21D0" w:rsidRPr="00BA2A83">
        <w:rPr>
          <w:rFonts w:eastAsia="MS Mincho"/>
          <w:lang w:val="ru-RU" w:eastAsia="ja-JP"/>
        </w:rPr>
        <w:t>"</w:t>
      </w:r>
      <w:r w:rsidR="000960E6" w:rsidRPr="00BA2A83">
        <w:rPr>
          <w:rFonts w:eastAsia="MS Mincho"/>
          <w:lang w:val="ru-RU" w:eastAsia="ja-JP"/>
        </w:rPr>
        <w:t xml:space="preserve"> дом</w:t>
      </w:r>
    </w:p>
    <w:p w14:paraId="73C9D978" w14:textId="4C53CD6D" w:rsidR="00DA73B3" w:rsidRPr="00BA2A83" w:rsidRDefault="000960E6" w:rsidP="007232F3">
      <w:pPr>
        <w:rPr>
          <w:lang w:val="ru-RU" w:eastAsia="ja-JP"/>
        </w:rPr>
      </w:pPr>
      <w:r w:rsidRPr="00BA2A83">
        <w:rPr>
          <w:lang w:val="ru-RU" w:eastAsia="ja-JP"/>
        </w:rPr>
        <w:t>В настоящее время</w:t>
      </w:r>
      <w:r w:rsidR="003E30EF" w:rsidRPr="00BA2A83">
        <w:rPr>
          <w:lang w:val="ru-RU" w:eastAsia="ja-JP"/>
        </w:rPr>
        <w:t xml:space="preserve"> понятие</w:t>
      </w:r>
      <w:r w:rsidRPr="00BA2A83">
        <w:rPr>
          <w:lang w:val="ru-RU" w:eastAsia="ja-JP"/>
        </w:rPr>
        <w:t xml:space="preserve"> </w:t>
      </w:r>
      <w:r w:rsidR="009C28FF" w:rsidRPr="00BA2A83">
        <w:rPr>
          <w:lang w:val="ru-RU" w:eastAsia="ja-JP"/>
        </w:rPr>
        <w:t>"</w:t>
      </w:r>
      <w:r w:rsidRPr="00BA2A83">
        <w:rPr>
          <w:lang w:val="ru-RU" w:eastAsia="ja-JP"/>
        </w:rPr>
        <w:t>умный</w:t>
      </w:r>
      <w:r w:rsidR="002E21D0" w:rsidRPr="00BA2A83">
        <w:rPr>
          <w:lang w:val="ru-RU" w:eastAsia="ja-JP"/>
        </w:rPr>
        <w:t>"</w:t>
      </w:r>
      <w:r w:rsidRPr="00BA2A83">
        <w:rPr>
          <w:lang w:val="ru-RU" w:eastAsia="ja-JP"/>
        </w:rPr>
        <w:t xml:space="preserve"> дом в</w:t>
      </w:r>
      <w:r w:rsidR="003E30EF" w:rsidRPr="00BA2A83">
        <w:rPr>
          <w:lang w:val="ru-RU" w:eastAsia="ja-JP"/>
        </w:rPr>
        <w:t xml:space="preserve">ключает </w:t>
      </w:r>
      <w:r w:rsidRPr="00BA2A83">
        <w:rPr>
          <w:lang w:val="ru-RU" w:eastAsia="ja-JP"/>
        </w:rPr>
        <w:t>множество видов бытовой техники, систем</w:t>
      </w:r>
      <w:r w:rsidR="003E30EF" w:rsidRPr="00BA2A83">
        <w:rPr>
          <w:lang w:val="ru-RU" w:eastAsia="ja-JP"/>
        </w:rPr>
        <w:t>у</w:t>
      </w:r>
      <w:r w:rsidRPr="00BA2A83">
        <w:rPr>
          <w:lang w:val="ru-RU" w:eastAsia="ja-JP"/>
        </w:rPr>
        <w:t xml:space="preserve"> управления энергопотреблением, систем</w:t>
      </w:r>
      <w:r w:rsidR="003E30EF" w:rsidRPr="00BA2A83">
        <w:rPr>
          <w:lang w:val="ru-RU" w:eastAsia="ja-JP"/>
        </w:rPr>
        <w:t>у</w:t>
      </w:r>
      <w:r w:rsidRPr="00BA2A83">
        <w:rPr>
          <w:lang w:val="ru-RU" w:eastAsia="ja-JP"/>
        </w:rPr>
        <w:t xml:space="preserve"> наблюдения за здоровьем, передовые мультимедийные услуги и систем</w:t>
      </w:r>
      <w:r w:rsidR="003E30EF" w:rsidRPr="00BA2A83">
        <w:rPr>
          <w:lang w:val="ru-RU" w:eastAsia="ja-JP"/>
        </w:rPr>
        <w:t>у</w:t>
      </w:r>
      <w:r w:rsidRPr="00BA2A83">
        <w:rPr>
          <w:lang w:val="ru-RU" w:eastAsia="ja-JP"/>
        </w:rPr>
        <w:t xml:space="preserve"> видеонаблюдения и безопасности, соединенные посредством сложной системы проводн</w:t>
      </w:r>
      <w:r w:rsidR="003E30EF" w:rsidRPr="00BA2A83">
        <w:rPr>
          <w:lang w:val="ru-RU" w:eastAsia="ja-JP"/>
        </w:rPr>
        <w:t>ых</w:t>
      </w:r>
      <w:r w:rsidRPr="00BA2A83">
        <w:rPr>
          <w:lang w:val="ru-RU" w:eastAsia="ja-JP"/>
        </w:rPr>
        <w:t xml:space="preserve"> и беспроводн</w:t>
      </w:r>
      <w:r w:rsidR="003E30EF" w:rsidRPr="00BA2A83">
        <w:rPr>
          <w:lang w:val="ru-RU" w:eastAsia="ja-JP"/>
        </w:rPr>
        <w:t>ых соединений</w:t>
      </w:r>
      <w:r w:rsidRPr="00BA2A83">
        <w:rPr>
          <w:lang w:val="ru-RU" w:eastAsia="ja-JP"/>
        </w:rPr>
        <w:t>.</w:t>
      </w:r>
      <w:r w:rsidR="00DA73B3" w:rsidRPr="00BA2A83">
        <w:rPr>
          <w:lang w:val="ru-RU" w:eastAsia="ja-JP"/>
        </w:rPr>
        <w:t xml:space="preserve"> </w:t>
      </w:r>
      <w:r w:rsidRPr="00BA2A83">
        <w:rPr>
          <w:lang w:val="ru-RU" w:eastAsia="ja-JP"/>
        </w:rPr>
        <w:t xml:space="preserve">Подключенные устройства </w:t>
      </w:r>
      <w:r w:rsidR="009C28FF" w:rsidRPr="00BA2A83">
        <w:rPr>
          <w:lang w:val="ru-RU" w:eastAsia="ja-JP"/>
        </w:rPr>
        <w:t>"</w:t>
      </w:r>
      <w:r w:rsidRPr="00BA2A83">
        <w:rPr>
          <w:lang w:val="ru-RU" w:eastAsia="ja-JP"/>
        </w:rPr>
        <w:t>умного</w:t>
      </w:r>
      <w:r w:rsidR="002E21D0" w:rsidRPr="00BA2A83">
        <w:rPr>
          <w:lang w:val="ru-RU" w:eastAsia="ja-JP"/>
        </w:rPr>
        <w:t>"</w:t>
      </w:r>
      <w:r w:rsidRPr="00BA2A83">
        <w:rPr>
          <w:lang w:val="ru-RU" w:eastAsia="ja-JP"/>
        </w:rPr>
        <w:t xml:space="preserve"> дома могут работать интерактивно и независимо друг от друга, и их возможности повышают качество жизни </w:t>
      </w:r>
      <w:r w:rsidR="003E30EF" w:rsidRPr="00BA2A83">
        <w:rPr>
          <w:lang w:val="ru-RU" w:eastAsia="ja-JP"/>
        </w:rPr>
        <w:t xml:space="preserve">в домохозяйстве </w:t>
      </w:r>
      <w:r w:rsidRPr="00BA2A83">
        <w:rPr>
          <w:lang w:val="ru-RU" w:eastAsia="ja-JP"/>
        </w:rPr>
        <w:t>самыми разными способами, такими как автоматизация решения рутинных задач, предоставление медицинских услуг, рационализация потребления энергии, повышен</w:t>
      </w:r>
      <w:r w:rsidR="005F7F3A" w:rsidRPr="00BA2A83">
        <w:rPr>
          <w:lang w:val="ru-RU" w:eastAsia="ja-JP"/>
        </w:rPr>
        <w:t>ие индивидуальной эффективности</w:t>
      </w:r>
      <w:r w:rsidRPr="00BA2A83">
        <w:rPr>
          <w:lang w:val="ru-RU" w:eastAsia="ja-JP"/>
        </w:rPr>
        <w:t>, повышен</w:t>
      </w:r>
      <w:r w:rsidR="003E30EF" w:rsidRPr="00BA2A83">
        <w:rPr>
          <w:lang w:val="ru-RU" w:eastAsia="ja-JP"/>
        </w:rPr>
        <w:t>ие</w:t>
      </w:r>
      <w:r w:rsidRPr="00BA2A83">
        <w:rPr>
          <w:lang w:val="ru-RU" w:eastAsia="ja-JP"/>
        </w:rPr>
        <w:t xml:space="preserve"> безопасност</w:t>
      </w:r>
      <w:r w:rsidR="003E30EF" w:rsidRPr="00BA2A83">
        <w:rPr>
          <w:lang w:val="ru-RU" w:eastAsia="ja-JP"/>
        </w:rPr>
        <w:t>и</w:t>
      </w:r>
      <w:r w:rsidRPr="00BA2A83">
        <w:rPr>
          <w:lang w:val="ru-RU" w:eastAsia="ja-JP"/>
        </w:rPr>
        <w:t xml:space="preserve"> жилища, </w:t>
      </w:r>
      <w:r w:rsidR="003E30EF" w:rsidRPr="00BA2A83">
        <w:rPr>
          <w:lang w:val="ru-RU" w:eastAsia="ja-JP"/>
        </w:rPr>
        <w:t xml:space="preserve">а также </w:t>
      </w:r>
      <w:r w:rsidRPr="00BA2A83">
        <w:rPr>
          <w:lang w:val="ru-RU" w:eastAsia="ja-JP"/>
        </w:rPr>
        <w:t xml:space="preserve">развлечения </w:t>
      </w:r>
      <w:r w:rsidR="00F57C7B" w:rsidRPr="00BA2A83">
        <w:rPr>
          <w:lang w:val="ru-RU" w:eastAsia="ja-JP"/>
        </w:rPr>
        <w:t>и т. д.</w:t>
      </w:r>
    </w:p>
    <w:p w14:paraId="21A8D13F" w14:textId="61E3C624" w:rsidR="00DA73B3" w:rsidRPr="00BA2A83" w:rsidRDefault="000960E6" w:rsidP="007232F3">
      <w:pPr>
        <w:rPr>
          <w:strike/>
          <w:lang w:val="ru-RU" w:eastAsia="ja-JP"/>
        </w:rPr>
      </w:pPr>
      <w:r w:rsidRPr="00BA2A83">
        <w:rPr>
          <w:lang w:val="ru-RU" w:eastAsia="ja-JP"/>
        </w:rPr>
        <w:t xml:space="preserve">В </w:t>
      </w:r>
      <w:r w:rsidR="009C28FF" w:rsidRPr="00BA2A83">
        <w:rPr>
          <w:lang w:val="ru-RU" w:eastAsia="ja-JP"/>
        </w:rPr>
        <w:t>"</w:t>
      </w:r>
      <w:r w:rsidRPr="00BA2A83">
        <w:rPr>
          <w:lang w:val="ru-RU" w:eastAsia="ja-JP"/>
        </w:rPr>
        <w:t>умном</w:t>
      </w:r>
      <w:r w:rsidR="002E21D0" w:rsidRPr="00BA2A83">
        <w:rPr>
          <w:lang w:val="ru-RU" w:eastAsia="ja-JP"/>
        </w:rPr>
        <w:t>"</w:t>
      </w:r>
      <w:r w:rsidRPr="00BA2A83">
        <w:rPr>
          <w:lang w:val="ru-RU" w:eastAsia="ja-JP"/>
        </w:rPr>
        <w:t xml:space="preserve"> доме используется подход</w:t>
      </w:r>
      <w:r w:rsidR="00907179" w:rsidRPr="00BA2A83">
        <w:rPr>
          <w:lang w:val="ru-RU" w:eastAsia="ja-JP"/>
        </w:rPr>
        <w:t>, предусматривающий организацию</w:t>
      </w:r>
      <w:r w:rsidRPr="00BA2A83">
        <w:rPr>
          <w:lang w:val="ru-RU" w:eastAsia="ja-JP"/>
        </w:rPr>
        <w:t xml:space="preserve"> локальной беспроводной сети, и он основан на таких стандартах, как локальная сеть (ЛВС), сеть </w:t>
      </w:r>
      <w:r w:rsidR="004C2641" w:rsidRPr="00BA2A83">
        <w:rPr>
          <w:lang w:val="ru-RU" w:eastAsia="ja-JP"/>
        </w:rPr>
        <w:t>в пределах человеческого тела</w:t>
      </w:r>
      <w:r w:rsidR="002E21D0" w:rsidRPr="00BA2A83">
        <w:rPr>
          <w:lang w:val="ru-RU" w:eastAsia="ja-JP"/>
        </w:rPr>
        <w:t xml:space="preserve"> (BAN)</w:t>
      </w:r>
      <w:r w:rsidR="004C2641" w:rsidRPr="00BA2A83">
        <w:rPr>
          <w:lang w:val="ru-RU" w:eastAsia="ja-JP"/>
        </w:rPr>
        <w:t xml:space="preserve"> </w:t>
      </w:r>
      <w:r w:rsidRPr="00BA2A83">
        <w:rPr>
          <w:lang w:val="ru-RU" w:eastAsia="ja-JP"/>
        </w:rPr>
        <w:t>или персональная сеть (PAN), которые представляют собой сети малого ра</w:t>
      </w:r>
      <w:r w:rsidR="005F7F3A" w:rsidRPr="00BA2A83">
        <w:rPr>
          <w:lang w:val="ru-RU" w:eastAsia="ja-JP"/>
        </w:rPr>
        <w:t>змера, действующие на расстояние</w:t>
      </w:r>
      <w:r w:rsidRPr="00BA2A83">
        <w:rPr>
          <w:lang w:val="ru-RU" w:eastAsia="ja-JP"/>
        </w:rPr>
        <w:t xml:space="preserve"> от 12 до 100</w:t>
      </w:r>
      <w:r w:rsidR="00DD65A2" w:rsidRPr="00BA2A83">
        <w:rPr>
          <w:lang w:val="ru-RU" w:eastAsia="ja-JP"/>
        </w:rPr>
        <w:t> </w:t>
      </w:r>
      <w:r w:rsidRPr="00BA2A83">
        <w:rPr>
          <w:lang w:val="ru-RU" w:eastAsia="ja-JP"/>
        </w:rPr>
        <w:t>м, такие как Bluetooth, ZigBee, Wi</w:t>
      </w:r>
      <w:r w:rsidR="00486CF1" w:rsidRPr="00BA2A83">
        <w:rPr>
          <w:lang w:val="ru-RU" w:eastAsia="ja-JP"/>
        </w:rPr>
        <w:t>-</w:t>
      </w:r>
      <w:r w:rsidRPr="00BA2A83">
        <w:rPr>
          <w:lang w:val="ru-RU" w:eastAsia="ja-JP"/>
        </w:rPr>
        <w:t>Fi, Z</w:t>
      </w:r>
      <w:r w:rsidR="00DD65A2" w:rsidRPr="00BA2A83">
        <w:rPr>
          <w:lang w:val="ru-RU" w:eastAsia="ja-JP"/>
        </w:rPr>
        <w:noBreakHyphen/>
      </w:r>
      <w:r w:rsidRPr="00BA2A83">
        <w:rPr>
          <w:lang w:val="ru-RU" w:eastAsia="ja-JP"/>
        </w:rPr>
        <w:t xml:space="preserve">Wave </w:t>
      </w:r>
      <w:r w:rsidR="00F57C7B" w:rsidRPr="00BA2A83">
        <w:rPr>
          <w:lang w:val="ru-RU" w:eastAsia="ja-JP"/>
        </w:rPr>
        <w:t>и т. д.</w:t>
      </w:r>
    </w:p>
    <w:p w14:paraId="5514C182" w14:textId="77777777" w:rsidR="007232F3" w:rsidRPr="00BA2A83" w:rsidRDefault="000960E6" w:rsidP="007232F3">
      <w:pPr>
        <w:rPr>
          <w:lang w:val="ru-RU" w:eastAsia="zh-CN"/>
        </w:rPr>
      </w:pPr>
      <w:r w:rsidRPr="00BA2A83">
        <w:rPr>
          <w:lang w:val="ru-RU" w:eastAsia="ja-JP"/>
        </w:rPr>
        <w:t>VLC можно использовать для подключен</w:t>
      </w:r>
      <w:r w:rsidRPr="00BA2A83">
        <w:rPr>
          <w:lang w:val="ru-RU"/>
        </w:rPr>
        <w:t>ия устройств, передающих конфиденциальную информацию, таких как камеры видеонаблюдения</w:t>
      </w:r>
      <w:r w:rsidRPr="00BA2A83">
        <w:rPr>
          <w:lang w:val="ru-RU" w:eastAsia="ja-JP"/>
        </w:rPr>
        <w:t xml:space="preserve">, детские </w:t>
      </w:r>
      <w:r w:rsidR="004C2641" w:rsidRPr="00BA2A83">
        <w:rPr>
          <w:lang w:val="ru-RU" w:eastAsia="ja-JP"/>
        </w:rPr>
        <w:t xml:space="preserve">мониторы </w:t>
      </w:r>
      <w:r w:rsidR="00F57C7B" w:rsidRPr="00BA2A83">
        <w:rPr>
          <w:lang w:val="ru-RU" w:eastAsia="ja-JP"/>
        </w:rPr>
        <w:t>и т. д.</w:t>
      </w:r>
      <w:r w:rsidRPr="00BA2A83">
        <w:rPr>
          <w:lang w:val="ru-RU" w:eastAsia="ja-JP"/>
        </w:rPr>
        <w:t xml:space="preserve">, и </w:t>
      </w:r>
      <w:r w:rsidR="004C2641" w:rsidRPr="00BA2A83">
        <w:rPr>
          <w:lang w:val="ru-RU" w:eastAsia="ja-JP"/>
        </w:rPr>
        <w:t xml:space="preserve">вследствие этого </w:t>
      </w:r>
      <w:r w:rsidR="005F7F3A" w:rsidRPr="00BA2A83">
        <w:rPr>
          <w:lang w:val="ru-RU" w:eastAsia="ja-JP"/>
        </w:rPr>
        <w:t xml:space="preserve">она </w:t>
      </w:r>
      <w:r w:rsidRPr="00BA2A83">
        <w:rPr>
          <w:lang w:val="ru-RU" w:eastAsia="ja-JP"/>
        </w:rPr>
        <w:t>мо</w:t>
      </w:r>
      <w:r w:rsidR="005F7F3A" w:rsidRPr="00BA2A83">
        <w:rPr>
          <w:lang w:val="ru-RU" w:eastAsia="ja-JP"/>
        </w:rPr>
        <w:t>же</w:t>
      </w:r>
      <w:r w:rsidRPr="00BA2A83">
        <w:rPr>
          <w:lang w:val="ru-RU" w:eastAsia="ja-JP"/>
        </w:rPr>
        <w:t xml:space="preserve">т </w:t>
      </w:r>
      <w:r w:rsidR="004C2641" w:rsidRPr="00BA2A83">
        <w:rPr>
          <w:lang w:val="ru-RU" w:eastAsia="ja-JP"/>
        </w:rPr>
        <w:t xml:space="preserve">представлять собой </w:t>
      </w:r>
      <w:r w:rsidRPr="00BA2A83">
        <w:rPr>
          <w:lang w:val="ru-RU" w:eastAsia="ja-JP"/>
        </w:rPr>
        <w:t>более приватн</w:t>
      </w:r>
      <w:r w:rsidR="004C2641" w:rsidRPr="00BA2A83">
        <w:rPr>
          <w:lang w:val="ru-RU" w:eastAsia="ja-JP"/>
        </w:rPr>
        <w:t>ую</w:t>
      </w:r>
      <w:r w:rsidRPr="00BA2A83">
        <w:rPr>
          <w:lang w:val="ru-RU" w:eastAsia="ja-JP"/>
        </w:rPr>
        <w:t xml:space="preserve"> и безопасн</w:t>
      </w:r>
      <w:r w:rsidR="004C2641" w:rsidRPr="00BA2A83">
        <w:rPr>
          <w:lang w:val="ru-RU" w:eastAsia="ja-JP"/>
        </w:rPr>
        <w:t>ую</w:t>
      </w:r>
      <w:r w:rsidRPr="00BA2A83">
        <w:rPr>
          <w:lang w:val="ru-RU" w:eastAsia="ja-JP"/>
        </w:rPr>
        <w:t xml:space="preserve"> сеть</w:t>
      </w:r>
      <w:r w:rsidR="00DD65A2" w:rsidRPr="00BA2A83">
        <w:rPr>
          <w:lang w:val="ru-RU" w:eastAsia="ja-JP"/>
        </w:rPr>
        <w:t> </w:t>
      </w:r>
      <w:r w:rsidRPr="00BA2A83">
        <w:rPr>
          <w:lang w:val="ru-RU" w:eastAsia="ja-JP"/>
        </w:rPr>
        <w:t>[19].</w:t>
      </w:r>
      <w:r w:rsidR="00DD65A2" w:rsidRPr="00BA2A83">
        <w:rPr>
          <w:lang w:val="ru-RU" w:eastAsia="zh-CN"/>
        </w:rPr>
        <w:t xml:space="preserve"> </w:t>
      </w:r>
    </w:p>
    <w:p w14:paraId="6F69A460" w14:textId="056ECC88" w:rsidR="007232F3" w:rsidRPr="00BA2A83" w:rsidRDefault="00B73E42" w:rsidP="007232F3">
      <w:pPr>
        <w:pStyle w:val="Figure"/>
        <w:spacing w:before="240"/>
        <w:rPr>
          <w:lang w:val="ru-RU"/>
        </w:rPr>
      </w:pPr>
      <w:r w:rsidRPr="00BA2A83">
        <w:rPr>
          <w:lang w:val="ru-RU"/>
        </w:rPr>
        <w:object w:dxaOrig="5871" w:dyaOrig="4016" w14:anchorId="526E601A">
          <v:shape id="_x0000_i1027" type="#_x0000_t75" style="width:384.8pt;height:252.95pt" o:ole="">
            <v:imagedata r:id="rId16" o:title="" cropbottom="6130f" cropright="3571f"/>
          </v:shape>
          <o:OLEObject Type="Embed" ProgID="CorelDraw.Graphic.16" ShapeID="_x0000_i1027" DrawAspect="Content" ObjectID="_1608040284" r:id="rId17"/>
        </w:object>
      </w:r>
    </w:p>
    <w:p w14:paraId="0BCCFAB2" w14:textId="0BDC2513" w:rsidR="00DA73B3" w:rsidRPr="00BA2A83" w:rsidRDefault="000960E6" w:rsidP="00776954">
      <w:pPr>
        <w:pStyle w:val="Headingb"/>
        <w:rPr>
          <w:lang w:val="ru-RU"/>
        </w:rPr>
      </w:pPr>
      <w:r w:rsidRPr="00BA2A83">
        <w:rPr>
          <w:lang w:val="ru-RU"/>
        </w:rPr>
        <w:t>Интеллектуальная карта города (геном города)</w:t>
      </w:r>
      <w:r w:rsidR="003E47AE" w:rsidRPr="00BA2A83">
        <w:rPr>
          <w:lang w:val="ru-RU"/>
        </w:rPr>
        <w:t xml:space="preserve"> </w:t>
      </w:r>
    </w:p>
    <w:p w14:paraId="51BA35A9" w14:textId="4437C46B" w:rsidR="00DA73B3" w:rsidRPr="00BA2A83" w:rsidRDefault="000960E6" w:rsidP="00776954">
      <w:pPr>
        <w:rPr>
          <w:rFonts w:eastAsia="MS Mincho"/>
          <w:lang w:val="ru-RU" w:eastAsia="ja-JP"/>
        </w:rPr>
      </w:pPr>
      <w:r w:rsidRPr="00BA2A83">
        <w:rPr>
          <w:rFonts w:eastAsia="MS Mincho"/>
          <w:lang w:val="ru-RU" w:eastAsia="ja-JP"/>
        </w:rPr>
        <w:t>Города можно рассматривать как сложные развивающиеся живые организмы.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 xml:space="preserve">Дело не только в людях, которые живут в городе и представляют собой сложные </w:t>
      </w:r>
      <w:r w:rsidR="009C28FF" w:rsidRPr="00BA2A83">
        <w:rPr>
          <w:rFonts w:eastAsia="MS Mincho"/>
          <w:lang w:val="ru-RU" w:eastAsia="ja-JP"/>
        </w:rPr>
        <w:t>"</w:t>
      </w:r>
      <w:r w:rsidRPr="00BA2A83">
        <w:rPr>
          <w:rFonts w:eastAsia="MS Mincho"/>
          <w:lang w:val="ru-RU" w:eastAsia="ja-JP"/>
        </w:rPr>
        <w:t>системы</w:t>
      </w:r>
      <w:r w:rsidR="009C28FF" w:rsidRPr="00BA2A83">
        <w:rPr>
          <w:rFonts w:eastAsia="MS Mincho"/>
          <w:lang w:val="ru-RU" w:eastAsia="ja-JP"/>
        </w:rPr>
        <w:t>"</w:t>
      </w:r>
      <w:r w:rsidRPr="00BA2A83">
        <w:rPr>
          <w:rFonts w:eastAsia="MS Mincho"/>
          <w:lang w:val="ru-RU" w:eastAsia="ja-JP"/>
        </w:rPr>
        <w:t xml:space="preserve"> сами по себе.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Сама жизнь, кажется, становится все сложнее в силу разрушительных и экспоненциально нарастающих изменений.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 xml:space="preserve">Важную роль </w:t>
      </w:r>
      <w:r w:rsidR="008D1C62" w:rsidRPr="00BA2A83">
        <w:rPr>
          <w:rFonts w:eastAsia="MS Mincho"/>
          <w:lang w:val="ru-RU" w:eastAsia="ja-JP"/>
        </w:rPr>
        <w:t xml:space="preserve">здесь </w:t>
      </w:r>
      <w:r w:rsidRPr="00BA2A83">
        <w:rPr>
          <w:rFonts w:eastAsia="MS Mincho"/>
          <w:lang w:val="ru-RU" w:eastAsia="ja-JP"/>
        </w:rPr>
        <w:t>играют технические разработки, особенно в области ИКТ.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 xml:space="preserve">Однако не факт, что при этом улучшается качество жизни, что составляет </w:t>
      </w:r>
      <w:r w:rsidR="008D1C62" w:rsidRPr="00BA2A83">
        <w:rPr>
          <w:rFonts w:eastAsia="MS Mincho"/>
          <w:lang w:val="ru-RU" w:eastAsia="ja-JP"/>
        </w:rPr>
        <w:t xml:space="preserve">их </w:t>
      </w:r>
      <w:r w:rsidRPr="00BA2A83">
        <w:rPr>
          <w:rFonts w:eastAsia="MS Mincho"/>
          <w:lang w:val="ru-RU" w:eastAsia="ja-JP"/>
        </w:rPr>
        <w:t>главную цель.</w:t>
      </w:r>
      <w:r w:rsidR="00DA73B3" w:rsidRPr="00BA2A83">
        <w:rPr>
          <w:rFonts w:eastAsia="MS Mincho"/>
          <w:lang w:val="ru-RU" w:eastAsia="ja-JP"/>
        </w:rPr>
        <w:t xml:space="preserve"> </w:t>
      </w:r>
      <w:r w:rsidR="00504B78" w:rsidRPr="00BA2A83">
        <w:rPr>
          <w:rFonts w:eastAsia="MS Mincho"/>
          <w:lang w:val="ru-RU" w:eastAsia="ja-JP"/>
        </w:rPr>
        <w:t>Здесь с</w:t>
      </w:r>
      <w:r w:rsidRPr="00BA2A83">
        <w:rPr>
          <w:rFonts w:eastAsia="MS Mincho"/>
          <w:lang w:val="ru-RU" w:eastAsia="ja-JP"/>
        </w:rPr>
        <w:t>уществуют огромные возможности, но могут возникнуть и не менее зловещие угрозы.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 xml:space="preserve">Для достижения </w:t>
      </w:r>
      <w:r w:rsidR="00504B78" w:rsidRPr="00BA2A83">
        <w:rPr>
          <w:rFonts w:eastAsia="MS Mincho"/>
          <w:lang w:val="ru-RU" w:eastAsia="ja-JP"/>
        </w:rPr>
        <w:t xml:space="preserve">действительно </w:t>
      </w:r>
      <w:r w:rsidRPr="00BA2A83">
        <w:rPr>
          <w:rFonts w:eastAsia="MS Mincho"/>
          <w:lang w:val="ru-RU" w:eastAsia="ja-JP"/>
        </w:rPr>
        <w:t xml:space="preserve">качественного прогресса необходим </w:t>
      </w:r>
      <w:r w:rsidR="00504B78" w:rsidRPr="00BA2A83">
        <w:rPr>
          <w:rFonts w:eastAsia="MS Mincho"/>
          <w:lang w:val="ru-RU" w:eastAsia="ja-JP"/>
        </w:rPr>
        <w:t>комплексный</w:t>
      </w:r>
      <w:r w:rsidRPr="00BA2A83">
        <w:rPr>
          <w:rFonts w:eastAsia="MS Mincho"/>
          <w:lang w:val="ru-RU" w:eastAsia="ja-JP"/>
        </w:rPr>
        <w:t xml:space="preserve"> системный подход.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Инкрементального, линейного мышления и проектирования недостаточно.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Первый шаг</w:t>
      </w:r>
      <w:r w:rsidR="00504B78" w:rsidRPr="00BA2A83">
        <w:rPr>
          <w:rFonts w:eastAsia="MS Mincho"/>
          <w:lang w:val="ru-RU" w:eastAsia="ja-JP"/>
        </w:rPr>
        <w:t xml:space="preserve"> состоит в </w:t>
      </w:r>
      <w:r w:rsidRPr="00BA2A83">
        <w:rPr>
          <w:rFonts w:eastAsia="MS Mincho"/>
          <w:lang w:val="ru-RU" w:eastAsia="ja-JP"/>
        </w:rPr>
        <w:t>понимани</w:t>
      </w:r>
      <w:r w:rsidR="00504B78" w:rsidRPr="00BA2A83">
        <w:rPr>
          <w:rFonts w:eastAsia="MS Mincho"/>
          <w:lang w:val="ru-RU" w:eastAsia="ja-JP"/>
        </w:rPr>
        <w:t>и</w:t>
      </w:r>
      <w:r w:rsidRPr="00BA2A83">
        <w:rPr>
          <w:rFonts w:eastAsia="MS Mincho"/>
          <w:lang w:val="ru-RU" w:eastAsia="ja-JP"/>
        </w:rPr>
        <w:t xml:space="preserve"> различия между </w:t>
      </w:r>
      <w:r w:rsidR="00504B78" w:rsidRPr="00BA2A83">
        <w:rPr>
          <w:rFonts w:eastAsia="MS Mincho"/>
          <w:lang w:val="ru-RU" w:eastAsia="ja-JP"/>
        </w:rPr>
        <w:t>аппаратны</w:t>
      </w:r>
      <w:r w:rsidRPr="00BA2A83">
        <w:rPr>
          <w:rFonts w:eastAsia="MS Mincho"/>
          <w:lang w:val="ru-RU" w:eastAsia="ja-JP"/>
        </w:rPr>
        <w:t>м</w:t>
      </w:r>
      <w:r w:rsidR="00504B78" w:rsidRPr="00BA2A83">
        <w:rPr>
          <w:rFonts w:eastAsia="MS Mincho"/>
          <w:lang w:val="ru-RU" w:eastAsia="ja-JP"/>
        </w:rPr>
        <w:t>и средствами</w:t>
      </w:r>
      <w:r w:rsidRPr="00BA2A83">
        <w:rPr>
          <w:rFonts w:eastAsia="MS Mincho"/>
          <w:lang w:val="ru-RU" w:eastAsia="ja-JP"/>
        </w:rPr>
        <w:t xml:space="preserve"> и программным обеспечением города, как между телом и </w:t>
      </w:r>
      <w:r w:rsidR="00504B78" w:rsidRPr="00BA2A83">
        <w:rPr>
          <w:rFonts w:eastAsia="MS Mincho"/>
          <w:lang w:val="ru-RU" w:eastAsia="ja-JP"/>
        </w:rPr>
        <w:t>интеллектом</w:t>
      </w:r>
      <w:r w:rsidRPr="00BA2A83">
        <w:rPr>
          <w:rFonts w:eastAsia="MS Mincho"/>
          <w:lang w:val="ru-RU" w:eastAsia="ja-JP"/>
        </w:rPr>
        <w:t xml:space="preserve"> человека или живо</w:t>
      </w:r>
      <w:r w:rsidR="00504B78" w:rsidRPr="00BA2A83">
        <w:rPr>
          <w:rFonts w:eastAsia="MS Mincho"/>
          <w:lang w:val="ru-RU" w:eastAsia="ja-JP"/>
        </w:rPr>
        <w:t>го организма</w:t>
      </w:r>
      <w:r w:rsidRPr="00BA2A83">
        <w:rPr>
          <w:rFonts w:eastAsia="MS Mincho"/>
          <w:lang w:val="ru-RU" w:eastAsia="ja-JP"/>
        </w:rPr>
        <w:t xml:space="preserve">, генотипом и фенотипом или </w:t>
      </w:r>
      <w:r w:rsidR="00504B78" w:rsidRPr="00BA2A83">
        <w:rPr>
          <w:rFonts w:eastAsia="MS Mincho"/>
          <w:lang w:val="ru-RU" w:eastAsia="ja-JP"/>
        </w:rPr>
        <w:t>жилище</w:t>
      </w:r>
      <w:r w:rsidRPr="00BA2A83">
        <w:rPr>
          <w:rFonts w:eastAsia="MS Mincho"/>
          <w:lang w:val="ru-RU" w:eastAsia="ja-JP"/>
        </w:rPr>
        <w:t>м</w:t>
      </w:r>
      <w:r w:rsidR="008D1C62" w:rsidRPr="00BA2A83">
        <w:rPr>
          <w:rFonts w:eastAsia="MS Mincho"/>
          <w:lang w:val="ru-RU" w:eastAsia="ja-JP"/>
        </w:rPr>
        <w:t xml:space="preserve"> и дом</w:t>
      </w:r>
      <w:r w:rsidR="00504B78" w:rsidRPr="00BA2A83">
        <w:rPr>
          <w:rFonts w:eastAsia="MS Mincho"/>
          <w:lang w:val="ru-RU" w:eastAsia="ja-JP"/>
        </w:rPr>
        <w:t>ом</w:t>
      </w:r>
      <w:r w:rsidRPr="00BA2A83">
        <w:rPr>
          <w:rFonts w:eastAsia="MS Mincho"/>
          <w:lang w:val="ru-RU" w:eastAsia="ja-JP"/>
        </w:rPr>
        <w:t>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Первые части осязаемы, вторые</w:t>
      </w:r>
      <w:r w:rsidR="00DD65A2" w:rsidRPr="00BA2A83">
        <w:rPr>
          <w:rFonts w:eastAsia="MS Mincho"/>
          <w:lang w:val="ru-RU" w:eastAsia="ja-JP"/>
        </w:rPr>
        <w:t> </w:t>
      </w:r>
      <w:r w:rsidRPr="00BA2A83">
        <w:rPr>
          <w:rFonts w:eastAsia="MS Mincho"/>
          <w:lang w:val="ru-RU" w:eastAsia="ja-JP"/>
        </w:rPr>
        <w:t>– нет.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В общем случае первое относится к инфраструктуре, а второе</w:t>
      </w:r>
      <w:r w:rsidR="00DD65A2" w:rsidRPr="00BA2A83">
        <w:rPr>
          <w:rFonts w:eastAsia="MS Mincho"/>
          <w:lang w:val="ru-RU" w:eastAsia="ja-JP"/>
        </w:rPr>
        <w:t> </w:t>
      </w:r>
      <w:r w:rsidRPr="00BA2A83">
        <w:rPr>
          <w:rFonts w:eastAsia="MS Mincho"/>
          <w:lang w:val="ru-RU" w:eastAsia="ja-JP"/>
        </w:rPr>
        <w:t>– к супраструктуре.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>Очевидно, что инфраструктура и супраструктура взаимозависимы</w:t>
      </w:r>
      <w:r w:rsidR="005F7F3A" w:rsidRPr="00BA2A83">
        <w:rPr>
          <w:rFonts w:eastAsia="MS Mincho"/>
          <w:lang w:val="ru-RU" w:eastAsia="ja-JP"/>
        </w:rPr>
        <w:t>,</w:t>
      </w:r>
      <w:r w:rsidRPr="00BA2A83">
        <w:rPr>
          <w:rFonts w:eastAsia="MS Mincho"/>
          <w:lang w:val="ru-RU" w:eastAsia="ja-JP"/>
        </w:rPr>
        <w:t xml:space="preserve"> и </w:t>
      </w:r>
      <w:r w:rsidR="005F7F3A" w:rsidRPr="00BA2A83">
        <w:rPr>
          <w:rFonts w:eastAsia="MS Mincho"/>
          <w:lang w:val="ru-RU" w:eastAsia="ja-JP"/>
        </w:rPr>
        <w:t xml:space="preserve">их </w:t>
      </w:r>
      <w:r w:rsidRPr="00BA2A83">
        <w:rPr>
          <w:rFonts w:eastAsia="MS Mincho"/>
          <w:lang w:val="ru-RU" w:eastAsia="ja-JP"/>
        </w:rPr>
        <w:t>не</w:t>
      </w:r>
      <w:r w:rsidR="005F7F3A" w:rsidRPr="00BA2A83">
        <w:rPr>
          <w:rFonts w:eastAsia="MS Mincho"/>
          <w:lang w:val="ru-RU" w:eastAsia="ja-JP"/>
        </w:rPr>
        <w:t>льзя</w:t>
      </w:r>
      <w:r w:rsidRPr="00BA2A83">
        <w:rPr>
          <w:rFonts w:eastAsia="MS Mincho"/>
          <w:lang w:val="ru-RU" w:eastAsia="ja-JP"/>
        </w:rPr>
        <w:t xml:space="preserve"> </w:t>
      </w:r>
      <w:r w:rsidR="005F7F3A" w:rsidRPr="00BA2A83">
        <w:rPr>
          <w:rFonts w:eastAsia="MS Mincho"/>
          <w:lang w:val="ru-RU" w:eastAsia="ja-JP"/>
        </w:rPr>
        <w:t>рассматривать</w:t>
      </w:r>
      <w:r w:rsidRPr="00BA2A83">
        <w:rPr>
          <w:rFonts w:eastAsia="MS Mincho"/>
          <w:lang w:val="ru-RU" w:eastAsia="ja-JP"/>
        </w:rPr>
        <w:t xml:space="preserve"> по отдельности.</w:t>
      </w:r>
      <w:r w:rsidR="00DA73B3" w:rsidRPr="00BA2A83">
        <w:rPr>
          <w:rFonts w:eastAsia="MS Mincho"/>
          <w:lang w:val="ru-RU" w:eastAsia="ja-JP"/>
        </w:rPr>
        <w:t xml:space="preserve"> </w:t>
      </w:r>
      <w:r w:rsidRPr="00BA2A83">
        <w:rPr>
          <w:rFonts w:eastAsia="MS Mincho"/>
          <w:lang w:val="ru-RU" w:eastAsia="ja-JP"/>
        </w:rPr>
        <w:t xml:space="preserve">Это сложная задача, поскольку инфраструктура относится к сфере технических наук, а </w:t>
      </w:r>
      <w:r w:rsidR="00504B78" w:rsidRPr="00BA2A83">
        <w:rPr>
          <w:rFonts w:eastAsia="MS Mincho"/>
          <w:lang w:val="ru-RU" w:eastAsia="ja-JP"/>
        </w:rPr>
        <w:t>знания о</w:t>
      </w:r>
      <w:r w:rsidRPr="00BA2A83">
        <w:rPr>
          <w:rFonts w:eastAsia="MS Mincho"/>
          <w:lang w:val="ru-RU" w:eastAsia="ja-JP"/>
        </w:rPr>
        <w:t xml:space="preserve"> супраструктур</w:t>
      </w:r>
      <w:r w:rsidR="00504B78" w:rsidRPr="00BA2A83">
        <w:rPr>
          <w:rFonts w:eastAsia="MS Mincho"/>
          <w:lang w:val="ru-RU" w:eastAsia="ja-JP"/>
        </w:rPr>
        <w:t>е</w:t>
      </w:r>
      <w:r w:rsidR="00DD65A2" w:rsidRPr="00BA2A83">
        <w:rPr>
          <w:rFonts w:eastAsia="MS Mincho"/>
          <w:lang w:val="ru-RU" w:eastAsia="ja-JP"/>
        </w:rPr>
        <w:t> </w:t>
      </w:r>
      <w:r w:rsidR="005F7F3A" w:rsidRPr="00BA2A83">
        <w:rPr>
          <w:rFonts w:eastAsia="MS Mincho"/>
          <w:lang w:val="ru-RU" w:eastAsia="ja-JP"/>
        </w:rPr>
        <w:t xml:space="preserve">– главным образом к </w:t>
      </w:r>
      <w:r w:rsidR="00504B78" w:rsidRPr="00BA2A83">
        <w:rPr>
          <w:rFonts w:eastAsia="MS Mincho"/>
          <w:lang w:val="ru-RU" w:eastAsia="ja-JP"/>
        </w:rPr>
        <w:t>семиотике</w:t>
      </w:r>
      <w:r w:rsidRPr="00BA2A83">
        <w:rPr>
          <w:rFonts w:eastAsia="MS Mincho"/>
          <w:lang w:val="ru-RU" w:eastAsia="ja-JP"/>
        </w:rPr>
        <w:t>.</w:t>
      </w:r>
      <w:r w:rsidR="00DA73B3" w:rsidRPr="00BA2A83">
        <w:rPr>
          <w:rFonts w:eastAsia="MS Mincho"/>
          <w:lang w:val="ru-RU" w:eastAsia="ja-JP"/>
        </w:rPr>
        <w:t xml:space="preserve"> </w:t>
      </w:r>
    </w:p>
    <w:p w14:paraId="6FA97AAB" w14:textId="60430EC5" w:rsidR="00DA73B3" w:rsidRPr="00BA2A83" w:rsidRDefault="000960E6" w:rsidP="008D1C62">
      <w:pPr>
        <w:rPr>
          <w:szCs w:val="22"/>
          <w:lang w:val="ru-RU" w:eastAsia="nl-NL"/>
        </w:rPr>
      </w:pPr>
      <w:r w:rsidRPr="00BA2A83">
        <w:rPr>
          <w:rFonts w:eastAsia="MS Mincho"/>
          <w:szCs w:val="22"/>
          <w:lang w:val="ru-RU" w:eastAsia="ja-JP"/>
        </w:rPr>
        <w:lastRenderedPageBreak/>
        <w:t>В области инфраструктуры сети ИКТ приобретают все более важное значение.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504B78" w:rsidRPr="00BA2A83">
        <w:rPr>
          <w:rFonts w:eastAsia="MS Mincho"/>
          <w:szCs w:val="22"/>
          <w:lang w:val="ru-RU" w:eastAsia="ja-JP"/>
        </w:rPr>
        <w:t>Именно з</w:t>
      </w:r>
      <w:r w:rsidRPr="00BA2A83">
        <w:rPr>
          <w:rFonts w:eastAsia="MS Mincho"/>
          <w:szCs w:val="22"/>
          <w:lang w:val="ru-RU" w:eastAsia="ja-JP"/>
        </w:rPr>
        <w:t>десь</w:t>
      </w:r>
      <w:r w:rsidR="00504B78" w:rsidRPr="00BA2A83">
        <w:rPr>
          <w:rFonts w:eastAsia="MS Mincho"/>
          <w:szCs w:val="22"/>
          <w:lang w:val="ru-RU" w:eastAsia="ja-JP"/>
        </w:rPr>
        <w:t xml:space="preserve"> могут быть полезны </w:t>
      </w:r>
      <w:r w:rsidRPr="00BA2A83">
        <w:rPr>
          <w:rFonts w:eastAsia="MS Mincho"/>
          <w:szCs w:val="22"/>
          <w:lang w:val="ru-RU" w:eastAsia="ja-JP"/>
        </w:rPr>
        <w:t xml:space="preserve">центры </w:t>
      </w:r>
      <w:r w:rsidR="00504B78" w:rsidRPr="00BA2A83">
        <w:rPr>
          <w:rFonts w:eastAsia="MS Mincho"/>
          <w:szCs w:val="22"/>
          <w:lang w:val="ru-RU" w:eastAsia="ja-JP"/>
        </w:rPr>
        <w:t xml:space="preserve">беспроводной </w:t>
      </w:r>
      <w:r w:rsidRPr="00BA2A83">
        <w:rPr>
          <w:rFonts w:eastAsia="MS Mincho"/>
          <w:szCs w:val="22"/>
          <w:lang w:val="ru-RU" w:eastAsia="ja-JP"/>
        </w:rPr>
        <w:t>и фотонной связи.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Предполагается</w:t>
      </w:r>
      <w:r w:rsidR="00504B78" w:rsidRPr="00BA2A83">
        <w:rPr>
          <w:rFonts w:eastAsia="MS Mincho"/>
          <w:szCs w:val="22"/>
          <w:lang w:val="ru-RU" w:eastAsia="ja-JP"/>
        </w:rPr>
        <w:t xml:space="preserve">, что в сетях </w:t>
      </w:r>
      <w:r w:rsidRPr="00BA2A83">
        <w:rPr>
          <w:rFonts w:eastAsia="MS Mincho"/>
          <w:szCs w:val="22"/>
          <w:lang w:val="ru-RU" w:eastAsia="ja-JP"/>
        </w:rPr>
        <w:t>оптическ</w:t>
      </w:r>
      <w:r w:rsidR="00504B78" w:rsidRPr="00BA2A83">
        <w:rPr>
          <w:rFonts w:eastAsia="MS Mincho"/>
          <w:szCs w:val="22"/>
          <w:lang w:val="ru-RU" w:eastAsia="ja-JP"/>
        </w:rPr>
        <w:t>ой</w:t>
      </w:r>
      <w:r w:rsidRPr="00BA2A83">
        <w:rPr>
          <w:rFonts w:eastAsia="MS Mincho"/>
          <w:szCs w:val="22"/>
          <w:lang w:val="ru-RU" w:eastAsia="ja-JP"/>
        </w:rPr>
        <w:t>, фотонн</w:t>
      </w:r>
      <w:r w:rsidR="00504B78" w:rsidRPr="00BA2A83">
        <w:rPr>
          <w:rFonts w:eastAsia="MS Mincho"/>
          <w:szCs w:val="22"/>
          <w:lang w:val="ru-RU" w:eastAsia="ja-JP"/>
        </w:rPr>
        <w:t xml:space="preserve">ой связи </w:t>
      </w:r>
      <w:r w:rsidRPr="00BA2A83">
        <w:rPr>
          <w:rFonts w:eastAsia="MS Mincho"/>
          <w:szCs w:val="22"/>
          <w:lang w:val="ru-RU" w:eastAsia="ja-JP"/>
        </w:rPr>
        <w:t>основным</w:t>
      </w:r>
      <w:r w:rsidR="00504B78" w:rsidRPr="00BA2A83">
        <w:rPr>
          <w:rFonts w:eastAsia="MS Mincho"/>
          <w:szCs w:val="22"/>
          <w:lang w:val="ru-RU" w:eastAsia="ja-JP"/>
        </w:rPr>
        <w:t>и</w:t>
      </w:r>
      <w:r w:rsidRPr="00BA2A83">
        <w:rPr>
          <w:rFonts w:eastAsia="MS Mincho"/>
          <w:szCs w:val="22"/>
          <w:lang w:val="ru-RU" w:eastAsia="ja-JP"/>
        </w:rPr>
        <w:t xml:space="preserve"> компонент</w:t>
      </w:r>
      <w:r w:rsidR="00504B78" w:rsidRPr="00BA2A83">
        <w:rPr>
          <w:rFonts w:eastAsia="MS Mincho"/>
          <w:szCs w:val="22"/>
          <w:lang w:val="ru-RU" w:eastAsia="ja-JP"/>
        </w:rPr>
        <w:t>а</w:t>
      </w:r>
      <w:r w:rsidRPr="00BA2A83">
        <w:rPr>
          <w:rFonts w:eastAsia="MS Mincho"/>
          <w:szCs w:val="22"/>
          <w:lang w:val="ru-RU" w:eastAsia="ja-JP"/>
        </w:rPr>
        <w:t>м</w:t>
      </w:r>
      <w:r w:rsidR="00504B78" w:rsidRPr="00BA2A83">
        <w:rPr>
          <w:rFonts w:eastAsia="MS Mincho"/>
          <w:szCs w:val="22"/>
          <w:lang w:val="ru-RU" w:eastAsia="ja-JP"/>
        </w:rPr>
        <w:t>и</w:t>
      </w:r>
      <w:r w:rsidRPr="00BA2A83">
        <w:rPr>
          <w:rFonts w:eastAsia="MS Mincho"/>
          <w:szCs w:val="22"/>
          <w:lang w:val="ru-RU" w:eastAsia="ja-JP"/>
        </w:rPr>
        <w:t xml:space="preserve"> станут волоконно-оптические и фотонные интегральные схемы (ФОС) нового поколения.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Конечно, это относится к базовым и городским сетям.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Беспроводные технологии сделают ближе точки доступа.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В будущем можно ожидать перехода от фиксированной связи к беспроводной на периферии сети.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Для этой цели хорошо подходят элементы оборудования улиц, а точнее уличные фонари.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Отметим, что только в Нидерландах около 4</w:t>
      </w:r>
      <w:r w:rsidR="006135FB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>млн</w:t>
      </w:r>
      <w:r w:rsidR="006135FB" w:rsidRPr="00BA2A83">
        <w:rPr>
          <w:rFonts w:eastAsia="MS Mincho"/>
          <w:szCs w:val="22"/>
          <w:lang w:val="ru-RU" w:eastAsia="ja-JP"/>
        </w:rPr>
        <w:t>.</w:t>
      </w:r>
      <w:r w:rsidRPr="00BA2A83">
        <w:rPr>
          <w:rFonts w:eastAsia="MS Mincho"/>
          <w:szCs w:val="22"/>
          <w:lang w:val="ru-RU" w:eastAsia="ja-JP"/>
        </w:rPr>
        <w:t xml:space="preserve"> уличных фонарей.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Они могут составить сеть оптических ячеек.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От уличных фонарей трафик мож</w:t>
      </w:r>
      <w:r w:rsidR="00504B78" w:rsidRPr="00BA2A83">
        <w:rPr>
          <w:rFonts w:eastAsia="MS Mincho"/>
          <w:szCs w:val="22"/>
          <w:lang w:val="ru-RU" w:eastAsia="ja-JP"/>
        </w:rPr>
        <w:t>ет</w:t>
      </w:r>
      <w:r w:rsidRPr="00BA2A83">
        <w:rPr>
          <w:rFonts w:eastAsia="MS Mincho"/>
          <w:szCs w:val="22"/>
          <w:lang w:val="ru-RU" w:eastAsia="ja-JP"/>
        </w:rPr>
        <w:t xml:space="preserve"> передавать</w:t>
      </w:r>
      <w:r w:rsidR="00504B78" w:rsidRPr="00BA2A83">
        <w:rPr>
          <w:rFonts w:eastAsia="MS Mincho"/>
          <w:szCs w:val="22"/>
          <w:lang w:val="ru-RU" w:eastAsia="ja-JP"/>
        </w:rPr>
        <w:t>ся</w:t>
      </w:r>
      <w:r w:rsidRPr="00BA2A83">
        <w:rPr>
          <w:rFonts w:eastAsia="MS Mincho"/>
          <w:szCs w:val="22"/>
          <w:lang w:val="ru-RU" w:eastAsia="ja-JP"/>
        </w:rPr>
        <w:t xml:space="preserve"> в направлении дома и обратно</w:t>
      </w:r>
      <w:r w:rsidR="00504B78" w:rsidRPr="00BA2A83">
        <w:rPr>
          <w:rFonts w:eastAsia="MS Mincho"/>
          <w:szCs w:val="22"/>
          <w:lang w:val="ru-RU" w:eastAsia="ja-JP"/>
        </w:rPr>
        <w:t xml:space="preserve"> с</w:t>
      </w:r>
      <w:r w:rsidRPr="00BA2A83">
        <w:rPr>
          <w:rFonts w:eastAsia="MS Mincho"/>
          <w:szCs w:val="22"/>
          <w:lang w:val="ru-RU" w:eastAsia="ja-JP"/>
        </w:rPr>
        <w:t xml:space="preserve"> использ</w:t>
      </w:r>
      <w:r w:rsidR="00504B78" w:rsidRPr="00BA2A83">
        <w:rPr>
          <w:rFonts w:eastAsia="MS Mincho"/>
          <w:szCs w:val="22"/>
          <w:lang w:val="ru-RU" w:eastAsia="ja-JP"/>
        </w:rPr>
        <w:t>ованием</w:t>
      </w:r>
      <w:r w:rsidRPr="00BA2A83">
        <w:rPr>
          <w:rFonts w:eastAsia="MS Mincho"/>
          <w:szCs w:val="22"/>
          <w:lang w:val="ru-RU" w:eastAsia="ja-JP"/>
        </w:rPr>
        <w:t xml:space="preserve"> </w:t>
      </w:r>
      <w:r w:rsidR="00504B78" w:rsidRPr="00BA2A83">
        <w:rPr>
          <w:rFonts w:eastAsia="MS Mincho"/>
          <w:szCs w:val="22"/>
          <w:lang w:val="ru-RU" w:eastAsia="ja-JP"/>
        </w:rPr>
        <w:t xml:space="preserve">ретрансляторов </w:t>
      </w:r>
      <w:r w:rsidRPr="00BA2A83">
        <w:rPr>
          <w:rFonts w:eastAsia="MS Mincho"/>
          <w:szCs w:val="22"/>
          <w:lang w:val="ru-RU" w:eastAsia="ja-JP"/>
        </w:rPr>
        <w:t>в многофункциональных окнах нового поколения всех 7,5</w:t>
      </w:r>
      <w:r w:rsidR="006135FB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>млн</w:t>
      </w:r>
      <w:r w:rsidR="006135FB" w:rsidRPr="00BA2A83">
        <w:rPr>
          <w:rFonts w:eastAsia="MS Mincho"/>
          <w:szCs w:val="22"/>
          <w:lang w:val="ru-RU" w:eastAsia="ja-JP"/>
        </w:rPr>
        <w:t>.</w:t>
      </w:r>
      <w:r w:rsidRPr="00BA2A83">
        <w:rPr>
          <w:rFonts w:eastAsia="MS Mincho"/>
          <w:szCs w:val="22"/>
          <w:lang w:val="ru-RU" w:eastAsia="ja-JP"/>
        </w:rPr>
        <w:t xml:space="preserve"> жилых домов и 300</w:t>
      </w:r>
      <w:r w:rsidR="006135FB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>000</w:t>
      </w:r>
      <w:r w:rsidR="006135FB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>нежилых зданий.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Внутри домов и зданий технологией будущего станет VLC.</w:t>
      </w:r>
      <w:r w:rsidR="00DA73B3" w:rsidRPr="00BA2A83">
        <w:rPr>
          <w:szCs w:val="22"/>
          <w:lang w:val="ru-RU" w:eastAsia="nl-NL"/>
        </w:rPr>
        <w:t xml:space="preserve"> </w:t>
      </w:r>
    </w:p>
    <w:p w14:paraId="16FC493F" w14:textId="01F67543" w:rsidR="00B73E42" w:rsidRPr="00BA2A83" w:rsidRDefault="00B73E42" w:rsidP="00B73E42">
      <w:pPr>
        <w:pStyle w:val="Figure"/>
        <w:rPr>
          <w:rFonts w:eastAsia="MS Mincho"/>
          <w:lang w:val="ru-RU" w:eastAsia="ja-JP"/>
        </w:rPr>
      </w:pPr>
      <w:r w:rsidRPr="00BA2A83">
        <w:rPr>
          <w:lang w:val="ru-RU"/>
        </w:rPr>
        <w:object w:dxaOrig="4500" w:dyaOrig="3165" w14:anchorId="5B7E4A7B">
          <v:shape id="_x0000_i1028" type="#_x0000_t75" style="width:214.15pt;height:150.55pt" o:ole="">
            <v:imagedata r:id="rId18" o:title=""/>
          </v:shape>
          <o:OLEObject Type="Embed" ProgID="CorelDraw.Graphic.17" ShapeID="_x0000_i1028" DrawAspect="Content" ObjectID="_1608040285" r:id="rId19"/>
        </w:object>
      </w:r>
    </w:p>
    <w:p w14:paraId="04AB0FD6" w14:textId="6C472A30" w:rsidR="00DA73B3" w:rsidRPr="00BA2A83" w:rsidRDefault="00504B78" w:rsidP="00B029EE">
      <w:pPr>
        <w:pStyle w:val="Normalaftertitle"/>
        <w:spacing w:before="100" w:after="120"/>
        <w:rPr>
          <w:szCs w:val="22"/>
          <w:lang w:val="ru-RU" w:eastAsia="nl-NL"/>
        </w:rPr>
      </w:pPr>
      <w:r w:rsidRPr="00BA2A83">
        <w:rPr>
          <w:rFonts w:eastAsia="MS Mincho"/>
          <w:szCs w:val="22"/>
          <w:lang w:val="ru-RU" w:eastAsia="ja-JP"/>
        </w:rPr>
        <w:t>П</w:t>
      </w:r>
      <w:r w:rsidR="000960E6" w:rsidRPr="00BA2A83">
        <w:rPr>
          <w:rFonts w:eastAsia="MS Mincho"/>
          <w:szCs w:val="22"/>
          <w:lang w:val="ru-RU" w:eastAsia="ja-JP"/>
        </w:rPr>
        <w:t>ри рассмотрении домов и зданий и связей между ними посредством других физических инфраструк</w:t>
      </w:r>
      <w:r w:rsidR="009D04BB" w:rsidRPr="00BA2A83">
        <w:rPr>
          <w:rFonts w:eastAsia="MS Mincho"/>
          <w:szCs w:val="22"/>
          <w:lang w:val="ru-RU" w:eastAsia="ja-JP"/>
        </w:rPr>
        <w:t>тур в общественном пространстве</w:t>
      </w:r>
      <w:r w:rsidR="000960E6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 xml:space="preserve">становится очевидным, что </w:t>
      </w:r>
      <w:r w:rsidR="000960E6" w:rsidRPr="00BA2A83">
        <w:rPr>
          <w:rFonts w:eastAsia="MS Mincho"/>
          <w:szCs w:val="22"/>
          <w:lang w:val="ru-RU" w:eastAsia="ja-JP"/>
        </w:rPr>
        <w:t xml:space="preserve">опыт </w:t>
      </w:r>
      <w:r w:rsidRPr="00BA2A83">
        <w:rPr>
          <w:rFonts w:eastAsia="MS Mincho"/>
          <w:szCs w:val="22"/>
          <w:lang w:val="ru-RU" w:eastAsia="ja-JP"/>
        </w:rPr>
        <w:t xml:space="preserve">изучения застроенной окружающей </w:t>
      </w:r>
      <w:r w:rsidR="000960E6" w:rsidRPr="00BA2A83">
        <w:rPr>
          <w:rFonts w:eastAsia="MS Mincho"/>
          <w:szCs w:val="22"/>
          <w:lang w:val="ru-RU" w:eastAsia="ja-JP"/>
        </w:rPr>
        <w:t>среды</w:t>
      </w:r>
      <w:r w:rsidR="009D04BB" w:rsidRPr="00BA2A83">
        <w:rPr>
          <w:rFonts w:eastAsia="MS Mincho"/>
          <w:szCs w:val="22"/>
          <w:lang w:val="ru-RU" w:eastAsia="ja-JP"/>
        </w:rPr>
        <w:t xml:space="preserve"> может внести свой вклад</w:t>
      </w:r>
      <w:r w:rsidR="000960E6" w:rsidRPr="00BA2A83">
        <w:rPr>
          <w:rFonts w:eastAsia="MS Mincho"/>
          <w:szCs w:val="22"/>
          <w:lang w:val="ru-RU" w:eastAsia="ja-JP"/>
        </w:rPr>
        <w:t>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0960E6" w:rsidRPr="00BA2A83">
        <w:rPr>
          <w:rFonts w:eastAsia="MS Mincho"/>
          <w:szCs w:val="22"/>
          <w:lang w:val="ru-RU" w:eastAsia="ja-JP"/>
        </w:rPr>
        <w:t>В</w:t>
      </w:r>
      <w:r w:rsidRPr="00BA2A83">
        <w:rPr>
          <w:rFonts w:eastAsia="MS Mincho"/>
          <w:szCs w:val="22"/>
          <w:lang w:val="ru-RU" w:eastAsia="ja-JP"/>
        </w:rPr>
        <w:t xml:space="preserve">есьма </w:t>
      </w:r>
      <w:r w:rsidR="000960E6" w:rsidRPr="00BA2A83">
        <w:rPr>
          <w:rFonts w:eastAsia="MS Mincho"/>
          <w:szCs w:val="22"/>
          <w:lang w:val="ru-RU" w:eastAsia="ja-JP"/>
        </w:rPr>
        <w:t xml:space="preserve">оригинальной </w:t>
      </w:r>
      <w:r w:rsidRPr="00BA2A83">
        <w:rPr>
          <w:rFonts w:eastAsia="MS Mincho"/>
          <w:szCs w:val="22"/>
          <w:lang w:val="ru-RU" w:eastAsia="ja-JP"/>
        </w:rPr>
        <w:t xml:space="preserve">является идея, что организацию </w:t>
      </w:r>
      <w:r w:rsidR="000960E6" w:rsidRPr="00BA2A83">
        <w:rPr>
          <w:rFonts w:eastAsia="MS Mincho"/>
          <w:szCs w:val="22"/>
          <w:lang w:val="ru-RU" w:eastAsia="ja-JP"/>
        </w:rPr>
        <w:t>жилищно</w:t>
      </w:r>
      <w:r w:rsidRPr="00BA2A83">
        <w:rPr>
          <w:rFonts w:eastAsia="MS Mincho"/>
          <w:szCs w:val="22"/>
          <w:lang w:val="ru-RU" w:eastAsia="ja-JP"/>
        </w:rPr>
        <w:t>го</w:t>
      </w:r>
      <w:r w:rsidR="000960E6" w:rsidRPr="00BA2A83">
        <w:rPr>
          <w:rFonts w:eastAsia="MS Mincho"/>
          <w:szCs w:val="22"/>
          <w:lang w:val="ru-RU" w:eastAsia="ja-JP"/>
        </w:rPr>
        <w:t xml:space="preserve"> и коммунально</w:t>
      </w:r>
      <w:r w:rsidRPr="00BA2A83">
        <w:rPr>
          <w:rFonts w:eastAsia="MS Mincho"/>
          <w:szCs w:val="22"/>
          <w:lang w:val="ru-RU" w:eastAsia="ja-JP"/>
        </w:rPr>
        <w:t xml:space="preserve">го хозяйства и </w:t>
      </w:r>
      <w:r w:rsidR="000960E6" w:rsidRPr="00BA2A83">
        <w:rPr>
          <w:rFonts w:eastAsia="MS Mincho"/>
          <w:szCs w:val="22"/>
          <w:lang w:val="ru-RU" w:eastAsia="ja-JP"/>
        </w:rPr>
        <w:t xml:space="preserve">общественных инфраструктур и супраструктур </w:t>
      </w:r>
      <w:r w:rsidRPr="00BA2A83">
        <w:rPr>
          <w:rFonts w:eastAsia="MS Mincho"/>
          <w:szCs w:val="22"/>
          <w:lang w:val="ru-RU" w:eastAsia="ja-JP"/>
        </w:rPr>
        <w:t xml:space="preserve">можно рассматривать как </w:t>
      </w:r>
      <w:r w:rsidR="000960E6" w:rsidRPr="00BA2A83">
        <w:rPr>
          <w:rFonts w:eastAsia="MS Mincho"/>
          <w:szCs w:val="22"/>
          <w:lang w:val="ru-RU" w:eastAsia="ja-JP"/>
        </w:rPr>
        <w:t xml:space="preserve">развитие живых </w:t>
      </w:r>
      <w:r w:rsidRPr="00BA2A83">
        <w:rPr>
          <w:rFonts w:eastAsia="MS Mincho"/>
          <w:szCs w:val="22"/>
          <w:lang w:val="ru-RU" w:eastAsia="ja-JP"/>
        </w:rPr>
        <w:t>организмов</w:t>
      </w:r>
      <w:r w:rsidR="000960E6" w:rsidRPr="00BA2A83">
        <w:rPr>
          <w:rFonts w:eastAsia="MS Mincho"/>
          <w:szCs w:val="22"/>
          <w:lang w:val="ru-RU" w:eastAsia="ja-JP"/>
        </w:rPr>
        <w:t xml:space="preserve"> со своим телом и разумом</w:t>
      </w:r>
      <w:r w:rsidRPr="00BA2A83">
        <w:rPr>
          <w:rFonts w:eastAsia="MS Mincho"/>
          <w:szCs w:val="22"/>
          <w:lang w:val="ru-RU" w:eastAsia="ja-JP"/>
        </w:rPr>
        <w:t xml:space="preserve"> и изучать их </w:t>
      </w:r>
      <w:r w:rsidR="000960E6" w:rsidRPr="00BA2A83">
        <w:rPr>
          <w:rFonts w:eastAsia="MS Mincho"/>
          <w:szCs w:val="22"/>
          <w:lang w:val="ru-RU" w:eastAsia="ja-JP"/>
        </w:rPr>
        <w:t>генотип и фенотип.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0960E6" w:rsidRPr="00BA2A83">
        <w:rPr>
          <w:rFonts w:eastAsia="MS Mincho"/>
          <w:szCs w:val="22"/>
          <w:lang w:val="ru-RU" w:eastAsia="ja-JP"/>
        </w:rPr>
        <w:t>Действительно, если сегодня геном человека можно определить в течение часа менее чем за сотню евро, то почему это невозможно сделать для этих гораздо более простых физических конструкций?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0960E6" w:rsidRPr="00BA2A83">
        <w:rPr>
          <w:rFonts w:eastAsia="MS Mincho"/>
          <w:szCs w:val="22"/>
          <w:lang w:val="ru-RU" w:eastAsia="ja-JP"/>
        </w:rPr>
        <w:t>И какие при этом открываются новые возможности!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0960E6" w:rsidRPr="00BA2A83">
        <w:rPr>
          <w:rFonts w:eastAsia="MS Mincho"/>
          <w:szCs w:val="22"/>
          <w:lang w:val="ru-RU" w:eastAsia="ja-JP"/>
        </w:rPr>
        <w:t>За</w:t>
      </w:r>
      <w:r w:rsidR="005F7F3A" w:rsidRPr="00BA2A83">
        <w:rPr>
          <w:rFonts w:eastAsia="MS Mincho"/>
          <w:szCs w:val="22"/>
          <w:lang w:val="ru-RU" w:eastAsia="ja-JP"/>
        </w:rPr>
        <w:t>тем можно точно вычислить макро</w:t>
      </w:r>
      <w:r w:rsidR="000960E6" w:rsidRPr="00BA2A83">
        <w:rPr>
          <w:rFonts w:eastAsia="MS Mincho"/>
          <w:szCs w:val="22"/>
          <w:lang w:val="ru-RU" w:eastAsia="ja-JP"/>
        </w:rPr>
        <w:t>параметры, такие как энергетические показатели и показатели безопасности и устойчивости.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0960E6" w:rsidRPr="00BA2A83">
        <w:rPr>
          <w:rFonts w:eastAsia="MS Mincho"/>
          <w:szCs w:val="22"/>
          <w:lang w:val="ru-RU" w:eastAsia="ja-JP"/>
        </w:rPr>
        <w:t>Тогда можно будет разрабатывать и оценивать сценарии их улучшения.</w:t>
      </w:r>
      <w:r w:rsidR="00DA73B3" w:rsidRPr="00BA2A83">
        <w:rPr>
          <w:szCs w:val="22"/>
          <w:lang w:val="ru-RU" w:eastAsia="nl-NL"/>
        </w:rPr>
        <w:t xml:space="preserve"> </w:t>
      </w:r>
    </w:p>
    <w:p w14:paraId="1AA7DD64" w14:textId="41323F26" w:rsidR="00B73E42" w:rsidRPr="00BA2A83" w:rsidRDefault="004722B7" w:rsidP="00B73E42">
      <w:pPr>
        <w:pStyle w:val="Figure"/>
        <w:rPr>
          <w:lang w:val="ru-RU" w:eastAsia="nl-NL"/>
        </w:rPr>
      </w:pPr>
      <w:r w:rsidRPr="00BA2A83">
        <w:rPr>
          <w:lang w:val="ru-RU" w:eastAsia="nl-NL"/>
        </w:rPr>
        <w:object w:dxaOrig="4764" w:dyaOrig="3168" w14:anchorId="4F4C46F5">
          <v:shape id="_x0000_i1029" type="#_x0000_t75" style="width:295.5pt;height:196.35pt" o:ole="">
            <v:imagedata r:id="rId20" o:title=""/>
          </v:shape>
          <o:OLEObject Type="Embed" ProgID="CorelDraw.Graphic.16" ShapeID="_x0000_i1029" DrawAspect="Content" ObjectID="_1608040286" r:id="rId21"/>
        </w:object>
      </w:r>
    </w:p>
    <w:p w14:paraId="45427505" w14:textId="2A77216D" w:rsidR="00DA73B3" w:rsidRPr="00BA2A83" w:rsidRDefault="000960E6" w:rsidP="007A035A">
      <w:pPr>
        <w:pStyle w:val="Normalaftertitle"/>
        <w:spacing w:before="100" w:line="235" w:lineRule="auto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Что касается данных, которые можно получать или передавать в дома, здания и об</w:t>
      </w:r>
      <w:r w:rsidR="00DB6A8F" w:rsidRPr="00BA2A83">
        <w:rPr>
          <w:rFonts w:eastAsia="MS Mincho"/>
          <w:szCs w:val="22"/>
          <w:lang w:val="ru-RU" w:eastAsia="ja-JP"/>
        </w:rPr>
        <w:t>ъекты об</w:t>
      </w:r>
      <w:r w:rsidRPr="00BA2A83">
        <w:rPr>
          <w:rFonts w:eastAsia="MS Mincho"/>
          <w:szCs w:val="22"/>
          <w:lang w:val="ru-RU" w:eastAsia="ja-JP"/>
        </w:rPr>
        <w:t>щественн</w:t>
      </w:r>
      <w:r w:rsidR="00532C4C" w:rsidRPr="00BA2A83">
        <w:rPr>
          <w:rFonts w:eastAsia="MS Mincho"/>
          <w:szCs w:val="22"/>
          <w:lang w:val="ru-RU" w:eastAsia="ja-JP"/>
        </w:rPr>
        <w:t>ой</w:t>
      </w:r>
      <w:r w:rsidRPr="00BA2A83">
        <w:rPr>
          <w:rFonts w:eastAsia="MS Mincho"/>
          <w:szCs w:val="22"/>
          <w:lang w:val="ru-RU" w:eastAsia="ja-JP"/>
        </w:rPr>
        <w:t xml:space="preserve"> инфраструктуры, то ясно, что решающую роль может сыграть центр научного исследования этих данных.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П</w:t>
      </w:r>
      <w:r w:rsidR="00532C4C" w:rsidRPr="00BA2A83">
        <w:rPr>
          <w:rFonts w:eastAsia="MS Mincho"/>
          <w:szCs w:val="22"/>
          <w:lang w:val="ru-RU" w:eastAsia="ja-JP"/>
        </w:rPr>
        <w:t xml:space="preserve">олучение из </w:t>
      </w:r>
      <w:r w:rsidRPr="00BA2A83">
        <w:rPr>
          <w:rFonts w:eastAsia="MS Mincho"/>
          <w:szCs w:val="22"/>
          <w:lang w:val="ru-RU" w:eastAsia="ja-JP"/>
        </w:rPr>
        <w:t>исходных данных информации, знани</w:t>
      </w:r>
      <w:r w:rsidR="00532C4C" w:rsidRPr="00BA2A83">
        <w:rPr>
          <w:rFonts w:eastAsia="MS Mincho"/>
          <w:szCs w:val="22"/>
          <w:lang w:val="ru-RU" w:eastAsia="ja-JP"/>
        </w:rPr>
        <w:t>й</w:t>
      </w:r>
      <w:r w:rsidRPr="00BA2A83">
        <w:rPr>
          <w:rFonts w:eastAsia="MS Mincho"/>
          <w:szCs w:val="22"/>
          <w:lang w:val="ru-RU" w:eastAsia="ja-JP"/>
        </w:rPr>
        <w:t xml:space="preserve"> и новой мудрости </w:t>
      </w:r>
      <w:r w:rsidR="00532C4C" w:rsidRPr="00BA2A83">
        <w:rPr>
          <w:rFonts w:eastAsia="MS Mincho"/>
          <w:szCs w:val="22"/>
          <w:lang w:val="ru-RU" w:eastAsia="ja-JP"/>
        </w:rPr>
        <w:t xml:space="preserve">позволит </w:t>
      </w:r>
      <w:r w:rsidRPr="00BA2A83">
        <w:rPr>
          <w:rFonts w:eastAsia="MS Mincho"/>
          <w:szCs w:val="22"/>
          <w:lang w:val="ru-RU" w:eastAsia="ja-JP"/>
        </w:rPr>
        <w:t>созда</w:t>
      </w:r>
      <w:r w:rsidR="00532C4C" w:rsidRPr="00BA2A83">
        <w:rPr>
          <w:rFonts w:eastAsia="MS Mincho"/>
          <w:szCs w:val="22"/>
          <w:lang w:val="ru-RU" w:eastAsia="ja-JP"/>
        </w:rPr>
        <w:t>ть</w:t>
      </w:r>
      <w:r w:rsidRPr="00BA2A83">
        <w:rPr>
          <w:rFonts w:eastAsia="MS Mincho"/>
          <w:szCs w:val="22"/>
          <w:lang w:val="ru-RU" w:eastAsia="ja-JP"/>
        </w:rPr>
        <w:t xml:space="preserve"> бесчисленное количество приложений как для инфраструктур, так и для супраструктур, сетей и служб, жилых домов и нежилых зданий.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 xml:space="preserve">Они изначально должны </w:t>
      </w:r>
      <w:r w:rsidR="00532C4C" w:rsidRPr="00BA2A83">
        <w:rPr>
          <w:rFonts w:eastAsia="MS Mincho"/>
          <w:szCs w:val="22"/>
          <w:lang w:val="ru-RU" w:eastAsia="ja-JP"/>
        </w:rPr>
        <w:lastRenderedPageBreak/>
        <w:t xml:space="preserve">проектироваться </w:t>
      </w:r>
      <w:r w:rsidRPr="00BA2A83">
        <w:rPr>
          <w:rFonts w:eastAsia="MS Mincho"/>
          <w:szCs w:val="22"/>
          <w:lang w:val="ru-RU" w:eastAsia="ja-JP"/>
        </w:rPr>
        <w:t>с учетом требований безопасности.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Аналогично можно провести исследования методов моделирования сложных систем, например, с использованием теории графического и матричного анализа сложных</w:t>
      </w:r>
      <w:r w:rsidR="00D7766E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адаптивных систем.</w:t>
      </w:r>
    </w:p>
    <w:p w14:paraId="219025BF" w14:textId="3238E623" w:rsidR="00DA73B3" w:rsidRPr="00BA2A83" w:rsidRDefault="000960E6" w:rsidP="007A035A">
      <w:pPr>
        <w:spacing w:before="100" w:line="235" w:lineRule="auto"/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 xml:space="preserve">Вышесказанное существенно приближает решение задачи моделирования вполне реалистичных сценариев развития </w:t>
      </w:r>
      <w:r w:rsidR="005767EC" w:rsidRPr="00BA2A83">
        <w:rPr>
          <w:rFonts w:eastAsia="MS Mincho"/>
          <w:szCs w:val="22"/>
          <w:lang w:val="ru-RU" w:eastAsia="ja-JP"/>
        </w:rPr>
        <w:t>"</w:t>
      </w:r>
      <w:r w:rsidRPr="00BA2A83">
        <w:rPr>
          <w:rFonts w:eastAsia="MS Mincho"/>
          <w:szCs w:val="22"/>
          <w:lang w:val="ru-RU" w:eastAsia="ja-JP"/>
        </w:rPr>
        <w:t>умных</w:t>
      </w:r>
      <w:r w:rsidR="005767EC" w:rsidRPr="00BA2A83">
        <w:rPr>
          <w:rFonts w:eastAsia="MS Mincho"/>
          <w:szCs w:val="22"/>
          <w:lang w:val="ru-RU" w:eastAsia="ja-JP"/>
        </w:rPr>
        <w:t>"</w:t>
      </w:r>
      <w:r w:rsidRPr="00BA2A83">
        <w:rPr>
          <w:rFonts w:eastAsia="MS Mincho"/>
          <w:szCs w:val="22"/>
          <w:lang w:val="ru-RU" w:eastAsia="ja-JP"/>
        </w:rPr>
        <w:t xml:space="preserve"> городов благодаря обобщенному системному подходу.</w:t>
      </w:r>
    </w:p>
    <w:p w14:paraId="03961B8E" w14:textId="77777777" w:rsidR="00776954" w:rsidRPr="00BA2A83" w:rsidRDefault="000960E6" w:rsidP="007A035A">
      <w:pPr>
        <w:spacing w:before="100" w:line="235" w:lineRule="auto"/>
        <w:rPr>
          <w:rFonts w:eastAsia="MS Mincho"/>
          <w:iCs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 xml:space="preserve">В отношении потребностей пользователей и социально-экономических аспектов </w:t>
      </w:r>
      <w:r w:rsidR="00532C4C" w:rsidRPr="00BA2A83">
        <w:rPr>
          <w:rFonts w:eastAsia="MS Mincho"/>
          <w:szCs w:val="22"/>
          <w:lang w:val="ru-RU" w:eastAsia="ja-JP"/>
        </w:rPr>
        <w:t>необходимы</w:t>
      </w:r>
      <w:r w:rsidRPr="00BA2A83">
        <w:rPr>
          <w:rFonts w:eastAsia="MS Mincho"/>
          <w:szCs w:val="22"/>
          <w:lang w:val="ru-RU" w:eastAsia="ja-JP"/>
        </w:rPr>
        <w:t xml:space="preserve"> дополнительные исследования, поскольку области применения здесь </w:t>
      </w:r>
      <w:r w:rsidR="00532C4C" w:rsidRPr="00BA2A83">
        <w:rPr>
          <w:rFonts w:eastAsia="MS Mincho"/>
          <w:szCs w:val="22"/>
          <w:lang w:val="ru-RU" w:eastAsia="ja-JP"/>
        </w:rPr>
        <w:t>вес</w:t>
      </w:r>
      <w:r w:rsidRPr="00BA2A83">
        <w:rPr>
          <w:rFonts w:eastAsia="MS Mincho"/>
          <w:szCs w:val="22"/>
          <w:lang w:val="ru-RU" w:eastAsia="ja-JP"/>
        </w:rPr>
        <w:t>ь</w:t>
      </w:r>
      <w:r w:rsidR="00532C4C" w:rsidRPr="00BA2A83">
        <w:rPr>
          <w:rFonts w:eastAsia="MS Mincho"/>
          <w:szCs w:val="22"/>
          <w:lang w:val="ru-RU" w:eastAsia="ja-JP"/>
        </w:rPr>
        <w:t>ма</w:t>
      </w:r>
      <w:r w:rsidRPr="00BA2A83">
        <w:rPr>
          <w:rFonts w:eastAsia="MS Mincho"/>
          <w:szCs w:val="22"/>
          <w:lang w:val="ru-RU" w:eastAsia="ja-JP"/>
        </w:rPr>
        <w:t xml:space="preserve"> разнообразны и не полностью изучены.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В</w:t>
      </w:r>
      <w:r w:rsidR="00532C4C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 xml:space="preserve">[18] говорится: </w:t>
      </w:r>
      <w:r w:rsidR="009C28FF" w:rsidRPr="00BA2A83">
        <w:rPr>
          <w:rFonts w:eastAsia="MS Mincho"/>
          <w:szCs w:val="22"/>
          <w:lang w:val="ru-RU" w:eastAsia="ja-JP"/>
        </w:rPr>
        <w:t>"</w:t>
      </w:r>
      <w:r w:rsidRPr="00BA2A83">
        <w:rPr>
          <w:rFonts w:eastAsia="MS Mincho"/>
          <w:szCs w:val="22"/>
          <w:lang w:val="ru-RU" w:eastAsia="ja-JP"/>
        </w:rPr>
        <w:t>Также рекомендуется стимулировать тесные контакты между (национальными) промышленными НИОКР и академическими исследованиями, поскольку (все еще) имеет место широкое разнообразие изучаемых технологий OWC.</w:t>
      </w:r>
      <w:r w:rsidR="00DA73B3" w:rsidRPr="00BA2A83">
        <w:rPr>
          <w:rFonts w:eastAsia="MS Mincho"/>
          <w:iCs/>
          <w:szCs w:val="22"/>
          <w:lang w:val="ru-RU" w:eastAsia="ja-JP"/>
        </w:rPr>
        <w:t xml:space="preserve"> </w:t>
      </w:r>
      <w:r w:rsidRPr="00BA2A83">
        <w:rPr>
          <w:rFonts w:eastAsia="MS Mincho"/>
          <w:iCs/>
          <w:szCs w:val="22"/>
          <w:lang w:val="ru-RU" w:eastAsia="ja-JP"/>
        </w:rPr>
        <w:t>Раннее выявление среди них потенциально выигрышных технологий, а также содействие конвергенции и взаимодействию буд</w:t>
      </w:r>
      <w:r w:rsidR="005767EC" w:rsidRPr="00BA2A83">
        <w:rPr>
          <w:rFonts w:eastAsia="MS Mincho"/>
          <w:iCs/>
          <w:szCs w:val="22"/>
          <w:lang w:val="ru-RU" w:eastAsia="ja-JP"/>
        </w:rPr>
        <w:t>у</w:t>
      </w:r>
      <w:r w:rsidRPr="00BA2A83">
        <w:rPr>
          <w:rFonts w:eastAsia="MS Mincho"/>
          <w:iCs/>
          <w:szCs w:val="22"/>
          <w:lang w:val="ru-RU" w:eastAsia="ja-JP"/>
        </w:rPr>
        <w:t>т способствовать промышленно</w:t>
      </w:r>
      <w:r w:rsidR="008D1C62" w:rsidRPr="00BA2A83">
        <w:rPr>
          <w:rFonts w:eastAsia="MS Mincho"/>
          <w:iCs/>
          <w:szCs w:val="22"/>
          <w:lang w:val="ru-RU" w:eastAsia="ja-JP"/>
        </w:rPr>
        <w:t xml:space="preserve">й разработке </w:t>
      </w:r>
      <w:r w:rsidRPr="00BA2A83">
        <w:rPr>
          <w:rFonts w:eastAsia="MS Mincho"/>
          <w:iCs/>
          <w:szCs w:val="22"/>
          <w:lang w:val="ru-RU" w:eastAsia="ja-JP"/>
        </w:rPr>
        <w:t>и ускорению коммерческого внедрения</w:t>
      </w:r>
      <w:r w:rsidR="009C28FF" w:rsidRPr="00BA2A83">
        <w:rPr>
          <w:rFonts w:eastAsia="MS Mincho"/>
          <w:iCs/>
          <w:szCs w:val="22"/>
          <w:lang w:val="ru-RU" w:eastAsia="ja-JP"/>
        </w:rPr>
        <w:t>"</w:t>
      </w:r>
      <w:r w:rsidRPr="00BA2A83">
        <w:rPr>
          <w:rFonts w:eastAsia="MS Mincho"/>
          <w:iCs/>
          <w:szCs w:val="22"/>
          <w:lang w:val="ru-RU" w:eastAsia="ja-JP"/>
        </w:rPr>
        <w:t>.</w:t>
      </w:r>
    </w:p>
    <w:p w14:paraId="7FB4BA98" w14:textId="6BA1A4B3" w:rsidR="00DA73B3" w:rsidRPr="00BA2A83" w:rsidRDefault="000960E6" w:rsidP="008D1C62">
      <w:pPr>
        <w:rPr>
          <w:rFonts w:eastAsia="MS Mincho"/>
          <w:i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 xml:space="preserve">Также требуется работа и исследования </w:t>
      </w:r>
      <w:r w:rsidR="00532C4C" w:rsidRPr="00BA2A83">
        <w:rPr>
          <w:rFonts w:eastAsia="MS Mincho"/>
          <w:szCs w:val="22"/>
          <w:lang w:val="ru-RU" w:eastAsia="ja-JP"/>
        </w:rPr>
        <w:t xml:space="preserve">по </w:t>
      </w:r>
      <w:r w:rsidRPr="00BA2A83">
        <w:rPr>
          <w:rFonts w:eastAsia="MS Mincho"/>
          <w:szCs w:val="22"/>
          <w:lang w:val="ru-RU" w:eastAsia="ja-JP"/>
        </w:rPr>
        <w:t>в</w:t>
      </w:r>
      <w:r w:rsidR="00532C4C" w:rsidRPr="00BA2A83">
        <w:rPr>
          <w:rFonts w:eastAsia="MS Mincho"/>
          <w:szCs w:val="22"/>
          <w:lang w:val="ru-RU" w:eastAsia="ja-JP"/>
        </w:rPr>
        <w:t>опросам</w:t>
      </w:r>
      <w:r w:rsidRPr="00BA2A83">
        <w:rPr>
          <w:rFonts w:eastAsia="MS Mincho"/>
          <w:szCs w:val="22"/>
          <w:lang w:val="ru-RU" w:eastAsia="ja-JP"/>
        </w:rPr>
        <w:t xml:space="preserve"> фактического размещения оборудования VLC внутри зданий и офисов, как указано в</w:t>
      </w:r>
      <w:r w:rsidR="00532C4C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>[18]: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9C28FF" w:rsidRPr="00BA2A83">
        <w:rPr>
          <w:rFonts w:eastAsia="MS Mincho"/>
          <w:szCs w:val="22"/>
          <w:lang w:val="ru-RU" w:eastAsia="ja-JP"/>
        </w:rPr>
        <w:t>"</w:t>
      </w:r>
      <w:r w:rsidRPr="00BA2A83">
        <w:rPr>
          <w:rFonts w:eastAsia="MS Mincho"/>
          <w:szCs w:val="22"/>
          <w:lang w:val="ru-RU" w:eastAsia="ja-JP"/>
        </w:rPr>
        <w:t xml:space="preserve">OWC не заменяет, </w:t>
      </w:r>
      <w:r w:rsidR="00B96ACE" w:rsidRPr="00BA2A83">
        <w:rPr>
          <w:rFonts w:eastAsia="MS Mincho"/>
          <w:szCs w:val="22"/>
          <w:lang w:val="ru-RU" w:eastAsia="ja-JP"/>
        </w:rPr>
        <w:t>а дополняет использование других видов</w:t>
      </w:r>
      <w:r w:rsidRPr="00BA2A83">
        <w:rPr>
          <w:rFonts w:eastAsia="MS Mincho"/>
          <w:szCs w:val="22"/>
          <w:lang w:val="ru-RU" w:eastAsia="ja-JP"/>
        </w:rPr>
        <w:t xml:space="preserve"> передачи, например Wi</w:t>
      </w:r>
      <w:r w:rsidR="00B96ACE" w:rsidRPr="00BA2A83">
        <w:rPr>
          <w:rFonts w:eastAsia="MS Mincho"/>
          <w:szCs w:val="22"/>
          <w:lang w:val="ru-RU" w:eastAsia="ja-JP"/>
        </w:rPr>
        <w:t>-F</w:t>
      </w:r>
      <w:r w:rsidRPr="00BA2A83">
        <w:rPr>
          <w:rFonts w:eastAsia="MS Mincho"/>
          <w:szCs w:val="22"/>
          <w:lang w:val="ru-RU" w:eastAsia="ja-JP"/>
        </w:rPr>
        <w:t>i для инфраструктур</w:t>
      </w:r>
      <w:r w:rsidR="00B96ACE" w:rsidRPr="00BA2A83">
        <w:rPr>
          <w:rFonts w:eastAsia="MS Mincho"/>
          <w:szCs w:val="22"/>
          <w:lang w:val="ru-RU" w:eastAsia="ja-JP"/>
        </w:rPr>
        <w:t>ы</w:t>
      </w:r>
      <w:r w:rsidRPr="00BA2A83">
        <w:rPr>
          <w:rFonts w:eastAsia="MS Mincho"/>
          <w:szCs w:val="22"/>
          <w:lang w:val="ru-RU" w:eastAsia="ja-JP"/>
        </w:rPr>
        <w:t xml:space="preserve"> </w:t>
      </w:r>
      <w:r w:rsidR="00B96ACE" w:rsidRPr="00BA2A83">
        <w:rPr>
          <w:rFonts w:eastAsia="MS Mincho"/>
          <w:szCs w:val="22"/>
          <w:lang w:val="ru-RU" w:eastAsia="ja-JP"/>
        </w:rPr>
        <w:t>связи внутри здания, в которой</w:t>
      </w:r>
      <w:r w:rsidRPr="00BA2A83">
        <w:rPr>
          <w:rFonts w:eastAsia="MS Mincho"/>
          <w:szCs w:val="22"/>
          <w:lang w:val="ru-RU" w:eastAsia="ja-JP"/>
        </w:rPr>
        <w:t xml:space="preserve"> OWC может </w:t>
      </w:r>
      <w:r w:rsidR="00B96ACE" w:rsidRPr="00BA2A83">
        <w:rPr>
          <w:rFonts w:eastAsia="MS Mincho"/>
          <w:szCs w:val="22"/>
          <w:lang w:val="ru-RU" w:eastAsia="ja-JP"/>
        </w:rPr>
        <w:t>разгружать Wi-Fi от приложений</w:t>
      </w:r>
      <w:r w:rsidRPr="00BA2A83">
        <w:rPr>
          <w:rFonts w:eastAsia="MS Mincho"/>
          <w:szCs w:val="22"/>
          <w:lang w:val="ru-RU" w:eastAsia="ja-JP"/>
        </w:rPr>
        <w:t xml:space="preserve"> с </w:t>
      </w:r>
      <w:r w:rsidR="00B96ACE" w:rsidRPr="00BA2A83">
        <w:rPr>
          <w:rFonts w:eastAsia="MS Mincho"/>
          <w:szCs w:val="22"/>
          <w:lang w:val="ru-RU" w:eastAsia="ja-JP"/>
        </w:rPr>
        <w:t xml:space="preserve">высокой потребностью в </w:t>
      </w:r>
      <w:r w:rsidRPr="00BA2A83">
        <w:rPr>
          <w:rFonts w:eastAsia="MS Mincho"/>
          <w:szCs w:val="22"/>
          <w:lang w:val="ru-RU" w:eastAsia="ja-JP"/>
        </w:rPr>
        <w:t>пропускной способност</w:t>
      </w:r>
      <w:r w:rsidR="00B96ACE" w:rsidRPr="00BA2A83">
        <w:rPr>
          <w:rFonts w:eastAsia="MS Mincho"/>
          <w:szCs w:val="22"/>
          <w:lang w:val="ru-RU" w:eastAsia="ja-JP"/>
        </w:rPr>
        <w:t>и</w:t>
      </w:r>
      <w:r w:rsidRPr="00BA2A83">
        <w:rPr>
          <w:rFonts w:eastAsia="MS Mincho"/>
          <w:szCs w:val="22"/>
          <w:lang w:val="ru-RU" w:eastAsia="ja-JP"/>
        </w:rPr>
        <w:t>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B96ACE" w:rsidRPr="00BA2A83">
        <w:rPr>
          <w:rFonts w:eastAsia="MS Mincho"/>
          <w:szCs w:val="22"/>
          <w:lang w:val="ru-RU" w:eastAsia="ja-JP"/>
        </w:rPr>
        <w:t>Ввиду такого взаимодействия с существующей технологией Wi-Fi мы рекомендуем проектировать и строить офисы, общественные здания и жилые дома с учетом потенциала OWC, в частности при создании фиксированной (кабельной) инфраструктуры, в которой предусмотрено достаточно точек доступа и транзитных каналов OWC.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="00B96ACE" w:rsidRPr="00BA2A83">
        <w:rPr>
          <w:rFonts w:eastAsia="MS Mincho"/>
          <w:szCs w:val="22"/>
          <w:lang w:val="ru-RU" w:eastAsia="ja-JP"/>
        </w:rPr>
        <w:t xml:space="preserve">Сочетание транспортировки данных с питанием оптических беспроводных точек доступа по кабелям Ethernet (Power over Ethernet) становится все более </w:t>
      </w:r>
      <w:r w:rsidR="008A1BE0" w:rsidRPr="00BA2A83">
        <w:rPr>
          <w:rFonts w:eastAsia="MS Mincho"/>
          <w:szCs w:val="22"/>
          <w:lang w:val="ru-RU" w:eastAsia="ja-JP"/>
        </w:rPr>
        <w:t>перспектив</w:t>
      </w:r>
      <w:r w:rsidR="00B96ACE" w:rsidRPr="00BA2A83">
        <w:rPr>
          <w:rFonts w:eastAsia="MS Mincho"/>
          <w:szCs w:val="22"/>
          <w:lang w:val="ru-RU" w:eastAsia="ja-JP"/>
        </w:rPr>
        <w:t>ным, поэтому рекомендуется учитывать его в планах строительства</w:t>
      </w:r>
      <w:r w:rsidR="009C28FF" w:rsidRPr="00BA2A83">
        <w:rPr>
          <w:rFonts w:eastAsia="MS Mincho"/>
          <w:szCs w:val="22"/>
          <w:lang w:val="ru-RU" w:eastAsia="ja-JP"/>
        </w:rPr>
        <w:t>"</w:t>
      </w:r>
      <w:r w:rsidR="00B96ACE" w:rsidRPr="00BA2A83">
        <w:rPr>
          <w:rFonts w:eastAsia="MS Mincho"/>
          <w:szCs w:val="22"/>
          <w:lang w:val="ru-RU" w:eastAsia="ja-JP"/>
        </w:rPr>
        <w:t>.</w:t>
      </w:r>
    </w:p>
    <w:p w14:paraId="53675EE4" w14:textId="424DF15E" w:rsidR="00DA73B3" w:rsidRPr="00BA2A83" w:rsidRDefault="00B96ACE" w:rsidP="008D1C62">
      <w:pPr>
        <w:pStyle w:val="Headingb"/>
        <w:rPr>
          <w:szCs w:val="22"/>
          <w:lang w:val="ru-RU" w:eastAsia="ja-JP"/>
        </w:rPr>
      </w:pPr>
      <w:r w:rsidRPr="00BA2A83">
        <w:rPr>
          <w:szCs w:val="22"/>
          <w:lang w:val="ru-RU" w:eastAsia="ja-JP"/>
        </w:rPr>
        <w:t>Подключенные к сети и автономные транспортные средства</w:t>
      </w:r>
    </w:p>
    <w:p w14:paraId="3FB02C77" w14:textId="3994FD45" w:rsidR="00DA73B3" w:rsidRPr="00BA2A83" w:rsidRDefault="00B96ACE" w:rsidP="008D1C62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 xml:space="preserve">VLC может применяться для подключенных </w:t>
      </w:r>
      <w:r w:rsidR="009D04BB" w:rsidRPr="00BA2A83">
        <w:rPr>
          <w:rFonts w:eastAsia="MS Mincho"/>
          <w:szCs w:val="22"/>
          <w:lang w:val="ru-RU" w:eastAsia="ja-JP"/>
        </w:rPr>
        <w:t xml:space="preserve">к сети </w:t>
      </w:r>
      <w:r w:rsidRPr="00BA2A83">
        <w:rPr>
          <w:rFonts w:eastAsia="MS Mincho"/>
          <w:szCs w:val="22"/>
          <w:lang w:val="ru-RU" w:eastAsia="ja-JP"/>
        </w:rPr>
        <w:t>автомобилей и автономных транспортных средств.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 xml:space="preserve">Обычно водители </w:t>
      </w:r>
      <w:r w:rsidR="008A1BE0" w:rsidRPr="00BA2A83">
        <w:rPr>
          <w:rFonts w:eastAsia="MS Mincho"/>
          <w:szCs w:val="22"/>
          <w:lang w:val="ru-RU" w:eastAsia="ja-JP"/>
        </w:rPr>
        <w:t xml:space="preserve">в ходе движения </w:t>
      </w:r>
      <w:r w:rsidRPr="00BA2A83">
        <w:rPr>
          <w:rFonts w:eastAsia="MS Mincho"/>
          <w:szCs w:val="22"/>
          <w:lang w:val="ru-RU" w:eastAsia="ja-JP"/>
        </w:rPr>
        <w:t>должны следить за дорожными знаками.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Автономные транспортные средства распознают дорожные знаки</w:t>
      </w:r>
      <w:r w:rsidR="008D1C62" w:rsidRPr="00BA2A83">
        <w:rPr>
          <w:rFonts w:eastAsia="MS Mincho"/>
          <w:szCs w:val="22"/>
          <w:lang w:val="ru-RU" w:eastAsia="ja-JP"/>
        </w:rPr>
        <w:t xml:space="preserve"> так же</w:t>
      </w:r>
      <w:r w:rsidRPr="00BA2A83">
        <w:rPr>
          <w:rFonts w:eastAsia="MS Mincho"/>
          <w:szCs w:val="22"/>
          <w:lang w:val="ru-RU" w:eastAsia="ja-JP"/>
        </w:rPr>
        <w:t>, как программы распознавания образов, но иногда они могут ошибаться.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Одним из примеров технологии для подключенных к сети и автономных транспортных средств является распознавание дорожных знаков с использованием VLC и Словаря графических данных (GDD).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 xml:space="preserve">GDD разработан </w:t>
      </w:r>
      <w:r w:rsidR="009C6A49" w:rsidRPr="00BA2A83">
        <w:rPr>
          <w:rFonts w:eastAsia="MS Mincho"/>
          <w:szCs w:val="22"/>
          <w:lang w:val="ru-RU" w:eastAsia="ja-JP"/>
        </w:rPr>
        <w:t>в</w:t>
      </w:r>
      <w:r w:rsidRPr="00BA2A83">
        <w:rPr>
          <w:rFonts w:eastAsia="MS Mincho"/>
          <w:szCs w:val="22"/>
          <w:lang w:val="ru-RU" w:eastAsia="ja-JP"/>
        </w:rPr>
        <w:t xml:space="preserve"> цел</w:t>
      </w:r>
      <w:r w:rsidR="009C6A49" w:rsidRPr="00BA2A83">
        <w:rPr>
          <w:rFonts w:eastAsia="MS Mincho"/>
          <w:szCs w:val="22"/>
          <w:lang w:val="ru-RU" w:eastAsia="ja-JP"/>
        </w:rPr>
        <w:t>ях</w:t>
      </w:r>
      <w:r w:rsidRPr="00BA2A83">
        <w:rPr>
          <w:rFonts w:eastAsia="MS Mincho"/>
          <w:szCs w:val="22"/>
          <w:lang w:val="ru-RU" w:eastAsia="ja-JP"/>
        </w:rPr>
        <w:t xml:space="preserve"> создания общей платформы для передачи информации </w:t>
      </w:r>
      <w:r w:rsidR="008A1BE0" w:rsidRPr="00BA2A83">
        <w:rPr>
          <w:rFonts w:eastAsia="MS Mincho"/>
          <w:szCs w:val="22"/>
          <w:lang w:val="ru-RU" w:eastAsia="ja-JP"/>
        </w:rPr>
        <w:t xml:space="preserve">о </w:t>
      </w:r>
      <w:r w:rsidRPr="00BA2A83">
        <w:rPr>
          <w:rFonts w:eastAsia="MS Mincho"/>
          <w:szCs w:val="22"/>
          <w:lang w:val="ru-RU" w:eastAsia="ja-JP"/>
        </w:rPr>
        <w:t>существующих дорожных знак</w:t>
      </w:r>
      <w:r w:rsidR="008A1BE0" w:rsidRPr="00BA2A83">
        <w:rPr>
          <w:rFonts w:eastAsia="MS Mincho"/>
          <w:szCs w:val="22"/>
          <w:lang w:val="ru-RU" w:eastAsia="ja-JP"/>
        </w:rPr>
        <w:t>ах</w:t>
      </w:r>
      <w:r w:rsidRPr="00BA2A83">
        <w:rPr>
          <w:rFonts w:eastAsia="MS Mincho"/>
          <w:szCs w:val="22"/>
          <w:lang w:val="ru-RU" w:eastAsia="ja-JP"/>
        </w:rPr>
        <w:t xml:space="preserve"> и пиктограмм</w:t>
      </w:r>
      <w:r w:rsidR="008A1BE0" w:rsidRPr="00BA2A83">
        <w:rPr>
          <w:rFonts w:eastAsia="MS Mincho"/>
          <w:szCs w:val="22"/>
          <w:lang w:val="ru-RU" w:eastAsia="ja-JP"/>
        </w:rPr>
        <w:t>ах</w:t>
      </w:r>
      <w:r w:rsidRPr="00BA2A83">
        <w:rPr>
          <w:rFonts w:eastAsia="MS Mincho"/>
          <w:szCs w:val="22"/>
          <w:lang w:val="ru-RU" w:eastAsia="ja-JP"/>
        </w:rPr>
        <w:t xml:space="preserve"> </w:t>
      </w:r>
      <w:r w:rsidR="008D1C62" w:rsidRPr="00BA2A83">
        <w:rPr>
          <w:rFonts w:eastAsia="MS Mincho"/>
          <w:szCs w:val="22"/>
          <w:lang w:val="ru-RU" w:eastAsia="ja-JP"/>
        </w:rPr>
        <w:t>в коде</w:t>
      </w:r>
      <w:r w:rsidRPr="00BA2A83">
        <w:rPr>
          <w:rFonts w:eastAsia="MS Mincho"/>
          <w:szCs w:val="22"/>
          <w:lang w:val="ru-RU" w:eastAsia="ja-JP"/>
        </w:rPr>
        <w:t xml:space="preserve"> ISO TC204.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 xml:space="preserve">Система кодирования </w:t>
      </w:r>
      <w:r w:rsidR="008A1BE0" w:rsidRPr="00BA2A83">
        <w:rPr>
          <w:rFonts w:eastAsia="MS Mincho"/>
          <w:szCs w:val="22"/>
          <w:lang w:val="ru-RU" w:eastAsia="ja-JP"/>
        </w:rPr>
        <w:t xml:space="preserve">разработана таким образом, что </w:t>
      </w:r>
      <w:r w:rsidRPr="00BA2A83">
        <w:rPr>
          <w:rFonts w:eastAsia="MS Mincho"/>
          <w:szCs w:val="22"/>
          <w:lang w:val="ru-RU" w:eastAsia="ja-JP"/>
        </w:rPr>
        <w:t>не зависит от национального языка, так что и интерпретируемые данные не зависят от языковых и региональных различий.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 xml:space="preserve">Словарь предназначен для поддержки обмена сообщениями </w:t>
      </w:r>
      <w:r w:rsidR="008A1BE0" w:rsidRPr="00BA2A83">
        <w:rPr>
          <w:rFonts w:eastAsia="MS Mincho"/>
          <w:szCs w:val="22"/>
          <w:lang w:val="ru-RU" w:eastAsia="ja-JP"/>
        </w:rPr>
        <w:t>с</w:t>
      </w:r>
      <w:r w:rsidRPr="00BA2A83">
        <w:rPr>
          <w:rFonts w:eastAsia="MS Mincho"/>
          <w:szCs w:val="22"/>
          <w:lang w:val="ru-RU" w:eastAsia="ja-JP"/>
        </w:rPr>
        <w:t>истемы интеллектуального транспорта.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 xml:space="preserve">Потребовался специальный подход для классификации большого набора существующих дорожных знаков и пиктограмм по функциональным группам – это сделано с помощью </w:t>
      </w:r>
      <w:r w:rsidR="008A1BE0" w:rsidRPr="00BA2A83">
        <w:rPr>
          <w:rFonts w:eastAsia="MS Mincho"/>
          <w:szCs w:val="22"/>
          <w:lang w:val="ru-RU" w:eastAsia="ja-JP"/>
        </w:rPr>
        <w:t>и</w:t>
      </w:r>
      <w:r w:rsidRPr="00BA2A83">
        <w:rPr>
          <w:rFonts w:eastAsia="MS Mincho"/>
          <w:szCs w:val="22"/>
          <w:lang w:val="ru-RU" w:eastAsia="ja-JP"/>
        </w:rPr>
        <w:t>нформационных элементов.</w:t>
      </w:r>
    </w:p>
    <w:p w14:paraId="64A6B0B0" w14:textId="6A391FE4" w:rsidR="00DA73B3" w:rsidRPr="00BA2A83" w:rsidRDefault="00B96ACE" w:rsidP="008D1C62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В качестве передатчика предлагается разработанный кодер (генератор) данных GDD.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Кодированные данные можно передавать с использованием передатчиков двух типов, один из них – это просто светодиодный передатчик сигнала, устанавливаемый вместе с существующим дорожным знаком, который передает кодированные данные, соответствующие определенному дорожному знаку.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Преимуществом этого простого передатчика является его применимость ко всем существующим дорожным знакам.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Единственн</w:t>
      </w:r>
      <w:r w:rsidR="008A1BE0" w:rsidRPr="00BA2A83">
        <w:rPr>
          <w:rFonts w:eastAsia="MS Mincho"/>
          <w:szCs w:val="22"/>
          <w:lang w:val="ru-RU" w:eastAsia="ja-JP"/>
        </w:rPr>
        <w:t xml:space="preserve">ое </w:t>
      </w:r>
      <w:r w:rsidRPr="00BA2A83">
        <w:rPr>
          <w:rFonts w:eastAsia="MS Mincho"/>
          <w:szCs w:val="22"/>
          <w:lang w:val="ru-RU" w:eastAsia="ja-JP"/>
        </w:rPr>
        <w:t>о</w:t>
      </w:r>
      <w:r w:rsidR="008A1BE0" w:rsidRPr="00BA2A83">
        <w:rPr>
          <w:rFonts w:eastAsia="MS Mincho"/>
          <w:szCs w:val="22"/>
          <w:lang w:val="ru-RU" w:eastAsia="ja-JP"/>
        </w:rPr>
        <w:t>тличие</w:t>
      </w:r>
      <w:r w:rsidRPr="00BA2A83">
        <w:rPr>
          <w:rFonts w:eastAsia="MS Mincho"/>
          <w:szCs w:val="22"/>
          <w:lang w:val="ru-RU" w:eastAsia="ja-JP"/>
        </w:rPr>
        <w:t xml:space="preserve"> каждого знака</w:t>
      </w:r>
      <w:r w:rsidR="008A1BE0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>– уникальный передаваемый им код.</w:t>
      </w:r>
    </w:p>
    <w:p w14:paraId="69D53982" w14:textId="2A473485" w:rsidR="00DA73B3" w:rsidRPr="00BA2A83" w:rsidRDefault="00B96ACE" w:rsidP="008D1C62">
      <w:pPr>
        <w:rPr>
          <w:rFonts w:eastAsia="MS Mincho"/>
          <w:szCs w:val="22"/>
          <w:lang w:val="ru-RU" w:eastAsia="ja-JP"/>
        </w:rPr>
      </w:pPr>
      <w:r w:rsidRPr="00BA2A83">
        <w:rPr>
          <w:rFonts w:eastAsia="MS Mincho"/>
          <w:szCs w:val="22"/>
          <w:lang w:val="ru-RU" w:eastAsia="ja-JP"/>
        </w:rPr>
        <w:t>Приемник GDD состоит из камеры с датчиком изображения и блока декодирования данных.</w:t>
      </w:r>
      <w:r w:rsidR="00DA73B3" w:rsidRPr="00BA2A83">
        <w:rPr>
          <w:rFonts w:eastAsia="MS Mincho"/>
          <w:szCs w:val="22"/>
          <w:lang w:val="ru-RU" w:eastAsia="ja-JP"/>
        </w:rPr>
        <w:t xml:space="preserve"> </w:t>
      </w:r>
      <w:r w:rsidRPr="00BA2A83">
        <w:rPr>
          <w:rFonts w:eastAsia="MS Mincho"/>
          <w:szCs w:val="22"/>
          <w:lang w:val="ru-RU" w:eastAsia="ja-JP"/>
        </w:rPr>
        <w:t>Изображения считываются датчиком изображения, расположенным за объективом оптической камеры, а полученные данные передаются системой связи оптической камеры</w:t>
      </w:r>
      <w:r w:rsidR="008A1BE0" w:rsidRPr="00BA2A83">
        <w:rPr>
          <w:rFonts w:eastAsia="MS Mincho"/>
          <w:szCs w:val="22"/>
          <w:lang w:val="ru-RU" w:eastAsia="ja-JP"/>
        </w:rPr>
        <w:t> </w:t>
      </w:r>
      <w:r w:rsidRPr="00BA2A83">
        <w:rPr>
          <w:rFonts w:eastAsia="MS Mincho"/>
          <w:szCs w:val="22"/>
          <w:lang w:val="ru-RU" w:eastAsia="ja-JP"/>
        </w:rPr>
        <w:t>[20].</w:t>
      </w:r>
    </w:p>
    <w:p w14:paraId="72CECCB7" w14:textId="3D5F4305" w:rsidR="003502CD" w:rsidRPr="00BA2A83" w:rsidRDefault="004722B7" w:rsidP="004722B7">
      <w:pPr>
        <w:pStyle w:val="Figure"/>
        <w:spacing w:before="240"/>
        <w:rPr>
          <w:rFonts w:eastAsia="MS Mincho"/>
          <w:sz w:val="22"/>
          <w:lang w:val="ru-RU" w:eastAsia="ja-JP"/>
        </w:rPr>
      </w:pPr>
      <w:r w:rsidRPr="00BA2A83">
        <w:rPr>
          <w:rFonts w:eastAsia="MS Mincho"/>
          <w:lang w:val="ru-RU" w:eastAsia="ja-JP"/>
        </w:rPr>
        <w:object w:dxaOrig="5420" w:dyaOrig="2323" w14:anchorId="1BA69729">
          <v:shape id="_x0000_i1030" type="#_x0000_t75" style="width:336.15pt;height:144.45pt" o:ole="">
            <v:imagedata r:id="rId22" o:title=""/>
          </v:shape>
          <o:OLEObject Type="Embed" ProgID="CorelDraw.Graphic.16" ShapeID="_x0000_i1030" DrawAspect="Content" ObjectID="_1608040287" r:id="rId23"/>
        </w:object>
      </w:r>
    </w:p>
    <w:p w14:paraId="52462229" w14:textId="2AF6A57F" w:rsidR="00DA73B3" w:rsidRPr="00BA2A83" w:rsidRDefault="00DA73B3" w:rsidP="008D1C62">
      <w:pPr>
        <w:pStyle w:val="Heading1"/>
        <w:rPr>
          <w:szCs w:val="22"/>
          <w:lang w:val="ru-RU"/>
        </w:rPr>
      </w:pPr>
      <w:r w:rsidRPr="00BA2A83">
        <w:rPr>
          <w:szCs w:val="22"/>
          <w:lang w:val="ru-RU"/>
        </w:rPr>
        <w:t>7</w:t>
      </w:r>
      <w:r w:rsidRPr="00BA2A83">
        <w:rPr>
          <w:szCs w:val="22"/>
          <w:lang w:val="ru-RU"/>
        </w:rPr>
        <w:tab/>
      </w:r>
      <w:r w:rsidR="00B96ACE" w:rsidRPr="00BA2A83">
        <w:rPr>
          <w:szCs w:val="22"/>
          <w:lang w:val="ru-RU"/>
        </w:rPr>
        <w:t>Выводы</w:t>
      </w:r>
    </w:p>
    <w:p w14:paraId="67994F11" w14:textId="266D4888" w:rsidR="00DA73B3" w:rsidRPr="00BA2A83" w:rsidRDefault="00B96ACE" w:rsidP="008D1C62">
      <w:pPr>
        <w:rPr>
          <w:szCs w:val="22"/>
          <w:lang w:val="ru-RU"/>
        </w:rPr>
      </w:pPr>
      <w:r w:rsidRPr="00BA2A83">
        <w:rPr>
          <w:szCs w:val="22"/>
          <w:lang w:val="ru-RU"/>
        </w:rPr>
        <w:t xml:space="preserve">Недавние разработки в области OWC, деятельность по стандартизации и </w:t>
      </w:r>
      <w:r w:rsidR="008D1C62" w:rsidRPr="00BA2A83">
        <w:rPr>
          <w:szCs w:val="22"/>
          <w:lang w:val="ru-RU"/>
        </w:rPr>
        <w:t>анализ существующих осветительных приборов</w:t>
      </w:r>
      <w:r w:rsidRPr="00BA2A83">
        <w:rPr>
          <w:szCs w:val="22"/>
          <w:lang w:val="ru-RU"/>
        </w:rPr>
        <w:t xml:space="preserve"> показывают, что VLC </w:t>
      </w:r>
      <w:r w:rsidR="003367B8" w:rsidRPr="00BA2A83">
        <w:rPr>
          <w:szCs w:val="22"/>
          <w:lang w:val="ru-RU"/>
        </w:rPr>
        <w:t xml:space="preserve">представляет собой </w:t>
      </w:r>
      <w:r w:rsidRPr="00BA2A83">
        <w:rPr>
          <w:szCs w:val="22"/>
          <w:lang w:val="ru-RU"/>
        </w:rPr>
        <w:t>зрел</w:t>
      </w:r>
      <w:r w:rsidR="003367B8" w:rsidRPr="00BA2A83">
        <w:rPr>
          <w:szCs w:val="22"/>
          <w:lang w:val="ru-RU"/>
        </w:rPr>
        <w:t>ую</w:t>
      </w:r>
      <w:r w:rsidRPr="00BA2A83">
        <w:rPr>
          <w:szCs w:val="22"/>
          <w:lang w:val="ru-RU"/>
        </w:rPr>
        <w:t xml:space="preserve"> технологи</w:t>
      </w:r>
      <w:r w:rsidR="003367B8" w:rsidRPr="00BA2A83">
        <w:rPr>
          <w:szCs w:val="22"/>
          <w:lang w:val="ru-RU"/>
        </w:rPr>
        <w:t>ю</w:t>
      </w:r>
      <w:r w:rsidRPr="00BA2A83">
        <w:rPr>
          <w:szCs w:val="22"/>
          <w:lang w:val="ru-RU"/>
        </w:rPr>
        <w:t xml:space="preserve">, </w:t>
      </w:r>
      <w:r w:rsidR="003367B8" w:rsidRPr="00BA2A83">
        <w:rPr>
          <w:szCs w:val="22"/>
          <w:lang w:val="ru-RU"/>
        </w:rPr>
        <w:t xml:space="preserve">которая </w:t>
      </w:r>
      <w:r w:rsidRPr="00BA2A83">
        <w:rPr>
          <w:szCs w:val="22"/>
          <w:lang w:val="ru-RU"/>
        </w:rPr>
        <w:t>облада</w:t>
      </w:r>
      <w:r w:rsidR="003367B8" w:rsidRPr="00BA2A83">
        <w:rPr>
          <w:szCs w:val="22"/>
          <w:lang w:val="ru-RU"/>
        </w:rPr>
        <w:t xml:space="preserve">ет </w:t>
      </w:r>
      <w:r w:rsidRPr="00BA2A83">
        <w:rPr>
          <w:szCs w:val="22"/>
          <w:lang w:val="ru-RU"/>
        </w:rPr>
        <w:t xml:space="preserve">множеством преимуществ </w:t>
      </w:r>
      <w:r w:rsidR="008D1C62" w:rsidRPr="00BA2A83">
        <w:rPr>
          <w:szCs w:val="22"/>
          <w:lang w:val="ru-RU"/>
        </w:rPr>
        <w:t xml:space="preserve">с точки зрения </w:t>
      </w:r>
      <w:r w:rsidRPr="00BA2A83">
        <w:rPr>
          <w:szCs w:val="22"/>
          <w:lang w:val="ru-RU"/>
        </w:rPr>
        <w:t>разгрузки радиочастотного спектра.</w:t>
      </w:r>
    </w:p>
    <w:p w14:paraId="7F7B26A6" w14:textId="4B0EA6FE" w:rsidR="00DA73B3" w:rsidRPr="00BA2A83" w:rsidRDefault="00B96ACE" w:rsidP="00776954">
      <w:pPr>
        <w:rPr>
          <w:szCs w:val="22"/>
          <w:lang w:val="ru-RU"/>
        </w:rPr>
      </w:pPr>
      <w:r w:rsidRPr="00BA2A83">
        <w:rPr>
          <w:szCs w:val="22"/>
          <w:lang w:val="ru-RU"/>
        </w:rPr>
        <w:t>Можно сделать вывод, что управление устройствами VLC и спектром VLC не является задачей нормативного регулирования, а должно быть организовано посредством технических стандартов.</w:t>
      </w:r>
      <w:r w:rsidR="00DA73B3" w:rsidRPr="00BA2A83">
        <w:rPr>
          <w:szCs w:val="22"/>
          <w:lang w:val="ru-RU"/>
        </w:rPr>
        <w:t xml:space="preserve"> </w:t>
      </w:r>
      <w:r w:rsidRPr="00BA2A83">
        <w:rPr>
          <w:szCs w:val="22"/>
          <w:lang w:val="ru-RU"/>
        </w:rPr>
        <w:t xml:space="preserve">Может быть полезным тесное сотрудничество органов стандартизации, занимающихся VLC с теми, которые занимаются традиционными </w:t>
      </w:r>
      <w:r w:rsidR="003367B8" w:rsidRPr="00BA2A83">
        <w:rPr>
          <w:szCs w:val="22"/>
          <w:lang w:val="ru-RU"/>
        </w:rPr>
        <w:t xml:space="preserve">приложениями на основе </w:t>
      </w:r>
      <w:r w:rsidRPr="00BA2A83">
        <w:rPr>
          <w:szCs w:val="22"/>
          <w:lang w:val="ru-RU"/>
        </w:rPr>
        <w:t>радиотехнологи</w:t>
      </w:r>
      <w:r w:rsidR="003367B8" w:rsidRPr="00BA2A83">
        <w:rPr>
          <w:szCs w:val="22"/>
          <w:lang w:val="ru-RU"/>
        </w:rPr>
        <w:t>й</w:t>
      </w:r>
      <w:r w:rsidRPr="00BA2A83">
        <w:rPr>
          <w:szCs w:val="22"/>
          <w:lang w:val="ru-RU"/>
        </w:rPr>
        <w:t>.</w:t>
      </w:r>
    </w:p>
    <w:p w14:paraId="3286A897" w14:textId="77777777" w:rsidR="00DA73B3" w:rsidRPr="00BA2A83" w:rsidRDefault="00DA73B3" w:rsidP="003502CD">
      <w:pPr>
        <w:rPr>
          <w:lang w:val="ru-RU"/>
        </w:rPr>
      </w:pPr>
    </w:p>
    <w:p w14:paraId="72FE6D1D" w14:textId="51D70851" w:rsidR="00DA73B3" w:rsidRPr="00BA2A83" w:rsidRDefault="00B96ACE" w:rsidP="004722B7">
      <w:pPr>
        <w:pStyle w:val="AnnexNoTitle"/>
        <w:rPr>
          <w:lang w:val="ru-RU"/>
        </w:rPr>
      </w:pPr>
      <w:r w:rsidRPr="00BA2A83">
        <w:rPr>
          <w:lang w:val="ru-RU"/>
        </w:rPr>
        <w:t>Справочные документы</w:t>
      </w:r>
    </w:p>
    <w:p w14:paraId="6F42BE9F" w14:textId="77777777" w:rsidR="004722B7" w:rsidRPr="00BA2A83" w:rsidRDefault="004722B7" w:rsidP="004722B7">
      <w:pPr>
        <w:pStyle w:val="Reftext"/>
        <w:rPr>
          <w:lang w:val="ru-RU"/>
        </w:rPr>
      </w:pPr>
    </w:p>
    <w:p w14:paraId="25ACDD95" w14:textId="4D718EBF" w:rsidR="00DA73B3" w:rsidRPr="00BA2A83" w:rsidRDefault="00DA73B3" w:rsidP="002D6394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[1]</w:t>
      </w:r>
      <w:r w:rsidRPr="00BA2A83">
        <w:rPr>
          <w:szCs w:val="22"/>
          <w:lang w:val="ru-RU"/>
        </w:rPr>
        <w:tab/>
        <w:t xml:space="preserve">S. Nakamura, T. Mukai, and M. Senoh, </w:t>
      </w:r>
      <w:r w:rsidR="007D2F47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Candela Class High Brightness InGaN/AlGaN Double Heterostructure Blue Light Emitting Diodes</w:t>
      </w:r>
      <w:r w:rsidR="007D2F47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</w:t>
      </w:r>
      <w:r w:rsidRPr="00BA2A83">
        <w:rPr>
          <w:i/>
          <w:szCs w:val="22"/>
          <w:lang w:val="ru-RU"/>
        </w:rPr>
        <w:t>Applied Physics Letters</w:t>
      </w:r>
      <w:r w:rsidR="00EF43BD" w:rsidRPr="00BA2A83">
        <w:rPr>
          <w:szCs w:val="22"/>
          <w:lang w:val="ru-RU"/>
        </w:rPr>
        <w:t>, vol. 64, no.</w:t>
      </w:r>
      <w:r w:rsidR="002D6394" w:rsidRPr="00BA2A83">
        <w:rPr>
          <w:szCs w:val="22"/>
          <w:lang w:val="ru-RU"/>
        </w:rPr>
        <w:t> </w:t>
      </w:r>
      <w:r w:rsidR="00EF43BD" w:rsidRPr="00BA2A83">
        <w:rPr>
          <w:szCs w:val="22"/>
          <w:lang w:val="ru-RU"/>
        </w:rPr>
        <w:t>13, pp. </w:t>
      </w:r>
      <w:r w:rsidRPr="00BA2A83">
        <w:rPr>
          <w:szCs w:val="22"/>
          <w:lang w:val="ru-RU"/>
        </w:rPr>
        <w:t>1687</w:t>
      </w:r>
      <w:r w:rsidR="00EF43BD" w:rsidRPr="00BA2A83">
        <w:rPr>
          <w:szCs w:val="22"/>
          <w:lang w:val="ru-RU"/>
        </w:rPr>
        <w:noBreakHyphen/>
      </w:r>
      <w:r w:rsidRPr="00BA2A83">
        <w:rPr>
          <w:szCs w:val="22"/>
          <w:lang w:val="ru-RU"/>
        </w:rPr>
        <w:t>1689, 1994</w:t>
      </w:r>
      <w:r w:rsidR="007D2F47" w:rsidRPr="00BA2A83">
        <w:rPr>
          <w:szCs w:val="22"/>
          <w:lang w:val="ru-RU"/>
        </w:rPr>
        <w:t>.</w:t>
      </w:r>
      <w:r w:rsidRPr="00BA2A83">
        <w:rPr>
          <w:szCs w:val="22"/>
          <w:lang w:val="ru-RU"/>
        </w:rPr>
        <w:t xml:space="preserve"> </w:t>
      </w:r>
    </w:p>
    <w:p w14:paraId="73BD7445" w14:textId="2C700804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[2]</w:t>
      </w:r>
      <w:r w:rsidRPr="00BA2A83">
        <w:rPr>
          <w:szCs w:val="22"/>
          <w:lang w:val="ru-RU"/>
        </w:rPr>
        <w:tab/>
        <w:t xml:space="preserve">J. S. Kim, </w:t>
      </w:r>
      <w:r w:rsidRPr="00BA2A83">
        <w:rPr>
          <w:i/>
          <w:szCs w:val="22"/>
          <w:lang w:val="ru-RU"/>
        </w:rPr>
        <w:t>et al</w:t>
      </w:r>
      <w:r w:rsidRPr="00BA2A83">
        <w:rPr>
          <w:iCs/>
          <w:szCs w:val="22"/>
          <w:lang w:val="ru-RU"/>
        </w:rPr>
        <w:t>.,</w:t>
      </w:r>
      <w:r w:rsidRPr="00BA2A83">
        <w:rPr>
          <w:szCs w:val="22"/>
          <w:lang w:val="ru-RU"/>
        </w:rPr>
        <w:t xml:space="preserve"> </w:t>
      </w:r>
      <w:r w:rsidR="007D2F47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White-light Generation Through Ultraviolet-emitting Diode and White-emitting Phosphor</w:t>
      </w:r>
      <w:r w:rsidR="007D2F47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</w:t>
      </w:r>
      <w:r w:rsidRPr="00BA2A83">
        <w:rPr>
          <w:i/>
          <w:szCs w:val="22"/>
          <w:lang w:val="ru-RU"/>
        </w:rPr>
        <w:t>Applied Physics Letters</w:t>
      </w:r>
      <w:r w:rsidRPr="00BA2A83">
        <w:rPr>
          <w:szCs w:val="22"/>
          <w:lang w:val="ru-RU"/>
        </w:rPr>
        <w:t>, vol. 85, no. 17, pp. 3696</w:t>
      </w:r>
      <w:r w:rsidR="007D2F47" w:rsidRPr="00BA2A83">
        <w:rPr>
          <w:szCs w:val="22"/>
          <w:lang w:val="ru-RU"/>
        </w:rPr>
        <w:t>-</w:t>
      </w:r>
      <w:r w:rsidRPr="00BA2A83">
        <w:rPr>
          <w:szCs w:val="22"/>
          <w:lang w:val="ru-RU"/>
        </w:rPr>
        <w:t>3698, 2004</w:t>
      </w:r>
      <w:r w:rsidR="007D2F47" w:rsidRPr="00BA2A83">
        <w:rPr>
          <w:szCs w:val="22"/>
          <w:lang w:val="ru-RU"/>
        </w:rPr>
        <w:t>.</w:t>
      </w:r>
    </w:p>
    <w:p w14:paraId="46225E6C" w14:textId="59E18618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[3]</w:t>
      </w:r>
      <w:r w:rsidRPr="00BA2A83">
        <w:rPr>
          <w:szCs w:val="22"/>
          <w:lang w:val="ru-RU"/>
        </w:rPr>
        <w:tab/>
        <w:t>IEEE Standard for Local and Metropolitan Area Networks</w:t>
      </w:r>
      <w:r w:rsidR="00381035" w:rsidRPr="00BA2A83">
        <w:rPr>
          <w:szCs w:val="22"/>
          <w:lang w:val="ru-RU"/>
        </w:rPr>
        <w:t xml:space="preserve"> </w:t>
      </w:r>
      <w:r w:rsidRPr="00BA2A83">
        <w:rPr>
          <w:szCs w:val="22"/>
          <w:lang w:val="ru-RU"/>
        </w:rPr>
        <w:t xml:space="preserve">Part 15.7: </w:t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Short-Range Wireless Optical Communication Using Visible Light</w:t>
      </w:r>
      <w:r w:rsidR="00381035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in IEEE Std 802.15.7-2011, vol., no., pp. 1-309, Sept. 6, 2011</w:t>
      </w:r>
      <w:r w:rsidR="007D2F47" w:rsidRPr="00BA2A83">
        <w:rPr>
          <w:szCs w:val="22"/>
          <w:lang w:val="ru-RU"/>
        </w:rPr>
        <w:t>.</w:t>
      </w:r>
    </w:p>
    <w:p w14:paraId="2F8D29AE" w14:textId="0CAD21DF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[4]</w:t>
      </w:r>
      <w:r w:rsidRPr="00BA2A83">
        <w:rPr>
          <w:szCs w:val="22"/>
          <w:lang w:val="ru-RU"/>
        </w:rPr>
        <w:tab/>
        <w:t xml:space="preserve">A.M.J. Koonen, C.W. Oh, K. Mekonnen, Z. Cao, E. Tangdiongga, </w:t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Ultra-high capacity indoor optical wireless communication using 2D-steered pencil beams</w:t>
      </w:r>
      <w:r w:rsidR="00381035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IEEE/OSA Journal of Lightwave Technology, 2016, 34(20):7482669</w:t>
      </w:r>
      <w:r w:rsidR="007D2F47" w:rsidRPr="00BA2A83">
        <w:rPr>
          <w:szCs w:val="22"/>
          <w:lang w:val="ru-RU"/>
        </w:rPr>
        <w:t>.</w:t>
      </w:r>
    </w:p>
    <w:p w14:paraId="5584C6E2" w14:textId="41144D0E" w:rsidR="00DA73B3" w:rsidRPr="00BA2A83" w:rsidRDefault="00DA73B3" w:rsidP="00381035">
      <w:pPr>
        <w:pStyle w:val="Reftext"/>
        <w:rPr>
          <w:szCs w:val="22"/>
          <w:lang w:val="ru-RU" w:eastAsia="ko-KR"/>
        </w:rPr>
      </w:pPr>
      <w:r w:rsidRPr="00BA2A83">
        <w:rPr>
          <w:szCs w:val="22"/>
          <w:lang w:val="ru-RU"/>
        </w:rPr>
        <w:t>[5]</w:t>
      </w:r>
      <w:r w:rsidRPr="00BA2A83">
        <w:rPr>
          <w:szCs w:val="22"/>
          <w:lang w:val="ru-RU"/>
        </w:rPr>
        <w:tab/>
        <w:t xml:space="preserve">Jaesang Cha </w:t>
      </w:r>
      <w:r w:rsidRPr="00BA2A83">
        <w:rPr>
          <w:i/>
          <w:iCs/>
          <w:szCs w:val="22"/>
          <w:lang w:val="ru-RU"/>
        </w:rPr>
        <w:t>et al.</w:t>
      </w:r>
      <w:r w:rsidRPr="00BA2A83">
        <w:rPr>
          <w:szCs w:val="22"/>
          <w:lang w:val="ru-RU"/>
        </w:rPr>
        <w:t xml:space="preserve">, </w:t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A new band plan for IEEE802.15.7m</w:t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 xml:space="preserve">, Online: </w:t>
      </w:r>
      <w:hyperlink r:id="rId24" w:history="1">
        <w:r w:rsidRPr="00BA2A83">
          <w:rPr>
            <w:rStyle w:val="Hyperlink"/>
            <w:szCs w:val="22"/>
            <w:lang w:val="ru-RU"/>
          </w:rPr>
          <w:t>https://mentor.ieee.org/802.15/dcn/17/15-17-0174-00-007a-a-new-band-plan-for-15-7m.pdf</w:t>
        </w:r>
      </w:hyperlink>
      <w:r w:rsidR="007D2F47" w:rsidRPr="00BA2A83">
        <w:rPr>
          <w:rStyle w:val="Hyperlink"/>
          <w:szCs w:val="22"/>
          <w:u w:val="none"/>
          <w:lang w:val="ru-RU"/>
        </w:rPr>
        <w:t>.</w:t>
      </w:r>
      <w:r w:rsidRPr="00BA2A83">
        <w:rPr>
          <w:szCs w:val="22"/>
          <w:lang w:val="ru-RU"/>
        </w:rPr>
        <w:t xml:space="preserve"> </w:t>
      </w:r>
    </w:p>
    <w:p w14:paraId="61CEC1AA" w14:textId="7B803841" w:rsidR="00DA73B3" w:rsidRPr="00BA2A83" w:rsidRDefault="00DA73B3" w:rsidP="00DA73B3">
      <w:pPr>
        <w:pStyle w:val="Reftext"/>
        <w:rPr>
          <w:spacing w:val="-2"/>
          <w:szCs w:val="22"/>
          <w:lang w:val="ru-RU"/>
        </w:rPr>
      </w:pPr>
      <w:r w:rsidRPr="00BA2A83">
        <w:rPr>
          <w:szCs w:val="22"/>
          <w:lang w:val="ru-RU"/>
        </w:rPr>
        <w:t>[6]</w:t>
      </w:r>
      <w:r w:rsidRPr="00BA2A83">
        <w:rPr>
          <w:szCs w:val="22"/>
          <w:lang w:val="ru-RU"/>
        </w:rPr>
        <w:tab/>
        <w:t>IEEE 802.15.7r1 Short-Range Optical Wireless Communications Task Group</w:t>
      </w:r>
      <w:r w:rsidR="009C6A49" w:rsidRPr="00BA2A83">
        <w:rPr>
          <w:szCs w:val="22"/>
          <w:lang w:val="ru-RU"/>
        </w:rPr>
        <w:t>.</w:t>
      </w:r>
      <w:r w:rsidRPr="00BA2A83">
        <w:rPr>
          <w:szCs w:val="22"/>
          <w:lang w:val="ru-RU"/>
        </w:rPr>
        <w:t xml:space="preserve"> </w:t>
      </w:r>
      <w:hyperlink r:id="rId25" w:history="1">
        <w:r w:rsidRPr="00BA2A83">
          <w:rPr>
            <w:rStyle w:val="Hyperlink"/>
            <w:spacing w:val="-2"/>
            <w:szCs w:val="22"/>
            <w:lang w:val="ru-RU"/>
          </w:rPr>
          <w:t>http://www.ieee802.org/15/pub/IEEE%20802_15%20WPAN%2015_7%20Revision1%20Task%20Group.htm</w:t>
        </w:r>
      </w:hyperlink>
      <w:r w:rsidR="007D2F47" w:rsidRPr="00BA2A83">
        <w:rPr>
          <w:rStyle w:val="Hyperlink"/>
          <w:spacing w:val="-2"/>
          <w:szCs w:val="22"/>
          <w:u w:val="none"/>
          <w:lang w:val="ru-RU"/>
        </w:rPr>
        <w:t>.</w:t>
      </w:r>
    </w:p>
    <w:p w14:paraId="53E8705F" w14:textId="65EF6F25" w:rsidR="00DA73B3" w:rsidRPr="00BA2A83" w:rsidRDefault="00DA73B3" w:rsidP="00381035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[7]</w:t>
      </w:r>
      <w:r w:rsidRPr="00BA2A83">
        <w:rPr>
          <w:szCs w:val="22"/>
          <w:lang w:val="ru-RU"/>
        </w:rPr>
        <w:tab/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Multi-Gigabit per Second Optical Wireless Communicati</w:t>
      </w:r>
      <w:r w:rsidR="00226051">
        <w:rPr>
          <w:szCs w:val="22"/>
          <w:lang w:val="ru-RU"/>
        </w:rPr>
        <w:t>ons (OWC) with Ranges up to 200</w:t>
      </w:r>
      <w:r w:rsidR="00226051">
        <w:rPr>
          <w:szCs w:val="22"/>
          <w:lang w:val="en-GB"/>
        </w:rPr>
        <w:t> </w:t>
      </w:r>
      <w:r w:rsidRPr="00BA2A83">
        <w:rPr>
          <w:szCs w:val="22"/>
          <w:lang w:val="ru-RU"/>
        </w:rPr>
        <w:t>meters</w:t>
      </w:r>
      <w:r w:rsidR="00381035" w:rsidRPr="00BA2A83">
        <w:rPr>
          <w:szCs w:val="22"/>
          <w:lang w:val="ru-RU"/>
        </w:rPr>
        <w:t>"</w:t>
      </w:r>
      <w:r w:rsidR="009C6A49" w:rsidRPr="00BA2A83">
        <w:rPr>
          <w:szCs w:val="22"/>
          <w:lang w:val="ru-RU"/>
        </w:rPr>
        <w:t>.</w:t>
      </w:r>
      <w:r w:rsidRPr="00BA2A83">
        <w:rPr>
          <w:szCs w:val="22"/>
          <w:lang w:val="ru-RU"/>
        </w:rPr>
        <w:t xml:space="preserve"> </w:t>
      </w:r>
      <w:hyperlink r:id="rId26" w:history="1">
        <w:r w:rsidRPr="00BA2A83">
          <w:rPr>
            <w:rStyle w:val="Hyperlink"/>
            <w:szCs w:val="22"/>
            <w:lang w:val="ru-RU"/>
          </w:rPr>
          <w:t>https://development.standards.ieee.org/get-file/P802.15.13.pdf?t=92735500003</w:t>
        </w:r>
      </w:hyperlink>
      <w:r w:rsidR="007D2F47" w:rsidRPr="00BA2A83">
        <w:rPr>
          <w:rStyle w:val="Hyperlink"/>
          <w:szCs w:val="22"/>
          <w:u w:val="none"/>
          <w:lang w:val="ru-RU"/>
        </w:rPr>
        <w:t>.</w:t>
      </w:r>
    </w:p>
    <w:p w14:paraId="172BCFA5" w14:textId="46140BB1" w:rsidR="00DA73B3" w:rsidRPr="00BA2A83" w:rsidRDefault="00DA73B3" w:rsidP="00DA73B3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[8]</w:t>
      </w:r>
      <w:r w:rsidRPr="00BA2A83">
        <w:rPr>
          <w:szCs w:val="22"/>
          <w:lang w:val="ru-RU"/>
        </w:rPr>
        <w:tab/>
      </w:r>
      <w:hyperlink r:id="rId27" w:history="1">
        <w:r w:rsidRPr="00BA2A83">
          <w:rPr>
            <w:rStyle w:val="Hyperlink"/>
            <w:szCs w:val="22"/>
            <w:lang w:val="ru-RU"/>
          </w:rPr>
          <w:t>http://www.ieee802.org/11/Reports/lctig_update.htm</w:t>
        </w:r>
      </w:hyperlink>
      <w:r w:rsidR="007D2F47" w:rsidRPr="00BA2A83">
        <w:rPr>
          <w:szCs w:val="22"/>
          <w:lang w:val="ru-RU"/>
        </w:rPr>
        <w:t>.</w:t>
      </w:r>
    </w:p>
    <w:p w14:paraId="06C9AC56" w14:textId="4487CFEF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[9]</w:t>
      </w:r>
      <w:r w:rsidRPr="00BA2A83">
        <w:rPr>
          <w:szCs w:val="22"/>
          <w:lang w:val="ru-RU"/>
        </w:rPr>
        <w:tab/>
        <w:t xml:space="preserve">M. Ayyash </w:t>
      </w:r>
      <w:r w:rsidRPr="00BA2A83">
        <w:rPr>
          <w:i/>
          <w:iCs/>
          <w:szCs w:val="22"/>
          <w:lang w:val="ru-RU"/>
        </w:rPr>
        <w:t>et al</w:t>
      </w:r>
      <w:r w:rsidRPr="00BA2A83">
        <w:rPr>
          <w:szCs w:val="22"/>
          <w:lang w:val="ru-RU"/>
        </w:rPr>
        <w:t>., "Coexistence of WiFi and LiFi toward 5G: concepts, opportunities, and challenges"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in</w:t>
      </w:r>
      <w:r w:rsidR="003367B8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IEEE Communications Magazine, vol. 54, no. 2, pp. 64-71, February 2016</w:t>
      </w:r>
      <w:r w:rsidR="00381035" w:rsidRPr="00BA2A83">
        <w:rPr>
          <w:szCs w:val="22"/>
          <w:lang w:val="ru-RU"/>
        </w:rPr>
        <w:t>.</w:t>
      </w:r>
    </w:p>
    <w:p w14:paraId="01E505FC" w14:textId="58061D3C" w:rsidR="00DA73B3" w:rsidRPr="00BA2A83" w:rsidRDefault="00DA73B3" w:rsidP="000534BD">
      <w:pPr>
        <w:pStyle w:val="Reftext"/>
        <w:rPr>
          <w:bCs/>
          <w:szCs w:val="22"/>
          <w:lang w:val="ru-RU"/>
        </w:rPr>
      </w:pPr>
      <w:r w:rsidRPr="00BA2A83">
        <w:rPr>
          <w:bCs/>
          <w:szCs w:val="22"/>
          <w:lang w:val="ru-RU"/>
        </w:rPr>
        <w:t>[10]</w:t>
      </w:r>
      <w:r w:rsidRPr="00BA2A83">
        <w:rPr>
          <w:bCs/>
          <w:szCs w:val="22"/>
          <w:lang w:val="ru-RU"/>
        </w:rPr>
        <w:tab/>
        <w:t xml:space="preserve">D. Schulz </w:t>
      </w:r>
      <w:r w:rsidRPr="00BA2A83">
        <w:rPr>
          <w:bCs/>
          <w:i/>
          <w:iCs/>
          <w:szCs w:val="22"/>
          <w:lang w:val="ru-RU"/>
        </w:rPr>
        <w:t>et al.</w:t>
      </w:r>
      <w:r w:rsidRPr="00BA2A83">
        <w:rPr>
          <w:bCs/>
          <w:szCs w:val="22"/>
          <w:lang w:val="ru-RU"/>
        </w:rPr>
        <w:t xml:space="preserve">, </w:t>
      </w:r>
      <w:r w:rsidR="00381035" w:rsidRPr="00BA2A83">
        <w:rPr>
          <w:bCs/>
          <w:szCs w:val="22"/>
          <w:lang w:val="ru-RU"/>
        </w:rPr>
        <w:t>"</w:t>
      </w:r>
      <w:r w:rsidRPr="00BA2A83">
        <w:rPr>
          <w:bCs/>
          <w:szCs w:val="22"/>
          <w:lang w:val="ru-RU"/>
        </w:rPr>
        <w:t>Long-Term Outdoor Measurements Using a Rate-Adaptive Hybrid Optical Wireless/60 GHz Link over 100 m</w:t>
      </w:r>
      <w:r w:rsidR="00381035" w:rsidRPr="00BA2A83">
        <w:rPr>
          <w:bCs/>
          <w:szCs w:val="22"/>
          <w:lang w:val="ru-RU"/>
        </w:rPr>
        <w:t>"</w:t>
      </w:r>
      <w:r w:rsidR="000534BD" w:rsidRPr="00BA2A83">
        <w:rPr>
          <w:bCs/>
          <w:szCs w:val="22"/>
          <w:lang w:val="ru-RU"/>
        </w:rPr>
        <w:t>,</w:t>
      </w:r>
      <w:r w:rsidRPr="00BA2A83">
        <w:rPr>
          <w:bCs/>
          <w:szCs w:val="22"/>
          <w:lang w:val="ru-RU"/>
        </w:rPr>
        <w:t xml:space="preserve"> Proc. ICTON 2017 (invited)</w:t>
      </w:r>
      <w:r w:rsidR="00381035" w:rsidRPr="00BA2A83">
        <w:rPr>
          <w:bCs/>
          <w:szCs w:val="22"/>
          <w:lang w:val="ru-RU"/>
        </w:rPr>
        <w:t>.</w:t>
      </w:r>
    </w:p>
    <w:p w14:paraId="4A234480" w14:textId="32FE0D45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lastRenderedPageBreak/>
        <w:t>[11]</w:t>
      </w:r>
      <w:r w:rsidRPr="00BA2A83">
        <w:rPr>
          <w:szCs w:val="22"/>
          <w:lang w:val="ru-RU"/>
        </w:rPr>
        <w:tab/>
      </w:r>
      <w:bookmarkStart w:id="4" w:name="_Ref463883859"/>
      <w:bookmarkStart w:id="5" w:name="_Ref481350898"/>
      <w:r w:rsidRPr="00BA2A83">
        <w:rPr>
          <w:szCs w:val="22"/>
          <w:lang w:val="ru-RU"/>
        </w:rPr>
        <w:t xml:space="preserve">A.M. Khalid </w:t>
      </w:r>
      <w:r w:rsidRPr="00BA2A83">
        <w:rPr>
          <w:i/>
          <w:iCs/>
          <w:szCs w:val="22"/>
          <w:lang w:val="ru-RU"/>
        </w:rPr>
        <w:t>et al</w:t>
      </w:r>
      <w:r w:rsidR="00381035" w:rsidRPr="00BA2A83">
        <w:rPr>
          <w:i/>
          <w:iCs/>
          <w:szCs w:val="22"/>
          <w:lang w:val="ru-RU"/>
        </w:rPr>
        <w:t>.</w:t>
      </w:r>
      <w:r w:rsidRPr="00BA2A83">
        <w:rPr>
          <w:szCs w:val="22"/>
          <w:lang w:val="ru-RU"/>
        </w:rPr>
        <w:t xml:space="preserve">, </w:t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10 Gbps indoor optical wireless communication employing 2D passive beam steering based on arrayed waveguide gratings</w:t>
      </w:r>
      <w:r w:rsidR="00381035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Proc. IEEE Summ. Top., TuC2.3, Newport Beach (2016)</w:t>
      </w:r>
      <w:bookmarkEnd w:id="4"/>
      <w:bookmarkEnd w:id="5"/>
      <w:r w:rsidR="00381035" w:rsidRPr="00BA2A83">
        <w:rPr>
          <w:szCs w:val="22"/>
          <w:lang w:val="ru-RU"/>
        </w:rPr>
        <w:t>.</w:t>
      </w:r>
    </w:p>
    <w:p w14:paraId="4607C5EF" w14:textId="1DA986E8" w:rsidR="00DA73B3" w:rsidRPr="00BA2A83" w:rsidRDefault="00DA73B3" w:rsidP="000534BD">
      <w:pPr>
        <w:pStyle w:val="Reftext"/>
        <w:rPr>
          <w:szCs w:val="22"/>
          <w:lang w:val="ru-RU"/>
        </w:rPr>
      </w:pPr>
      <w:bookmarkStart w:id="6" w:name="_Ref481141157"/>
      <w:r w:rsidRPr="00BA2A83">
        <w:rPr>
          <w:szCs w:val="22"/>
          <w:lang w:val="ru-RU"/>
        </w:rPr>
        <w:t>[12]</w:t>
      </w:r>
      <w:r w:rsidRPr="00BA2A83">
        <w:rPr>
          <w:szCs w:val="22"/>
          <w:lang w:val="ru-RU"/>
        </w:rPr>
        <w:tab/>
        <w:t xml:space="preserve">J. Zeng </w:t>
      </w:r>
      <w:r w:rsidRPr="00BA2A83">
        <w:rPr>
          <w:i/>
          <w:iCs/>
          <w:szCs w:val="22"/>
          <w:lang w:val="ru-RU"/>
        </w:rPr>
        <w:t>et al.</w:t>
      </w:r>
      <w:r w:rsidRPr="00BA2A83">
        <w:rPr>
          <w:szCs w:val="22"/>
          <w:lang w:val="ru-RU"/>
        </w:rPr>
        <w:t xml:space="preserve">, </w:t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A 5Gb/s 7-Channel Current-mode Imaging Receiver Front-end for Free-Space Optical MIMO</w:t>
      </w:r>
      <w:r w:rsidR="00381035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Proc. IEEE MWSCAS, Cancun (2009)</w:t>
      </w:r>
      <w:bookmarkEnd w:id="6"/>
      <w:r w:rsidR="00381035" w:rsidRPr="00BA2A83">
        <w:rPr>
          <w:szCs w:val="22"/>
          <w:lang w:val="ru-RU"/>
        </w:rPr>
        <w:t>.</w:t>
      </w:r>
    </w:p>
    <w:p w14:paraId="33412DBA" w14:textId="794C7A21" w:rsidR="00DA73B3" w:rsidRPr="00BA2A83" w:rsidRDefault="00DA73B3" w:rsidP="000534BD">
      <w:pPr>
        <w:pStyle w:val="Reftext"/>
        <w:rPr>
          <w:szCs w:val="22"/>
          <w:lang w:val="ru-RU"/>
        </w:rPr>
      </w:pPr>
      <w:bookmarkStart w:id="7" w:name="_Ref481142098"/>
      <w:r w:rsidRPr="00BA2A83">
        <w:rPr>
          <w:szCs w:val="22"/>
          <w:lang w:val="ru-RU"/>
        </w:rPr>
        <w:t xml:space="preserve">[13] </w:t>
      </w:r>
      <w:r w:rsidRPr="00BA2A83">
        <w:rPr>
          <w:szCs w:val="22"/>
          <w:lang w:val="ru-RU"/>
        </w:rPr>
        <w:tab/>
        <w:t xml:space="preserve">Z. Cao </w:t>
      </w:r>
      <w:r w:rsidRPr="00BA2A83">
        <w:rPr>
          <w:i/>
          <w:iCs/>
          <w:szCs w:val="22"/>
          <w:lang w:val="ru-RU"/>
        </w:rPr>
        <w:t>et al.</w:t>
      </w:r>
      <w:r w:rsidRPr="00BA2A83">
        <w:rPr>
          <w:szCs w:val="22"/>
          <w:lang w:val="ru-RU"/>
        </w:rPr>
        <w:t xml:space="preserve">, </w:t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200 Gbps OOK Transmission over an Indoor Optical Wireless Link Enabled by an Integrated Cascaded Aperture Optical Receiver</w:t>
      </w:r>
      <w:r w:rsidR="00381035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Proc. OFC, PDP Th5A.6, Los Angeles (2017</w:t>
      </w:r>
      <w:bookmarkEnd w:id="7"/>
      <w:r w:rsidRPr="00BA2A83">
        <w:rPr>
          <w:szCs w:val="22"/>
          <w:lang w:val="ru-RU"/>
        </w:rPr>
        <w:t>)</w:t>
      </w:r>
      <w:r w:rsidR="00381035" w:rsidRPr="00BA2A83">
        <w:rPr>
          <w:szCs w:val="22"/>
          <w:lang w:val="ru-RU"/>
        </w:rPr>
        <w:t>.</w:t>
      </w:r>
    </w:p>
    <w:p w14:paraId="6684127B" w14:textId="33E0042C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[14]</w:t>
      </w:r>
      <w:r w:rsidRPr="00BA2A83">
        <w:rPr>
          <w:szCs w:val="22"/>
          <w:lang w:val="ru-RU"/>
        </w:rPr>
        <w:tab/>
        <w:t xml:space="preserve">S. Collins </w:t>
      </w:r>
      <w:r w:rsidRPr="00BA2A83">
        <w:rPr>
          <w:i/>
          <w:iCs/>
          <w:szCs w:val="22"/>
          <w:lang w:val="ru-RU"/>
        </w:rPr>
        <w:t>et al.</w:t>
      </w:r>
      <w:r w:rsidRPr="00BA2A83">
        <w:rPr>
          <w:szCs w:val="22"/>
          <w:lang w:val="ru-RU"/>
        </w:rPr>
        <w:t xml:space="preserve">, </w:t>
      </w:r>
      <w:r w:rsidR="00381035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High gain, wide field of view concentrator for optical communications</w:t>
      </w:r>
      <w:r w:rsidR="00381035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="00381035" w:rsidRPr="00BA2A83">
        <w:rPr>
          <w:szCs w:val="22"/>
          <w:lang w:val="ru-RU"/>
        </w:rPr>
        <w:t xml:space="preserve"> Opt. </w:t>
      </w:r>
      <w:r w:rsidRPr="00BA2A83">
        <w:rPr>
          <w:szCs w:val="22"/>
          <w:lang w:val="ru-RU"/>
        </w:rPr>
        <w:t>Lett., p.</w:t>
      </w:r>
      <w:r w:rsidR="003367B8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1756</w:t>
      </w:r>
      <w:r w:rsidR="003367B8" w:rsidRPr="00BA2A83">
        <w:rPr>
          <w:szCs w:val="22"/>
          <w:lang w:val="ru-RU"/>
        </w:rPr>
        <w:noBreakHyphen/>
      </w:r>
      <w:r w:rsidRPr="00BA2A83">
        <w:rPr>
          <w:szCs w:val="22"/>
          <w:lang w:val="ru-RU"/>
        </w:rPr>
        <w:t>(2014)</w:t>
      </w:r>
      <w:r w:rsidR="00381035" w:rsidRPr="00BA2A83">
        <w:rPr>
          <w:szCs w:val="22"/>
          <w:lang w:val="ru-RU"/>
        </w:rPr>
        <w:t>.</w:t>
      </w:r>
    </w:p>
    <w:p w14:paraId="73C5F7AF" w14:textId="3A3D5E0C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[15]</w:t>
      </w:r>
      <w:r w:rsidRPr="00BA2A83">
        <w:rPr>
          <w:szCs w:val="22"/>
          <w:lang w:val="ru-RU"/>
        </w:rPr>
        <w:tab/>
        <w:t xml:space="preserve">A.M. Khalid </w:t>
      </w:r>
      <w:r w:rsidRPr="00BA2A83">
        <w:rPr>
          <w:i/>
          <w:iCs/>
          <w:szCs w:val="22"/>
          <w:lang w:val="ru-RU"/>
        </w:rPr>
        <w:t>et al.</w:t>
      </w:r>
      <w:r w:rsidRPr="00BA2A83">
        <w:rPr>
          <w:szCs w:val="22"/>
          <w:lang w:val="ru-RU"/>
        </w:rPr>
        <w:t xml:space="preserve">, </w:t>
      </w:r>
      <w:r w:rsidR="005E2D09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Bi-directional 35-Gbit/s 2D Beam Steered Optical Wireless Down</w:t>
      </w:r>
      <w:r w:rsidRPr="00BA2A83">
        <w:rPr>
          <w:szCs w:val="22"/>
          <w:lang w:val="ru-RU"/>
        </w:rPr>
        <w:noBreakHyphen/>
        <w:t>link and 5</w:t>
      </w:r>
      <w:r w:rsidR="005E2D09" w:rsidRPr="00BA2A83">
        <w:rPr>
          <w:szCs w:val="22"/>
          <w:lang w:val="ru-RU"/>
        </w:rPr>
        <w:noBreakHyphen/>
      </w:r>
      <w:r w:rsidRPr="00BA2A83">
        <w:rPr>
          <w:szCs w:val="22"/>
          <w:lang w:val="ru-RU"/>
        </w:rPr>
        <w:t>Gbit/s Localized 60-GHz Communication Uplink for Hybrid Indoor Wireless Systems</w:t>
      </w:r>
      <w:r w:rsidR="005E2D09" w:rsidRPr="00BA2A83">
        <w:rPr>
          <w:szCs w:val="22"/>
          <w:lang w:val="ru-RU"/>
        </w:rPr>
        <w:t>"</w:t>
      </w:r>
      <w:r w:rsidR="000534BD" w:rsidRPr="00BA2A83">
        <w:rPr>
          <w:szCs w:val="22"/>
          <w:lang w:val="ru-RU"/>
        </w:rPr>
        <w:t>,</w:t>
      </w:r>
      <w:r w:rsidR="005E2D09" w:rsidRPr="00BA2A83">
        <w:rPr>
          <w:szCs w:val="22"/>
          <w:lang w:val="ru-RU"/>
        </w:rPr>
        <w:t xml:space="preserve"> Proc. </w:t>
      </w:r>
      <w:r w:rsidRPr="00BA2A83">
        <w:rPr>
          <w:szCs w:val="22"/>
          <w:lang w:val="ru-RU"/>
        </w:rPr>
        <w:t>OFC, Th1E.6, Los</w:t>
      </w:r>
      <w:r w:rsidR="00F053D2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Angeles (2017)</w:t>
      </w:r>
      <w:r w:rsidR="00381035" w:rsidRPr="00BA2A83">
        <w:rPr>
          <w:szCs w:val="22"/>
          <w:lang w:val="ru-RU"/>
        </w:rPr>
        <w:t>.</w:t>
      </w:r>
    </w:p>
    <w:p w14:paraId="0CBBF036" w14:textId="7F926BC1" w:rsidR="00DA73B3" w:rsidRPr="00BA2A83" w:rsidRDefault="00DA73B3" w:rsidP="000534BD">
      <w:pPr>
        <w:pStyle w:val="Reftext"/>
        <w:rPr>
          <w:color w:val="000000" w:themeColor="text1"/>
          <w:szCs w:val="22"/>
          <w:lang w:val="ru-RU"/>
        </w:rPr>
      </w:pPr>
      <w:r w:rsidRPr="00BA2A83">
        <w:rPr>
          <w:color w:val="000000" w:themeColor="text1"/>
          <w:szCs w:val="22"/>
          <w:lang w:val="ru-RU"/>
        </w:rPr>
        <w:t>[16]</w:t>
      </w:r>
      <w:r w:rsidRPr="00BA2A83">
        <w:rPr>
          <w:color w:val="000000" w:themeColor="text1"/>
          <w:szCs w:val="22"/>
          <w:lang w:val="ru-RU"/>
        </w:rPr>
        <w:tab/>
        <w:t xml:space="preserve">Ivica Stevanović, </w:t>
      </w:r>
      <w:r w:rsidR="000534BD" w:rsidRPr="00BA2A83">
        <w:rPr>
          <w:color w:val="000000" w:themeColor="text1"/>
          <w:szCs w:val="22"/>
          <w:lang w:val="ru-RU"/>
        </w:rPr>
        <w:t>"</w:t>
      </w:r>
      <w:r w:rsidRPr="00BA2A83">
        <w:rPr>
          <w:color w:val="000000" w:themeColor="text1"/>
          <w:szCs w:val="22"/>
          <w:lang w:val="ru-RU"/>
        </w:rPr>
        <w:t>Light Fidelity (LiFi)</w:t>
      </w:r>
      <w:r w:rsidR="000534BD" w:rsidRPr="00BA2A83">
        <w:rPr>
          <w:color w:val="000000" w:themeColor="text1"/>
          <w:szCs w:val="22"/>
          <w:lang w:val="ru-RU"/>
        </w:rPr>
        <w:t>",</w:t>
      </w:r>
      <w:r w:rsidRPr="00BA2A83">
        <w:rPr>
          <w:color w:val="000000" w:themeColor="text1"/>
          <w:szCs w:val="22"/>
          <w:lang w:val="ru-RU"/>
        </w:rPr>
        <w:t xml:space="preserve"> Federal Office of Communications OFCOM Licences and Frequency Management Division Radio Technology Section, December 14, 2016</w:t>
      </w:r>
      <w:r w:rsidR="00381035" w:rsidRPr="00BA2A83">
        <w:rPr>
          <w:color w:val="000000" w:themeColor="text1"/>
          <w:szCs w:val="22"/>
          <w:lang w:val="ru-RU"/>
        </w:rPr>
        <w:t>.</w:t>
      </w:r>
    </w:p>
    <w:p w14:paraId="20FAF001" w14:textId="40D03A8E" w:rsidR="00DA73B3" w:rsidRPr="00BA2A83" w:rsidRDefault="00DA73B3" w:rsidP="00EF43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[17]</w:t>
      </w:r>
      <w:r w:rsidRPr="00BA2A83">
        <w:rPr>
          <w:szCs w:val="22"/>
          <w:lang w:val="ru-RU"/>
        </w:rPr>
        <w:tab/>
      </w:r>
      <w:hyperlink r:id="rId28" w:history="1">
        <w:r w:rsidRPr="00BA2A83">
          <w:rPr>
            <w:rStyle w:val="Hyperlink"/>
            <w:szCs w:val="22"/>
            <w:lang w:val="ru-RU"/>
          </w:rPr>
          <w:t>https://mentor.ieee.org/802.15/dcn/15/15-15-0746-01-007a-tg7r1-channel-model-document-for-high-rate-pd-communications.pdf</w:t>
        </w:r>
      </w:hyperlink>
      <w:r w:rsidR="00381035" w:rsidRPr="00BA2A83">
        <w:rPr>
          <w:rStyle w:val="Hyperlink"/>
          <w:szCs w:val="22"/>
          <w:u w:val="none"/>
          <w:lang w:val="ru-RU"/>
        </w:rPr>
        <w:t>.</w:t>
      </w:r>
      <w:r w:rsidRPr="00BA2A83">
        <w:rPr>
          <w:szCs w:val="22"/>
          <w:lang w:val="ru-RU"/>
        </w:rPr>
        <w:t xml:space="preserve"> </w:t>
      </w:r>
    </w:p>
    <w:p w14:paraId="55D62C88" w14:textId="0F633155" w:rsidR="00DA73B3" w:rsidRPr="00BA2A83" w:rsidRDefault="00DA73B3" w:rsidP="00EF43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[18]</w:t>
      </w:r>
      <w:r w:rsidRPr="00BA2A83">
        <w:rPr>
          <w:szCs w:val="22"/>
          <w:lang w:val="ru-RU"/>
        </w:rPr>
        <w:tab/>
        <w:t>Optical Wireless Communication: options for extended spectrum use, Stratix and Technical University of Eindhoven commissioned by the Dutch Radiocommunications Agency (Agentschap Telecom) Ministry of Economic Affairs and Climate policy, December 2017</w:t>
      </w:r>
      <w:r w:rsidR="00381035" w:rsidRPr="00BA2A83">
        <w:rPr>
          <w:szCs w:val="22"/>
          <w:lang w:val="ru-RU"/>
        </w:rPr>
        <w:t>.</w:t>
      </w:r>
    </w:p>
    <w:p w14:paraId="147732E7" w14:textId="6B6831E3" w:rsidR="00DA73B3" w:rsidRPr="00BA2A83" w:rsidRDefault="00DA73B3" w:rsidP="00EF43BD">
      <w:pPr>
        <w:pStyle w:val="Reftext"/>
        <w:rPr>
          <w:lang w:val="ru-RU"/>
        </w:rPr>
      </w:pPr>
      <w:r w:rsidRPr="00BA2A83">
        <w:rPr>
          <w:szCs w:val="22"/>
          <w:lang w:val="ru-RU"/>
        </w:rPr>
        <w:t>[19]</w:t>
      </w:r>
      <w:r w:rsidRPr="00BA2A83">
        <w:rPr>
          <w:szCs w:val="22"/>
          <w:lang w:val="ru-RU"/>
        </w:rPr>
        <w:tab/>
      </w:r>
      <w:hyperlink r:id="rId29" w:history="1">
        <w:r w:rsidRPr="00BA2A83">
          <w:rPr>
            <w:rStyle w:val="Hyperlink"/>
            <w:szCs w:val="22"/>
            <w:lang w:val="ru-RU"/>
          </w:rPr>
          <w:t>https://mentor.ieee.org/802.15/dcn/15/15-15-0492-05-007a-technical-considerations-document.docx</w:t>
        </w:r>
      </w:hyperlink>
      <w:r w:rsidR="00381035" w:rsidRPr="00BA2A83">
        <w:rPr>
          <w:rStyle w:val="Hyperlink"/>
          <w:szCs w:val="22"/>
          <w:u w:val="none"/>
          <w:lang w:val="ru-RU"/>
        </w:rPr>
        <w:t>.</w:t>
      </w:r>
    </w:p>
    <w:p w14:paraId="3BE8850F" w14:textId="2F3CD7E8" w:rsidR="00DA73B3" w:rsidRPr="00BA2A83" w:rsidRDefault="00DA73B3" w:rsidP="00EF43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[20]</w:t>
      </w:r>
      <w:r w:rsidRPr="00BA2A83">
        <w:rPr>
          <w:szCs w:val="22"/>
          <w:lang w:val="ru-RU"/>
        </w:rPr>
        <w:tab/>
        <w:t>GDD based Automatic Traffic Sign Recognition Using CamCom Technology, IEEE 15</w:t>
      </w:r>
      <w:r w:rsidRPr="00BA2A83">
        <w:rPr>
          <w:szCs w:val="22"/>
          <w:lang w:val="ru-RU"/>
        </w:rPr>
        <w:noBreakHyphen/>
        <w:t>18-0031-00-0vat, 2018.</w:t>
      </w:r>
      <w:r w:rsidR="003367B8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1</w:t>
      </w:r>
      <w:r w:rsidR="000534BD" w:rsidRPr="00BA2A83">
        <w:rPr>
          <w:szCs w:val="22"/>
          <w:lang w:val="ru-RU"/>
        </w:rPr>
        <w:t>.</w:t>
      </w:r>
    </w:p>
    <w:p w14:paraId="1D4D5C13" w14:textId="18D0898C" w:rsidR="00DA73B3" w:rsidRPr="00BA2A83" w:rsidRDefault="00A84DF9" w:rsidP="00A84DF9">
      <w:pPr>
        <w:pStyle w:val="Headingb"/>
        <w:rPr>
          <w:szCs w:val="22"/>
          <w:lang w:val="ru-RU"/>
        </w:rPr>
      </w:pPr>
      <w:r w:rsidRPr="00BA2A83">
        <w:rPr>
          <w:szCs w:val="22"/>
          <w:lang w:val="ru-RU"/>
        </w:rPr>
        <w:t>Д</w:t>
      </w:r>
      <w:r w:rsidR="003367B8" w:rsidRPr="00BA2A83">
        <w:rPr>
          <w:szCs w:val="22"/>
          <w:lang w:val="ru-RU"/>
        </w:rPr>
        <w:t>ополнительн</w:t>
      </w:r>
      <w:r w:rsidRPr="00BA2A83">
        <w:rPr>
          <w:szCs w:val="22"/>
          <w:lang w:val="ru-RU"/>
        </w:rPr>
        <w:t>ая справочная литература</w:t>
      </w:r>
    </w:p>
    <w:p w14:paraId="3BD1F6BB" w14:textId="18483B69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R.</w:t>
      </w:r>
      <w:r w:rsidR="009C6A49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D.</w:t>
      </w:r>
      <w:r w:rsidR="009C6A49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 xml:space="preserve">Roberts, S. Rajagopal and S. K. Lim, </w:t>
      </w:r>
      <w:r w:rsidR="000534BD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IEEE 802.15.7 physical layer summary</w:t>
      </w:r>
      <w:r w:rsidR="000534BD" w:rsidRPr="00BA2A83">
        <w:rPr>
          <w:szCs w:val="22"/>
          <w:lang w:val="ru-RU"/>
        </w:rPr>
        <w:t>",</w:t>
      </w:r>
      <w:r w:rsidRPr="00BA2A83">
        <w:rPr>
          <w:szCs w:val="22"/>
          <w:lang w:val="ru-RU"/>
        </w:rPr>
        <w:t xml:space="preserve"> </w:t>
      </w:r>
      <w:r w:rsidRPr="00BA2A83">
        <w:rPr>
          <w:i/>
          <w:iCs/>
          <w:szCs w:val="22"/>
          <w:lang w:val="ru-RU"/>
        </w:rPr>
        <w:t xml:space="preserve">IEEE </w:t>
      </w:r>
      <w:r w:rsidRPr="00BA2A83">
        <w:rPr>
          <w:i/>
          <w:szCs w:val="22"/>
          <w:lang w:val="ru-RU"/>
        </w:rPr>
        <w:t>GLOBECOM Workshops</w:t>
      </w:r>
      <w:r w:rsidRPr="00BA2A83">
        <w:rPr>
          <w:szCs w:val="22"/>
          <w:lang w:val="ru-RU"/>
        </w:rPr>
        <w:t>, pp.</w:t>
      </w:r>
      <w:r w:rsidR="003367B8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>772-776, Houston, TX, 2011</w:t>
      </w:r>
      <w:r w:rsidR="000534BD" w:rsidRPr="00BA2A83">
        <w:rPr>
          <w:szCs w:val="22"/>
          <w:lang w:val="ru-RU"/>
        </w:rPr>
        <w:t>.</w:t>
      </w:r>
    </w:p>
    <w:p w14:paraId="00F335C2" w14:textId="5A123738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T.</w:t>
      </w:r>
      <w:r w:rsidR="009C6A49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 xml:space="preserve">Baykas </w:t>
      </w:r>
      <w:r w:rsidRPr="00BA2A83">
        <w:rPr>
          <w:i/>
          <w:szCs w:val="22"/>
          <w:lang w:val="ru-RU"/>
        </w:rPr>
        <w:t>et al</w:t>
      </w:r>
      <w:r w:rsidRPr="00BA2A83">
        <w:rPr>
          <w:iCs/>
          <w:szCs w:val="22"/>
          <w:lang w:val="ru-RU"/>
        </w:rPr>
        <w:t>.,</w:t>
      </w:r>
      <w:r w:rsidRPr="00BA2A83">
        <w:rPr>
          <w:i/>
          <w:szCs w:val="22"/>
          <w:lang w:val="ru-RU"/>
        </w:rPr>
        <w:t xml:space="preserve"> </w:t>
      </w:r>
      <w:r w:rsidR="000534BD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Let there be Light Again! An Amendment to IEEE 802 Visible Light Standard is in Progress</w:t>
      </w:r>
      <w:r w:rsidR="000534BD" w:rsidRPr="00BA2A83">
        <w:rPr>
          <w:szCs w:val="22"/>
          <w:lang w:val="ru-RU"/>
        </w:rPr>
        <w:t>",</w:t>
      </w:r>
      <w:r w:rsidRPr="00BA2A83">
        <w:rPr>
          <w:szCs w:val="22"/>
          <w:lang w:val="ru-RU"/>
        </w:rPr>
        <w:t xml:space="preserve"> </w:t>
      </w:r>
      <w:r w:rsidRPr="00BA2A83">
        <w:rPr>
          <w:i/>
          <w:szCs w:val="22"/>
          <w:lang w:val="ru-RU"/>
        </w:rPr>
        <w:t xml:space="preserve">IEEE COMSOC MMTC E-Letters </w:t>
      </w:r>
      <w:r w:rsidRPr="00BA2A83">
        <w:rPr>
          <w:szCs w:val="22"/>
          <w:lang w:val="ru-RU"/>
        </w:rPr>
        <w:t>March 2016</w:t>
      </w:r>
      <w:r w:rsidR="000534BD" w:rsidRPr="00BA2A83">
        <w:rPr>
          <w:szCs w:val="22"/>
          <w:lang w:val="ru-RU"/>
        </w:rPr>
        <w:t>.</w:t>
      </w:r>
    </w:p>
    <w:p w14:paraId="0D621471" w14:textId="43A13039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M.</w:t>
      </w:r>
      <w:r w:rsidR="009C6A49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 xml:space="preserve">Uysal, </w:t>
      </w:r>
      <w:r w:rsidRPr="00BA2A83">
        <w:rPr>
          <w:i/>
          <w:iCs/>
          <w:szCs w:val="22"/>
          <w:lang w:val="ru-RU"/>
        </w:rPr>
        <w:t>et al.</w:t>
      </w:r>
      <w:r w:rsidR="000534BD" w:rsidRPr="00BA2A83">
        <w:rPr>
          <w:szCs w:val="22"/>
          <w:lang w:val="ru-RU"/>
        </w:rPr>
        <w:t>,</w:t>
      </w:r>
      <w:r w:rsidRPr="00BA2A83">
        <w:rPr>
          <w:szCs w:val="22"/>
          <w:lang w:val="ru-RU"/>
        </w:rPr>
        <w:t xml:space="preserve"> </w:t>
      </w:r>
      <w:r w:rsidR="000534BD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TG7r1 CIRs Channel Model Document for High-rate PD Communications</w:t>
      </w:r>
      <w:r w:rsidR="000534BD" w:rsidRPr="00BA2A83">
        <w:rPr>
          <w:szCs w:val="22"/>
          <w:lang w:val="ru-RU"/>
        </w:rPr>
        <w:t>",</w:t>
      </w:r>
      <w:r w:rsidRPr="00BA2A83">
        <w:rPr>
          <w:szCs w:val="22"/>
          <w:lang w:val="ru-RU"/>
        </w:rPr>
        <w:t xml:space="preserve"> Online: </w:t>
      </w:r>
      <w:hyperlink r:id="rId30" w:history="1">
        <w:r w:rsidRPr="00BA2A83">
          <w:rPr>
            <w:rStyle w:val="Hyperlink"/>
            <w:szCs w:val="22"/>
            <w:lang w:val="ru-RU"/>
          </w:rPr>
          <w:t>https://mentor.ieee.org/802.15/dcn/15/15-15-0747-00-007a-tg7r1-cirs-channel-model-document-for-high-rate-pd-communications.zip</w:t>
        </w:r>
      </w:hyperlink>
      <w:r w:rsidR="000534BD" w:rsidRPr="00BA2A83">
        <w:rPr>
          <w:rStyle w:val="Hyperlink"/>
          <w:szCs w:val="22"/>
          <w:u w:val="none"/>
          <w:lang w:val="ru-RU"/>
        </w:rPr>
        <w:t>.</w:t>
      </w:r>
      <w:r w:rsidRPr="00BA2A83">
        <w:rPr>
          <w:szCs w:val="22"/>
          <w:lang w:val="ru-RU"/>
        </w:rPr>
        <w:t xml:space="preserve"> </w:t>
      </w:r>
    </w:p>
    <w:p w14:paraId="06B6F90A" w14:textId="098FB825" w:rsidR="00DA73B3" w:rsidRPr="00BA2A83" w:rsidRDefault="00DA73B3" w:rsidP="000534BD">
      <w:pPr>
        <w:pStyle w:val="Reftext"/>
        <w:rPr>
          <w:szCs w:val="22"/>
          <w:lang w:val="ru-RU"/>
        </w:rPr>
      </w:pPr>
      <w:r w:rsidRPr="00BA2A83">
        <w:rPr>
          <w:szCs w:val="22"/>
          <w:lang w:val="ru-RU"/>
        </w:rPr>
        <w:t>I.</w:t>
      </w:r>
      <w:r w:rsidR="009C6A49" w:rsidRPr="00BA2A83">
        <w:rPr>
          <w:szCs w:val="22"/>
          <w:lang w:val="ru-RU"/>
        </w:rPr>
        <w:t> </w:t>
      </w:r>
      <w:r w:rsidRPr="00BA2A83">
        <w:rPr>
          <w:szCs w:val="22"/>
          <w:lang w:val="ru-RU"/>
        </w:rPr>
        <w:t xml:space="preserve">Stevanovic </w:t>
      </w:r>
      <w:r w:rsidR="000534BD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Light Fidelity</w:t>
      </w:r>
      <w:r w:rsidR="000534BD" w:rsidRPr="00BA2A83">
        <w:rPr>
          <w:szCs w:val="22"/>
          <w:lang w:val="ru-RU"/>
        </w:rPr>
        <w:t>"</w:t>
      </w:r>
      <w:r w:rsidRPr="00BA2A83">
        <w:rPr>
          <w:szCs w:val="22"/>
          <w:lang w:val="ru-RU"/>
        </w:rPr>
        <w:t>, Report OFCOM Switzerland</w:t>
      </w:r>
      <w:r w:rsidR="000534BD" w:rsidRPr="00BA2A83">
        <w:rPr>
          <w:szCs w:val="22"/>
          <w:lang w:val="ru-RU"/>
        </w:rPr>
        <w:t>.</w:t>
      </w:r>
    </w:p>
    <w:p w14:paraId="2B48A4BE" w14:textId="77777777" w:rsidR="00B86CC8" w:rsidRPr="00BA2A83" w:rsidRDefault="00B86CC8" w:rsidP="00B86CC8">
      <w:pPr>
        <w:spacing w:before="720"/>
        <w:jc w:val="center"/>
        <w:rPr>
          <w:lang w:val="ru-RU"/>
        </w:rPr>
      </w:pPr>
      <w:r w:rsidRPr="00BA2A83">
        <w:rPr>
          <w:lang w:val="ru-RU"/>
        </w:rPr>
        <w:t>______________</w:t>
      </w:r>
    </w:p>
    <w:sectPr w:rsidR="00B86CC8" w:rsidRPr="00BA2A83" w:rsidSect="00986368">
      <w:headerReference w:type="even" r:id="rId31"/>
      <w:headerReference w:type="default" r:id="rId3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1F5EA6" w14:textId="77777777" w:rsidR="005A4B90" w:rsidRDefault="005A4B90">
      <w:r>
        <w:separator/>
      </w:r>
    </w:p>
  </w:endnote>
  <w:endnote w:type="continuationSeparator" w:id="0">
    <w:p w14:paraId="6920DB49" w14:textId="77777777" w:rsidR="005A4B90" w:rsidRDefault="005A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226F91" w14:textId="77777777" w:rsidR="005A4B90" w:rsidRDefault="005A4B90">
      <w:r>
        <w:separator/>
      </w:r>
    </w:p>
  </w:footnote>
  <w:footnote w:type="continuationSeparator" w:id="0">
    <w:p w14:paraId="30129943" w14:textId="77777777" w:rsidR="005A4B90" w:rsidRDefault="005A4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0E8AB" w14:textId="7F868FC7" w:rsidR="00D249CC" w:rsidRPr="00246027" w:rsidRDefault="00D249CC" w:rsidP="00246027">
    <w:pPr>
      <w:pStyle w:val="Header"/>
      <w:jc w:val="both"/>
      <w:rPr>
        <w:b/>
        <w:szCs w:val="22"/>
        <w:lang w:val="ru-RU"/>
      </w:rPr>
    </w:pPr>
    <w:r w:rsidRPr="00C94A16">
      <w:rPr>
        <w:b/>
        <w:bCs/>
        <w:szCs w:val="22"/>
      </w:rPr>
      <w:fldChar w:fldCharType="begin"/>
    </w:r>
    <w:r w:rsidRPr="00E51D43">
      <w:rPr>
        <w:b/>
        <w:bCs/>
        <w:szCs w:val="22"/>
        <w:lang w:val="ru-RU"/>
      </w:rPr>
      <w:instrText xml:space="preserve"> </w:instrText>
    </w:r>
    <w:r w:rsidRPr="00C94A16">
      <w:rPr>
        <w:b/>
        <w:bCs/>
        <w:szCs w:val="22"/>
        <w:lang w:val="en-US"/>
      </w:rPr>
      <w:instrText>PAGE</w:instrText>
    </w:r>
    <w:r w:rsidRPr="00E51D43">
      <w:rPr>
        <w:b/>
        <w:bCs/>
        <w:szCs w:val="22"/>
        <w:lang w:val="ru-RU"/>
      </w:rPr>
      <w:instrText xml:space="preserve"> </w:instrText>
    </w:r>
    <w:r w:rsidRPr="00C94A16">
      <w:rPr>
        <w:b/>
        <w:bCs/>
        <w:szCs w:val="22"/>
      </w:rPr>
      <w:fldChar w:fldCharType="separate"/>
    </w:r>
    <w:r w:rsidR="00031172">
      <w:rPr>
        <w:b/>
        <w:bCs/>
        <w:noProof/>
        <w:szCs w:val="22"/>
        <w:lang w:val="ru-RU"/>
      </w:rPr>
      <w:t>ii</w:t>
    </w:r>
    <w:r w:rsidRPr="00C94A16">
      <w:rPr>
        <w:szCs w:val="22"/>
      </w:rPr>
      <w:fldChar w:fldCharType="end"/>
    </w:r>
    <w:r w:rsidRPr="00E51D43">
      <w:rPr>
        <w:szCs w:val="22"/>
        <w:lang w:val="ru-RU"/>
      </w:rPr>
      <w:tab/>
    </w:r>
    <w:r w:rsidR="00E51D43" w:rsidRPr="00E51D43">
      <w:rPr>
        <w:b/>
        <w:szCs w:val="22"/>
        <w:lang w:val="ru-RU"/>
      </w:rPr>
      <w:t xml:space="preserve">Отчет  </w:t>
    </w:r>
    <w:r w:rsidR="00246027" w:rsidRPr="00246027">
      <w:rPr>
        <w:b/>
        <w:szCs w:val="22"/>
        <w:lang w:val="ru-RU"/>
      </w:rPr>
      <w:fldChar w:fldCharType="begin"/>
    </w:r>
    <w:r w:rsidR="00246027" w:rsidRPr="00246027">
      <w:rPr>
        <w:b/>
        <w:szCs w:val="22"/>
        <w:lang w:val="ru-RU"/>
      </w:rPr>
      <w:instrText>styleref href</w:instrText>
    </w:r>
    <w:r w:rsidR="00246027" w:rsidRPr="00246027">
      <w:rPr>
        <w:b/>
        <w:szCs w:val="22"/>
        <w:lang w:val="ru-RU"/>
      </w:rPr>
      <w:fldChar w:fldCharType="separate"/>
    </w:r>
    <w:r w:rsidR="00031172">
      <w:rPr>
        <w:b/>
        <w:noProof/>
        <w:szCs w:val="22"/>
        <w:lang w:val="ru-RU"/>
      </w:rPr>
      <w:t>МСЭ-R  SM.2422-0</w:t>
    </w:r>
    <w:r w:rsidR="00246027" w:rsidRPr="00246027">
      <w:rPr>
        <w:b/>
        <w:szCs w:val="22"/>
        <w:lang w:val="ru-RU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BD875" w14:textId="78509822" w:rsidR="00D249CC" w:rsidRDefault="00D249CC" w:rsidP="006D7826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67968" behindDoc="1" locked="0" layoutInCell="1" allowOverlap="1" wp14:anchorId="46E9476A" wp14:editId="679DE1D0">
          <wp:simplePos x="0" y="0"/>
          <wp:positionH relativeFrom="column">
            <wp:posOffset>-685038</wp:posOffset>
          </wp:positionH>
          <wp:positionV relativeFrom="paragraph">
            <wp:posOffset>-369951</wp:posOffset>
          </wp:positionV>
          <wp:extent cx="7566660" cy="10757535"/>
          <wp:effectExtent l="0" t="0" r="0" b="5715"/>
          <wp:wrapNone/>
          <wp:docPr id="2" name="Picture 2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DA7A2" w14:textId="5D04212C" w:rsidR="00D249CC" w:rsidRPr="00C94A16" w:rsidRDefault="00D249CC" w:rsidP="00246027">
    <w:pPr>
      <w:pStyle w:val="Header"/>
      <w:jc w:val="left"/>
      <w:rPr>
        <w:szCs w:val="22"/>
        <w:lang w:val="en-US"/>
      </w:rPr>
    </w:pPr>
    <w:r w:rsidRPr="00C94A16">
      <w:rPr>
        <w:rStyle w:val="PageNumber"/>
        <w:b/>
        <w:bCs/>
        <w:szCs w:val="22"/>
      </w:rPr>
      <w:fldChar w:fldCharType="begin"/>
    </w:r>
    <w:r w:rsidRPr="00C94A16">
      <w:rPr>
        <w:rStyle w:val="PageNumber"/>
        <w:b/>
        <w:bCs/>
        <w:szCs w:val="22"/>
        <w:lang w:val="en-US"/>
      </w:rPr>
      <w:instrText xml:space="preserve"> PAGE </w:instrText>
    </w:r>
    <w:r w:rsidRPr="00C94A16">
      <w:rPr>
        <w:rStyle w:val="PageNumber"/>
        <w:b/>
        <w:bCs/>
        <w:szCs w:val="22"/>
      </w:rPr>
      <w:fldChar w:fldCharType="separate"/>
    </w:r>
    <w:r w:rsidR="00031172">
      <w:rPr>
        <w:rStyle w:val="PageNumber"/>
        <w:b/>
        <w:bCs/>
        <w:noProof/>
        <w:szCs w:val="22"/>
        <w:lang w:val="en-US"/>
      </w:rPr>
      <w:t>16</w:t>
    </w:r>
    <w:r w:rsidRPr="00C94A16">
      <w:rPr>
        <w:rStyle w:val="PageNumber"/>
        <w:b/>
        <w:bCs/>
        <w:szCs w:val="22"/>
      </w:rPr>
      <w:fldChar w:fldCharType="end"/>
    </w:r>
    <w:r w:rsidRPr="00C94A16">
      <w:rPr>
        <w:szCs w:val="22"/>
        <w:lang w:val="en-US"/>
      </w:rPr>
      <w:tab/>
    </w:r>
    <w:r w:rsidR="00575E6E" w:rsidRPr="00E51D43">
      <w:rPr>
        <w:b/>
        <w:szCs w:val="22"/>
        <w:lang w:val="ru-RU"/>
      </w:rPr>
      <w:t>Отчет</w:t>
    </w:r>
    <w:r w:rsidR="00575E6E" w:rsidRPr="00E51D43">
      <w:rPr>
        <w:b/>
        <w:szCs w:val="22"/>
        <w:lang w:val="en-US"/>
      </w:rPr>
      <w:t xml:space="preserve">  </w:t>
    </w:r>
    <w:r w:rsidR="00246027" w:rsidRPr="00246027">
      <w:rPr>
        <w:b/>
        <w:szCs w:val="22"/>
        <w:lang w:val="ru-RU"/>
      </w:rPr>
      <w:fldChar w:fldCharType="begin"/>
    </w:r>
    <w:r w:rsidR="00246027" w:rsidRPr="00246027">
      <w:rPr>
        <w:b/>
        <w:szCs w:val="22"/>
        <w:lang w:val="ru-RU"/>
      </w:rPr>
      <w:instrText>styleref href</w:instrText>
    </w:r>
    <w:r w:rsidR="00246027" w:rsidRPr="00246027">
      <w:rPr>
        <w:b/>
        <w:szCs w:val="22"/>
        <w:lang w:val="ru-RU"/>
      </w:rPr>
      <w:fldChar w:fldCharType="separate"/>
    </w:r>
    <w:r w:rsidR="00031172">
      <w:rPr>
        <w:b/>
        <w:noProof/>
        <w:szCs w:val="22"/>
        <w:lang w:val="ru-RU"/>
      </w:rPr>
      <w:t>МСЭ-R  SM.2422-0</w:t>
    </w:r>
    <w:r w:rsidR="00246027" w:rsidRPr="00246027">
      <w:rPr>
        <w:b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4EF8B" w14:textId="4EB1D55A" w:rsidR="00D249CC" w:rsidRPr="00C94A16" w:rsidRDefault="00D249CC" w:rsidP="00246027">
    <w:pPr>
      <w:pStyle w:val="Header"/>
      <w:tabs>
        <w:tab w:val="clear" w:pos="9696"/>
        <w:tab w:val="right" w:pos="9639"/>
      </w:tabs>
      <w:rPr>
        <w:szCs w:val="22"/>
      </w:rPr>
    </w:pPr>
    <w:r w:rsidRPr="00C94A16">
      <w:rPr>
        <w:szCs w:val="22"/>
      </w:rPr>
      <w:tab/>
    </w:r>
    <w:r w:rsidR="00E51D43" w:rsidRPr="00E51D43">
      <w:rPr>
        <w:b/>
        <w:szCs w:val="22"/>
        <w:lang w:val="ru-RU"/>
      </w:rPr>
      <w:t>Отчет</w:t>
    </w:r>
    <w:r w:rsidR="00E51D43" w:rsidRPr="00E51D43">
      <w:rPr>
        <w:b/>
        <w:szCs w:val="22"/>
        <w:lang w:val="en-US"/>
      </w:rPr>
      <w:t xml:space="preserve">  </w:t>
    </w:r>
    <w:r w:rsidR="00246027" w:rsidRPr="00246027">
      <w:rPr>
        <w:b/>
        <w:szCs w:val="22"/>
        <w:lang w:val="ru-RU"/>
      </w:rPr>
      <w:fldChar w:fldCharType="begin"/>
    </w:r>
    <w:r w:rsidR="00246027" w:rsidRPr="00246027">
      <w:rPr>
        <w:b/>
        <w:szCs w:val="22"/>
        <w:lang w:val="ru-RU"/>
      </w:rPr>
      <w:instrText>styleref href</w:instrText>
    </w:r>
    <w:r w:rsidR="00246027" w:rsidRPr="00246027">
      <w:rPr>
        <w:b/>
        <w:szCs w:val="22"/>
        <w:lang w:val="ru-RU"/>
      </w:rPr>
      <w:fldChar w:fldCharType="separate"/>
    </w:r>
    <w:r w:rsidR="00031172">
      <w:rPr>
        <w:b/>
        <w:noProof/>
        <w:szCs w:val="22"/>
        <w:lang w:val="ru-RU"/>
      </w:rPr>
      <w:t>МСЭ-R  SM.2422-0</w:t>
    </w:r>
    <w:r w:rsidR="00246027" w:rsidRPr="00246027">
      <w:rPr>
        <w:b/>
        <w:szCs w:val="22"/>
        <w:lang w:val="ru-RU"/>
      </w:rPr>
      <w:fldChar w:fldCharType="end"/>
    </w:r>
    <w:r w:rsidRPr="00C94A16">
      <w:rPr>
        <w:szCs w:val="22"/>
      </w:rPr>
      <w:tab/>
    </w:r>
    <w:r w:rsidRPr="00C94A16">
      <w:rPr>
        <w:rStyle w:val="PageNumber"/>
        <w:b/>
        <w:bCs/>
        <w:szCs w:val="22"/>
      </w:rPr>
      <w:fldChar w:fldCharType="begin"/>
    </w:r>
    <w:r w:rsidRPr="00C94A16">
      <w:rPr>
        <w:rStyle w:val="PageNumber"/>
        <w:b/>
        <w:bCs/>
        <w:szCs w:val="22"/>
      </w:rPr>
      <w:instrText xml:space="preserve"> PAGE </w:instrText>
    </w:r>
    <w:r w:rsidRPr="00C94A16">
      <w:rPr>
        <w:rStyle w:val="PageNumber"/>
        <w:b/>
        <w:bCs/>
        <w:szCs w:val="22"/>
      </w:rPr>
      <w:fldChar w:fldCharType="separate"/>
    </w:r>
    <w:r w:rsidR="00031172">
      <w:rPr>
        <w:rStyle w:val="PageNumber"/>
        <w:b/>
        <w:bCs/>
        <w:noProof/>
        <w:szCs w:val="22"/>
      </w:rPr>
      <w:t>15</w:t>
    </w:r>
    <w:r w:rsidRPr="00C94A16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F02E6"/>
    <w:multiLevelType w:val="hybridMultilevel"/>
    <w:tmpl w:val="B19062BC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07225EBD"/>
    <w:multiLevelType w:val="hybridMultilevel"/>
    <w:tmpl w:val="A9A25B90"/>
    <w:lvl w:ilvl="0" w:tplc="DAB62298">
      <w:numFmt w:val="bullet"/>
      <w:lvlText w:val="•"/>
      <w:lvlJc w:val="left"/>
      <w:pPr>
        <w:ind w:left="1500" w:hanging="114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C10EA"/>
    <w:multiLevelType w:val="hybridMultilevel"/>
    <w:tmpl w:val="4DAE6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B4A7C"/>
    <w:multiLevelType w:val="hybridMultilevel"/>
    <w:tmpl w:val="B96CE56A"/>
    <w:lvl w:ilvl="0" w:tplc="91C4760E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  <w:color w:val="D2232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463F6"/>
    <w:multiLevelType w:val="hybridMultilevel"/>
    <w:tmpl w:val="2610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A4AC3"/>
    <w:multiLevelType w:val="hybridMultilevel"/>
    <w:tmpl w:val="D7DE19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FF023B"/>
    <w:multiLevelType w:val="hybridMultilevel"/>
    <w:tmpl w:val="67E08CA4"/>
    <w:lvl w:ilvl="0" w:tplc="FC805A1C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CA64ED"/>
    <w:multiLevelType w:val="hybridMultilevel"/>
    <w:tmpl w:val="52E6C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F4188"/>
    <w:multiLevelType w:val="multilevel"/>
    <w:tmpl w:val="F1FACA8E"/>
    <w:lvl w:ilvl="0">
      <w:start w:val="1"/>
      <w:numFmt w:val="decimal"/>
      <w:suff w:val="space"/>
      <w:lvlText w:val="ANNEX %1: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A%1.%2"/>
      <w:lvlJc w:val="left"/>
      <w:pPr>
        <w:ind w:left="3270" w:hanging="576"/>
      </w:pPr>
      <w:rPr>
        <w:rFonts w:hint="default"/>
      </w:rPr>
    </w:lvl>
    <w:lvl w:ilvl="2">
      <w:start w:val="1"/>
      <w:numFmt w:val="decimal"/>
      <w:lvlText w:val="A%1.%2.%3"/>
      <w:lvlJc w:val="left"/>
      <w:pPr>
        <w:tabs>
          <w:tab w:val="num" w:pos="-131"/>
        </w:tabs>
        <w:ind w:left="-131" w:hanging="720"/>
      </w:pPr>
      <w:rPr>
        <w:rFonts w:hint="default"/>
      </w:rPr>
    </w:lvl>
    <w:lvl w:ilvl="3">
      <w:start w:val="1"/>
      <w:numFmt w:val="decimal"/>
      <w:lvlText w:val="A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"/>
        </w:tabs>
        <w:ind w:left="15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1"/>
        </w:tabs>
        <w:ind w:left="30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5"/>
        </w:tabs>
        <w:ind w:left="44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9"/>
        </w:tabs>
        <w:ind w:left="5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33"/>
        </w:tabs>
        <w:ind w:left="733" w:hanging="1584"/>
      </w:pPr>
      <w:rPr>
        <w:rFonts w:hint="default"/>
      </w:rPr>
    </w:lvl>
  </w:abstractNum>
  <w:abstractNum w:abstractNumId="9" w15:restartNumberingAfterBreak="0">
    <w:nsid w:val="26F54AD3"/>
    <w:multiLevelType w:val="hybridMultilevel"/>
    <w:tmpl w:val="37761DA8"/>
    <w:lvl w:ilvl="0" w:tplc="2E303186">
      <w:numFmt w:val="bullet"/>
      <w:lvlText w:val="•"/>
      <w:lvlJc w:val="left"/>
      <w:pPr>
        <w:ind w:left="1500" w:hanging="114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65EB2"/>
    <w:multiLevelType w:val="hybridMultilevel"/>
    <w:tmpl w:val="42449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61DE5"/>
    <w:multiLevelType w:val="hybridMultilevel"/>
    <w:tmpl w:val="1AC083EE"/>
    <w:lvl w:ilvl="0" w:tplc="7E724F00">
      <w:numFmt w:val="bullet"/>
      <w:lvlText w:val="–"/>
      <w:lvlJc w:val="left"/>
      <w:pPr>
        <w:ind w:left="-10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</w:abstractNum>
  <w:abstractNum w:abstractNumId="12" w15:restartNumberingAfterBreak="0">
    <w:nsid w:val="46E6242A"/>
    <w:multiLevelType w:val="hybridMultilevel"/>
    <w:tmpl w:val="A59860D8"/>
    <w:lvl w:ilvl="0" w:tplc="C6A63FF2">
      <w:start w:val="1"/>
      <w:numFmt w:val="decimal"/>
      <w:lvlText w:val="[%1]"/>
      <w:lvlJc w:val="left"/>
      <w:pPr>
        <w:tabs>
          <w:tab w:val="num" w:pos="681"/>
        </w:tabs>
        <w:ind w:left="681" w:hanging="397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48293F"/>
    <w:multiLevelType w:val="hybridMultilevel"/>
    <w:tmpl w:val="2CDC7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C62E8"/>
    <w:multiLevelType w:val="hybridMultilevel"/>
    <w:tmpl w:val="657CD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54BE1"/>
    <w:multiLevelType w:val="hybridMultilevel"/>
    <w:tmpl w:val="3DDC6E0E"/>
    <w:lvl w:ilvl="0" w:tplc="AA6EC9AA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E914ED"/>
    <w:multiLevelType w:val="hybridMultilevel"/>
    <w:tmpl w:val="1A94FA82"/>
    <w:lvl w:ilvl="0" w:tplc="47560D5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C4FCE"/>
    <w:multiLevelType w:val="hybridMultilevel"/>
    <w:tmpl w:val="B41AF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0B2DC3"/>
    <w:multiLevelType w:val="hybridMultilevel"/>
    <w:tmpl w:val="89B6A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83913"/>
    <w:multiLevelType w:val="hybridMultilevel"/>
    <w:tmpl w:val="9C723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D6C97"/>
    <w:multiLevelType w:val="hybridMultilevel"/>
    <w:tmpl w:val="9DF2FE3E"/>
    <w:lvl w:ilvl="0" w:tplc="8EEEE3D2"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333FED"/>
    <w:multiLevelType w:val="hybridMultilevel"/>
    <w:tmpl w:val="36F00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9"/>
  </w:num>
  <w:num w:numId="5">
    <w:abstractNumId w:val="3"/>
  </w:num>
  <w:num w:numId="6">
    <w:abstractNumId w:val="10"/>
  </w:num>
  <w:num w:numId="7">
    <w:abstractNumId w:val="7"/>
  </w:num>
  <w:num w:numId="8">
    <w:abstractNumId w:val="17"/>
  </w:num>
  <w:num w:numId="9">
    <w:abstractNumId w:val="0"/>
  </w:num>
  <w:num w:numId="10">
    <w:abstractNumId w:val="21"/>
  </w:num>
  <w:num w:numId="11">
    <w:abstractNumId w:val="4"/>
  </w:num>
  <w:num w:numId="12">
    <w:abstractNumId w:val="18"/>
  </w:num>
  <w:num w:numId="13">
    <w:abstractNumId w:val="2"/>
  </w:num>
  <w:num w:numId="14">
    <w:abstractNumId w:val="8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6"/>
  </w:num>
  <w:num w:numId="18">
    <w:abstractNumId w:val="15"/>
  </w:num>
  <w:num w:numId="19">
    <w:abstractNumId w:val="12"/>
  </w:num>
  <w:num w:numId="20">
    <w:abstractNumId w:val="14"/>
  </w:num>
  <w:num w:numId="21">
    <w:abstractNumId w:val="19"/>
  </w:num>
  <w:num w:numId="22">
    <w:abstractNumId w:val="1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0"/>
  <w:activeWritingStyle w:appName="MSWord" w:lang="de-CH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3EA"/>
    <w:rsid w:val="00006436"/>
    <w:rsid w:val="00022E4D"/>
    <w:rsid w:val="00031172"/>
    <w:rsid w:val="000534BD"/>
    <w:rsid w:val="00053813"/>
    <w:rsid w:val="00064A01"/>
    <w:rsid w:val="000754A7"/>
    <w:rsid w:val="000960E6"/>
    <w:rsid w:val="00097342"/>
    <w:rsid w:val="000D2479"/>
    <w:rsid w:val="000E2390"/>
    <w:rsid w:val="000E4422"/>
    <w:rsid w:val="00136409"/>
    <w:rsid w:val="00143561"/>
    <w:rsid w:val="00152E9E"/>
    <w:rsid w:val="0016509C"/>
    <w:rsid w:val="00174899"/>
    <w:rsid w:val="00191F3E"/>
    <w:rsid w:val="00197378"/>
    <w:rsid w:val="001A7EF3"/>
    <w:rsid w:val="001C27E2"/>
    <w:rsid w:val="001D06C6"/>
    <w:rsid w:val="001D557B"/>
    <w:rsid w:val="001F0263"/>
    <w:rsid w:val="001F04AC"/>
    <w:rsid w:val="001F0F9F"/>
    <w:rsid w:val="001F2E83"/>
    <w:rsid w:val="001F53D8"/>
    <w:rsid w:val="001F7FB4"/>
    <w:rsid w:val="00217EBF"/>
    <w:rsid w:val="00226051"/>
    <w:rsid w:val="00235B17"/>
    <w:rsid w:val="00242AEE"/>
    <w:rsid w:val="00243C93"/>
    <w:rsid w:val="00246027"/>
    <w:rsid w:val="0024636E"/>
    <w:rsid w:val="00257AFD"/>
    <w:rsid w:val="0026384D"/>
    <w:rsid w:val="002A4020"/>
    <w:rsid w:val="002B48E6"/>
    <w:rsid w:val="002C0260"/>
    <w:rsid w:val="002D6394"/>
    <w:rsid w:val="002D76C4"/>
    <w:rsid w:val="002E21D0"/>
    <w:rsid w:val="002E238C"/>
    <w:rsid w:val="00311418"/>
    <w:rsid w:val="00312BDF"/>
    <w:rsid w:val="0032085A"/>
    <w:rsid w:val="003367B8"/>
    <w:rsid w:val="003502CD"/>
    <w:rsid w:val="00353B07"/>
    <w:rsid w:val="003654CA"/>
    <w:rsid w:val="00381035"/>
    <w:rsid w:val="003A15E5"/>
    <w:rsid w:val="003A2191"/>
    <w:rsid w:val="003A2F33"/>
    <w:rsid w:val="003B43EA"/>
    <w:rsid w:val="003C10E2"/>
    <w:rsid w:val="003C461D"/>
    <w:rsid w:val="003E10AE"/>
    <w:rsid w:val="003E30EF"/>
    <w:rsid w:val="003E47AE"/>
    <w:rsid w:val="004054BE"/>
    <w:rsid w:val="004377C8"/>
    <w:rsid w:val="00441826"/>
    <w:rsid w:val="004722B7"/>
    <w:rsid w:val="00486CF1"/>
    <w:rsid w:val="004A165B"/>
    <w:rsid w:val="004A42F6"/>
    <w:rsid w:val="004A552D"/>
    <w:rsid w:val="004B3C4B"/>
    <w:rsid w:val="004B6B27"/>
    <w:rsid w:val="004C2641"/>
    <w:rsid w:val="004C65D0"/>
    <w:rsid w:val="004D652E"/>
    <w:rsid w:val="004E6BB4"/>
    <w:rsid w:val="004F7C8C"/>
    <w:rsid w:val="00504B78"/>
    <w:rsid w:val="00510BB7"/>
    <w:rsid w:val="00511C55"/>
    <w:rsid w:val="0052529D"/>
    <w:rsid w:val="00532C4C"/>
    <w:rsid w:val="005402CE"/>
    <w:rsid w:val="00560FF4"/>
    <w:rsid w:val="00561B0D"/>
    <w:rsid w:val="00575E6E"/>
    <w:rsid w:val="005767EC"/>
    <w:rsid w:val="005A4B90"/>
    <w:rsid w:val="005C2FD8"/>
    <w:rsid w:val="005C3124"/>
    <w:rsid w:val="005C6F00"/>
    <w:rsid w:val="005E2D09"/>
    <w:rsid w:val="005E33C9"/>
    <w:rsid w:val="005F7F3A"/>
    <w:rsid w:val="00607D68"/>
    <w:rsid w:val="00610E03"/>
    <w:rsid w:val="006135FB"/>
    <w:rsid w:val="0061392E"/>
    <w:rsid w:val="00627150"/>
    <w:rsid w:val="006274F4"/>
    <w:rsid w:val="006343C2"/>
    <w:rsid w:val="006455DE"/>
    <w:rsid w:val="006539CC"/>
    <w:rsid w:val="006712DA"/>
    <w:rsid w:val="00694AB1"/>
    <w:rsid w:val="006B7C96"/>
    <w:rsid w:val="006C40FB"/>
    <w:rsid w:val="006C57BB"/>
    <w:rsid w:val="006D7826"/>
    <w:rsid w:val="006E1A79"/>
    <w:rsid w:val="006E2798"/>
    <w:rsid w:val="006F172B"/>
    <w:rsid w:val="006F5908"/>
    <w:rsid w:val="0070548F"/>
    <w:rsid w:val="00721FFB"/>
    <w:rsid w:val="007232F3"/>
    <w:rsid w:val="007468DA"/>
    <w:rsid w:val="00757EA3"/>
    <w:rsid w:val="00773F3C"/>
    <w:rsid w:val="007758F3"/>
    <w:rsid w:val="00776954"/>
    <w:rsid w:val="00784BFB"/>
    <w:rsid w:val="007A035A"/>
    <w:rsid w:val="007A7BEC"/>
    <w:rsid w:val="007C1015"/>
    <w:rsid w:val="007D266C"/>
    <w:rsid w:val="007D2F47"/>
    <w:rsid w:val="00813F23"/>
    <w:rsid w:val="00821A09"/>
    <w:rsid w:val="008304AF"/>
    <w:rsid w:val="00867690"/>
    <w:rsid w:val="00870D05"/>
    <w:rsid w:val="00881692"/>
    <w:rsid w:val="008A1BE0"/>
    <w:rsid w:val="008C2B92"/>
    <w:rsid w:val="008D132E"/>
    <w:rsid w:val="008D1C62"/>
    <w:rsid w:val="008D4F9E"/>
    <w:rsid w:val="00907179"/>
    <w:rsid w:val="009073DE"/>
    <w:rsid w:val="00937C7B"/>
    <w:rsid w:val="00940CDC"/>
    <w:rsid w:val="0097036F"/>
    <w:rsid w:val="00986368"/>
    <w:rsid w:val="009865BB"/>
    <w:rsid w:val="0099076F"/>
    <w:rsid w:val="00996723"/>
    <w:rsid w:val="009978D7"/>
    <w:rsid w:val="009B3969"/>
    <w:rsid w:val="009C28FF"/>
    <w:rsid w:val="009C6A49"/>
    <w:rsid w:val="009D04BB"/>
    <w:rsid w:val="009D5F30"/>
    <w:rsid w:val="009E00A8"/>
    <w:rsid w:val="009E2B02"/>
    <w:rsid w:val="009F000B"/>
    <w:rsid w:val="00A06C95"/>
    <w:rsid w:val="00A10485"/>
    <w:rsid w:val="00A21110"/>
    <w:rsid w:val="00A344BC"/>
    <w:rsid w:val="00A477D9"/>
    <w:rsid w:val="00A514FB"/>
    <w:rsid w:val="00A6617B"/>
    <w:rsid w:val="00A71C3F"/>
    <w:rsid w:val="00A84497"/>
    <w:rsid w:val="00A84DF9"/>
    <w:rsid w:val="00AB00FF"/>
    <w:rsid w:val="00AB0DC8"/>
    <w:rsid w:val="00AD686C"/>
    <w:rsid w:val="00B029EE"/>
    <w:rsid w:val="00B05BE1"/>
    <w:rsid w:val="00B10D39"/>
    <w:rsid w:val="00B44E24"/>
    <w:rsid w:val="00B73E42"/>
    <w:rsid w:val="00B81B25"/>
    <w:rsid w:val="00B860A2"/>
    <w:rsid w:val="00B86CC8"/>
    <w:rsid w:val="00B92C7A"/>
    <w:rsid w:val="00B96ACE"/>
    <w:rsid w:val="00BA2A83"/>
    <w:rsid w:val="00BB682F"/>
    <w:rsid w:val="00BC424A"/>
    <w:rsid w:val="00BC58F8"/>
    <w:rsid w:val="00BC627C"/>
    <w:rsid w:val="00BC6B84"/>
    <w:rsid w:val="00BD6BB5"/>
    <w:rsid w:val="00C0028A"/>
    <w:rsid w:val="00C012EE"/>
    <w:rsid w:val="00C04A83"/>
    <w:rsid w:val="00C202D6"/>
    <w:rsid w:val="00C40D58"/>
    <w:rsid w:val="00C41BDB"/>
    <w:rsid w:val="00C479AD"/>
    <w:rsid w:val="00C5058D"/>
    <w:rsid w:val="00C50FE0"/>
    <w:rsid w:val="00C62088"/>
    <w:rsid w:val="00C67FFE"/>
    <w:rsid w:val="00C70462"/>
    <w:rsid w:val="00C94A16"/>
    <w:rsid w:val="00CA5132"/>
    <w:rsid w:val="00CB6DE8"/>
    <w:rsid w:val="00CD7E85"/>
    <w:rsid w:val="00D01C3D"/>
    <w:rsid w:val="00D02F21"/>
    <w:rsid w:val="00D239F3"/>
    <w:rsid w:val="00D249CC"/>
    <w:rsid w:val="00D24BC5"/>
    <w:rsid w:val="00D26549"/>
    <w:rsid w:val="00D52522"/>
    <w:rsid w:val="00D570B4"/>
    <w:rsid w:val="00D613B7"/>
    <w:rsid w:val="00D616DE"/>
    <w:rsid w:val="00D67E2F"/>
    <w:rsid w:val="00D7766E"/>
    <w:rsid w:val="00D81FB2"/>
    <w:rsid w:val="00D87133"/>
    <w:rsid w:val="00D97C0C"/>
    <w:rsid w:val="00DA05AB"/>
    <w:rsid w:val="00DA73B3"/>
    <w:rsid w:val="00DB6A8F"/>
    <w:rsid w:val="00DB73CF"/>
    <w:rsid w:val="00DC646A"/>
    <w:rsid w:val="00DD65A2"/>
    <w:rsid w:val="00DE37E4"/>
    <w:rsid w:val="00DF4176"/>
    <w:rsid w:val="00E140E3"/>
    <w:rsid w:val="00E51D43"/>
    <w:rsid w:val="00E625FC"/>
    <w:rsid w:val="00E8382A"/>
    <w:rsid w:val="00EC38EE"/>
    <w:rsid w:val="00ED349B"/>
    <w:rsid w:val="00EE7681"/>
    <w:rsid w:val="00EF43BD"/>
    <w:rsid w:val="00F053D2"/>
    <w:rsid w:val="00F4195A"/>
    <w:rsid w:val="00F43C4E"/>
    <w:rsid w:val="00F57C7B"/>
    <w:rsid w:val="00F61665"/>
    <w:rsid w:val="00F65E92"/>
    <w:rsid w:val="00F74BB0"/>
    <w:rsid w:val="00FB4114"/>
    <w:rsid w:val="00FC43DF"/>
    <w:rsid w:val="00FF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CF94133"/>
  <w15:docId w15:val="{EB50FCD4-6FEA-49E1-8F75-113CF9BF8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72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860A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860A2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860A2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860A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860A2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860A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860A2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860A2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860A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60A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860A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860A2"/>
  </w:style>
  <w:style w:type="paragraph" w:customStyle="1" w:styleId="Headingb">
    <w:name w:val="Heading_b"/>
    <w:basedOn w:val="Heading3"/>
    <w:next w:val="Normal"/>
    <w:rsid w:val="00B860A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860A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860A2"/>
  </w:style>
  <w:style w:type="paragraph" w:customStyle="1" w:styleId="enumlev1">
    <w:name w:val="enumlev1"/>
    <w:basedOn w:val="Normal"/>
    <w:rsid w:val="00B860A2"/>
    <w:pPr>
      <w:spacing w:before="80"/>
      <w:ind w:left="794" w:hanging="794"/>
    </w:pPr>
  </w:style>
  <w:style w:type="paragraph" w:customStyle="1" w:styleId="enumlev2">
    <w:name w:val="enumlev2"/>
    <w:basedOn w:val="enumlev1"/>
    <w:rsid w:val="00B860A2"/>
    <w:pPr>
      <w:ind w:left="1191" w:hanging="397"/>
    </w:pPr>
  </w:style>
  <w:style w:type="paragraph" w:customStyle="1" w:styleId="enumlev3">
    <w:name w:val="enumlev3"/>
    <w:basedOn w:val="enumlev2"/>
    <w:rsid w:val="00B860A2"/>
    <w:pPr>
      <w:ind w:left="1588"/>
    </w:pPr>
  </w:style>
  <w:style w:type="paragraph" w:customStyle="1" w:styleId="Normalaftertitle">
    <w:name w:val="Normal_after_title"/>
    <w:basedOn w:val="Normal"/>
    <w:next w:val="Normal"/>
    <w:rsid w:val="00B860A2"/>
    <w:pPr>
      <w:spacing w:before="320"/>
    </w:pPr>
  </w:style>
  <w:style w:type="paragraph" w:customStyle="1" w:styleId="Note">
    <w:name w:val="Note"/>
    <w:basedOn w:val="Normal"/>
    <w:rsid w:val="00B860A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Normal"/>
    <w:link w:val="RecNoChar"/>
    <w:rsid w:val="00B860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B860A2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Normal"/>
    <w:rsid w:val="00B860A2"/>
    <w:pPr>
      <w:jc w:val="center"/>
    </w:pPr>
  </w:style>
  <w:style w:type="paragraph" w:customStyle="1" w:styleId="Recdate">
    <w:name w:val="Rec_date"/>
    <w:basedOn w:val="Recref"/>
    <w:next w:val="Normalaftertitle"/>
    <w:rsid w:val="00B860A2"/>
    <w:pPr>
      <w:jc w:val="right"/>
    </w:pPr>
  </w:style>
  <w:style w:type="paragraph" w:customStyle="1" w:styleId="AnnexNoTitle">
    <w:name w:val="Annex_NoTitle"/>
    <w:basedOn w:val="Heading1"/>
    <w:next w:val="Normal"/>
    <w:link w:val="AnnexNoTitleChar1"/>
    <w:rsid w:val="00B860A2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B860A2"/>
  </w:style>
  <w:style w:type="paragraph" w:customStyle="1" w:styleId="Tablefin">
    <w:name w:val="Table_fin"/>
    <w:basedOn w:val="Normal"/>
    <w:next w:val="Normal"/>
    <w:rsid w:val="00B860A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860A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B860A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B860A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860A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860A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860A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860A2"/>
    <w:pPr>
      <w:ind w:left="794"/>
    </w:pPr>
  </w:style>
  <w:style w:type="paragraph" w:customStyle="1" w:styleId="Figurelegend">
    <w:name w:val="Figure_legend"/>
    <w:basedOn w:val="Normal"/>
    <w:rsid w:val="00B860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B860A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860A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860A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"/>
    <w:rsid w:val="00B860A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Normal"/>
    <w:rsid w:val="00B860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860A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860A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rsid w:val="00B860A2"/>
    <w:rPr>
      <w:b/>
    </w:rPr>
  </w:style>
  <w:style w:type="paragraph" w:customStyle="1" w:styleId="Chaptitle">
    <w:name w:val="Chap_title"/>
    <w:basedOn w:val="Arttitle"/>
    <w:next w:val="Normal"/>
    <w:rsid w:val="00B860A2"/>
  </w:style>
  <w:style w:type="character" w:styleId="FootnoteReference">
    <w:name w:val="footnote reference"/>
    <w:basedOn w:val="DefaultParagraphFont"/>
    <w:rsid w:val="00B860A2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860A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B860A2"/>
  </w:style>
  <w:style w:type="paragraph" w:styleId="Index2">
    <w:name w:val="index 2"/>
    <w:basedOn w:val="Normal"/>
    <w:next w:val="Normal"/>
    <w:rsid w:val="00B860A2"/>
    <w:pPr>
      <w:ind w:left="283"/>
    </w:pPr>
  </w:style>
  <w:style w:type="paragraph" w:styleId="Index3">
    <w:name w:val="index 3"/>
    <w:basedOn w:val="Normal"/>
    <w:next w:val="Normal"/>
    <w:rsid w:val="00B860A2"/>
    <w:pPr>
      <w:ind w:left="566"/>
    </w:pPr>
  </w:style>
  <w:style w:type="paragraph" w:styleId="IndexHeading">
    <w:name w:val="index heading"/>
    <w:basedOn w:val="Normal"/>
    <w:next w:val="Index1"/>
    <w:rsid w:val="00B860A2"/>
  </w:style>
  <w:style w:type="paragraph" w:customStyle="1" w:styleId="Line">
    <w:name w:val="Line"/>
    <w:basedOn w:val="Normal"/>
    <w:next w:val="Normal"/>
    <w:rsid w:val="00B860A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860A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860A2"/>
  </w:style>
  <w:style w:type="paragraph" w:customStyle="1" w:styleId="Partref">
    <w:name w:val="Part_ref"/>
    <w:basedOn w:val="Normal"/>
    <w:next w:val="Normal"/>
    <w:rsid w:val="00B860A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860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860A2"/>
  </w:style>
  <w:style w:type="paragraph" w:customStyle="1" w:styleId="QuestionNo">
    <w:name w:val="Question_No"/>
    <w:basedOn w:val="RecNo"/>
    <w:next w:val="Normal"/>
    <w:rsid w:val="00B860A2"/>
  </w:style>
  <w:style w:type="paragraph" w:customStyle="1" w:styleId="Questionref">
    <w:name w:val="Question_ref"/>
    <w:basedOn w:val="Recref"/>
    <w:next w:val="Questiondate"/>
    <w:rsid w:val="00B860A2"/>
  </w:style>
  <w:style w:type="paragraph" w:customStyle="1" w:styleId="Questiontitle">
    <w:name w:val="Question_title"/>
    <w:basedOn w:val="Normal"/>
    <w:next w:val="Questionref"/>
    <w:rsid w:val="00B860A2"/>
  </w:style>
  <w:style w:type="paragraph" w:customStyle="1" w:styleId="Reftext">
    <w:name w:val="Ref_text"/>
    <w:basedOn w:val="Normal"/>
    <w:rsid w:val="00B860A2"/>
    <w:pPr>
      <w:ind w:left="794" w:hanging="794"/>
    </w:pPr>
  </w:style>
  <w:style w:type="paragraph" w:customStyle="1" w:styleId="Reftitle">
    <w:name w:val="Ref_title"/>
    <w:basedOn w:val="Normal"/>
    <w:next w:val="Reftext"/>
    <w:rsid w:val="00B860A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860A2"/>
  </w:style>
  <w:style w:type="paragraph" w:customStyle="1" w:styleId="RepNo">
    <w:name w:val="Rep_No"/>
    <w:basedOn w:val="RecNo"/>
    <w:next w:val="Reptitle"/>
    <w:rsid w:val="00B860A2"/>
  </w:style>
  <w:style w:type="paragraph" w:customStyle="1" w:styleId="Repref">
    <w:name w:val="Rep_ref"/>
    <w:basedOn w:val="Recref"/>
    <w:next w:val="Repdate"/>
    <w:rsid w:val="00B860A2"/>
  </w:style>
  <w:style w:type="paragraph" w:customStyle="1" w:styleId="Reptitle">
    <w:name w:val="Rep_title"/>
    <w:basedOn w:val="Rectitle"/>
    <w:next w:val="Repref"/>
    <w:rsid w:val="00B860A2"/>
  </w:style>
  <w:style w:type="paragraph" w:customStyle="1" w:styleId="Resdate">
    <w:name w:val="Res_date"/>
    <w:basedOn w:val="Recdate"/>
    <w:next w:val="Normalaftertitle"/>
    <w:rsid w:val="00B860A2"/>
  </w:style>
  <w:style w:type="paragraph" w:customStyle="1" w:styleId="ResNo">
    <w:name w:val="Res_No"/>
    <w:basedOn w:val="RecNo"/>
    <w:next w:val="Normal"/>
    <w:rsid w:val="00B860A2"/>
  </w:style>
  <w:style w:type="paragraph" w:customStyle="1" w:styleId="Resref">
    <w:name w:val="Res_ref"/>
    <w:basedOn w:val="Recref"/>
    <w:next w:val="Resdate"/>
    <w:rsid w:val="00B860A2"/>
  </w:style>
  <w:style w:type="paragraph" w:customStyle="1" w:styleId="Restitle">
    <w:name w:val="Res_title"/>
    <w:basedOn w:val="Normal"/>
    <w:next w:val="Resref"/>
    <w:rsid w:val="00B860A2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B860A2"/>
  </w:style>
  <w:style w:type="paragraph" w:customStyle="1" w:styleId="Sectiontitle">
    <w:name w:val="Section_title"/>
    <w:basedOn w:val="Normal"/>
    <w:next w:val="Normalaftertitle"/>
    <w:rsid w:val="00B860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860A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B860A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B860A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B860A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B860A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B860A2"/>
  </w:style>
  <w:style w:type="paragraph" w:styleId="TOC6">
    <w:name w:val="toc 6"/>
    <w:basedOn w:val="TOC4"/>
    <w:rsid w:val="00B860A2"/>
  </w:style>
  <w:style w:type="paragraph" w:styleId="TOC7">
    <w:name w:val="toc 7"/>
    <w:basedOn w:val="TOC4"/>
    <w:rsid w:val="00B860A2"/>
  </w:style>
  <w:style w:type="paragraph" w:styleId="TOC8">
    <w:name w:val="toc 8"/>
    <w:basedOn w:val="TOC4"/>
    <w:rsid w:val="00B860A2"/>
  </w:style>
  <w:style w:type="paragraph" w:customStyle="1" w:styleId="Rectitle">
    <w:name w:val="Rec_title"/>
    <w:basedOn w:val="Normal"/>
    <w:next w:val="Recref"/>
    <w:uiPriority w:val="99"/>
    <w:rsid w:val="00B860A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"/>
    <w:rsid w:val="00B860A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"/>
    <w:rsid w:val="00B860A2"/>
  </w:style>
  <w:style w:type="paragraph" w:customStyle="1" w:styleId="Figuretitle">
    <w:name w:val="Figure_title"/>
    <w:basedOn w:val="Normal"/>
    <w:next w:val="Figure"/>
    <w:rsid w:val="00B860A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860A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860A2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B860A2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B860A2"/>
    <w:pPr>
      <w:keepNext w:val="0"/>
      <w:spacing w:before="0" w:after="240"/>
    </w:pPr>
  </w:style>
  <w:style w:type="character" w:styleId="Hyperlink">
    <w:name w:val="Hyperlink"/>
    <w:basedOn w:val="DefaultParagraphFont"/>
    <w:rsid w:val="00B860A2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B860A2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B860A2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FC43DF"/>
    <w:rPr>
      <w:lang w:val="fr-FR" w:eastAsia="en-US"/>
    </w:rPr>
  </w:style>
  <w:style w:type="character" w:customStyle="1" w:styleId="TableheadChar">
    <w:name w:val="Table_head Char"/>
    <w:basedOn w:val="DefaultParagraphFont"/>
    <w:link w:val="Tablehead"/>
    <w:rsid w:val="003B43EA"/>
    <w:rPr>
      <w:b/>
      <w:lang w:val="fr-FR" w:eastAsia="en-US"/>
    </w:rPr>
  </w:style>
  <w:style w:type="numbering" w:customStyle="1" w:styleId="NoList1">
    <w:name w:val="No List1"/>
    <w:next w:val="NoList"/>
    <w:uiPriority w:val="99"/>
    <w:semiHidden/>
    <w:unhideWhenUsed/>
    <w:rsid w:val="00D24BC5"/>
  </w:style>
  <w:style w:type="character" w:customStyle="1" w:styleId="Heading2Char">
    <w:name w:val="Heading 2 Char"/>
    <w:basedOn w:val="DefaultParagraphFont"/>
    <w:link w:val="Heading2"/>
    <w:rsid w:val="00B860A2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B860A2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B860A2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B860A2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B860A2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B860A2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B860A2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B860A2"/>
    <w:rPr>
      <w:b/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D24BC5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D24BC5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character" w:customStyle="1" w:styleId="FooterChar">
    <w:name w:val="Footer Char"/>
    <w:basedOn w:val="DefaultParagraphFont"/>
    <w:link w:val="Footer"/>
    <w:rsid w:val="00B860A2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D24BC5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B860A2"/>
    <w:rPr>
      <w:lang w:val="fr-FR" w:eastAsia="en-US"/>
    </w:rPr>
  </w:style>
  <w:style w:type="paragraph" w:customStyle="1" w:styleId="AnnexNo">
    <w:name w:val="Annex_No"/>
    <w:basedOn w:val="Normal"/>
    <w:next w:val="Normal"/>
    <w:rsid w:val="00D24BC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D24BC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character" w:customStyle="1" w:styleId="RecNoChar">
    <w:name w:val="Rec_No Char"/>
    <w:basedOn w:val="DefaultParagraphFont"/>
    <w:link w:val="RecNo"/>
    <w:locked/>
    <w:rsid w:val="00D24BC5"/>
    <w:rPr>
      <w:sz w:val="26"/>
      <w:lang w:val="fr-FR" w:eastAsia="en-US"/>
    </w:rPr>
  </w:style>
  <w:style w:type="paragraph" w:customStyle="1" w:styleId="Source">
    <w:name w:val="Source"/>
    <w:basedOn w:val="Normal"/>
    <w:next w:val="Normal"/>
    <w:link w:val="SourceChar"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character" w:customStyle="1" w:styleId="SourceChar">
    <w:name w:val="Source Char"/>
    <w:basedOn w:val="DefaultParagraphFont"/>
    <w:link w:val="Source"/>
    <w:locked/>
    <w:rsid w:val="00D24BC5"/>
    <w:rPr>
      <w:b/>
      <w:sz w:val="28"/>
      <w:lang w:val="en-GB" w:eastAsia="en-US"/>
    </w:rPr>
  </w:style>
  <w:style w:type="paragraph" w:customStyle="1" w:styleId="SpecialFooter">
    <w:name w:val="Special Footer"/>
    <w:basedOn w:val="Footer"/>
    <w:rsid w:val="00D24BC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D24BC5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D24BC5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D24BC5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D24BC5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4BC5"/>
    <w:rPr>
      <w:b/>
    </w:rPr>
  </w:style>
  <w:style w:type="character" w:customStyle="1" w:styleId="Appdef">
    <w:name w:val="App_def"/>
    <w:basedOn w:val="DefaultParagraphFont"/>
    <w:rsid w:val="00D24BC5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D24BC5"/>
  </w:style>
  <w:style w:type="character" w:customStyle="1" w:styleId="Artdef">
    <w:name w:val="Art_def"/>
    <w:basedOn w:val="DefaultParagraphFont"/>
    <w:rsid w:val="00D24BC5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D24BC5"/>
  </w:style>
  <w:style w:type="character" w:customStyle="1" w:styleId="Recdef">
    <w:name w:val="Rec_def"/>
    <w:basedOn w:val="DefaultParagraphFont"/>
    <w:rsid w:val="00D24BC5"/>
    <w:rPr>
      <w:b/>
    </w:rPr>
  </w:style>
  <w:style w:type="character" w:customStyle="1" w:styleId="Resdef">
    <w:name w:val="Res_def"/>
    <w:basedOn w:val="DefaultParagraphFont"/>
    <w:rsid w:val="00D24BC5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D24BC5"/>
    <w:rPr>
      <w:b/>
      <w:color w:val="auto"/>
      <w:sz w:val="20"/>
    </w:rPr>
  </w:style>
  <w:style w:type="paragraph" w:customStyle="1" w:styleId="Formal">
    <w:name w:val="Formal"/>
    <w:basedOn w:val="ASN1"/>
    <w:rsid w:val="00D24BC5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D24BC5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D24BC5"/>
    <w:rPr>
      <w:b w:val="0"/>
      <w:i/>
    </w:rPr>
  </w:style>
  <w:style w:type="paragraph" w:customStyle="1" w:styleId="AppendixNo">
    <w:name w:val="Appendix_No"/>
    <w:basedOn w:val="AnnexNo"/>
    <w:next w:val="Annexref"/>
    <w:rsid w:val="00D24BC5"/>
  </w:style>
  <w:style w:type="paragraph" w:customStyle="1" w:styleId="Appendixtitle">
    <w:name w:val="Appendix_title"/>
    <w:basedOn w:val="Annextitle"/>
    <w:next w:val="Normal"/>
    <w:rsid w:val="00D24BC5"/>
  </w:style>
  <w:style w:type="paragraph" w:customStyle="1" w:styleId="Border">
    <w:name w:val="Border"/>
    <w:basedOn w:val="Normal"/>
    <w:rsid w:val="00D24BC5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D24BC5"/>
  </w:style>
  <w:style w:type="paragraph" w:customStyle="1" w:styleId="Proposal">
    <w:name w:val="Proposal"/>
    <w:basedOn w:val="Normal"/>
    <w:next w:val="Normal"/>
    <w:rsid w:val="00D24BC5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D24BC5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D24BC5"/>
    <w:rPr>
      <w:b w:val="0"/>
    </w:rPr>
  </w:style>
  <w:style w:type="paragraph" w:customStyle="1" w:styleId="TableTextS5">
    <w:name w:val="Table_TextS5"/>
    <w:basedOn w:val="Normal"/>
    <w:rsid w:val="00D24BC5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D24BC5"/>
  </w:style>
  <w:style w:type="paragraph" w:customStyle="1" w:styleId="Committee">
    <w:name w:val="Committee"/>
    <w:basedOn w:val="Normal"/>
    <w:qFormat/>
    <w:rsid w:val="00D24BC5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D24BC5"/>
  </w:style>
  <w:style w:type="paragraph" w:customStyle="1" w:styleId="Volumetitle">
    <w:name w:val="Volume_title"/>
    <w:basedOn w:val="Normal"/>
    <w:qFormat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Normalsplit">
    <w:name w:val="Normal_split"/>
    <w:basedOn w:val="Normal"/>
    <w:qFormat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D24BC5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D24BC5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  <w:lang w:val="en-GB"/>
    </w:rPr>
  </w:style>
  <w:style w:type="character" w:customStyle="1" w:styleId="BalloonTextChar">
    <w:name w:val="Balloon Text Char"/>
    <w:basedOn w:val="DefaultParagraphFont"/>
    <w:link w:val="BalloonText"/>
    <w:semiHidden/>
    <w:rsid w:val="00D24BC5"/>
    <w:rPr>
      <w:rFonts w:ascii="Lucida Grande" w:eastAsia="SimSun" w:hAnsi="Lucida Grande" w:cs="Lucida Grande"/>
      <w:sz w:val="18"/>
      <w:szCs w:val="18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Lucida Grande" w:eastAsia="SimSun" w:hAnsi="Lucida Grande" w:cs="Lucida Grande"/>
      <w:sz w:val="18"/>
      <w:szCs w:val="18"/>
      <w:lang w:val="en-GB"/>
    </w:rPr>
  </w:style>
  <w:style w:type="character" w:customStyle="1" w:styleId="BalloonTextChar1">
    <w:name w:val="Balloon Text Char1"/>
    <w:basedOn w:val="DefaultParagraphFont"/>
    <w:semiHidden/>
    <w:rsid w:val="00D24BC5"/>
    <w:rPr>
      <w:rFonts w:ascii="Segoe UI" w:hAnsi="Segoe UI" w:cs="Segoe UI"/>
      <w:sz w:val="18"/>
      <w:szCs w:val="18"/>
      <w:lang w:val="fr-FR" w:eastAsia="en-US"/>
    </w:rPr>
  </w:style>
  <w:style w:type="paragraph" w:styleId="ListParagraph">
    <w:name w:val="List Paragraph"/>
    <w:basedOn w:val="Normal"/>
    <w:uiPriority w:val="34"/>
    <w:qFormat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rFonts w:eastAsia="SimSun"/>
      <w:lang w:val="en-GB"/>
    </w:rPr>
  </w:style>
  <w:style w:type="character" w:styleId="CommentReference">
    <w:name w:val="annotation reference"/>
    <w:basedOn w:val="DefaultParagraphFont"/>
    <w:semiHidden/>
    <w:unhideWhenUsed/>
    <w:rsid w:val="00D24BC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24BC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SimSun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24BC5"/>
    <w:rPr>
      <w:rFonts w:eastAsia="SimSun"/>
      <w:lang w:val="en-GB" w:eastAsia="en-US"/>
    </w:rPr>
  </w:style>
  <w:style w:type="character" w:styleId="Strong">
    <w:name w:val="Strong"/>
    <w:basedOn w:val="DefaultParagraphFont"/>
    <w:qFormat/>
    <w:rsid w:val="00D24BC5"/>
    <w:rPr>
      <w:b/>
      <w:bCs/>
    </w:rPr>
  </w:style>
  <w:style w:type="table" w:customStyle="1" w:styleId="ECCTable-clean">
    <w:name w:val="ECC Table - clean"/>
    <w:uiPriority w:val="99"/>
    <w:rsid w:val="00D24BC5"/>
    <w:pPr>
      <w:spacing w:before="60" w:after="60"/>
      <w:jc w:val="both"/>
    </w:pPr>
    <w:rPr>
      <w:rFonts w:ascii="Arial" w:eastAsia="Calibri" w:hAnsi="Arial"/>
      <w:lang w:val="de-DE" w:eastAsia="de-DE"/>
    </w:rPr>
    <w:tblPr>
      <w:tblStyleRowBandSize w:val="1"/>
      <w:jc w:val="center"/>
      <w:tblCellMar>
        <w:top w:w="57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  <w:jc w:val="left"/>
      </w:pPr>
      <w:rPr>
        <w:b/>
        <w:i w:val="0"/>
      </w:rPr>
      <w:tblPr/>
      <w:trPr>
        <w:tblHeader/>
      </w:trPr>
    </w:tblStyle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24B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24BC5"/>
    <w:rPr>
      <w:rFonts w:eastAsia="SimSun"/>
      <w:b/>
      <w:bCs/>
      <w:lang w:val="en-GB" w:eastAsia="en-US"/>
    </w:rPr>
  </w:style>
  <w:style w:type="table" w:customStyle="1" w:styleId="ECCTable-redheader">
    <w:name w:val="ECC Table - red header"/>
    <w:basedOn w:val="TableNormal"/>
    <w:uiPriority w:val="99"/>
    <w:rsid w:val="00D24BC5"/>
    <w:pPr>
      <w:spacing w:before="60" w:after="60"/>
      <w:jc w:val="both"/>
    </w:pPr>
    <w:rPr>
      <w:rFonts w:ascii="Arial" w:eastAsia="Calibri" w:hAnsi="Arial"/>
      <w:lang w:val="de-DE" w:eastAsia="de-DE"/>
    </w:rPr>
    <w:tblPr>
      <w:tblStyleRowBandSize w:val="1"/>
      <w:jc w:val="center"/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  <w:tblCellMar>
        <w:top w:w="57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  <w:jc w:val="center"/>
      </w:pPr>
      <w:rPr>
        <w:b/>
        <w:i w:val="0"/>
        <w:color w:val="FFFFFF" w:themeColor="background1"/>
      </w:rPr>
      <w:tblPr/>
      <w:trPr>
        <w:tblHeader/>
      </w:trPr>
      <w:tcPr>
        <w:tcBorders>
          <w:top w:val="single" w:sz="4" w:space="0" w:color="D22A23"/>
          <w:left w:val="single" w:sz="4" w:space="0" w:color="D22A23"/>
          <w:bottom w:val="single" w:sz="4" w:space="0" w:color="D22A23"/>
          <w:right w:val="single" w:sz="4" w:space="0" w:color="D22A23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D22A23"/>
      </w:tcPr>
    </w:tblStylePr>
  </w:style>
  <w:style w:type="character" w:customStyle="1" w:styleId="AnnexNoTitleChar1">
    <w:name w:val="Annex_NoTitle Char1"/>
    <w:link w:val="AnnexNoTitle"/>
    <w:locked/>
    <w:rsid w:val="008C2B92"/>
    <w:rPr>
      <w:b/>
      <w:sz w:val="26"/>
      <w:lang w:val="fr-FR" w:eastAsia="en-US"/>
    </w:rPr>
  </w:style>
  <w:style w:type="paragraph" w:styleId="Revision">
    <w:name w:val="Revision"/>
    <w:hidden/>
    <w:uiPriority w:val="99"/>
    <w:semiHidden/>
    <w:rsid w:val="00D24BC5"/>
    <w:rPr>
      <w:sz w:val="24"/>
      <w:lang w:val="en-GB" w:eastAsia="en-US"/>
    </w:rPr>
  </w:style>
  <w:style w:type="table" w:styleId="TableGrid">
    <w:name w:val="Table Grid"/>
    <w:basedOn w:val="TableNormal"/>
    <w:rsid w:val="009D0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itu.int/publ/R-REP/en" TargetMode="External"/><Relationship Id="rId18" Type="http://schemas.openxmlformats.org/officeDocument/2006/relationships/image" Target="media/image5.emf"/><Relationship Id="rId26" Type="http://schemas.openxmlformats.org/officeDocument/2006/relationships/hyperlink" Target="https://development.standards.ieee.org/get-file/P802.15.13.pdf?t=92735500003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oleObject" Target="embeddings/oleObject3.bin"/><Relationship Id="rId25" Type="http://schemas.openxmlformats.org/officeDocument/2006/relationships/hyperlink" Target="http://www.ieee802.org/15/pub/IEEE%20802_15%20WPAN%2015_7%20Revision1%20Task%20Group.ht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yperlink" Target="https://mentor.ieee.org/802.15/dcn/15/15-15-0492-05-007a-technical-considerations-document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mentor.ieee.org/802.15/dcn/17/15-17-0174-00-007a-a-new-band-plan-for-15-7m.pdf" TargetMode="External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yperlink" Target="https://mentor.ieee.org/802.15/dcn/15/15-15-0746-01-007a-tg7r1-channel-model-document-for-high-rate-pd-communications.pdf" TargetMode="External"/><Relationship Id="rId10" Type="http://schemas.openxmlformats.org/officeDocument/2006/relationships/header" Target="header1.xml"/><Relationship Id="rId19" Type="http://schemas.openxmlformats.org/officeDocument/2006/relationships/oleObject" Target="embeddings/oleObject4.bin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hyperlink" Target="http://www.ieee802.org/11/Reports/lctig_update.htm" TargetMode="External"/><Relationship Id="rId30" Type="http://schemas.openxmlformats.org/officeDocument/2006/relationships/hyperlink" Target="https://mentor.ieee.org/802.15/dcn/15/15-15-0747-00-007a-tg7r1-cirs-channel-model-document-for-high-rate-pd-communications.zi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9CECC-CFB4-4573-986A-88DFB3EF6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353</TotalTime>
  <Pages>18</Pages>
  <Words>8334</Words>
  <Characters>47505</Characters>
  <Application>Microsoft Office Word</Application>
  <DocSecurity>0</DocSecurity>
  <Lines>395</Lines>
  <Paragraphs>111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ОТЧЕТ  МСЭ-R  SM.2422-0 - Использование волн видимого света для широкополосной связи</vt:lpstr>
      <vt:lpstr>Template BR_Rec_2005.dot</vt:lpstr>
    </vt:vector>
  </TitlesOfParts>
  <Company>ITU</Company>
  <LinksUpToDate>false</LinksUpToDate>
  <CharactersWithSpaces>55728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МСЭ-R  SM.2422-0 - Использование волн видимого света для широкополосной связи</dc:title>
  <dc:subject>SM Series = Spectrum management</dc:subject>
  <dc:creator>ITU Radiocommunication Bureau (BR)</dc:creator>
  <cp:keywords>SM,2422-0</cp:keywords>
  <dc:description>Berdyeva, 03/01/2019, ITU51009916</dc:description>
  <cp:lastModifiedBy>Berdyeva, Elena</cp:lastModifiedBy>
  <cp:revision>29</cp:revision>
  <cp:lastPrinted>2019-01-03T15:53:00Z</cp:lastPrinted>
  <dcterms:created xsi:type="dcterms:W3CDTF">2018-09-26T13:41:00Z</dcterms:created>
  <dcterms:modified xsi:type="dcterms:W3CDTF">2019-01-03T16:03:00Z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03 January 2019</vt:lpwstr>
  </property>
</Properties>
</file>