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544D" w:rsidRDefault="007E544D" w:rsidP="007E544D"/>
    <w:p w:rsidR="007E544D" w:rsidRDefault="007E544D" w:rsidP="007E544D"/>
    <w:p w:rsidR="007E544D" w:rsidRDefault="007E544D" w:rsidP="007E544D"/>
    <w:p w:rsidR="007E544D" w:rsidRDefault="007E544D" w:rsidP="007E544D"/>
    <w:p w:rsidR="007E544D" w:rsidRDefault="007E544D" w:rsidP="007E544D"/>
    <w:p w:rsidR="007E544D" w:rsidRDefault="007E544D" w:rsidP="007E544D"/>
    <w:p w:rsidR="007E544D" w:rsidRDefault="007E544D" w:rsidP="007E544D"/>
    <w:p w:rsidR="007E544D" w:rsidRDefault="007E544D" w:rsidP="007E544D"/>
    <w:p w:rsidR="007E544D" w:rsidRDefault="007E544D" w:rsidP="007E544D"/>
    <w:p w:rsidR="007E544D" w:rsidRDefault="007E544D" w:rsidP="007E544D"/>
    <w:p w:rsidR="007E544D" w:rsidRDefault="007E544D" w:rsidP="007E544D"/>
    <w:p w:rsidR="007E544D" w:rsidRDefault="007E544D" w:rsidP="007E544D"/>
    <w:tbl>
      <w:tblPr>
        <w:tblW w:w="10089" w:type="dxa"/>
        <w:tblLook w:val="01E0" w:firstRow="1" w:lastRow="1" w:firstColumn="1" w:lastColumn="1" w:noHBand="0" w:noVBand="0"/>
      </w:tblPr>
      <w:tblGrid>
        <w:gridCol w:w="10089"/>
      </w:tblGrid>
      <w:tr w:rsidR="007E544D" w:rsidRPr="00737CA6" w:rsidTr="00D176EE">
        <w:tc>
          <w:tcPr>
            <w:tcW w:w="10089" w:type="dxa"/>
          </w:tcPr>
          <w:p w:rsidR="007E544D" w:rsidRPr="0038303E" w:rsidRDefault="007E544D" w:rsidP="00D176E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w14:anchorId="21BD9A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8.45pt" o:ole="">
                  <v:imagedata r:id="rId6" o:title=""/>
                </v:shape>
                <o:OLEObject Type="Embed" ProgID="Equation.3" ShapeID="_x0000_i1025" DrawAspect="Content" ObjectID="_1592392451" r:id="rId7"/>
              </w:object>
            </w:r>
          </w:p>
          <w:p w:rsidR="007E544D" w:rsidRPr="0038303E" w:rsidRDefault="007E544D" w:rsidP="00D176EE">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2424-0</w:t>
            </w:r>
          </w:p>
          <w:p w:rsidR="007E544D" w:rsidRPr="0038303E" w:rsidRDefault="007E544D" w:rsidP="007E544D">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2018</w:t>
            </w:r>
            <w:r w:rsidRPr="0038303E">
              <w:rPr>
                <w:rFonts w:ascii="Tahoma" w:hAnsi="Tahoma" w:cs="Tahoma"/>
                <w:b/>
                <w:bCs/>
                <w:iCs/>
                <w:color w:val="509141"/>
                <w:szCs w:val="24"/>
                <w:lang w:val="en-US"/>
              </w:rPr>
              <w:t>)</w:t>
            </w:r>
          </w:p>
        </w:tc>
      </w:tr>
      <w:tr w:rsidR="007E544D" w:rsidRPr="00650A0B" w:rsidTr="00D176EE">
        <w:tc>
          <w:tcPr>
            <w:tcW w:w="10089" w:type="dxa"/>
          </w:tcPr>
          <w:p w:rsidR="007E544D" w:rsidRPr="00B21000" w:rsidRDefault="007E544D" w:rsidP="00D176EE">
            <w:pPr>
              <w:spacing w:before="80" w:line="500" w:lineRule="exact"/>
              <w:jc w:val="right"/>
              <w:rPr>
                <w:rFonts w:ascii="Tahoma" w:hAnsi="Tahoma" w:cs="Tahoma"/>
                <w:b/>
                <w:bCs/>
                <w:iCs/>
                <w:color w:val="509141"/>
                <w:sz w:val="44"/>
                <w:szCs w:val="44"/>
                <w:lang w:val="en-US"/>
              </w:rPr>
            </w:pPr>
          </w:p>
          <w:p w:rsidR="007E544D" w:rsidRPr="00D92F56" w:rsidRDefault="005B2348" w:rsidP="005B2348">
            <w:pPr>
              <w:pStyle w:val="Reptitle"/>
              <w:jc w:val="right"/>
              <w:rPr>
                <w:rFonts w:ascii="Tahoma" w:hAnsi="Tahoma" w:cs="Tahoma"/>
                <w:bCs/>
                <w:iCs/>
                <w:color w:val="509141"/>
                <w:sz w:val="44"/>
                <w:szCs w:val="44"/>
                <w:lang w:val="en-US"/>
              </w:rPr>
            </w:pPr>
            <w:r w:rsidRPr="005B2348">
              <w:rPr>
                <w:rFonts w:ascii="Tahoma" w:hAnsi="Tahoma" w:cs="Tahoma"/>
                <w:bCs/>
                <w:iCs/>
                <w:color w:val="509141"/>
                <w:sz w:val="44"/>
                <w:szCs w:val="44"/>
                <w:lang w:eastAsia="zh-CN"/>
              </w:rPr>
              <w:t>Measurement techniques and new technologies for satellite monitoring</w:t>
            </w:r>
          </w:p>
          <w:p w:rsidR="007E544D" w:rsidRPr="00B21000" w:rsidRDefault="007E544D" w:rsidP="00D176EE">
            <w:pPr>
              <w:spacing w:before="80" w:line="500" w:lineRule="exact"/>
              <w:jc w:val="right"/>
              <w:rPr>
                <w:rFonts w:ascii="Tahoma" w:hAnsi="Tahoma" w:cs="Tahoma"/>
                <w:b/>
                <w:bCs/>
                <w:iCs/>
                <w:color w:val="509141"/>
                <w:sz w:val="44"/>
                <w:szCs w:val="44"/>
                <w:lang w:val="en-US"/>
              </w:rPr>
            </w:pPr>
          </w:p>
          <w:p w:rsidR="007E544D" w:rsidRPr="00B21000" w:rsidRDefault="007E544D" w:rsidP="00D176EE">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7E544D" w:rsidRPr="0038303E" w:rsidTr="00D176EE">
        <w:tc>
          <w:tcPr>
            <w:tcW w:w="10089" w:type="dxa"/>
          </w:tcPr>
          <w:p w:rsidR="007E544D" w:rsidRPr="0038303E" w:rsidRDefault="007E544D" w:rsidP="00D176EE">
            <w:pPr>
              <w:spacing w:before="80" w:line="280" w:lineRule="exact"/>
              <w:ind w:right="640"/>
              <w:rPr>
                <w:rFonts w:ascii="Tahoma" w:hAnsi="Tahoma" w:cs="Tahoma"/>
                <w:b/>
                <w:bCs/>
                <w:iCs/>
                <w:color w:val="243285"/>
                <w:sz w:val="32"/>
                <w:szCs w:val="32"/>
                <w:lang w:val="en-US"/>
              </w:rPr>
            </w:pPr>
          </w:p>
          <w:p w:rsidR="007E544D" w:rsidRPr="0038303E" w:rsidRDefault="007E544D" w:rsidP="00D176EE">
            <w:pPr>
              <w:spacing w:before="80" w:line="280" w:lineRule="exact"/>
              <w:ind w:right="640"/>
              <w:rPr>
                <w:rFonts w:ascii="Tahoma" w:hAnsi="Tahoma" w:cs="Tahoma"/>
                <w:b/>
                <w:bCs/>
                <w:iCs/>
                <w:color w:val="243285"/>
                <w:sz w:val="32"/>
                <w:szCs w:val="32"/>
                <w:lang w:val="en-US"/>
              </w:rPr>
            </w:pPr>
          </w:p>
          <w:p w:rsidR="007E544D" w:rsidRPr="0038303E" w:rsidRDefault="007E544D" w:rsidP="00D176EE">
            <w:pPr>
              <w:spacing w:before="80" w:line="280" w:lineRule="exact"/>
              <w:ind w:right="640"/>
              <w:rPr>
                <w:rFonts w:ascii="Tahoma" w:hAnsi="Tahoma" w:cs="Tahoma"/>
                <w:b/>
                <w:bCs/>
                <w:iCs/>
                <w:color w:val="243285"/>
                <w:sz w:val="32"/>
                <w:szCs w:val="32"/>
                <w:lang w:val="en-US"/>
              </w:rPr>
            </w:pPr>
          </w:p>
          <w:p w:rsidR="007E544D" w:rsidRPr="0038303E" w:rsidRDefault="007E544D" w:rsidP="00D176EE">
            <w:pPr>
              <w:spacing w:before="80" w:after="180" w:line="360" w:lineRule="exact"/>
              <w:jc w:val="right"/>
              <w:rPr>
                <w:rFonts w:ascii="Tahoma" w:hAnsi="Tahoma" w:cs="Tahoma"/>
                <w:b/>
                <w:bCs/>
                <w:iCs/>
                <w:color w:val="243285"/>
                <w:sz w:val="36"/>
                <w:szCs w:val="36"/>
                <w:lang w:val="en-US"/>
              </w:rPr>
            </w:pPr>
          </w:p>
          <w:p w:rsidR="007E544D" w:rsidRPr="0038303E" w:rsidRDefault="007E544D" w:rsidP="00D176EE">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7E544D" w:rsidRPr="0038303E" w:rsidRDefault="007E544D" w:rsidP="00D176EE">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7E544D" w:rsidRDefault="007E544D" w:rsidP="007E544D">
      <w:pPr>
        <w:spacing w:before="80"/>
        <w:rPr>
          <w:i/>
          <w:sz w:val="22"/>
          <w:lang w:val="en-US"/>
        </w:rPr>
      </w:pPr>
    </w:p>
    <w:p w:rsidR="007E544D" w:rsidRDefault="007E544D" w:rsidP="007E544D">
      <w:pPr>
        <w:spacing w:before="80"/>
        <w:rPr>
          <w:i/>
          <w:sz w:val="22"/>
          <w:lang w:val="en-US"/>
        </w:rPr>
      </w:pPr>
    </w:p>
    <w:p w:rsidR="007E544D" w:rsidRDefault="007E544D" w:rsidP="007E544D">
      <w:pPr>
        <w:spacing w:before="80"/>
        <w:rPr>
          <w:i/>
          <w:sz w:val="22"/>
          <w:lang w:val="en-US"/>
        </w:rPr>
      </w:pPr>
    </w:p>
    <w:p w:rsidR="007E544D" w:rsidRDefault="007E544D" w:rsidP="007E544D">
      <w:pPr>
        <w:spacing w:before="80"/>
        <w:rPr>
          <w:i/>
          <w:sz w:val="22"/>
          <w:lang w:val="en-US"/>
        </w:rPr>
      </w:pPr>
    </w:p>
    <w:p w:rsidR="007E544D" w:rsidRDefault="007E544D" w:rsidP="007E544D">
      <w:pPr>
        <w:spacing w:before="80"/>
        <w:rPr>
          <w:i/>
          <w:sz w:val="22"/>
          <w:lang w:val="en-US"/>
        </w:rPr>
      </w:pPr>
    </w:p>
    <w:p w:rsidR="007E544D" w:rsidRDefault="007E544D" w:rsidP="007E544D">
      <w:pPr>
        <w:spacing w:before="80"/>
        <w:rPr>
          <w:i/>
          <w:sz w:val="22"/>
          <w:lang w:val="en-US"/>
        </w:rPr>
      </w:pPr>
    </w:p>
    <w:p w:rsidR="007E544D" w:rsidRDefault="007E544D" w:rsidP="007E544D">
      <w:pPr>
        <w:rPr>
          <w:rFonts w:ascii="Palatino Linotype" w:hAnsi="Palatino Linotype"/>
          <w:lang w:val="en-US"/>
        </w:rPr>
        <w:sectPr w:rsidR="007E544D" w:rsidSect="009A351D">
          <w:headerReference w:type="even" r:id="rId8"/>
          <w:headerReference w:type="default" r:id="rId9"/>
          <w:pgSz w:w="11907" w:h="16840" w:code="9"/>
          <w:pgMar w:top="1089" w:right="1089" w:bottom="284" w:left="1089" w:header="567" w:footer="284" w:gutter="0"/>
          <w:pgNumType w:start="1"/>
          <w:cols w:space="720"/>
        </w:sectPr>
      </w:pPr>
    </w:p>
    <w:p w:rsidR="007E544D" w:rsidRDefault="007E544D" w:rsidP="007E544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7E544D" w:rsidRDefault="007E544D" w:rsidP="007E544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E544D" w:rsidRDefault="007E544D" w:rsidP="007E544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E544D" w:rsidRDefault="007E544D" w:rsidP="007E544D">
      <w:pPr>
        <w:pStyle w:val="Heading1"/>
        <w:spacing w:before="400"/>
        <w:jc w:val="center"/>
        <w:rPr>
          <w:szCs w:val="24"/>
          <w:lang w:val="en-US"/>
        </w:rPr>
      </w:pPr>
    </w:p>
    <w:p w:rsidR="007E544D" w:rsidRDefault="007E544D" w:rsidP="007E544D">
      <w:pPr>
        <w:pStyle w:val="Heading1"/>
        <w:spacing w:before="540"/>
        <w:jc w:val="center"/>
        <w:rPr>
          <w:szCs w:val="24"/>
          <w:lang w:val="en-US"/>
        </w:rPr>
      </w:pPr>
      <w:r>
        <w:rPr>
          <w:szCs w:val="24"/>
          <w:lang w:val="en-US"/>
        </w:rPr>
        <w:t>Policy on Intellectual Property Right (IPR)</w:t>
      </w:r>
    </w:p>
    <w:p w:rsidR="007E544D" w:rsidRDefault="007E544D" w:rsidP="007E544D">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w:t>
      </w:r>
      <w:bookmarkStart w:id="1" w:name="_GoBack"/>
      <w:bookmarkEnd w:id="1"/>
      <w:r>
        <w:rPr>
          <w:sz w:val="20"/>
          <w:lang w:val="en-US"/>
        </w:rPr>
        <w:t xml:space="preserve">ation database can also be found. </w:t>
      </w:r>
    </w:p>
    <w:p w:rsidR="007E544D" w:rsidRDefault="007E544D" w:rsidP="007E544D">
      <w:pPr>
        <w:jc w:val="center"/>
        <w:rPr>
          <w:sz w:val="22"/>
          <w:lang w:val="en-US"/>
        </w:rPr>
      </w:pPr>
    </w:p>
    <w:p w:rsidR="007E544D" w:rsidRDefault="007E544D" w:rsidP="007E544D">
      <w:pPr>
        <w:jc w:val="center"/>
        <w:rPr>
          <w:sz w:val="22"/>
          <w:lang w:val="en-US"/>
        </w:rPr>
      </w:pPr>
    </w:p>
    <w:p w:rsidR="007E544D" w:rsidRDefault="007E544D" w:rsidP="007E544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E544D" w:rsidRPr="004F5967" w:rsidTr="00D176EE">
        <w:tc>
          <w:tcPr>
            <w:tcW w:w="9360" w:type="dxa"/>
            <w:gridSpan w:val="2"/>
            <w:tcBorders>
              <w:top w:val="single" w:sz="12" w:space="0" w:color="000080"/>
              <w:left w:val="single" w:sz="12" w:space="0" w:color="000080"/>
              <w:bottom w:val="nil"/>
              <w:right w:val="single" w:sz="12" w:space="0" w:color="000080"/>
            </w:tcBorders>
          </w:tcPr>
          <w:p w:rsidR="007E544D" w:rsidRPr="00C7761D" w:rsidRDefault="007E544D" w:rsidP="00D176EE">
            <w:pPr>
              <w:pStyle w:val="ChapNo"/>
              <w:spacing w:before="240"/>
              <w:rPr>
                <w:sz w:val="22"/>
                <w:szCs w:val="22"/>
                <w:lang w:val="en-US"/>
              </w:rPr>
            </w:pPr>
            <w:r w:rsidRPr="00C7761D">
              <w:rPr>
                <w:sz w:val="22"/>
                <w:szCs w:val="22"/>
                <w:lang w:val="en-US"/>
              </w:rPr>
              <w:t xml:space="preserve">Series of ITU-R Reports </w:t>
            </w:r>
          </w:p>
          <w:p w:rsidR="007E544D" w:rsidRDefault="007E544D" w:rsidP="00D176E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E544D" w:rsidTr="00D176EE">
        <w:tc>
          <w:tcPr>
            <w:tcW w:w="1140" w:type="dxa"/>
            <w:tcBorders>
              <w:top w:val="nil"/>
              <w:left w:val="single" w:sz="12" w:space="0" w:color="000080"/>
              <w:bottom w:val="nil"/>
              <w:right w:val="nil"/>
            </w:tcBorders>
          </w:tcPr>
          <w:p w:rsidR="007E544D" w:rsidRDefault="007E544D" w:rsidP="00D176E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7E544D" w:rsidRDefault="007E544D" w:rsidP="00D176E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E544D" w:rsidTr="00D176EE">
        <w:tc>
          <w:tcPr>
            <w:tcW w:w="1140" w:type="dxa"/>
            <w:tcBorders>
              <w:top w:val="nil"/>
              <w:left w:val="single" w:sz="12" w:space="0" w:color="000080"/>
              <w:bottom w:val="nil"/>
              <w:right w:val="nil"/>
            </w:tcBorders>
            <w:shd w:val="clear" w:color="auto" w:fill="auto"/>
          </w:tcPr>
          <w:p w:rsidR="007E544D" w:rsidRPr="006F2B77" w:rsidRDefault="007E544D" w:rsidP="00D176EE">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7E544D" w:rsidRPr="006F2B77" w:rsidRDefault="007E544D" w:rsidP="00D176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7E544D" w:rsidRPr="004F5967" w:rsidTr="00D176EE">
        <w:tc>
          <w:tcPr>
            <w:tcW w:w="1140" w:type="dxa"/>
            <w:tcBorders>
              <w:top w:val="nil"/>
              <w:left w:val="single" w:sz="12" w:space="0" w:color="000080"/>
              <w:bottom w:val="nil"/>
              <w:right w:val="nil"/>
            </w:tcBorders>
          </w:tcPr>
          <w:p w:rsidR="007E544D" w:rsidRDefault="007E544D" w:rsidP="00D176E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7E544D" w:rsidRDefault="007E544D" w:rsidP="00D176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E544D" w:rsidRPr="00D55B55" w:rsidTr="00D176EE">
        <w:tc>
          <w:tcPr>
            <w:tcW w:w="1140" w:type="dxa"/>
            <w:tcBorders>
              <w:top w:val="nil"/>
              <w:left w:val="single" w:sz="12" w:space="0" w:color="000080"/>
              <w:bottom w:val="nil"/>
              <w:right w:val="nil"/>
            </w:tcBorders>
            <w:shd w:val="clear" w:color="auto" w:fill="auto"/>
          </w:tcPr>
          <w:p w:rsidR="007E544D" w:rsidRPr="00D55B55" w:rsidRDefault="007E544D" w:rsidP="00D176EE">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7E544D" w:rsidRPr="00D55B55" w:rsidRDefault="007E544D" w:rsidP="00D176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7E544D" w:rsidRPr="00BD3F5C" w:rsidTr="00D176EE">
        <w:tc>
          <w:tcPr>
            <w:tcW w:w="1140" w:type="dxa"/>
            <w:tcBorders>
              <w:top w:val="nil"/>
              <w:left w:val="single" w:sz="12" w:space="0" w:color="000080"/>
              <w:bottom w:val="nil"/>
              <w:right w:val="nil"/>
            </w:tcBorders>
            <w:shd w:val="clear" w:color="auto" w:fill="auto"/>
          </w:tcPr>
          <w:p w:rsidR="007E544D" w:rsidRPr="00BD3F5C" w:rsidRDefault="007E544D" w:rsidP="00D176EE">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7E544D" w:rsidRPr="00BD3F5C" w:rsidRDefault="007E544D" w:rsidP="00D176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7E544D" w:rsidRPr="00D069F2" w:rsidTr="00D176EE">
        <w:tc>
          <w:tcPr>
            <w:tcW w:w="1140" w:type="dxa"/>
            <w:tcBorders>
              <w:top w:val="nil"/>
              <w:left w:val="single" w:sz="12" w:space="0" w:color="000080"/>
              <w:bottom w:val="nil"/>
              <w:right w:val="nil"/>
            </w:tcBorders>
            <w:shd w:val="clear" w:color="auto" w:fill="auto"/>
          </w:tcPr>
          <w:p w:rsidR="007E544D" w:rsidRPr="00D069F2" w:rsidRDefault="007E544D" w:rsidP="00D176EE">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7E544D" w:rsidRPr="00D069F2" w:rsidRDefault="007E544D" w:rsidP="00D176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7E544D" w:rsidRPr="008D3D8D" w:rsidTr="00D176EE">
        <w:tc>
          <w:tcPr>
            <w:tcW w:w="1140" w:type="dxa"/>
            <w:tcBorders>
              <w:top w:val="nil"/>
              <w:left w:val="single" w:sz="12" w:space="0" w:color="000080"/>
              <w:bottom w:val="nil"/>
              <w:right w:val="nil"/>
            </w:tcBorders>
            <w:shd w:val="clear" w:color="auto" w:fill="auto"/>
          </w:tcPr>
          <w:p w:rsidR="007E544D" w:rsidRPr="008D3D8D" w:rsidRDefault="007E544D" w:rsidP="00D176E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7E544D" w:rsidRPr="008D3D8D" w:rsidRDefault="007E544D" w:rsidP="00D176E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E544D" w:rsidRPr="002D77AF" w:rsidTr="00D176EE">
        <w:tc>
          <w:tcPr>
            <w:tcW w:w="1140" w:type="dxa"/>
            <w:tcBorders>
              <w:top w:val="nil"/>
              <w:left w:val="single" w:sz="12" w:space="0" w:color="000080"/>
              <w:bottom w:val="nil"/>
              <w:right w:val="nil"/>
            </w:tcBorders>
            <w:shd w:val="clear" w:color="auto" w:fill="auto"/>
          </w:tcPr>
          <w:p w:rsidR="007E544D" w:rsidRPr="002D77AF" w:rsidRDefault="007E544D" w:rsidP="00D176E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7E544D" w:rsidRPr="002D77AF" w:rsidRDefault="007E544D" w:rsidP="00D176EE">
            <w:pPr>
              <w:spacing w:before="30" w:after="30"/>
              <w:jc w:val="left"/>
              <w:rPr>
                <w:sz w:val="20"/>
                <w:lang w:val="fr-CH"/>
              </w:rPr>
            </w:pPr>
            <w:r w:rsidRPr="002D77AF">
              <w:rPr>
                <w:sz w:val="20"/>
                <w:lang w:val="fr-CH"/>
              </w:rPr>
              <w:t>Radiowave propagation</w:t>
            </w:r>
          </w:p>
        </w:tc>
      </w:tr>
      <w:tr w:rsidR="007E544D" w:rsidRPr="003B4EE8" w:rsidTr="00D176EE">
        <w:tc>
          <w:tcPr>
            <w:tcW w:w="1140" w:type="dxa"/>
            <w:tcBorders>
              <w:top w:val="nil"/>
              <w:left w:val="single" w:sz="12" w:space="0" w:color="000080"/>
              <w:bottom w:val="nil"/>
              <w:right w:val="nil"/>
            </w:tcBorders>
            <w:shd w:val="clear" w:color="auto" w:fill="auto"/>
          </w:tcPr>
          <w:p w:rsidR="007E544D" w:rsidRPr="003B4EE8" w:rsidRDefault="007E544D" w:rsidP="00D176E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7E544D" w:rsidRPr="003B4EE8" w:rsidRDefault="007E544D" w:rsidP="00D176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7E544D" w:rsidRPr="00CB1116" w:rsidTr="00D176EE">
        <w:tc>
          <w:tcPr>
            <w:tcW w:w="1140" w:type="dxa"/>
            <w:tcBorders>
              <w:top w:val="nil"/>
              <w:left w:val="single" w:sz="12" w:space="0" w:color="000080"/>
              <w:bottom w:val="nil"/>
              <w:right w:val="nil"/>
            </w:tcBorders>
            <w:shd w:val="clear" w:color="auto" w:fill="auto"/>
          </w:tcPr>
          <w:p w:rsidR="007E544D" w:rsidRPr="00CB1116" w:rsidRDefault="007E544D" w:rsidP="00D176EE">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7E544D" w:rsidRPr="00CB1116" w:rsidRDefault="007E544D" w:rsidP="00D176E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7E544D" w:rsidRPr="00C114A7" w:rsidTr="00D176EE">
        <w:tc>
          <w:tcPr>
            <w:tcW w:w="1140" w:type="dxa"/>
            <w:tcBorders>
              <w:top w:val="nil"/>
              <w:left w:val="single" w:sz="12" w:space="0" w:color="000080"/>
              <w:bottom w:val="nil"/>
              <w:right w:val="nil"/>
            </w:tcBorders>
            <w:shd w:val="clear" w:color="auto" w:fill="auto"/>
          </w:tcPr>
          <w:p w:rsidR="007E544D" w:rsidRPr="00C114A7" w:rsidRDefault="007E544D" w:rsidP="00D176EE">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7E544D" w:rsidRPr="00C114A7" w:rsidRDefault="007E544D" w:rsidP="00D176EE">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7E544D" w:rsidRPr="00B135F6" w:rsidTr="00D176EE">
        <w:tc>
          <w:tcPr>
            <w:tcW w:w="1140" w:type="dxa"/>
            <w:tcBorders>
              <w:top w:val="nil"/>
              <w:left w:val="single" w:sz="12" w:space="0" w:color="000080"/>
              <w:bottom w:val="nil"/>
              <w:right w:val="nil"/>
            </w:tcBorders>
            <w:shd w:val="clear" w:color="auto" w:fill="auto"/>
          </w:tcPr>
          <w:p w:rsidR="007E544D" w:rsidRPr="00B135F6" w:rsidRDefault="007E544D" w:rsidP="00D176EE">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7E544D" w:rsidRPr="00B135F6" w:rsidRDefault="007E544D" w:rsidP="00D176EE">
            <w:pPr>
              <w:spacing w:before="30" w:after="30"/>
              <w:jc w:val="left"/>
              <w:rPr>
                <w:sz w:val="20"/>
                <w:lang w:val="en-US"/>
              </w:rPr>
            </w:pPr>
            <w:r w:rsidRPr="00B135F6">
              <w:rPr>
                <w:sz w:val="20"/>
                <w:lang w:val="en-US"/>
              </w:rPr>
              <w:t>Space applications and meteorology</w:t>
            </w:r>
          </w:p>
        </w:tc>
      </w:tr>
      <w:tr w:rsidR="007E544D" w:rsidRPr="004F5967" w:rsidTr="00D176EE">
        <w:tc>
          <w:tcPr>
            <w:tcW w:w="1140" w:type="dxa"/>
            <w:tcBorders>
              <w:top w:val="nil"/>
              <w:left w:val="single" w:sz="12" w:space="0" w:color="000080"/>
              <w:bottom w:val="nil"/>
              <w:right w:val="nil"/>
            </w:tcBorders>
            <w:shd w:val="clear" w:color="auto" w:fill="auto"/>
          </w:tcPr>
          <w:p w:rsidR="007E544D" w:rsidRPr="0006030B" w:rsidRDefault="007E544D" w:rsidP="00D176EE">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7E544D" w:rsidRPr="0006030B" w:rsidRDefault="007E544D" w:rsidP="00D176EE">
            <w:pPr>
              <w:spacing w:before="30" w:after="30"/>
              <w:jc w:val="left"/>
              <w:rPr>
                <w:sz w:val="20"/>
                <w:lang w:val="en-US"/>
              </w:rPr>
            </w:pPr>
            <w:r w:rsidRPr="0006030B">
              <w:rPr>
                <w:sz w:val="20"/>
                <w:lang w:val="en-US"/>
              </w:rPr>
              <w:t>Frequency sharing and coordination between fixed-satellite and fixed service systems</w:t>
            </w:r>
          </w:p>
        </w:tc>
      </w:tr>
      <w:tr w:rsidR="007E544D" w:rsidRPr="0006030B" w:rsidTr="00D176EE">
        <w:tc>
          <w:tcPr>
            <w:tcW w:w="1140" w:type="dxa"/>
            <w:tcBorders>
              <w:top w:val="nil"/>
              <w:left w:val="single" w:sz="12" w:space="0" w:color="000080"/>
              <w:bottom w:val="single" w:sz="12" w:space="0" w:color="000080"/>
              <w:right w:val="nil"/>
            </w:tcBorders>
            <w:shd w:val="clear" w:color="auto" w:fill="F3F3F3"/>
          </w:tcPr>
          <w:p w:rsidR="007E544D" w:rsidRPr="0006030B" w:rsidRDefault="007E544D" w:rsidP="00D176EE">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7E544D" w:rsidRPr="0006030B" w:rsidRDefault="007E544D" w:rsidP="00D176EE">
            <w:pPr>
              <w:spacing w:before="30" w:after="180"/>
              <w:jc w:val="left"/>
              <w:rPr>
                <w:b/>
                <w:bCs/>
                <w:color w:val="000080"/>
                <w:sz w:val="20"/>
                <w:lang w:val="en-US"/>
              </w:rPr>
            </w:pPr>
            <w:r w:rsidRPr="0006030B">
              <w:rPr>
                <w:b/>
                <w:bCs/>
                <w:color w:val="000080"/>
                <w:sz w:val="20"/>
                <w:lang w:val="en-US"/>
              </w:rPr>
              <w:t>Spectrum management</w:t>
            </w:r>
          </w:p>
        </w:tc>
      </w:tr>
    </w:tbl>
    <w:p w:rsidR="007E544D" w:rsidRDefault="007E544D" w:rsidP="007E544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E544D" w:rsidTr="00D176EE">
        <w:tc>
          <w:tcPr>
            <w:tcW w:w="720" w:type="dxa"/>
          </w:tcPr>
          <w:p w:rsidR="007E544D" w:rsidRDefault="007E544D" w:rsidP="00D176EE">
            <w:pPr>
              <w:jc w:val="center"/>
              <w:rPr>
                <w:sz w:val="22"/>
                <w:lang w:val="en-US"/>
              </w:rPr>
            </w:pPr>
          </w:p>
        </w:tc>
      </w:tr>
    </w:tbl>
    <w:p w:rsidR="007E544D" w:rsidRDefault="007E544D" w:rsidP="007E544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E544D" w:rsidRPr="004F5967" w:rsidTr="00D176EE">
        <w:tc>
          <w:tcPr>
            <w:tcW w:w="9360" w:type="dxa"/>
            <w:tcBorders>
              <w:top w:val="single" w:sz="12" w:space="0" w:color="000080"/>
              <w:left w:val="single" w:sz="12" w:space="0" w:color="000080"/>
              <w:bottom w:val="single" w:sz="12" w:space="0" w:color="000080"/>
              <w:right w:val="single" w:sz="12" w:space="0" w:color="000080"/>
            </w:tcBorders>
          </w:tcPr>
          <w:p w:rsidR="007E544D" w:rsidRPr="0038303E" w:rsidRDefault="007E544D" w:rsidP="00D176EE">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7E544D" w:rsidRDefault="007E544D" w:rsidP="007E544D">
      <w:pPr>
        <w:spacing w:before="0"/>
        <w:jc w:val="center"/>
        <w:rPr>
          <w:sz w:val="22"/>
          <w:lang w:val="en-US"/>
        </w:rPr>
      </w:pPr>
    </w:p>
    <w:p w:rsidR="007E544D" w:rsidRDefault="007E544D" w:rsidP="007E544D">
      <w:pPr>
        <w:spacing w:before="0"/>
        <w:jc w:val="center"/>
        <w:rPr>
          <w:sz w:val="22"/>
          <w:lang w:val="en-US"/>
        </w:rPr>
      </w:pPr>
    </w:p>
    <w:p w:rsidR="007E544D" w:rsidRDefault="007E544D" w:rsidP="007E544D">
      <w:pPr>
        <w:spacing w:before="0"/>
        <w:jc w:val="right"/>
        <w:rPr>
          <w:i/>
          <w:iCs/>
          <w:sz w:val="20"/>
          <w:lang w:val="en-US"/>
        </w:rPr>
      </w:pPr>
      <w:r>
        <w:rPr>
          <w:i/>
          <w:iCs/>
          <w:sz w:val="20"/>
          <w:lang w:val="en-US"/>
        </w:rPr>
        <w:t>Electronic Publication</w:t>
      </w:r>
    </w:p>
    <w:p w:rsidR="007E544D" w:rsidRDefault="007E544D" w:rsidP="005B234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5B2348">
        <w:rPr>
          <w:sz w:val="20"/>
          <w:lang w:val="en-US"/>
        </w:rPr>
        <w:t>8</w:t>
      </w:r>
    </w:p>
    <w:p w:rsidR="007E544D" w:rsidRDefault="007E544D" w:rsidP="005B234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5B2348">
        <w:rPr>
          <w:sz w:val="20"/>
          <w:lang w:val="en-US"/>
        </w:rPr>
        <w:t>8</w:t>
      </w:r>
    </w:p>
    <w:p w:rsidR="007E544D" w:rsidRDefault="007E544D" w:rsidP="007E544D">
      <w:pPr>
        <w:rPr>
          <w:sz w:val="18"/>
          <w:szCs w:val="18"/>
          <w:lang w:val="en-US"/>
        </w:rPr>
      </w:pPr>
      <w:r>
        <w:rPr>
          <w:sz w:val="18"/>
          <w:szCs w:val="18"/>
          <w:lang w:val="en-US"/>
        </w:rPr>
        <w:t>All rights reserved. No part of this publication may be reproduced, by any means whatsoever, without written permission of ITU.</w:t>
      </w:r>
    </w:p>
    <w:p w:rsidR="007E544D" w:rsidRDefault="007E544D" w:rsidP="007E544D">
      <w:pPr>
        <w:tabs>
          <w:tab w:val="clear" w:pos="794"/>
          <w:tab w:val="clear" w:pos="1191"/>
          <w:tab w:val="clear" w:pos="1588"/>
          <w:tab w:val="clear" w:pos="1985"/>
        </w:tabs>
        <w:overflowPunct/>
        <w:autoSpaceDE/>
        <w:autoSpaceDN/>
        <w:adjustRightInd/>
        <w:spacing w:before="0"/>
        <w:jc w:val="left"/>
        <w:rPr>
          <w:i/>
          <w:sz w:val="20"/>
          <w:lang w:val="en-US"/>
        </w:rPr>
        <w:sectPr w:rsidR="007E544D">
          <w:pgSz w:w="11907" w:h="16834"/>
          <w:pgMar w:top="1418" w:right="1134" w:bottom="1134" w:left="1134" w:header="720" w:footer="482" w:gutter="0"/>
          <w:paperSrc w:first="15" w:other="15"/>
          <w:pgNumType w:fmt="lowerRoman" w:start="2"/>
          <w:cols w:space="720"/>
        </w:sectPr>
      </w:pPr>
    </w:p>
    <w:p w:rsidR="007E544D" w:rsidRDefault="007E544D" w:rsidP="007E544D">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sidR="005B2348">
        <w:rPr>
          <w:rStyle w:val="href"/>
          <w:lang w:val="en-US"/>
        </w:rPr>
        <w:t>2424-0</w:t>
      </w:r>
    </w:p>
    <w:p w:rsidR="007E544D" w:rsidRPr="005B2348" w:rsidRDefault="005B2348" w:rsidP="00445C20">
      <w:pPr>
        <w:pStyle w:val="Reptitle"/>
        <w:rPr>
          <w:lang w:val="en-GB"/>
        </w:rPr>
      </w:pPr>
      <w:r w:rsidRPr="005B2348">
        <w:rPr>
          <w:lang w:val="en-GB" w:eastAsia="zh-CN"/>
        </w:rPr>
        <w:t>Measurement techniques and new technologies for satellite monitoring</w:t>
      </w:r>
    </w:p>
    <w:p w:rsidR="005B2348" w:rsidRPr="005B2348" w:rsidRDefault="005B2348" w:rsidP="005B2348">
      <w:pPr>
        <w:pStyle w:val="Repdate"/>
        <w:rPr>
          <w:lang w:val="en-US"/>
        </w:rPr>
      </w:pPr>
      <w:r>
        <w:rPr>
          <w:lang w:val="en-US"/>
        </w:rPr>
        <w:t>(2018)</w:t>
      </w:r>
    </w:p>
    <w:p w:rsidR="005B2348" w:rsidRDefault="005B2348" w:rsidP="005B2348">
      <w:pPr>
        <w:pStyle w:val="Heading1"/>
        <w:rPr>
          <w:sz w:val="28"/>
          <w:lang w:val="en-GB" w:eastAsia="zh-CN"/>
        </w:rPr>
      </w:pPr>
      <w:r w:rsidRPr="005B2348">
        <w:rPr>
          <w:lang w:val="en-GB" w:eastAsia="zh-CN"/>
        </w:rPr>
        <w:t>1</w:t>
      </w:r>
      <w:r w:rsidRPr="005B2348">
        <w:rPr>
          <w:lang w:val="en-GB" w:eastAsia="zh-CN"/>
        </w:rPr>
        <w:tab/>
        <w:t>Introduction</w:t>
      </w:r>
    </w:p>
    <w:p w:rsidR="005B2348" w:rsidRPr="005B2348" w:rsidRDefault="005B2348" w:rsidP="005B2348">
      <w:pPr>
        <w:rPr>
          <w:lang w:val="en-GB" w:eastAsia="zh-CN"/>
        </w:rPr>
      </w:pPr>
      <w:r w:rsidRPr="005B2348">
        <w:rPr>
          <w:lang w:val="en-GB"/>
        </w:rPr>
        <w:t xml:space="preserve">The ITU Handbook on Spectrum Monitoring provides detailed </w:t>
      </w:r>
      <w:r w:rsidRPr="005B2348">
        <w:rPr>
          <w:lang w:val="en-GB" w:eastAsia="zh-CN"/>
        </w:rPr>
        <w:t>information</w:t>
      </w:r>
      <w:r w:rsidRPr="005B2348">
        <w:rPr>
          <w:lang w:val="en-GB"/>
        </w:rPr>
        <w:t xml:space="preserve"> on </w:t>
      </w:r>
      <w:r w:rsidRPr="005B2348">
        <w:rPr>
          <w:lang w:val="en-GB" w:eastAsia="zh-CN"/>
        </w:rPr>
        <w:t xml:space="preserve">signal </w:t>
      </w:r>
      <w:r w:rsidRPr="005B2348">
        <w:rPr>
          <w:lang w:val="en-GB"/>
        </w:rPr>
        <w:t xml:space="preserve">parameter measurement and basic procedures </w:t>
      </w:r>
      <w:r w:rsidRPr="005B2348">
        <w:rPr>
          <w:lang w:val="en-GB" w:eastAsia="zh-CN"/>
        </w:rPr>
        <w:t>for</w:t>
      </w:r>
      <w:r w:rsidRPr="005B2348">
        <w:rPr>
          <w:lang w:val="en-GB"/>
        </w:rPr>
        <w:t xml:space="preserve"> spectrum monitoring, but lacks</w:t>
      </w:r>
      <w:r w:rsidRPr="005B2348">
        <w:rPr>
          <w:lang w:val="en-GB" w:eastAsia="zh-CN"/>
        </w:rPr>
        <w:t xml:space="preserve"> </w:t>
      </w:r>
      <w:r w:rsidRPr="005B2348">
        <w:rPr>
          <w:lang w:val="en-GB"/>
        </w:rPr>
        <w:t xml:space="preserve">descriptions of advanced </w:t>
      </w:r>
      <w:r w:rsidRPr="005B2348">
        <w:rPr>
          <w:lang w:val="en-GB" w:eastAsia="zh-CN"/>
        </w:rPr>
        <w:t>measurement techniques and new technologies for satellite monitoring</w:t>
      </w:r>
      <w:r w:rsidRPr="005B2348">
        <w:rPr>
          <w:lang w:val="en-GB"/>
        </w:rPr>
        <w:t xml:space="preserve">. </w:t>
      </w:r>
      <w:r w:rsidRPr="005B2348">
        <w:rPr>
          <w:lang w:val="en-GB" w:eastAsia="zh-CN"/>
        </w:rPr>
        <w:t>T</w:t>
      </w:r>
      <w:r w:rsidRPr="005B2348">
        <w:rPr>
          <w:lang w:val="en-GB"/>
        </w:rPr>
        <w:t xml:space="preserve">he purpose of this Report is to provide a comprehensive </w:t>
      </w:r>
      <w:r w:rsidRPr="005B2348">
        <w:rPr>
          <w:lang w:val="en-GB" w:eastAsia="zh-CN"/>
        </w:rPr>
        <w:t xml:space="preserve">description of </w:t>
      </w:r>
      <w:r w:rsidRPr="005B2348">
        <w:rPr>
          <w:lang w:val="en-GB"/>
        </w:rPr>
        <w:t xml:space="preserve">the necessary </w:t>
      </w:r>
      <w:r w:rsidRPr="005B2348">
        <w:rPr>
          <w:lang w:val="en-GB" w:eastAsia="zh-CN"/>
        </w:rPr>
        <w:t>functions</w:t>
      </w:r>
      <w:r w:rsidRPr="005B2348">
        <w:rPr>
          <w:lang w:val="en-GB"/>
        </w:rPr>
        <w:t xml:space="preserve"> of satellite monitoring </w:t>
      </w:r>
      <w:r w:rsidRPr="005B2348">
        <w:rPr>
          <w:lang w:val="en-GB" w:eastAsia="zh-CN"/>
        </w:rPr>
        <w:t xml:space="preserve">stations, and </w:t>
      </w:r>
      <w:r w:rsidRPr="005B2348">
        <w:rPr>
          <w:lang w:val="en-GB"/>
        </w:rPr>
        <w:t xml:space="preserve">related </w:t>
      </w:r>
      <w:r w:rsidRPr="005B2348">
        <w:rPr>
          <w:lang w:val="en-GB" w:eastAsia="zh-CN"/>
        </w:rPr>
        <w:t xml:space="preserve">technical requirements for new monitoring solutions, as systematic and intuitive </w:t>
      </w:r>
      <w:r w:rsidRPr="005B2348">
        <w:rPr>
          <w:lang w:val="en-GB"/>
        </w:rPr>
        <w:t xml:space="preserve">guidance </w:t>
      </w:r>
      <w:r w:rsidRPr="005B2348">
        <w:rPr>
          <w:lang w:val="en-GB" w:eastAsia="zh-CN"/>
        </w:rPr>
        <w:t xml:space="preserve">for </w:t>
      </w:r>
      <w:r w:rsidRPr="005B2348">
        <w:rPr>
          <w:lang w:val="en-GB"/>
        </w:rPr>
        <w:t>administrations</w:t>
      </w:r>
      <w:r w:rsidRPr="005B2348">
        <w:rPr>
          <w:lang w:val="en-GB" w:eastAsia="zh-CN"/>
        </w:rPr>
        <w:t xml:space="preserve"> that wish to establish satellite monitoring capabilities.</w:t>
      </w:r>
    </w:p>
    <w:p w:rsidR="005B2348" w:rsidRPr="005B2348" w:rsidRDefault="005B2348" w:rsidP="005B2348">
      <w:pPr>
        <w:rPr>
          <w:lang w:val="en-GB"/>
        </w:rPr>
      </w:pPr>
      <w:r w:rsidRPr="005B2348">
        <w:rPr>
          <w:lang w:val="en-GB"/>
        </w:rPr>
        <w:t>The following ITU documentation concerning spectrum monitoring has been taken into account when developing this Report:</w:t>
      </w:r>
    </w:p>
    <w:p w:rsidR="005B2348" w:rsidRPr="005B2348" w:rsidRDefault="005B2348" w:rsidP="005B2348">
      <w:pPr>
        <w:pStyle w:val="enumlev1"/>
        <w:rPr>
          <w:snapToGrid w:val="0"/>
          <w:lang w:val="en-GB"/>
        </w:rPr>
      </w:pPr>
      <w:r w:rsidRPr="005B2348">
        <w:rPr>
          <w:snapToGrid w:val="0"/>
          <w:lang w:val="en-GB"/>
        </w:rPr>
        <w:t>–</w:t>
      </w:r>
      <w:r w:rsidRPr="005B2348">
        <w:rPr>
          <w:snapToGrid w:val="0"/>
          <w:lang w:val="en-GB"/>
        </w:rPr>
        <w:tab/>
        <w:t>Recommendation ITU-R RA.769 – Protection criteria used for radio astronomical measurements</w:t>
      </w:r>
    </w:p>
    <w:p w:rsidR="005B2348" w:rsidRPr="005B2348" w:rsidRDefault="005B2348" w:rsidP="005B2348">
      <w:pPr>
        <w:pStyle w:val="enumlev1"/>
        <w:rPr>
          <w:snapToGrid w:val="0"/>
          <w:lang w:val="en-GB"/>
        </w:rPr>
      </w:pPr>
      <w:r w:rsidRPr="005B2348">
        <w:rPr>
          <w:snapToGrid w:val="0"/>
          <w:lang w:val="en-GB"/>
        </w:rPr>
        <w:t>–</w:t>
      </w:r>
      <w:r w:rsidRPr="005B2348">
        <w:rPr>
          <w:snapToGrid w:val="0"/>
          <w:lang w:val="en-GB"/>
        </w:rPr>
        <w:tab/>
      </w:r>
      <w:r w:rsidRPr="005B2348">
        <w:rPr>
          <w:szCs w:val="24"/>
          <w:lang w:val="en-GB" w:eastAsia="zh-CN"/>
        </w:rPr>
        <w:t>Recommendation ITU-R SM.1600</w:t>
      </w:r>
      <w:r w:rsidRPr="005B2348">
        <w:rPr>
          <w:snapToGrid w:val="0"/>
          <w:lang w:val="en-GB"/>
        </w:rPr>
        <w:t xml:space="preserve"> – </w:t>
      </w:r>
      <w:r w:rsidRPr="005B2348">
        <w:rPr>
          <w:szCs w:val="24"/>
          <w:lang w:val="en-GB" w:eastAsia="zh-CN"/>
        </w:rPr>
        <w:t>Technical Identification of Digital Signals</w:t>
      </w:r>
    </w:p>
    <w:p w:rsidR="005B2348" w:rsidRPr="005B2348" w:rsidRDefault="005B2348" w:rsidP="005B2348">
      <w:pPr>
        <w:pStyle w:val="enumlev1"/>
        <w:rPr>
          <w:lang w:val="en-GB"/>
        </w:rPr>
      </w:pPr>
      <w:r w:rsidRPr="005B2348">
        <w:rPr>
          <w:snapToGrid w:val="0"/>
          <w:lang w:val="en-GB"/>
        </w:rPr>
        <w:t>–</w:t>
      </w:r>
      <w:r w:rsidRPr="005B2348">
        <w:rPr>
          <w:snapToGrid w:val="0"/>
          <w:lang w:val="en-GB"/>
        </w:rPr>
        <w:tab/>
      </w:r>
      <w:r w:rsidRPr="005B2348">
        <w:rPr>
          <w:lang w:val="en-GB"/>
        </w:rPr>
        <w:t>ERC Report 171: “I</w:t>
      </w:r>
      <w:r w:rsidRPr="005B2348">
        <w:rPr>
          <w:lang w:val="en-GB" w:eastAsia="ja-JP"/>
        </w:rPr>
        <w:t>mpact of</w:t>
      </w:r>
      <w:r w:rsidRPr="005B2348">
        <w:rPr>
          <w:lang w:val="en-GB"/>
        </w:rPr>
        <w:t xml:space="preserve"> U</w:t>
      </w:r>
      <w:r w:rsidRPr="005B2348">
        <w:rPr>
          <w:lang w:val="en-GB" w:eastAsia="ja-JP"/>
        </w:rPr>
        <w:t>nwanted</w:t>
      </w:r>
      <w:r w:rsidRPr="005B2348">
        <w:rPr>
          <w:lang w:val="en-GB"/>
        </w:rPr>
        <w:t xml:space="preserve"> E</w:t>
      </w:r>
      <w:r w:rsidRPr="005B2348">
        <w:rPr>
          <w:lang w:val="en-GB" w:eastAsia="ja-JP"/>
        </w:rPr>
        <w:t>missions of</w:t>
      </w:r>
      <w:r w:rsidRPr="005B2348">
        <w:rPr>
          <w:lang w:val="en-GB"/>
        </w:rPr>
        <w:t xml:space="preserve"> IRIDIUM S</w:t>
      </w:r>
      <w:r w:rsidRPr="005B2348">
        <w:rPr>
          <w:lang w:val="en-GB" w:eastAsia="ja-JP"/>
        </w:rPr>
        <w:t>atellites on</w:t>
      </w:r>
      <w:r w:rsidRPr="005B2348">
        <w:rPr>
          <w:lang w:val="en-GB"/>
        </w:rPr>
        <w:t xml:space="preserve"> R</w:t>
      </w:r>
      <w:r w:rsidRPr="005B2348">
        <w:rPr>
          <w:lang w:val="en-GB" w:eastAsia="ja-JP"/>
        </w:rPr>
        <w:t>adio Astronomy</w:t>
      </w:r>
      <w:r w:rsidRPr="005B2348">
        <w:rPr>
          <w:lang w:val="en-GB"/>
        </w:rPr>
        <w:t xml:space="preserve"> O</w:t>
      </w:r>
      <w:r w:rsidRPr="005B2348">
        <w:rPr>
          <w:lang w:val="en-GB" w:eastAsia="ja-JP"/>
        </w:rPr>
        <w:t>perations in the</w:t>
      </w:r>
      <w:r w:rsidRPr="005B2348">
        <w:rPr>
          <w:lang w:val="en-GB"/>
        </w:rPr>
        <w:t xml:space="preserve"> B</w:t>
      </w:r>
      <w:r w:rsidRPr="005B2348">
        <w:rPr>
          <w:lang w:val="en-GB" w:eastAsia="ja-JP"/>
        </w:rPr>
        <w:t>and</w:t>
      </w:r>
      <w:r w:rsidRPr="005B2348">
        <w:rPr>
          <w:lang w:val="en-GB"/>
        </w:rPr>
        <w:t xml:space="preserve"> 1610.6-1613.8 MH</w:t>
      </w:r>
      <w:r w:rsidRPr="005B2348">
        <w:rPr>
          <w:lang w:val="en-GB" w:eastAsia="ja-JP"/>
        </w:rPr>
        <w:t>z</w:t>
      </w:r>
      <w:r w:rsidRPr="005B2348">
        <w:rPr>
          <w:lang w:val="en-GB"/>
        </w:rPr>
        <w:t>”</w:t>
      </w:r>
    </w:p>
    <w:p w:rsidR="005B2348" w:rsidRPr="005B2348" w:rsidRDefault="005B2348" w:rsidP="005B2348">
      <w:pPr>
        <w:pStyle w:val="enumlev1"/>
        <w:rPr>
          <w:lang w:val="en-GB"/>
        </w:rPr>
      </w:pPr>
      <w:r w:rsidRPr="005B2348">
        <w:rPr>
          <w:snapToGrid w:val="0"/>
          <w:lang w:val="en-GB"/>
        </w:rPr>
        <w:t>–</w:t>
      </w:r>
      <w:r w:rsidRPr="005B2348">
        <w:rPr>
          <w:snapToGrid w:val="0"/>
          <w:lang w:val="en-GB"/>
        </w:rPr>
        <w:tab/>
      </w:r>
      <w:r w:rsidRPr="005B2348">
        <w:rPr>
          <w:szCs w:val="24"/>
          <w:lang w:val="en-GB"/>
        </w:rPr>
        <w:t>ITU Handbook Spectrum Monitoring edition 2011.</w:t>
      </w:r>
    </w:p>
    <w:p w:rsidR="005B2348" w:rsidRDefault="005B2348" w:rsidP="005B2348">
      <w:pPr>
        <w:rPr>
          <w:lang w:val="en-US" w:eastAsia="zh-CN"/>
        </w:rPr>
      </w:pPr>
      <w:r>
        <w:rPr>
          <w:lang w:val="en-US" w:eastAsia="zh-CN"/>
        </w:rPr>
        <w:t>Other documents:</w:t>
      </w:r>
    </w:p>
    <w:p w:rsidR="005B2348" w:rsidRDefault="005B2348" w:rsidP="005B2348">
      <w:pPr>
        <w:rPr>
          <w:lang w:val="en-US"/>
        </w:rPr>
      </w:pPr>
      <w:r>
        <w:rPr>
          <w:lang w:val="en-US"/>
        </w:rPr>
        <w:t>Reconstruction of the Satellite Orbit via Orientation Angles (Journal for Geometry and Graphics, Volume 4 (2000), by A. M. Farag and Gunter Weiss</w:t>
      </w:r>
    </w:p>
    <w:p w:rsidR="005B2348" w:rsidRDefault="005B2348" w:rsidP="005B2348">
      <w:pPr>
        <w:pStyle w:val="Heading1"/>
        <w:rPr>
          <w:lang w:val="en-GB" w:eastAsia="zh-CN"/>
        </w:rPr>
      </w:pPr>
      <w:r w:rsidRPr="00C33D6D">
        <w:rPr>
          <w:lang w:val="en-GB" w:eastAsia="zh-CN"/>
        </w:rPr>
        <w:t>2</w:t>
      </w:r>
      <w:r w:rsidRPr="00C33D6D">
        <w:rPr>
          <w:lang w:val="en-GB"/>
        </w:rPr>
        <w:tab/>
      </w:r>
      <w:r w:rsidRPr="00C33D6D">
        <w:rPr>
          <w:lang w:val="en-GB" w:eastAsia="zh-CN"/>
        </w:rPr>
        <w:t>Terms and definitions</w:t>
      </w:r>
    </w:p>
    <w:p w:rsidR="00C33D6D" w:rsidRPr="005B2348" w:rsidRDefault="00C33D6D" w:rsidP="00C33D6D">
      <w:pPr>
        <w:tabs>
          <w:tab w:val="clear" w:pos="794"/>
        </w:tabs>
        <w:rPr>
          <w:lang w:val="en-GB" w:eastAsia="zh-CN"/>
        </w:rPr>
      </w:pPr>
      <w:r w:rsidRPr="00C33D6D">
        <w:rPr>
          <w:lang w:val="en-GB" w:eastAsia="zh-CN"/>
        </w:rPr>
        <w:t>8PSK</w:t>
      </w:r>
      <w:r w:rsidRPr="00C33D6D">
        <w:rPr>
          <w:lang w:val="en-GB" w:eastAsia="zh-CN"/>
        </w:rPr>
        <w:tab/>
      </w:r>
      <w:r w:rsidRPr="005B2348">
        <w:rPr>
          <w:lang w:val="en-GB" w:eastAsia="zh-CN"/>
        </w:rPr>
        <w:t>Eight state phase shift keying</w:t>
      </w:r>
    </w:p>
    <w:p w:rsidR="00C33D6D" w:rsidRPr="00C33D6D" w:rsidRDefault="00C33D6D" w:rsidP="00C33D6D">
      <w:pPr>
        <w:tabs>
          <w:tab w:val="clear" w:pos="794"/>
        </w:tabs>
        <w:rPr>
          <w:lang w:val="en-GB" w:eastAsia="zh-CN"/>
        </w:rPr>
      </w:pPr>
      <w:r w:rsidRPr="00C33D6D">
        <w:rPr>
          <w:lang w:val="en-GB" w:eastAsia="zh-CN"/>
        </w:rPr>
        <w:t>16 QAM</w:t>
      </w:r>
      <w:r w:rsidRPr="00C33D6D">
        <w:rPr>
          <w:lang w:val="en-GB" w:eastAsia="zh-CN"/>
        </w:rPr>
        <w:tab/>
        <w:t>Sixteen state quadrature amplitude modulation</w:t>
      </w:r>
    </w:p>
    <w:p w:rsidR="00C33D6D" w:rsidRPr="00C33D6D" w:rsidRDefault="00C33D6D" w:rsidP="00C33D6D">
      <w:pPr>
        <w:tabs>
          <w:tab w:val="clear" w:pos="794"/>
        </w:tabs>
        <w:rPr>
          <w:lang w:val="en-GB" w:eastAsia="zh-CN"/>
        </w:rPr>
      </w:pPr>
      <w:r w:rsidRPr="00C33D6D">
        <w:rPr>
          <w:lang w:val="en-GB" w:eastAsia="zh-CN"/>
        </w:rPr>
        <w:t>AOA</w:t>
      </w:r>
      <w:r w:rsidRPr="00C33D6D">
        <w:rPr>
          <w:lang w:val="en-GB" w:eastAsia="zh-CN"/>
        </w:rPr>
        <w:tab/>
        <w:t>Angle of arrival</w:t>
      </w:r>
    </w:p>
    <w:p w:rsidR="00C33D6D" w:rsidRPr="005B2348" w:rsidRDefault="00C33D6D" w:rsidP="00C33D6D">
      <w:pPr>
        <w:tabs>
          <w:tab w:val="clear" w:pos="794"/>
        </w:tabs>
        <w:rPr>
          <w:lang w:val="en-GB" w:eastAsia="zh-CN"/>
        </w:rPr>
      </w:pPr>
      <w:r w:rsidRPr="00C33D6D">
        <w:rPr>
          <w:lang w:val="en-GB" w:eastAsia="zh-CN"/>
        </w:rPr>
        <w:t>BPSK</w:t>
      </w:r>
      <w:r w:rsidRPr="00C33D6D">
        <w:rPr>
          <w:lang w:val="en-GB" w:eastAsia="zh-CN"/>
        </w:rPr>
        <w:tab/>
      </w:r>
      <w:r w:rsidRPr="005B2348">
        <w:rPr>
          <w:lang w:val="en-GB" w:eastAsia="zh-CN"/>
        </w:rPr>
        <w:t>Binary phase shift keying – two state phase shift keying</w:t>
      </w:r>
    </w:p>
    <w:p w:rsidR="00C33D6D" w:rsidRPr="00C33D6D" w:rsidRDefault="00C33D6D" w:rsidP="00C33D6D">
      <w:pPr>
        <w:tabs>
          <w:tab w:val="clear" w:pos="794"/>
        </w:tabs>
        <w:rPr>
          <w:lang w:val="en-GB" w:eastAsia="zh-CN"/>
        </w:rPr>
      </w:pPr>
      <w:r w:rsidRPr="00C33D6D">
        <w:rPr>
          <w:lang w:val="en-GB"/>
        </w:rPr>
        <w:t>CDMA</w:t>
      </w:r>
      <w:r w:rsidRPr="00C33D6D">
        <w:rPr>
          <w:lang w:val="en-GB" w:eastAsia="zh-CN"/>
        </w:rPr>
        <w:tab/>
      </w:r>
      <w:r w:rsidRPr="00C33D6D">
        <w:rPr>
          <w:lang w:val="en-GB"/>
        </w:rPr>
        <w:t>Code division multiple access</w:t>
      </w:r>
    </w:p>
    <w:p w:rsidR="00C33D6D" w:rsidRPr="00C33D6D" w:rsidRDefault="00C33D6D" w:rsidP="00C33D6D">
      <w:pPr>
        <w:tabs>
          <w:tab w:val="clear" w:pos="794"/>
        </w:tabs>
        <w:rPr>
          <w:lang w:val="en-GB" w:eastAsia="zh-CN"/>
        </w:rPr>
      </w:pPr>
      <w:r w:rsidRPr="00C33D6D">
        <w:rPr>
          <w:lang w:val="en-GB" w:eastAsia="zh-CN"/>
        </w:rPr>
        <w:t>CW</w:t>
      </w:r>
      <w:r w:rsidRPr="00C33D6D">
        <w:rPr>
          <w:lang w:val="en-GB" w:eastAsia="zh-CN"/>
        </w:rPr>
        <w:tab/>
      </w:r>
      <w:r w:rsidRPr="00C33D6D">
        <w:rPr>
          <w:szCs w:val="24"/>
          <w:lang w:val="en-GB" w:eastAsia="zh-CN"/>
        </w:rPr>
        <w:t>Continuous wave</w:t>
      </w:r>
    </w:p>
    <w:p w:rsidR="00C33D6D" w:rsidRPr="00C33D6D" w:rsidRDefault="00C33D6D" w:rsidP="00C33D6D">
      <w:pPr>
        <w:tabs>
          <w:tab w:val="clear" w:pos="794"/>
        </w:tabs>
        <w:rPr>
          <w:lang w:val="en-GB" w:eastAsia="zh-CN"/>
        </w:rPr>
      </w:pPr>
      <w:r w:rsidRPr="00C33D6D">
        <w:rPr>
          <w:lang w:val="en-GB" w:eastAsia="zh-CN"/>
        </w:rPr>
        <w:t>DVB-CID</w:t>
      </w:r>
      <w:r w:rsidRPr="00C33D6D">
        <w:rPr>
          <w:lang w:val="en-GB" w:eastAsia="zh-CN"/>
        </w:rPr>
        <w:tab/>
        <w:t>DVB Carrier-Identification</w:t>
      </w:r>
    </w:p>
    <w:p w:rsidR="00C33D6D" w:rsidRPr="00C33D6D" w:rsidRDefault="00C33D6D" w:rsidP="00C33D6D">
      <w:pPr>
        <w:tabs>
          <w:tab w:val="clear" w:pos="794"/>
        </w:tabs>
        <w:rPr>
          <w:lang w:val="en-GB" w:eastAsia="zh-CN"/>
        </w:rPr>
      </w:pPr>
      <w:r w:rsidRPr="00C33D6D">
        <w:rPr>
          <w:lang w:val="en-GB"/>
        </w:rPr>
        <w:t>e.i.r.p.</w:t>
      </w:r>
      <w:r w:rsidRPr="00C33D6D">
        <w:rPr>
          <w:lang w:val="en-GB" w:eastAsia="zh-CN"/>
        </w:rPr>
        <w:tab/>
      </w:r>
      <w:r w:rsidRPr="00C33D6D">
        <w:rPr>
          <w:lang w:val="en-GB"/>
        </w:rPr>
        <w:t xml:space="preserve">equivalent isotropic radiated power </w:t>
      </w:r>
    </w:p>
    <w:p w:rsidR="00C33D6D" w:rsidRPr="00C33D6D" w:rsidRDefault="00C33D6D" w:rsidP="00C33D6D">
      <w:pPr>
        <w:tabs>
          <w:tab w:val="clear" w:pos="794"/>
        </w:tabs>
        <w:rPr>
          <w:lang w:val="en-GB"/>
        </w:rPr>
      </w:pPr>
      <w:r w:rsidRPr="00C33D6D">
        <w:rPr>
          <w:lang w:val="en-GB"/>
        </w:rPr>
        <w:lastRenderedPageBreak/>
        <w:t>EVM</w:t>
      </w:r>
      <w:r w:rsidRPr="00C33D6D">
        <w:rPr>
          <w:rFonts w:eastAsia="SimSun"/>
          <w:lang w:val="en-GB" w:eastAsia="zh-CN"/>
        </w:rPr>
        <w:tab/>
      </w:r>
      <w:r w:rsidRPr="00A454C9">
        <w:rPr>
          <w:lang w:val="en-GB"/>
        </w:rPr>
        <w:t>Error vector magnitude</w:t>
      </w:r>
    </w:p>
    <w:p w:rsidR="00C33D6D" w:rsidRPr="00C33D6D" w:rsidRDefault="00C33D6D" w:rsidP="00C33D6D">
      <w:pPr>
        <w:tabs>
          <w:tab w:val="clear" w:pos="794"/>
        </w:tabs>
        <w:rPr>
          <w:lang w:val="en-GB" w:eastAsia="zh-CN"/>
        </w:rPr>
      </w:pPr>
      <w:r w:rsidRPr="00C33D6D">
        <w:rPr>
          <w:lang w:val="en-GB"/>
        </w:rPr>
        <w:t>FDMA</w:t>
      </w:r>
      <w:r w:rsidRPr="00C33D6D">
        <w:rPr>
          <w:rFonts w:eastAsia="SimSun"/>
          <w:lang w:val="en-GB" w:eastAsia="zh-CN"/>
        </w:rPr>
        <w:tab/>
      </w:r>
      <w:r w:rsidRPr="00C33D6D">
        <w:rPr>
          <w:lang w:val="en-GB"/>
        </w:rPr>
        <w:t>Frequency division multiple access</w:t>
      </w:r>
    </w:p>
    <w:p w:rsidR="00C33D6D" w:rsidRPr="00C33D6D" w:rsidRDefault="00C33D6D" w:rsidP="00C33D6D">
      <w:pPr>
        <w:tabs>
          <w:tab w:val="clear" w:pos="794"/>
        </w:tabs>
        <w:rPr>
          <w:lang w:val="en-GB" w:eastAsia="zh-CN"/>
        </w:rPr>
      </w:pPr>
      <w:r w:rsidRPr="00C33D6D">
        <w:rPr>
          <w:lang w:val="en-GB" w:eastAsia="zh-CN"/>
        </w:rPr>
        <w:t>FDOA</w:t>
      </w:r>
      <w:r w:rsidRPr="00C33D6D">
        <w:rPr>
          <w:lang w:val="en-GB" w:eastAsia="zh-CN"/>
        </w:rPr>
        <w:tab/>
        <w:t>Frequency difference of arrival</w:t>
      </w:r>
    </w:p>
    <w:p w:rsidR="00C33D6D" w:rsidRPr="005B2348" w:rsidRDefault="00C33D6D" w:rsidP="00C33D6D">
      <w:pPr>
        <w:tabs>
          <w:tab w:val="clear" w:pos="794"/>
        </w:tabs>
        <w:rPr>
          <w:lang w:val="en-GB" w:eastAsia="zh-CN"/>
        </w:rPr>
      </w:pPr>
      <w:r w:rsidRPr="00C33D6D">
        <w:rPr>
          <w:lang w:val="en-GB" w:eastAsia="zh-CN"/>
        </w:rPr>
        <w:t>LDPC</w:t>
      </w:r>
      <w:r w:rsidRPr="00C33D6D">
        <w:rPr>
          <w:lang w:val="en-GB" w:eastAsia="zh-CN"/>
        </w:rPr>
        <w:tab/>
      </w:r>
      <w:r w:rsidRPr="005B2348">
        <w:rPr>
          <w:lang w:val="en-GB" w:eastAsia="zh-CN"/>
        </w:rPr>
        <w:t>Low density parity check –</w:t>
      </w:r>
      <w:r w:rsidRPr="005B2348">
        <w:rPr>
          <w:szCs w:val="24"/>
          <w:lang w:val="en-GB" w:eastAsia="zh-CN"/>
        </w:rPr>
        <w:t xml:space="preserve"> </w:t>
      </w:r>
      <w:r w:rsidRPr="005B2348">
        <w:rPr>
          <w:color w:val="222222"/>
          <w:szCs w:val="24"/>
          <w:shd w:val="clear" w:color="auto" w:fill="FFFFFF"/>
          <w:lang w:val="en-GB"/>
        </w:rPr>
        <w:t xml:space="preserve">a </w:t>
      </w:r>
      <w:r w:rsidRPr="005B2348">
        <w:rPr>
          <w:szCs w:val="24"/>
          <w:shd w:val="clear" w:color="auto" w:fill="FFFFFF"/>
          <w:lang w:val="en-GB"/>
        </w:rPr>
        <w:t>linear error correcting code</w:t>
      </w:r>
    </w:p>
    <w:p w:rsidR="00C33D6D" w:rsidRPr="005B2348" w:rsidRDefault="00C33D6D" w:rsidP="00C33D6D">
      <w:pPr>
        <w:tabs>
          <w:tab w:val="clear" w:pos="794"/>
        </w:tabs>
        <w:rPr>
          <w:lang w:val="en-GB"/>
        </w:rPr>
      </w:pPr>
      <w:r w:rsidRPr="00C33D6D">
        <w:rPr>
          <w:lang w:val="en-GB"/>
        </w:rPr>
        <w:t>pfd</w:t>
      </w:r>
      <w:r w:rsidRPr="00C33D6D">
        <w:rPr>
          <w:lang w:val="en-GB" w:eastAsia="zh-CN"/>
        </w:rPr>
        <w:tab/>
      </w:r>
      <w:r w:rsidRPr="005B2348">
        <w:rPr>
          <w:lang w:val="en-GB"/>
        </w:rPr>
        <w:t>Power flux density, dBW/m</w:t>
      </w:r>
      <w:r w:rsidRPr="005B2348">
        <w:rPr>
          <w:vertAlign w:val="superscript"/>
          <w:lang w:val="en-GB"/>
        </w:rPr>
        <w:t>2</w:t>
      </w:r>
      <w:r w:rsidRPr="005B2348">
        <w:rPr>
          <w:lang w:val="en-GB"/>
        </w:rPr>
        <w:t xml:space="preserve"> in the applicable bandwidth</w:t>
      </w:r>
    </w:p>
    <w:p w:rsidR="00C33D6D" w:rsidRPr="00C33D6D" w:rsidRDefault="00C33D6D" w:rsidP="00C33D6D">
      <w:pPr>
        <w:tabs>
          <w:tab w:val="clear" w:pos="794"/>
        </w:tabs>
        <w:rPr>
          <w:lang w:val="en-GB" w:eastAsia="zh-CN"/>
        </w:rPr>
      </w:pPr>
      <w:r w:rsidRPr="00C33D6D">
        <w:rPr>
          <w:lang w:val="en-GB" w:eastAsia="zh-CN"/>
        </w:rPr>
        <w:t>POA</w:t>
      </w:r>
      <w:r w:rsidRPr="00C33D6D">
        <w:rPr>
          <w:rFonts w:eastAsia="SimSun"/>
          <w:lang w:val="en-GB" w:eastAsia="zh-CN"/>
        </w:rPr>
        <w:tab/>
      </w:r>
      <w:r w:rsidRPr="00C33D6D">
        <w:rPr>
          <w:lang w:val="en-GB" w:eastAsia="zh-CN"/>
        </w:rPr>
        <w:t>Power of arrival</w:t>
      </w:r>
    </w:p>
    <w:p w:rsidR="00C33D6D" w:rsidRPr="00C33D6D" w:rsidRDefault="00C33D6D" w:rsidP="00C33D6D">
      <w:pPr>
        <w:tabs>
          <w:tab w:val="clear" w:pos="794"/>
        </w:tabs>
        <w:rPr>
          <w:lang w:val="en-GB" w:eastAsia="zh-CN"/>
        </w:rPr>
      </w:pPr>
      <w:r w:rsidRPr="00C33D6D">
        <w:rPr>
          <w:lang w:val="en-GB" w:eastAsia="zh-CN"/>
        </w:rPr>
        <w:t>RS</w:t>
      </w:r>
      <w:r w:rsidRPr="00C33D6D">
        <w:rPr>
          <w:lang w:val="en-GB" w:eastAsia="zh-CN"/>
        </w:rPr>
        <w:tab/>
        <w:t>Reed Solomon coding</w:t>
      </w:r>
    </w:p>
    <w:p w:rsidR="00C33D6D" w:rsidRPr="00C33D6D" w:rsidRDefault="00C33D6D" w:rsidP="00C33D6D">
      <w:pPr>
        <w:tabs>
          <w:tab w:val="clear" w:pos="794"/>
        </w:tabs>
        <w:rPr>
          <w:lang w:val="en-GB" w:eastAsia="zh-CN"/>
        </w:rPr>
      </w:pPr>
      <w:r w:rsidRPr="00C33D6D">
        <w:rPr>
          <w:lang w:val="en-GB"/>
        </w:rPr>
        <w:t>SDMA</w:t>
      </w:r>
      <w:r w:rsidRPr="00C33D6D">
        <w:rPr>
          <w:lang w:val="en-GB" w:eastAsia="zh-CN"/>
        </w:rPr>
        <w:tab/>
      </w:r>
      <w:r w:rsidRPr="00C33D6D">
        <w:rPr>
          <w:szCs w:val="24"/>
          <w:lang w:val="en-GB"/>
        </w:rPr>
        <w:t>Space-division multiple access</w:t>
      </w:r>
    </w:p>
    <w:p w:rsidR="00C33D6D" w:rsidRPr="00C33D6D" w:rsidRDefault="00C33D6D" w:rsidP="00C33D6D">
      <w:pPr>
        <w:tabs>
          <w:tab w:val="clear" w:pos="794"/>
        </w:tabs>
        <w:rPr>
          <w:lang w:val="en-GB" w:eastAsia="zh-CN"/>
        </w:rPr>
      </w:pPr>
      <w:r w:rsidRPr="00C33D6D">
        <w:rPr>
          <w:lang w:val="en-GB"/>
        </w:rPr>
        <w:t>SOA</w:t>
      </w:r>
      <w:r w:rsidRPr="00C33D6D">
        <w:rPr>
          <w:lang w:val="en-GB" w:eastAsia="zh-CN"/>
        </w:rPr>
        <w:tab/>
      </w:r>
      <w:r w:rsidRPr="00C33D6D">
        <w:rPr>
          <w:lang w:val="en-GB"/>
        </w:rPr>
        <w:t>Service oriented architecture</w:t>
      </w:r>
    </w:p>
    <w:p w:rsidR="00C33D6D" w:rsidRPr="005B2348" w:rsidRDefault="00C33D6D" w:rsidP="00C33D6D">
      <w:pPr>
        <w:tabs>
          <w:tab w:val="clear" w:pos="794"/>
        </w:tabs>
        <w:rPr>
          <w:lang w:val="en-GB"/>
        </w:rPr>
      </w:pPr>
      <w:r w:rsidRPr="00C33D6D">
        <w:rPr>
          <w:lang w:val="en-GB" w:eastAsia="zh-CN"/>
        </w:rPr>
        <w:t>spfd</w:t>
      </w:r>
      <w:r w:rsidRPr="00C33D6D">
        <w:rPr>
          <w:lang w:val="en-GB" w:eastAsia="zh-CN"/>
        </w:rPr>
        <w:tab/>
      </w:r>
      <w:r w:rsidRPr="005B2348">
        <w:rPr>
          <w:lang w:val="en-GB"/>
        </w:rPr>
        <w:t>Spectral power flux density, dBW/m</w:t>
      </w:r>
      <w:r w:rsidRPr="005B2348">
        <w:rPr>
          <w:vertAlign w:val="superscript"/>
          <w:lang w:val="en-GB"/>
        </w:rPr>
        <w:t xml:space="preserve">2 </w:t>
      </w:r>
      <w:r w:rsidRPr="005B2348">
        <w:rPr>
          <w:lang w:val="en-GB"/>
        </w:rPr>
        <w:t>/Hz</w:t>
      </w:r>
    </w:p>
    <w:p w:rsidR="00C33D6D" w:rsidRPr="00C33D6D" w:rsidRDefault="00C33D6D" w:rsidP="00C33D6D">
      <w:pPr>
        <w:tabs>
          <w:tab w:val="clear" w:pos="794"/>
        </w:tabs>
        <w:rPr>
          <w:lang w:val="en-GB"/>
        </w:rPr>
      </w:pPr>
      <w:r w:rsidRPr="00C33D6D">
        <w:rPr>
          <w:lang w:val="en-GB"/>
        </w:rPr>
        <w:t>TCA</w:t>
      </w:r>
      <w:r w:rsidRPr="00C33D6D">
        <w:rPr>
          <w:lang w:val="en-GB" w:eastAsia="zh-CN"/>
        </w:rPr>
        <w:tab/>
      </w:r>
      <w:r w:rsidRPr="00C33D6D">
        <w:rPr>
          <w:lang w:val="en-GB"/>
        </w:rPr>
        <w:t>Time of closest approach</w:t>
      </w:r>
    </w:p>
    <w:p w:rsidR="00C33D6D" w:rsidRPr="00C33D6D" w:rsidRDefault="00C33D6D" w:rsidP="00C33D6D">
      <w:pPr>
        <w:tabs>
          <w:tab w:val="clear" w:pos="794"/>
        </w:tabs>
        <w:rPr>
          <w:lang w:val="en-GB"/>
        </w:rPr>
      </w:pPr>
      <w:r w:rsidRPr="00C33D6D">
        <w:rPr>
          <w:lang w:val="en-GB"/>
        </w:rPr>
        <w:t>TDMA</w:t>
      </w:r>
      <w:r w:rsidRPr="00C33D6D">
        <w:rPr>
          <w:lang w:val="en-GB"/>
        </w:rPr>
        <w:tab/>
        <w:t>Time division multiple access</w:t>
      </w:r>
    </w:p>
    <w:p w:rsidR="00C33D6D" w:rsidRPr="00C33D6D" w:rsidRDefault="00C33D6D" w:rsidP="00C33D6D">
      <w:pPr>
        <w:tabs>
          <w:tab w:val="clear" w:pos="794"/>
        </w:tabs>
        <w:rPr>
          <w:lang w:val="en-GB" w:eastAsia="zh-CN"/>
        </w:rPr>
      </w:pPr>
      <w:r w:rsidRPr="00C33D6D">
        <w:rPr>
          <w:lang w:val="en-GB" w:eastAsia="zh-CN"/>
        </w:rPr>
        <w:t>TDOA</w:t>
      </w:r>
      <w:r w:rsidRPr="00C33D6D">
        <w:rPr>
          <w:lang w:val="en-GB" w:eastAsia="zh-CN"/>
        </w:rPr>
        <w:tab/>
        <w:t>Time difference of arrival</w:t>
      </w:r>
    </w:p>
    <w:p w:rsidR="00C33D6D" w:rsidRPr="005B2348" w:rsidRDefault="00C33D6D" w:rsidP="00C33D6D">
      <w:pPr>
        <w:tabs>
          <w:tab w:val="clear" w:pos="794"/>
        </w:tabs>
        <w:rPr>
          <w:lang w:val="en-GB" w:eastAsia="zh-CN"/>
        </w:rPr>
      </w:pPr>
      <w:r w:rsidRPr="00C33D6D">
        <w:rPr>
          <w:lang w:val="en-GB" w:eastAsia="zh-CN"/>
        </w:rPr>
        <w:t>Turbo</w:t>
      </w:r>
      <w:r w:rsidRPr="00C33D6D">
        <w:rPr>
          <w:lang w:val="en-GB" w:eastAsia="zh-CN"/>
        </w:rPr>
        <w:tab/>
      </w:r>
      <w:r w:rsidRPr="005B2348">
        <w:rPr>
          <w:color w:val="222222"/>
          <w:szCs w:val="24"/>
          <w:shd w:val="clear" w:color="auto" w:fill="FFFFFF"/>
          <w:lang w:val="en-GB"/>
        </w:rPr>
        <w:t xml:space="preserve">High-performance </w:t>
      </w:r>
      <w:r w:rsidRPr="005B2348">
        <w:rPr>
          <w:szCs w:val="24"/>
          <w:lang w:val="en-GB"/>
        </w:rPr>
        <w:t>forward error correction codes</w:t>
      </w:r>
    </w:p>
    <w:p w:rsidR="00C33D6D" w:rsidRPr="005B2348" w:rsidRDefault="00C33D6D" w:rsidP="00C33D6D">
      <w:pPr>
        <w:tabs>
          <w:tab w:val="clear" w:pos="794"/>
        </w:tabs>
        <w:rPr>
          <w:lang w:val="en-GB" w:eastAsia="zh-CN"/>
        </w:rPr>
      </w:pPr>
      <w:r w:rsidRPr="00C33D6D">
        <w:rPr>
          <w:lang w:val="en-GB" w:eastAsia="zh-CN"/>
        </w:rPr>
        <w:t>QPSK</w:t>
      </w:r>
      <w:r w:rsidRPr="00C33D6D">
        <w:rPr>
          <w:lang w:val="en-GB" w:eastAsia="zh-CN"/>
        </w:rPr>
        <w:tab/>
      </w:r>
      <w:r w:rsidRPr="005B2348">
        <w:rPr>
          <w:lang w:val="en-GB" w:eastAsia="zh-CN"/>
        </w:rPr>
        <w:t>Quadrature phase shift keying – four state phase shift keying</w:t>
      </w:r>
    </w:p>
    <w:p w:rsidR="005B2348" w:rsidRPr="005B2348" w:rsidRDefault="005B2348" w:rsidP="005B2348">
      <w:pPr>
        <w:pStyle w:val="Heading1"/>
        <w:rPr>
          <w:lang w:val="en-GB" w:eastAsia="zh-CN"/>
        </w:rPr>
      </w:pPr>
      <w:r w:rsidRPr="005B2348">
        <w:rPr>
          <w:lang w:val="en-GB" w:eastAsia="zh-CN"/>
        </w:rPr>
        <w:t>3</w:t>
      </w:r>
      <w:r w:rsidRPr="005B2348">
        <w:rPr>
          <w:lang w:val="en-GB" w:eastAsia="zh-CN"/>
        </w:rPr>
        <w:tab/>
        <w:t>Goals of satellite monitoring</w:t>
      </w:r>
    </w:p>
    <w:p w:rsidR="005B2348" w:rsidRPr="0053491C" w:rsidRDefault="005B2348" w:rsidP="0053491C">
      <w:pPr>
        <w:rPr>
          <w:lang w:val="en-GB"/>
        </w:rPr>
      </w:pPr>
      <w:r w:rsidRPr="0053491C">
        <w:rPr>
          <w:lang w:val="en-GB"/>
        </w:rPr>
        <w:t xml:space="preserve">The goal of spectrum management is to maximize spectrum efficiency, minimize interference and eliminate unauthorised and improper use of the spectrum. Spectrum monitoring supports the spectrum management process. </w:t>
      </w:r>
      <w:r w:rsidRPr="0053491C">
        <w:rPr>
          <w:lang w:val="en-GB" w:eastAsia="zh-CN"/>
        </w:rPr>
        <w:t xml:space="preserve">Monitoring of space radio services requires different approaches and techniques compared to terrestrial radio monitoring. </w:t>
      </w:r>
      <w:r w:rsidRPr="0053491C">
        <w:rPr>
          <w:lang w:val="en-GB"/>
        </w:rPr>
        <w:t xml:space="preserve">For this reason, it is important for administrations to establish </w:t>
      </w:r>
      <w:r w:rsidRPr="0053491C">
        <w:rPr>
          <w:lang w:val="en-GB" w:eastAsia="zh-CN"/>
        </w:rPr>
        <w:t xml:space="preserve">fully </w:t>
      </w:r>
      <w:r w:rsidRPr="0053491C">
        <w:rPr>
          <w:lang w:val="en-GB"/>
        </w:rPr>
        <w:t xml:space="preserve">functional satellite </w:t>
      </w:r>
      <w:r w:rsidRPr="0053491C">
        <w:rPr>
          <w:lang w:val="en-GB" w:eastAsia="zh-CN"/>
        </w:rPr>
        <w:t>monitoring stations</w:t>
      </w:r>
      <w:r w:rsidRPr="0053491C">
        <w:rPr>
          <w:lang w:val="en-GB"/>
        </w:rPr>
        <w:t>.</w:t>
      </w:r>
    </w:p>
    <w:p w:rsidR="005B2348" w:rsidRPr="005B2348" w:rsidRDefault="005B2348" w:rsidP="005B2348">
      <w:pPr>
        <w:rPr>
          <w:szCs w:val="24"/>
          <w:lang w:val="en-GB" w:eastAsia="zh-CN"/>
        </w:rPr>
      </w:pPr>
      <w:r w:rsidRPr="005B2348">
        <w:rPr>
          <w:szCs w:val="24"/>
          <w:lang w:val="en-GB" w:eastAsia="zh-CN"/>
        </w:rPr>
        <w:t>S</w:t>
      </w:r>
      <w:r w:rsidRPr="005B2348">
        <w:rPr>
          <w:szCs w:val="24"/>
          <w:lang w:val="en-GB"/>
        </w:rPr>
        <w:t xml:space="preserve">atellite monitoring has two </w:t>
      </w:r>
      <w:r w:rsidRPr="005B2348">
        <w:rPr>
          <w:szCs w:val="24"/>
          <w:lang w:val="en-GB" w:eastAsia="zh-CN"/>
        </w:rPr>
        <w:t>primary</w:t>
      </w:r>
      <w:r w:rsidRPr="005B2348">
        <w:rPr>
          <w:szCs w:val="24"/>
          <w:lang w:val="en-GB"/>
        </w:rPr>
        <w:t xml:space="preserve"> </w:t>
      </w:r>
      <w:r w:rsidRPr="005B2348">
        <w:rPr>
          <w:szCs w:val="24"/>
          <w:lang w:val="en-GB" w:eastAsia="zh-CN"/>
        </w:rPr>
        <w:t>goals, which are:</w:t>
      </w:r>
    </w:p>
    <w:p w:rsidR="005B2348" w:rsidRPr="005B2348" w:rsidRDefault="005B2348" w:rsidP="005B2348">
      <w:pPr>
        <w:pStyle w:val="enumlev1"/>
        <w:rPr>
          <w:lang w:val="en-GB"/>
        </w:rPr>
      </w:pPr>
      <w:r>
        <w:rPr>
          <w:rFonts w:hint="eastAsia"/>
          <w:lang w:val="en-US"/>
        </w:rPr>
        <w:t>–</w:t>
      </w:r>
      <w:r w:rsidRPr="005B2348">
        <w:rPr>
          <w:lang w:val="en-GB"/>
        </w:rPr>
        <w:tab/>
        <w:t>Goal 1: Evaluation of satellite resource utilization:</w:t>
      </w:r>
    </w:p>
    <w:p w:rsidR="005B2348" w:rsidRPr="005B2348" w:rsidRDefault="005B2348" w:rsidP="005B2348">
      <w:pPr>
        <w:pStyle w:val="enumlev2"/>
        <w:rPr>
          <w:lang w:val="en-GB"/>
        </w:rPr>
      </w:pPr>
      <w:r w:rsidRPr="005B2348">
        <w:rPr>
          <w:lang w:val="en-GB" w:eastAsia="zh-CN"/>
        </w:rPr>
        <w:t>•</w:t>
      </w:r>
      <w:r w:rsidRPr="005B2348">
        <w:rPr>
          <w:lang w:val="en-GB" w:eastAsia="zh-CN"/>
        </w:rPr>
        <w:tab/>
      </w:r>
      <w:r w:rsidRPr="005B2348">
        <w:rPr>
          <w:lang w:val="en-GB"/>
        </w:rPr>
        <w:t>Carrier and transponder level;</w:t>
      </w:r>
    </w:p>
    <w:p w:rsidR="005B2348" w:rsidRPr="005B2348" w:rsidRDefault="005B2348" w:rsidP="005B2348">
      <w:pPr>
        <w:pStyle w:val="enumlev2"/>
        <w:rPr>
          <w:lang w:val="en-GB"/>
        </w:rPr>
      </w:pPr>
      <w:r w:rsidRPr="005B2348">
        <w:rPr>
          <w:lang w:val="en-GB" w:eastAsia="zh-CN"/>
        </w:rPr>
        <w:t>•</w:t>
      </w:r>
      <w:r w:rsidRPr="005B2348">
        <w:rPr>
          <w:lang w:val="en-GB" w:eastAsia="zh-CN"/>
        </w:rPr>
        <w:tab/>
      </w:r>
      <w:r w:rsidRPr="005B2348">
        <w:rPr>
          <w:lang w:val="en-GB"/>
        </w:rPr>
        <w:t>Orbit position occupancy;</w:t>
      </w:r>
    </w:p>
    <w:p w:rsidR="005B2348" w:rsidRPr="005B2348" w:rsidRDefault="005B2348" w:rsidP="005B2348">
      <w:pPr>
        <w:pStyle w:val="enumlev2"/>
        <w:rPr>
          <w:lang w:val="en-GB"/>
        </w:rPr>
      </w:pPr>
      <w:r w:rsidRPr="005B2348">
        <w:rPr>
          <w:lang w:val="en-GB" w:eastAsia="zh-CN"/>
        </w:rPr>
        <w:t>•</w:t>
      </w:r>
      <w:r w:rsidRPr="005B2348">
        <w:rPr>
          <w:lang w:val="en-GB" w:eastAsia="zh-CN"/>
        </w:rPr>
        <w:tab/>
      </w:r>
      <w:r w:rsidRPr="005B2348">
        <w:rPr>
          <w:lang w:val="en-GB"/>
        </w:rPr>
        <w:t>Frequency occupancy;</w:t>
      </w:r>
    </w:p>
    <w:p w:rsidR="005B2348" w:rsidRPr="005B2348" w:rsidRDefault="005B2348" w:rsidP="005B2348">
      <w:pPr>
        <w:pStyle w:val="enumlev2"/>
        <w:rPr>
          <w:lang w:val="en-GB"/>
        </w:rPr>
      </w:pPr>
      <w:r w:rsidRPr="005B2348">
        <w:rPr>
          <w:lang w:val="en-GB" w:eastAsia="zh-CN"/>
        </w:rPr>
        <w:t>•</w:t>
      </w:r>
      <w:r w:rsidRPr="005B2348">
        <w:rPr>
          <w:lang w:val="en-GB" w:eastAsia="zh-CN"/>
        </w:rPr>
        <w:tab/>
      </w:r>
      <w:r w:rsidRPr="005B2348">
        <w:rPr>
          <w:lang w:val="en-GB"/>
        </w:rPr>
        <w:t>Orbit position and frequency assignment (over long-term usage);</w:t>
      </w:r>
    </w:p>
    <w:p w:rsidR="005B2348" w:rsidRPr="005B2348" w:rsidRDefault="005B2348" w:rsidP="005B2348">
      <w:pPr>
        <w:pStyle w:val="enumlev2"/>
        <w:rPr>
          <w:lang w:val="en-GB"/>
        </w:rPr>
      </w:pPr>
      <w:r w:rsidRPr="005B2348">
        <w:rPr>
          <w:lang w:val="en-GB" w:eastAsia="zh-CN"/>
        </w:rPr>
        <w:t>•</w:t>
      </w:r>
      <w:r w:rsidRPr="005B2348">
        <w:rPr>
          <w:lang w:val="en-GB" w:eastAsia="zh-CN"/>
        </w:rPr>
        <w:tab/>
      </w:r>
      <w:r w:rsidR="0053491C">
        <w:rPr>
          <w:lang w:val="en-GB"/>
        </w:rPr>
        <w:t>Power flux-</w:t>
      </w:r>
      <w:r w:rsidRPr="005B2348">
        <w:rPr>
          <w:lang w:val="en-GB"/>
        </w:rPr>
        <w:t>density (pfd) and other technical parameters compliance;</w:t>
      </w:r>
    </w:p>
    <w:p w:rsidR="005B2348" w:rsidRPr="005B2348" w:rsidRDefault="005B2348" w:rsidP="005B2348">
      <w:pPr>
        <w:pStyle w:val="enumlev2"/>
        <w:rPr>
          <w:lang w:val="en-GB"/>
        </w:rPr>
      </w:pPr>
      <w:r w:rsidRPr="005B2348">
        <w:rPr>
          <w:lang w:val="en-GB" w:eastAsia="zh-CN"/>
        </w:rPr>
        <w:t>•</w:t>
      </w:r>
      <w:r w:rsidRPr="005B2348">
        <w:rPr>
          <w:lang w:val="en-GB" w:eastAsia="zh-CN"/>
        </w:rPr>
        <w:tab/>
      </w:r>
      <w:r w:rsidRPr="005B2348">
        <w:rPr>
          <w:lang w:val="en-GB"/>
        </w:rPr>
        <w:t>Beam</w:t>
      </w:r>
      <w:r w:rsidRPr="005B2348">
        <w:rPr>
          <w:lang w:val="en-GB" w:eastAsia="zh-CN"/>
        </w:rPr>
        <w:t xml:space="preserve"> coverage.</w:t>
      </w:r>
    </w:p>
    <w:p w:rsidR="005B2348" w:rsidRPr="005B2348" w:rsidRDefault="005B2348" w:rsidP="005B2348">
      <w:pPr>
        <w:pStyle w:val="enumlev1"/>
        <w:rPr>
          <w:lang w:val="en-GB"/>
        </w:rPr>
      </w:pPr>
      <w:r>
        <w:rPr>
          <w:rFonts w:hint="eastAsia"/>
          <w:lang w:val="en-US"/>
        </w:rPr>
        <w:t>–</w:t>
      </w:r>
      <w:r w:rsidRPr="005B2348">
        <w:rPr>
          <w:lang w:val="en-GB"/>
        </w:rPr>
        <w:tab/>
        <w:t>Goal 2: Detection and resolution of interference:</w:t>
      </w:r>
    </w:p>
    <w:p w:rsidR="005B2348" w:rsidRPr="005B2348" w:rsidRDefault="005B2348" w:rsidP="005B2348">
      <w:pPr>
        <w:pStyle w:val="enumlev2"/>
        <w:rPr>
          <w:lang w:val="en-GB"/>
        </w:rPr>
      </w:pPr>
      <w:r w:rsidRPr="005B2348">
        <w:rPr>
          <w:lang w:val="en-GB" w:eastAsia="zh-CN"/>
        </w:rPr>
        <w:t>•</w:t>
      </w:r>
      <w:r w:rsidRPr="005B2348">
        <w:rPr>
          <w:lang w:val="en-GB" w:eastAsia="zh-CN"/>
        </w:rPr>
        <w:tab/>
      </w:r>
      <w:r w:rsidRPr="005B2348">
        <w:rPr>
          <w:lang w:val="en-GB"/>
        </w:rPr>
        <w:t>Geolocation of interfering transmitters on the surface of the earth;</w:t>
      </w:r>
    </w:p>
    <w:p w:rsidR="005B2348" w:rsidRPr="005B2348" w:rsidRDefault="005B2348" w:rsidP="005B2348">
      <w:pPr>
        <w:pStyle w:val="enumlev2"/>
        <w:rPr>
          <w:lang w:val="en-GB"/>
        </w:rPr>
      </w:pPr>
      <w:r w:rsidRPr="005B2348">
        <w:rPr>
          <w:lang w:val="en-GB" w:eastAsia="zh-CN"/>
        </w:rPr>
        <w:lastRenderedPageBreak/>
        <w:t>•</w:t>
      </w:r>
      <w:r w:rsidRPr="005B2348">
        <w:rPr>
          <w:lang w:val="en-GB" w:eastAsia="zh-CN"/>
        </w:rPr>
        <w:tab/>
      </w:r>
      <w:r w:rsidRPr="005B2348">
        <w:rPr>
          <w:lang w:val="en-GB"/>
        </w:rPr>
        <w:t>Determination if the interfering transmitters are mobile or fixed;</w:t>
      </w:r>
    </w:p>
    <w:p w:rsidR="005B2348" w:rsidRPr="005B2348" w:rsidRDefault="005B2348" w:rsidP="005B2348">
      <w:pPr>
        <w:pStyle w:val="enumlev2"/>
        <w:rPr>
          <w:lang w:val="en-GB" w:eastAsia="zh-CN"/>
        </w:rPr>
      </w:pPr>
      <w:r w:rsidRPr="005B2348">
        <w:rPr>
          <w:lang w:val="en-GB" w:eastAsia="zh-CN"/>
        </w:rPr>
        <w:t>•</w:t>
      </w:r>
      <w:r w:rsidRPr="005B2348">
        <w:rPr>
          <w:lang w:val="en-GB" w:eastAsia="zh-CN"/>
        </w:rPr>
        <w:tab/>
      </w:r>
      <w:r w:rsidRPr="005B2348">
        <w:rPr>
          <w:lang w:val="en-GB"/>
        </w:rPr>
        <w:t>Detection and technical analysis of interfering satellite communication networks</w:t>
      </w:r>
      <w:r w:rsidRPr="005B2348">
        <w:rPr>
          <w:lang w:val="en-GB" w:eastAsia="zh-CN"/>
        </w:rPr>
        <w:t>;</w:t>
      </w:r>
    </w:p>
    <w:p w:rsidR="005B2348" w:rsidRPr="005B2348" w:rsidRDefault="005B2348" w:rsidP="005B2348">
      <w:pPr>
        <w:pStyle w:val="enumlev2"/>
        <w:rPr>
          <w:lang w:val="en-GB" w:eastAsia="zh-CN"/>
        </w:rPr>
      </w:pPr>
      <w:r w:rsidRPr="005B2348">
        <w:rPr>
          <w:lang w:val="en-GB" w:eastAsia="zh-CN"/>
        </w:rPr>
        <w:t>•</w:t>
      </w:r>
      <w:r w:rsidRPr="005B2348">
        <w:rPr>
          <w:lang w:val="en-GB" w:eastAsia="zh-CN"/>
        </w:rPr>
        <w:tab/>
        <w:t>Determination of the exact position of terrestrial interferers;</w:t>
      </w:r>
    </w:p>
    <w:p w:rsidR="005B2348" w:rsidRPr="005B2348" w:rsidRDefault="005B2348" w:rsidP="005B2348">
      <w:pPr>
        <w:pStyle w:val="enumlev2"/>
        <w:rPr>
          <w:lang w:val="en-GB"/>
        </w:rPr>
      </w:pPr>
      <w:r w:rsidRPr="005B2348">
        <w:rPr>
          <w:lang w:val="en-GB"/>
        </w:rPr>
        <w:t>•</w:t>
      </w:r>
      <w:r w:rsidRPr="005B2348">
        <w:rPr>
          <w:lang w:val="en-GB"/>
        </w:rPr>
        <w:tab/>
        <w:t>Investigation and verification of emission parameters with license conditions;</w:t>
      </w:r>
    </w:p>
    <w:p w:rsidR="005B2348" w:rsidRPr="005B2348" w:rsidRDefault="005B2348" w:rsidP="005B2348">
      <w:pPr>
        <w:pStyle w:val="enumlev2"/>
        <w:rPr>
          <w:lang w:val="en-GB" w:eastAsia="zh-CN"/>
        </w:rPr>
      </w:pPr>
      <w:r w:rsidRPr="005B2348">
        <w:rPr>
          <w:lang w:val="en-GB" w:eastAsia="zh-CN"/>
        </w:rPr>
        <w:t>•</w:t>
      </w:r>
      <w:r w:rsidRPr="005B2348">
        <w:rPr>
          <w:lang w:val="en-GB" w:eastAsia="zh-CN"/>
        </w:rPr>
        <w:tab/>
        <w:t>Elimination of the interference.</w:t>
      </w:r>
    </w:p>
    <w:p w:rsidR="005B2348" w:rsidRPr="005B2348" w:rsidRDefault="005B2348" w:rsidP="005B2348">
      <w:pPr>
        <w:pStyle w:val="Heading1"/>
        <w:rPr>
          <w:lang w:val="en-GB" w:eastAsia="zh-CN"/>
        </w:rPr>
      </w:pPr>
      <w:r w:rsidRPr="005B2348">
        <w:rPr>
          <w:lang w:val="en-GB" w:eastAsia="zh-CN"/>
        </w:rPr>
        <w:t>4</w:t>
      </w:r>
      <w:r w:rsidRPr="005B2348">
        <w:rPr>
          <w:lang w:val="en-GB" w:eastAsia="zh-CN"/>
        </w:rPr>
        <w:tab/>
        <w:t>Functions of monitoring systems</w:t>
      </w:r>
    </w:p>
    <w:p w:rsidR="005B2348" w:rsidRPr="005B2348" w:rsidRDefault="005B2348" w:rsidP="005B2348">
      <w:pPr>
        <w:widowControl w:val="0"/>
        <w:overflowPunct/>
        <w:autoSpaceDE/>
        <w:adjustRightInd/>
        <w:spacing w:beforeLines="50"/>
        <w:rPr>
          <w:szCs w:val="24"/>
          <w:lang w:val="en-GB" w:eastAsia="zh-CN"/>
        </w:rPr>
      </w:pPr>
      <w:r w:rsidRPr="005B2348">
        <w:rPr>
          <w:szCs w:val="24"/>
          <w:lang w:val="en-GB" w:eastAsia="zh-CN"/>
        </w:rPr>
        <w:t>This section describes the basic functions of a satellite monitoring station. The structure of a typical fixed monitoring station is shown in Fig. 1.</w:t>
      </w:r>
    </w:p>
    <w:p w:rsidR="005B2348" w:rsidRPr="005B2348" w:rsidRDefault="005B2348" w:rsidP="005B2348">
      <w:pPr>
        <w:pStyle w:val="FigureNo"/>
        <w:rPr>
          <w:lang w:val="en-GB" w:eastAsia="zh-CN"/>
        </w:rPr>
      </w:pPr>
      <w:r w:rsidRPr="005B2348">
        <w:rPr>
          <w:lang w:val="en-GB" w:eastAsia="zh-CN"/>
        </w:rPr>
        <w:t>Figure 1</w:t>
      </w:r>
    </w:p>
    <w:p w:rsidR="005B2348" w:rsidRPr="005B2348" w:rsidRDefault="005B2348" w:rsidP="005B2348">
      <w:pPr>
        <w:pStyle w:val="Figuretitle"/>
        <w:rPr>
          <w:lang w:val="en-GB"/>
        </w:rPr>
      </w:pPr>
      <w:r w:rsidRPr="005B2348">
        <w:rPr>
          <w:lang w:val="en-GB"/>
        </w:rPr>
        <w:t>Structure of a typical fixed monitoring station</w:t>
      </w:r>
    </w:p>
    <w:p w:rsidR="005B2348" w:rsidRDefault="005B2348" w:rsidP="004073FE">
      <w:pPr>
        <w:pStyle w:val="Figure"/>
        <w:rPr>
          <w:szCs w:val="24"/>
          <w:lang w:eastAsia="zh-CN"/>
        </w:rPr>
      </w:pPr>
      <w:r>
        <w:rPr>
          <w:noProof/>
          <w:lang w:val="en-GB" w:eastAsia="en-GB"/>
        </w:rPr>
        <mc:AlternateContent>
          <mc:Choice Requires="wpc">
            <w:drawing>
              <wp:inline distT="0" distB="0" distL="0" distR="0" wp14:anchorId="3082F70B" wp14:editId="2B4C2B7A">
                <wp:extent cx="5790565" cy="2087880"/>
                <wp:effectExtent l="0" t="0" r="635" b="0"/>
                <wp:docPr id="270" name="Canvas 2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55" name="组合 4"/>
                        <wpg:cNvGrpSpPr>
                          <a:grpSpLocks/>
                        </wpg:cNvGrpSpPr>
                        <wpg:grpSpPr bwMode="auto">
                          <a:xfrm>
                            <a:off x="731608" y="75903"/>
                            <a:ext cx="331104" cy="404916"/>
                            <a:chOff x="7118" y="0"/>
                            <a:chExt cx="4987" cy="7613"/>
                          </a:xfrm>
                        </wpg:grpSpPr>
                        <wps:wsp>
                          <wps:cNvPr id="156" name="直接连接符 154"/>
                          <wps:cNvCnPr>
                            <a:cxnSpLocks noChangeShapeType="1"/>
                          </wps:cNvCnPr>
                          <wps:spPr bwMode="auto">
                            <a:xfrm>
                              <a:off x="7118" y="7248"/>
                              <a:ext cx="389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7" name="直接连接符 155"/>
                          <wps:cNvCnPr>
                            <a:cxnSpLocks noChangeShapeType="1"/>
                          </wps:cNvCnPr>
                          <wps:spPr bwMode="auto">
                            <a:xfrm flipH="1">
                              <a:off x="7409"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8" name="直接连接符 156"/>
                          <wps:cNvCnPr>
                            <a:cxnSpLocks noChangeShapeType="1"/>
                          </wps:cNvCnPr>
                          <wps:spPr bwMode="auto">
                            <a:xfrm flipH="1">
                              <a:off x="8256"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59" name="直接连接符 157"/>
                          <wps:cNvCnPr>
                            <a:cxnSpLocks noChangeShapeType="1"/>
                          </wps:cNvCnPr>
                          <wps:spPr bwMode="auto">
                            <a:xfrm flipH="1">
                              <a:off x="9178"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0" name="直接连接符 158"/>
                          <wps:cNvCnPr>
                            <a:cxnSpLocks noChangeShapeType="1"/>
                          </wps:cNvCnPr>
                          <wps:spPr bwMode="auto">
                            <a:xfrm flipH="1">
                              <a:off x="10163" y="7253"/>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1" name="椭圆 159"/>
                          <wps:cNvSpPr>
                            <a:spLocks noChangeArrowheads="1"/>
                          </wps:cNvSpPr>
                          <wps:spPr bwMode="auto">
                            <a:xfrm rot="-3203337">
                              <a:off x="8605" y="1596"/>
                              <a:ext cx="2128" cy="4321"/>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162" name="等腰三角形 160"/>
                          <wps:cNvSpPr>
                            <a:spLocks noChangeArrowheads="1"/>
                          </wps:cNvSpPr>
                          <wps:spPr bwMode="auto">
                            <a:xfrm>
                              <a:off x="7997" y="5167"/>
                              <a:ext cx="2054" cy="2033"/>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163" name="任意多边形 161"/>
                          <wps:cNvSpPr>
                            <a:spLocks/>
                          </wps:cNvSpPr>
                          <wps:spPr bwMode="auto">
                            <a:xfrm rot="193169">
                              <a:off x="8054" y="3951"/>
                              <a:ext cx="2794" cy="1410"/>
                            </a:xfrm>
                            <a:custGeom>
                              <a:avLst/>
                              <a:gdLst>
                                <a:gd name="T0" fmla="*/ 0 w 279400"/>
                                <a:gd name="T1" fmla="*/ 0 h 140921"/>
                                <a:gd name="T2" fmla="*/ 11 w 279400"/>
                                <a:gd name="T3" fmla="*/ 12 h 140921"/>
                                <a:gd name="T4" fmla="*/ 28 w 279400"/>
                                <a:gd name="T5" fmla="*/ 14 h 140921"/>
                                <a:gd name="T6" fmla="*/ 0 60000 65536"/>
                                <a:gd name="T7" fmla="*/ 0 60000 65536"/>
                                <a:gd name="T8" fmla="*/ 0 60000 65536"/>
                                <a:gd name="T9" fmla="*/ 0 w 279400"/>
                                <a:gd name="T10" fmla="*/ 0 h 140921"/>
                                <a:gd name="T11" fmla="*/ 279400 w 279400"/>
                                <a:gd name="T12" fmla="*/ 140921 h 140921"/>
                              </a:gdLst>
                              <a:ahLst/>
                              <a:cxnLst>
                                <a:cxn ang="T6">
                                  <a:pos x="T0" y="T1"/>
                                </a:cxn>
                                <a:cxn ang="T7">
                                  <a:pos x="T2" y="T3"/>
                                </a:cxn>
                                <a:cxn ang="T8">
                                  <a:pos x="T4" y="T5"/>
                                </a:cxn>
                              </a:cxnLst>
                              <a:rect l="T9" t="T10" r="T11" b="T12"/>
                              <a:pathLst>
                                <a:path w="279400" h="140921">
                                  <a:moveTo>
                                    <a:pt x="0" y="0"/>
                                  </a:moveTo>
                                  <a:cubicBezTo>
                                    <a:pt x="33866" y="48683"/>
                                    <a:pt x="67733" y="97367"/>
                                    <a:pt x="114300" y="120650"/>
                                  </a:cubicBezTo>
                                  <a:cubicBezTo>
                                    <a:pt x="160867" y="143933"/>
                                    <a:pt x="220133" y="141816"/>
                                    <a:pt x="279400" y="13970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164" name="直接连接符 162"/>
                          <wps:cNvCnPr>
                            <a:cxnSpLocks noChangeShapeType="1"/>
                          </wps:cNvCnPr>
                          <wps:spPr bwMode="auto">
                            <a:xfrm flipV="1">
                              <a:off x="9668" y="1615"/>
                              <a:ext cx="1527" cy="21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5" name="直接连接符 163"/>
                          <wps:cNvCnPr>
                            <a:cxnSpLocks noChangeShapeType="1"/>
                          </wps:cNvCnPr>
                          <wps:spPr bwMode="auto">
                            <a:xfrm flipH="1">
                              <a:off x="10835" y="1615"/>
                              <a:ext cx="360" cy="2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6" name="直接连接符 164"/>
                          <wps:cNvCnPr>
                            <a:cxnSpLocks noChangeShapeType="1"/>
                          </wps:cNvCnPr>
                          <wps:spPr bwMode="auto">
                            <a:xfrm flipH="1">
                              <a:off x="8886" y="1615"/>
                              <a:ext cx="2309" cy="135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7" name="矩形 165"/>
                          <wps:cNvSpPr>
                            <a:spLocks noChangeArrowheads="1"/>
                          </wps:cNvSpPr>
                          <wps:spPr bwMode="auto">
                            <a:xfrm rot="1861548">
                              <a:off x="11335" y="532"/>
                              <a:ext cx="457" cy="115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168" name="直接连接符 166"/>
                          <wps:cNvCnPr>
                            <a:cxnSpLocks noChangeShapeType="1"/>
                          </wps:cNvCnPr>
                          <wps:spPr bwMode="auto">
                            <a:xfrm flipV="1">
                              <a:off x="11862" y="0"/>
                              <a:ext cx="244" cy="61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169" name="组合 5"/>
                        <wpg:cNvGrpSpPr>
                          <a:grpSpLocks/>
                        </wpg:cNvGrpSpPr>
                        <wpg:grpSpPr bwMode="auto">
                          <a:xfrm>
                            <a:off x="1399816" y="75903"/>
                            <a:ext cx="331704" cy="404916"/>
                            <a:chOff x="14249" y="0"/>
                            <a:chExt cx="4987" cy="7613"/>
                          </a:xfrm>
                        </wpg:grpSpPr>
                        <wps:wsp>
                          <wps:cNvPr id="170" name="直接连接符 141"/>
                          <wps:cNvCnPr>
                            <a:cxnSpLocks noChangeShapeType="1"/>
                          </wps:cNvCnPr>
                          <wps:spPr bwMode="auto">
                            <a:xfrm>
                              <a:off x="14249" y="7248"/>
                              <a:ext cx="389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1" name="直接连接符 142"/>
                          <wps:cNvCnPr>
                            <a:cxnSpLocks noChangeShapeType="1"/>
                          </wps:cNvCnPr>
                          <wps:spPr bwMode="auto">
                            <a:xfrm flipH="1">
                              <a:off x="14540"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2" name="直接连接符 143"/>
                          <wps:cNvCnPr>
                            <a:cxnSpLocks noChangeShapeType="1"/>
                          </wps:cNvCnPr>
                          <wps:spPr bwMode="auto">
                            <a:xfrm flipH="1">
                              <a:off x="15387"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3" name="直接连接符 144"/>
                          <wps:cNvCnPr>
                            <a:cxnSpLocks noChangeShapeType="1"/>
                          </wps:cNvCnPr>
                          <wps:spPr bwMode="auto">
                            <a:xfrm flipH="1">
                              <a:off x="16309"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4" name="直接连接符 145"/>
                          <wps:cNvCnPr>
                            <a:cxnSpLocks noChangeShapeType="1"/>
                          </wps:cNvCnPr>
                          <wps:spPr bwMode="auto">
                            <a:xfrm flipH="1">
                              <a:off x="17294" y="7253"/>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5" name="椭圆 146"/>
                          <wps:cNvSpPr>
                            <a:spLocks noChangeArrowheads="1"/>
                          </wps:cNvSpPr>
                          <wps:spPr bwMode="auto">
                            <a:xfrm rot="-3203337">
                              <a:off x="15736" y="1596"/>
                              <a:ext cx="2128" cy="4321"/>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76" name="等腰三角形 147"/>
                          <wps:cNvSpPr>
                            <a:spLocks noChangeArrowheads="1"/>
                          </wps:cNvSpPr>
                          <wps:spPr bwMode="auto">
                            <a:xfrm>
                              <a:off x="15128" y="5167"/>
                              <a:ext cx="2054" cy="2033"/>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77" name="任意多边形 148"/>
                          <wps:cNvSpPr>
                            <a:spLocks/>
                          </wps:cNvSpPr>
                          <wps:spPr bwMode="auto">
                            <a:xfrm rot="193169">
                              <a:off x="15185" y="3951"/>
                              <a:ext cx="2794" cy="1410"/>
                            </a:xfrm>
                            <a:custGeom>
                              <a:avLst/>
                              <a:gdLst>
                                <a:gd name="T0" fmla="*/ 0 w 279400"/>
                                <a:gd name="T1" fmla="*/ 0 h 140921"/>
                                <a:gd name="T2" fmla="*/ 11 w 279400"/>
                                <a:gd name="T3" fmla="*/ 12 h 140921"/>
                                <a:gd name="T4" fmla="*/ 28 w 279400"/>
                                <a:gd name="T5" fmla="*/ 14 h 140921"/>
                                <a:gd name="T6" fmla="*/ 0 60000 65536"/>
                                <a:gd name="T7" fmla="*/ 0 60000 65536"/>
                                <a:gd name="T8" fmla="*/ 0 60000 65536"/>
                                <a:gd name="T9" fmla="*/ 0 w 279400"/>
                                <a:gd name="T10" fmla="*/ 0 h 140921"/>
                                <a:gd name="T11" fmla="*/ 279400 w 279400"/>
                                <a:gd name="T12" fmla="*/ 140921 h 140921"/>
                              </a:gdLst>
                              <a:ahLst/>
                              <a:cxnLst>
                                <a:cxn ang="T6">
                                  <a:pos x="T0" y="T1"/>
                                </a:cxn>
                                <a:cxn ang="T7">
                                  <a:pos x="T2" y="T3"/>
                                </a:cxn>
                                <a:cxn ang="T8">
                                  <a:pos x="T4" y="T5"/>
                                </a:cxn>
                              </a:cxnLst>
                              <a:rect l="T9" t="T10" r="T11" b="T12"/>
                              <a:pathLst>
                                <a:path w="279400" h="140921">
                                  <a:moveTo>
                                    <a:pt x="0" y="0"/>
                                  </a:moveTo>
                                  <a:cubicBezTo>
                                    <a:pt x="33866" y="48683"/>
                                    <a:pt x="67733" y="97367"/>
                                    <a:pt x="114300" y="120650"/>
                                  </a:cubicBezTo>
                                  <a:cubicBezTo>
                                    <a:pt x="160867" y="143933"/>
                                    <a:pt x="220133" y="141816"/>
                                    <a:pt x="279400" y="13970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78" name="直接连接符 149"/>
                          <wps:cNvCnPr>
                            <a:cxnSpLocks noChangeShapeType="1"/>
                          </wps:cNvCnPr>
                          <wps:spPr bwMode="auto">
                            <a:xfrm flipV="1">
                              <a:off x="16799" y="1615"/>
                              <a:ext cx="1527" cy="21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9" name="直接连接符 150"/>
                          <wps:cNvCnPr>
                            <a:cxnSpLocks noChangeShapeType="1"/>
                          </wps:cNvCnPr>
                          <wps:spPr bwMode="auto">
                            <a:xfrm flipH="1">
                              <a:off x="17966" y="1615"/>
                              <a:ext cx="360" cy="2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0" name="直接连接符 151"/>
                          <wps:cNvCnPr>
                            <a:cxnSpLocks noChangeShapeType="1"/>
                          </wps:cNvCnPr>
                          <wps:spPr bwMode="auto">
                            <a:xfrm flipH="1">
                              <a:off x="16017" y="1615"/>
                              <a:ext cx="2309" cy="135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1" name="矩形 152"/>
                          <wps:cNvSpPr>
                            <a:spLocks noChangeArrowheads="1"/>
                          </wps:cNvSpPr>
                          <wps:spPr bwMode="auto">
                            <a:xfrm rot="1861548">
                              <a:off x="18466" y="532"/>
                              <a:ext cx="458" cy="115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82" name="直接连接符 153"/>
                          <wps:cNvCnPr>
                            <a:cxnSpLocks noChangeShapeType="1"/>
                          </wps:cNvCnPr>
                          <wps:spPr bwMode="auto">
                            <a:xfrm flipV="1">
                              <a:off x="18994" y="0"/>
                              <a:ext cx="243" cy="61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183" name="组合 6"/>
                        <wpg:cNvGrpSpPr>
                          <a:grpSpLocks/>
                        </wpg:cNvGrpSpPr>
                        <wpg:grpSpPr bwMode="auto">
                          <a:xfrm>
                            <a:off x="2043723" y="75903"/>
                            <a:ext cx="331704" cy="404916"/>
                            <a:chOff x="21120" y="0"/>
                            <a:chExt cx="4987" cy="7613"/>
                          </a:xfrm>
                        </wpg:grpSpPr>
                        <wps:wsp>
                          <wps:cNvPr id="184" name="直接连接符 128"/>
                          <wps:cNvCnPr>
                            <a:cxnSpLocks noChangeShapeType="1"/>
                          </wps:cNvCnPr>
                          <wps:spPr bwMode="auto">
                            <a:xfrm>
                              <a:off x="21120" y="7248"/>
                              <a:ext cx="389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5" name="直接连接符 129"/>
                          <wps:cNvCnPr>
                            <a:cxnSpLocks noChangeShapeType="1"/>
                          </wps:cNvCnPr>
                          <wps:spPr bwMode="auto">
                            <a:xfrm flipH="1">
                              <a:off x="21411"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6" name="直接连接符 130"/>
                          <wps:cNvCnPr>
                            <a:cxnSpLocks noChangeShapeType="1"/>
                          </wps:cNvCnPr>
                          <wps:spPr bwMode="auto">
                            <a:xfrm flipH="1">
                              <a:off x="22258"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7" name="直接连接符 131"/>
                          <wps:cNvCnPr>
                            <a:cxnSpLocks noChangeShapeType="1"/>
                          </wps:cNvCnPr>
                          <wps:spPr bwMode="auto">
                            <a:xfrm flipH="1">
                              <a:off x="23180"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8" name="直接连接符 132"/>
                          <wps:cNvCnPr>
                            <a:cxnSpLocks noChangeShapeType="1"/>
                          </wps:cNvCnPr>
                          <wps:spPr bwMode="auto">
                            <a:xfrm flipH="1">
                              <a:off x="24164" y="7253"/>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9" name="椭圆 133"/>
                          <wps:cNvSpPr>
                            <a:spLocks noChangeArrowheads="1"/>
                          </wps:cNvSpPr>
                          <wps:spPr bwMode="auto">
                            <a:xfrm rot="-3203337">
                              <a:off x="22606" y="1597"/>
                              <a:ext cx="2128" cy="4320"/>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90" name="等腰三角形 134"/>
                          <wps:cNvSpPr>
                            <a:spLocks noChangeArrowheads="1"/>
                          </wps:cNvSpPr>
                          <wps:spPr bwMode="auto">
                            <a:xfrm>
                              <a:off x="21999" y="5167"/>
                              <a:ext cx="2054" cy="2033"/>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91" name="任意多边形 135"/>
                          <wps:cNvSpPr>
                            <a:spLocks/>
                          </wps:cNvSpPr>
                          <wps:spPr bwMode="auto">
                            <a:xfrm rot="193169">
                              <a:off x="22056" y="3951"/>
                              <a:ext cx="2794" cy="1410"/>
                            </a:xfrm>
                            <a:custGeom>
                              <a:avLst/>
                              <a:gdLst>
                                <a:gd name="T0" fmla="*/ 0 w 279400"/>
                                <a:gd name="T1" fmla="*/ 0 h 140921"/>
                                <a:gd name="T2" fmla="*/ 11 w 279400"/>
                                <a:gd name="T3" fmla="*/ 12 h 140921"/>
                                <a:gd name="T4" fmla="*/ 28 w 279400"/>
                                <a:gd name="T5" fmla="*/ 14 h 140921"/>
                                <a:gd name="T6" fmla="*/ 0 60000 65536"/>
                                <a:gd name="T7" fmla="*/ 0 60000 65536"/>
                                <a:gd name="T8" fmla="*/ 0 60000 65536"/>
                                <a:gd name="T9" fmla="*/ 0 w 279400"/>
                                <a:gd name="T10" fmla="*/ 0 h 140921"/>
                                <a:gd name="T11" fmla="*/ 279400 w 279400"/>
                                <a:gd name="T12" fmla="*/ 140921 h 140921"/>
                              </a:gdLst>
                              <a:ahLst/>
                              <a:cxnLst>
                                <a:cxn ang="T6">
                                  <a:pos x="T0" y="T1"/>
                                </a:cxn>
                                <a:cxn ang="T7">
                                  <a:pos x="T2" y="T3"/>
                                </a:cxn>
                                <a:cxn ang="T8">
                                  <a:pos x="T4" y="T5"/>
                                </a:cxn>
                              </a:cxnLst>
                              <a:rect l="T9" t="T10" r="T11" b="T12"/>
                              <a:pathLst>
                                <a:path w="279400" h="140921">
                                  <a:moveTo>
                                    <a:pt x="0" y="0"/>
                                  </a:moveTo>
                                  <a:cubicBezTo>
                                    <a:pt x="33866" y="48683"/>
                                    <a:pt x="67733" y="97367"/>
                                    <a:pt x="114300" y="120650"/>
                                  </a:cubicBezTo>
                                  <a:cubicBezTo>
                                    <a:pt x="160867" y="143933"/>
                                    <a:pt x="220133" y="141816"/>
                                    <a:pt x="279400" y="13970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92" name="直接连接符 136"/>
                          <wps:cNvCnPr>
                            <a:cxnSpLocks noChangeShapeType="1"/>
                          </wps:cNvCnPr>
                          <wps:spPr bwMode="auto">
                            <a:xfrm flipV="1">
                              <a:off x="23670" y="1615"/>
                              <a:ext cx="1527" cy="21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3" name="直接连接符 137"/>
                          <wps:cNvCnPr>
                            <a:cxnSpLocks noChangeShapeType="1"/>
                          </wps:cNvCnPr>
                          <wps:spPr bwMode="auto">
                            <a:xfrm flipH="1">
                              <a:off x="24837" y="1615"/>
                              <a:ext cx="360" cy="2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4" name="直接连接符 138"/>
                          <wps:cNvCnPr>
                            <a:cxnSpLocks noChangeShapeType="1"/>
                          </wps:cNvCnPr>
                          <wps:spPr bwMode="auto">
                            <a:xfrm flipH="1">
                              <a:off x="22888" y="1615"/>
                              <a:ext cx="2309" cy="135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5" name="矩形 139"/>
                          <wps:cNvSpPr>
                            <a:spLocks noChangeArrowheads="1"/>
                          </wps:cNvSpPr>
                          <wps:spPr bwMode="auto">
                            <a:xfrm rot="1861548">
                              <a:off x="25337" y="532"/>
                              <a:ext cx="457" cy="115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196" name="直接连接符 140"/>
                          <wps:cNvCnPr>
                            <a:cxnSpLocks noChangeShapeType="1"/>
                          </wps:cNvCnPr>
                          <wps:spPr bwMode="auto">
                            <a:xfrm flipV="1">
                              <a:off x="25864" y="0"/>
                              <a:ext cx="243" cy="61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197" name="组合 7"/>
                        <wpg:cNvGrpSpPr>
                          <a:grpSpLocks/>
                        </wpg:cNvGrpSpPr>
                        <wpg:grpSpPr bwMode="auto">
                          <a:xfrm>
                            <a:off x="2713130" y="75903"/>
                            <a:ext cx="331704" cy="404916"/>
                            <a:chOff x="28263" y="0"/>
                            <a:chExt cx="4987" cy="7613"/>
                          </a:xfrm>
                        </wpg:grpSpPr>
                        <wps:wsp>
                          <wps:cNvPr id="198" name="直接连接符 115"/>
                          <wps:cNvCnPr>
                            <a:cxnSpLocks noChangeShapeType="1"/>
                          </wps:cNvCnPr>
                          <wps:spPr bwMode="auto">
                            <a:xfrm>
                              <a:off x="28263" y="7248"/>
                              <a:ext cx="389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9" name="直接连接符 116"/>
                          <wps:cNvCnPr>
                            <a:cxnSpLocks noChangeShapeType="1"/>
                          </wps:cNvCnPr>
                          <wps:spPr bwMode="auto">
                            <a:xfrm flipH="1">
                              <a:off x="28555"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0" name="直接连接符 117"/>
                          <wps:cNvCnPr>
                            <a:cxnSpLocks noChangeShapeType="1"/>
                          </wps:cNvCnPr>
                          <wps:spPr bwMode="auto">
                            <a:xfrm flipH="1">
                              <a:off x="29402"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1" name="直接连接符 118"/>
                          <wps:cNvCnPr>
                            <a:cxnSpLocks noChangeShapeType="1"/>
                          </wps:cNvCnPr>
                          <wps:spPr bwMode="auto">
                            <a:xfrm flipH="1">
                              <a:off x="30323"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2" name="直接连接符 119"/>
                          <wps:cNvCnPr>
                            <a:cxnSpLocks noChangeShapeType="1"/>
                          </wps:cNvCnPr>
                          <wps:spPr bwMode="auto">
                            <a:xfrm flipH="1">
                              <a:off x="31308" y="7253"/>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3" name="椭圆 120"/>
                          <wps:cNvSpPr>
                            <a:spLocks noChangeArrowheads="1"/>
                          </wps:cNvSpPr>
                          <wps:spPr bwMode="auto">
                            <a:xfrm rot="-3203337">
                              <a:off x="29750" y="1597"/>
                              <a:ext cx="2128" cy="4320"/>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04" name="等腰三角形 121"/>
                          <wps:cNvSpPr>
                            <a:spLocks noChangeArrowheads="1"/>
                          </wps:cNvSpPr>
                          <wps:spPr bwMode="auto">
                            <a:xfrm>
                              <a:off x="29143" y="5167"/>
                              <a:ext cx="2054" cy="2033"/>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05" name="任意多边形 122"/>
                          <wps:cNvSpPr>
                            <a:spLocks/>
                          </wps:cNvSpPr>
                          <wps:spPr bwMode="auto">
                            <a:xfrm rot="193169">
                              <a:off x="29200" y="3951"/>
                              <a:ext cx="2794" cy="1410"/>
                            </a:xfrm>
                            <a:custGeom>
                              <a:avLst/>
                              <a:gdLst>
                                <a:gd name="T0" fmla="*/ 0 w 279400"/>
                                <a:gd name="T1" fmla="*/ 0 h 140921"/>
                                <a:gd name="T2" fmla="*/ 11 w 279400"/>
                                <a:gd name="T3" fmla="*/ 12 h 140921"/>
                                <a:gd name="T4" fmla="*/ 28 w 279400"/>
                                <a:gd name="T5" fmla="*/ 14 h 140921"/>
                                <a:gd name="T6" fmla="*/ 0 60000 65536"/>
                                <a:gd name="T7" fmla="*/ 0 60000 65536"/>
                                <a:gd name="T8" fmla="*/ 0 60000 65536"/>
                                <a:gd name="T9" fmla="*/ 0 w 279400"/>
                                <a:gd name="T10" fmla="*/ 0 h 140921"/>
                                <a:gd name="T11" fmla="*/ 279400 w 279400"/>
                                <a:gd name="T12" fmla="*/ 140921 h 140921"/>
                              </a:gdLst>
                              <a:ahLst/>
                              <a:cxnLst>
                                <a:cxn ang="T6">
                                  <a:pos x="T0" y="T1"/>
                                </a:cxn>
                                <a:cxn ang="T7">
                                  <a:pos x="T2" y="T3"/>
                                </a:cxn>
                                <a:cxn ang="T8">
                                  <a:pos x="T4" y="T5"/>
                                </a:cxn>
                              </a:cxnLst>
                              <a:rect l="T9" t="T10" r="T11" b="T12"/>
                              <a:pathLst>
                                <a:path w="279400" h="140921">
                                  <a:moveTo>
                                    <a:pt x="0" y="0"/>
                                  </a:moveTo>
                                  <a:cubicBezTo>
                                    <a:pt x="33866" y="48683"/>
                                    <a:pt x="67733" y="97367"/>
                                    <a:pt x="114300" y="120650"/>
                                  </a:cubicBezTo>
                                  <a:cubicBezTo>
                                    <a:pt x="160867" y="143933"/>
                                    <a:pt x="220133" y="141816"/>
                                    <a:pt x="279400" y="13970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06" name="直接连接符 123"/>
                          <wps:cNvCnPr>
                            <a:cxnSpLocks noChangeShapeType="1"/>
                          </wps:cNvCnPr>
                          <wps:spPr bwMode="auto">
                            <a:xfrm flipV="1">
                              <a:off x="30814" y="1615"/>
                              <a:ext cx="1527" cy="21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7" name="直接连接符 124"/>
                          <wps:cNvCnPr>
                            <a:cxnSpLocks noChangeShapeType="1"/>
                          </wps:cNvCnPr>
                          <wps:spPr bwMode="auto">
                            <a:xfrm flipH="1">
                              <a:off x="31981" y="1615"/>
                              <a:ext cx="360" cy="2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8" name="直接连接符 125"/>
                          <wps:cNvCnPr>
                            <a:cxnSpLocks noChangeShapeType="1"/>
                          </wps:cNvCnPr>
                          <wps:spPr bwMode="auto">
                            <a:xfrm flipH="1">
                              <a:off x="30032" y="1615"/>
                              <a:ext cx="2309" cy="135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09" name="矩形 126"/>
                          <wps:cNvSpPr>
                            <a:spLocks noChangeArrowheads="1"/>
                          </wps:cNvSpPr>
                          <wps:spPr bwMode="auto">
                            <a:xfrm rot="1861548">
                              <a:off x="32481" y="532"/>
                              <a:ext cx="457" cy="115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10" name="直接连接符 127"/>
                          <wps:cNvCnPr>
                            <a:cxnSpLocks noChangeShapeType="1"/>
                          </wps:cNvCnPr>
                          <wps:spPr bwMode="auto">
                            <a:xfrm flipV="1">
                              <a:off x="33008" y="0"/>
                              <a:ext cx="243" cy="61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211" name="组合 8"/>
                        <wpg:cNvGrpSpPr>
                          <a:grpSpLocks/>
                        </wpg:cNvGrpSpPr>
                        <wpg:grpSpPr bwMode="auto">
                          <a:xfrm>
                            <a:off x="3329037" y="75903"/>
                            <a:ext cx="341304" cy="404916"/>
                            <a:chOff x="34836" y="0"/>
                            <a:chExt cx="4987" cy="7613"/>
                          </a:xfrm>
                        </wpg:grpSpPr>
                        <wps:wsp>
                          <wps:cNvPr id="212" name="直接连接符 102"/>
                          <wps:cNvCnPr>
                            <a:cxnSpLocks noChangeShapeType="1"/>
                          </wps:cNvCnPr>
                          <wps:spPr bwMode="auto">
                            <a:xfrm>
                              <a:off x="34836" y="7248"/>
                              <a:ext cx="389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3" name="直接连接符 103"/>
                          <wps:cNvCnPr>
                            <a:cxnSpLocks noChangeShapeType="1"/>
                          </wps:cNvCnPr>
                          <wps:spPr bwMode="auto">
                            <a:xfrm flipH="1">
                              <a:off x="35127"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4" name="直接连接符 104"/>
                          <wps:cNvCnPr>
                            <a:cxnSpLocks noChangeShapeType="1"/>
                          </wps:cNvCnPr>
                          <wps:spPr bwMode="auto">
                            <a:xfrm flipH="1">
                              <a:off x="35974"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5" name="直接连接符 105"/>
                          <wps:cNvCnPr>
                            <a:cxnSpLocks noChangeShapeType="1"/>
                          </wps:cNvCnPr>
                          <wps:spPr bwMode="auto">
                            <a:xfrm flipH="1">
                              <a:off x="36896"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6" name="直接连接符 106"/>
                          <wps:cNvCnPr>
                            <a:cxnSpLocks noChangeShapeType="1"/>
                          </wps:cNvCnPr>
                          <wps:spPr bwMode="auto">
                            <a:xfrm flipH="1">
                              <a:off x="37880" y="7253"/>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17" name="椭圆 107"/>
                          <wps:cNvSpPr>
                            <a:spLocks noChangeArrowheads="1"/>
                          </wps:cNvSpPr>
                          <wps:spPr bwMode="auto">
                            <a:xfrm rot="-3203337">
                              <a:off x="36322" y="1597"/>
                              <a:ext cx="2128" cy="4320"/>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18" name="等腰三角形 108"/>
                          <wps:cNvSpPr>
                            <a:spLocks noChangeArrowheads="1"/>
                          </wps:cNvSpPr>
                          <wps:spPr bwMode="auto">
                            <a:xfrm>
                              <a:off x="35715" y="5167"/>
                              <a:ext cx="2054" cy="2033"/>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19" name="任意多边形 109"/>
                          <wps:cNvSpPr>
                            <a:spLocks/>
                          </wps:cNvSpPr>
                          <wps:spPr bwMode="auto">
                            <a:xfrm rot="193169">
                              <a:off x="35772" y="3951"/>
                              <a:ext cx="2794" cy="1410"/>
                            </a:xfrm>
                            <a:custGeom>
                              <a:avLst/>
                              <a:gdLst>
                                <a:gd name="T0" fmla="*/ 0 w 279400"/>
                                <a:gd name="T1" fmla="*/ 0 h 140921"/>
                                <a:gd name="T2" fmla="*/ 11 w 279400"/>
                                <a:gd name="T3" fmla="*/ 12 h 140921"/>
                                <a:gd name="T4" fmla="*/ 28 w 279400"/>
                                <a:gd name="T5" fmla="*/ 14 h 140921"/>
                                <a:gd name="T6" fmla="*/ 0 60000 65536"/>
                                <a:gd name="T7" fmla="*/ 0 60000 65536"/>
                                <a:gd name="T8" fmla="*/ 0 60000 65536"/>
                                <a:gd name="T9" fmla="*/ 0 w 279400"/>
                                <a:gd name="T10" fmla="*/ 0 h 140921"/>
                                <a:gd name="T11" fmla="*/ 279400 w 279400"/>
                                <a:gd name="T12" fmla="*/ 140921 h 140921"/>
                              </a:gdLst>
                              <a:ahLst/>
                              <a:cxnLst>
                                <a:cxn ang="T6">
                                  <a:pos x="T0" y="T1"/>
                                </a:cxn>
                                <a:cxn ang="T7">
                                  <a:pos x="T2" y="T3"/>
                                </a:cxn>
                                <a:cxn ang="T8">
                                  <a:pos x="T4" y="T5"/>
                                </a:cxn>
                              </a:cxnLst>
                              <a:rect l="T9" t="T10" r="T11" b="T12"/>
                              <a:pathLst>
                                <a:path w="279400" h="140921">
                                  <a:moveTo>
                                    <a:pt x="0" y="0"/>
                                  </a:moveTo>
                                  <a:cubicBezTo>
                                    <a:pt x="33866" y="48683"/>
                                    <a:pt x="67733" y="97367"/>
                                    <a:pt x="114300" y="120650"/>
                                  </a:cubicBezTo>
                                  <a:cubicBezTo>
                                    <a:pt x="160867" y="143933"/>
                                    <a:pt x="220133" y="141816"/>
                                    <a:pt x="279400" y="13970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20" name="直接连接符 110"/>
                          <wps:cNvCnPr>
                            <a:cxnSpLocks noChangeShapeType="1"/>
                          </wps:cNvCnPr>
                          <wps:spPr bwMode="auto">
                            <a:xfrm flipV="1">
                              <a:off x="37386" y="1615"/>
                              <a:ext cx="1527" cy="21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1" name="直接连接符 111"/>
                          <wps:cNvCnPr>
                            <a:cxnSpLocks noChangeShapeType="1"/>
                          </wps:cNvCnPr>
                          <wps:spPr bwMode="auto">
                            <a:xfrm flipH="1">
                              <a:off x="38553" y="1615"/>
                              <a:ext cx="360" cy="2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2" name="直接连接符 112"/>
                          <wps:cNvCnPr>
                            <a:cxnSpLocks noChangeShapeType="1"/>
                          </wps:cNvCnPr>
                          <wps:spPr bwMode="auto">
                            <a:xfrm flipH="1">
                              <a:off x="36604" y="1615"/>
                              <a:ext cx="2309" cy="135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3" name="矩形 113"/>
                          <wps:cNvSpPr>
                            <a:spLocks noChangeArrowheads="1"/>
                          </wps:cNvSpPr>
                          <wps:spPr bwMode="auto">
                            <a:xfrm rot="1861548">
                              <a:off x="39053" y="532"/>
                              <a:ext cx="457" cy="115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24" name="直接连接符 114"/>
                          <wps:cNvCnPr>
                            <a:cxnSpLocks noChangeShapeType="1"/>
                          </wps:cNvCnPr>
                          <wps:spPr bwMode="auto">
                            <a:xfrm flipV="1">
                              <a:off x="39580" y="0"/>
                              <a:ext cx="243" cy="61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225" name="组合 9"/>
                        <wpg:cNvGrpSpPr>
                          <a:grpSpLocks/>
                        </wpg:cNvGrpSpPr>
                        <wpg:grpSpPr bwMode="auto">
                          <a:xfrm>
                            <a:off x="3980645" y="75903"/>
                            <a:ext cx="349204" cy="404916"/>
                            <a:chOff x="41789" y="0"/>
                            <a:chExt cx="4987" cy="7613"/>
                          </a:xfrm>
                        </wpg:grpSpPr>
                        <wps:wsp>
                          <wps:cNvPr id="226" name="直接连接符 89"/>
                          <wps:cNvCnPr>
                            <a:cxnSpLocks noChangeShapeType="1"/>
                          </wps:cNvCnPr>
                          <wps:spPr bwMode="auto">
                            <a:xfrm>
                              <a:off x="41789" y="7248"/>
                              <a:ext cx="3897"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7" name="直接连接符 90"/>
                          <wps:cNvCnPr>
                            <a:cxnSpLocks noChangeShapeType="1"/>
                          </wps:cNvCnPr>
                          <wps:spPr bwMode="auto">
                            <a:xfrm flipH="1">
                              <a:off x="42080"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8" name="直接连接符 91"/>
                          <wps:cNvCnPr>
                            <a:cxnSpLocks noChangeShapeType="1"/>
                          </wps:cNvCnPr>
                          <wps:spPr bwMode="auto">
                            <a:xfrm flipH="1">
                              <a:off x="42927"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29" name="直接连接符 92"/>
                          <wps:cNvCnPr>
                            <a:cxnSpLocks noChangeShapeType="1"/>
                          </wps:cNvCnPr>
                          <wps:spPr bwMode="auto">
                            <a:xfrm flipH="1">
                              <a:off x="43849" y="7232"/>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0" name="直接连接符 93"/>
                          <wps:cNvCnPr>
                            <a:cxnSpLocks noChangeShapeType="1"/>
                          </wps:cNvCnPr>
                          <wps:spPr bwMode="auto">
                            <a:xfrm flipH="1">
                              <a:off x="44834" y="7253"/>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1" name="椭圆 94"/>
                          <wps:cNvSpPr>
                            <a:spLocks noChangeArrowheads="1"/>
                          </wps:cNvSpPr>
                          <wps:spPr bwMode="auto">
                            <a:xfrm rot="-3203337">
                              <a:off x="43276" y="1596"/>
                              <a:ext cx="2128" cy="4321"/>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32" name="等腰三角形 95"/>
                          <wps:cNvSpPr>
                            <a:spLocks noChangeArrowheads="1"/>
                          </wps:cNvSpPr>
                          <wps:spPr bwMode="auto">
                            <a:xfrm>
                              <a:off x="42668" y="5167"/>
                              <a:ext cx="2054" cy="2033"/>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33" name="任意多边形 96"/>
                          <wps:cNvSpPr>
                            <a:spLocks/>
                          </wps:cNvSpPr>
                          <wps:spPr bwMode="auto">
                            <a:xfrm rot="193169">
                              <a:off x="42725" y="3951"/>
                              <a:ext cx="2794" cy="1410"/>
                            </a:xfrm>
                            <a:custGeom>
                              <a:avLst/>
                              <a:gdLst>
                                <a:gd name="T0" fmla="*/ 0 w 279400"/>
                                <a:gd name="T1" fmla="*/ 0 h 140921"/>
                                <a:gd name="T2" fmla="*/ 11 w 279400"/>
                                <a:gd name="T3" fmla="*/ 12 h 140921"/>
                                <a:gd name="T4" fmla="*/ 28 w 279400"/>
                                <a:gd name="T5" fmla="*/ 14 h 140921"/>
                                <a:gd name="T6" fmla="*/ 0 60000 65536"/>
                                <a:gd name="T7" fmla="*/ 0 60000 65536"/>
                                <a:gd name="T8" fmla="*/ 0 60000 65536"/>
                                <a:gd name="T9" fmla="*/ 0 w 279400"/>
                                <a:gd name="T10" fmla="*/ 0 h 140921"/>
                                <a:gd name="T11" fmla="*/ 279400 w 279400"/>
                                <a:gd name="T12" fmla="*/ 140921 h 140921"/>
                              </a:gdLst>
                              <a:ahLst/>
                              <a:cxnLst>
                                <a:cxn ang="T6">
                                  <a:pos x="T0" y="T1"/>
                                </a:cxn>
                                <a:cxn ang="T7">
                                  <a:pos x="T2" y="T3"/>
                                </a:cxn>
                                <a:cxn ang="T8">
                                  <a:pos x="T4" y="T5"/>
                                </a:cxn>
                              </a:cxnLst>
                              <a:rect l="T9" t="T10" r="T11" b="T12"/>
                              <a:pathLst>
                                <a:path w="279400" h="140921">
                                  <a:moveTo>
                                    <a:pt x="0" y="0"/>
                                  </a:moveTo>
                                  <a:cubicBezTo>
                                    <a:pt x="33866" y="48683"/>
                                    <a:pt x="67733" y="97367"/>
                                    <a:pt x="114300" y="120650"/>
                                  </a:cubicBezTo>
                                  <a:cubicBezTo>
                                    <a:pt x="160867" y="143933"/>
                                    <a:pt x="220133" y="141816"/>
                                    <a:pt x="279400" y="13970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34" name="直接连接符 97"/>
                          <wps:cNvCnPr>
                            <a:cxnSpLocks noChangeShapeType="1"/>
                          </wps:cNvCnPr>
                          <wps:spPr bwMode="auto">
                            <a:xfrm flipV="1">
                              <a:off x="44339" y="1615"/>
                              <a:ext cx="1527" cy="214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5" name="直接连接符 98"/>
                          <wps:cNvCnPr>
                            <a:cxnSpLocks noChangeShapeType="1"/>
                          </wps:cNvCnPr>
                          <wps:spPr bwMode="auto">
                            <a:xfrm flipH="1">
                              <a:off x="45506" y="1615"/>
                              <a:ext cx="360" cy="270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6" name="直接连接符 99"/>
                          <wps:cNvCnPr>
                            <a:cxnSpLocks noChangeShapeType="1"/>
                          </wps:cNvCnPr>
                          <wps:spPr bwMode="auto">
                            <a:xfrm flipH="1">
                              <a:off x="43557" y="1615"/>
                              <a:ext cx="2309" cy="1352"/>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37" name="矩形 100"/>
                          <wps:cNvSpPr>
                            <a:spLocks noChangeArrowheads="1"/>
                          </wps:cNvSpPr>
                          <wps:spPr bwMode="auto">
                            <a:xfrm rot="1861548">
                              <a:off x="46006" y="532"/>
                              <a:ext cx="457" cy="115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38" name="直接连接符 101"/>
                          <wps:cNvCnPr>
                            <a:cxnSpLocks noChangeShapeType="1"/>
                          </wps:cNvCnPr>
                          <wps:spPr bwMode="auto">
                            <a:xfrm flipV="1">
                              <a:off x="46534" y="0"/>
                              <a:ext cx="243" cy="61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g:wgp>
                        <wpg:cNvPr id="239" name="组合 10"/>
                        <wpg:cNvGrpSpPr>
                          <a:grpSpLocks/>
                        </wpg:cNvGrpSpPr>
                        <wpg:grpSpPr bwMode="auto">
                          <a:xfrm>
                            <a:off x="4641152" y="87603"/>
                            <a:ext cx="349304" cy="404916"/>
                            <a:chOff x="48837" y="82"/>
                            <a:chExt cx="4987" cy="7613"/>
                          </a:xfrm>
                        </wpg:grpSpPr>
                        <wps:wsp>
                          <wps:cNvPr id="240" name="直接连接符 76"/>
                          <wps:cNvCnPr>
                            <a:cxnSpLocks noChangeShapeType="1"/>
                          </wps:cNvCnPr>
                          <wps:spPr bwMode="auto">
                            <a:xfrm>
                              <a:off x="48837" y="7330"/>
                              <a:ext cx="3898"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1" name="直接连接符 77"/>
                          <wps:cNvCnPr>
                            <a:cxnSpLocks noChangeShapeType="1"/>
                          </wps:cNvCnPr>
                          <wps:spPr bwMode="auto">
                            <a:xfrm flipH="1">
                              <a:off x="49129" y="7315"/>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2" name="直接连接符 78"/>
                          <wps:cNvCnPr>
                            <a:cxnSpLocks noChangeShapeType="1"/>
                          </wps:cNvCnPr>
                          <wps:spPr bwMode="auto">
                            <a:xfrm flipH="1">
                              <a:off x="49976" y="7315"/>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3" name="直接连接符 79"/>
                          <wps:cNvCnPr>
                            <a:cxnSpLocks noChangeShapeType="1"/>
                          </wps:cNvCnPr>
                          <wps:spPr bwMode="auto">
                            <a:xfrm flipH="1">
                              <a:off x="50897" y="7315"/>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4" name="直接连接符 80"/>
                          <wps:cNvCnPr>
                            <a:cxnSpLocks noChangeShapeType="1"/>
                          </wps:cNvCnPr>
                          <wps:spPr bwMode="auto">
                            <a:xfrm flipH="1">
                              <a:off x="51882" y="7336"/>
                              <a:ext cx="360" cy="36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5" name="椭圆 81"/>
                          <wps:cNvSpPr>
                            <a:spLocks noChangeArrowheads="1"/>
                          </wps:cNvSpPr>
                          <wps:spPr bwMode="auto">
                            <a:xfrm rot="-3203337">
                              <a:off x="50323" y="1680"/>
                              <a:ext cx="2129" cy="4320"/>
                            </a:xfrm>
                            <a:prstGeom prst="ellipse">
                              <a:avLst/>
                            </a:prstGeom>
                            <a:noFill/>
                            <a:ln w="158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46" name="等腰三角形 82"/>
                          <wps:cNvSpPr>
                            <a:spLocks noChangeArrowheads="1"/>
                          </wps:cNvSpPr>
                          <wps:spPr bwMode="auto">
                            <a:xfrm>
                              <a:off x="49717" y="5250"/>
                              <a:ext cx="2054" cy="2033"/>
                            </a:xfrm>
                            <a:prstGeom prst="triangle">
                              <a:avLst>
                                <a:gd name="adj" fmla="val 50000"/>
                              </a:avLst>
                            </a:pr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47" name="任意多边形 83"/>
                          <wps:cNvSpPr>
                            <a:spLocks/>
                          </wps:cNvSpPr>
                          <wps:spPr bwMode="auto">
                            <a:xfrm rot="193169">
                              <a:off x="49774" y="4034"/>
                              <a:ext cx="2794" cy="1409"/>
                            </a:xfrm>
                            <a:custGeom>
                              <a:avLst/>
                              <a:gdLst>
                                <a:gd name="T0" fmla="*/ 0 w 279400"/>
                                <a:gd name="T1" fmla="*/ 0 h 140921"/>
                                <a:gd name="T2" fmla="*/ 11 w 279400"/>
                                <a:gd name="T3" fmla="*/ 12 h 140921"/>
                                <a:gd name="T4" fmla="*/ 28 w 279400"/>
                                <a:gd name="T5" fmla="*/ 14 h 140921"/>
                                <a:gd name="T6" fmla="*/ 0 60000 65536"/>
                                <a:gd name="T7" fmla="*/ 0 60000 65536"/>
                                <a:gd name="T8" fmla="*/ 0 60000 65536"/>
                                <a:gd name="T9" fmla="*/ 0 w 279400"/>
                                <a:gd name="T10" fmla="*/ 0 h 140921"/>
                                <a:gd name="T11" fmla="*/ 279400 w 279400"/>
                                <a:gd name="T12" fmla="*/ 140921 h 140921"/>
                              </a:gdLst>
                              <a:ahLst/>
                              <a:cxnLst>
                                <a:cxn ang="T6">
                                  <a:pos x="T0" y="T1"/>
                                </a:cxn>
                                <a:cxn ang="T7">
                                  <a:pos x="T2" y="T3"/>
                                </a:cxn>
                                <a:cxn ang="T8">
                                  <a:pos x="T4" y="T5"/>
                                </a:cxn>
                              </a:cxnLst>
                              <a:rect l="T9" t="T10" r="T11" b="T12"/>
                              <a:pathLst>
                                <a:path w="279400" h="140921">
                                  <a:moveTo>
                                    <a:pt x="0" y="0"/>
                                  </a:moveTo>
                                  <a:cubicBezTo>
                                    <a:pt x="33866" y="48683"/>
                                    <a:pt x="67733" y="97367"/>
                                    <a:pt x="114300" y="120650"/>
                                  </a:cubicBezTo>
                                  <a:cubicBezTo>
                                    <a:pt x="160867" y="143933"/>
                                    <a:pt x="220133" y="141816"/>
                                    <a:pt x="279400" y="139700"/>
                                  </a:cubicBezTo>
                                </a:path>
                              </a:pathLst>
                            </a:cu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48" name="直接连接符 84"/>
                          <wps:cNvCnPr>
                            <a:cxnSpLocks noChangeShapeType="1"/>
                          </wps:cNvCnPr>
                          <wps:spPr bwMode="auto">
                            <a:xfrm flipV="1">
                              <a:off x="51388" y="1697"/>
                              <a:ext cx="1527" cy="214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9" name="直接连接符 85"/>
                          <wps:cNvCnPr>
                            <a:cxnSpLocks noChangeShapeType="1"/>
                          </wps:cNvCnPr>
                          <wps:spPr bwMode="auto">
                            <a:xfrm flipH="1">
                              <a:off x="52555" y="1697"/>
                              <a:ext cx="360" cy="2706"/>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0" name="直接连接符 86"/>
                          <wps:cNvCnPr>
                            <a:cxnSpLocks noChangeShapeType="1"/>
                          </wps:cNvCnPr>
                          <wps:spPr bwMode="auto">
                            <a:xfrm flipH="1">
                              <a:off x="50606" y="1697"/>
                              <a:ext cx="2309" cy="1353"/>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1" name="矩形 87"/>
                          <wps:cNvSpPr>
                            <a:spLocks noChangeArrowheads="1"/>
                          </wps:cNvSpPr>
                          <wps:spPr bwMode="auto">
                            <a:xfrm rot="1861548">
                              <a:off x="53055" y="614"/>
                              <a:ext cx="457" cy="1159"/>
                            </a:xfrm>
                            <a:prstGeom prst="rect">
                              <a:avLst/>
                            </a:prstGeom>
                            <a:noFill/>
                            <a:ln w="127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52" name="直接连接符 88"/>
                          <wps:cNvCnPr>
                            <a:cxnSpLocks noChangeShapeType="1"/>
                          </wps:cNvCnPr>
                          <wps:spPr bwMode="auto">
                            <a:xfrm flipV="1">
                              <a:off x="53582" y="82"/>
                              <a:ext cx="243" cy="615"/>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s:wsp>
                        <wps:cNvPr id="253" name="矩形 11"/>
                        <wps:cNvSpPr>
                          <a:spLocks noChangeArrowheads="1"/>
                        </wps:cNvSpPr>
                        <wps:spPr bwMode="auto">
                          <a:xfrm>
                            <a:off x="16400" y="917735"/>
                            <a:ext cx="993111" cy="340913"/>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line="180" w:lineRule="exact"/>
                                <w:jc w:val="center"/>
                              </w:pPr>
                              <w:r>
                                <w:rPr>
                                  <w:rFonts w:ascii="Bell MT" w:hAnsi="Bell MT" w:cs="Times New Roman"/>
                                  <w:kern w:val="2"/>
                                  <w:sz w:val="21"/>
                                  <w:szCs w:val="21"/>
                                </w:rPr>
                                <w:t>Signal</w:t>
                              </w:r>
                            </w:p>
                            <w:p w:rsidR="005B2348" w:rsidRDefault="005B2348" w:rsidP="004073FE">
                              <w:pPr>
                                <w:pStyle w:val="NormalWeb"/>
                                <w:spacing w:before="0" w:beforeAutospacing="0" w:after="0" w:afterAutospacing="0" w:line="180" w:lineRule="exact"/>
                                <w:jc w:val="center"/>
                              </w:pPr>
                              <w:r>
                                <w:rPr>
                                  <w:rFonts w:ascii="Bell MT" w:hAnsi="Bell MT" w:cs="Times New Roman"/>
                                  <w:kern w:val="2"/>
                                  <w:sz w:val="21"/>
                                  <w:szCs w:val="21"/>
                                </w:rPr>
                                <w:t>Measurement</w:t>
                              </w:r>
                            </w:p>
                          </w:txbxContent>
                        </wps:txbx>
                        <wps:bodyPr rot="0" vert="horz" wrap="square" lIns="91440" tIns="45720" rIns="91440" bIns="45720" anchor="ctr" anchorCtr="0" upright="1">
                          <a:noAutofit/>
                        </wps:bodyPr>
                      </wps:wsp>
                      <wps:wsp>
                        <wps:cNvPr id="254" name="下箭头 12"/>
                        <wps:cNvSpPr>
                          <a:spLocks noChangeArrowheads="1"/>
                        </wps:cNvSpPr>
                        <wps:spPr bwMode="auto">
                          <a:xfrm>
                            <a:off x="461705" y="1369952"/>
                            <a:ext cx="144602" cy="178507"/>
                          </a:xfrm>
                          <a:prstGeom prst="downArrow">
                            <a:avLst>
                              <a:gd name="adj1" fmla="val 50000"/>
                              <a:gd name="adj2" fmla="val 49995"/>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txbxContent>
                        </wps:txbx>
                        <wps:bodyPr rot="0" vert="horz" wrap="square" lIns="91440" tIns="45720" rIns="91440" bIns="45720" anchor="ctr" anchorCtr="0" upright="1">
                          <a:noAutofit/>
                        </wps:bodyPr>
                      </wps:wsp>
                      <wps:wsp>
                        <wps:cNvPr id="255" name="下箭头 13"/>
                        <wps:cNvSpPr>
                          <a:spLocks noChangeArrowheads="1"/>
                        </wps:cNvSpPr>
                        <wps:spPr bwMode="auto">
                          <a:xfrm>
                            <a:off x="919310" y="592823"/>
                            <a:ext cx="329604" cy="232109"/>
                          </a:xfrm>
                          <a:prstGeom prst="downArrow">
                            <a:avLst>
                              <a:gd name="adj1" fmla="val 50000"/>
                              <a:gd name="adj2" fmla="val 50000"/>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txbxContent>
                        </wps:txbx>
                        <wps:bodyPr rot="0" vert="horz" wrap="square" lIns="91440" tIns="45720" rIns="91440" bIns="45720" anchor="ctr" anchorCtr="0" upright="1">
                          <a:noAutofit/>
                        </wps:bodyPr>
                      </wps:wsp>
                      <wps:wsp>
                        <wps:cNvPr id="256" name="下箭头 14"/>
                        <wps:cNvSpPr>
                          <a:spLocks noChangeArrowheads="1"/>
                        </wps:cNvSpPr>
                        <wps:spPr bwMode="auto">
                          <a:xfrm>
                            <a:off x="2027823" y="592823"/>
                            <a:ext cx="329704" cy="232109"/>
                          </a:xfrm>
                          <a:prstGeom prst="downArrow">
                            <a:avLst>
                              <a:gd name="adj1" fmla="val 50000"/>
                              <a:gd name="adj2" fmla="val 50000"/>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57" name="下箭头 15"/>
                        <wps:cNvSpPr>
                          <a:spLocks noChangeArrowheads="1"/>
                        </wps:cNvSpPr>
                        <wps:spPr bwMode="auto">
                          <a:xfrm>
                            <a:off x="3266237" y="592823"/>
                            <a:ext cx="329604" cy="232109"/>
                          </a:xfrm>
                          <a:prstGeom prst="downArrow">
                            <a:avLst>
                              <a:gd name="adj1" fmla="val 50000"/>
                              <a:gd name="adj2" fmla="val 50000"/>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258" name="下箭头 16"/>
                        <wps:cNvSpPr>
                          <a:spLocks noChangeArrowheads="1"/>
                        </wps:cNvSpPr>
                        <wps:spPr bwMode="auto">
                          <a:xfrm>
                            <a:off x="4569951" y="592823"/>
                            <a:ext cx="329704" cy="232109"/>
                          </a:xfrm>
                          <a:prstGeom prst="downArrow">
                            <a:avLst>
                              <a:gd name="adj1" fmla="val 50000"/>
                              <a:gd name="adj2" fmla="val 50000"/>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59" name="矩形 17"/>
                        <wps:cNvSpPr>
                          <a:spLocks noChangeArrowheads="1"/>
                        </wps:cNvSpPr>
                        <wps:spPr bwMode="auto">
                          <a:xfrm>
                            <a:off x="1203114" y="915335"/>
                            <a:ext cx="902110" cy="343313"/>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line="180" w:lineRule="exact"/>
                                <w:jc w:val="center"/>
                                <w:rPr>
                                  <w:rFonts w:ascii="Bell MT" w:hAnsi="Bell MT" w:cs="Times New Roman"/>
                                  <w:sz w:val="21"/>
                                  <w:szCs w:val="21"/>
                                </w:rPr>
                              </w:pPr>
                              <w:r>
                                <w:rPr>
                                  <w:rFonts w:ascii="Bell MT" w:hAnsi="Bell MT" w:cs="Times New Roman"/>
                                  <w:sz w:val="21"/>
                                  <w:szCs w:val="21"/>
                                </w:rPr>
                                <w:t>Transmitter</w:t>
                              </w:r>
                            </w:p>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Geolocation</w:t>
                              </w:r>
                            </w:p>
                          </w:txbxContent>
                        </wps:txbx>
                        <wps:bodyPr rot="0" vert="horz" wrap="square" lIns="91440" tIns="45720" rIns="91440" bIns="45720" anchor="ctr" anchorCtr="0" upright="1">
                          <a:noAutofit/>
                        </wps:bodyPr>
                      </wps:wsp>
                      <wps:wsp>
                        <wps:cNvPr id="260" name="下箭头 18"/>
                        <wps:cNvSpPr>
                          <a:spLocks noChangeArrowheads="1"/>
                        </wps:cNvSpPr>
                        <wps:spPr bwMode="auto">
                          <a:xfrm>
                            <a:off x="1534017" y="1368752"/>
                            <a:ext cx="144602" cy="178507"/>
                          </a:xfrm>
                          <a:prstGeom prst="downArrow">
                            <a:avLst>
                              <a:gd name="adj1" fmla="val 50000"/>
                              <a:gd name="adj2" fmla="val 49995"/>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261" name="矩形 19"/>
                        <wps:cNvSpPr>
                          <a:spLocks noChangeArrowheads="1"/>
                        </wps:cNvSpPr>
                        <wps:spPr bwMode="auto">
                          <a:xfrm>
                            <a:off x="2319426" y="906435"/>
                            <a:ext cx="1021111" cy="341513"/>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Signal</w:t>
                              </w:r>
                            </w:p>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 xml:space="preserve"> Transmission</w:t>
                              </w:r>
                            </w:p>
                          </w:txbxContent>
                        </wps:txbx>
                        <wps:bodyPr rot="0" vert="horz" wrap="square" lIns="91440" tIns="45720" rIns="91440" bIns="45720" anchor="ctr" anchorCtr="0" upright="1">
                          <a:noAutofit/>
                        </wps:bodyPr>
                      </wps:wsp>
                      <wps:wsp>
                        <wps:cNvPr id="262" name="下箭头 20"/>
                        <wps:cNvSpPr>
                          <a:spLocks noChangeArrowheads="1"/>
                        </wps:cNvSpPr>
                        <wps:spPr bwMode="auto">
                          <a:xfrm>
                            <a:off x="2802631" y="1359252"/>
                            <a:ext cx="144602" cy="178507"/>
                          </a:xfrm>
                          <a:prstGeom prst="downArrow">
                            <a:avLst>
                              <a:gd name="adj1" fmla="val 50000"/>
                              <a:gd name="adj2" fmla="val 49995"/>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263" name="矩形 21"/>
                        <wps:cNvSpPr>
                          <a:spLocks noChangeArrowheads="1"/>
                        </wps:cNvSpPr>
                        <wps:spPr bwMode="auto">
                          <a:xfrm>
                            <a:off x="3596440" y="879634"/>
                            <a:ext cx="1078812" cy="352313"/>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line="180" w:lineRule="exact"/>
                                <w:jc w:val="center"/>
                              </w:pPr>
                              <w:r>
                                <w:rPr>
                                  <w:rFonts w:ascii="Bell MT" w:hAnsi="Bell MT"/>
                                  <w:sz w:val="21"/>
                                  <w:szCs w:val="21"/>
                                </w:rPr>
                                <w:t>Orbit</w:t>
                              </w:r>
                            </w:p>
                            <w:p w:rsidR="005B2348" w:rsidRDefault="005B2348" w:rsidP="005B2348">
                              <w:pPr>
                                <w:pStyle w:val="NormalWeb"/>
                                <w:spacing w:before="0" w:beforeAutospacing="0" w:after="0" w:afterAutospacing="0" w:line="180" w:lineRule="exact"/>
                                <w:jc w:val="center"/>
                              </w:pPr>
                              <w:r>
                                <w:rPr>
                                  <w:rFonts w:ascii="Bell MT" w:hAnsi="Bell MT"/>
                                  <w:sz w:val="21"/>
                                  <w:szCs w:val="21"/>
                                </w:rPr>
                                <w:t>Determination</w:t>
                              </w:r>
                            </w:p>
                          </w:txbxContent>
                        </wps:txbx>
                        <wps:bodyPr rot="0" vert="horz" wrap="square" lIns="91440" tIns="45720" rIns="91440" bIns="45720" anchor="ctr" anchorCtr="0" upright="1">
                          <a:noAutofit/>
                        </wps:bodyPr>
                      </wps:wsp>
                      <wps:wsp>
                        <wps:cNvPr id="264" name="下箭头 22"/>
                        <wps:cNvSpPr>
                          <a:spLocks noChangeArrowheads="1"/>
                        </wps:cNvSpPr>
                        <wps:spPr bwMode="auto">
                          <a:xfrm>
                            <a:off x="4065346" y="1358052"/>
                            <a:ext cx="144602" cy="178507"/>
                          </a:xfrm>
                          <a:prstGeom prst="downArrow">
                            <a:avLst>
                              <a:gd name="adj1" fmla="val 50000"/>
                              <a:gd name="adj2" fmla="val 49995"/>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65" name="矩形 23"/>
                        <wps:cNvSpPr>
                          <a:spLocks noChangeArrowheads="1"/>
                        </wps:cNvSpPr>
                        <wps:spPr bwMode="auto">
                          <a:xfrm>
                            <a:off x="4782154" y="871833"/>
                            <a:ext cx="943011" cy="360114"/>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line="180" w:lineRule="exact"/>
                                <w:jc w:val="center"/>
                                <w:rPr>
                                  <w:rFonts w:ascii="Bell MT" w:hAnsi="Bell MT" w:cs="Times New Roman"/>
                                  <w:sz w:val="21"/>
                                  <w:szCs w:val="21"/>
                                </w:rPr>
                              </w:pPr>
                              <w:r>
                                <w:rPr>
                                  <w:rFonts w:ascii="Bell MT" w:hAnsi="Bell MT" w:cs="Times New Roman"/>
                                  <w:sz w:val="21"/>
                                  <w:szCs w:val="21"/>
                                </w:rPr>
                                <w:t>Signal</w:t>
                              </w:r>
                            </w:p>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Identification</w:t>
                              </w:r>
                            </w:p>
                          </w:txbxContent>
                        </wps:txbx>
                        <wps:bodyPr rot="0" vert="horz" wrap="square" lIns="91440" tIns="45720" rIns="91440" bIns="45720" anchor="ctr" anchorCtr="0" upright="1">
                          <a:noAutofit/>
                        </wps:bodyPr>
                      </wps:wsp>
                      <wps:wsp>
                        <wps:cNvPr id="266" name="下箭头 24"/>
                        <wps:cNvSpPr>
                          <a:spLocks noChangeArrowheads="1"/>
                        </wps:cNvSpPr>
                        <wps:spPr bwMode="auto">
                          <a:xfrm>
                            <a:off x="5094857" y="1358052"/>
                            <a:ext cx="144602" cy="178507"/>
                          </a:xfrm>
                          <a:prstGeom prst="downArrow">
                            <a:avLst>
                              <a:gd name="adj1" fmla="val 50000"/>
                              <a:gd name="adj2" fmla="val 49995"/>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wps:txbx>
                        <wps:bodyPr rot="0" vert="horz" wrap="square" lIns="91440" tIns="45720" rIns="91440" bIns="45720" anchor="ctr" anchorCtr="0" upright="1">
                          <a:noAutofit/>
                        </wps:bodyPr>
                      </wps:wsp>
                      <wps:wsp>
                        <wps:cNvPr id="267" name="矩形 25"/>
                        <wps:cNvSpPr>
                          <a:spLocks noChangeArrowheads="1"/>
                        </wps:cNvSpPr>
                        <wps:spPr bwMode="auto">
                          <a:xfrm>
                            <a:off x="356904" y="1620362"/>
                            <a:ext cx="4979556" cy="321412"/>
                          </a:xfrm>
                          <a:prstGeom prst="rect">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4073FE">
                              <w:pPr>
                                <w:pStyle w:val="NormalWeb"/>
                                <w:spacing w:before="0" w:beforeAutospacing="0" w:after="0" w:afterAutospacing="0"/>
                                <w:jc w:val="center"/>
                              </w:pPr>
                              <w:r>
                                <w:rPr>
                                  <w:rFonts w:ascii="Bell MT" w:hAnsi="Bell MT" w:cs="Times New Roman"/>
                                  <w:kern w:val="2"/>
                                  <w:sz w:val="21"/>
                                  <w:szCs w:val="21"/>
                                </w:rPr>
                                <w:t>Monitoring</w:t>
                              </w:r>
                              <w:r w:rsidR="004073FE">
                                <w:rPr>
                                  <w:rFonts w:ascii="Bell MT" w:hAnsi="Bell MT" w:cs="Times New Roman"/>
                                  <w:kern w:val="2"/>
                                  <w:sz w:val="21"/>
                                  <w:szCs w:val="21"/>
                                </w:rPr>
                                <w:t xml:space="preserve"> </w:t>
                              </w:r>
                              <w:r>
                                <w:rPr>
                                  <w:rFonts w:ascii="Bell MT" w:hAnsi="Bell MT" w:cs="Times New Roman"/>
                                  <w:kern w:val="2"/>
                                  <w:sz w:val="21"/>
                                  <w:szCs w:val="21"/>
                                </w:rPr>
                                <w:t>database</w:t>
                              </w:r>
                            </w:p>
                          </w:txbxContent>
                        </wps:txbx>
                        <wps:bodyPr rot="0" vert="horz" wrap="square" lIns="91440" tIns="45720" rIns="91440" bIns="45720" anchor="ctr" anchorCtr="0" upright="1">
                          <a:noAutofit/>
                        </wps:bodyPr>
                      </wps:wsp>
                      <wps:wsp>
                        <wps:cNvPr id="268" name="右箭头 35"/>
                        <wps:cNvSpPr>
                          <a:spLocks noChangeArrowheads="1"/>
                        </wps:cNvSpPr>
                        <wps:spPr bwMode="auto">
                          <a:xfrm>
                            <a:off x="3409038" y="1018239"/>
                            <a:ext cx="133902" cy="116104"/>
                          </a:xfrm>
                          <a:prstGeom prst="rightArrow">
                            <a:avLst>
                              <a:gd name="adj1" fmla="val 50000"/>
                              <a:gd name="adj2" fmla="val 49977"/>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wps:txbx>
                        <wps:bodyPr rot="0" vert="horz" wrap="square" lIns="91440" tIns="45720" rIns="91440" bIns="45720" anchor="ctr" anchorCtr="0" upright="1">
                          <a:noAutofit/>
                        </wps:bodyPr>
                      </wps:wsp>
                      <wps:wsp>
                        <wps:cNvPr id="269" name="左箭头 36"/>
                        <wps:cNvSpPr>
                          <a:spLocks noChangeArrowheads="1"/>
                        </wps:cNvSpPr>
                        <wps:spPr bwMode="auto">
                          <a:xfrm>
                            <a:off x="2135024" y="1018239"/>
                            <a:ext cx="133902" cy="116104"/>
                          </a:xfrm>
                          <a:prstGeom prst="leftArrow">
                            <a:avLst>
                              <a:gd name="adj1" fmla="val 50000"/>
                              <a:gd name="adj2" fmla="val 49977"/>
                            </a:avLst>
                          </a:prstGeom>
                          <a:solidFill>
                            <a:schemeClr val="lt1">
                              <a:lumMod val="100000"/>
                              <a:lumOff val="0"/>
                            </a:schemeClr>
                          </a:solidFill>
                          <a:ln w="19050">
                            <a:solidFill>
                              <a:schemeClr val="tx1">
                                <a:lumMod val="100000"/>
                                <a:lumOff val="0"/>
                              </a:schemeClr>
                            </a:solidFill>
                            <a:miter lim="800000"/>
                            <a:headEnd/>
                            <a:tailEnd/>
                          </a:ln>
                        </wps:spPr>
                        <wps:txbx>
                          <w:txbxContent>
                            <w:p w:rsidR="005B2348" w:rsidRDefault="005B2348" w:rsidP="005B2348">
                              <w:pPr>
                                <w:pStyle w:val="Figure"/>
                              </w:pPr>
                            </w:p>
                          </w:txbxContent>
                        </wps:txbx>
                        <wps:bodyPr rot="0" vert="horz" wrap="square" lIns="91440" tIns="45720" rIns="91440" bIns="45720" anchor="ctr" anchorCtr="0" upright="1">
                          <a:noAutofit/>
                        </wps:bodyPr>
                      </wps:wsp>
                    </wpc:wpc>
                  </a:graphicData>
                </a:graphic>
              </wp:inline>
            </w:drawing>
          </mc:Choice>
          <mc:Fallback>
            <w:pict>
              <v:group w14:anchorId="3082F70B" id="Canvas 270" o:spid="_x0000_s1026" editas="canvas" style="width:455.95pt;height:164.4pt;mso-position-horizontal-relative:char;mso-position-vertical-relative:line" coordsize="57905,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">
                <v:shape id="_x0000_s1027" type="#_x0000_t75" style="position:absolute;width:57905;height:20878;visibility:visible;mso-wrap-style:square">
                  <v:fill o:detectmouseclick="t"/>
                  <v:path o:connecttype="none"/>
                </v:shape>
                <v:group id="组合 4" o:spid="_x0000_s1028" style="position:absolute;left:7316;top:759;width:3311;height:4049" coordorigin="7118" coordsize="498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直接连接符 154" o:spid="_x0000_s1029" style="position:absolute;visibility:visible;mso-wrap-style:square" from="7118,7248" to="110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" strokecolor="black [3213]"/>
                  <v:line id="直接连接符 155" o:spid="_x0000_s1030" style="position:absolute;flip:x;visibility:visible;mso-wrap-style:square" from="7409,7232" to="7769,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" strokecolor="black [3213]"/>
                  <v:line id="直接连接符 156" o:spid="_x0000_s1031" style="position:absolute;flip:x;visibility:visible;mso-wrap-style:square" from="8256,7232" to="8616,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line id="直接连接符 157" o:spid="_x0000_s1032" style="position:absolute;flip:x;visibility:visible;mso-wrap-style:square" from="9178,7232" to="9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" strokecolor="black [3213]"/>
                  <v:line id="直接连接符 158" o:spid="_x0000_s1033" style="position:absolute;flip:x;visibility:visible;mso-wrap-style:square" from="10163,7253" to="10523,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" strokecolor="black [3213]"/>
                  <v:oval id="椭圆 159" o:spid="_x0000_s1034" style="position:absolute;left:8605;top:1596;width:2128;height:4321;rotation:-3498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0" o:spid="_x0000_s1035" type="#_x0000_t5" style="position:absolute;left:7997;top:5167;width:2054;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shape>
                  <v:shape id="任意多边形 161" o:spid="_x0000_s1036" style="position:absolute;left:8054;top:3951;width:2794;height:1410;rotation:210992fd;visibility:visible;mso-wrap-style:square;v-text-anchor:middle" coordsize="279400,140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" adj="-11796480,,5400" path="m,c33866,48683,67733,97367,114300,120650v46567,23283,105833,21166,165100,19050e" filled="f" strokecolor="black [3213]" strokeweight="1pt">
                    <v:stroke joinstyle="miter"/>
                    <v:formulas/>
                    <v:path arrowok="t" o:connecttype="custom" o:connectlocs="0,0;0,0;0,0" o:connectangles="0,0,0" textboxrect="0,0,279400,140921"/>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shape>
                  <v:line id="直接连接符 162" o:spid="_x0000_s1037" style="position:absolute;flip:y;visibility:visible;mso-wrap-style:square" from="9668,1615" to="11195,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" strokecolor="black [3213]"/>
                  <v:line id="直接连接符 163" o:spid="_x0000_s1038" style="position:absolute;flip:x;visibility:visible;mso-wrap-style:square" from="10835,1615" to="11195,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" strokecolor="black [3213]"/>
                  <v:line id="直接连接符 164" o:spid="_x0000_s1039" style="position:absolute;flip:x;visibility:visible;mso-wrap-style:square" from="8886,1615" to="1119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" strokecolor="black [3213]"/>
                  <v:rect id="矩形 165" o:spid="_x0000_s1040" style="position:absolute;left:11335;top:532;width:457;height:1159;rotation:2033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" filled="f" strokecolor="black [3213]" strokeweight="1pt">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rect>
                  <v:line id="直接连接符 166" o:spid="_x0000_s1041" style="position:absolute;flip:y;visibility:visible;mso-wrap-style:square" from="11862,0" to="121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" strokecolor="black [3213]" strokeweight="1pt"/>
                </v:group>
                <v:group id="组合 5" o:spid="_x0000_s1042" style="position:absolute;left:13998;top:759;width:3317;height:4049" coordorigin="14249" coordsize="498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直接连接符 141" o:spid="_x0000_s1043" style="position:absolute;visibility:visible;mso-wrap-style:square" from="14249,7248" to="18146,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" strokecolor="black [3213]"/>
                  <v:line id="直接连接符 142" o:spid="_x0000_s1044" style="position:absolute;flip:x;visibility:visible;mso-wrap-style:square" from="14540,7232" to="14900,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" strokecolor="black [3213]"/>
                  <v:line id="直接连接符 143" o:spid="_x0000_s1045" style="position:absolute;flip:x;visibility:visible;mso-wrap-style:square" from="15387,7232" to="15747,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" strokecolor="black [3213]"/>
                  <v:line id="直接连接符 144" o:spid="_x0000_s1046" style="position:absolute;flip:x;visibility:visible;mso-wrap-style:square" from="16309,7232" to="16669,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" strokecolor="black [3213]"/>
                  <v:line id="直接连接符 145" o:spid="_x0000_s1047" style="position:absolute;flip:x;visibility:visible;mso-wrap-style:square" from="17294,7253" to="17654,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" strokecolor="black [3213]"/>
                  <v:oval id="椭圆 146" o:spid="_x0000_s1048" style="position:absolute;left:15736;top:1596;width:2128;height:4321;rotation:-3498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oval>
                  <v:shape id="等腰三角形 147" o:spid="_x0000_s1049" type="#_x0000_t5" style="position:absolute;left:15128;top:5167;width:2054;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shape id="任意多边形 148" o:spid="_x0000_s1050" style="position:absolute;left:15185;top:3951;width:2794;height:1410;rotation:210992fd;visibility:visible;mso-wrap-style:square;v-text-anchor:middle" coordsize="279400,140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" adj="-11796480,,5400" path="m,c33866,48683,67733,97367,114300,120650v46567,23283,105833,21166,165100,19050e" filled="f" strokecolor="black [3213]" strokeweight="1pt">
                    <v:stroke joinstyle="miter"/>
                    <v:formulas/>
                    <v:path arrowok="t" o:connecttype="custom" o:connectlocs="0,0;0,0;0,0" o:connectangles="0,0,0" textboxrect="0,0,279400,140921"/>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line id="直接连接符 149" o:spid="_x0000_s1051" style="position:absolute;flip:y;visibility:visible;mso-wrap-style:square" from="16799,1615" to="1832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" strokecolor="black [3213]"/>
                  <v:line id="直接连接符 150" o:spid="_x0000_s1052" style="position:absolute;flip:x;visibility:visible;mso-wrap-style:square" from="17966,1615" to="18326,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" strokecolor="black [3213]"/>
                  <v:line id="直接连接符 151" o:spid="_x0000_s1053" style="position:absolute;flip:x;visibility:visible;mso-wrap-style:square" from="16017,1615" to="18326,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" strokecolor="black [3213]"/>
                  <v:rect id="矩形 152" o:spid="_x0000_s1054" style="position:absolute;left:18466;top:532;width:458;height:1159;rotation:2033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" filled="f" strokecolor="black [3213]" strokeweight="1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rect>
                  <v:line id="直接连接符 153" o:spid="_x0000_s1055" style="position:absolute;flip:y;visibility:visible;mso-wrap-style:square" from="18994,0" to="1923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" strokecolor="black [3213]" strokeweight="1pt"/>
                </v:group>
                <v:group id="组合 6" o:spid="_x0000_s1056" style="position:absolute;left:20437;top:759;width:3317;height:4049" coordorigin="21120" coordsize="498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line id="直接连接符 128" o:spid="_x0000_s1057" style="position:absolute;visibility:visible;mso-wrap-style:square" from="21120,7248" to="25017,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" strokecolor="black [3213]"/>
                  <v:line id="直接连接符 129" o:spid="_x0000_s1058" style="position:absolute;flip:x;visibility:visible;mso-wrap-style:square" from="21411,7232" to="21771,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" strokecolor="black [3213]"/>
                  <v:line id="直接连接符 130" o:spid="_x0000_s1059" style="position:absolute;flip:x;visibility:visible;mso-wrap-style:square" from="22258,7232" to="2261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" strokecolor="black [3213]"/>
                  <v:line id="直接连接符 131" o:spid="_x0000_s1060" style="position:absolute;flip:x;visibility:visible;mso-wrap-style:square" from="23180,7232" to="23540,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" strokecolor="black [3213]"/>
                  <v:line id="直接连接符 132" o:spid="_x0000_s1061" style="position:absolute;flip:x;visibility:visible;mso-wrap-style:square" from="24164,7253" to="24524,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" strokecolor="black [3213]"/>
                  <v:oval id="椭圆 133" o:spid="_x0000_s1062" style="position:absolute;left:22606;top:1597;width:2128;height:4320;rotation:-3498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oval>
                  <v:shape id="等腰三角形 134" o:spid="_x0000_s1063" type="#_x0000_t5" style="position:absolute;left:21999;top:5167;width:2054;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shape id="任意多边形 135" o:spid="_x0000_s1064" style="position:absolute;left:22056;top:3951;width:2794;height:1410;rotation:210992fd;visibility:visible;mso-wrap-style:square;v-text-anchor:middle" coordsize="279400,140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" adj="-11796480,,5400" path="m,c33866,48683,67733,97367,114300,120650v46567,23283,105833,21166,165100,19050e" filled="f" strokecolor="black [3213]" strokeweight="1pt">
                    <v:stroke joinstyle="miter"/>
                    <v:formulas/>
                    <v:path arrowok="t" o:connecttype="custom" o:connectlocs="0,0;0,0;0,0" o:connectangles="0,0,0" textboxrect="0,0,279400,140921"/>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line id="直接连接符 136" o:spid="_x0000_s1065" style="position:absolute;flip:y;visibility:visible;mso-wrap-style:square" from="23670,1615" to="25197,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v:line id="直接连接符 137" o:spid="_x0000_s1066" style="position:absolute;flip:x;visibility:visible;mso-wrap-style:square" from="24837,1615" to="25197,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" strokecolor="black [3213]"/>
                  <v:line id="直接连接符 138" o:spid="_x0000_s1067" style="position:absolute;flip:x;visibility:visible;mso-wrap-style:square" from="22888,1615" to="25197,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" strokecolor="black [3213]"/>
                  <v:rect id="矩形 139" o:spid="_x0000_s1068" style="position:absolute;left:25337;top:532;width:457;height:1159;rotation:2033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" filled="f" strokecolor="black [3213]" strokeweight="1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rect>
                  <v:line id="直接连接符 140" o:spid="_x0000_s1069" style="position:absolute;flip:y;visibility:visible;mso-wrap-style:square" from="25864,0" to="2610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" strokecolor="black [3213]" strokeweight="1pt"/>
                </v:group>
                <v:group id="组合 7" o:spid="_x0000_s1070" style="position:absolute;left:27131;top:759;width:3317;height:4049" coordorigin="28263" coordsize="498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line id="直接连接符 115" o:spid="_x0000_s1071" style="position:absolute;visibility:visible;mso-wrap-style:square" from="28263,7248" to="32161,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" strokecolor="black [3213]"/>
                  <v:line id="直接连接符 116" o:spid="_x0000_s1072" style="position:absolute;flip:x;visibility:visible;mso-wrap-style:square" from="28555,7232" to="28915,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" strokecolor="black [3213]"/>
                  <v:line id="直接连接符 117" o:spid="_x0000_s1073" style="position:absolute;flip:x;visibility:visible;mso-wrap-style:square" from="29402,7232" to="29762,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" strokecolor="black [3213]"/>
                  <v:line id="直接连接符 118" o:spid="_x0000_s1074" style="position:absolute;flip:x;visibility:visible;mso-wrap-style:square" from="30323,7232" to="3068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" strokecolor="black [3213]"/>
                  <v:line id="直接连接符 119" o:spid="_x0000_s1075" style="position:absolute;flip:x;visibility:visible;mso-wrap-style:square" from="31308,7253" to="31668,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" strokecolor="black [3213]"/>
                  <v:oval id="椭圆 120" o:spid="_x0000_s1076" style="position:absolute;left:29750;top:1597;width:2128;height:4320;rotation:-3498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oval>
                  <v:shape id="等腰三角形 121" o:spid="_x0000_s1077" type="#_x0000_t5" style="position:absolute;left:29143;top:5167;width:2054;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shape id="任意多边形 122" o:spid="_x0000_s1078" style="position:absolute;left:29200;top:3951;width:2794;height:1410;rotation:210992fd;visibility:visible;mso-wrap-style:square;v-text-anchor:middle" coordsize="279400,140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" adj="-11796480,,5400" path="m,c33866,48683,67733,97367,114300,120650v46567,23283,105833,21166,165100,19050e" filled="f" strokecolor="black [3213]" strokeweight="1pt">
                    <v:stroke joinstyle="miter"/>
                    <v:formulas/>
                    <v:path arrowok="t" o:connecttype="custom" o:connectlocs="0,0;0,0;0,0" o:connectangles="0,0,0" textboxrect="0,0,279400,140921"/>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line id="直接连接符 123" o:spid="_x0000_s1079" style="position:absolute;flip:y;visibility:visible;mso-wrap-style:square" from="30814,1615" to="3234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" strokecolor="black [3213]"/>
                  <v:line id="直接连接符 124" o:spid="_x0000_s1080" style="position:absolute;flip:x;visibility:visible;mso-wrap-style:square" from="31981,1615" to="3234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" strokecolor="black [3213]"/>
                  <v:line id="直接连接符 125" o:spid="_x0000_s1081" style="position:absolute;flip:x;visibility:visible;mso-wrap-style:square" from="30032,1615" to="3234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" strokecolor="black [3213]"/>
                  <v:rect id="矩形 126" o:spid="_x0000_s1082" style="position:absolute;left:32481;top:532;width:457;height:1159;rotation:2033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" filled="f" strokecolor="black [3213]" strokeweight="1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rect>
                  <v:line id="直接连接符 127" o:spid="_x0000_s1083" style="position:absolute;flip:y;visibility:visible;mso-wrap-style:square" from="33008,0" to="3325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" strokecolor="black [3213]" strokeweight="1pt"/>
                </v:group>
                <v:group id="组合 8" o:spid="_x0000_s1084" style="position:absolute;left:33290;top:759;width:3413;height:4049" coordorigin="34836" coordsize="498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line id="直接连接符 102" o:spid="_x0000_s1085" style="position:absolute;visibility:visible;mso-wrap-style:square" from="34836,7248" to="38733,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" strokecolor="black [3213]"/>
                  <v:line id="直接连接符 103" o:spid="_x0000_s1086" style="position:absolute;flip:x;visibility:visible;mso-wrap-style:square" from="35127,7232" to="35487,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" strokecolor="black [3213]"/>
                  <v:line id="直接连接符 104" o:spid="_x0000_s1087" style="position:absolute;flip:x;visibility:visible;mso-wrap-style:square" from="35974,7232" to="36334,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" strokecolor="black [3213]"/>
                  <v:line id="直接连接符 105" o:spid="_x0000_s1088" style="position:absolute;flip:x;visibility:visible;mso-wrap-style:square" from="36896,7232" to="37256,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" strokecolor="black [3213]"/>
                  <v:line id="直接连接符 106" o:spid="_x0000_s1089" style="position:absolute;flip:x;visibility:visible;mso-wrap-style:square" from="37880,7253" to="38240,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" strokecolor="black [3213]"/>
                  <v:oval id="椭圆 107" o:spid="_x0000_s1090" style="position:absolute;left:36322;top:1597;width:2128;height:4320;rotation:-3498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oval>
                  <v:shape id="等腰三角形 108" o:spid="_x0000_s1091" type="#_x0000_t5" style="position:absolute;left:35715;top:5167;width:2054;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shape id="任意多边形 109" o:spid="_x0000_s1092" style="position:absolute;left:35772;top:3951;width:2794;height:1410;rotation:210992fd;visibility:visible;mso-wrap-style:square;v-text-anchor:middle" coordsize="279400,140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" adj="-11796480,,5400" path="m,c33866,48683,67733,97367,114300,120650v46567,23283,105833,21166,165100,19050e" filled="f" strokecolor="black [3213]" strokeweight="1pt">
                    <v:stroke joinstyle="miter"/>
                    <v:formulas/>
                    <v:path arrowok="t" o:connecttype="custom" o:connectlocs="0,0;0,0;0,0" o:connectangles="0,0,0" textboxrect="0,0,279400,140921"/>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line id="直接连接符 110" o:spid="_x0000_s1093" style="position:absolute;flip:y;visibility:visible;mso-wrap-style:square" from="37386,1615" to="38913,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" strokecolor="black [3213]"/>
                  <v:line id="直接连接符 111" o:spid="_x0000_s1094" style="position:absolute;flip:x;visibility:visible;mso-wrap-style:square" from="38553,1615" to="38913,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" strokecolor="black [3213]"/>
                  <v:line id="直接连接符 112" o:spid="_x0000_s1095" style="position:absolute;flip:x;visibility:visible;mso-wrap-style:square" from="36604,1615" to="38913,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" strokecolor="black [3213]"/>
                  <v:rect id="矩形 113" o:spid="_x0000_s1096" style="position:absolute;left:39053;top:532;width:457;height:1159;rotation:2033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" filled="f" strokecolor="black [3213]" strokeweight="1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rect>
                  <v:line id="直接连接符 114" o:spid="_x0000_s1097" style="position:absolute;flip:y;visibility:visible;mso-wrap-style:square" from="39580,0" to="3982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" strokecolor="black [3213]" strokeweight="1pt"/>
                </v:group>
                <v:group id="组合 9" o:spid="_x0000_s1098" style="position:absolute;left:39806;top:759;width:3492;height:4049" coordorigin="41789" coordsize="498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line id="直接连接符 89" o:spid="_x0000_s1099" style="position:absolute;visibility:visible;mso-wrap-style:square" from="41789,7248" to="45686,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yL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" strokecolor="black [3213]"/>
                  <v:line id="直接连接符 90" o:spid="_x0000_s1100" style="position:absolute;flip:x;visibility:visible;mso-wrap-style:square" from="42080,7232" to="42440,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" strokecolor="black [3213]"/>
                  <v:line id="直接连接符 91" o:spid="_x0000_s1101" style="position:absolute;flip:x;visibility:visible;mso-wrap-style:square" from="42927,7232" to="43287,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" strokecolor="black [3213]"/>
                  <v:line id="直接连接符 92" o:spid="_x0000_s1102" style="position:absolute;flip:x;visibility:visible;mso-wrap-style:square" from="43849,7232" to="44209,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" strokecolor="black [3213]"/>
                  <v:line id="直接连接符 93" o:spid="_x0000_s1103" style="position:absolute;flip:x;visibility:visible;mso-wrap-style:square" from="44834,7253" to="45194,7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" strokecolor="black [3213]"/>
                  <v:oval id="椭圆 94" o:spid="_x0000_s1104" style="position:absolute;left:43276;top:1596;width:2128;height:4321;rotation:-3498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oval>
                  <v:shape id="等腰三角形 95" o:spid="_x0000_s1105" type="#_x0000_t5" style="position:absolute;left:42668;top:5167;width:2054;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shape id="任意多边形 96" o:spid="_x0000_s1106" style="position:absolute;left:42725;top:3951;width:2794;height:1410;rotation:210992fd;visibility:visible;mso-wrap-style:square;v-text-anchor:middle" coordsize="279400,140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" adj="-11796480,,5400" path="m,c33866,48683,67733,97367,114300,120650v46567,23283,105833,21166,165100,19050e" filled="f" strokecolor="black [3213]" strokeweight="1pt">
                    <v:stroke joinstyle="miter"/>
                    <v:formulas/>
                    <v:path arrowok="t" o:connecttype="custom" o:connectlocs="0,0;0,0;0,0" o:connectangles="0,0,0" textboxrect="0,0,279400,140921"/>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line id="直接连接符 97" o:spid="_x0000_s1107" style="position:absolute;flip:y;visibility:visible;mso-wrap-style:square" from="44339,1615" to="45866,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" strokecolor="black [3213]"/>
                  <v:line id="直接连接符 98" o:spid="_x0000_s1108" style="position:absolute;flip:x;visibility:visible;mso-wrap-style:square" from="45506,1615" to="45866,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" strokecolor="black [3213]"/>
                  <v:line id="直接连接符 99" o:spid="_x0000_s1109" style="position:absolute;flip:x;visibility:visible;mso-wrap-style:square" from="43557,1615" to="45866,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" strokecolor="black [3213]"/>
                  <v:rect id="矩形 100" o:spid="_x0000_s1110" style="position:absolute;left:46006;top:532;width:457;height:1159;rotation:2033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" filled="f" strokecolor="black [3213]" strokeweight="1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rect>
                  <v:line id="直接连接符 101" o:spid="_x0000_s1111" style="position:absolute;flip:y;visibility:visible;mso-wrap-style:square" from="46534,0" to="4677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" strokecolor="black [3213]" strokeweight="1pt"/>
                </v:group>
                <v:group id="组合 10" o:spid="_x0000_s1112" style="position:absolute;left:46411;top:876;width:3493;height:4049" coordorigin="48837,82" coordsize="4987,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line id="直接连接符 76" o:spid="_x0000_s1113" style="position:absolute;visibility:visible;mso-wrap-style:square" from="48837,7330" to="52735,7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" strokecolor="black [3213]"/>
                  <v:line id="直接连接符 77" o:spid="_x0000_s1114" style="position:absolute;flip:x;visibility:visible;mso-wrap-style:square" from="49129,7315" to="49489,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" strokecolor="black [3213]"/>
                  <v:line id="直接连接符 78" o:spid="_x0000_s1115" style="position:absolute;flip:x;visibility:visible;mso-wrap-style:square" from="49976,7315" to="50336,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" strokecolor="black [3213]"/>
                  <v:line id="直接连接符 79" o:spid="_x0000_s1116" style="position:absolute;flip:x;visibility:visible;mso-wrap-style:square" from="50897,7315" to="51257,7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" strokecolor="black [3213]"/>
                  <v:line id="直接连接符 80" o:spid="_x0000_s1117" style="position:absolute;flip:x;visibility:visible;mso-wrap-style:square" from="51882,7336" to="52242,7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" strokecolor="black [3213]"/>
                  <v:oval id="椭圆 81" o:spid="_x0000_s1118" style="position:absolute;left:50323;top:1680;width:2129;height:4320;rotation:-34988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oval>
                  <v:shape id="等腰三角形 82" o:spid="_x0000_s1119" type="#_x0000_t5" style="position:absolute;left:49717;top:5250;width:2054;height:2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" filled="f" strokecolor="black [3213]" strokeweight="1.2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shape id="任意多边形 83" o:spid="_x0000_s1120" style="position:absolute;left:49774;top:4034;width:2794;height:1409;rotation:210992fd;visibility:visible;mso-wrap-style:square;v-text-anchor:middle" coordsize="279400,1409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" adj="-11796480,,5400" path="m,c33866,48683,67733,97367,114300,120650v46567,23283,105833,21166,165100,19050e" filled="f" strokecolor="black [3213]" strokeweight="1pt">
                    <v:stroke joinstyle="miter"/>
                    <v:formulas/>
                    <v:path arrowok="t" o:connecttype="custom" o:connectlocs="0,0;0,0;0,0" o:connectangles="0,0,0" textboxrect="0,0,279400,140921"/>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line id="直接连接符 84" o:spid="_x0000_s1121" style="position:absolute;flip:y;visibility:visible;mso-wrap-style:square" from="51388,1697" to="52915,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" strokecolor="black [3213]"/>
                  <v:line id="直接连接符 85" o:spid="_x0000_s1122" style="position:absolute;flip:x;visibility:visible;mso-wrap-style:square" from="52555,1697" to="5291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" strokecolor="black [3213]"/>
                  <v:line id="直接连接符 86" o:spid="_x0000_s1123" style="position:absolute;flip:x;visibility:visible;mso-wrap-style:square" from="50606,1697" to="52915,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" strokecolor="black [3213]"/>
                  <v:rect id="矩形 87" o:spid="_x0000_s1124" style="position:absolute;left:53055;top:614;width:457;height:1159;rotation:20333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" filled="f" strokecolor="black [3213]" strokeweight="1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rect>
                  <v:line id="直接连接符 88" o:spid="_x0000_s1125" style="position:absolute;flip:y;visibility:visible;mso-wrap-style:square" from="53582,82" to="5382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" strokecolor="black [3213]" strokeweight="1pt"/>
                </v:group>
                <v:rect id="矩形 11" o:spid="_x0000_s1126" style="position:absolute;left:164;top:9177;width:9931;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" fillcolor="white [3201]" strokecolor="black [3213]" strokeweight="1.5pt">
                  <v:textbox>
                    <w:txbxContent>
                      <w:p w:rsidR="005B2348" w:rsidRDefault="005B2348" w:rsidP="005B2348">
                        <w:pPr>
                          <w:pStyle w:val="NormalWeb"/>
                          <w:spacing w:before="0" w:beforeAutospacing="0" w:after="0" w:afterAutospacing="0" w:line="180" w:lineRule="exact"/>
                          <w:jc w:val="center"/>
                        </w:pPr>
                        <w:r>
                          <w:rPr>
                            <w:rFonts w:ascii="Bell MT" w:hAnsi="Bell MT" w:cs="Times New Roman"/>
                            <w:kern w:val="2"/>
                            <w:sz w:val="21"/>
                            <w:szCs w:val="21"/>
                          </w:rPr>
                          <w:t>Signal</w:t>
                        </w:r>
                      </w:p>
                      <w:p w:rsidR="005B2348" w:rsidRDefault="005B2348" w:rsidP="004073FE">
                        <w:pPr>
                          <w:pStyle w:val="NormalWeb"/>
                          <w:spacing w:before="0" w:beforeAutospacing="0" w:after="0" w:afterAutospacing="0" w:line="180" w:lineRule="exact"/>
                          <w:jc w:val="center"/>
                        </w:pPr>
                        <w:r>
                          <w:rPr>
                            <w:rFonts w:ascii="Bell MT" w:hAnsi="Bell MT" w:cs="Times New Roman"/>
                            <w:kern w:val="2"/>
                            <w:sz w:val="21"/>
                            <w:szCs w:val="21"/>
                          </w:rPr>
                          <w:t>Measurement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2" o:spid="_x0000_s1127" type="#_x0000_t67" style="position:absolute;left:4617;top:13699;width:1446;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" adj="12852" fillcolor="white [3201]" strokecolor="black [3213]" strokeweight="1.5pt">
                  <v:textbox>
                    <w:txbxContent>
                      <w:p w:rsidR="005B2348" w:rsidRDefault="005B2348" w:rsidP="005B2348"/>
                    </w:txbxContent>
                  </v:textbox>
                </v:shape>
                <v:shape id="下箭头 13" o:spid="_x0000_s1128" type="#_x0000_t67" style="position:absolute;left:9193;top:5928;width:3296;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" adj="10800" fillcolor="white [3201]" strokecolor="black [3213]" strokeweight="1.5pt">
                  <v:textbox>
                    <w:txbxContent>
                      <w:p w:rsidR="005B2348" w:rsidRDefault="005B2348" w:rsidP="005B2348"/>
                    </w:txbxContent>
                  </v:textbox>
                </v:shape>
                <v:shape id="下箭头 14" o:spid="_x0000_s1129" type="#_x0000_t67" style="position:absolute;left:20278;top:5928;width:3297;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" adj="10800"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shape id="下箭头 15" o:spid="_x0000_s1130" type="#_x0000_t67" style="position:absolute;left:32662;top:5928;width:3296;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" adj="10800"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shape>
                <v:shape id="下箭头 16" o:spid="_x0000_s1131" type="#_x0000_t67" style="position:absolute;left:45699;top:5928;width:3297;height: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" adj="10800"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rect id="矩形 17" o:spid="_x0000_s1132" style="position:absolute;left:12031;top:9153;width:9021;height:3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" fillcolor="white [3201]" strokecolor="black [3213]" strokeweight="1.5pt">
                  <v:textbox>
                    <w:txbxContent>
                      <w:p w:rsidR="005B2348" w:rsidRDefault="005B2348" w:rsidP="005B2348">
                        <w:pPr>
                          <w:pStyle w:val="NormalWeb"/>
                          <w:spacing w:before="0" w:beforeAutospacing="0" w:after="0" w:afterAutospacing="0" w:line="180" w:lineRule="exact"/>
                          <w:jc w:val="center"/>
                          <w:rPr>
                            <w:rFonts w:ascii="Bell MT" w:hAnsi="Bell MT" w:cs="Times New Roman"/>
                            <w:sz w:val="21"/>
                            <w:szCs w:val="21"/>
                          </w:rPr>
                        </w:pPr>
                        <w:r>
                          <w:rPr>
                            <w:rFonts w:ascii="Bell MT" w:hAnsi="Bell MT" w:cs="Times New Roman"/>
                            <w:sz w:val="21"/>
                            <w:szCs w:val="21"/>
                          </w:rPr>
                          <w:t>Transmitter</w:t>
                        </w:r>
                      </w:p>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Geolocation</w:t>
                        </w:r>
                      </w:p>
                    </w:txbxContent>
                  </v:textbox>
                </v:rect>
                <v:shape id="下箭头 18" o:spid="_x0000_s1133" type="#_x0000_t67" style="position:absolute;left:15340;top:13687;width:1446;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" adj="12852"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shape>
                <v:rect id="矩形 19" o:spid="_x0000_s1134" style="position:absolute;left:23194;top:9064;width:10211;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" fillcolor="white [3201]" strokecolor="black [3213]" strokeweight="1.5pt">
                  <v:textbox>
                    <w:txbxContent>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Signal</w:t>
                        </w:r>
                      </w:p>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 xml:space="preserve"> Transmission</w:t>
                        </w:r>
                      </w:p>
                    </w:txbxContent>
                  </v:textbox>
                </v:rect>
                <v:shape id="下箭头 20" o:spid="_x0000_s1135" type="#_x0000_t67" style="position:absolute;left:28026;top:13592;width:1446;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" adj="12852"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shape>
                <v:rect id="矩形 21" o:spid="_x0000_s1136" style="position:absolute;left:35964;top:8796;width:10788;height:3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" fillcolor="white [3201]" strokecolor="black [3213]" strokeweight="1.5pt">
                  <v:textbox>
                    <w:txbxContent>
                      <w:p w:rsidR="005B2348" w:rsidRDefault="005B2348" w:rsidP="005B2348">
                        <w:pPr>
                          <w:pStyle w:val="NormalWeb"/>
                          <w:spacing w:before="0" w:beforeAutospacing="0" w:after="0" w:afterAutospacing="0" w:line="180" w:lineRule="exact"/>
                          <w:jc w:val="center"/>
                        </w:pPr>
                        <w:r>
                          <w:rPr>
                            <w:rFonts w:ascii="Bell MT" w:hAnsi="Bell MT"/>
                            <w:sz w:val="21"/>
                            <w:szCs w:val="21"/>
                          </w:rPr>
                          <w:t>Orbit</w:t>
                        </w:r>
                      </w:p>
                      <w:p w:rsidR="005B2348" w:rsidRDefault="005B2348" w:rsidP="005B2348">
                        <w:pPr>
                          <w:pStyle w:val="NormalWeb"/>
                          <w:spacing w:before="0" w:beforeAutospacing="0" w:after="0" w:afterAutospacing="0" w:line="180" w:lineRule="exact"/>
                          <w:jc w:val="center"/>
                        </w:pPr>
                        <w:r>
                          <w:rPr>
                            <w:rFonts w:ascii="Bell MT" w:hAnsi="Bell MT"/>
                            <w:sz w:val="21"/>
                            <w:szCs w:val="21"/>
                          </w:rPr>
                          <w:t>Determination</w:t>
                        </w:r>
                      </w:p>
                    </w:txbxContent>
                  </v:textbox>
                </v:rect>
                <v:shape id="下箭头 22" o:spid="_x0000_s1137" type="#_x0000_t67" style="position:absolute;left:40653;top:13580;width:1446;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" adj="12852"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rect id="矩形 23" o:spid="_x0000_s1138" style="position:absolute;left:47821;top:8718;width:9430;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" fillcolor="white [3201]" strokecolor="black [3213]" strokeweight="1.5pt">
                  <v:textbox>
                    <w:txbxContent>
                      <w:p w:rsidR="005B2348" w:rsidRDefault="005B2348" w:rsidP="005B2348">
                        <w:pPr>
                          <w:pStyle w:val="NormalWeb"/>
                          <w:spacing w:before="0" w:beforeAutospacing="0" w:after="0" w:afterAutospacing="0" w:line="180" w:lineRule="exact"/>
                          <w:jc w:val="center"/>
                          <w:rPr>
                            <w:rFonts w:ascii="Bell MT" w:hAnsi="Bell MT" w:cs="Times New Roman"/>
                            <w:sz w:val="21"/>
                            <w:szCs w:val="21"/>
                          </w:rPr>
                        </w:pPr>
                        <w:r>
                          <w:rPr>
                            <w:rFonts w:ascii="Bell MT" w:hAnsi="Bell MT" w:cs="Times New Roman"/>
                            <w:sz w:val="21"/>
                            <w:szCs w:val="21"/>
                          </w:rPr>
                          <w:t>Signal</w:t>
                        </w:r>
                      </w:p>
                      <w:p w:rsidR="005B2348" w:rsidRDefault="005B2348" w:rsidP="005B2348">
                        <w:pPr>
                          <w:pStyle w:val="NormalWeb"/>
                          <w:spacing w:before="0" w:beforeAutospacing="0" w:after="0" w:afterAutospacing="0" w:line="180" w:lineRule="exact"/>
                          <w:jc w:val="center"/>
                        </w:pPr>
                        <w:r>
                          <w:rPr>
                            <w:rFonts w:ascii="Bell MT" w:hAnsi="Bell MT" w:cs="Times New Roman"/>
                            <w:sz w:val="21"/>
                            <w:szCs w:val="21"/>
                          </w:rPr>
                          <w:t>Identification</w:t>
                        </w:r>
                      </w:p>
                    </w:txbxContent>
                  </v:textbox>
                </v:rect>
                <v:shape id="下箭头 24" o:spid="_x0000_s1139" type="#_x0000_t67" style="position:absolute;left:50948;top:13580;width:1446;height: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" adj="12852"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sz w:val="21"/>
                            <w:szCs w:val="21"/>
                          </w:rPr>
                          <w:t> </w:t>
                        </w:r>
                      </w:p>
                    </w:txbxContent>
                  </v:textbox>
                </v:shape>
                <v:rect id="矩形 25" o:spid="_x0000_s1140" style="position:absolute;left:3569;top:16203;width:49795;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" fillcolor="white [3201]" strokecolor="black [3213]" strokeweight="1.5pt">
                  <v:textbox>
                    <w:txbxContent>
                      <w:p w:rsidR="005B2348" w:rsidRDefault="005B2348" w:rsidP="004073FE">
                        <w:pPr>
                          <w:pStyle w:val="NormalWeb"/>
                          <w:spacing w:before="0" w:beforeAutospacing="0" w:after="0" w:afterAutospacing="0"/>
                          <w:jc w:val="center"/>
                        </w:pPr>
                        <w:r>
                          <w:rPr>
                            <w:rFonts w:ascii="Bell MT" w:hAnsi="Bell MT" w:cs="Times New Roman"/>
                            <w:kern w:val="2"/>
                            <w:sz w:val="21"/>
                            <w:szCs w:val="21"/>
                          </w:rPr>
                          <w:t>Monitoring</w:t>
                        </w:r>
                        <w:r w:rsidR="004073FE">
                          <w:rPr>
                            <w:rFonts w:ascii="Bell MT" w:hAnsi="Bell MT" w:cs="Times New Roman"/>
                            <w:kern w:val="2"/>
                            <w:sz w:val="21"/>
                            <w:szCs w:val="21"/>
                          </w:rPr>
                          <w:t xml:space="preserve"> </w:t>
                        </w:r>
                        <w:r>
                          <w:rPr>
                            <w:rFonts w:ascii="Bell MT" w:hAnsi="Bell MT" w:cs="Times New Roman"/>
                            <w:kern w:val="2"/>
                            <w:sz w:val="21"/>
                            <w:szCs w:val="21"/>
                          </w:rPr>
                          <w:t>database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35" o:spid="_x0000_s1141" type="#_x0000_t13" style="position:absolute;left:34090;top:10182;width:1339;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" adj="12240" fillcolor="white [3201]" strokecolor="black [3213]" strokeweight="1.5pt">
                  <v:textbox>
                    <w:txbxContent>
                      <w:p w:rsidR="005B2348" w:rsidRDefault="005B2348" w:rsidP="005B2348">
                        <w:pPr>
                          <w:pStyle w:val="NormalWeb"/>
                          <w:spacing w:before="0" w:beforeAutospacing="0" w:after="0" w:afterAutospacing="0"/>
                          <w:jc w:val="both"/>
                        </w:pPr>
                        <w:r>
                          <w:rPr>
                            <w:rFonts w:cs="Times New Roman" w:hint="eastAsia"/>
                            <w:kern w:val="2"/>
                            <w:sz w:val="21"/>
                            <w:szCs w:val="21"/>
                          </w:rPr>
                          <w:t> </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36" o:spid="_x0000_s1142" type="#_x0000_t66" style="position:absolute;left:21350;top:10182;width:1339;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" adj="9360" fillcolor="white [3201]" strokecolor="black [3213]" strokeweight="1.5pt">
                  <v:textbox>
                    <w:txbxContent>
                      <w:p w:rsidR="005B2348" w:rsidRDefault="005B2348" w:rsidP="005B2348">
                        <w:pPr>
                          <w:pStyle w:val="Figure"/>
                        </w:pPr>
                      </w:p>
                    </w:txbxContent>
                  </v:textbox>
                </v:shape>
                <w10:anchorlock/>
              </v:group>
            </w:pict>
          </mc:Fallback>
        </mc:AlternateContent>
      </w:r>
    </w:p>
    <w:p w:rsidR="005B2348" w:rsidRPr="005B2348" w:rsidRDefault="005B2348" w:rsidP="005B2348">
      <w:pPr>
        <w:pStyle w:val="Heading2"/>
        <w:ind w:left="1137" w:hangingChars="472" w:hanging="1137"/>
        <w:rPr>
          <w:lang w:val="en-GB" w:eastAsia="zh-CN"/>
        </w:rPr>
      </w:pPr>
      <w:r w:rsidRPr="005B2348">
        <w:rPr>
          <w:lang w:val="en-GB" w:eastAsia="zh-CN"/>
        </w:rPr>
        <w:t>4.1</w:t>
      </w:r>
      <w:r w:rsidRPr="005B2348">
        <w:rPr>
          <w:lang w:val="en-GB" w:eastAsia="zh-CN"/>
        </w:rPr>
        <w:tab/>
        <w:t>Signal reception</w:t>
      </w:r>
    </w:p>
    <w:p w:rsidR="005B2348" w:rsidRPr="005B2348" w:rsidRDefault="005B2348" w:rsidP="005B2348">
      <w:pPr>
        <w:rPr>
          <w:szCs w:val="24"/>
          <w:lang w:val="en-GB" w:eastAsia="zh-CN"/>
        </w:rPr>
      </w:pPr>
      <w:r w:rsidRPr="005B2348">
        <w:rPr>
          <w:lang w:val="en-GB" w:eastAsia="zh-CN"/>
        </w:rPr>
        <w:t>For monitoring signals from satellites,</w:t>
      </w:r>
      <w:r w:rsidRPr="005B2348">
        <w:rPr>
          <w:lang w:val="en-GB"/>
        </w:rPr>
        <w:t xml:space="preserve"> </w:t>
      </w:r>
      <w:r w:rsidRPr="005B2348">
        <w:rPr>
          <w:lang w:val="en-GB" w:eastAsia="zh-CN"/>
        </w:rPr>
        <w:t xml:space="preserve">the most commonly used antenna type is the parabolic antenna because it can be pointed to the satellite of interest and may be used to track satellites. </w:t>
      </w:r>
      <w:r w:rsidRPr="005B2348">
        <w:rPr>
          <w:szCs w:val="24"/>
          <w:lang w:val="en-GB" w:eastAsia="zh-CN"/>
        </w:rPr>
        <w:t xml:space="preserve">The size of the antenna determines the gain of the antenna, so it should be sufficiently large to allow for proper signal reception. Higher order modulation schemes require higher </w:t>
      </w:r>
      <w:r w:rsidRPr="005B2348">
        <w:rPr>
          <w:i/>
          <w:iCs/>
          <w:szCs w:val="24"/>
          <w:lang w:val="en-GB" w:eastAsia="zh-CN"/>
        </w:rPr>
        <w:t>C</w:t>
      </w:r>
      <w:r w:rsidRPr="005B2348">
        <w:rPr>
          <w:szCs w:val="24"/>
          <w:lang w:val="en-GB" w:eastAsia="zh-CN"/>
        </w:rPr>
        <w:t>/</w:t>
      </w:r>
      <w:r w:rsidRPr="005B2348">
        <w:rPr>
          <w:i/>
          <w:iCs/>
          <w:szCs w:val="24"/>
          <w:lang w:val="en-GB" w:eastAsia="zh-CN"/>
        </w:rPr>
        <w:t>N</w:t>
      </w:r>
      <w:r w:rsidRPr="005B2348">
        <w:rPr>
          <w:szCs w:val="24"/>
          <w:lang w:val="en-GB" w:eastAsia="zh-CN"/>
        </w:rPr>
        <w:t xml:space="preserve"> ratios.</w:t>
      </w:r>
      <w:r w:rsidRPr="005B2348">
        <w:rPr>
          <w:lang w:val="en-GB" w:eastAsia="zh-CN"/>
        </w:rPr>
        <w:t xml:space="preserve"> The satellite orbit position can be approximate calculated using azimuth angle and elevation angle of the antenna. A spectrum analyser connected to the antenna will display the received spectrum.</w:t>
      </w:r>
    </w:p>
    <w:p w:rsidR="005B2348" w:rsidRPr="005B2348" w:rsidRDefault="005B2348" w:rsidP="005B2348">
      <w:pPr>
        <w:rPr>
          <w:lang w:val="en-GB" w:eastAsia="zh-CN"/>
        </w:rPr>
      </w:pPr>
      <w:r w:rsidRPr="005B2348">
        <w:rPr>
          <w:lang w:val="en-GB" w:eastAsia="zh-CN"/>
        </w:rPr>
        <w:t>Phased array antennas change the shape of their radiation patterns by adjusting the phase of the signal feeding of the radiating elements in the array. This facilitates scanning multiple satellites within a large spatial arc almost simultaneously. Therefore, phased array antennas may be a good choice for monitoring multiple GSO satellite signals.</w:t>
      </w:r>
    </w:p>
    <w:p w:rsidR="005B2348" w:rsidRPr="00445C20" w:rsidRDefault="005B2348" w:rsidP="004073FE">
      <w:pPr>
        <w:rPr>
          <w:lang w:val="en-GB" w:eastAsia="zh-CN"/>
        </w:rPr>
      </w:pPr>
      <w:r w:rsidRPr="00445C20">
        <w:rPr>
          <w:lang w:val="en-GB" w:eastAsia="zh-CN"/>
        </w:rPr>
        <w:t xml:space="preserve">The requirements of antenna systems used for both GSO and non-GSO are described in more detail in the ITU-R Spectrum Monitoring Handbook </w:t>
      </w:r>
      <w:r w:rsidR="004073FE">
        <w:rPr>
          <w:lang w:val="en-GB" w:eastAsia="zh-CN"/>
        </w:rPr>
        <w:lastRenderedPageBreak/>
        <w:t>§§</w:t>
      </w:r>
      <w:r w:rsidRPr="00445C20">
        <w:rPr>
          <w:lang w:val="en-GB" w:eastAsia="zh-CN"/>
        </w:rPr>
        <w:t xml:space="preserve"> 5.1.3.3 to 5.1.3.6, and the examples of antenna usage are presented in </w:t>
      </w:r>
      <w:r w:rsidR="004073FE">
        <w:rPr>
          <w:lang w:val="en-GB" w:eastAsia="zh-CN"/>
        </w:rPr>
        <w:t>§</w:t>
      </w:r>
      <w:r w:rsidRPr="00445C20">
        <w:rPr>
          <w:lang w:val="en-GB" w:eastAsia="zh-CN"/>
        </w:rPr>
        <w:t> 5.1.6.1.1.</w:t>
      </w:r>
    </w:p>
    <w:p w:rsidR="005B2348" w:rsidRPr="0053491C" w:rsidRDefault="005B2348" w:rsidP="004073FE">
      <w:pPr>
        <w:rPr>
          <w:rFonts w:eastAsiaTheme="minorEastAsia"/>
          <w:lang w:val="en-GB" w:eastAsia="zh-CN"/>
        </w:rPr>
      </w:pPr>
      <w:r w:rsidRPr="0053491C">
        <w:rPr>
          <w:szCs w:val="24"/>
          <w:lang w:val="en-GB" w:eastAsia="zh-CN"/>
        </w:rPr>
        <w:t xml:space="preserve">The GSO satellite frequency bands that </w:t>
      </w:r>
      <w:r w:rsidRPr="0053491C">
        <w:rPr>
          <w:szCs w:val="24"/>
          <w:lang w:val="en-GB"/>
        </w:rPr>
        <w:t>a</w:t>
      </w:r>
      <w:r w:rsidRPr="0053491C">
        <w:rPr>
          <w:szCs w:val="24"/>
          <w:lang w:val="en-GB" w:eastAsia="zh-CN"/>
        </w:rPr>
        <w:t xml:space="preserve"> satellite monitoring station typically </w:t>
      </w:r>
      <w:r w:rsidRPr="0053491C">
        <w:rPr>
          <w:szCs w:val="24"/>
          <w:lang w:val="en-GB"/>
        </w:rPr>
        <w:t>monitor</w:t>
      </w:r>
      <w:r w:rsidRPr="0053491C">
        <w:rPr>
          <w:szCs w:val="24"/>
          <w:lang w:val="en-GB" w:eastAsia="zh-CN"/>
        </w:rPr>
        <w:t>s</w:t>
      </w:r>
      <w:r w:rsidRPr="0053491C">
        <w:rPr>
          <w:szCs w:val="24"/>
          <w:lang w:val="en-GB"/>
        </w:rPr>
        <w:t xml:space="preserve"> </w:t>
      </w:r>
      <w:r w:rsidRPr="0053491C">
        <w:rPr>
          <w:szCs w:val="24"/>
          <w:lang w:val="en-GB" w:eastAsia="zh-CN"/>
        </w:rPr>
        <w:t>are UHF, L, S, C, X, Ku and Ka bands.</w:t>
      </w:r>
      <w:r w:rsidRPr="0053491C">
        <w:rPr>
          <w:lang w:val="en-GB" w:eastAsia="zh-CN"/>
        </w:rPr>
        <w:t xml:space="preserve"> The non-GSO satellite frequency bands that </w:t>
      </w:r>
      <w:r w:rsidRPr="0053491C">
        <w:rPr>
          <w:lang w:val="en-GB"/>
        </w:rPr>
        <w:t>a</w:t>
      </w:r>
      <w:r w:rsidRPr="0053491C">
        <w:rPr>
          <w:lang w:val="en-GB" w:eastAsia="zh-CN"/>
        </w:rPr>
        <w:t xml:space="preserve"> satellite monitoring station typically </w:t>
      </w:r>
      <w:r w:rsidRPr="0053491C">
        <w:rPr>
          <w:lang w:val="en-GB"/>
        </w:rPr>
        <w:t xml:space="preserve">monitors </w:t>
      </w:r>
      <w:r w:rsidRPr="0053491C">
        <w:rPr>
          <w:lang w:val="en-GB" w:eastAsia="zh-CN"/>
        </w:rPr>
        <w:t>are UHF, L, S, X, Ku and Ka bands. With the increasing use of broadband Internet satellite communications, bandwidth demand continues to expand, the monitoring frequency bands will expand to Q band and above.</w:t>
      </w:r>
    </w:p>
    <w:p w:rsidR="005B2348" w:rsidRPr="00445C20" w:rsidRDefault="005B2348" w:rsidP="005B2348">
      <w:pPr>
        <w:pStyle w:val="Heading2"/>
        <w:ind w:left="1137" w:hangingChars="472" w:hanging="1137"/>
        <w:rPr>
          <w:rFonts w:eastAsia="MS Mincho"/>
          <w:lang w:val="en-GB" w:eastAsia="zh-CN"/>
        </w:rPr>
      </w:pPr>
      <w:r w:rsidRPr="00445C20">
        <w:rPr>
          <w:lang w:val="en-GB" w:eastAsia="zh-CN"/>
        </w:rPr>
        <w:t>4.2</w:t>
      </w:r>
      <w:r w:rsidRPr="00445C20">
        <w:rPr>
          <w:lang w:val="en-GB" w:eastAsia="zh-CN"/>
        </w:rPr>
        <w:tab/>
        <w:t>Signal measurement</w:t>
      </w:r>
    </w:p>
    <w:p w:rsidR="005B2348" w:rsidRPr="00445C20" w:rsidRDefault="005B2348" w:rsidP="005B2348">
      <w:pPr>
        <w:rPr>
          <w:szCs w:val="24"/>
          <w:lang w:val="en-GB" w:eastAsia="zh-CN"/>
        </w:rPr>
      </w:pPr>
      <w:r w:rsidRPr="00445C20">
        <w:rPr>
          <w:szCs w:val="24"/>
          <w:lang w:val="en-GB" w:eastAsia="zh-CN"/>
        </w:rPr>
        <w:t xml:space="preserve">Modern receiving systems should have the ability to perform real-time, non-real-time (data is analysed later, known as post processing), and fixed time measurements. The system should have a measurement bandwidth wider than the typical satellite carriers being evaluated. As a minimum, however, the system should support measurement bandwidths greater than 100 MHz. The system should also be able to record IQ data at the full bandwidth of the signal. The IQ recordings support post processing and analysis of the signal. </w:t>
      </w:r>
    </w:p>
    <w:p w:rsidR="005B2348" w:rsidRPr="00445C20" w:rsidRDefault="005B2348" w:rsidP="005B2348">
      <w:pPr>
        <w:rPr>
          <w:szCs w:val="24"/>
          <w:lang w:val="en-GB"/>
        </w:rPr>
      </w:pPr>
      <w:r w:rsidRPr="00445C20">
        <w:rPr>
          <w:szCs w:val="24"/>
          <w:lang w:val="en-GB"/>
        </w:rPr>
        <w:t xml:space="preserve">The following RF parameters should be measured in real time by the receiving system: </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Centre f</w:t>
      </w:r>
      <w:r w:rsidRPr="00445C20">
        <w:rPr>
          <w:lang w:val="en-GB"/>
        </w:rPr>
        <w:t>requency;</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Doppler frequency;</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pfd</w:t>
      </w:r>
      <w:r w:rsidRPr="00445C20">
        <w:rPr>
          <w:lang w:val="en-GB"/>
        </w:rPr>
        <w:t xml:space="preserve"> in reference bandwidth and total pfd;</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lang w:val="en-GB"/>
        </w:rPr>
        <w:t xml:space="preserve">Equivalent Isotropic Radiated Power </w:t>
      </w:r>
      <w:r w:rsidRPr="00445C20">
        <w:rPr>
          <w:lang w:val="en-GB" w:eastAsia="zh-CN"/>
        </w:rPr>
        <w:t>(</w:t>
      </w:r>
      <w:r w:rsidRPr="00445C20">
        <w:rPr>
          <w:lang w:val="en-GB"/>
        </w:rPr>
        <w:t>e.i.r.p.</w:t>
      </w:r>
      <w:r w:rsidRPr="00445C20">
        <w:rPr>
          <w:lang w:val="en-GB" w:eastAsia="zh-CN"/>
        </w:rPr>
        <w:t>);</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 xml:space="preserve">Carrier-to-noise ratio, </w:t>
      </w:r>
      <w:r w:rsidRPr="00445C20">
        <w:rPr>
          <w:i/>
          <w:iCs/>
          <w:lang w:val="en-GB"/>
        </w:rPr>
        <w:t>C/N</w:t>
      </w:r>
      <w:r w:rsidRPr="00445C20">
        <w:rPr>
          <w:vertAlign w:val="subscript"/>
          <w:lang w:val="en-GB"/>
        </w:rPr>
        <w:t>0</w:t>
      </w:r>
      <w:r w:rsidRPr="00445C20">
        <w:rPr>
          <w:lang w:val="en-GB"/>
        </w:rPr>
        <w:t>;</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 xml:space="preserve">Transponder </w:t>
      </w:r>
      <w:r w:rsidRPr="00445C20">
        <w:rPr>
          <w:lang w:val="en-GB"/>
        </w:rPr>
        <w:t>bandwidth and carrier bandwidth;</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Out-of-band spectrum;</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lang w:val="en-GB"/>
        </w:rPr>
        <w:t>Received signal to noise ratio.</w:t>
      </w:r>
    </w:p>
    <w:p w:rsidR="005B2348" w:rsidRPr="00445C20" w:rsidRDefault="005B2348" w:rsidP="005B2348">
      <w:pPr>
        <w:pStyle w:val="Heading2"/>
        <w:ind w:left="1137" w:hangingChars="472" w:hanging="1137"/>
        <w:rPr>
          <w:lang w:val="en-GB" w:eastAsia="zh-CN"/>
        </w:rPr>
      </w:pPr>
      <w:r w:rsidRPr="00445C20">
        <w:rPr>
          <w:lang w:val="en-GB" w:eastAsia="zh-CN"/>
        </w:rPr>
        <w:t>4.3</w:t>
      </w:r>
      <w:r w:rsidRPr="00445C20">
        <w:rPr>
          <w:lang w:val="en-GB" w:eastAsia="zh-CN"/>
        </w:rPr>
        <w:tab/>
        <w:t>Signal identification</w:t>
      </w:r>
    </w:p>
    <w:p w:rsidR="005B2348" w:rsidRPr="00445C20" w:rsidRDefault="005B2348" w:rsidP="005B2348">
      <w:pPr>
        <w:pStyle w:val="enumlev1"/>
        <w:ind w:left="0" w:firstLine="0"/>
        <w:rPr>
          <w:szCs w:val="24"/>
          <w:lang w:val="en-GB" w:eastAsia="zh-CN"/>
        </w:rPr>
      </w:pPr>
      <w:r w:rsidRPr="00445C20">
        <w:rPr>
          <w:szCs w:val="24"/>
          <w:lang w:val="en-GB" w:eastAsia="zh-CN"/>
        </w:rPr>
        <w:t>As stated above, the IQ data from the receiving system can support post processing and analysis of the signal parameters. With the proper triggering, the receiving system can record a signal once it is detected so that the characteristics of the signal can be preserved for future analysis. Refer to Recommendation ITU-R SM.1600</w:t>
      </w:r>
      <w:r w:rsidRPr="00445C20">
        <w:rPr>
          <w:snapToGrid w:val="0"/>
          <w:lang w:val="en-GB"/>
        </w:rPr>
        <w:t xml:space="preserve"> – </w:t>
      </w:r>
      <w:r w:rsidRPr="00445C20">
        <w:rPr>
          <w:szCs w:val="24"/>
          <w:lang w:val="en-GB" w:eastAsia="zh-CN"/>
        </w:rPr>
        <w:t>Technical Identification of Digital Signals, for guidance regarding the process of making and analysing IQ recordings. The receiving system should have the ability to determine the following signal properties:</w:t>
      </w:r>
    </w:p>
    <w:p w:rsidR="005B2348" w:rsidRPr="00445C20" w:rsidRDefault="005B2348" w:rsidP="005B2348">
      <w:pPr>
        <w:pStyle w:val="enumlev1"/>
        <w:ind w:left="0" w:firstLine="0"/>
        <w:rPr>
          <w:lang w:val="en-GB"/>
        </w:rPr>
      </w:pPr>
      <w:r w:rsidRPr="00445C20">
        <w:rPr>
          <w:rFonts w:hint="eastAsia"/>
          <w:lang w:val="en-GB" w:eastAsia="zh-CN"/>
        </w:rPr>
        <w:t>–</w:t>
      </w:r>
      <w:r w:rsidRPr="00445C20">
        <w:rPr>
          <w:lang w:val="en-GB" w:eastAsia="zh-CN"/>
        </w:rPr>
        <w:tab/>
      </w:r>
      <w:r w:rsidRPr="00445C20">
        <w:rPr>
          <w:lang w:val="en-GB"/>
        </w:rPr>
        <w:t>Code rate and symbol rate.</w:t>
      </w:r>
    </w:p>
    <w:p w:rsidR="005B2348" w:rsidRPr="00445C20" w:rsidRDefault="005B2348" w:rsidP="005B2348">
      <w:pPr>
        <w:pStyle w:val="enumlev1"/>
        <w:ind w:left="0" w:firstLine="0"/>
        <w:rPr>
          <w:lang w:val="en-GB" w:eastAsia="zh-CN"/>
        </w:rPr>
      </w:pPr>
      <w:r w:rsidRPr="00445C20">
        <w:rPr>
          <w:rFonts w:hint="eastAsia"/>
          <w:lang w:val="en-GB" w:eastAsia="zh-CN"/>
        </w:rPr>
        <w:t>–</w:t>
      </w:r>
      <w:r w:rsidRPr="00445C20">
        <w:rPr>
          <w:lang w:val="en-GB" w:eastAsia="zh-CN"/>
        </w:rPr>
        <w:tab/>
        <w:t>Modulation type, i.e. QPSK, 8PSK, BPSK, 16QAM</w:t>
      </w:r>
      <w:r w:rsidR="006677EF">
        <w:rPr>
          <w:lang w:val="en-GB" w:eastAsia="zh-CN"/>
        </w:rPr>
        <w:t>.</w:t>
      </w:r>
    </w:p>
    <w:p w:rsidR="005B2348" w:rsidRPr="00445C20" w:rsidRDefault="005B2348" w:rsidP="00DA6D54">
      <w:pPr>
        <w:pStyle w:val="enumlev1"/>
        <w:rPr>
          <w:lang w:val="en-GB" w:eastAsia="zh-CN"/>
        </w:rPr>
      </w:pPr>
      <w:r w:rsidRPr="00445C20">
        <w:rPr>
          <w:rFonts w:hint="eastAsia"/>
          <w:lang w:val="en-GB" w:eastAsia="zh-CN"/>
        </w:rPr>
        <w:t>–</w:t>
      </w:r>
      <w:r w:rsidRPr="00445C20">
        <w:rPr>
          <w:lang w:val="en-GB" w:eastAsia="zh-CN"/>
        </w:rPr>
        <w:tab/>
        <w:t>S</w:t>
      </w:r>
      <w:r w:rsidRPr="00445C20">
        <w:rPr>
          <w:lang w:val="en-GB"/>
        </w:rPr>
        <w:t xml:space="preserve">ource coding and channel coding type </w:t>
      </w:r>
      <w:r w:rsidRPr="00445C20">
        <w:rPr>
          <w:lang w:val="en-GB" w:eastAsia="zh-CN"/>
        </w:rPr>
        <w:t>(i.e. RS, Turbo, LDPC).</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Multiple</w:t>
      </w:r>
      <w:r w:rsidRPr="00445C20">
        <w:rPr>
          <w:lang w:val="en-GB" w:eastAsia="zh-CN"/>
        </w:rPr>
        <w:t>x</w:t>
      </w:r>
      <w:r w:rsidRPr="00445C20">
        <w:rPr>
          <w:lang w:val="en-GB"/>
        </w:rPr>
        <w:t xml:space="preserve"> Access</w:t>
      </w:r>
      <w:r w:rsidRPr="00445C20">
        <w:rPr>
          <w:lang w:val="en-GB" w:eastAsia="zh-CN"/>
        </w:rPr>
        <w:t xml:space="preserve">, </w:t>
      </w:r>
      <w:r w:rsidRPr="00445C20">
        <w:rPr>
          <w:lang w:val="en-GB"/>
        </w:rPr>
        <w:t>i.e. TDMA, FDMA, SDMA, CDMA.</w:t>
      </w:r>
    </w:p>
    <w:p w:rsidR="005B2348" w:rsidRPr="00445C20" w:rsidRDefault="005B2348" w:rsidP="005B2348">
      <w:pPr>
        <w:pStyle w:val="enumlev1"/>
        <w:rPr>
          <w:lang w:val="en-GB"/>
        </w:rPr>
      </w:pPr>
      <w:r w:rsidRPr="00445C20">
        <w:rPr>
          <w:rFonts w:hint="eastAsia"/>
          <w:lang w:val="en-GB" w:eastAsia="zh-CN"/>
        </w:rPr>
        <w:lastRenderedPageBreak/>
        <w:t>–</w:t>
      </w:r>
      <w:r w:rsidRPr="00445C20">
        <w:rPr>
          <w:lang w:val="en-GB" w:eastAsia="zh-CN"/>
        </w:rPr>
        <w:tab/>
        <w:t xml:space="preserve">DVB Carrier-Identification (DVB-CID). DVB-CID is a unique identifier to identify the owner of a satellite signal according to </w:t>
      </w:r>
      <w:r>
        <w:rPr>
          <w:lang w:val="en-US" w:eastAsia="zh-CN"/>
        </w:rPr>
        <w:t>ETSI TS 103 129.</w:t>
      </w:r>
    </w:p>
    <w:p w:rsidR="005B2348" w:rsidRPr="00445C20" w:rsidRDefault="005B2348" w:rsidP="005B2348">
      <w:pPr>
        <w:rPr>
          <w:szCs w:val="24"/>
          <w:lang w:val="en-GB" w:eastAsia="zh-CN"/>
        </w:rPr>
      </w:pPr>
      <w:r w:rsidRPr="00445C20">
        <w:rPr>
          <w:szCs w:val="24"/>
          <w:lang w:val="en-GB" w:eastAsia="zh-CN"/>
        </w:rPr>
        <w:t>Additional parameters show below could be used to identify the communication system:</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Communication protocol type, i.e. IP, DCME.</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Communication system, i.e. SNG, DVB-S, DVB-S2, COMTECH.</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Communication network type, i.e. SkyWAN, iDirect, LinkWay/LinkStar.</w:t>
      </w:r>
    </w:p>
    <w:p w:rsidR="005B2348" w:rsidRPr="00445C20" w:rsidRDefault="005B2348" w:rsidP="005B2348">
      <w:pPr>
        <w:pStyle w:val="Heading2"/>
        <w:ind w:left="1137" w:hangingChars="472" w:hanging="1137"/>
        <w:rPr>
          <w:lang w:val="en-GB" w:eastAsia="zh-CN"/>
        </w:rPr>
      </w:pPr>
      <w:r w:rsidRPr="00445C20">
        <w:rPr>
          <w:lang w:val="en-GB" w:eastAsia="zh-CN"/>
        </w:rPr>
        <w:t>4.4</w:t>
      </w:r>
      <w:r w:rsidRPr="00445C20">
        <w:rPr>
          <w:lang w:val="en-GB" w:eastAsia="zh-CN"/>
        </w:rPr>
        <w:tab/>
        <w:t>Signal surveillance and alarming</w:t>
      </w:r>
    </w:p>
    <w:p w:rsidR="005B2348" w:rsidRPr="00445C20" w:rsidRDefault="005B2348" w:rsidP="005B2348">
      <w:pPr>
        <w:rPr>
          <w:lang w:val="en-GB"/>
        </w:rPr>
      </w:pPr>
      <w:r w:rsidRPr="00445C20">
        <w:rPr>
          <w:lang w:val="en-GB" w:eastAsia="zh-CN"/>
        </w:rPr>
        <w:t>I</w:t>
      </w:r>
      <w:r w:rsidRPr="00445C20">
        <w:rPr>
          <w:lang w:val="en-GB"/>
        </w:rPr>
        <w:t>n order to detect unauthorised transmitters</w:t>
      </w:r>
      <w:r w:rsidRPr="00445C20">
        <w:rPr>
          <w:lang w:val="en-GB" w:eastAsia="zh-CN"/>
        </w:rPr>
        <w:t xml:space="preserve"> and</w:t>
      </w:r>
      <w:r w:rsidRPr="00445C20">
        <w:rPr>
          <w:lang w:val="en-GB"/>
        </w:rPr>
        <w:t xml:space="preserve"> identify anomalies on a transponder or in </w:t>
      </w:r>
      <w:r w:rsidRPr="00445C20">
        <w:rPr>
          <w:lang w:val="en-GB" w:eastAsia="zh-CN"/>
        </w:rPr>
        <w:t xml:space="preserve">a </w:t>
      </w:r>
      <w:r w:rsidRPr="00445C20">
        <w:rPr>
          <w:lang w:val="en-GB"/>
        </w:rPr>
        <w:t>given bandwidth</w:t>
      </w:r>
      <w:r w:rsidRPr="00445C20">
        <w:rPr>
          <w:lang w:val="en-GB" w:eastAsia="zh-CN"/>
        </w:rPr>
        <w:t>, si</w:t>
      </w:r>
      <w:r w:rsidRPr="00445C20">
        <w:rPr>
          <w:lang w:val="en-GB"/>
        </w:rPr>
        <w:t xml:space="preserve">gnal surveillance </w:t>
      </w:r>
      <w:r w:rsidRPr="00445C20">
        <w:rPr>
          <w:lang w:val="en-GB" w:eastAsia="zh-CN"/>
        </w:rPr>
        <w:t>should be performed</w:t>
      </w:r>
      <w:r w:rsidRPr="00445C20">
        <w:rPr>
          <w:lang w:val="en-GB"/>
        </w:rPr>
        <w:t xml:space="preserve">. The </w:t>
      </w:r>
      <w:r w:rsidRPr="00445C20">
        <w:rPr>
          <w:lang w:val="en-GB" w:eastAsia="zh-CN"/>
        </w:rPr>
        <w:t xml:space="preserve">deviation between the </w:t>
      </w:r>
      <w:r w:rsidRPr="00445C20">
        <w:rPr>
          <w:lang w:val="en-GB"/>
        </w:rPr>
        <w:t xml:space="preserve">measured and the nominal (expected) parameters should be continuously compared. </w:t>
      </w:r>
    </w:p>
    <w:p w:rsidR="005B2348" w:rsidRPr="00445C20" w:rsidRDefault="005B2348" w:rsidP="005B2348">
      <w:pPr>
        <w:rPr>
          <w:lang w:val="en-GB"/>
        </w:rPr>
      </w:pPr>
      <w:r w:rsidRPr="00445C20">
        <w:rPr>
          <w:lang w:val="en-GB"/>
        </w:rPr>
        <w:t xml:space="preserve">The monitoring system </w:t>
      </w:r>
      <w:r w:rsidRPr="00445C20">
        <w:rPr>
          <w:lang w:val="en-GB" w:eastAsia="zh-CN"/>
        </w:rPr>
        <w:t xml:space="preserve">may </w:t>
      </w:r>
      <w:r w:rsidRPr="00445C20">
        <w:rPr>
          <w:lang w:val="en-GB"/>
        </w:rPr>
        <w:t xml:space="preserve">generate an alarm to notify the operator when a given threshold is exceeded. Examples of a low and high signal power alarm levels are shown </w:t>
      </w:r>
      <w:r w:rsidR="006677EF">
        <w:rPr>
          <w:lang w:val="en-GB"/>
        </w:rPr>
        <w:t xml:space="preserve">in </w:t>
      </w:r>
      <w:r w:rsidRPr="00445C20">
        <w:rPr>
          <w:lang w:val="en-GB" w:eastAsia="zh-CN"/>
        </w:rPr>
        <w:t>F</w:t>
      </w:r>
      <w:r w:rsidRPr="00445C20">
        <w:rPr>
          <w:lang w:val="en-GB"/>
        </w:rPr>
        <w:t xml:space="preserve">ig. </w:t>
      </w:r>
      <w:r w:rsidRPr="00445C20">
        <w:rPr>
          <w:lang w:val="en-GB" w:eastAsia="zh-CN"/>
        </w:rPr>
        <w:t>2</w:t>
      </w:r>
      <w:r w:rsidRPr="00445C20">
        <w:rPr>
          <w:lang w:val="en-GB"/>
        </w:rPr>
        <w:t>. Modern satellite monitoring systems are capable of setting high and low power level thresholds. When a level violation occurs, the software can automatically take an action to provide useful information to satellite operations. In the Figure, two signals are shown along with the associated high and low power levels (shaded).</w:t>
      </w:r>
    </w:p>
    <w:p w:rsidR="005B2348" w:rsidRPr="00445C20" w:rsidRDefault="005B2348" w:rsidP="005B2348">
      <w:pPr>
        <w:rPr>
          <w:lang w:val="en-GB"/>
        </w:rPr>
      </w:pPr>
      <w:r w:rsidRPr="00445C20">
        <w:rPr>
          <w:lang w:val="en-GB"/>
        </w:rPr>
        <w:t>Similar limits can be established for different parametric measurements providing the operator with real-time alerts to changing operating conditions.</w:t>
      </w:r>
    </w:p>
    <w:p w:rsidR="005B2348" w:rsidRPr="00445C20" w:rsidRDefault="005B2348" w:rsidP="005B2348">
      <w:pPr>
        <w:pStyle w:val="FigureNo"/>
        <w:rPr>
          <w:lang w:val="en-GB" w:eastAsia="zh-CN"/>
        </w:rPr>
      </w:pPr>
      <w:r w:rsidRPr="00445C20">
        <w:rPr>
          <w:lang w:val="en-GB" w:eastAsia="zh-CN"/>
        </w:rPr>
        <w:t>Figure 2</w:t>
      </w:r>
    </w:p>
    <w:p w:rsidR="005B2348" w:rsidRPr="00445C20" w:rsidRDefault="005B2348" w:rsidP="005B2348">
      <w:pPr>
        <w:pStyle w:val="Figuretitle"/>
        <w:rPr>
          <w:lang w:val="en-GB" w:eastAsia="zh-CN"/>
        </w:rPr>
      </w:pPr>
      <w:r w:rsidRPr="00445C20">
        <w:rPr>
          <w:lang w:val="en-GB"/>
        </w:rPr>
        <w:t>An example of a low signal power alarm level</w:t>
      </w:r>
    </w:p>
    <w:p w:rsidR="005B2348" w:rsidRDefault="005B2348" w:rsidP="005B2348">
      <w:pPr>
        <w:pStyle w:val="Figure"/>
      </w:pPr>
      <w:r>
        <w:rPr>
          <w:noProof/>
          <w:lang w:val="en-GB" w:eastAsia="en-GB"/>
        </w:rPr>
        <w:drawing>
          <wp:inline distT="0" distB="0" distL="0" distR="0" wp14:anchorId="3FC007D5" wp14:editId="44F94E92">
            <wp:extent cx="6122670" cy="21507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2670" cy="2150745"/>
                    </a:xfrm>
                    <a:prstGeom prst="rect">
                      <a:avLst/>
                    </a:prstGeom>
                    <a:noFill/>
                    <a:ln>
                      <a:noFill/>
                    </a:ln>
                  </pic:spPr>
                </pic:pic>
              </a:graphicData>
            </a:graphic>
          </wp:inline>
        </w:drawing>
      </w:r>
    </w:p>
    <w:p w:rsidR="005B2348" w:rsidRPr="00445C20" w:rsidRDefault="005B2348" w:rsidP="006677EF">
      <w:pPr>
        <w:pStyle w:val="Normalaftertitle"/>
        <w:rPr>
          <w:lang w:val="en-GB" w:eastAsia="zh-CN"/>
        </w:rPr>
      </w:pPr>
      <w:r w:rsidRPr="00445C20">
        <w:rPr>
          <w:lang w:val="en-GB"/>
        </w:rPr>
        <w:t xml:space="preserve">This can be done manually (for only a few carriers) or </w:t>
      </w:r>
      <w:r w:rsidRPr="00445C20">
        <w:rPr>
          <w:lang w:val="en-GB" w:eastAsia="zh-CN"/>
        </w:rPr>
        <w:t>automatically</w:t>
      </w:r>
      <w:r w:rsidRPr="00445C20">
        <w:rPr>
          <w:lang w:val="en-GB"/>
        </w:rPr>
        <w:t xml:space="preserve"> </w:t>
      </w:r>
      <w:r w:rsidRPr="00445C20">
        <w:rPr>
          <w:lang w:val="en-GB" w:eastAsia="zh-CN"/>
        </w:rPr>
        <w:t>(for multiple carriers) providing</w:t>
      </w:r>
      <w:r w:rsidRPr="00445C20">
        <w:rPr>
          <w:lang w:val="en-GB"/>
        </w:rPr>
        <w:t xml:space="preserve"> </w:t>
      </w:r>
      <w:r w:rsidRPr="00445C20">
        <w:rPr>
          <w:lang w:val="en-GB" w:eastAsia="zh-CN"/>
        </w:rPr>
        <w:t>24/7-hour monitoring</w:t>
      </w:r>
      <w:r w:rsidRPr="00445C20">
        <w:rPr>
          <w:lang w:val="en-GB"/>
        </w:rPr>
        <w:t xml:space="preserve">. </w:t>
      </w:r>
      <w:r w:rsidRPr="00445C20">
        <w:rPr>
          <w:lang w:val="en-GB" w:eastAsia="zh-CN"/>
        </w:rPr>
        <w:t xml:space="preserve">Tasks such as IQ recording, modulation classification and notification of the monitoring operator could be initiated automatically to aid in the identification of anomalies. </w:t>
      </w:r>
      <w:r w:rsidRPr="00445C20">
        <w:rPr>
          <w:lang w:val="en-GB" w:eastAsia="zh-CN"/>
        </w:rPr>
        <w:lastRenderedPageBreak/>
        <w:t>Additionally, the geolocation system could be setup and started whenever an interference event or unauthorised emission is detected.</w:t>
      </w:r>
    </w:p>
    <w:p w:rsidR="005B2348" w:rsidRPr="00445C20" w:rsidRDefault="005B2348" w:rsidP="005B2348">
      <w:pPr>
        <w:rPr>
          <w:lang w:val="en-GB" w:eastAsia="zh-CN"/>
        </w:rPr>
      </w:pPr>
      <w:r w:rsidRPr="00445C20">
        <w:rPr>
          <w:lang w:val="en-GB" w:eastAsia="zh-CN"/>
        </w:rPr>
        <w:t>The following parameters can be used to detect an anomaly or unauthorised transmission and set an alarm:</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 xml:space="preserve">Centre frequency </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Bandwidth</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e.i.r.p.</w:t>
      </w:r>
    </w:p>
    <w:p w:rsidR="005B2348" w:rsidRDefault="005B2348" w:rsidP="005B2348">
      <w:pPr>
        <w:pStyle w:val="enumlev1"/>
        <w:rPr>
          <w:lang w:val="en-GB"/>
        </w:rPr>
      </w:pPr>
      <w:r w:rsidRPr="00445C20">
        <w:rPr>
          <w:rFonts w:hint="eastAsia"/>
          <w:lang w:val="en-GB" w:eastAsia="zh-CN"/>
        </w:rPr>
        <w:t>–</w:t>
      </w:r>
      <w:r w:rsidRPr="00445C20">
        <w:rPr>
          <w:lang w:val="en-GB" w:eastAsia="zh-CN"/>
        </w:rPr>
        <w:tab/>
      </w:r>
      <w:r w:rsidRPr="00445C20">
        <w:rPr>
          <w:i/>
          <w:iCs/>
          <w:lang w:val="en-GB"/>
        </w:rPr>
        <w:t>S</w:t>
      </w:r>
      <w:r w:rsidRPr="00445C20">
        <w:rPr>
          <w:lang w:val="en-GB"/>
        </w:rPr>
        <w:t>/</w:t>
      </w:r>
      <w:r w:rsidRPr="00445C20">
        <w:rPr>
          <w:i/>
          <w:iCs/>
          <w:lang w:val="en-GB"/>
        </w:rPr>
        <w:t>N</w:t>
      </w:r>
      <w:r w:rsidRPr="00445C20">
        <w:rPr>
          <w:lang w:val="en-GB"/>
        </w:rPr>
        <w:t xml:space="preserve"> ratio</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Guard band noise level changes</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Modulation characteristics (symbol rate, EVM).</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Spectrograms can be used by the operator to visualize short duration interference, fast time slot drift, and sweeping signals.</w:t>
      </w:r>
    </w:p>
    <w:p w:rsidR="005B2348" w:rsidRPr="00445C20" w:rsidRDefault="005B2348" w:rsidP="005B2348">
      <w:pPr>
        <w:pStyle w:val="Heading2"/>
        <w:ind w:left="1137" w:hangingChars="472" w:hanging="1137"/>
        <w:rPr>
          <w:lang w:val="en-GB" w:eastAsia="zh-CN"/>
        </w:rPr>
      </w:pPr>
      <w:r w:rsidRPr="00445C20">
        <w:rPr>
          <w:lang w:val="en-GB" w:eastAsia="zh-CN"/>
        </w:rPr>
        <w:t>4.5</w:t>
      </w:r>
      <w:r w:rsidRPr="00445C20">
        <w:rPr>
          <w:lang w:val="en-GB" w:eastAsia="zh-CN"/>
        </w:rPr>
        <w:tab/>
        <w:t>Geolocation of transmitters on earth</w:t>
      </w:r>
    </w:p>
    <w:p w:rsidR="005B2348" w:rsidRPr="00445C20" w:rsidRDefault="005B2348" w:rsidP="005B2348">
      <w:pPr>
        <w:rPr>
          <w:lang w:val="en-GB" w:eastAsia="zh-CN"/>
        </w:rPr>
      </w:pPr>
      <w:r w:rsidRPr="00445C20">
        <w:rPr>
          <w:szCs w:val="24"/>
          <w:lang w:val="en-GB" w:eastAsia="zh-CN"/>
        </w:rPr>
        <w:t xml:space="preserve">Geolocation of </w:t>
      </w:r>
      <w:r w:rsidRPr="00445C20">
        <w:rPr>
          <w:lang w:val="en-GB" w:eastAsia="zh-CN"/>
        </w:rPr>
        <w:t>transmitters on earth should be accomplished with cross-correlation algorithms using one, two or three satellites.</w:t>
      </w:r>
    </w:p>
    <w:p w:rsidR="005B2348" w:rsidRPr="00445C20" w:rsidRDefault="005B2348" w:rsidP="005B2348">
      <w:pPr>
        <w:rPr>
          <w:lang w:val="en-GB" w:eastAsia="zh-CN"/>
        </w:rPr>
      </w:pPr>
      <w:r w:rsidRPr="00445C20">
        <w:rPr>
          <w:lang w:val="en-GB" w:eastAsia="zh-CN"/>
        </w:rPr>
        <w:t xml:space="preserve">Due to the limitations of the algorithms and numerous factors that affect the accuracy of the geolocation measurement, the </w:t>
      </w:r>
      <w:r w:rsidRPr="00445C20">
        <w:rPr>
          <w:szCs w:val="24"/>
          <w:lang w:val="en-GB" w:eastAsia="zh-CN"/>
        </w:rPr>
        <w:t xml:space="preserve">geolocation </w:t>
      </w:r>
      <w:r w:rsidRPr="00445C20">
        <w:rPr>
          <w:lang w:val="en-GB" w:eastAsia="zh-CN"/>
        </w:rPr>
        <w:t>result is an area, where the interfering</w:t>
      </w:r>
      <w:r w:rsidRPr="00445C20">
        <w:rPr>
          <w:szCs w:val="24"/>
          <w:lang w:val="en-GB" w:eastAsia="zh-CN"/>
        </w:rPr>
        <w:t xml:space="preserve"> </w:t>
      </w:r>
      <w:r w:rsidRPr="00445C20">
        <w:rPr>
          <w:lang w:val="en-GB" w:eastAsia="zh-CN"/>
        </w:rPr>
        <w:t>transmitter is most likely located, rather than an exact position.</w:t>
      </w:r>
    </w:p>
    <w:p w:rsidR="005B2348" w:rsidRPr="00445C20" w:rsidRDefault="005B2348" w:rsidP="005B2348">
      <w:pPr>
        <w:rPr>
          <w:lang w:val="en-GB" w:eastAsia="zh-CN"/>
        </w:rPr>
      </w:pPr>
      <w:r w:rsidRPr="00445C20">
        <w:rPr>
          <w:lang w:val="en-GB" w:eastAsia="zh-CN"/>
        </w:rPr>
        <w:t xml:space="preserve">The result is </w:t>
      </w:r>
      <w:r w:rsidRPr="00445C20">
        <w:rPr>
          <w:lang w:val="en-GB"/>
        </w:rPr>
        <w:t xml:space="preserve">usually presented in the form of </w:t>
      </w:r>
      <w:r w:rsidRPr="00445C20">
        <w:rPr>
          <w:lang w:val="en-GB" w:eastAsia="zh-CN"/>
        </w:rPr>
        <w:t>an area with parameters as indicated below:</w:t>
      </w:r>
    </w:p>
    <w:p w:rsidR="005B2348" w:rsidRPr="00445C20" w:rsidRDefault="005B2348" w:rsidP="005B2348">
      <w:pPr>
        <w:pStyle w:val="enumlev1"/>
        <w:rPr>
          <w:szCs w:val="24"/>
          <w:lang w:val="en-GB" w:eastAsia="zh-CN"/>
        </w:rPr>
      </w:pPr>
      <w:r w:rsidRPr="00445C20">
        <w:rPr>
          <w:rFonts w:hint="eastAsia"/>
          <w:lang w:val="en-GB" w:eastAsia="zh-CN"/>
        </w:rPr>
        <w:t>–</w:t>
      </w:r>
      <w:r w:rsidRPr="00445C20">
        <w:rPr>
          <w:lang w:val="en-GB" w:eastAsia="zh-CN"/>
        </w:rPr>
        <w:tab/>
      </w:r>
      <w:r w:rsidRPr="00445C20">
        <w:rPr>
          <w:szCs w:val="24"/>
          <w:lang w:val="en-GB" w:eastAsia="zh-CN"/>
        </w:rPr>
        <w:t>L</w:t>
      </w:r>
      <w:r w:rsidRPr="00445C20">
        <w:rPr>
          <w:szCs w:val="24"/>
          <w:lang w:val="en-GB"/>
        </w:rPr>
        <w:t xml:space="preserve">ongitude and latitude of </w:t>
      </w:r>
      <w:r w:rsidRPr="00445C20">
        <w:rPr>
          <w:lang w:val="en-GB" w:eastAsia="zh-CN"/>
        </w:rPr>
        <w:t>the centre point of the</w:t>
      </w:r>
      <w:r w:rsidRPr="00445C20">
        <w:rPr>
          <w:lang w:val="en-GB"/>
        </w:rPr>
        <w:t xml:space="preserve"> area</w:t>
      </w:r>
    </w:p>
    <w:p w:rsidR="005B2348" w:rsidRPr="00445C20" w:rsidRDefault="005B2348" w:rsidP="005B2348">
      <w:pPr>
        <w:pStyle w:val="enumlev1"/>
        <w:rPr>
          <w:szCs w:val="24"/>
          <w:lang w:val="en-GB" w:eastAsia="zh-CN"/>
        </w:rPr>
      </w:pPr>
      <w:r w:rsidRPr="00445C20">
        <w:rPr>
          <w:rFonts w:hint="eastAsia"/>
          <w:lang w:val="en-GB" w:eastAsia="zh-CN"/>
        </w:rPr>
        <w:t>–</w:t>
      </w:r>
      <w:r w:rsidRPr="00445C20">
        <w:rPr>
          <w:lang w:val="en-GB" w:eastAsia="zh-CN"/>
        </w:rPr>
        <w:tab/>
      </w:r>
      <w:r w:rsidRPr="00445C20">
        <w:rPr>
          <w:szCs w:val="24"/>
          <w:lang w:val="en-GB" w:eastAsia="zh-CN"/>
        </w:rPr>
        <w:t>Geolocation accuracy which could be represented by ellipse</w:t>
      </w:r>
      <w:r w:rsidRPr="00445C20">
        <w:rPr>
          <w:lang w:val="en-GB" w:eastAsia="zh-CN"/>
        </w:rPr>
        <w:t xml:space="preserve"> with major axis, minor axis and angle of the </w:t>
      </w:r>
      <w:r w:rsidRPr="00445C20">
        <w:rPr>
          <w:lang w:val="en-GB"/>
        </w:rPr>
        <w:t>area relative to North</w:t>
      </w:r>
    </w:p>
    <w:p w:rsidR="005B2348" w:rsidRPr="00445C20" w:rsidRDefault="005B2348" w:rsidP="005B2348">
      <w:pPr>
        <w:pStyle w:val="enumlev1"/>
        <w:rPr>
          <w:szCs w:val="24"/>
          <w:lang w:val="en-GB"/>
        </w:rPr>
      </w:pPr>
      <w:r w:rsidRPr="00445C20">
        <w:rPr>
          <w:rFonts w:hint="eastAsia"/>
          <w:lang w:val="en-GB" w:eastAsia="zh-CN"/>
        </w:rPr>
        <w:t>–</w:t>
      </w:r>
      <w:r w:rsidRPr="00445C20">
        <w:rPr>
          <w:lang w:val="en-GB" w:eastAsia="zh-CN"/>
        </w:rPr>
        <w:tab/>
      </w:r>
      <w:r w:rsidRPr="00445C20">
        <w:rPr>
          <w:szCs w:val="24"/>
          <w:lang w:val="en-GB" w:eastAsia="zh-CN"/>
        </w:rPr>
        <w:t>Whether the transmitter is stationary or moving.</w:t>
      </w:r>
    </w:p>
    <w:p w:rsidR="005B2348" w:rsidRPr="00445C20" w:rsidRDefault="005B2348" w:rsidP="005B2348">
      <w:pPr>
        <w:pStyle w:val="Heading2"/>
        <w:rPr>
          <w:lang w:val="en-GB" w:eastAsia="zh-CN"/>
        </w:rPr>
      </w:pPr>
      <w:r w:rsidRPr="00445C20">
        <w:rPr>
          <w:lang w:val="en-GB" w:eastAsia="zh-CN"/>
        </w:rPr>
        <w:t>4.6</w:t>
      </w:r>
      <w:r w:rsidRPr="00445C20">
        <w:rPr>
          <w:lang w:val="en-GB" w:eastAsia="zh-CN"/>
        </w:rPr>
        <w:tab/>
        <w:t>Signal transmission</w:t>
      </w:r>
    </w:p>
    <w:p w:rsidR="005B2348" w:rsidRPr="00445C20" w:rsidRDefault="005B2348" w:rsidP="005B2348">
      <w:pPr>
        <w:rPr>
          <w:lang w:val="en-GB" w:eastAsia="zh-CN"/>
        </w:rPr>
      </w:pPr>
      <w:r w:rsidRPr="00445C20">
        <w:rPr>
          <w:lang w:val="en-GB" w:eastAsia="zh-CN"/>
        </w:rPr>
        <w:t>The signal transmission system of a space radio monitoring station is mainly used for transmitting a reference signal from a known remote location to help improving geolocation accuracy. The reference signal is usually a spread spectrum signal. Because of the spectral characteristics of the spread spectrum signal, it is difficult to detect and causes no interference to the signals on the satellite transponder.</w:t>
      </w:r>
    </w:p>
    <w:p w:rsidR="005B2348" w:rsidRPr="00445C20" w:rsidRDefault="005B2348" w:rsidP="005B2348">
      <w:pPr>
        <w:pStyle w:val="Heading2"/>
        <w:rPr>
          <w:lang w:val="en-GB" w:eastAsia="zh-CN"/>
        </w:rPr>
      </w:pPr>
      <w:r w:rsidRPr="00445C20">
        <w:rPr>
          <w:lang w:val="en-GB" w:eastAsia="zh-CN"/>
        </w:rPr>
        <w:t>4.7</w:t>
      </w:r>
      <w:r w:rsidRPr="00445C20">
        <w:rPr>
          <w:lang w:val="en-GB" w:eastAsia="zh-CN"/>
        </w:rPr>
        <w:tab/>
        <w:t>Orbit determination</w:t>
      </w:r>
    </w:p>
    <w:p w:rsidR="005B2348" w:rsidRPr="00445C20" w:rsidRDefault="005B2348" w:rsidP="005B2348">
      <w:pPr>
        <w:rPr>
          <w:lang w:val="en-GB"/>
        </w:rPr>
      </w:pPr>
      <w:r w:rsidRPr="00445C20">
        <w:rPr>
          <w:lang w:val="en-GB" w:eastAsia="zh-CN"/>
        </w:rPr>
        <w:t>The precision of s</w:t>
      </w:r>
      <w:r w:rsidRPr="00445C20">
        <w:rPr>
          <w:lang w:val="en-GB"/>
        </w:rPr>
        <w:t xml:space="preserve">atellite ephemeris </w:t>
      </w:r>
      <w:r w:rsidRPr="00445C20">
        <w:rPr>
          <w:lang w:val="en-GB" w:eastAsia="zh-CN"/>
        </w:rPr>
        <w:t xml:space="preserve">data </w:t>
      </w:r>
      <w:r w:rsidRPr="00445C20">
        <w:rPr>
          <w:lang w:val="en-GB"/>
        </w:rPr>
        <w:t xml:space="preserve">greatly affects the geolocation accuracy. </w:t>
      </w:r>
      <w:r w:rsidRPr="00445C20">
        <w:rPr>
          <w:lang w:val="en-GB" w:eastAsia="zh-CN"/>
        </w:rPr>
        <w:t>It is strongly</w:t>
      </w:r>
      <w:r w:rsidRPr="00445C20">
        <w:rPr>
          <w:lang w:val="en-GB"/>
        </w:rPr>
        <w:t xml:space="preserve"> recommended</w:t>
      </w:r>
      <w:r w:rsidRPr="00445C20">
        <w:rPr>
          <w:lang w:val="en-GB" w:eastAsia="zh-CN"/>
        </w:rPr>
        <w:t xml:space="preserve"> to</w:t>
      </w:r>
      <w:r w:rsidRPr="00445C20">
        <w:rPr>
          <w:lang w:val="en-GB"/>
        </w:rPr>
        <w:t xml:space="preserve"> use </w:t>
      </w:r>
      <w:r w:rsidRPr="00445C20">
        <w:rPr>
          <w:lang w:val="en-GB" w:eastAsia="zh-CN"/>
        </w:rPr>
        <w:t>satellite</w:t>
      </w:r>
      <w:r w:rsidRPr="00445C20">
        <w:rPr>
          <w:lang w:val="en-GB"/>
        </w:rPr>
        <w:t xml:space="preserve"> ephemeris</w:t>
      </w:r>
      <w:r w:rsidRPr="00445C20">
        <w:rPr>
          <w:lang w:val="en-GB" w:eastAsia="zh-CN"/>
        </w:rPr>
        <w:t xml:space="preserve"> with accuracy</w:t>
      </w:r>
      <w:r w:rsidRPr="00445C20">
        <w:rPr>
          <w:lang w:val="en-GB"/>
        </w:rPr>
        <w:t xml:space="preserve"> better than 5 km</w:t>
      </w:r>
      <w:r w:rsidRPr="00445C20">
        <w:rPr>
          <w:lang w:val="en-GB" w:eastAsia="zh-CN"/>
        </w:rPr>
        <w:t xml:space="preserve"> for geolocation</w:t>
      </w:r>
      <w:r w:rsidRPr="00445C20">
        <w:rPr>
          <w:lang w:val="en-GB"/>
        </w:rPr>
        <w:t xml:space="preserve">. </w:t>
      </w:r>
    </w:p>
    <w:p w:rsidR="005B2348" w:rsidRPr="00445C20" w:rsidRDefault="005B2348" w:rsidP="005B2348">
      <w:pPr>
        <w:rPr>
          <w:lang w:val="en-GB" w:eastAsia="zh-CN"/>
        </w:rPr>
      </w:pPr>
      <w:r w:rsidRPr="00445C20">
        <w:rPr>
          <w:lang w:val="en-GB" w:eastAsia="zh-CN"/>
        </w:rPr>
        <w:t xml:space="preserve">There are three ways to get satellite ephemeris. The first way is to obtain the satellite ephemeris from the Internet or satellite operators. Ephemeris </w:t>
      </w:r>
      <w:r w:rsidRPr="00445C20">
        <w:rPr>
          <w:lang w:val="en-GB" w:eastAsia="zh-CN"/>
        </w:rPr>
        <w:lastRenderedPageBreak/>
        <w:t>from operators is up to date and accurate. The second way is to measure the satellite ephemeris using active methods. The third way is to measure the satellite ephemeris using passive methods.</w:t>
      </w:r>
    </w:p>
    <w:p w:rsidR="005B2348" w:rsidRPr="00445C20" w:rsidRDefault="005B2348" w:rsidP="005B2348">
      <w:pPr>
        <w:rPr>
          <w:lang w:val="en-GB" w:eastAsia="zh-CN"/>
        </w:rPr>
      </w:pPr>
      <w:r w:rsidRPr="00445C20">
        <w:rPr>
          <w:lang w:val="en-GB" w:eastAsia="zh-CN"/>
        </w:rPr>
        <w:t xml:space="preserve">The active ephemeris determination methods using radio measurement usually based on Doppler shift, Interferometry or Radar, it is usually required several transmitters distributed in different locations to continuously emit signal to satellite and receive the same signal from satellite synchronously for several hours, and then calculate the </w:t>
      </w:r>
      <w:r w:rsidRPr="00D67D3F">
        <w:rPr>
          <w:szCs w:val="24"/>
          <w:lang w:val="en-GB"/>
        </w:rPr>
        <w:t>orbital elements</w:t>
      </w:r>
      <w:r w:rsidRPr="00445C20">
        <w:rPr>
          <w:szCs w:val="24"/>
          <w:lang w:val="en-GB"/>
        </w:rPr>
        <w:t xml:space="preserve"> of the satellite as well as the</w:t>
      </w:r>
      <w:r w:rsidRPr="00445C20">
        <w:rPr>
          <w:lang w:val="en-GB" w:eastAsia="zh-CN"/>
        </w:rPr>
        <w:t xml:space="preserve"> satellite ephemeris. Optical orbital determination can also be used.</w:t>
      </w:r>
    </w:p>
    <w:p w:rsidR="005B2348" w:rsidRPr="00445C20" w:rsidRDefault="005B2348" w:rsidP="005B2348">
      <w:pPr>
        <w:rPr>
          <w:lang w:val="en-GB" w:eastAsia="zh-CN"/>
        </w:rPr>
      </w:pPr>
      <w:r w:rsidRPr="00445C20">
        <w:rPr>
          <w:lang w:val="en-GB" w:eastAsia="zh-CN"/>
        </w:rPr>
        <w:t xml:space="preserve">However, </w:t>
      </w:r>
      <w:r w:rsidRPr="00445C20">
        <w:rPr>
          <w:szCs w:val="24"/>
          <w:lang w:val="en-GB" w:eastAsia="zh-CN"/>
        </w:rPr>
        <w:t>in c</w:t>
      </w:r>
      <w:r w:rsidRPr="00445C20">
        <w:rPr>
          <w:szCs w:val="24"/>
          <w:lang w:val="en-GB"/>
        </w:rPr>
        <w:t>omparing active ephemeris determination methods</w:t>
      </w:r>
      <w:r w:rsidRPr="00445C20">
        <w:rPr>
          <w:szCs w:val="24"/>
          <w:lang w:val="en-GB" w:eastAsia="zh-CN"/>
        </w:rPr>
        <w:t xml:space="preserve">, the </w:t>
      </w:r>
      <w:r w:rsidRPr="00445C20">
        <w:rPr>
          <w:lang w:val="en-GB" w:eastAsia="zh-CN"/>
        </w:rPr>
        <w:t>passive satellite ephemeris determination</w:t>
      </w:r>
      <w:r w:rsidRPr="00445C20">
        <w:rPr>
          <w:szCs w:val="24"/>
          <w:lang w:val="en-GB"/>
        </w:rPr>
        <w:t xml:space="preserve"> </w:t>
      </w:r>
      <w:r w:rsidRPr="00445C20">
        <w:rPr>
          <w:szCs w:val="24"/>
          <w:lang w:val="en-GB" w:eastAsia="zh-CN"/>
        </w:rPr>
        <w:t xml:space="preserve">method </w:t>
      </w:r>
      <w:r w:rsidRPr="00445C20">
        <w:rPr>
          <w:szCs w:val="24"/>
          <w:lang w:val="en-GB"/>
        </w:rPr>
        <w:t>does no</w:t>
      </w:r>
      <w:r w:rsidRPr="00445C20">
        <w:rPr>
          <w:szCs w:val="24"/>
          <w:lang w:val="en-GB" w:eastAsia="zh-CN"/>
        </w:rPr>
        <w:t xml:space="preserve">t </w:t>
      </w:r>
      <w:r w:rsidRPr="00445C20">
        <w:rPr>
          <w:szCs w:val="24"/>
          <w:lang w:val="en-GB"/>
        </w:rPr>
        <w:t xml:space="preserve">require </w:t>
      </w:r>
      <w:r w:rsidRPr="00445C20">
        <w:rPr>
          <w:szCs w:val="24"/>
          <w:lang w:val="en-GB" w:eastAsia="zh-CN"/>
        </w:rPr>
        <w:t xml:space="preserve">transmitting </w:t>
      </w:r>
      <w:r w:rsidRPr="00445C20">
        <w:rPr>
          <w:szCs w:val="24"/>
          <w:lang w:val="en-GB"/>
        </w:rPr>
        <w:t>signal</w:t>
      </w:r>
      <w:r w:rsidRPr="00445C20">
        <w:rPr>
          <w:szCs w:val="24"/>
          <w:lang w:val="en-GB" w:eastAsia="zh-CN"/>
        </w:rPr>
        <w:t>s</w:t>
      </w:r>
      <w:r w:rsidRPr="00445C20">
        <w:rPr>
          <w:szCs w:val="24"/>
          <w:lang w:val="en-GB"/>
        </w:rPr>
        <w:t xml:space="preserve"> to the satellite</w:t>
      </w:r>
      <w:r w:rsidRPr="00445C20">
        <w:rPr>
          <w:szCs w:val="24"/>
          <w:lang w:val="en-GB" w:eastAsia="zh-CN"/>
        </w:rPr>
        <w:t xml:space="preserve">, therefore it reduces </w:t>
      </w:r>
      <w:r w:rsidRPr="00445C20">
        <w:rPr>
          <w:szCs w:val="24"/>
          <w:lang w:val="en-GB"/>
        </w:rPr>
        <w:t>the</w:t>
      </w:r>
      <w:r w:rsidRPr="00445C20">
        <w:rPr>
          <w:szCs w:val="24"/>
          <w:lang w:val="en-GB" w:eastAsia="zh-CN"/>
        </w:rPr>
        <w:t xml:space="preserve"> possibility of interfering with the satellite by the signals themselves.</w:t>
      </w:r>
      <w:r w:rsidRPr="00445C20">
        <w:rPr>
          <w:lang w:val="en-GB" w:eastAsia="zh-CN"/>
        </w:rPr>
        <w:t xml:space="preserve"> It uses time-difference-of-arrival (TDOA) lines of at least three distant receiving stations. The receiving stations are dispatched in a triangle of hundreds of kilometres, and are accurately time synchronized on GPS signal. The TDOA values are computed by performing an Orbital model regression integrating the TDOA values over the time.</w:t>
      </w:r>
    </w:p>
    <w:p w:rsidR="005B2348" w:rsidRPr="00445C20" w:rsidRDefault="005B2348" w:rsidP="005B2348">
      <w:pPr>
        <w:pStyle w:val="Heading2"/>
        <w:ind w:left="1137" w:hangingChars="472" w:hanging="1137"/>
        <w:rPr>
          <w:lang w:val="en-GB" w:eastAsia="zh-CN"/>
        </w:rPr>
      </w:pPr>
      <w:r w:rsidRPr="00445C20">
        <w:rPr>
          <w:lang w:val="en-GB" w:eastAsia="zh-CN"/>
        </w:rPr>
        <w:t>4.8</w:t>
      </w:r>
      <w:r w:rsidRPr="00445C20">
        <w:rPr>
          <w:lang w:val="en-GB" w:eastAsia="zh-CN"/>
        </w:rPr>
        <w:tab/>
        <w:t>Signal homing</w:t>
      </w:r>
    </w:p>
    <w:p w:rsidR="005B2348" w:rsidRPr="00445C20" w:rsidRDefault="005B2348" w:rsidP="005B2348">
      <w:pPr>
        <w:rPr>
          <w:szCs w:val="24"/>
          <w:lang w:val="en-GB"/>
        </w:rPr>
      </w:pPr>
      <w:r w:rsidRPr="00445C20">
        <w:rPr>
          <w:lang w:val="en-GB" w:eastAsia="zh-CN"/>
        </w:rPr>
        <w:t>Signal homing uses mobile monitoring stations to identify the location and operator of a ground-based transmitter or other interfering source that interferes with authorized satellite communication signals. Commonly used techniques for interference investigation include the use of angle of arrival (AOA), power of arrival (POA) and TDOA cross-correlation algorithms. Signal homing starts with the results of a satellite geolocation measurement that describes an area from which the interference most likely originates. An iterative process using mobile assets results in the successful location of the ground-based transmitter. T</w:t>
      </w:r>
      <w:r w:rsidRPr="00445C20">
        <w:rPr>
          <w:szCs w:val="24"/>
          <w:lang w:val="en-GB"/>
        </w:rPr>
        <w:t>he results of ground search and confirmation are</w:t>
      </w:r>
      <w:r w:rsidRPr="00445C20">
        <w:rPr>
          <w:szCs w:val="24"/>
          <w:lang w:val="en-GB" w:eastAsia="zh-CN"/>
        </w:rPr>
        <w:t xml:space="preserve"> shown below</w:t>
      </w:r>
      <w:r w:rsidRPr="00445C20">
        <w:rPr>
          <w:szCs w:val="24"/>
          <w:lang w:val="en-GB"/>
        </w:rPr>
        <w:t>:</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t>L</w:t>
      </w:r>
      <w:r w:rsidRPr="00445C20">
        <w:rPr>
          <w:lang w:val="en-GB"/>
        </w:rPr>
        <w:t xml:space="preserve">ongitude and latitude of </w:t>
      </w:r>
      <w:r w:rsidRPr="00445C20">
        <w:rPr>
          <w:lang w:val="en-GB" w:eastAsia="zh-CN"/>
        </w:rPr>
        <w:t xml:space="preserve">target </w:t>
      </w:r>
      <w:r w:rsidRPr="00445C20">
        <w:rPr>
          <w:lang w:val="en-GB"/>
        </w:rPr>
        <w:t>transmitter (location).</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t>Operator</w:t>
      </w:r>
      <w:r w:rsidRPr="00445C20">
        <w:rPr>
          <w:lang w:val="en-GB"/>
        </w:rPr>
        <w:t xml:space="preserve"> of the target </w:t>
      </w:r>
      <w:r w:rsidRPr="00445C20">
        <w:rPr>
          <w:lang w:val="en-GB" w:eastAsia="zh-CN"/>
        </w:rPr>
        <w:t>transmitter (identification).</w:t>
      </w:r>
    </w:p>
    <w:p w:rsidR="005B2348" w:rsidRPr="00445C20" w:rsidRDefault="005B2348" w:rsidP="005B2348">
      <w:pPr>
        <w:pStyle w:val="Heading2"/>
        <w:ind w:left="1137" w:hangingChars="472" w:hanging="1137"/>
        <w:rPr>
          <w:lang w:val="en-GB" w:eastAsia="zh-CN"/>
        </w:rPr>
      </w:pPr>
      <w:r w:rsidRPr="00445C20">
        <w:rPr>
          <w:lang w:val="en-GB" w:eastAsia="zh-CN"/>
        </w:rPr>
        <w:t>4.9</w:t>
      </w:r>
      <w:r w:rsidRPr="00445C20">
        <w:rPr>
          <w:lang w:val="en-GB" w:eastAsia="zh-CN"/>
        </w:rPr>
        <w:tab/>
        <w:t>Documentation and database</w:t>
      </w:r>
    </w:p>
    <w:p w:rsidR="005B2348" w:rsidRPr="00445C20" w:rsidRDefault="005B2348" w:rsidP="005B2348">
      <w:pPr>
        <w:pStyle w:val="enumlev1"/>
        <w:ind w:left="0" w:firstLine="0"/>
        <w:rPr>
          <w:szCs w:val="24"/>
          <w:lang w:val="en-GB" w:eastAsia="zh-CN"/>
        </w:rPr>
      </w:pPr>
      <w:r w:rsidRPr="00445C20">
        <w:rPr>
          <w:lang w:val="en-GB" w:eastAsia="zh-CN"/>
        </w:rPr>
        <w:t xml:space="preserve">Monitoring procedures and results could be recorded in a database automatically to support long term trend analysis and documentation of the impact of scheduled changes, and interference events. </w:t>
      </w:r>
      <w:r w:rsidRPr="00445C20">
        <w:rPr>
          <w:szCs w:val="24"/>
          <w:lang w:val="en-GB" w:eastAsia="zh-CN"/>
        </w:rPr>
        <w:t>The database contains records of data recorded from different types of operations and facilities in the monitoring stations across the region or country</w:t>
      </w:r>
      <w:r w:rsidRPr="00445C20">
        <w:rPr>
          <w:lang w:val="en-GB" w:eastAsia="zh-CN"/>
        </w:rPr>
        <w:t xml:space="preserve">. Besides, it could also support generation of regular (daily, weekly) reports to support normal operations and maintenance. </w:t>
      </w:r>
      <w:r w:rsidRPr="00445C20">
        <w:rPr>
          <w:szCs w:val="24"/>
          <w:lang w:val="en-GB"/>
        </w:rPr>
        <w:t xml:space="preserve">The following main </w:t>
      </w:r>
      <w:r w:rsidRPr="00445C20">
        <w:rPr>
          <w:szCs w:val="24"/>
          <w:lang w:val="en-GB" w:eastAsia="zh-CN"/>
        </w:rPr>
        <w:t>parameters</w:t>
      </w:r>
      <w:r w:rsidRPr="00445C20">
        <w:rPr>
          <w:szCs w:val="24"/>
          <w:lang w:val="en-GB"/>
        </w:rPr>
        <w:t xml:space="preserve"> </w:t>
      </w:r>
      <w:r w:rsidRPr="00445C20">
        <w:rPr>
          <w:szCs w:val="24"/>
          <w:lang w:val="en-GB" w:eastAsia="zh-CN"/>
        </w:rPr>
        <w:t>could</w:t>
      </w:r>
      <w:r w:rsidRPr="00445C20">
        <w:rPr>
          <w:szCs w:val="24"/>
          <w:lang w:val="en-GB"/>
        </w:rPr>
        <w:t xml:space="preserve"> be stored:</w:t>
      </w:r>
    </w:p>
    <w:p w:rsidR="005B2348" w:rsidRPr="00445C20" w:rsidRDefault="005B2348" w:rsidP="005B2348">
      <w:pPr>
        <w:pStyle w:val="enumlev1"/>
        <w:ind w:left="0" w:firstLine="0"/>
        <w:rPr>
          <w:lang w:val="en-GB" w:eastAsia="zh-CN"/>
        </w:rPr>
      </w:pPr>
      <w:r w:rsidRPr="00445C20">
        <w:rPr>
          <w:rFonts w:hint="eastAsia"/>
          <w:lang w:val="en-GB" w:eastAsia="zh-CN"/>
        </w:rPr>
        <w:t>–</w:t>
      </w:r>
      <w:r w:rsidRPr="00445C20">
        <w:rPr>
          <w:lang w:val="en-GB" w:eastAsia="zh-CN"/>
        </w:rPr>
        <w:tab/>
      </w:r>
      <w:r w:rsidRPr="00445C20">
        <w:rPr>
          <w:lang w:val="en-GB"/>
        </w:rPr>
        <w:t xml:space="preserve">Spectrogram </w:t>
      </w:r>
      <w:r w:rsidRPr="00445C20">
        <w:rPr>
          <w:lang w:val="en-GB" w:eastAsia="zh-CN"/>
        </w:rPr>
        <w:t>data, I/Q data.</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szCs w:val="24"/>
          <w:lang w:val="en-GB" w:eastAsia="zh-CN"/>
        </w:rPr>
        <w:t xml:space="preserve">Signal </w:t>
      </w:r>
      <w:r w:rsidRPr="00445C20">
        <w:rPr>
          <w:lang w:val="en-GB" w:eastAsia="zh-CN"/>
        </w:rPr>
        <w:t xml:space="preserve">measurement </w:t>
      </w:r>
      <w:r w:rsidRPr="00445C20">
        <w:rPr>
          <w:lang w:val="en-GB"/>
        </w:rPr>
        <w:t>dat</w:t>
      </w:r>
      <w:r w:rsidRPr="00445C20">
        <w:rPr>
          <w:lang w:val="en-GB" w:eastAsia="zh-CN"/>
        </w:rPr>
        <w:t>a.</w:t>
      </w:r>
    </w:p>
    <w:p w:rsidR="005B2348" w:rsidRPr="00445C20" w:rsidRDefault="005B2348" w:rsidP="005B2348">
      <w:pPr>
        <w:pStyle w:val="enumlev1"/>
        <w:rPr>
          <w:lang w:val="en-GB" w:eastAsia="zh-CN"/>
        </w:rPr>
      </w:pPr>
      <w:r w:rsidRPr="00445C20">
        <w:rPr>
          <w:rFonts w:hint="eastAsia"/>
          <w:lang w:val="en-GB" w:eastAsia="zh-CN"/>
        </w:rPr>
        <w:lastRenderedPageBreak/>
        <w:t>–</w:t>
      </w:r>
      <w:r w:rsidRPr="00445C20">
        <w:rPr>
          <w:lang w:val="en-GB" w:eastAsia="zh-CN"/>
        </w:rPr>
        <w:tab/>
      </w:r>
      <w:r w:rsidRPr="00445C20">
        <w:rPr>
          <w:szCs w:val="24"/>
          <w:lang w:val="en-GB" w:eastAsia="zh-CN"/>
        </w:rPr>
        <w:t xml:space="preserve">Signal </w:t>
      </w:r>
      <w:r w:rsidRPr="00445C20">
        <w:rPr>
          <w:lang w:val="en-GB" w:eastAsia="zh-CN"/>
        </w:rPr>
        <w:t xml:space="preserve">identification </w:t>
      </w:r>
      <w:r w:rsidRPr="00445C20">
        <w:rPr>
          <w:lang w:val="en-GB"/>
        </w:rPr>
        <w:t>dat</w:t>
      </w:r>
      <w:r w:rsidRPr="00445C20">
        <w:rPr>
          <w:lang w:val="en-GB" w:eastAsia="zh-CN"/>
        </w:rPr>
        <w:t>a.</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szCs w:val="24"/>
          <w:lang w:val="en-GB" w:eastAsia="zh-CN"/>
        </w:rPr>
        <w:t xml:space="preserve">Geolocation </w:t>
      </w:r>
      <w:r w:rsidRPr="00445C20">
        <w:rPr>
          <w:lang w:val="en-GB"/>
        </w:rPr>
        <w:t>dat</w:t>
      </w:r>
      <w:r w:rsidRPr="00445C20">
        <w:rPr>
          <w:lang w:val="en-GB" w:eastAsia="zh-CN"/>
        </w:rPr>
        <w:t>a.</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szCs w:val="24"/>
          <w:lang w:val="en-GB" w:eastAsia="zh-CN"/>
        </w:rPr>
        <w:t>Interference investigation data</w:t>
      </w:r>
      <w:r w:rsidRPr="00445C20">
        <w:rPr>
          <w:lang w:val="en-GB" w:eastAsia="zh-CN"/>
        </w:rPr>
        <w:t>.</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lang w:val="en-GB"/>
        </w:rPr>
        <w:t xml:space="preserve">Audio and video </w:t>
      </w:r>
      <w:r w:rsidRPr="00445C20">
        <w:rPr>
          <w:lang w:val="en-GB" w:eastAsia="zh-CN"/>
        </w:rPr>
        <w:t>data.</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lang w:val="en-GB"/>
        </w:rPr>
        <w:t>Equipment configuration parameters</w:t>
      </w:r>
      <w:r w:rsidRPr="00445C20">
        <w:rPr>
          <w:lang w:val="en-GB" w:eastAsia="zh-CN"/>
        </w:rPr>
        <w:t xml:space="preserve"> while monitoring</w:t>
      </w:r>
      <w:r w:rsidRPr="00445C20">
        <w:rPr>
          <w:lang w:val="en-GB"/>
        </w:rPr>
        <w:t>.</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Operation</w:t>
      </w:r>
      <w:r w:rsidRPr="00445C20">
        <w:rPr>
          <w:lang w:val="en-GB" w:eastAsia="zh-CN"/>
        </w:rPr>
        <w:t xml:space="preserve"> documentation.</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lang w:val="en-GB"/>
        </w:rPr>
        <w:t>Work log.</w:t>
      </w:r>
    </w:p>
    <w:p w:rsidR="005B2348" w:rsidRPr="00445C20" w:rsidRDefault="005B2348" w:rsidP="005B2348">
      <w:pPr>
        <w:pStyle w:val="Heading2"/>
        <w:ind w:left="1137" w:hangingChars="472" w:hanging="1137"/>
        <w:rPr>
          <w:lang w:val="en-GB" w:eastAsia="zh-CN"/>
        </w:rPr>
      </w:pPr>
      <w:r w:rsidRPr="00445C20">
        <w:rPr>
          <w:lang w:val="en-GB" w:eastAsia="zh-CN"/>
        </w:rPr>
        <w:t>4.10</w:t>
      </w:r>
      <w:r w:rsidRPr="00445C20">
        <w:rPr>
          <w:lang w:val="en-GB" w:eastAsia="zh-CN"/>
        </w:rPr>
        <w:tab/>
        <w:t>Monitoring data visualization</w:t>
      </w:r>
    </w:p>
    <w:p w:rsidR="005B2348" w:rsidRPr="00445C20" w:rsidRDefault="005B2348" w:rsidP="005B2348">
      <w:pPr>
        <w:rPr>
          <w:lang w:val="en-GB" w:eastAsia="zh-CN"/>
        </w:rPr>
      </w:pPr>
      <w:r w:rsidRPr="00445C20">
        <w:rPr>
          <w:szCs w:val="24"/>
          <w:lang w:val="en-GB" w:eastAsia="zh-CN"/>
        </w:rPr>
        <w:t>To build an understanding of the performance of a satellite system over time, the monitoring database can be visualized by displaying data in different formats including traditional spectrum analysis, spectrograms, waterfall plots, constellation diagrams (for demodulated signals), as well as digital maps for location referenced data. Periodic measurements show parametric changes over short or long time periods and provide insight into trends and the impact of other factors associated with system performance (such as weather, local events, equipment changes, etc.).</w:t>
      </w:r>
    </w:p>
    <w:p w:rsidR="005B2348" w:rsidRPr="00445C20" w:rsidRDefault="005B2348" w:rsidP="005B2348">
      <w:pPr>
        <w:rPr>
          <w:szCs w:val="24"/>
          <w:lang w:val="en-GB"/>
        </w:rPr>
      </w:pPr>
      <w:r w:rsidRPr="00445C20">
        <w:rPr>
          <w:szCs w:val="24"/>
          <w:lang w:val="en-GB"/>
        </w:rPr>
        <w:t xml:space="preserve">The monitoring data </w:t>
      </w:r>
      <w:r w:rsidRPr="00445C20">
        <w:rPr>
          <w:szCs w:val="24"/>
          <w:lang w:val="en-GB" w:eastAsia="zh-CN"/>
        </w:rPr>
        <w:t>could be</w:t>
      </w:r>
      <w:r w:rsidRPr="00445C20">
        <w:rPr>
          <w:szCs w:val="24"/>
          <w:lang w:val="en-GB"/>
        </w:rPr>
        <w:t xml:space="preserve"> </w:t>
      </w:r>
      <w:r w:rsidRPr="00445C20">
        <w:rPr>
          <w:szCs w:val="24"/>
          <w:lang w:val="en-GB" w:eastAsia="zh-CN"/>
        </w:rPr>
        <w:t>observed in the following formats</w:t>
      </w:r>
      <w:r w:rsidRPr="00445C20">
        <w:rPr>
          <w:szCs w:val="24"/>
          <w:lang w:val="en-GB"/>
        </w:rPr>
        <w:t>:</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Audio and video display (for previously decoded data).</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r>
      <w:r w:rsidRPr="00445C20">
        <w:rPr>
          <w:lang w:val="en-GB"/>
        </w:rPr>
        <w:t xml:space="preserve">Graphic display of </w:t>
      </w:r>
      <w:r w:rsidRPr="00445C20">
        <w:rPr>
          <w:lang w:val="en-GB" w:eastAsia="zh-CN"/>
        </w:rPr>
        <w:t>signal</w:t>
      </w:r>
      <w:r w:rsidRPr="00445C20">
        <w:rPr>
          <w:lang w:val="en-GB"/>
        </w:rPr>
        <w:t xml:space="preserve"> data in spatial domain, time domain, frequency domain and modulation domain</w:t>
      </w:r>
      <w:r w:rsidRPr="00445C20">
        <w:rPr>
          <w:lang w:val="en-GB" w:eastAsia="zh-CN"/>
        </w:rPr>
        <w:t>, i.e. spectrogram, waterfall plot, and constellation diagram.</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Map display on g</w:t>
      </w:r>
      <w:r w:rsidRPr="00445C20">
        <w:rPr>
          <w:lang w:val="en-GB"/>
        </w:rPr>
        <w:t>eolocation result</w:t>
      </w:r>
      <w:r w:rsidRPr="00445C20">
        <w:rPr>
          <w:lang w:val="en-GB" w:eastAsia="zh-CN"/>
        </w:rPr>
        <w:t>.</w:t>
      </w:r>
    </w:p>
    <w:p w:rsidR="005B2348" w:rsidRPr="00445C20" w:rsidRDefault="005B2348" w:rsidP="005B2348">
      <w:pPr>
        <w:pStyle w:val="enumlev1"/>
        <w:rPr>
          <w:b/>
          <w:lang w:val="en-GB" w:eastAsia="zh-CN"/>
        </w:rPr>
      </w:pPr>
      <w:r w:rsidRPr="00445C20">
        <w:rPr>
          <w:rFonts w:hint="eastAsia"/>
          <w:lang w:val="en-GB" w:eastAsia="zh-CN"/>
        </w:rPr>
        <w:t>–</w:t>
      </w:r>
      <w:r w:rsidRPr="00445C20">
        <w:rPr>
          <w:lang w:val="en-GB" w:eastAsia="zh-CN"/>
        </w:rPr>
        <w:tab/>
        <w:t>Driving route display of monitoring vehicle.</w:t>
      </w:r>
    </w:p>
    <w:p w:rsidR="005B2348" w:rsidRPr="00445C20" w:rsidRDefault="005B2348" w:rsidP="005B2348">
      <w:pPr>
        <w:pStyle w:val="Heading3"/>
        <w:rPr>
          <w:lang w:val="en-GB" w:eastAsia="zh-CN"/>
        </w:rPr>
      </w:pPr>
      <w:r w:rsidRPr="00445C20">
        <w:rPr>
          <w:szCs w:val="24"/>
          <w:lang w:val="en-GB" w:eastAsia="zh-CN"/>
        </w:rPr>
        <w:t>4</w:t>
      </w:r>
      <w:r w:rsidRPr="00445C20">
        <w:rPr>
          <w:lang w:val="en-GB" w:eastAsia="zh-CN"/>
        </w:rPr>
        <w:t>.11</w:t>
      </w:r>
      <w:r w:rsidRPr="00445C20">
        <w:rPr>
          <w:lang w:val="en-GB" w:eastAsia="zh-CN"/>
        </w:rPr>
        <w:tab/>
        <w:t>Statistics and analysis</w:t>
      </w:r>
    </w:p>
    <w:p w:rsidR="005B2348" w:rsidRPr="00445C20" w:rsidRDefault="005B2348" w:rsidP="005B2348">
      <w:pPr>
        <w:rPr>
          <w:szCs w:val="24"/>
          <w:lang w:val="en-GB" w:eastAsia="zh-CN"/>
        </w:rPr>
      </w:pPr>
      <w:r w:rsidRPr="00445C20">
        <w:rPr>
          <w:szCs w:val="24"/>
          <w:lang w:val="en-GB" w:eastAsia="zh-CN"/>
        </w:rPr>
        <w:t>To manage the spectrum usage of satellites and earth stations, a highly integrated database</w:t>
      </w:r>
      <w:r w:rsidRPr="00445C20">
        <w:rPr>
          <w:lang w:val="en-GB" w:eastAsia="zh-CN"/>
        </w:rPr>
        <w:t xml:space="preserve"> is used to </w:t>
      </w:r>
      <w:r w:rsidRPr="00445C20">
        <w:rPr>
          <w:lang w:val="en-GB"/>
        </w:rPr>
        <w:t>compa</w:t>
      </w:r>
      <w:r w:rsidRPr="00445C20">
        <w:rPr>
          <w:lang w:val="en-GB" w:eastAsia="zh-CN"/>
        </w:rPr>
        <w:t>re</w:t>
      </w:r>
      <w:r w:rsidRPr="00445C20">
        <w:rPr>
          <w:lang w:val="en-GB"/>
        </w:rPr>
        <w:t xml:space="preserve"> the measure</w:t>
      </w:r>
      <w:r w:rsidRPr="00445C20">
        <w:rPr>
          <w:lang w:val="en-GB" w:eastAsia="zh-CN"/>
        </w:rPr>
        <w:t>ment data</w:t>
      </w:r>
      <w:r w:rsidRPr="00445C20">
        <w:rPr>
          <w:lang w:val="en-GB"/>
        </w:rPr>
        <w:t xml:space="preserve"> as listed in §§ </w:t>
      </w:r>
      <w:r w:rsidRPr="00445C20">
        <w:rPr>
          <w:lang w:val="en-GB" w:eastAsia="zh-CN"/>
        </w:rPr>
        <w:t>4.2 and 4.3</w:t>
      </w:r>
      <w:r w:rsidRPr="00445C20">
        <w:rPr>
          <w:color w:val="FF0000"/>
          <w:szCs w:val="24"/>
          <w:lang w:val="en-GB" w:eastAsia="zh-CN"/>
        </w:rPr>
        <w:t xml:space="preserve"> </w:t>
      </w:r>
      <w:r w:rsidRPr="00445C20">
        <w:rPr>
          <w:szCs w:val="24"/>
          <w:lang w:val="en-GB" w:eastAsia="zh-CN"/>
        </w:rPr>
        <w:t>with historical data for the purpose of both understanding normal operations and identifying the origin of anomalous transmissions. The data allow for example the following analyses:</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r>
      <w:r w:rsidRPr="00445C20">
        <w:rPr>
          <w:lang w:val="en-GB"/>
        </w:rPr>
        <w:t xml:space="preserve">Identification of </w:t>
      </w:r>
      <w:r w:rsidRPr="00445C20">
        <w:rPr>
          <w:lang w:val="en-GB" w:eastAsia="zh-CN"/>
        </w:rPr>
        <w:t>unauthorised</w:t>
      </w:r>
      <w:r w:rsidRPr="00445C20">
        <w:rPr>
          <w:lang w:val="en-GB"/>
        </w:rPr>
        <w:t xml:space="preserve"> emissions</w:t>
      </w:r>
      <w:r w:rsidRPr="00445C20">
        <w:rPr>
          <w:lang w:val="en-GB" w:eastAsia="zh-CN"/>
        </w:rPr>
        <w:t xml:space="preserve"> and anomalies</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Deployment</w:t>
      </w:r>
      <w:r w:rsidRPr="00445C20">
        <w:rPr>
          <w:lang w:val="en-GB"/>
        </w:rPr>
        <w:t xml:space="preserve"> of </w:t>
      </w:r>
      <w:r w:rsidRPr="00445C20">
        <w:rPr>
          <w:lang w:val="en-GB" w:eastAsia="zh-CN"/>
        </w:rPr>
        <w:t xml:space="preserve">interferences and unauthorised </w:t>
      </w:r>
      <w:r w:rsidRPr="00445C20">
        <w:rPr>
          <w:lang w:val="en-GB"/>
        </w:rPr>
        <w:t>satellite communication network</w:t>
      </w:r>
      <w:r w:rsidRPr="00445C20">
        <w:rPr>
          <w:lang w:val="en-GB" w:eastAsia="zh-CN"/>
        </w:rPr>
        <w:t xml:space="preserve"> (</w:t>
      </w:r>
      <w:r w:rsidRPr="00445C20">
        <w:rPr>
          <w:lang w:val="en-GB"/>
        </w:rPr>
        <w:t xml:space="preserve">i.e. </w:t>
      </w:r>
      <w:r w:rsidRPr="00445C20">
        <w:rPr>
          <w:lang w:val="en-GB" w:eastAsia="zh-CN"/>
        </w:rPr>
        <w:t>VSAT)</w:t>
      </w:r>
      <w:r w:rsidRPr="00445C20">
        <w:rPr>
          <w:lang w:val="en-GB"/>
        </w:rPr>
        <w:t xml:space="preserve"> including </w:t>
      </w:r>
      <w:r w:rsidRPr="00445C20">
        <w:rPr>
          <w:lang w:val="en-GB" w:eastAsia="zh-CN"/>
        </w:rPr>
        <w:t xml:space="preserve">interference </w:t>
      </w:r>
      <w:r w:rsidRPr="00445C20">
        <w:rPr>
          <w:lang w:val="en-GB"/>
        </w:rPr>
        <w:t>frequenc</w:t>
      </w:r>
      <w:r w:rsidRPr="00445C20">
        <w:rPr>
          <w:lang w:val="en-GB" w:eastAsia="zh-CN"/>
        </w:rPr>
        <w:t xml:space="preserve">ies, modulation types, the </w:t>
      </w:r>
      <w:r w:rsidRPr="00445C20">
        <w:rPr>
          <w:lang w:val="en-GB"/>
        </w:rPr>
        <w:t>number</w:t>
      </w:r>
      <w:r w:rsidRPr="00445C20">
        <w:rPr>
          <w:lang w:val="en-GB" w:eastAsia="zh-CN"/>
        </w:rPr>
        <w:t xml:space="preserve"> of </w:t>
      </w:r>
      <w:r w:rsidRPr="00445C20">
        <w:rPr>
          <w:lang w:val="en-GB"/>
        </w:rPr>
        <w:t>interference</w:t>
      </w:r>
      <w:r w:rsidRPr="00445C20">
        <w:rPr>
          <w:lang w:val="en-GB" w:eastAsia="zh-CN"/>
        </w:rPr>
        <w:t>s, geographical distribution of the interference sources</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S</w:t>
      </w:r>
      <w:r w:rsidRPr="00445C20">
        <w:rPr>
          <w:lang w:val="en-GB"/>
        </w:rPr>
        <w:t>atellite orbit</w:t>
      </w:r>
      <w:r w:rsidRPr="00445C20">
        <w:rPr>
          <w:lang w:val="en-GB" w:eastAsia="zh-CN"/>
        </w:rPr>
        <w:t xml:space="preserve"> position</w:t>
      </w:r>
    </w:p>
    <w:p w:rsidR="005B2348" w:rsidRPr="00445C20" w:rsidRDefault="005B2348" w:rsidP="005B2348">
      <w:pPr>
        <w:pStyle w:val="enumlev1"/>
        <w:rPr>
          <w:lang w:val="en-GB"/>
        </w:rPr>
      </w:pPr>
      <w:r w:rsidRPr="00445C20">
        <w:rPr>
          <w:rFonts w:hint="eastAsia"/>
          <w:lang w:val="en-GB" w:eastAsia="zh-CN"/>
        </w:rPr>
        <w:t>–</w:t>
      </w:r>
      <w:r w:rsidRPr="00445C20">
        <w:rPr>
          <w:lang w:val="en-GB" w:eastAsia="zh-CN"/>
        </w:rPr>
        <w:tab/>
        <w:t>Frequency occupancy.</w:t>
      </w:r>
    </w:p>
    <w:p w:rsidR="005B2348" w:rsidRPr="00445C20" w:rsidRDefault="005B2348" w:rsidP="005B2348">
      <w:pPr>
        <w:pStyle w:val="Heading3"/>
        <w:rPr>
          <w:lang w:val="en-GB" w:eastAsia="zh-CN"/>
        </w:rPr>
      </w:pPr>
      <w:r w:rsidRPr="00445C20">
        <w:rPr>
          <w:lang w:val="en-GB" w:eastAsia="zh-CN"/>
        </w:rPr>
        <w:t>4.12</w:t>
      </w:r>
      <w:r w:rsidRPr="00445C20">
        <w:rPr>
          <w:lang w:val="en-GB" w:eastAsia="zh-CN"/>
        </w:rPr>
        <w:tab/>
        <w:t>Equipment control</w:t>
      </w:r>
    </w:p>
    <w:p w:rsidR="005B2348" w:rsidRPr="00445C20" w:rsidRDefault="005B2348" w:rsidP="005B2348">
      <w:pPr>
        <w:rPr>
          <w:lang w:val="en-GB"/>
        </w:rPr>
      </w:pPr>
      <w:r w:rsidRPr="00445C20">
        <w:rPr>
          <w:lang w:val="en-GB"/>
        </w:rPr>
        <w:t xml:space="preserve">Computerised monitoring equipment can perform many automated measurement functions and facilitate the building of the database. It can also aid </w:t>
      </w:r>
      <w:r w:rsidRPr="00445C20">
        <w:rPr>
          <w:lang w:val="en-GB"/>
        </w:rPr>
        <w:lastRenderedPageBreak/>
        <w:t>operators in performing manual operations and check and maintain the station. Remote control of the station can provide a similar functionality. In addition, real-time communication between monitoring vehicles and fixed monitoring facilities can be established through audio or video via wide-area network connections. It can also provide monitoring data from remote/mobile stations to fixed facilities.</w:t>
      </w:r>
    </w:p>
    <w:p w:rsidR="005B2348" w:rsidRPr="00445C20" w:rsidRDefault="005B2348" w:rsidP="005B2348">
      <w:pPr>
        <w:rPr>
          <w:lang w:val="en-GB" w:eastAsia="zh-CN"/>
        </w:rPr>
      </w:pPr>
      <w:r w:rsidRPr="00445C20">
        <w:rPr>
          <w:lang w:val="en-GB" w:eastAsia="zh-CN"/>
        </w:rPr>
        <w:t xml:space="preserve">Due to the large variety of monitoring devices and manufactures, there are different Application Programming Interface (API) standards and data formats for those monitoring devices. Because of this automated and intelligent control of devices may not be possible. In order to solve the problems, satellite monitoring could be divided according to functions rather than devices. Devices providing the same function should have the same API. </w:t>
      </w:r>
      <w:r w:rsidRPr="00445C20">
        <w:rPr>
          <w:lang w:val="en-GB"/>
        </w:rPr>
        <w:t xml:space="preserve">To facilitate efficient use of monitoring functions, administrations should consider adopting a Service Oriented Architecture (SOA) in the control software. </w:t>
      </w:r>
    </w:p>
    <w:p w:rsidR="005B2348" w:rsidRPr="00445C20" w:rsidRDefault="005B2348" w:rsidP="005B2348">
      <w:pPr>
        <w:rPr>
          <w:lang w:val="en-GB" w:eastAsia="zh-CN"/>
        </w:rPr>
      </w:pPr>
      <w:r w:rsidRPr="00445C20">
        <w:rPr>
          <w:lang w:val="en-GB" w:eastAsia="zh-CN"/>
        </w:rPr>
        <w:t>SOA is a component model that links the different functional units of monitoring devices (called services) through well-defined interfaces between these services. The interface should be independent of the hardware platform, operating system, and programming languages that implement the service. This allows services built on a variety of systems to interact in a unified and universal way.</w:t>
      </w:r>
    </w:p>
    <w:p w:rsidR="005B2348" w:rsidRPr="00445C20" w:rsidRDefault="005B2348" w:rsidP="005B2348">
      <w:pPr>
        <w:pStyle w:val="Heading1"/>
        <w:tabs>
          <w:tab w:val="left" w:pos="1280"/>
        </w:tabs>
        <w:rPr>
          <w:lang w:val="en-GB" w:eastAsia="zh-CN"/>
        </w:rPr>
      </w:pPr>
      <w:r w:rsidRPr="00445C20">
        <w:rPr>
          <w:lang w:val="en-GB" w:eastAsia="zh-CN"/>
        </w:rPr>
        <w:t>5</w:t>
      </w:r>
      <w:r w:rsidRPr="00445C20">
        <w:rPr>
          <w:lang w:val="en-GB" w:eastAsia="zh-CN"/>
        </w:rPr>
        <w:tab/>
      </w:r>
      <w:r w:rsidRPr="00445C20">
        <w:rPr>
          <w:szCs w:val="24"/>
          <w:lang w:val="en-GB" w:eastAsia="zh-CN"/>
        </w:rPr>
        <w:t xml:space="preserve">Evaluation of </w:t>
      </w:r>
      <w:r w:rsidRPr="00445C20">
        <w:rPr>
          <w:szCs w:val="24"/>
          <w:lang w:val="en-GB"/>
        </w:rPr>
        <w:t xml:space="preserve">satellite resource </w:t>
      </w:r>
      <w:r w:rsidRPr="00445C20">
        <w:rPr>
          <w:szCs w:val="24"/>
          <w:lang w:val="en-GB" w:eastAsia="zh-CN"/>
        </w:rPr>
        <w:t>utilization</w:t>
      </w:r>
    </w:p>
    <w:p w:rsidR="005B2348" w:rsidRPr="00445C20" w:rsidRDefault="005B2348" w:rsidP="005B2348">
      <w:pPr>
        <w:rPr>
          <w:lang w:val="en-GB" w:eastAsia="zh-CN"/>
        </w:rPr>
      </w:pPr>
      <w:r w:rsidRPr="00445C20">
        <w:rPr>
          <w:lang w:val="en-GB" w:eastAsia="zh-CN"/>
        </w:rPr>
        <w:t>T</w:t>
      </w:r>
      <w:r w:rsidRPr="00445C20">
        <w:rPr>
          <w:lang w:val="en-GB"/>
        </w:rPr>
        <w:t xml:space="preserve">he </w:t>
      </w:r>
      <w:r w:rsidRPr="00445C20">
        <w:rPr>
          <w:lang w:val="en-GB" w:eastAsia="zh-CN"/>
        </w:rPr>
        <w:t xml:space="preserve">number of </w:t>
      </w:r>
      <w:r w:rsidRPr="00445C20">
        <w:rPr>
          <w:lang w:val="en-GB"/>
        </w:rPr>
        <w:t>GSO satellite orbit</w:t>
      </w:r>
      <w:r w:rsidRPr="00445C20">
        <w:rPr>
          <w:lang w:val="en-GB" w:eastAsia="zh-CN"/>
        </w:rPr>
        <w:t xml:space="preserve"> positions is limited.</w:t>
      </w:r>
      <w:r w:rsidRPr="00445C20">
        <w:rPr>
          <w:lang w:val="en-GB"/>
        </w:rPr>
        <w:t xml:space="preserve"> </w:t>
      </w:r>
      <w:r w:rsidRPr="00445C20">
        <w:rPr>
          <w:lang w:val="en-GB" w:eastAsia="zh-CN"/>
        </w:rPr>
        <w:t>It is important</w:t>
      </w:r>
      <w:r w:rsidRPr="00445C20">
        <w:rPr>
          <w:lang w:val="en-GB"/>
        </w:rPr>
        <w:t xml:space="preserve"> to verify </w:t>
      </w:r>
      <w:r w:rsidRPr="00445C20">
        <w:rPr>
          <w:lang w:val="en-GB" w:eastAsia="zh-CN"/>
        </w:rPr>
        <w:t>whether the</w:t>
      </w:r>
      <w:r w:rsidRPr="00445C20">
        <w:rPr>
          <w:lang w:val="en-GB"/>
        </w:rPr>
        <w:t xml:space="preserve"> </w:t>
      </w:r>
      <w:r w:rsidRPr="00445C20">
        <w:rPr>
          <w:lang w:val="en-GB" w:eastAsia="zh-CN"/>
        </w:rPr>
        <w:t>satellite</w:t>
      </w:r>
      <w:r w:rsidRPr="00445C20">
        <w:rPr>
          <w:lang w:val="en-GB"/>
        </w:rPr>
        <w:t xml:space="preserve"> orbit </w:t>
      </w:r>
      <w:r w:rsidRPr="00445C20">
        <w:rPr>
          <w:lang w:val="en-GB" w:eastAsia="zh-CN"/>
        </w:rPr>
        <w:t xml:space="preserve">positions and </w:t>
      </w:r>
      <w:r w:rsidRPr="00445C20">
        <w:rPr>
          <w:lang w:val="en-GB"/>
        </w:rPr>
        <w:t>frequenc</w:t>
      </w:r>
      <w:r w:rsidRPr="00445C20">
        <w:rPr>
          <w:lang w:val="en-GB" w:eastAsia="zh-CN"/>
        </w:rPr>
        <w:t>ies a</w:t>
      </w:r>
      <w:r w:rsidRPr="00445C20">
        <w:rPr>
          <w:lang w:val="en-GB"/>
        </w:rPr>
        <w:t xml:space="preserve">re </w:t>
      </w:r>
      <w:r w:rsidRPr="00445C20">
        <w:rPr>
          <w:lang w:val="en-GB" w:eastAsia="zh-CN"/>
        </w:rPr>
        <w:t>properly used</w:t>
      </w:r>
      <w:r w:rsidRPr="00445C20">
        <w:rPr>
          <w:lang w:val="en-GB"/>
        </w:rPr>
        <w:t xml:space="preserve"> </w:t>
      </w:r>
      <w:r w:rsidRPr="00445C20">
        <w:rPr>
          <w:lang w:val="en-GB" w:eastAsia="zh-CN"/>
        </w:rPr>
        <w:t>and whether the actual monitoring parameters are in compliance within its nominal value,</w:t>
      </w:r>
      <w:r w:rsidRPr="00445C20">
        <w:rPr>
          <w:lang w:val="en-GB"/>
        </w:rPr>
        <w:t xml:space="preserve"> to support </w:t>
      </w:r>
      <w:r w:rsidRPr="00445C20">
        <w:rPr>
          <w:lang w:val="en-GB" w:eastAsia="zh-CN"/>
        </w:rPr>
        <w:t xml:space="preserve">the </w:t>
      </w:r>
      <w:r w:rsidRPr="00445C20">
        <w:rPr>
          <w:lang w:val="en-GB"/>
        </w:rPr>
        <w:t xml:space="preserve">selection of </w:t>
      </w:r>
      <w:r w:rsidRPr="00445C20">
        <w:rPr>
          <w:lang w:val="en-GB" w:eastAsia="zh-CN"/>
        </w:rPr>
        <w:t xml:space="preserve">new </w:t>
      </w:r>
      <w:r w:rsidRPr="00445C20">
        <w:rPr>
          <w:lang w:val="en-GB"/>
        </w:rPr>
        <w:t xml:space="preserve">satellite orbit </w:t>
      </w:r>
      <w:r w:rsidRPr="00445C20">
        <w:rPr>
          <w:lang w:val="en-GB" w:eastAsia="zh-CN"/>
        </w:rPr>
        <w:t xml:space="preserve">positions </w:t>
      </w:r>
      <w:r w:rsidRPr="00445C20">
        <w:rPr>
          <w:lang w:val="en-GB"/>
        </w:rPr>
        <w:t>and coordina</w:t>
      </w:r>
      <w:r w:rsidRPr="00445C20">
        <w:rPr>
          <w:lang w:val="en-GB" w:eastAsia="zh-CN"/>
        </w:rPr>
        <w:t>tion between satellites</w:t>
      </w:r>
      <w:r w:rsidRPr="00445C20">
        <w:rPr>
          <w:lang w:val="en-GB"/>
        </w:rPr>
        <w:t>.</w:t>
      </w:r>
    </w:p>
    <w:p w:rsidR="005B2348" w:rsidRPr="00445C20" w:rsidRDefault="005B2348" w:rsidP="005B2348">
      <w:pPr>
        <w:rPr>
          <w:lang w:val="en-GB" w:eastAsia="zh-CN"/>
        </w:rPr>
      </w:pPr>
      <w:r w:rsidRPr="00445C20">
        <w:rPr>
          <w:lang w:val="en-GB"/>
        </w:rPr>
        <w:t xml:space="preserve">In addition, with the </w:t>
      </w:r>
      <w:r w:rsidRPr="00445C20">
        <w:rPr>
          <w:lang w:val="en-GB" w:eastAsia="zh-CN"/>
        </w:rPr>
        <w:t>increasing</w:t>
      </w:r>
      <w:r w:rsidRPr="00445C20">
        <w:rPr>
          <w:lang w:val="en-GB"/>
        </w:rPr>
        <w:t xml:space="preserve"> use of micro-satellites, interference b</w:t>
      </w:r>
      <w:r w:rsidRPr="00445C20">
        <w:rPr>
          <w:lang w:val="en-GB" w:eastAsia="zh-CN"/>
        </w:rPr>
        <w:t xml:space="preserve">etween </w:t>
      </w:r>
      <w:r w:rsidRPr="00445C20">
        <w:rPr>
          <w:lang w:val="en-GB"/>
        </w:rPr>
        <w:t>non-GSO satellite</w:t>
      </w:r>
      <w:r w:rsidRPr="00445C20">
        <w:rPr>
          <w:lang w:val="en-GB" w:eastAsia="zh-CN"/>
        </w:rPr>
        <w:t>s</w:t>
      </w:r>
      <w:r w:rsidRPr="00445C20">
        <w:rPr>
          <w:lang w:val="en-GB"/>
        </w:rPr>
        <w:t xml:space="preserve"> and terrestrial </w:t>
      </w:r>
      <w:r w:rsidRPr="00445C20">
        <w:rPr>
          <w:lang w:val="en-GB" w:eastAsia="zh-CN"/>
        </w:rPr>
        <w:t>equipment</w:t>
      </w:r>
      <w:r w:rsidRPr="00445C20">
        <w:rPr>
          <w:lang w:val="en-GB"/>
        </w:rPr>
        <w:t xml:space="preserve"> </w:t>
      </w:r>
      <w:r w:rsidRPr="00445C20">
        <w:rPr>
          <w:lang w:val="en-GB" w:eastAsia="zh-CN"/>
        </w:rPr>
        <w:t>is more likely to occur</w:t>
      </w:r>
      <w:r w:rsidRPr="00445C20">
        <w:rPr>
          <w:lang w:val="en-GB"/>
        </w:rPr>
        <w:t>.</w:t>
      </w:r>
      <w:r w:rsidRPr="00445C20">
        <w:rPr>
          <w:lang w:val="en-GB" w:eastAsia="zh-CN"/>
        </w:rPr>
        <w:t xml:space="preserve"> It is important to monitor parameters of non-GSO satellites for maintaining normal use of both satellite communication and terrestrial communication.</w:t>
      </w:r>
    </w:p>
    <w:p w:rsidR="005B2348" w:rsidRPr="00445C20" w:rsidRDefault="005B2348" w:rsidP="005B2348">
      <w:pPr>
        <w:pStyle w:val="Heading2"/>
        <w:rPr>
          <w:lang w:val="en-GB" w:eastAsia="zh-CN"/>
        </w:rPr>
      </w:pPr>
      <w:r w:rsidRPr="00445C20">
        <w:rPr>
          <w:lang w:val="en-GB" w:eastAsia="zh-CN"/>
        </w:rPr>
        <w:t>5.1</w:t>
      </w:r>
      <w:r w:rsidRPr="00445C20">
        <w:rPr>
          <w:lang w:val="en-GB" w:eastAsia="zh-CN"/>
        </w:rPr>
        <w:tab/>
        <w:t>System composition</w:t>
      </w:r>
    </w:p>
    <w:p w:rsidR="005B2348" w:rsidRPr="00445C20" w:rsidRDefault="005B2348" w:rsidP="005B2348">
      <w:pPr>
        <w:rPr>
          <w:lang w:val="en-GB" w:eastAsia="zh-CN"/>
        </w:rPr>
      </w:pPr>
      <w:r w:rsidRPr="00445C20">
        <w:rPr>
          <w:szCs w:val="24"/>
          <w:lang w:val="en-GB" w:eastAsia="zh-CN"/>
        </w:rPr>
        <w:t>A</w:t>
      </w:r>
      <w:r w:rsidRPr="00445C20">
        <w:rPr>
          <w:lang w:val="en-GB" w:eastAsia="zh-CN"/>
        </w:rPr>
        <w:t xml:space="preserve"> b</w:t>
      </w:r>
      <w:r w:rsidRPr="00445C20">
        <w:rPr>
          <w:lang w:val="en-GB"/>
        </w:rPr>
        <w:t xml:space="preserve">lock diagram for </w:t>
      </w:r>
      <w:r w:rsidRPr="00445C20">
        <w:rPr>
          <w:lang w:val="en-GB" w:eastAsia="zh-CN"/>
        </w:rPr>
        <w:t xml:space="preserve">a typical satellite </w:t>
      </w:r>
      <w:r w:rsidRPr="00445C20">
        <w:rPr>
          <w:lang w:val="en-GB"/>
        </w:rPr>
        <w:t xml:space="preserve">monitoring </w:t>
      </w:r>
      <w:r w:rsidRPr="00445C20">
        <w:rPr>
          <w:lang w:val="en-GB" w:eastAsia="zh-CN"/>
        </w:rPr>
        <w:t>system is shown in Fig. 3.</w:t>
      </w:r>
    </w:p>
    <w:p w:rsidR="005B2348" w:rsidRPr="00445C20" w:rsidRDefault="005B2348" w:rsidP="005B2348">
      <w:pPr>
        <w:pStyle w:val="FigureNo"/>
        <w:rPr>
          <w:lang w:val="en-GB" w:eastAsia="zh-CN"/>
        </w:rPr>
      </w:pPr>
      <w:r w:rsidRPr="00445C20">
        <w:rPr>
          <w:lang w:val="en-GB" w:eastAsia="zh-CN"/>
        </w:rPr>
        <w:lastRenderedPageBreak/>
        <w:t>Figure 3</w:t>
      </w:r>
    </w:p>
    <w:p w:rsidR="005B2348" w:rsidRPr="00445C20" w:rsidRDefault="005B2348" w:rsidP="005B2348">
      <w:pPr>
        <w:pStyle w:val="Figuretitle"/>
        <w:rPr>
          <w:lang w:val="en-GB" w:eastAsia="zh-CN"/>
        </w:rPr>
      </w:pPr>
      <w:r w:rsidRPr="00445C20">
        <w:rPr>
          <w:lang w:val="en-GB" w:eastAsia="zh-CN"/>
        </w:rPr>
        <w:t>B</w:t>
      </w:r>
      <w:r w:rsidRPr="00445C20">
        <w:rPr>
          <w:lang w:val="en-GB"/>
        </w:rPr>
        <w:t xml:space="preserve">lock diagram for </w:t>
      </w:r>
      <w:r w:rsidRPr="00445C20">
        <w:rPr>
          <w:lang w:val="en-GB" w:eastAsia="zh-CN"/>
        </w:rPr>
        <w:t xml:space="preserve">a typical satellite </w:t>
      </w:r>
      <w:r w:rsidRPr="00445C20">
        <w:rPr>
          <w:lang w:val="en-GB"/>
        </w:rPr>
        <w:t xml:space="preserve">monitoring </w:t>
      </w:r>
      <w:r w:rsidRPr="00445C20">
        <w:rPr>
          <w:lang w:val="en-GB" w:eastAsia="zh-CN"/>
        </w:rPr>
        <w:t>system</w:t>
      </w:r>
    </w:p>
    <w:p w:rsidR="005B2348" w:rsidRDefault="005B2348" w:rsidP="005B2348">
      <w:pPr>
        <w:pStyle w:val="Figure"/>
      </w:pPr>
      <w:r>
        <w:rPr>
          <w:rFonts w:eastAsia="MS Mincho"/>
          <w:sz w:val="24"/>
          <w:lang w:val="en-GB"/>
        </w:rPr>
        <w:object w:dxaOrig="8130" w:dyaOrig="3240" w14:anchorId="2B4808DD">
          <v:shape id="_x0000_i1026" type="#_x0000_t75" style="width:406.65pt;height:161.3pt" o:ole="">
            <v:imagedata r:id="rId13" o:title=""/>
          </v:shape>
          <o:OLEObject Type="Embed" ProgID="Visio.Drawing.11" ShapeID="_x0000_i1026" DrawAspect="Content" ObjectID="_1592392452" r:id="rId14"/>
        </w:object>
      </w:r>
    </w:p>
    <w:p w:rsidR="005B2348" w:rsidRPr="00445C20" w:rsidRDefault="005B2348" w:rsidP="005B2348">
      <w:pPr>
        <w:pStyle w:val="Heading2"/>
        <w:rPr>
          <w:lang w:val="en-GB" w:eastAsia="zh-CN"/>
        </w:rPr>
      </w:pPr>
      <w:r w:rsidRPr="00445C20">
        <w:rPr>
          <w:lang w:val="en-GB" w:eastAsia="zh-CN"/>
        </w:rPr>
        <w:t>5.2</w:t>
      </w:r>
      <w:r w:rsidRPr="00445C20">
        <w:rPr>
          <w:lang w:val="en-GB" w:eastAsia="zh-CN"/>
        </w:rPr>
        <w:tab/>
        <w:t>Measurement technique of GSO satellite monitoring</w:t>
      </w:r>
    </w:p>
    <w:p w:rsidR="005B2348" w:rsidRPr="00445C20" w:rsidRDefault="005B2348" w:rsidP="005B2348">
      <w:pPr>
        <w:pStyle w:val="Heading3"/>
        <w:rPr>
          <w:lang w:val="en-GB" w:eastAsia="zh-CN"/>
        </w:rPr>
      </w:pPr>
      <w:r w:rsidRPr="00445C20">
        <w:rPr>
          <w:lang w:val="en-GB" w:eastAsia="zh-CN"/>
        </w:rPr>
        <w:t>5.2.1</w:t>
      </w:r>
      <w:r w:rsidRPr="00445C20">
        <w:rPr>
          <w:lang w:val="en-GB" w:eastAsia="zh-CN"/>
        </w:rPr>
        <w:tab/>
        <w:t>Satellite orbit position accuracy measurement</w:t>
      </w:r>
    </w:p>
    <w:p w:rsidR="005B2348" w:rsidRPr="00445C20" w:rsidRDefault="005B2348" w:rsidP="005B2348">
      <w:pPr>
        <w:rPr>
          <w:lang w:val="en-GB"/>
        </w:rPr>
      </w:pPr>
      <w:r w:rsidRPr="00445C20">
        <w:rPr>
          <w:lang w:val="en-GB"/>
        </w:rPr>
        <w:t xml:space="preserve">According to Radio Regulations </w:t>
      </w:r>
      <w:r w:rsidRPr="00445C20">
        <w:rPr>
          <w:lang w:val="en-GB" w:eastAsia="zh-CN"/>
        </w:rPr>
        <w:t>(</w:t>
      </w:r>
      <w:r w:rsidRPr="00445C20">
        <w:rPr>
          <w:lang w:val="en-GB"/>
        </w:rPr>
        <w:t>RR</w:t>
      </w:r>
      <w:r w:rsidRPr="00445C20">
        <w:rPr>
          <w:lang w:val="en-GB" w:eastAsia="zh-CN"/>
        </w:rPr>
        <w:t>)</w:t>
      </w:r>
      <w:r w:rsidRPr="00445C20">
        <w:rPr>
          <w:lang w:val="en-GB"/>
        </w:rPr>
        <w:t xml:space="preserve"> Article </w:t>
      </w:r>
      <w:r w:rsidRPr="00445C20">
        <w:rPr>
          <w:rStyle w:val="Artref"/>
          <w:b/>
          <w:bCs/>
          <w:lang w:val="en-GB"/>
        </w:rPr>
        <w:t>22</w:t>
      </w:r>
      <w:r w:rsidRPr="00445C20">
        <w:rPr>
          <w:lang w:val="en-GB"/>
        </w:rPr>
        <w:t xml:space="preserve"> Section III and RR Appendix </w:t>
      </w:r>
      <w:r w:rsidRPr="00445C20">
        <w:rPr>
          <w:rStyle w:val="Appref"/>
          <w:b/>
          <w:bCs/>
          <w:lang w:val="en-GB"/>
        </w:rPr>
        <w:t>30</w:t>
      </w:r>
      <w:r w:rsidRPr="00445C20">
        <w:rPr>
          <w:lang w:val="en-GB"/>
        </w:rPr>
        <w:t xml:space="preserve">, </w:t>
      </w:r>
      <w:r w:rsidRPr="00445C20">
        <w:rPr>
          <w:lang w:val="en-GB" w:eastAsia="zh-CN"/>
        </w:rPr>
        <w:t>s</w:t>
      </w:r>
      <w:r w:rsidRPr="00445C20">
        <w:rPr>
          <w:lang w:val="en-GB"/>
        </w:rPr>
        <w:t xml:space="preserve">pace stations on board GSO satellites which use any frequency band allocated to the fixed-satellite service or the broadcasting-satellite service shall have the capability of maintaining their positions within ±0.1° of the longitude of their nominal positions. However, </w:t>
      </w:r>
      <w:r w:rsidRPr="00445C20">
        <w:rPr>
          <w:lang w:val="en-GB" w:eastAsia="zh-CN"/>
        </w:rPr>
        <w:t>s</w:t>
      </w:r>
      <w:r w:rsidRPr="00445C20">
        <w:rPr>
          <w:lang w:val="en-GB"/>
        </w:rPr>
        <w:t>pace stations in the broadcasting-satellite service on geostationary satellites operating in the band 11.7-12.7 GHz must maintain their positions within ±0.5° of longitude of their nominal positions.</w:t>
      </w:r>
    </w:p>
    <w:p w:rsidR="005B2348" w:rsidRPr="00445C20" w:rsidRDefault="005B2348" w:rsidP="005B2348">
      <w:pPr>
        <w:rPr>
          <w:lang w:val="en-GB" w:eastAsia="zh-CN"/>
        </w:rPr>
      </w:pPr>
      <w:r w:rsidRPr="00445C20">
        <w:rPr>
          <w:lang w:val="en-GB"/>
        </w:rPr>
        <w:t xml:space="preserve">Therefore, it is necessary to </w:t>
      </w:r>
      <w:r w:rsidRPr="00445C20">
        <w:rPr>
          <w:lang w:val="en-GB" w:eastAsia="zh-CN"/>
        </w:rPr>
        <w:t>measure the current orbit position over at least 12 hours and compare it with the nominal orbit position of the satellite. Differences greater stated above should be recorded.</w:t>
      </w:r>
    </w:p>
    <w:p w:rsidR="005B2348" w:rsidRPr="00445C20" w:rsidRDefault="005B2348" w:rsidP="005B2348">
      <w:pPr>
        <w:pStyle w:val="Heading3"/>
        <w:rPr>
          <w:lang w:val="en-GB" w:eastAsia="zh-CN"/>
        </w:rPr>
      </w:pPr>
      <w:r w:rsidRPr="00445C20">
        <w:rPr>
          <w:lang w:val="en-GB" w:eastAsia="zh-CN"/>
        </w:rPr>
        <w:t>5.2.2</w:t>
      </w:r>
      <w:r w:rsidRPr="00445C20">
        <w:rPr>
          <w:lang w:val="en-GB" w:eastAsia="zh-CN"/>
        </w:rPr>
        <w:tab/>
        <w:t>Spectrum occupancy measurement</w:t>
      </w:r>
    </w:p>
    <w:p w:rsidR="005B2348" w:rsidRPr="00445C20" w:rsidRDefault="005B2348" w:rsidP="005B2348">
      <w:pPr>
        <w:rPr>
          <w:szCs w:val="24"/>
          <w:lang w:val="en-GB" w:eastAsia="zh-CN"/>
        </w:rPr>
      </w:pPr>
      <w:r w:rsidRPr="00445C20">
        <w:rPr>
          <w:szCs w:val="24"/>
          <w:lang w:val="en-GB" w:eastAsia="zh-CN"/>
        </w:rPr>
        <w:t xml:space="preserve">Spectrum occupancy indicates the actual usage </w:t>
      </w:r>
      <w:r w:rsidRPr="00445C20">
        <w:rPr>
          <w:lang w:val="en-GB" w:eastAsia="zh-CN"/>
        </w:rPr>
        <w:t>of</w:t>
      </w:r>
      <w:r w:rsidRPr="00445C20">
        <w:rPr>
          <w:lang w:val="en-GB"/>
        </w:rPr>
        <w:t xml:space="preserve"> a transponder or in </w:t>
      </w:r>
      <w:r w:rsidRPr="00445C20">
        <w:rPr>
          <w:lang w:val="en-GB" w:eastAsia="zh-CN"/>
        </w:rPr>
        <w:t xml:space="preserve">a </w:t>
      </w:r>
      <w:r w:rsidRPr="00445C20">
        <w:rPr>
          <w:lang w:val="en-GB"/>
        </w:rPr>
        <w:t>given bandwidth</w:t>
      </w:r>
      <w:r w:rsidRPr="00445C20">
        <w:rPr>
          <w:szCs w:val="24"/>
          <w:lang w:val="en-GB" w:eastAsia="zh-CN"/>
        </w:rPr>
        <w:t xml:space="preserve">. </w:t>
      </w:r>
      <w:r w:rsidRPr="00445C20">
        <w:rPr>
          <w:szCs w:val="24"/>
          <w:lang w:val="en-GB"/>
        </w:rPr>
        <w:t xml:space="preserve">The following procedure should be </w:t>
      </w:r>
      <w:r w:rsidRPr="00445C20">
        <w:rPr>
          <w:szCs w:val="24"/>
          <w:lang w:val="en-GB" w:eastAsia="zh-CN"/>
        </w:rPr>
        <w:t>performed.</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t>Steer the antenna to a GSO satellite or an orbit position;</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t>Perform signal measurement in a given bandwidth, see § 4.2. Signal measurements should be</w:t>
      </w:r>
      <w:r w:rsidRPr="00445C20">
        <w:rPr>
          <w:lang w:val="en-GB"/>
        </w:rPr>
        <w:t xml:space="preserve"> performed automatically by GSO satellite monitoring system</w:t>
      </w:r>
      <w:r w:rsidRPr="00445C20">
        <w:rPr>
          <w:lang w:val="en-GB" w:eastAsia="zh-CN"/>
        </w:rPr>
        <w:t>s;</w:t>
      </w:r>
    </w:p>
    <w:p w:rsidR="005B2348" w:rsidRPr="00445C20" w:rsidRDefault="005B2348" w:rsidP="005B2348">
      <w:pPr>
        <w:pStyle w:val="enumlev1"/>
        <w:rPr>
          <w:lang w:val="en-GB" w:eastAsia="zh-CN"/>
        </w:rPr>
      </w:pPr>
      <w:r w:rsidRPr="00445C20">
        <w:rPr>
          <w:rFonts w:hint="eastAsia"/>
          <w:lang w:val="en-GB" w:eastAsia="zh-CN"/>
        </w:rPr>
        <w:t>–</w:t>
      </w:r>
      <w:r w:rsidRPr="00445C20">
        <w:rPr>
          <w:lang w:val="en-GB" w:eastAsia="zh-CN"/>
        </w:rPr>
        <w:tab/>
        <w:t>Record signal measurement result in database;</w:t>
      </w:r>
    </w:p>
    <w:p w:rsidR="005B2348" w:rsidRPr="00445C20" w:rsidRDefault="005B2348" w:rsidP="005B2348">
      <w:pPr>
        <w:pStyle w:val="enumlev1"/>
        <w:rPr>
          <w:szCs w:val="24"/>
          <w:lang w:val="en-GB" w:eastAsia="zh-CN"/>
        </w:rPr>
      </w:pPr>
      <w:r w:rsidRPr="00445C20">
        <w:rPr>
          <w:rFonts w:hint="eastAsia"/>
          <w:lang w:val="en-GB" w:eastAsia="zh-CN"/>
        </w:rPr>
        <w:t>–</w:t>
      </w:r>
      <w:r w:rsidRPr="00445C20">
        <w:rPr>
          <w:lang w:val="en-GB" w:eastAsia="zh-CN"/>
        </w:rPr>
        <w:tab/>
        <w:t>B</w:t>
      </w:r>
      <w:r w:rsidRPr="00445C20">
        <w:rPr>
          <w:szCs w:val="24"/>
          <w:lang w:val="en-GB" w:eastAsia="zh-CN"/>
        </w:rPr>
        <w:t>y querying the database, the spectrum occupancy of different frequency bands in different time durations could be calculated as needed. Besides, if the spectrum occupancy of an orbit location is near zero in the long term, the orbit location can be identified as an idle orbit position which could be used to file for registration with the ITU.</w:t>
      </w:r>
    </w:p>
    <w:p w:rsidR="005B2348" w:rsidRPr="00445C20" w:rsidRDefault="005B2348" w:rsidP="005B2348">
      <w:pPr>
        <w:rPr>
          <w:szCs w:val="24"/>
          <w:lang w:val="en-GB" w:eastAsia="zh-CN"/>
        </w:rPr>
      </w:pPr>
      <w:r w:rsidRPr="00445C20">
        <w:rPr>
          <w:szCs w:val="24"/>
          <w:lang w:val="en-GB" w:eastAsia="zh-CN"/>
        </w:rPr>
        <w:lastRenderedPageBreak/>
        <w:t>If there are several satellites sharing one orbit position, it is hard to distinguish the spectrum from satellite to satellite, unless the polarisation and transponder plan of each satellite is known.</w:t>
      </w:r>
    </w:p>
    <w:p w:rsidR="005B2348" w:rsidRPr="00445C20" w:rsidRDefault="005B2348" w:rsidP="005B2348">
      <w:pPr>
        <w:pStyle w:val="Heading3"/>
        <w:rPr>
          <w:lang w:val="en-GB" w:eastAsia="zh-CN"/>
        </w:rPr>
      </w:pPr>
      <w:r w:rsidRPr="00445C20">
        <w:rPr>
          <w:lang w:val="en-GB" w:eastAsia="zh-CN"/>
        </w:rPr>
        <w:t>5.2.3</w:t>
      </w:r>
      <w:r w:rsidRPr="00445C20">
        <w:rPr>
          <w:lang w:val="en-GB" w:eastAsia="zh-CN"/>
        </w:rPr>
        <w:tab/>
        <w:t>Detection of unauthorised emissions</w:t>
      </w:r>
    </w:p>
    <w:p w:rsidR="005B2348" w:rsidRPr="00445C20" w:rsidRDefault="005B2348" w:rsidP="005B2348">
      <w:pPr>
        <w:rPr>
          <w:szCs w:val="24"/>
          <w:lang w:val="en-GB"/>
        </w:rPr>
      </w:pPr>
      <w:r w:rsidRPr="00445C20">
        <w:rPr>
          <w:szCs w:val="24"/>
          <w:lang w:val="en-GB"/>
        </w:rPr>
        <w:t xml:space="preserve">To </w:t>
      </w:r>
      <w:r w:rsidRPr="00445C20">
        <w:rPr>
          <w:szCs w:val="24"/>
          <w:lang w:val="en-GB" w:eastAsia="zh-CN"/>
        </w:rPr>
        <w:t xml:space="preserve">detect </w:t>
      </w:r>
      <w:r w:rsidRPr="00445C20">
        <w:rPr>
          <w:szCs w:val="24"/>
          <w:lang w:val="en-GB"/>
        </w:rPr>
        <w:t xml:space="preserve">unauthorised and </w:t>
      </w:r>
      <w:r w:rsidRPr="00445C20">
        <w:rPr>
          <w:lang w:val="en-GB"/>
        </w:rPr>
        <w:t xml:space="preserve">anomalies </w:t>
      </w:r>
      <w:r w:rsidRPr="00445C20">
        <w:rPr>
          <w:szCs w:val="24"/>
          <w:lang w:val="en-GB"/>
        </w:rPr>
        <w:t>emission</w:t>
      </w:r>
      <w:r w:rsidRPr="00445C20">
        <w:rPr>
          <w:szCs w:val="24"/>
          <w:lang w:val="en-GB" w:eastAsia="zh-CN"/>
        </w:rPr>
        <w:t>s</w:t>
      </w:r>
      <w:r w:rsidRPr="00445C20">
        <w:rPr>
          <w:lang w:val="en-GB"/>
        </w:rPr>
        <w:t xml:space="preserve"> on a transponder or in </w:t>
      </w:r>
      <w:r w:rsidRPr="00445C20">
        <w:rPr>
          <w:lang w:val="en-GB" w:eastAsia="zh-CN"/>
        </w:rPr>
        <w:t xml:space="preserve">a </w:t>
      </w:r>
      <w:r w:rsidRPr="00445C20">
        <w:rPr>
          <w:lang w:val="en-GB"/>
        </w:rPr>
        <w:t>given bandwidth</w:t>
      </w:r>
      <w:r w:rsidRPr="00445C20">
        <w:rPr>
          <w:szCs w:val="24"/>
          <w:lang w:val="en-GB" w:eastAsia="zh-CN"/>
        </w:rPr>
        <w:t xml:space="preserve">, signal </w:t>
      </w:r>
      <w:r w:rsidRPr="00445C20">
        <w:rPr>
          <w:szCs w:val="24"/>
          <w:lang w:val="en-GB"/>
        </w:rPr>
        <w:t>parameters</w:t>
      </w:r>
      <w:r w:rsidRPr="00445C20">
        <w:rPr>
          <w:szCs w:val="24"/>
          <w:lang w:val="en-GB" w:eastAsia="zh-CN"/>
        </w:rPr>
        <w:t xml:space="preserve"> (as described in § 4.2) </w:t>
      </w:r>
      <w:r w:rsidRPr="00445C20">
        <w:rPr>
          <w:szCs w:val="24"/>
          <w:lang w:val="en-GB"/>
        </w:rPr>
        <w:t>should be automatically measured</w:t>
      </w:r>
      <w:r w:rsidRPr="00445C20">
        <w:rPr>
          <w:szCs w:val="24"/>
          <w:lang w:val="en-GB" w:eastAsia="zh-CN"/>
        </w:rPr>
        <w:t xml:space="preserve"> and </w:t>
      </w:r>
      <w:r w:rsidRPr="00445C20">
        <w:rPr>
          <w:lang w:val="en-GB" w:eastAsia="zh-CN"/>
        </w:rPr>
        <w:t>continuously compared</w:t>
      </w:r>
      <w:r w:rsidRPr="00445C20">
        <w:rPr>
          <w:lang w:val="en-GB"/>
        </w:rPr>
        <w:t xml:space="preserve"> with the nominal (expected) parameters.</w:t>
      </w:r>
    </w:p>
    <w:p w:rsidR="005B2348" w:rsidRPr="00445C20" w:rsidRDefault="005B2348" w:rsidP="005B2348">
      <w:pPr>
        <w:rPr>
          <w:szCs w:val="24"/>
          <w:lang w:val="en-GB"/>
        </w:rPr>
      </w:pPr>
      <w:r w:rsidRPr="00445C20">
        <w:rPr>
          <w:lang w:val="en-GB"/>
        </w:rPr>
        <w:t>In the case of unauthorised emissions efforts should be made to identify the</w:t>
      </w:r>
      <w:r w:rsidRPr="00445C20">
        <w:rPr>
          <w:lang w:val="en-GB" w:eastAsia="zh-CN"/>
        </w:rPr>
        <w:t xml:space="preserve"> characteristics of the </w:t>
      </w:r>
      <w:r w:rsidRPr="00445C20">
        <w:rPr>
          <w:szCs w:val="24"/>
          <w:lang w:val="en-GB" w:eastAsia="zh-CN"/>
        </w:rPr>
        <w:t>internal parameters</w:t>
      </w:r>
      <w:r w:rsidRPr="00445C20">
        <w:rPr>
          <w:lang w:val="en-GB"/>
        </w:rPr>
        <w:t xml:space="preserve"> </w:t>
      </w:r>
      <w:r w:rsidRPr="00445C20">
        <w:rPr>
          <w:lang w:val="en-GB" w:eastAsia="zh-CN"/>
        </w:rPr>
        <w:t>of the signal, see § 4.3</w:t>
      </w:r>
      <w:r w:rsidRPr="00445C20">
        <w:rPr>
          <w:lang w:val="en-GB"/>
        </w:rPr>
        <w:t>.</w:t>
      </w:r>
    </w:p>
    <w:p w:rsidR="005B2348" w:rsidRPr="00445C20" w:rsidRDefault="005B2348" w:rsidP="005B2348">
      <w:pPr>
        <w:rPr>
          <w:szCs w:val="24"/>
          <w:lang w:val="en-GB"/>
        </w:rPr>
      </w:pPr>
      <w:r w:rsidRPr="00445C20">
        <w:rPr>
          <w:szCs w:val="24"/>
          <w:lang w:val="en-GB"/>
        </w:rPr>
        <w:t xml:space="preserve">In addition, according to RR Article </w:t>
      </w:r>
      <w:r w:rsidRPr="00445C20">
        <w:rPr>
          <w:rStyle w:val="Artref"/>
          <w:b/>
          <w:bCs/>
          <w:lang w:val="en-GB"/>
        </w:rPr>
        <w:t>21</w:t>
      </w:r>
      <w:r w:rsidRPr="00445C20">
        <w:rPr>
          <w:szCs w:val="24"/>
          <w:lang w:val="en-GB"/>
        </w:rPr>
        <w:t xml:space="preserve"> Section V, the measured pfd of an improper emission should be </w:t>
      </w:r>
      <w:r w:rsidRPr="00445C20">
        <w:rPr>
          <w:szCs w:val="24"/>
          <w:lang w:val="en-GB" w:eastAsia="zh-CN"/>
        </w:rPr>
        <w:t>compared</w:t>
      </w:r>
      <w:r w:rsidRPr="00445C20">
        <w:rPr>
          <w:szCs w:val="24"/>
          <w:lang w:val="en-GB"/>
        </w:rPr>
        <w:t xml:space="preserve"> to</w:t>
      </w:r>
      <w:r w:rsidRPr="00445C20">
        <w:rPr>
          <w:szCs w:val="24"/>
          <w:lang w:val="en-GB" w:eastAsia="zh-CN"/>
        </w:rPr>
        <w:t xml:space="preserve"> the</w:t>
      </w:r>
      <w:r w:rsidRPr="00445C20">
        <w:rPr>
          <w:szCs w:val="24"/>
          <w:lang w:val="en-GB"/>
        </w:rPr>
        <w:t xml:space="preserve"> ITU limit </w:t>
      </w:r>
      <w:r w:rsidRPr="00445C20">
        <w:rPr>
          <w:szCs w:val="24"/>
          <w:lang w:val="en-GB" w:eastAsia="zh-CN"/>
        </w:rPr>
        <w:t>and the nominal pfd limit applied by the satellite operator</w:t>
      </w:r>
      <w:r w:rsidRPr="00445C20">
        <w:rPr>
          <w:szCs w:val="24"/>
          <w:lang w:val="en-GB"/>
        </w:rPr>
        <w:t>.</w:t>
      </w:r>
    </w:p>
    <w:p w:rsidR="005B2348" w:rsidRPr="00445C20" w:rsidRDefault="005B2348" w:rsidP="005B2348">
      <w:pPr>
        <w:pStyle w:val="Heading2"/>
        <w:rPr>
          <w:lang w:val="en-GB" w:eastAsia="zh-CN"/>
        </w:rPr>
      </w:pPr>
      <w:r w:rsidRPr="00445C20">
        <w:rPr>
          <w:lang w:val="en-GB" w:eastAsia="zh-CN"/>
        </w:rPr>
        <w:t>5.3</w:t>
      </w:r>
      <w:r w:rsidRPr="00445C20">
        <w:rPr>
          <w:lang w:val="en-GB" w:eastAsia="zh-CN"/>
        </w:rPr>
        <w:tab/>
        <w:t>Measurement techniques of non-GSO satellite monitoring</w:t>
      </w:r>
    </w:p>
    <w:p w:rsidR="005B2348" w:rsidRPr="00445C20" w:rsidRDefault="005B2348" w:rsidP="005B2348">
      <w:pPr>
        <w:pStyle w:val="Heading3"/>
        <w:rPr>
          <w:lang w:val="en-GB" w:eastAsia="zh-CN"/>
        </w:rPr>
      </w:pPr>
      <w:r w:rsidRPr="00445C20">
        <w:rPr>
          <w:lang w:val="en-GB" w:eastAsia="zh-CN"/>
        </w:rPr>
        <w:t>5.3.1</w:t>
      </w:r>
      <w:r w:rsidRPr="00445C20">
        <w:rPr>
          <w:lang w:val="en-GB" w:eastAsia="zh-CN"/>
        </w:rPr>
        <w:tab/>
        <w:t>Identification of non-GSO satellites</w:t>
      </w:r>
    </w:p>
    <w:p w:rsidR="005B2348" w:rsidRDefault="005B2348" w:rsidP="005B2348">
      <w:pPr>
        <w:rPr>
          <w:lang w:val="en-US"/>
        </w:rPr>
      </w:pPr>
      <w:r>
        <w:rPr>
          <w:lang w:val="en-US"/>
        </w:rPr>
        <w:t>The identification of non-GSO satellites is necessary during frequency band occupancy measurements, pre-launch monitoring, and for the mitigation of interference.</w:t>
      </w:r>
    </w:p>
    <w:p w:rsidR="005B2348" w:rsidRDefault="005B2348" w:rsidP="005B2348">
      <w:pPr>
        <w:rPr>
          <w:lang w:val="en-US"/>
        </w:rPr>
      </w:pPr>
      <w:r>
        <w:rPr>
          <w:lang w:val="en-US"/>
        </w:rPr>
        <w:t>Due to different preconditions, there are different methods for the identification. Possible scenarios could be:</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The time of the appearance of the interference is known. An indication of non-GSO satellites is the Doppler shift; another is the repeated occurrence at a similar time of day. Example: customer has protocol of interference cases. The directivity / radiation pattern of the antenna which receives the interference has to be taken into account.</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The monitoring station is able to track the unknown satellite and record time, azimuth, elevation.</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The monitoring station is able to record the frequency band of interest, using an omnidirectional antenna.</w:t>
      </w:r>
    </w:p>
    <w:p w:rsidR="005B2348" w:rsidRDefault="005B2348" w:rsidP="005B2348">
      <w:pPr>
        <w:pStyle w:val="Headingb"/>
        <w:rPr>
          <w:lang w:val="en-US"/>
        </w:rPr>
      </w:pPr>
      <w:r>
        <w:rPr>
          <w:lang w:val="en-US"/>
        </w:rPr>
        <w:t>Methods of identification</w:t>
      </w:r>
    </w:p>
    <w:p w:rsidR="005B2348" w:rsidRDefault="005B2348" w:rsidP="005B2348">
      <w:pPr>
        <w:rPr>
          <w:lang w:val="en-US"/>
        </w:rPr>
      </w:pPr>
      <w:r>
        <w:rPr>
          <w:lang w:val="en-US"/>
        </w:rPr>
        <w:t>Keep in mind that a satellite does not necessarily transmit continuously.</w:t>
      </w:r>
    </w:p>
    <w:p w:rsidR="005B2348" w:rsidRDefault="005B2348" w:rsidP="005B2348">
      <w:pPr>
        <w:pStyle w:val="Headingb"/>
        <w:rPr>
          <w:lang w:val="en-US" w:eastAsia="zh-CN"/>
        </w:rPr>
      </w:pPr>
      <w:r>
        <w:rPr>
          <w:lang w:val="en-US"/>
        </w:rPr>
        <w:t>Method A: Orbital elements are available</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Precondition: a complete set of orbital elements for all satellites is available</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Software predicts visibility (and observation angles) in real time mode</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Comparison with observed object</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Reduce number of possible satellites by repetition of measurements</w:t>
      </w:r>
    </w:p>
    <w:p w:rsidR="005B2348" w:rsidRDefault="005B2348" w:rsidP="005B2348">
      <w:pPr>
        <w:pStyle w:val="enumlev1"/>
        <w:rPr>
          <w:lang w:val="en-US"/>
        </w:rPr>
      </w:pPr>
      <w:r w:rsidRPr="00445C20">
        <w:rPr>
          <w:rFonts w:hint="eastAsia"/>
          <w:lang w:val="en-GB" w:eastAsia="zh-CN"/>
        </w:rPr>
        <w:lastRenderedPageBreak/>
        <w:t>–</w:t>
      </w:r>
      <w:r w:rsidRPr="00445C20">
        <w:rPr>
          <w:lang w:val="en-GB" w:eastAsia="zh-CN"/>
        </w:rPr>
        <w:tab/>
      </w:r>
      <w:r>
        <w:rPr>
          <w:lang w:val="en-US"/>
        </w:rPr>
        <w:t>Use orbital elements to steer antenna for further measurements</w:t>
      </w:r>
    </w:p>
    <w:p w:rsidR="005B2348" w:rsidRDefault="005B2348" w:rsidP="005B2348">
      <w:pPr>
        <w:pStyle w:val="Headingb"/>
        <w:rPr>
          <w:lang w:val="en-GB" w:eastAsia="zh-CN"/>
        </w:rPr>
      </w:pPr>
      <w:r>
        <w:rPr>
          <w:lang w:val="en-GB"/>
        </w:rPr>
        <w:t>Method B: Orbital elements from observation angles</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Precondition: antenna in auto tracking mode on a suitable signal</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Record azimuth and elevation angles</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Calculate orbital elements (see literature)</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Predict overflights for further measurements</w:t>
      </w:r>
    </w:p>
    <w:p w:rsidR="005B2348" w:rsidRDefault="005B2348" w:rsidP="005B2348">
      <w:pPr>
        <w:pStyle w:val="Headingb"/>
        <w:rPr>
          <w:lang w:val="en-GB" w:eastAsia="zh-CN"/>
        </w:rPr>
      </w:pPr>
      <w:r>
        <w:rPr>
          <w:lang w:val="en-GB"/>
        </w:rPr>
        <w:t>Method C: Comparison of observation times</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Precondition: spectrum recording on an omnidirectional antenna</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 xml:space="preserve">Measure time difference between </w:t>
      </w:r>
      <w:r w:rsidRPr="00445C20">
        <w:rPr>
          <w:lang w:val="en-GB"/>
        </w:rPr>
        <w:t>times of closest approach</w:t>
      </w:r>
      <w:r>
        <w:rPr>
          <w:lang w:val="en-US"/>
        </w:rPr>
        <w:t xml:space="preserve"> (TCAs)</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 xml:space="preserve">Search matching period in database </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Get TLEs of satellites with this period</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Calculate visibility and compare visibility times with observation times</w:t>
      </w:r>
    </w:p>
    <w:p w:rsidR="005B2348" w:rsidRDefault="005B2348" w:rsidP="005B2348">
      <w:pPr>
        <w:pStyle w:val="enumlev1"/>
        <w:rPr>
          <w:lang w:val="en-US"/>
        </w:rPr>
      </w:pPr>
      <w:r w:rsidRPr="00445C20">
        <w:rPr>
          <w:rFonts w:hint="eastAsia"/>
          <w:lang w:val="en-GB" w:eastAsia="zh-CN"/>
        </w:rPr>
        <w:t>–</w:t>
      </w:r>
      <w:r w:rsidRPr="00445C20">
        <w:rPr>
          <w:lang w:val="en-GB" w:eastAsia="zh-CN"/>
        </w:rPr>
        <w:tab/>
      </w:r>
      <w:r>
        <w:rPr>
          <w:lang w:val="en-US"/>
        </w:rPr>
        <w:t>Use orbital elements to steer antenna for further measurements</w:t>
      </w:r>
    </w:p>
    <w:p w:rsidR="005B2348" w:rsidRDefault="005B2348" w:rsidP="005B2348">
      <w:pPr>
        <w:pStyle w:val="Headingb"/>
        <w:rPr>
          <w:lang w:val="en-US"/>
        </w:rPr>
      </w:pPr>
      <w:r>
        <w:rPr>
          <w:lang w:val="en-US"/>
        </w:rPr>
        <w:t>Some remarks on method C</w:t>
      </w:r>
    </w:p>
    <w:p w:rsidR="005B2348" w:rsidRDefault="005B2348" w:rsidP="005B2348">
      <w:pPr>
        <w:rPr>
          <w:lang w:val="en-US"/>
        </w:rPr>
      </w:pPr>
      <w:r>
        <w:rPr>
          <w:lang w:val="en-US"/>
        </w:rPr>
        <w:t>Non-GSO satellites circle the globe while earth is rotating on its axis. Thus the obser</w:t>
      </w:r>
      <w:r w:rsidR="004429C5">
        <w:rPr>
          <w:lang w:val="en-US"/>
        </w:rPr>
        <w:t>ver (unless situated near earthʼ</w:t>
      </w:r>
      <w:r>
        <w:rPr>
          <w:lang w:val="en-US"/>
        </w:rPr>
        <w:t>s rotation axis) passes twice under the satellite orbit, one time the satellite comes from north, the second time from south. To get a more precise measurement it is recommended to determine the time difference between overflights that are approximately 24 (48, 72 …) hours apart and divide by the number of revolutions. The best result is achieved when the satellite moves in the same direction (north/south) and is received with similar observation angles.</w:t>
      </w:r>
    </w:p>
    <w:p w:rsidR="005B2348" w:rsidRDefault="005B2348" w:rsidP="005B2348">
      <w:pPr>
        <w:rPr>
          <w:lang w:val="en-US"/>
        </w:rPr>
      </w:pPr>
      <w:r>
        <w:rPr>
          <w:lang w:val="en-US"/>
        </w:rPr>
        <w:t>As most of the non-GSO satellites have a low orbit with heights of 160 to 2000 km (low earth orbit (LEO)) their period is between 84 and 127 minutes.</w:t>
      </w:r>
      <w:r w:rsidR="00412F26">
        <w:rPr>
          <w:rFonts w:cs="Arial"/>
          <w:w w:val="50"/>
          <w:lang w:val="en-US"/>
        </w:rPr>
        <w:t xml:space="preserve"> </w:t>
      </w:r>
      <w:r>
        <w:rPr>
          <w:lang w:val="en-US"/>
        </w:rPr>
        <w:t>Therefore</w:t>
      </w:r>
      <w:r w:rsidR="00412F26">
        <w:rPr>
          <w:lang w:val="en-US"/>
        </w:rPr>
        <w:t>,</w:t>
      </w:r>
      <w:r>
        <w:rPr>
          <w:lang w:val="en-US"/>
        </w:rPr>
        <w:t xml:space="preserve"> they are visible multiple times when the observer passes under the orbit. This results in a series of overflights. Depending on the latitude of the observer both series (satellite coming from north, satellite coming from south) are visible with equal (observer close to equator) or different time intervals. The change of the time interval gives</w:t>
      </w:r>
      <w:r w:rsidR="00412F26">
        <w:rPr>
          <w:lang w:val="en-US"/>
        </w:rPr>
        <w:t xml:space="preserve"> an indication of the satelliteʼ</w:t>
      </w:r>
      <w:r>
        <w:rPr>
          <w:lang w:val="en-US"/>
        </w:rPr>
        <w:t>s inclination. For example, if the observer is in the northern hemisphere and the time interval during a series of overflights is first decreasing, then increasing, then the inclination of the satellite is more than 90 degrees.</w:t>
      </w:r>
    </w:p>
    <w:p w:rsidR="005B2348" w:rsidRDefault="005B2348" w:rsidP="005B2348">
      <w:pPr>
        <w:rPr>
          <w:lang w:val="en-US"/>
        </w:rPr>
      </w:pPr>
      <w:r>
        <w:rPr>
          <w:lang w:val="en-US"/>
        </w:rPr>
        <w:t>There are frequencies which are shared by a number of satellites, mostly of the same constellation. The overflights have to be associated to single satellites. This can be achieved by identifying groups of overflights with nearly equal time differences.</w:t>
      </w:r>
    </w:p>
    <w:p w:rsidR="005B2348" w:rsidRDefault="005B2348" w:rsidP="005B2348">
      <w:pPr>
        <w:pStyle w:val="Headingb"/>
        <w:rPr>
          <w:lang w:val="en-US" w:eastAsia="zh-CN"/>
        </w:rPr>
      </w:pPr>
      <w:r>
        <w:rPr>
          <w:lang w:val="en-US" w:eastAsia="zh-CN"/>
        </w:rPr>
        <w:lastRenderedPageBreak/>
        <w:t>Some definitions</w:t>
      </w:r>
    </w:p>
    <w:p w:rsidR="005B2348" w:rsidRDefault="005B2348" w:rsidP="005B2348">
      <w:pPr>
        <w:rPr>
          <w:lang w:val="en-US"/>
        </w:rPr>
      </w:pPr>
      <w:r>
        <w:rPr>
          <w:bCs/>
          <w:lang w:val="en-US"/>
        </w:rPr>
        <w:t>Overflight:</w:t>
      </w:r>
      <w:r>
        <w:rPr>
          <w:b/>
          <w:lang w:val="en-US"/>
        </w:rPr>
        <w:t xml:space="preserve"> </w:t>
      </w:r>
      <w:r>
        <w:rPr>
          <w:lang w:val="en-US"/>
        </w:rPr>
        <w:t>One passing of a satellite over the receiving station from horizon to horizon.</w:t>
      </w:r>
    </w:p>
    <w:p w:rsidR="005B2348" w:rsidRDefault="005B2348" w:rsidP="005B2348">
      <w:pPr>
        <w:rPr>
          <w:lang w:val="en-US" w:eastAsia="zh-CN"/>
        </w:rPr>
      </w:pPr>
      <w:r>
        <w:rPr>
          <w:bCs/>
          <w:lang w:val="en-US"/>
        </w:rPr>
        <w:t xml:space="preserve">Series of overflights: </w:t>
      </w:r>
      <w:r>
        <w:rPr>
          <w:lang w:val="en-US"/>
        </w:rPr>
        <w:t>Consecutive revolutions (orbits) of a satellite that can be observed.</w:t>
      </w:r>
    </w:p>
    <w:p w:rsidR="005B2348" w:rsidRDefault="005B2348" w:rsidP="005B2348">
      <w:pPr>
        <w:rPr>
          <w:lang w:val="en-US"/>
        </w:rPr>
      </w:pPr>
      <w:r>
        <w:rPr>
          <w:bCs/>
          <w:lang w:val="en-US"/>
        </w:rPr>
        <w:t xml:space="preserve">TCA: </w:t>
      </w:r>
      <w:r>
        <w:rPr>
          <w:lang w:val="en-US"/>
        </w:rPr>
        <w:t>Time of closest approach. The Doppler shift makes the overflights visible as s-shaped curves. At the time of closest approach the velocity of the satellite relative to the monitoring station is zero. This is the inflection point of the curve. At this time, the received frequency corresponds to the transmitted frequency.</w:t>
      </w:r>
    </w:p>
    <w:p w:rsidR="005B2348" w:rsidRDefault="005B2348" w:rsidP="005B2348">
      <w:pPr>
        <w:rPr>
          <w:lang w:val="en-US"/>
        </w:rPr>
      </w:pPr>
      <w:r>
        <w:rPr>
          <w:rFonts w:cs="Arial"/>
          <w:lang w:val="en-US"/>
        </w:rPr>
        <w:t>Δ</w:t>
      </w:r>
      <w:r w:rsidRPr="00412F26">
        <w:rPr>
          <w:i/>
          <w:iCs/>
          <w:lang w:val="en-US"/>
        </w:rPr>
        <w:t>t</w:t>
      </w:r>
      <w:r>
        <w:rPr>
          <w:lang w:val="en-US"/>
        </w:rPr>
        <w:t>: time difference between two overflights</w:t>
      </w:r>
    </w:p>
    <w:p w:rsidR="005B2348" w:rsidRDefault="005B2348" w:rsidP="005B2348">
      <w:pPr>
        <w:rPr>
          <w:lang w:val="en-US"/>
        </w:rPr>
      </w:pPr>
      <w:r>
        <w:rPr>
          <w:lang w:val="en-US"/>
        </w:rPr>
        <w:t>~12 hours after a series of overflights the satellite passes the observer from the opposite direction (north/south)</w:t>
      </w:r>
    </w:p>
    <w:p w:rsidR="005B2348" w:rsidRDefault="005B2348" w:rsidP="005B2348">
      <w:pPr>
        <w:rPr>
          <w:lang w:val="en-US" w:eastAsia="zh-CN"/>
        </w:rPr>
      </w:pPr>
      <w:r>
        <w:rPr>
          <w:lang w:val="en-US"/>
        </w:rPr>
        <w:t>~24 hours after a series of overflights the satellite passes the observer from the same direction (north/south)</w:t>
      </w:r>
    </w:p>
    <w:p w:rsidR="005B2348" w:rsidRDefault="005B2348" w:rsidP="005B2348">
      <w:pPr>
        <w:pStyle w:val="FigureNo"/>
        <w:rPr>
          <w:lang w:val="en-GB" w:eastAsia="zh-CN"/>
        </w:rPr>
      </w:pPr>
      <w:r w:rsidRPr="00445C20">
        <w:rPr>
          <w:lang w:val="en-GB"/>
        </w:rPr>
        <w:t>Figure</w:t>
      </w:r>
      <w:r w:rsidRPr="00445C20">
        <w:rPr>
          <w:lang w:val="en-GB" w:eastAsia="zh-CN"/>
        </w:rPr>
        <w:t xml:space="preserve"> 4</w:t>
      </w:r>
    </w:p>
    <w:p w:rsidR="005B2348" w:rsidRPr="00445C20" w:rsidRDefault="005B2348" w:rsidP="005B2348">
      <w:pPr>
        <w:pStyle w:val="Figuretitle"/>
        <w:rPr>
          <w:lang w:val="en-GB" w:eastAsia="zh-CN"/>
        </w:rPr>
      </w:pPr>
      <w:r w:rsidRPr="00445C20">
        <w:rPr>
          <w:lang w:val="en-GB" w:eastAsia="zh-CN"/>
        </w:rPr>
        <w:t>Recording of a satellite during 30 hours</w:t>
      </w:r>
    </w:p>
    <w:p w:rsidR="005B2348" w:rsidRPr="00412F26" w:rsidRDefault="005B2348" w:rsidP="00412F26">
      <w:pPr>
        <w:pStyle w:val="Figure"/>
      </w:pPr>
      <w:r>
        <w:rPr>
          <w:noProof/>
          <w:lang w:val="en-GB" w:eastAsia="en-GB"/>
        </w:rPr>
        <w:drawing>
          <wp:inline distT="0" distB="0" distL="0" distR="0" wp14:anchorId="242CAFEE" wp14:editId="6165F14F">
            <wp:extent cx="3540760" cy="2597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0760" cy="2597150"/>
                    </a:xfrm>
                    <a:prstGeom prst="rect">
                      <a:avLst/>
                    </a:prstGeom>
                    <a:noFill/>
                    <a:ln>
                      <a:noFill/>
                    </a:ln>
                  </pic:spPr>
                </pic:pic>
              </a:graphicData>
            </a:graphic>
          </wp:inline>
        </w:drawing>
      </w:r>
    </w:p>
    <w:p w:rsidR="005B2348" w:rsidRDefault="005B2348" w:rsidP="00412F26">
      <w:pPr>
        <w:pStyle w:val="Normalaftertitle"/>
        <w:rPr>
          <w:lang w:val="en-US" w:eastAsia="zh-CN"/>
        </w:rPr>
      </w:pPr>
      <w:r>
        <w:rPr>
          <w:bCs/>
          <w:lang w:val="en-US"/>
        </w:rPr>
        <w:t>Spectrum Recording</w:t>
      </w:r>
      <w:r>
        <w:rPr>
          <w:b/>
          <w:lang w:val="en-US"/>
        </w:rPr>
        <w:t xml:space="preserve"> </w:t>
      </w:r>
      <w:r>
        <w:rPr>
          <w:lang w:val="en-US"/>
        </w:rPr>
        <w:t>(Frequency Band Recording): A recording system that is capable to display spectra over time (spectrogram or waterfall display) with a storage time of at least 48 hours, a time resolution in the range of seconds, and a frequency resolution good enough to identify the TCA in Doppler curves.</w:t>
      </w:r>
    </w:p>
    <w:p w:rsidR="005B2348" w:rsidRDefault="005B2348" w:rsidP="005B2348">
      <w:pPr>
        <w:pStyle w:val="FigureNo"/>
        <w:rPr>
          <w:lang w:val="en-GB" w:eastAsia="zh-CN"/>
        </w:rPr>
      </w:pPr>
      <w:r w:rsidRPr="00445C20">
        <w:rPr>
          <w:lang w:val="en-GB"/>
        </w:rPr>
        <w:lastRenderedPageBreak/>
        <w:t>Figure</w:t>
      </w:r>
      <w:r w:rsidRPr="00445C20">
        <w:rPr>
          <w:lang w:val="en-GB" w:eastAsia="zh-CN"/>
        </w:rPr>
        <w:t xml:space="preserve"> 5</w:t>
      </w:r>
    </w:p>
    <w:p w:rsidR="005B2348" w:rsidRPr="00445C20" w:rsidRDefault="005B2348" w:rsidP="005B2348">
      <w:pPr>
        <w:pStyle w:val="Figuretitle"/>
        <w:rPr>
          <w:lang w:val="en-GB" w:eastAsia="zh-CN"/>
        </w:rPr>
      </w:pPr>
      <w:r w:rsidRPr="00445C20">
        <w:rPr>
          <w:lang w:val="en-GB" w:eastAsia="zh-CN"/>
        </w:rPr>
        <w:t>Example of a spectrum recording</w:t>
      </w:r>
    </w:p>
    <w:p w:rsidR="005B2348" w:rsidRDefault="005B2348" w:rsidP="005B2348">
      <w:pPr>
        <w:pStyle w:val="Figure"/>
        <w:rPr>
          <w:lang w:val="en-US"/>
        </w:rPr>
      </w:pPr>
      <w:r>
        <w:rPr>
          <w:noProof/>
          <w:lang w:val="en-GB" w:eastAsia="en-GB"/>
        </w:rPr>
        <w:drawing>
          <wp:inline distT="0" distB="0" distL="0" distR="0" wp14:anchorId="1052D24D" wp14:editId="545A98FB">
            <wp:extent cx="3913505" cy="2691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3505" cy="2691765"/>
                    </a:xfrm>
                    <a:prstGeom prst="rect">
                      <a:avLst/>
                    </a:prstGeom>
                    <a:noFill/>
                    <a:ln>
                      <a:noFill/>
                    </a:ln>
                  </pic:spPr>
                </pic:pic>
              </a:graphicData>
            </a:graphic>
          </wp:inline>
        </w:drawing>
      </w:r>
    </w:p>
    <w:p w:rsidR="005B2348" w:rsidRDefault="005B2348" w:rsidP="005B2348">
      <w:pPr>
        <w:pStyle w:val="Heading3"/>
        <w:rPr>
          <w:lang w:val="en-GB" w:eastAsia="zh-CN"/>
        </w:rPr>
      </w:pPr>
      <w:r w:rsidRPr="00445C20">
        <w:rPr>
          <w:lang w:val="en-GB" w:eastAsia="zh-CN"/>
        </w:rPr>
        <w:t>5.3.2</w:t>
      </w:r>
      <w:r w:rsidRPr="00445C20">
        <w:rPr>
          <w:lang w:val="en-GB" w:eastAsia="zh-CN"/>
        </w:rPr>
        <w:tab/>
        <w:t>Orbit position measurement</w:t>
      </w:r>
    </w:p>
    <w:p w:rsidR="005B2348" w:rsidRPr="00445C20" w:rsidRDefault="005B2348" w:rsidP="005B2348">
      <w:pPr>
        <w:rPr>
          <w:szCs w:val="24"/>
          <w:lang w:val="en-GB" w:eastAsia="zh-CN"/>
        </w:rPr>
      </w:pPr>
      <w:r w:rsidRPr="00445C20">
        <w:rPr>
          <w:szCs w:val="24"/>
          <w:lang w:val="en-GB"/>
        </w:rPr>
        <w:t>The track of</w:t>
      </w:r>
      <w:r w:rsidRPr="00445C20">
        <w:rPr>
          <w:szCs w:val="24"/>
          <w:lang w:val="en-GB" w:eastAsia="zh-CN"/>
        </w:rPr>
        <w:t xml:space="preserve"> a</w:t>
      </w:r>
      <w:r w:rsidRPr="00445C20">
        <w:rPr>
          <w:szCs w:val="24"/>
          <w:lang w:val="en-GB"/>
        </w:rPr>
        <w:t xml:space="preserve"> </w:t>
      </w:r>
      <w:r w:rsidRPr="00445C20">
        <w:rPr>
          <w:szCs w:val="24"/>
          <w:lang w:val="en-GB" w:eastAsia="zh-CN"/>
        </w:rPr>
        <w:t>non-GSO</w:t>
      </w:r>
      <w:r w:rsidRPr="00445C20">
        <w:rPr>
          <w:szCs w:val="24"/>
          <w:lang w:val="en-GB"/>
        </w:rPr>
        <w:t xml:space="preserve"> satellite should be calculate</w:t>
      </w:r>
      <w:r w:rsidRPr="00445C20">
        <w:rPr>
          <w:szCs w:val="24"/>
          <w:lang w:val="en-GB" w:eastAsia="zh-CN"/>
        </w:rPr>
        <w:t>d and provided</w:t>
      </w:r>
      <w:r w:rsidRPr="00445C20">
        <w:rPr>
          <w:szCs w:val="24"/>
          <w:lang w:val="en-GB"/>
        </w:rPr>
        <w:t xml:space="preserve"> in geographical coordinates (the sub-satellite point and altitude – can also be define in xyz coordinates reference to the Earth’s centre) or in a celestial grid.</w:t>
      </w:r>
      <w:r w:rsidRPr="00445C20">
        <w:rPr>
          <w:szCs w:val="24"/>
          <w:lang w:val="en-GB" w:eastAsia="zh-CN"/>
        </w:rPr>
        <w:t xml:space="preserve"> T</w:t>
      </w:r>
      <w:r w:rsidRPr="00445C20">
        <w:rPr>
          <w:szCs w:val="24"/>
          <w:lang w:val="en-GB"/>
        </w:rPr>
        <w:t xml:space="preserve">his can be accomplished </w:t>
      </w:r>
      <w:r w:rsidRPr="00445C20">
        <w:rPr>
          <w:szCs w:val="24"/>
          <w:lang w:val="en-GB" w:eastAsia="zh-CN"/>
        </w:rPr>
        <w:t>through</w:t>
      </w:r>
      <w:r w:rsidRPr="00445C20">
        <w:rPr>
          <w:szCs w:val="24"/>
          <w:lang w:val="en-GB"/>
        </w:rPr>
        <w:t xml:space="preserve"> monopulse-tracking over a 24-hour period or through the use of optical means.</w:t>
      </w:r>
    </w:p>
    <w:p w:rsidR="005B2348" w:rsidRPr="00445C20" w:rsidRDefault="005B2348" w:rsidP="005B2348">
      <w:pPr>
        <w:pStyle w:val="Heading3"/>
        <w:rPr>
          <w:lang w:val="en-GB" w:eastAsia="zh-CN"/>
        </w:rPr>
      </w:pPr>
      <w:r w:rsidRPr="00445C20">
        <w:rPr>
          <w:lang w:val="en-GB" w:eastAsia="zh-CN"/>
        </w:rPr>
        <w:t>5.3.3</w:t>
      </w:r>
      <w:r w:rsidRPr="00445C20">
        <w:rPr>
          <w:lang w:val="en-GB" w:eastAsia="zh-CN"/>
        </w:rPr>
        <w:tab/>
        <w:t>Carrier pfd curve measurement</w:t>
      </w:r>
    </w:p>
    <w:p w:rsidR="005B2348" w:rsidRPr="00445C20" w:rsidRDefault="005B2348" w:rsidP="005F4617">
      <w:pPr>
        <w:rPr>
          <w:lang w:val="en-GB" w:eastAsia="zh-CN"/>
        </w:rPr>
      </w:pPr>
      <w:r w:rsidRPr="00445C20">
        <w:rPr>
          <w:lang w:val="en-GB"/>
        </w:rPr>
        <w:t xml:space="preserve">The </w:t>
      </w:r>
      <w:r w:rsidRPr="00445C20">
        <w:rPr>
          <w:lang w:val="en-GB" w:eastAsia="zh-CN"/>
        </w:rPr>
        <w:t>reception</w:t>
      </w:r>
      <w:r w:rsidRPr="00445C20">
        <w:rPr>
          <w:lang w:val="en-GB"/>
        </w:rPr>
        <w:t xml:space="preserve"> time of</w:t>
      </w:r>
      <w:r w:rsidRPr="00445C20">
        <w:rPr>
          <w:lang w:val="en-GB" w:eastAsia="zh-CN"/>
        </w:rPr>
        <w:t xml:space="preserve"> a</w:t>
      </w:r>
      <w:r w:rsidRPr="00445C20">
        <w:rPr>
          <w:lang w:val="en-GB"/>
        </w:rPr>
        <w:t xml:space="preserve"> non-GSO satellite can be predicted by using</w:t>
      </w:r>
      <w:r w:rsidRPr="00445C20">
        <w:rPr>
          <w:lang w:val="en-GB" w:eastAsia="zh-CN"/>
        </w:rPr>
        <w:t xml:space="preserve"> the</w:t>
      </w:r>
      <w:r w:rsidRPr="00445C20">
        <w:rPr>
          <w:lang w:val="en-GB"/>
        </w:rPr>
        <w:t xml:space="preserve"> satellite ephemeris. </w:t>
      </w:r>
      <w:r w:rsidRPr="00445C20">
        <w:rPr>
          <w:lang w:val="en-GB" w:eastAsia="zh-CN"/>
        </w:rPr>
        <w:t xml:space="preserve">With this data, </w:t>
      </w:r>
      <w:r w:rsidRPr="00445C20">
        <w:rPr>
          <w:lang w:val="en-GB"/>
        </w:rPr>
        <w:t xml:space="preserve">the earth station antenna can track the satellite and measure the pfd curve automatically. The measurement results should be stored in </w:t>
      </w:r>
      <w:r w:rsidRPr="00445C20">
        <w:rPr>
          <w:lang w:val="en-GB" w:eastAsia="zh-CN"/>
        </w:rPr>
        <w:t>the</w:t>
      </w:r>
      <w:r w:rsidRPr="00445C20">
        <w:rPr>
          <w:lang w:val="en-GB"/>
        </w:rPr>
        <w:t xml:space="preserve"> database and displayed graphically.</w:t>
      </w:r>
    </w:p>
    <w:p w:rsidR="005B2348" w:rsidRPr="00445C20" w:rsidRDefault="005B2348" w:rsidP="005B2348">
      <w:pPr>
        <w:pStyle w:val="Heading1"/>
        <w:tabs>
          <w:tab w:val="left" w:pos="1280"/>
        </w:tabs>
        <w:rPr>
          <w:lang w:val="en-GB" w:eastAsia="zh-CN"/>
        </w:rPr>
      </w:pPr>
      <w:r w:rsidRPr="00445C20">
        <w:rPr>
          <w:lang w:val="en-GB" w:eastAsia="zh-CN"/>
        </w:rPr>
        <w:t>6</w:t>
      </w:r>
      <w:r w:rsidRPr="00445C20">
        <w:rPr>
          <w:lang w:val="en-GB" w:eastAsia="zh-CN"/>
        </w:rPr>
        <w:tab/>
      </w:r>
      <w:r w:rsidRPr="00445C20">
        <w:rPr>
          <w:szCs w:val="24"/>
          <w:lang w:val="en-GB" w:eastAsia="zh-CN"/>
        </w:rPr>
        <w:t>Interference resolution</w:t>
      </w:r>
    </w:p>
    <w:p w:rsidR="005B2348" w:rsidRPr="00AD657F" w:rsidRDefault="005B2348" w:rsidP="005F4617">
      <w:pPr>
        <w:rPr>
          <w:lang w:val="en-GB"/>
        </w:rPr>
      </w:pPr>
      <w:r w:rsidRPr="00AD657F">
        <w:rPr>
          <w:lang w:val="en-GB"/>
        </w:rPr>
        <w:t xml:space="preserve">Transparent </w:t>
      </w:r>
      <w:r w:rsidRPr="00AD657F">
        <w:rPr>
          <w:lang w:val="en-GB" w:eastAsia="zh-CN"/>
        </w:rPr>
        <w:t xml:space="preserve">satellite </w:t>
      </w:r>
      <w:r w:rsidRPr="00AD657F">
        <w:rPr>
          <w:lang w:val="en-GB"/>
        </w:rPr>
        <w:t>transponders are susceptible to intentional and unintentional uplink and downlink interferers. Unintentional interference</w:t>
      </w:r>
      <w:r w:rsidRPr="00AD657F">
        <w:rPr>
          <w:lang w:val="en-GB" w:eastAsia="zh-CN"/>
        </w:rPr>
        <w:t xml:space="preserve"> is</w:t>
      </w:r>
      <w:r w:rsidRPr="00AD657F">
        <w:rPr>
          <w:lang w:val="en-GB"/>
        </w:rPr>
        <w:t xml:space="preserve"> typically </w:t>
      </w:r>
      <w:r w:rsidRPr="00AD657F">
        <w:rPr>
          <w:lang w:val="en-GB" w:eastAsia="zh-CN"/>
        </w:rPr>
        <w:t>caused</w:t>
      </w:r>
      <w:r w:rsidRPr="00AD657F">
        <w:rPr>
          <w:lang w:val="en-GB"/>
        </w:rPr>
        <w:t xml:space="preserve"> by one of the following reasons: </w:t>
      </w:r>
    </w:p>
    <w:p w:rsidR="005B2348" w:rsidRPr="00445C20" w:rsidRDefault="005B2348" w:rsidP="005B2348">
      <w:pPr>
        <w:pStyle w:val="enumlev1"/>
        <w:rPr>
          <w:lang w:val="en-GB"/>
        </w:rPr>
      </w:pPr>
      <w:r w:rsidRPr="00445C20">
        <w:rPr>
          <w:lang w:val="en-GB"/>
        </w:rPr>
        <w:t>–</w:t>
      </w:r>
      <w:r w:rsidRPr="00445C20">
        <w:rPr>
          <w:lang w:val="en-GB"/>
        </w:rPr>
        <w:tab/>
      </w:r>
      <w:r w:rsidRPr="00445C20">
        <w:rPr>
          <w:lang w:val="en-GB" w:eastAsia="zh-CN"/>
        </w:rPr>
        <w:t>I</w:t>
      </w:r>
      <w:r w:rsidRPr="00445C20">
        <w:rPr>
          <w:lang w:val="en-GB"/>
        </w:rPr>
        <w:t>mproper operation of a licensed satellite service:</w:t>
      </w:r>
    </w:p>
    <w:p w:rsidR="005B2348" w:rsidRPr="00445C20" w:rsidRDefault="005B2348" w:rsidP="005B2348">
      <w:pPr>
        <w:pStyle w:val="enumlev2"/>
        <w:rPr>
          <w:lang w:val="en-GB"/>
        </w:rPr>
      </w:pPr>
      <w:r w:rsidRPr="00445C20">
        <w:rPr>
          <w:lang w:val="en-GB"/>
        </w:rPr>
        <w:t>•</w:t>
      </w:r>
      <w:r w:rsidRPr="00445C20">
        <w:rPr>
          <w:lang w:val="en-GB"/>
        </w:rPr>
        <w:tab/>
      </w:r>
      <w:r w:rsidRPr="00445C20">
        <w:rPr>
          <w:lang w:val="en-GB" w:eastAsia="zh-CN"/>
        </w:rPr>
        <w:t>O</w:t>
      </w:r>
      <w:r w:rsidRPr="00445C20">
        <w:rPr>
          <w:lang w:val="en-GB"/>
        </w:rPr>
        <w:t>perator error;</w:t>
      </w:r>
    </w:p>
    <w:p w:rsidR="005B2348" w:rsidRPr="00445C20" w:rsidRDefault="005B2348" w:rsidP="005B2348">
      <w:pPr>
        <w:pStyle w:val="enumlev2"/>
        <w:rPr>
          <w:lang w:val="en-GB"/>
        </w:rPr>
      </w:pPr>
      <w:r w:rsidRPr="00445C20">
        <w:rPr>
          <w:lang w:val="en-GB"/>
        </w:rPr>
        <w:t>•</w:t>
      </w:r>
      <w:r w:rsidRPr="00445C20">
        <w:rPr>
          <w:lang w:val="en-GB"/>
        </w:rPr>
        <w:tab/>
      </w:r>
      <w:r w:rsidRPr="00445C20">
        <w:rPr>
          <w:lang w:val="en-GB" w:eastAsia="zh-CN"/>
        </w:rPr>
        <w:t>E</w:t>
      </w:r>
      <w:r w:rsidRPr="00445C20">
        <w:rPr>
          <w:lang w:val="en-GB"/>
        </w:rPr>
        <w:t xml:space="preserve">quipment malfunction; </w:t>
      </w:r>
    </w:p>
    <w:p w:rsidR="005B2348" w:rsidRPr="00445C20" w:rsidRDefault="005B2348" w:rsidP="005B2348">
      <w:pPr>
        <w:pStyle w:val="enumlev2"/>
        <w:tabs>
          <w:tab w:val="center" w:pos="5386"/>
        </w:tabs>
        <w:rPr>
          <w:lang w:val="en-GB"/>
        </w:rPr>
      </w:pPr>
      <w:r w:rsidRPr="00445C20">
        <w:rPr>
          <w:lang w:val="en-GB"/>
        </w:rPr>
        <w:t>•</w:t>
      </w:r>
      <w:r w:rsidRPr="00445C20">
        <w:rPr>
          <w:lang w:val="en-GB"/>
        </w:rPr>
        <w:tab/>
      </w:r>
      <w:r w:rsidRPr="00445C20">
        <w:rPr>
          <w:lang w:val="en-GB" w:eastAsia="zh-CN"/>
        </w:rPr>
        <w:t>C</w:t>
      </w:r>
      <w:r w:rsidRPr="00445C20">
        <w:rPr>
          <w:lang w:val="en-GB"/>
        </w:rPr>
        <w:t>ross-polarisation interference;</w:t>
      </w:r>
    </w:p>
    <w:p w:rsidR="005B2348" w:rsidRPr="00445C20" w:rsidRDefault="005B2348" w:rsidP="005B2348">
      <w:pPr>
        <w:pStyle w:val="enumlev1"/>
        <w:rPr>
          <w:lang w:val="en-GB"/>
        </w:rPr>
      </w:pPr>
      <w:r w:rsidRPr="00445C20">
        <w:rPr>
          <w:lang w:val="en-GB"/>
        </w:rPr>
        <w:t>–</w:t>
      </w:r>
      <w:r w:rsidRPr="00445C20">
        <w:rPr>
          <w:lang w:val="en-GB"/>
        </w:rPr>
        <w:tab/>
      </w:r>
      <w:r w:rsidRPr="00445C20">
        <w:rPr>
          <w:lang w:val="en-GB" w:eastAsia="zh-CN"/>
        </w:rPr>
        <w:t>A</w:t>
      </w:r>
      <w:r w:rsidRPr="00445C20">
        <w:rPr>
          <w:lang w:val="en-GB"/>
        </w:rPr>
        <w:t xml:space="preserve">djacent satellite interference. </w:t>
      </w:r>
    </w:p>
    <w:p w:rsidR="005B2348" w:rsidRPr="00445C20" w:rsidRDefault="005B2348" w:rsidP="005B2348">
      <w:pPr>
        <w:rPr>
          <w:lang w:val="en-GB"/>
        </w:rPr>
      </w:pPr>
      <w:r w:rsidRPr="00445C20">
        <w:rPr>
          <w:lang w:val="en-GB" w:eastAsia="zh-CN"/>
        </w:rPr>
        <w:t>I</w:t>
      </w:r>
      <w:r w:rsidRPr="00445C20">
        <w:rPr>
          <w:lang w:val="en-GB"/>
        </w:rPr>
        <w:t>ntentional interference</w:t>
      </w:r>
      <w:r w:rsidRPr="00445C20">
        <w:rPr>
          <w:lang w:val="en-GB" w:eastAsia="zh-CN"/>
        </w:rPr>
        <w:t xml:space="preserve"> </w:t>
      </w:r>
      <w:r w:rsidRPr="00445C20">
        <w:rPr>
          <w:lang w:val="en-GB"/>
        </w:rPr>
        <w:t>can be caused by deliberate jamming for political or criminal purposes</w:t>
      </w:r>
      <w:r w:rsidRPr="00445C20">
        <w:rPr>
          <w:lang w:val="en-GB" w:eastAsia="zh-CN"/>
        </w:rPr>
        <w:t>, as well as unlicensed earth stations that illegally oc</w:t>
      </w:r>
      <w:r w:rsidRPr="00445C20">
        <w:rPr>
          <w:lang w:val="en-GB" w:eastAsia="zh-CN"/>
        </w:rPr>
        <w:lastRenderedPageBreak/>
        <w:t>cupy idle satellite frequencies</w:t>
      </w:r>
      <w:r w:rsidRPr="00445C20">
        <w:rPr>
          <w:lang w:val="en-GB"/>
        </w:rPr>
        <w:t xml:space="preserve">, which cause harmful degradation or interruption of licensed services. Therefore, geolocation and investigation of satellite interference is </w:t>
      </w:r>
      <w:r w:rsidRPr="00445C20">
        <w:rPr>
          <w:lang w:val="en-GB" w:eastAsia="zh-CN"/>
        </w:rPr>
        <w:t xml:space="preserve">very </w:t>
      </w:r>
      <w:r w:rsidRPr="00445C20">
        <w:rPr>
          <w:lang w:val="en-GB"/>
        </w:rPr>
        <w:t>important.</w:t>
      </w:r>
    </w:p>
    <w:p w:rsidR="005B2348" w:rsidRPr="00445C20" w:rsidRDefault="005B2348" w:rsidP="005B2348">
      <w:pPr>
        <w:pStyle w:val="Heading2"/>
        <w:ind w:left="0" w:firstLine="0"/>
        <w:rPr>
          <w:lang w:val="en-GB" w:eastAsia="zh-CN"/>
        </w:rPr>
      </w:pPr>
      <w:r w:rsidRPr="00445C20">
        <w:rPr>
          <w:lang w:val="en-GB" w:eastAsia="zh-CN"/>
        </w:rPr>
        <w:t>6.1</w:t>
      </w:r>
      <w:r w:rsidRPr="00445C20">
        <w:rPr>
          <w:lang w:val="en-GB" w:eastAsia="zh-CN"/>
        </w:rPr>
        <w:tab/>
        <w:t>Interference types</w:t>
      </w:r>
    </w:p>
    <w:p w:rsidR="005B2348" w:rsidRPr="00445C20" w:rsidRDefault="005B2348" w:rsidP="005B2348">
      <w:pPr>
        <w:rPr>
          <w:szCs w:val="24"/>
          <w:lang w:val="en-GB"/>
        </w:rPr>
      </w:pPr>
      <w:r w:rsidRPr="00445C20">
        <w:rPr>
          <w:szCs w:val="24"/>
          <w:lang w:val="en-GB" w:eastAsia="zh-CN"/>
        </w:rPr>
        <w:t>Each type of interference has its preferred measurement techniques due to the different signal characteristics. Therefore, a satellite</w:t>
      </w:r>
      <w:r w:rsidRPr="00445C20">
        <w:rPr>
          <w:szCs w:val="24"/>
          <w:lang w:val="en-GB"/>
        </w:rPr>
        <w:t xml:space="preserve"> geolocation </w:t>
      </w:r>
      <w:r w:rsidRPr="00445C20">
        <w:rPr>
          <w:szCs w:val="24"/>
          <w:lang w:val="en-GB" w:eastAsia="zh-CN"/>
        </w:rPr>
        <w:t xml:space="preserve">system must work on </w:t>
      </w:r>
      <w:r w:rsidRPr="00445C20">
        <w:rPr>
          <w:szCs w:val="24"/>
          <w:lang w:val="en-GB"/>
        </w:rPr>
        <w:t>various types of interference signals:</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szCs w:val="24"/>
          <w:lang w:val="en-GB" w:eastAsia="zh-CN"/>
        </w:rPr>
        <w:t>Continuous Wave (CW)</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Digital modulated signal</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Analog modulated signal</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TDMA/FDMA/CDMA</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Burst type signal</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Pulsed signal</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Sweeping signal</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Spread spectrum signal</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Radar pulse.</w:t>
      </w:r>
    </w:p>
    <w:p w:rsidR="005B2348" w:rsidRPr="00445C20" w:rsidRDefault="005B2348" w:rsidP="005B2348">
      <w:pPr>
        <w:pStyle w:val="enumlev1"/>
        <w:ind w:left="0" w:firstLine="0"/>
        <w:rPr>
          <w:lang w:val="en-GB" w:eastAsia="zh-CN"/>
        </w:rPr>
      </w:pPr>
      <w:r w:rsidRPr="00445C20">
        <w:rPr>
          <w:szCs w:val="24"/>
          <w:lang w:val="en-GB" w:eastAsia="zh-CN"/>
        </w:rPr>
        <w:t>For example, in order to implement geolocation on a CW signal, only FDOA measurements are needed. However, in the case of TDMA interference, additional parametric measurements must be completed to determine how many stations are online and the time slot of each station in advance before geolocation can begin.</w:t>
      </w:r>
    </w:p>
    <w:p w:rsidR="005B2348" w:rsidRPr="00445C20" w:rsidRDefault="005B2348" w:rsidP="005B2348">
      <w:pPr>
        <w:pStyle w:val="Heading2"/>
        <w:rPr>
          <w:lang w:val="en-GB" w:eastAsia="zh-CN"/>
        </w:rPr>
      </w:pPr>
      <w:r w:rsidRPr="00445C20">
        <w:rPr>
          <w:lang w:val="en-GB" w:eastAsia="zh-CN"/>
        </w:rPr>
        <w:t>6.2</w:t>
      </w:r>
      <w:r w:rsidRPr="00445C20">
        <w:rPr>
          <w:lang w:val="en-GB" w:eastAsia="zh-CN"/>
        </w:rPr>
        <w:tab/>
        <w:t>Geolocation principles</w:t>
      </w:r>
    </w:p>
    <w:p w:rsidR="005B2348" w:rsidRPr="00445C20" w:rsidRDefault="005B2348" w:rsidP="005B2348">
      <w:pPr>
        <w:pStyle w:val="Heading3"/>
        <w:rPr>
          <w:lang w:val="en-GB" w:eastAsia="zh-CN"/>
        </w:rPr>
      </w:pPr>
      <w:r w:rsidRPr="00445C20">
        <w:rPr>
          <w:lang w:val="en-GB" w:eastAsia="zh-CN"/>
        </w:rPr>
        <w:t>6.2.1</w:t>
      </w:r>
      <w:r w:rsidRPr="00445C20">
        <w:rPr>
          <w:lang w:val="en-GB" w:eastAsia="zh-CN"/>
        </w:rPr>
        <w:tab/>
      </w:r>
      <w:r w:rsidRPr="00445C20">
        <w:rPr>
          <w:noProof/>
          <w:lang w:val="en-GB"/>
        </w:rPr>
        <w:t xml:space="preserve">Geolocation of transmitters on Earth using </w:t>
      </w:r>
      <w:r w:rsidRPr="00445C20">
        <w:rPr>
          <w:noProof/>
          <w:lang w:val="en-GB" w:eastAsia="zh-CN"/>
        </w:rPr>
        <w:t>two</w:t>
      </w:r>
      <w:r w:rsidRPr="00445C20">
        <w:rPr>
          <w:noProof/>
          <w:lang w:val="en-GB"/>
        </w:rPr>
        <w:t xml:space="preserve"> GSO satellites</w:t>
      </w:r>
    </w:p>
    <w:p w:rsidR="005B2348" w:rsidRPr="00445C20" w:rsidRDefault="005B2348" w:rsidP="005B2348">
      <w:pPr>
        <w:pStyle w:val="Heading4"/>
        <w:rPr>
          <w:lang w:val="en-GB" w:eastAsia="zh-CN"/>
        </w:rPr>
      </w:pPr>
      <w:r w:rsidRPr="00445C20">
        <w:rPr>
          <w:lang w:val="en-GB" w:eastAsia="zh-CN"/>
        </w:rPr>
        <w:t>6.2.1.1</w:t>
      </w:r>
      <w:r w:rsidRPr="00445C20">
        <w:rPr>
          <w:lang w:val="en-GB" w:eastAsia="zh-CN"/>
        </w:rPr>
        <w:tab/>
        <w:t>Measurement principle</w:t>
      </w:r>
    </w:p>
    <w:p w:rsidR="005B2348" w:rsidRPr="00445C20" w:rsidRDefault="005B2348" w:rsidP="005B2348">
      <w:pPr>
        <w:rPr>
          <w:szCs w:val="24"/>
          <w:lang w:val="en-GB" w:eastAsia="zh-CN"/>
        </w:rPr>
      </w:pPr>
      <w:r w:rsidRPr="00445C20">
        <w:rPr>
          <w:noProof/>
          <w:lang w:val="en-GB" w:eastAsia="zh-CN"/>
        </w:rPr>
        <w:t xml:space="preserve">The most widely used method of geolocating transmitters on Earth is based on TDOA and FDOA measurements with two GSO satellites. </w:t>
      </w:r>
      <w:r w:rsidRPr="00445C20">
        <w:rPr>
          <w:szCs w:val="24"/>
          <w:lang w:val="en-GB" w:eastAsia="zh-CN"/>
        </w:rPr>
        <w:t>The concept of this method is shown in Fig. 6.</w:t>
      </w:r>
    </w:p>
    <w:p w:rsidR="005B2348" w:rsidRPr="00445C20" w:rsidRDefault="005B2348" w:rsidP="005B2348">
      <w:pPr>
        <w:pStyle w:val="FigureNo"/>
        <w:rPr>
          <w:lang w:val="en-GB" w:eastAsia="zh-CN"/>
        </w:rPr>
      </w:pPr>
      <w:r w:rsidRPr="00445C20">
        <w:rPr>
          <w:lang w:val="en-GB"/>
        </w:rPr>
        <w:lastRenderedPageBreak/>
        <w:t>Figure</w:t>
      </w:r>
      <w:r w:rsidRPr="00445C20">
        <w:rPr>
          <w:lang w:val="en-GB" w:eastAsia="zh-CN"/>
        </w:rPr>
        <w:t xml:space="preserve"> 6</w:t>
      </w:r>
    </w:p>
    <w:p w:rsidR="005B2348" w:rsidRPr="00445C20" w:rsidRDefault="005B2348" w:rsidP="005B2348">
      <w:pPr>
        <w:pStyle w:val="Figuretitle"/>
        <w:rPr>
          <w:lang w:val="en-GB" w:eastAsia="zh-CN"/>
        </w:rPr>
      </w:pPr>
      <w:r w:rsidRPr="00445C20">
        <w:rPr>
          <w:lang w:val="en-GB" w:eastAsia="zh-CN"/>
        </w:rPr>
        <w:t>Main-adjacent satellite angular separation versus uplink frequency band and antenna size</w:t>
      </w:r>
    </w:p>
    <w:p w:rsidR="005B2348" w:rsidRDefault="005B2348" w:rsidP="005B2348">
      <w:pPr>
        <w:pStyle w:val="Figure"/>
      </w:pPr>
      <w:r>
        <w:rPr>
          <w:noProof/>
          <w:lang w:val="en-GB" w:eastAsia="en-GB"/>
        </w:rPr>
        <w:drawing>
          <wp:inline distT="0" distB="0" distL="0" distR="0" wp14:anchorId="32ABBA30" wp14:editId="01129796">
            <wp:extent cx="3906520" cy="2479675"/>
            <wp:effectExtent l="0" t="0" r="0" b="0"/>
            <wp:docPr id="7" name="Picture 7" descr="wps19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3" descr="wps19B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6520" cy="2479675"/>
                    </a:xfrm>
                    <a:prstGeom prst="rect">
                      <a:avLst/>
                    </a:prstGeom>
                    <a:noFill/>
                    <a:ln>
                      <a:noFill/>
                    </a:ln>
                  </pic:spPr>
                </pic:pic>
              </a:graphicData>
            </a:graphic>
          </wp:inline>
        </w:drawing>
      </w:r>
    </w:p>
    <w:p w:rsidR="005B2348" w:rsidRPr="00445C20" w:rsidRDefault="005B2348" w:rsidP="00B675EE">
      <w:pPr>
        <w:pStyle w:val="Normalaftertitle"/>
        <w:rPr>
          <w:lang w:val="en-GB" w:eastAsia="zh-CN"/>
        </w:rPr>
      </w:pPr>
      <w:r w:rsidRPr="00445C20">
        <w:rPr>
          <w:lang w:val="en-GB" w:eastAsia="zh-CN"/>
        </w:rPr>
        <w:t>In this example, the main satellite is the satellite receiving the interference, also known as the “victim” satellite. The adjacent satellite is located near the main satellite, where its transponders can be used to measure the side lobe of the interference. A TDOA measurement yields the time difference of the interfering signal arriving at two ground-based receivers monitoring through the main satellite and the adjacent satellite. A FDOA measurement yields the frequency difference of the interfering signal which separately arrives at the two receivers through the two satellites. The intersection of TDOA and FDOA lines is typically</w:t>
      </w:r>
      <w:r w:rsidRPr="00445C20">
        <w:rPr>
          <w:lang w:val="en-GB"/>
        </w:rPr>
        <w:t xml:space="preserve"> presented in the form of an elliptical area</w:t>
      </w:r>
      <w:r w:rsidRPr="00445C20">
        <w:rPr>
          <w:lang w:val="en-GB" w:eastAsia="zh-CN"/>
        </w:rPr>
        <w:t xml:space="preserve"> which defines the area that the unauthorised transmitter is most likely to be.</w:t>
      </w:r>
    </w:p>
    <w:p w:rsidR="005B2348" w:rsidRPr="00445C20" w:rsidRDefault="005B2348" w:rsidP="005B2348">
      <w:pPr>
        <w:pStyle w:val="Heading4"/>
        <w:rPr>
          <w:lang w:val="en-GB" w:eastAsia="zh-CN"/>
        </w:rPr>
      </w:pPr>
      <w:r w:rsidRPr="00445C20">
        <w:rPr>
          <w:lang w:val="en-GB" w:eastAsia="zh-CN"/>
        </w:rPr>
        <w:t>6.2.1.2</w:t>
      </w:r>
      <w:r w:rsidRPr="00445C20">
        <w:rPr>
          <w:lang w:val="en-GB" w:eastAsia="zh-CN"/>
        </w:rPr>
        <w:tab/>
        <w:t>Typical geolocation system using two GSO satellites</w:t>
      </w:r>
    </w:p>
    <w:p w:rsidR="005B2348" w:rsidRPr="00445C20" w:rsidRDefault="005B2348" w:rsidP="005B2348">
      <w:pPr>
        <w:rPr>
          <w:lang w:val="en-GB" w:eastAsia="zh-CN"/>
        </w:rPr>
      </w:pPr>
      <w:bookmarkStart w:id="4" w:name="OLE_LINK14"/>
      <w:bookmarkStart w:id="5" w:name="OLE_LINK13"/>
      <w:r w:rsidRPr="00445C20">
        <w:rPr>
          <w:noProof/>
          <w:lang w:val="en-GB" w:eastAsia="zh-CN"/>
        </w:rPr>
        <w:t>A typical g</w:t>
      </w:r>
      <w:r w:rsidRPr="00445C20">
        <w:rPr>
          <w:noProof/>
          <w:lang w:val="en-GB"/>
        </w:rPr>
        <w:t xml:space="preserve">eolocation </w:t>
      </w:r>
      <w:r w:rsidRPr="00445C20">
        <w:rPr>
          <w:noProof/>
          <w:lang w:val="en-GB" w:eastAsia="zh-CN"/>
        </w:rPr>
        <w:t>system configuration</w:t>
      </w:r>
      <w:r w:rsidRPr="00445C20">
        <w:rPr>
          <w:noProof/>
          <w:lang w:val="en-GB"/>
        </w:rPr>
        <w:t xml:space="preserve"> using </w:t>
      </w:r>
      <w:r w:rsidRPr="00445C20">
        <w:rPr>
          <w:noProof/>
          <w:lang w:val="en-GB" w:eastAsia="zh-CN"/>
        </w:rPr>
        <w:t>two</w:t>
      </w:r>
      <w:r w:rsidRPr="00445C20">
        <w:rPr>
          <w:noProof/>
          <w:lang w:val="en-GB"/>
        </w:rPr>
        <w:t xml:space="preserve"> GSO satellite</w:t>
      </w:r>
      <w:r w:rsidRPr="00445C20">
        <w:rPr>
          <w:noProof/>
          <w:lang w:val="en-GB" w:eastAsia="zh-CN"/>
        </w:rPr>
        <w:t>s</w:t>
      </w:r>
      <w:r w:rsidRPr="00445C20">
        <w:rPr>
          <w:lang w:val="en-GB" w:eastAsia="zh-CN"/>
        </w:rPr>
        <w:t xml:space="preserve"> consists of two RF receiving chains, signal digitizers and geolocation application server. The RF chain may use a low noise amplifier (LNA)+down-converter or low noise block down-converter (LNB) which is shown in Fig. 7.</w:t>
      </w:r>
    </w:p>
    <w:p w:rsidR="005B2348" w:rsidRPr="00445C20" w:rsidRDefault="005B2348" w:rsidP="005B2348">
      <w:pPr>
        <w:pStyle w:val="FigureNo"/>
        <w:rPr>
          <w:lang w:val="en-GB" w:eastAsia="zh-CN"/>
        </w:rPr>
      </w:pPr>
      <w:r w:rsidRPr="00445C20">
        <w:rPr>
          <w:lang w:val="en-GB" w:eastAsia="zh-CN"/>
        </w:rPr>
        <w:lastRenderedPageBreak/>
        <w:t>Figure 7</w:t>
      </w:r>
    </w:p>
    <w:p w:rsidR="005B2348" w:rsidRPr="00445C20" w:rsidRDefault="005B2348" w:rsidP="005B2348">
      <w:pPr>
        <w:pStyle w:val="Figuretitle"/>
        <w:rPr>
          <w:lang w:val="en-GB" w:eastAsia="zh-CN"/>
        </w:rPr>
      </w:pPr>
      <w:r w:rsidRPr="00445C20">
        <w:rPr>
          <w:lang w:val="en-GB" w:eastAsia="zh-CN"/>
        </w:rPr>
        <w:t xml:space="preserve">Example of a </w:t>
      </w:r>
      <w:r w:rsidR="00B675EE" w:rsidRPr="00445C20">
        <w:rPr>
          <w:lang w:val="en-GB" w:eastAsia="zh-CN"/>
        </w:rPr>
        <w:t>two satellite geolocation system diagram</w:t>
      </w:r>
    </w:p>
    <w:bookmarkEnd w:id="4"/>
    <w:bookmarkEnd w:id="5"/>
    <w:p w:rsidR="005B2348" w:rsidRDefault="005B2348" w:rsidP="005B2348">
      <w:pPr>
        <w:pStyle w:val="Figure"/>
      </w:pPr>
      <w:r>
        <w:rPr>
          <w:rFonts w:eastAsia="MS Mincho"/>
          <w:sz w:val="24"/>
          <w:lang w:val="en-GB"/>
        </w:rPr>
        <w:object w:dxaOrig="5430" w:dyaOrig="4695" w14:anchorId="414E084B">
          <v:shape id="_x0000_i1027" type="#_x0000_t75" style="width:271.3pt;height:235pt" o:ole="">
            <v:imagedata r:id="rId18" o:title=""/>
          </v:shape>
          <o:OLEObject Type="Embed" ProgID="Visio.Drawing.15" ShapeID="_x0000_i1027" DrawAspect="Content" ObjectID="_1592392453" r:id="rId19"/>
        </w:object>
      </w:r>
    </w:p>
    <w:p w:rsidR="005B2348" w:rsidRPr="00445C20" w:rsidRDefault="005B2348" w:rsidP="005B2348">
      <w:pPr>
        <w:pStyle w:val="Heading3"/>
        <w:rPr>
          <w:lang w:val="en-GB" w:eastAsia="zh-CN"/>
        </w:rPr>
      </w:pPr>
      <w:r w:rsidRPr="00445C20">
        <w:rPr>
          <w:lang w:val="en-GB" w:eastAsia="zh-CN"/>
        </w:rPr>
        <w:t>6.2.2</w:t>
      </w:r>
      <w:r w:rsidRPr="00445C20">
        <w:rPr>
          <w:lang w:val="en-GB" w:eastAsia="zh-CN"/>
        </w:rPr>
        <w:tab/>
      </w:r>
      <w:r w:rsidRPr="00445C20">
        <w:rPr>
          <w:noProof/>
          <w:lang w:val="en-GB"/>
        </w:rPr>
        <w:t xml:space="preserve">Geolocation of transmitters on Earth using </w:t>
      </w:r>
      <w:r w:rsidRPr="00445C20">
        <w:rPr>
          <w:noProof/>
          <w:lang w:val="en-GB" w:eastAsia="zh-CN"/>
        </w:rPr>
        <w:t>three</w:t>
      </w:r>
      <w:r w:rsidRPr="00445C20">
        <w:rPr>
          <w:noProof/>
          <w:lang w:val="en-GB"/>
        </w:rPr>
        <w:t xml:space="preserve"> GSO satellite</w:t>
      </w:r>
      <w:r w:rsidRPr="00445C20">
        <w:rPr>
          <w:noProof/>
          <w:lang w:val="en-GB" w:eastAsia="zh-CN"/>
        </w:rPr>
        <w:t>s</w:t>
      </w:r>
    </w:p>
    <w:p w:rsidR="005B2348" w:rsidRPr="00445C20" w:rsidRDefault="005B2348" w:rsidP="005B2348">
      <w:pPr>
        <w:pStyle w:val="Heading4"/>
        <w:rPr>
          <w:lang w:val="en-GB" w:eastAsia="zh-CN"/>
        </w:rPr>
      </w:pPr>
      <w:r w:rsidRPr="00445C20">
        <w:rPr>
          <w:lang w:val="en-GB" w:eastAsia="zh-CN"/>
        </w:rPr>
        <w:t>6.2.2.1</w:t>
      </w:r>
      <w:r w:rsidRPr="00445C20">
        <w:rPr>
          <w:lang w:val="en-GB" w:eastAsia="zh-CN"/>
        </w:rPr>
        <w:tab/>
        <w:t>Problem description</w:t>
      </w:r>
    </w:p>
    <w:p w:rsidR="005B2348" w:rsidRPr="00445C20" w:rsidRDefault="005B2348" w:rsidP="005B2348">
      <w:pPr>
        <w:rPr>
          <w:lang w:val="en-GB" w:eastAsia="zh-CN"/>
        </w:rPr>
      </w:pPr>
      <w:r w:rsidRPr="00445C20">
        <w:rPr>
          <w:lang w:val="en-GB" w:eastAsia="zh-CN"/>
        </w:rPr>
        <w:t>One limitation of the geolocation method</w:t>
      </w:r>
      <w:r w:rsidRPr="00445C20">
        <w:rPr>
          <w:noProof/>
          <w:lang w:val="en-GB"/>
        </w:rPr>
        <w:t xml:space="preserve"> using </w:t>
      </w:r>
      <w:r w:rsidRPr="00445C20">
        <w:rPr>
          <w:noProof/>
          <w:lang w:val="en-GB" w:eastAsia="zh-CN"/>
        </w:rPr>
        <w:t>two</w:t>
      </w:r>
      <w:r w:rsidRPr="00445C20">
        <w:rPr>
          <w:noProof/>
          <w:lang w:val="en-GB"/>
        </w:rPr>
        <w:t xml:space="preserve"> GSO satellite</w:t>
      </w:r>
      <w:r w:rsidRPr="00445C20">
        <w:rPr>
          <w:noProof/>
          <w:lang w:val="en-GB" w:eastAsia="zh-CN"/>
        </w:rPr>
        <w:t>s</w:t>
      </w:r>
      <w:r w:rsidRPr="00445C20">
        <w:rPr>
          <w:lang w:val="en-GB" w:eastAsia="zh-CN"/>
        </w:rPr>
        <w:t xml:space="preserve"> is the uncertainty of the FDOA line which can fluctuate up and down especially in the case of imprecise ephemeris. This fluctuation results in poor accuracy. Using measurement data from multiple known reference stations will decrease the influence of imprecise ephemeris, however it cannot completely eliminate it. </w:t>
      </w:r>
    </w:p>
    <w:p w:rsidR="005B2348" w:rsidRPr="00445C20" w:rsidRDefault="005B2348" w:rsidP="005B2348">
      <w:pPr>
        <w:rPr>
          <w:lang w:val="en-GB" w:eastAsia="zh-CN"/>
        </w:rPr>
      </w:pPr>
      <w:r w:rsidRPr="00445C20">
        <w:rPr>
          <w:lang w:val="en-GB" w:eastAsia="zh-CN"/>
        </w:rPr>
        <w:t>To achieve a more accurate result, a geolocation</w:t>
      </w:r>
      <w:r w:rsidRPr="00445C20">
        <w:rPr>
          <w:noProof/>
          <w:lang w:val="en-GB"/>
        </w:rPr>
        <w:t xml:space="preserve"> method using </w:t>
      </w:r>
      <w:r w:rsidRPr="00445C20">
        <w:rPr>
          <w:noProof/>
          <w:lang w:val="en-GB" w:eastAsia="zh-CN"/>
        </w:rPr>
        <w:t>three</w:t>
      </w:r>
      <w:r w:rsidRPr="00445C20">
        <w:rPr>
          <w:noProof/>
          <w:lang w:val="en-GB"/>
        </w:rPr>
        <w:t xml:space="preserve"> GSO satellite</w:t>
      </w:r>
      <w:r w:rsidRPr="00445C20">
        <w:rPr>
          <w:noProof/>
          <w:lang w:val="en-GB" w:eastAsia="zh-CN"/>
        </w:rPr>
        <w:t>s</w:t>
      </w:r>
      <w:r w:rsidRPr="00445C20">
        <w:rPr>
          <w:lang w:val="en-GB" w:eastAsia="zh-CN"/>
        </w:rPr>
        <w:t xml:space="preserve"> based on TDOA measurements has been developed. However, in reality it may be difficult to find two suitable adjacent satellites to support this method. The concept of this method is shown in Fig. 8.</w:t>
      </w:r>
    </w:p>
    <w:p w:rsidR="005B2348" w:rsidRPr="00445C20" w:rsidRDefault="005B2348" w:rsidP="005B2348">
      <w:pPr>
        <w:pStyle w:val="FigureNo"/>
        <w:rPr>
          <w:lang w:val="en-GB" w:eastAsia="zh-CN"/>
        </w:rPr>
      </w:pPr>
      <w:r w:rsidRPr="00445C20">
        <w:rPr>
          <w:lang w:val="en-GB" w:eastAsia="zh-CN"/>
        </w:rPr>
        <w:lastRenderedPageBreak/>
        <w:t>Figure 8</w:t>
      </w:r>
    </w:p>
    <w:p w:rsidR="005B2348" w:rsidRPr="00445C20" w:rsidRDefault="005B2348" w:rsidP="005B2348">
      <w:pPr>
        <w:pStyle w:val="Figuretitle"/>
        <w:rPr>
          <w:lang w:val="en-GB" w:eastAsia="zh-CN"/>
        </w:rPr>
      </w:pPr>
      <w:r w:rsidRPr="00445C20">
        <w:rPr>
          <w:lang w:val="en-GB" w:eastAsia="zh-CN"/>
        </w:rPr>
        <w:t>Concept of three satellite geolocation systems using TDOA/TDOA algorithm</w:t>
      </w:r>
    </w:p>
    <w:p w:rsidR="005B2348" w:rsidRDefault="005B2348" w:rsidP="005B2348">
      <w:pPr>
        <w:pStyle w:val="Agendaitem"/>
        <w:spacing w:before="0"/>
        <w:rPr>
          <w:szCs w:val="24"/>
          <w:lang w:eastAsia="zh-CN"/>
        </w:rPr>
      </w:pPr>
      <w:r>
        <w:rPr>
          <w:noProof/>
          <w:lang w:val="en-GB" w:eastAsia="en-GB"/>
        </w:rPr>
        <mc:AlternateContent>
          <mc:Choice Requires="wpg">
            <w:drawing>
              <wp:inline distT="0" distB="0" distL="0" distR="0" wp14:anchorId="69A104EE" wp14:editId="6147020A">
                <wp:extent cx="4419600" cy="2328545"/>
                <wp:effectExtent l="0" t="0" r="28575"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8545"/>
                          <a:chOff x="0" y="0"/>
                          <a:chExt cx="85200" cy="45882"/>
                        </a:xfrm>
                      </wpg:grpSpPr>
                      <wps:wsp>
                        <wps:cNvPr id="13" name="Rectangle 2"/>
                        <wps:cNvSpPr>
                          <a:spLocks noChangeArrowheads="1"/>
                        </wps:cNvSpPr>
                        <wps:spPr bwMode="auto">
                          <a:xfrm>
                            <a:off x="11688" y="0"/>
                            <a:ext cx="24460"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Main satellite</w:t>
                              </w:r>
                            </w:p>
                          </w:txbxContent>
                        </wps:txbx>
                        <wps:bodyPr rot="0" vert="horz" wrap="square" lIns="0" tIns="0" rIns="0" bIns="0" anchor="t" anchorCtr="0" upright="1">
                          <a:noAutofit/>
                        </wps:bodyPr>
                      </wps:wsp>
                      <wps:wsp>
                        <wps:cNvPr id="14" name="Freeform 3"/>
                        <wps:cNvSpPr>
                          <a:spLocks noChangeAspect="1"/>
                        </wps:cNvSpPr>
                        <wps:spPr bwMode="auto">
                          <a:xfrm>
                            <a:off x="14709" y="30612"/>
                            <a:ext cx="61310" cy="7687"/>
                          </a:xfrm>
                          <a:custGeom>
                            <a:avLst/>
                            <a:gdLst>
                              <a:gd name="T0" fmla="*/ 2147483646 w 6069"/>
                              <a:gd name="T1" fmla="*/ 2147483646 h 783"/>
                              <a:gd name="T2" fmla="*/ 2147483646 w 6069"/>
                              <a:gd name="T3" fmla="*/ 2147483646 h 783"/>
                              <a:gd name="T4" fmla="*/ 2147483646 w 6069"/>
                              <a:gd name="T5" fmla="*/ 2147483646 h 783"/>
                              <a:gd name="T6" fmla="*/ 2147483646 w 6069"/>
                              <a:gd name="T7" fmla="*/ 2147483646 h 783"/>
                              <a:gd name="T8" fmla="*/ 2147483646 w 6069"/>
                              <a:gd name="T9" fmla="*/ 2147483646 h 783"/>
                              <a:gd name="T10" fmla="*/ 2147483646 w 6069"/>
                              <a:gd name="T11" fmla="*/ 2147483646 h 783"/>
                              <a:gd name="T12" fmla="*/ 2147483646 w 6069"/>
                              <a:gd name="T13" fmla="*/ 1549167570 h 783"/>
                              <a:gd name="T14" fmla="*/ 2147483646 w 6069"/>
                              <a:gd name="T15" fmla="*/ 273365840 h 783"/>
                              <a:gd name="T16" fmla="*/ 2147483646 w 6069"/>
                              <a:gd name="T17" fmla="*/ 273365840 h 783"/>
                              <a:gd name="T18" fmla="*/ 2147483646 w 6069"/>
                              <a:gd name="T19" fmla="*/ 1549167570 h 783"/>
                              <a:gd name="T20" fmla="*/ 2147483646 w 6069"/>
                              <a:gd name="T21" fmla="*/ 2147483646 h 783"/>
                              <a:gd name="T22" fmla="*/ 2147483646 w 6069"/>
                              <a:gd name="T23" fmla="*/ 2147483646 h 783"/>
                              <a:gd name="T24" fmla="*/ 2147483646 w 6069"/>
                              <a:gd name="T25" fmla="*/ 2147483646 h 783"/>
                              <a:gd name="T26" fmla="*/ 2147483646 w 6069"/>
                              <a:gd name="T27" fmla="*/ 2147483646 h 783"/>
                              <a:gd name="T28" fmla="*/ 2147483646 w 6069"/>
                              <a:gd name="T29" fmla="*/ 2147483646 h 783"/>
                              <a:gd name="T30" fmla="*/ 1978803717 w 6069"/>
                              <a:gd name="T31" fmla="*/ 2147483646 h 783"/>
                              <a:gd name="T32" fmla="*/ 1978803717 w 6069"/>
                              <a:gd name="T33" fmla="*/ 2147483646 h 783"/>
                              <a:gd name="T34" fmla="*/ 2147483646 w 6069"/>
                              <a:gd name="T35" fmla="*/ 2147483646 h 783"/>
                              <a:gd name="T36" fmla="*/ 2147483646 w 6069"/>
                              <a:gd name="T37" fmla="*/ 2147483646 h 783"/>
                              <a:gd name="T38" fmla="*/ 2147483646 w 6069"/>
                              <a:gd name="T39" fmla="*/ 2147483646 h 783"/>
                              <a:gd name="T40" fmla="*/ 2147483646 w 6069"/>
                              <a:gd name="T41" fmla="*/ 2147483646 h 783"/>
                              <a:gd name="T42" fmla="*/ 2147483646 w 6069"/>
                              <a:gd name="T43" fmla="*/ 2147483646 h 783"/>
                              <a:gd name="T44" fmla="*/ 2147483646 w 6069"/>
                              <a:gd name="T45" fmla="*/ 2147483646 h 783"/>
                              <a:gd name="T46" fmla="*/ 2147483646 w 6069"/>
                              <a:gd name="T47" fmla="*/ 2147483646 h 783"/>
                              <a:gd name="T48" fmla="*/ 2147483646 w 6069"/>
                              <a:gd name="T49" fmla="*/ 2147483646 h 783"/>
                              <a:gd name="T50" fmla="*/ 2147483646 w 6069"/>
                              <a:gd name="T51" fmla="*/ 2147483646 h 783"/>
                              <a:gd name="T52" fmla="*/ 2147483646 w 6069"/>
                              <a:gd name="T53" fmla="*/ 2147483646 h 783"/>
                              <a:gd name="T54" fmla="*/ 2147483646 w 6069"/>
                              <a:gd name="T55" fmla="*/ 2147483646 h 783"/>
                              <a:gd name="T56" fmla="*/ 2147483646 w 6069"/>
                              <a:gd name="T57" fmla="*/ 2147483646 h 783"/>
                              <a:gd name="T58" fmla="*/ 2147483646 w 6069"/>
                              <a:gd name="T59" fmla="*/ 2147483646 h 783"/>
                              <a:gd name="T60" fmla="*/ 2147483646 w 6069"/>
                              <a:gd name="T61" fmla="*/ 2147483646 h 783"/>
                              <a:gd name="T62" fmla="*/ 2147483646 w 6069"/>
                              <a:gd name="T63" fmla="*/ 2147483646 h 78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069" h="783">
                                <a:moveTo>
                                  <a:pt x="6069" y="389"/>
                                </a:moveTo>
                                <a:lnTo>
                                  <a:pt x="6055" y="353"/>
                                </a:lnTo>
                                <a:lnTo>
                                  <a:pt x="6009" y="315"/>
                                </a:lnTo>
                                <a:lnTo>
                                  <a:pt x="5935" y="274"/>
                                </a:lnTo>
                                <a:lnTo>
                                  <a:pt x="5834" y="240"/>
                                </a:lnTo>
                                <a:lnTo>
                                  <a:pt x="5704" y="207"/>
                                </a:lnTo>
                                <a:lnTo>
                                  <a:pt x="5551" y="175"/>
                                </a:lnTo>
                                <a:lnTo>
                                  <a:pt x="5378" y="142"/>
                                </a:lnTo>
                                <a:lnTo>
                                  <a:pt x="5184" y="118"/>
                                </a:lnTo>
                                <a:lnTo>
                                  <a:pt x="4965" y="91"/>
                                </a:lnTo>
                                <a:lnTo>
                                  <a:pt x="4733" y="67"/>
                                </a:lnTo>
                                <a:lnTo>
                                  <a:pt x="4483" y="51"/>
                                </a:lnTo>
                                <a:lnTo>
                                  <a:pt x="4219" y="31"/>
                                </a:lnTo>
                                <a:lnTo>
                                  <a:pt x="3938" y="17"/>
                                </a:lnTo>
                                <a:lnTo>
                                  <a:pt x="3648" y="10"/>
                                </a:lnTo>
                                <a:lnTo>
                                  <a:pt x="3348" y="3"/>
                                </a:lnTo>
                                <a:lnTo>
                                  <a:pt x="3036" y="0"/>
                                </a:lnTo>
                                <a:lnTo>
                                  <a:pt x="2726" y="3"/>
                                </a:lnTo>
                                <a:lnTo>
                                  <a:pt x="2426" y="10"/>
                                </a:lnTo>
                                <a:lnTo>
                                  <a:pt x="2134" y="17"/>
                                </a:lnTo>
                                <a:lnTo>
                                  <a:pt x="1855" y="31"/>
                                </a:lnTo>
                                <a:lnTo>
                                  <a:pt x="1591" y="51"/>
                                </a:lnTo>
                                <a:lnTo>
                                  <a:pt x="1339" y="67"/>
                                </a:lnTo>
                                <a:lnTo>
                                  <a:pt x="1106" y="91"/>
                                </a:lnTo>
                                <a:lnTo>
                                  <a:pt x="891" y="118"/>
                                </a:lnTo>
                                <a:lnTo>
                                  <a:pt x="694" y="142"/>
                                </a:lnTo>
                                <a:lnTo>
                                  <a:pt x="521" y="175"/>
                                </a:lnTo>
                                <a:lnTo>
                                  <a:pt x="365" y="207"/>
                                </a:lnTo>
                                <a:lnTo>
                                  <a:pt x="240" y="240"/>
                                </a:lnTo>
                                <a:lnTo>
                                  <a:pt x="139" y="274"/>
                                </a:lnTo>
                                <a:lnTo>
                                  <a:pt x="65" y="315"/>
                                </a:lnTo>
                                <a:lnTo>
                                  <a:pt x="19" y="353"/>
                                </a:lnTo>
                                <a:lnTo>
                                  <a:pt x="0" y="389"/>
                                </a:lnTo>
                                <a:lnTo>
                                  <a:pt x="19" y="432"/>
                                </a:lnTo>
                                <a:lnTo>
                                  <a:pt x="65" y="473"/>
                                </a:lnTo>
                                <a:lnTo>
                                  <a:pt x="139" y="507"/>
                                </a:lnTo>
                                <a:lnTo>
                                  <a:pt x="240" y="545"/>
                                </a:lnTo>
                                <a:lnTo>
                                  <a:pt x="365" y="576"/>
                                </a:lnTo>
                                <a:lnTo>
                                  <a:pt x="521" y="610"/>
                                </a:lnTo>
                                <a:lnTo>
                                  <a:pt x="694" y="641"/>
                                </a:lnTo>
                                <a:lnTo>
                                  <a:pt x="891" y="667"/>
                                </a:lnTo>
                                <a:lnTo>
                                  <a:pt x="1106" y="691"/>
                                </a:lnTo>
                                <a:lnTo>
                                  <a:pt x="1339" y="715"/>
                                </a:lnTo>
                                <a:lnTo>
                                  <a:pt x="1591" y="735"/>
                                </a:lnTo>
                                <a:lnTo>
                                  <a:pt x="1855" y="751"/>
                                </a:lnTo>
                                <a:lnTo>
                                  <a:pt x="2134" y="766"/>
                                </a:lnTo>
                                <a:lnTo>
                                  <a:pt x="2426" y="775"/>
                                </a:lnTo>
                                <a:lnTo>
                                  <a:pt x="2726" y="780"/>
                                </a:lnTo>
                                <a:lnTo>
                                  <a:pt x="3036" y="783"/>
                                </a:lnTo>
                                <a:lnTo>
                                  <a:pt x="3348" y="780"/>
                                </a:lnTo>
                                <a:lnTo>
                                  <a:pt x="3648" y="775"/>
                                </a:lnTo>
                                <a:lnTo>
                                  <a:pt x="3938" y="766"/>
                                </a:lnTo>
                                <a:lnTo>
                                  <a:pt x="4219" y="751"/>
                                </a:lnTo>
                                <a:lnTo>
                                  <a:pt x="4483" y="735"/>
                                </a:lnTo>
                                <a:lnTo>
                                  <a:pt x="4733" y="715"/>
                                </a:lnTo>
                                <a:lnTo>
                                  <a:pt x="4965" y="691"/>
                                </a:lnTo>
                                <a:lnTo>
                                  <a:pt x="5184" y="667"/>
                                </a:lnTo>
                                <a:lnTo>
                                  <a:pt x="5378" y="641"/>
                                </a:lnTo>
                                <a:lnTo>
                                  <a:pt x="5551" y="610"/>
                                </a:lnTo>
                                <a:lnTo>
                                  <a:pt x="5704" y="576"/>
                                </a:lnTo>
                                <a:lnTo>
                                  <a:pt x="5834" y="545"/>
                                </a:lnTo>
                                <a:lnTo>
                                  <a:pt x="5935" y="507"/>
                                </a:lnTo>
                                <a:lnTo>
                                  <a:pt x="6009" y="473"/>
                                </a:lnTo>
                                <a:lnTo>
                                  <a:pt x="6055" y="432"/>
                                </a:lnTo>
                                <a:lnTo>
                                  <a:pt x="6069" y="389"/>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5"/>
                        <wps:cNvSpPr>
                          <a:spLocks noChangeAspect="1"/>
                        </wps:cNvSpPr>
                        <wps:spPr bwMode="auto">
                          <a:xfrm>
                            <a:off x="17890" y="33713"/>
                            <a:ext cx="1445" cy="2104"/>
                          </a:xfrm>
                          <a:custGeom>
                            <a:avLst/>
                            <a:gdLst>
                              <a:gd name="T0" fmla="*/ 216849 w 161"/>
                              <a:gd name="T1" fmla="*/ 4594064 h 212"/>
                              <a:gd name="T2" fmla="*/ 0 w 161"/>
                              <a:gd name="T3" fmla="*/ 12706999 h 212"/>
                              <a:gd name="T4" fmla="*/ 6577425 w 161"/>
                              <a:gd name="T5" fmla="*/ 12511585 h 212"/>
                              <a:gd name="T6" fmla="*/ 6432835 w 161"/>
                              <a:gd name="T7" fmla="*/ 4203127 h 212"/>
                              <a:gd name="T8" fmla="*/ 5493262 w 161"/>
                              <a:gd name="T9" fmla="*/ 1172990 h 212"/>
                              <a:gd name="T10" fmla="*/ 1879227 w 161"/>
                              <a:gd name="T11" fmla="*/ 0 h 212"/>
                              <a:gd name="T12" fmla="*/ 1734718 w 161"/>
                              <a:gd name="T13" fmla="*/ 0 h 212"/>
                              <a:gd name="T14" fmla="*/ 216849 w 161"/>
                              <a:gd name="T15" fmla="*/ 4594064 h 2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1" h="212">
                                <a:moveTo>
                                  <a:pt x="5" y="77"/>
                                </a:moveTo>
                                <a:lnTo>
                                  <a:pt x="0" y="212"/>
                                </a:lnTo>
                                <a:lnTo>
                                  <a:pt x="161" y="209"/>
                                </a:lnTo>
                                <a:lnTo>
                                  <a:pt x="158" y="70"/>
                                </a:lnTo>
                                <a:lnTo>
                                  <a:pt x="134" y="20"/>
                                </a:lnTo>
                                <a:lnTo>
                                  <a:pt x="46" y="0"/>
                                </a:lnTo>
                                <a:lnTo>
                                  <a:pt x="43" y="0"/>
                                </a:lnTo>
                                <a:lnTo>
                                  <a:pt x="5" y="77"/>
                                </a:lnTo>
                                <a:close/>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6"/>
                        <wps:cNvSpPr>
                          <a:spLocks noChangeAspect="1"/>
                        </wps:cNvSpPr>
                        <wps:spPr bwMode="auto">
                          <a:xfrm>
                            <a:off x="17890" y="34270"/>
                            <a:ext cx="1429" cy="437"/>
                          </a:xfrm>
                          <a:custGeom>
                            <a:avLst/>
                            <a:gdLst>
                              <a:gd name="T0" fmla="*/ 6657168 w 158"/>
                              <a:gd name="T1" fmla="*/ 1364355 h 43"/>
                              <a:gd name="T2" fmla="*/ 5621668 w 158"/>
                              <a:gd name="T3" fmla="*/ 314904 h 43"/>
                              <a:gd name="T4" fmla="*/ 3328584 w 158"/>
                              <a:gd name="T5" fmla="*/ 0 h 43"/>
                              <a:gd name="T6" fmla="*/ 887608 w 158"/>
                              <a:gd name="T7" fmla="*/ 314904 h 43"/>
                              <a:gd name="T8" fmla="*/ 0 w 158"/>
                              <a:gd name="T9" fmla="*/ 1364355 h 43"/>
                              <a:gd name="T10" fmla="*/ 887608 w 158"/>
                              <a:gd name="T11" fmla="*/ 2413917 h 43"/>
                              <a:gd name="T12" fmla="*/ 3328584 w 158"/>
                              <a:gd name="T13" fmla="*/ 2833752 h 43"/>
                              <a:gd name="T14" fmla="*/ 5621668 w 158"/>
                              <a:gd name="T15" fmla="*/ 2413917 h 43"/>
                              <a:gd name="T16" fmla="*/ 6657168 w 158"/>
                              <a:gd name="T17" fmla="*/ 1364355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3">
                                <a:moveTo>
                                  <a:pt x="158" y="21"/>
                                </a:moveTo>
                                <a:lnTo>
                                  <a:pt x="134" y="5"/>
                                </a:lnTo>
                                <a:lnTo>
                                  <a:pt x="79" y="0"/>
                                </a:lnTo>
                                <a:lnTo>
                                  <a:pt x="21" y="5"/>
                                </a:lnTo>
                                <a:lnTo>
                                  <a:pt x="0" y="21"/>
                                </a:lnTo>
                                <a:lnTo>
                                  <a:pt x="21" y="36"/>
                                </a:lnTo>
                                <a:lnTo>
                                  <a:pt x="79" y="43"/>
                                </a:lnTo>
                                <a:lnTo>
                                  <a:pt x="134" y="36"/>
                                </a:lnTo>
                                <a:lnTo>
                                  <a:pt x="158" y="2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7"/>
                        <wps:cNvSpPr>
                          <a:spLocks noChangeAspect="1"/>
                        </wps:cNvSpPr>
                        <wps:spPr bwMode="auto">
                          <a:xfrm>
                            <a:off x="17890" y="35621"/>
                            <a:ext cx="1429" cy="437"/>
                          </a:xfrm>
                          <a:custGeom>
                            <a:avLst/>
                            <a:gdLst>
                              <a:gd name="T0" fmla="*/ 6657168 w 158"/>
                              <a:gd name="T1" fmla="*/ 1364355 h 43"/>
                              <a:gd name="T2" fmla="*/ 5621668 w 158"/>
                              <a:gd name="T3" fmla="*/ 314904 h 43"/>
                              <a:gd name="T4" fmla="*/ 3328584 w 158"/>
                              <a:gd name="T5" fmla="*/ 0 h 43"/>
                              <a:gd name="T6" fmla="*/ 887608 w 158"/>
                              <a:gd name="T7" fmla="*/ 314904 h 43"/>
                              <a:gd name="T8" fmla="*/ 0 w 158"/>
                              <a:gd name="T9" fmla="*/ 1364355 h 43"/>
                              <a:gd name="T10" fmla="*/ 887608 w 158"/>
                              <a:gd name="T11" fmla="*/ 2518848 h 43"/>
                              <a:gd name="T12" fmla="*/ 3328584 w 158"/>
                              <a:gd name="T13" fmla="*/ 2833752 h 43"/>
                              <a:gd name="T14" fmla="*/ 5621668 w 158"/>
                              <a:gd name="T15" fmla="*/ 2518848 h 43"/>
                              <a:gd name="T16" fmla="*/ 6657168 w 158"/>
                              <a:gd name="T17" fmla="*/ 1364355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3">
                                <a:moveTo>
                                  <a:pt x="158" y="21"/>
                                </a:moveTo>
                                <a:lnTo>
                                  <a:pt x="134" y="4"/>
                                </a:lnTo>
                                <a:lnTo>
                                  <a:pt x="79" y="0"/>
                                </a:lnTo>
                                <a:lnTo>
                                  <a:pt x="21" y="4"/>
                                </a:lnTo>
                                <a:lnTo>
                                  <a:pt x="0" y="21"/>
                                </a:lnTo>
                                <a:lnTo>
                                  <a:pt x="21" y="38"/>
                                </a:lnTo>
                                <a:lnTo>
                                  <a:pt x="79" y="43"/>
                                </a:lnTo>
                                <a:lnTo>
                                  <a:pt x="134" y="38"/>
                                </a:lnTo>
                                <a:lnTo>
                                  <a:pt x="158" y="2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8"/>
                        <wps:cNvSpPr>
                          <a:spLocks noChangeAspect="1"/>
                        </wps:cNvSpPr>
                        <wps:spPr bwMode="auto">
                          <a:xfrm>
                            <a:off x="17890" y="33554"/>
                            <a:ext cx="492" cy="2233"/>
                          </a:xfrm>
                          <a:custGeom>
                            <a:avLst/>
                            <a:gdLst>
                              <a:gd name="T0" fmla="*/ 0 w 55"/>
                              <a:gd name="T1" fmla="*/ 12965944 h 228"/>
                              <a:gd name="T2" fmla="*/ 0 w 55"/>
                              <a:gd name="T3" fmla="*/ 5167573 h 228"/>
                              <a:gd name="T4" fmla="*/ 2219627 w 55"/>
                              <a:gd name="T5" fmla="*/ 0 h 228"/>
                              <a:gd name="T6" fmla="*/ 0 60000 65536"/>
                              <a:gd name="T7" fmla="*/ 0 60000 65536"/>
                              <a:gd name="T8" fmla="*/ 0 60000 65536"/>
                            </a:gdLst>
                            <a:ahLst/>
                            <a:cxnLst>
                              <a:cxn ang="T6">
                                <a:pos x="T0" y="T1"/>
                              </a:cxn>
                              <a:cxn ang="T7">
                                <a:pos x="T2" y="T3"/>
                              </a:cxn>
                              <a:cxn ang="T8">
                                <a:pos x="T4" y="T5"/>
                              </a:cxn>
                            </a:cxnLst>
                            <a:rect l="0" t="0" r="r" b="b"/>
                            <a:pathLst>
                              <a:path w="55" h="228">
                                <a:moveTo>
                                  <a:pt x="0" y="228"/>
                                </a:moveTo>
                                <a:lnTo>
                                  <a:pt x="0" y="91"/>
                                </a:lnTo>
                                <a:lnTo>
                                  <a:pt x="5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9"/>
                        <wps:cNvSpPr>
                          <a:spLocks noChangeAspect="1"/>
                        </wps:cNvSpPr>
                        <wps:spPr bwMode="auto">
                          <a:xfrm>
                            <a:off x="18844" y="33554"/>
                            <a:ext cx="492" cy="2233"/>
                          </a:xfrm>
                          <a:custGeom>
                            <a:avLst/>
                            <a:gdLst>
                              <a:gd name="T0" fmla="*/ 2480534 w 53"/>
                              <a:gd name="T1" fmla="*/ 12965944 h 228"/>
                              <a:gd name="T2" fmla="*/ 2480534 w 53"/>
                              <a:gd name="T3" fmla="*/ 12965944 h 228"/>
                              <a:gd name="T4" fmla="*/ 2480534 w 53"/>
                              <a:gd name="T5" fmla="*/ 5167573 h 228"/>
                              <a:gd name="T6" fmla="*/ 0 w 53"/>
                              <a:gd name="T7" fmla="*/ 0 h 2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228">
                                <a:moveTo>
                                  <a:pt x="53" y="228"/>
                                </a:moveTo>
                                <a:lnTo>
                                  <a:pt x="53" y="228"/>
                                </a:lnTo>
                                <a:lnTo>
                                  <a:pt x="53" y="91"/>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0"/>
                        <wps:cNvSpPr>
                          <a:spLocks noChangeAspect="1"/>
                        </wps:cNvSpPr>
                        <wps:spPr bwMode="auto">
                          <a:xfrm>
                            <a:off x="16936" y="31169"/>
                            <a:ext cx="4127" cy="2799"/>
                          </a:xfrm>
                          <a:custGeom>
                            <a:avLst/>
                            <a:gdLst>
                              <a:gd name="T0" fmla="*/ 7362332 w 454"/>
                              <a:gd name="T1" fmla="*/ 15160396 h 285"/>
                              <a:gd name="T2" fmla="*/ 5484147 w 454"/>
                              <a:gd name="T3" fmla="*/ 14212841 h 285"/>
                              <a:gd name="T4" fmla="*/ 3831392 w 454"/>
                              <a:gd name="T5" fmla="*/ 12791607 h 285"/>
                              <a:gd name="T6" fmla="*/ 1277107 w 454"/>
                              <a:gd name="T7" fmla="*/ 9759504 h 285"/>
                              <a:gd name="T8" fmla="*/ 0 w 454"/>
                              <a:gd name="T9" fmla="*/ 6632697 h 285"/>
                              <a:gd name="T10" fmla="*/ 0 w 454"/>
                              <a:gd name="T11" fmla="*/ 5116641 h 285"/>
                              <a:gd name="T12" fmla="*/ 225340 w 454"/>
                              <a:gd name="T13" fmla="*/ 3600594 h 285"/>
                              <a:gd name="T14" fmla="*/ 976645 w 454"/>
                              <a:gd name="T15" fmla="*/ 2368789 h 285"/>
                              <a:gd name="T16" fmla="*/ 1953298 w 454"/>
                              <a:gd name="T17" fmla="*/ 1421332 h 285"/>
                              <a:gd name="T18" fmla="*/ 4808046 w 454"/>
                              <a:gd name="T19" fmla="*/ 0 h 285"/>
                              <a:gd name="T20" fmla="*/ 8188668 w 454"/>
                              <a:gd name="T21" fmla="*/ 0 h 285"/>
                              <a:gd name="T22" fmla="*/ 10217079 w 454"/>
                              <a:gd name="T23" fmla="*/ 378965 h 285"/>
                              <a:gd name="T24" fmla="*/ 12020151 w 454"/>
                              <a:gd name="T25" fmla="*/ 1421332 h 285"/>
                              <a:gd name="T26" fmla="*/ 13973358 w 454"/>
                              <a:gd name="T27" fmla="*/ 2179262 h 285"/>
                              <a:gd name="T28" fmla="*/ 15701226 w 454"/>
                              <a:gd name="T29" fmla="*/ 3600594 h 285"/>
                              <a:gd name="T30" fmla="*/ 18180408 w 454"/>
                              <a:gd name="T31" fmla="*/ 6537875 h 285"/>
                              <a:gd name="T32" fmla="*/ 19457596 w 454"/>
                              <a:gd name="T33" fmla="*/ 9759504 h 285"/>
                              <a:gd name="T34" fmla="*/ 19532709 w 454"/>
                              <a:gd name="T35" fmla="*/ 11370275 h 285"/>
                              <a:gd name="T36" fmla="*/ 19232165 w 454"/>
                              <a:gd name="T37" fmla="*/ 12696794 h 285"/>
                              <a:gd name="T38" fmla="*/ 17504298 w 454"/>
                              <a:gd name="T39" fmla="*/ 15160396 h 285"/>
                              <a:gd name="T40" fmla="*/ 14649468 w 454"/>
                              <a:gd name="T41" fmla="*/ 16392201 h 285"/>
                              <a:gd name="T42" fmla="*/ 11193724 w 454"/>
                              <a:gd name="T43" fmla="*/ 16392201 h 285"/>
                              <a:gd name="T44" fmla="*/ 9240435 w 454"/>
                              <a:gd name="T45" fmla="*/ 16013138 h 285"/>
                              <a:gd name="T46" fmla="*/ 7362332 w 454"/>
                              <a:gd name="T47" fmla="*/ 15160396 h 28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54" h="285">
                                <a:moveTo>
                                  <a:pt x="171" y="264"/>
                                </a:moveTo>
                                <a:lnTo>
                                  <a:pt x="128" y="247"/>
                                </a:lnTo>
                                <a:lnTo>
                                  <a:pt x="89" y="223"/>
                                </a:lnTo>
                                <a:lnTo>
                                  <a:pt x="29" y="170"/>
                                </a:lnTo>
                                <a:lnTo>
                                  <a:pt x="0" y="115"/>
                                </a:lnTo>
                                <a:lnTo>
                                  <a:pt x="0" y="89"/>
                                </a:lnTo>
                                <a:lnTo>
                                  <a:pt x="5" y="62"/>
                                </a:lnTo>
                                <a:lnTo>
                                  <a:pt x="22" y="41"/>
                                </a:lnTo>
                                <a:lnTo>
                                  <a:pt x="46" y="24"/>
                                </a:lnTo>
                                <a:lnTo>
                                  <a:pt x="111" y="0"/>
                                </a:lnTo>
                                <a:lnTo>
                                  <a:pt x="190" y="0"/>
                                </a:lnTo>
                                <a:lnTo>
                                  <a:pt x="238" y="7"/>
                                </a:lnTo>
                                <a:lnTo>
                                  <a:pt x="279" y="24"/>
                                </a:lnTo>
                                <a:lnTo>
                                  <a:pt x="324" y="38"/>
                                </a:lnTo>
                                <a:lnTo>
                                  <a:pt x="365" y="62"/>
                                </a:lnTo>
                                <a:lnTo>
                                  <a:pt x="423" y="113"/>
                                </a:lnTo>
                                <a:lnTo>
                                  <a:pt x="452" y="170"/>
                                </a:lnTo>
                                <a:lnTo>
                                  <a:pt x="454" y="197"/>
                                </a:lnTo>
                                <a:lnTo>
                                  <a:pt x="447" y="221"/>
                                </a:lnTo>
                                <a:lnTo>
                                  <a:pt x="406" y="264"/>
                                </a:lnTo>
                                <a:lnTo>
                                  <a:pt x="341" y="285"/>
                                </a:lnTo>
                                <a:lnTo>
                                  <a:pt x="260" y="285"/>
                                </a:lnTo>
                                <a:lnTo>
                                  <a:pt x="214" y="278"/>
                                </a:lnTo>
                                <a:lnTo>
                                  <a:pt x="171" y="26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1"/>
                        <wps:cNvSpPr>
                          <a:spLocks noChangeAspect="1"/>
                        </wps:cNvSpPr>
                        <wps:spPr bwMode="auto">
                          <a:xfrm>
                            <a:off x="18844" y="31725"/>
                            <a:ext cx="762" cy="534"/>
                          </a:xfrm>
                          <a:custGeom>
                            <a:avLst/>
                            <a:gdLst>
                              <a:gd name="T0" fmla="*/ 1364222 w 82"/>
                              <a:gd name="T1" fmla="*/ 2746080 h 55"/>
                              <a:gd name="T2" fmla="*/ 80224 w 82"/>
                              <a:gd name="T3" fmla="*/ 1830659 h 55"/>
                              <a:gd name="T4" fmla="*/ 0 w 82"/>
                              <a:gd name="T5" fmla="*/ 640732 h 55"/>
                              <a:gd name="T6" fmla="*/ 802488 w 82"/>
                              <a:gd name="T7" fmla="*/ 0 h 55"/>
                              <a:gd name="T8" fmla="*/ 2327157 w 82"/>
                              <a:gd name="T9" fmla="*/ 366130 h 55"/>
                              <a:gd name="T10" fmla="*/ 3611062 w 82"/>
                              <a:gd name="T11" fmla="*/ 1281454 h 55"/>
                              <a:gd name="T12" fmla="*/ 3851817 w 82"/>
                              <a:gd name="T13" fmla="*/ 2379854 h 55"/>
                              <a:gd name="T14" fmla="*/ 2808574 w 82"/>
                              <a:gd name="T15" fmla="*/ 3020673 h 55"/>
                              <a:gd name="T16" fmla="*/ 1364222 w 82"/>
                              <a:gd name="T17" fmla="*/ 2746080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55">
                                <a:moveTo>
                                  <a:pt x="29" y="50"/>
                                </a:moveTo>
                                <a:lnTo>
                                  <a:pt x="2" y="34"/>
                                </a:lnTo>
                                <a:lnTo>
                                  <a:pt x="0" y="12"/>
                                </a:lnTo>
                                <a:lnTo>
                                  <a:pt x="17" y="0"/>
                                </a:lnTo>
                                <a:lnTo>
                                  <a:pt x="50" y="7"/>
                                </a:lnTo>
                                <a:lnTo>
                                  <a:pt x="77" y="24"/>
                                </a:lnTo>
                                <a:lnTo>
                                  <a:pt x="82" y="43"/>
                                </a:lnTo>
                                <a:lnTo>
                                  <a:pt x="60" y="55"/>
                                </a:lnTo>
                                <a:lnTo>
                                  <a:pt x="29" y="50"/>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2"/>
                        <wps:cNvSpPr>
                          <a:spLocks noChangeAspect="1"/>
                        </wps:cNvSpPr>
                        <wps:spPr bwMode="auto">
                          <a:xfrm>
                            <a:off x="18685" y="31964"/>
                            <a:ext cx="127" cy="1003"/>
                          </a:xfrm>
                          <a:custGeom>
                            <a:avLst/>
                            <a:gdLst>
                              <a:gd name="T0" fmla="*/ 597181 w 14"/>
                              <a:gd name="T1" fmla="*/ 0 h 101"/>
                              <a:gd name="T2" fmla="*/ 298631 w 14"/>
                              <a:gd name="T3" fmla="*/ 5192571 h 101"/>
                              <a:gd name="T4" fmla="*/ 0 w 14"/>
                              <a:gd name="T5" fmla="*/ 6074317 h 101"/>
                              <a:gd name="T6" fmla="*/ 0 60000 65536"/>
                              <a:gd name="T7" fmla="*/ 0 60000 65536"/>
                              <a:gd name="T8" fmla="*/ 0 60000 65536"/>
                            </a:gdLst>
                            <a:ahLst/>
                            <a:cxnLst>
                              <a:cxn ang="T6">
                                <a:pos x="T0" y="T1"/>
                              </a:cxn>
                              <a:cxn ang="T7">
                                <a:pos x="T2" y="T3"/>
                              </a:cxn>
                              <a:cxn ang="T8">
                                <a:pos x="T4" y="T5"/>
                              </a:cxn>
                            </a:cxnLst>
                            <a:rect l="0" t="0" r="r" b="b"/>
                            <a:pathLst>
                              <a:path w="14" h="101">
                                <a:moveTo>
                                  <a:pt x="14" y="0"/>
                                </a:moveTo>
                                <a:lnTo>
                                  <a:pt x="7" y="86"/>
                                </a:lnTo>
                                <a:lnTo>
                                  <a:pt x="0" y="101"/>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3"/>
                        <wps:cNvSpPr>
                          <a:spLocks noChangeAspect="1"/>
                        </wps:cNvSpPr>
                        <wps:spPr bwMode="auto">
                          <a:xfrm>
                            <a:off x="18844" y="32202"/>
                            <a:ext cx="683" cy="842"/>
                          </a:xfrm>
                          <a:custGeom>
                            <a:avLst/>
                            <a:gdLst>
                              <a:gd name="T0" fmla="*/ 3668564 w 72"/>
                              <a:gd name="T1" fmla="*/ 0 h 82"/>
                              <a:gd name="T2" fmla="*/ 597236 w 72"/>
                              <a:gd name="T3" fmla="*/ 4436508 h 82"/>
                              <a:gd name="T4" fmla="*/ 0 w 72"/>
                              <a:gd name="T5" fmla="*/ 5626798 h 82"/>
                              <a:gd name="T6" fmla="*/ 0 60000 65536"/>
                              <a:gd name="T7" fmla="*/ 0 60000 65536"/>
                              <a:gd name="T8" fmla="*/ 0 60000 65536"/>
                            </a:gdLst>
                            <a:ahLst/>
                            <a:cxnLst>
                              <a:cxn ang="T6">
                                <a:pos x="T0" y="T1"/>
                              </a:cxn>
                              <a:cxn ang="T7">
                                <a:pos x="T2" y="T3"/>
                              </a:cxn>
                              <a:cxn ang="T8">
                                <a:pos x="T4" y="T5"/>
                              </a:cxn>
                            </a:cxnLst>
                            <a:rect l="0" t="0" r="r" b="b"/>
                            <a:pathLst>
                              <a:path w="72" h="82">
                                <a:moveTo>
                                  <a:pt x="72" y="0"/>
                                </a:moveTo>
                                <a:lnTo>
                                  <a:pt x="12" y="65"/>
                                </a:lnTo>
                                <a:lnTo>
                                  <a:pt x="0" y="82"/>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4"/>
                        <wps:cNvSpPr>
                          <a:spLocks noChangeAspect="1"/>
                        </wps:cNvSpPr>
                        <wps:spPr bwMode="auto">
                          <a:xfrm>
                            <a:off x="18685" y="32918"/>
                            <a:ext cx="222" cy="162"/>
                          </a:xfrm>
                          <a:custGeom>
                            <a:avLst/>
                            <a:gdLst>
                              <a:gd name="T0" fmla="*/ 237697 w 24"/>
                              <a:gd name="T1" fmla="*/ 0 h 17"/>
                              <a:gd name="T2" fmla="*/ 0 w 24"/>
                              <a:gd name="T3" fmla="*/ 86451 h 17"/>
                              <a:gd name="T4" fmla="*/ 0 w 24"/>
                              <a:gd name="T5" fmla="*/ 605156 h 17"/>
                              <a:gd name="T6" fmla="*/ 316924 w 24"/>
                              <a:gd name="T7" fmla="*/ 864508 h 17"/>
                              <a:gd name="T8" fmla="*/ 792309 w 24"/>
                              <a:gd name="T9" fmla="*/ 864508 h 17"/>
                              <a:gd name="T10" fmla="*/ 1109316 w 24"/>
                              <a:gd name="T11" fmla="*/ 605156 h 17"/>
                              <a:gd name="T12" fmla="*/ 1109316 w 24"/>
                              <a:gd name="T13" fmla="*/ 345803 h 17"/>
                              <a:gd name="T14" fmla="*/ 1109316 w 24"/>
                              <a:gd name="T15" fmla="*/ 259352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 h="17">
                                <a:moveTo>
                                  <a:pt x="5" y="0"/>
                                </a:moveTo>
                                <a:lnTo>
                                  <a:pt x="0" y="2"/>
                                </a:lnTo>
                                <a:lnTo>
                                  <a:pt x="0" y="12"/>
                                </a:lnTo>
                                <a:lnTo>
                                  <a:pt x="7" y="17"/>
                                </a:lnTo>
                                <a:lnTo>
                                  <a:pt x="17" y="17"/>
                                </a:lnTo>
                                <a:lnTo>
                                  <a:pt x="24" y="12"/>
                                </a:lnTo>
                                <a:lnTo>
                                  <a:pt x="24" y="7"/>
                                </a:lnTo>
                                <a:lnTo>
                                  <a:pt x="24" y="5"/>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6"/>
                        <wps:cNvSpPr>
                          <a:spLocks noChangeAspect="1"/>
                        </wps:cNvSpPr>
                        <wps:spPr bwMode="auto">
                          <a:xfrm>
                            <a:off x="23376" y="32361"/>
                            <a:ext cx="1450" cy="2090"/>
                          </a:xfrm>
                          <a:custGeom>
                            <a:avLst/>
                            <a:gdLst>
                              <a:gd name="T0" fmla="*/ 1488751 w 160"/>
                              <a:gd name="T1" fmla="*/ 0 h 216"/>
                              <a:gd name="T2" fmla="*/ 0 w 160"/>
                              <a:gd name="T3" fmla="*/ 3894647 h 216"/>
                              <a:gd name="T4" fmla="*/ 0 w 160"/>
                              <a:gd name="T5" fmla="*/ 10959476 h 216"/>
                              <a:gd name="T6" fmla="*/ 5806099 w 160"/>
                              <a:gd name="T7" fmla="*/ 10687689 h 216"/>
                              <a:gd name="T8" fmla="*/ 5582799 w 160"/>
                              <a:gd name="T9" fmla="*/ 3532419 h 216"/>
                              <a:gd name="T10" fmla="*/ 5508305 w 160"/>
                              <a:gd name="T11" fmla="*/ 2626608 h 216"/>
                              <a:gd name="T12" fmla="*/ 1488751 w 160"/>
                              <a:gd name="T13" fmla="*/ 0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0" h="216">
                                <a:moveTo>
                                  <a:pt x="40" y="0"/>
                                </a:moveTo>
                                <a:lnTo>
                                  <a:pt x="0" y="77"/>
                                </a:lnTo>
                                <a:lnTo>
                                  <a:pt x="0" y="216"/>
                                </a:lnTo>
                                <a:lnTo>
                                  <a:pt x="160" y="211"/>
                                </a:lnTo>
                                <a:lnTo>
                                  <a:pt x="153" y="70"/>
                                </a:lnTo>
                                <a:lnTo>
                                  <a:pt x="151" y="51"/>
                                </a:lnTo>
                                <a:lnTo>
                                  <a:pt x="40" y="0"/>
                                </a:lnTo>
                                <a:close/>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
                        <wps:cNvSpPr>
                          <a:spLocks noChangeAspect="1"/>
                        </wps:cNvSpPr>
                        <wps:spPr bwMode="auto">
                          <a:xfrm>
                            <a:off x="23376" y="32918"/>
                            <a:ext cx="1450" cy="432"/>
                          </a:xfrm>
                          <a:custGeom>
                            <a:avLst/>
                            <a:gdLst>
                              <a:gd name="T0" fmla="*/ 6029403 w 158"/>
                              <a:gd name="T1" fmla="*/ 1149418 h 45"/>
                              <a:gd name="T2" fmla="*/ 5101788 w 158"/>
                              <a:gd name="T3" fmla="*/ 353712 h 45"/>
                              <a:gd name="T4" fmla="*/ 2937388 w 158"/>
                              <a:gd name="T5" fmla="*/ 0 h 45"/>
                              <a:gd name="T6" fmla="*/ 850297 w 158"/>
                              <a:gd name="T7" fmla="*/ 353712 h 45"/>
                              <a:gd name="T8" fmla="*/ 0 w 158"/>
                              <a:gd name="T9" fmla="*/ 1149418 h 45"/>
                              <a:gd name="T10" fmla="*/ 850297 w 158"/>
                              <a:gd name="T11" fmla="*/ 1945219 h 45"/>
                              <a:gd name="T12" fmla="*/ 2937388 w 158"/>
                              <a:gd name="T13" fmla="*/ 2210554 h 45"/>
                              <a:gd name="T14" fmla="*/ 5101788 w 158"/>
                              <a:gd name="T15" fmla="*/ 1945219 h 45"/>
                              <a:gd name="T16" fmla="*/ 6029403 w 158"/>
                              <a:gd name="T17" fmla="*/ 1149418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5">
                                <a:moveTo>
                                  <a:pt x="158" y="24"/>
                                </a:moveTo>
                                <a:lnTo>
                                  <a:pt x="134" y="7"/>
                                </a:lnTo>
                                <a:lnTo>
                                  <a:pt x="77" y="0"/>
                                </a:lnTo>
                                <a:lnTo>
                                  <a:pt x="22" y="7"/>
                                </a:lnTo>
                                <a:lnTo>
                                  <a:pt x="0" y="24"/>
                                </a:lnTo>
                                <a:lnTo>
                                  <a:pt x="22" y="40"/>
                                </a:lnTo>
                                <a:lnTo>
                                  <a:pt x="77" y="45"/>
                                </a:lnTo>
                                <a:lnTo>
                                  <a:pt x="134" y="40"/>
                                </a:lnTo>
                                <a:lnTo>
                                  <a:pt x="158" y="2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18"/>
                        <wps:cNvSpPr>
                          <a:spLocks noChangeAspect="1"/>
                        </wps:cNvSpPr>
                        <wps:spPr bwMode="auto">
                          <a:xfrm>
                            <a:off x="23376" y="34270"/>
                            <a:ext cx="1450" cy="431"/>
                          </a:xfrm>
                          <a:custGeom>
                            <a:avLst/>
                            <a:gdLst>
                              <a:gd name="T0" fmla="*/ 6029403 w 158"/>
                              <a:gd name="T1" fmla="*/ 1210509 h 43"/>
                              <a:gd name="T2" fmla="*/ 5101788 w 158"/>
                              <a:gd name="T3" fmla="*/ 302602 h 43"/>
                              <a:gd name="T4" fmla="*/ 2937388 w 158"/>
                              <a:gd name="T5" fmla="*/ 0 h 43"/>
                              <a:gd name="T6" fmla="*/ 850297 w 158"/>
                              <a:gd name="T7" fmla="*/ 302602 h 43"/>
                              <a:gd name="T8" fmla="*/ 0 w 158"/>
                              <a:gd name="T9" fmla="*/ 1210509 h 43"/>
                              <a:gd name="T10" fmla="*/ 850297 w 158"/>
                              <a:gd name="T11" fmla="*/ 2118315 h 43"/>
                              <a:gd name="T12" fmla="*/ 2937388 w 158"/>
                              <a:gd name="T13" fmla="*/ 2521791 h 43"/>
                              <a:gd name="T14" fmla="*/ 5101788 w 158"/>
                              <a:gd name="T15" fmla="*/ 2118315 h 43"/>
                              <a:gd name="T16" fmla="*/ 6029403 w 158"/>
                              <a:gd name="T17" fmla="*/ 1210509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3">
                                <a:moveTo>
                                  <a:pt x="158" y="21"/>
                                </a:moveTo>
                                <a:lnTo>
                                  <a:pt x="134" y="5"/>
                                </a:lnTo>
                                <a:lnTo>
                                  <a:pt x="77" y="0"/>
                                </a:lnTo>
                                <a:lnTo>
                                  <a:pt x="22" y="5"/>
                                </a:lnTo>
                                <a:lnTo>
                                  <a:pt x="0" y="21"/>
                                </a:lnTo>
                                <a:lnTo>
                                  <a:pt x="22" y="36"/>
                                </a:lnTo>
                                <a:lnTo>
                                  <a:pt x="77" y="43"/>
                                </a:lnTo>
                                <a:lnTo>
                                  <a:pt x="134" y="36"/>
                                </a:lnTo>
                                <a:lnTo>
                                  <a:pt x="158" y="2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
                        <wps:cNvSpPr>
                          <a:spLocks noChangeAspect="1"/>
                        </wps:cNvSpPr>
                        <wps:spPr bwMode="auto">
                          <a:xfrm>
                            <a:off x="23376" y="32202"/>
                            <a:ext cx="502" cy="2263"/>
                          </a:xfrm>
                          <a:custGeom>
                            <a:avLst/>
                            <a:gdLst>
                              <a:gd name="T0" fmla="*/ 0 w 53"/>
                              <a:gd name="T1" fmla="*/ 12805384 h 228"/>
                              <a:gd name="T2" fmla="*/ 0 w 53"/>
                              <a:gd name="T3" fmla="*/ 5180771 h 228"/>
                              <a:gd name="T4" fmla="*/ 2294140 w 53"/>
                              <a:gd name="T5" fmla="*/ 0 h 228"/>
                              <a:gd name="T6" fmla="*/ 0 60000 65536"/>
                              <a:gd name="T7" fmla="*/ 0 60000 65536"/>
                              <a:gd name="T8" fmla="*/ 0 60000 65536"/>
                            </a:gdLst>
                            <a:ahLst/>
                            <a:cxnLst>
                              <a:cxn ang="T6">
                                <a:pos x="T0" y="T1"/>
                              </a:cxn>
                              <a:cxn ang="T7">
                                <a:pos x="T2" y="T3"/>
                              </a:cxn>
                              <a:cxn ang="T8">
                                <a:pos x="T4" y="T5"/>
                              </a:cxn>
                            </a:cxnLst>
                            <a:rect l="0" t="0" r="r" b="b"/>
                            <a:pathLst>
                              <a:path w="53" h="228">
                                <a:moveTo>
                                  <a:pt x="0" y="228"/>
                                </a:moveTo>
                                <a:lnTo>
                                  <a:pt x="0" y="92"/>
                                </a:lnTo>
                                <a:lnTo>
                                  <a:pt x="5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0"/>
                        <wps:cNvSpPr>
                          <a:spLocks noChangeAspect="1"/>
                        </wps:cNvSpPr>
                        <wps:spPr bwMode="auto">
                          <a:xfrm>
                            <a:off x="24410" y="32202"/>
                            <a:ext cx="465" cy="2263"/>
                          </a:xfrm>
                          <a:custGeom>
                            <a:avLst/>
                            <a:gdLst>
                              <a:gd name="T0" fmla="*/ 2010028 w 50"/>
                              <a:gd name="T1" fmla="*/ 12805384 h 228"/>
                              <a:gd name="T2" fmla="*/ 2010028 w 50"/>
                              <a:gd name="T3" fmla="*/ 12805384 h 228"/>
                              <a:gd name="T4" fmla="*/ 2010028 w 50"/>
                              <a:gd name="T5" fmla="*/ 5180771 h 228"/>
                              <a:gd name="T6" fmla="*/ 0 w 50"/>
                              <a:gd name="T7" fmla="*/ 0 h 2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228">
                                <a:moveTo>
                                  <a:pt x="50" y="228"/>
                                </a:moveTo>
                                <a:lnTo>
                                  <a:pt x="50" y="228"/>
                                </a:lnTo>
                                <a:lnTo>
                                  <a:pt x="50" y="92"/>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
                        <wps:cNvSpPr>
                          <a:spLocks noChangeAspect="1"/>
                        </wps:cNvSpPr>
                        <wps:spPr bwMode="auto">
                          <a:xfrm>
                            <a:off x="22740" y="29499"/>
                            <a:ext cx="3477" cy="3419"/>
                          </a:xfrm>
                          <a:custGeom>
                            <a:avLst/>
                            <a:gdLst>
                              <a:gd name="T0" fmla="*/ 2856101 w 389"/>
                              <a:gd name="T1" fmla="*/ 14226626 h 348"/>
                              <a:gd name="T2" fmla="*/ 1785060 w 389"/>
                              <a:gd name="T3" fmla="*/ 12424597 h 348"/>
                              <a:gd name="T4" fmla="*/ 1071050 w 389"/>
                              <a:gd name="T5" fmla="*/ 10717455 h 348"/>
                              <a:gd name="T6" fmla="*/ 499812 w 389"/>
                              <a:gd name="T7" fmla="*/ 8820548 h 348"/>
                              <a:gd name="T8" fmla="*/ 0 w 389"/>
                              <a:gd name="T9" fmla="*/ 7113308 h 348"/>
                              <a:gd name="T10" fmla="*/ 0 w 389"/>
                              <a:gd name="T11" fmla="*/ 5311289 h 348"/>
                              <a:gd name="T12" fmla="*/ 142772 w 389"/>
                              <a:gd name="T13" fmla="*/ 3698936 h 348"/>
                              <a:gd name="T14" fmla="*/ 571238 w 389"/>
                              <a:gd name="T15" fmla="*/ 2276248 h 348"/>
                              <a:gd name="T16" fmla="*/ 1071050 w 389"/>
                              <a:gd name="T17" fmla="*/ 1327800 h 348"/>
                              <a:gd name="T18" fmla="*/ 1856477 w 389"/>
                              <a:gd name="T19" fmla="*/ 474229 h 348"/>
                              <a:gd name="T20" fmla="*/ 3070379 w 389"/>
                              <a:gd name="T21" fmla="*/ 0 h 348"/>
                              <a:gd name="T22" fmla="*/ 4141429 w 389"/>
                              <a:gd name="T23" fmla="*/ 0 h 348"/>
                              <a:gd name="T24" fmla="*/ 5355241 w 389"/>
                              <a:gd name="T25" fmla="*/ 379342 h 348"/>
                              <a:gd name="T26" fmla="*/ 6783341 w 389"/>
                              <a:gd name="T27" fmla="*/ 948458 h 348"/>
                              <a:gd name="T28" fmla="*/ 7925808 w 389"/>
                              <a:gd name="T29" fmla="*/ 1802029 h 348"/>
                              <a:gd name="T30" fmla="*/ 9211056 w 389"/>
                              <a:gd name="T31" fmla="*/ 3224706 h 348"/>
                              <a:gd name="T32" fmla="*/ 10496294 w 389"/>
                              <a:gd name="T33" fmla="*/ 4647384 h 348"/>
                              <a:gd name="T34" fmla="*/ 11424582 w 389"/>
                              <a:gd name="T35" fmla="*/ 6449413 h 348"/>
                              <a:gd name="T36" fmla="*/ 12352780 w 389"/>
                              <a:gd name="T37" fmla="*/ 8156653 h 348"/>
                              <a:gd name="T38" fmla="*/ 12924018 w 389"/>
                              <a:gd name="T39" fmla="*/ 10053461 h 348"/>
                              <a:gd name="T40" fmla="*/ 13281058 w 389"/>
                              <a:gd name="T41" fmla="*/ 11760702 h 348"/>
                              <a:gd name="T42" fmla="*/ 13352404 w 389"/>
                              <a:gd name="T43" fmla="*/ 13467942 h 348"/>
                              <a:gd name="T44" fmla="*/ 13281058 w 389"/>
                              <a:gd name="T45" fmla="*/ 14985408 h 348"/>
                              <a:gd name="T46" fmla="*/ 12852592 w 389"/>
                              <a:gd name="T47" fmla="*/ 16597761 h 348"/>
                              <a:gd name="T48" fmla="*/ 12210008 w 389"/>
                              <a:gd name="T49" fmla="*/ 17451333 h 348"/>
                              <a:gd name="T50" fmla="*/ 11353156 w 389"/>
                              <a:gd name="T51" fmla="*/ 18210115 h 348"/>
                              <a:gd name="T52" fmla="*/ 10282106 w 389"/>
                              <a:gd name="T53" fmla="*/ 18779221 h 348"/>
                              <a:gd name="T54" fmla="*/ 9139630 w 389"/>
                              <a:gd name="T55" fmla="*/ 18779221 h 348"/>
                              <a:gd name="T56" fmla="*/ 7925808 w 389"/>
                              <a:gd name="T57" fmla="*/ 18494668 h 348"/>
                              <a:gd name="T58" fmla="*/ 6640489 w 389"/>
                              <a:gd name="T59" fmla="*/ 17830773 h 348"/>
                              <a:gd name="T60" fmla="*/ 5355241 w 389"/>
                              <a:gd name="T61" fmla="*/ 16977103 h 348"/>
                              <a:gd name="T62" fmla="*/ 4141429 w 389"/>
                              <a:gd name="T63" fmla="*/ 15649303 h 348"/>
                              <a:gd name="T64" fmla="*/ 2856101 w 389"/>
                              <a:gd name="T65" fmla="*/ 14226626 h 3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89" h="348">
                                <a:moveTo>
                                  <a:pt x="84" y="264"/>
                                </a:moveTo>
                                <a:lnTo>
                                  <a:pt x="53" y="230"/>
                                </a:lnTo>
                                <a:lnTo>
                                  <a:pt x="31" y="199"/>
                                </a:lnTo>
                                <a:lnTo>
                                  <a:pt x="14" y="163"/>
                                </a:lnTo>
                                <a:lnTo>
                                  <a:pt x="0" y="132"/>
                                </a:lnTo>
                                <a:lnTo>
                                  <a:pt x="0" y="98"/>
                                </a:lnTo>
                                <a:lnTo>
                                  <a:pt x="5" y="69"/>
                                </a:lnTo>
                                <a:lnTo>
                                  <a:pt x="17" y="43"/>
                                </a:lnTo>
                                <a:lnTo>
                                  <a:pt x="31" y="24"/>
                                </a:lnTo>
                                <a:lnTo>
                                  <a:pt x="55" y="9"/>
                                </a:lnTo>
                                <a:lnTo>
                                  <a:pt x="89" y="0"/>
                                </a:lnTo>
                                <a:lnTo>
                                  <a:pt x="120" y="0"/>
                                </a:lnTo>
                                <a:lnTo>
                                  <a:pt x="156" y="7"/>
                                </a:lnTo>
                                <a:lnTo>
                                  <a:pt x="197" y="17"/>
                                </a:lnTo>
                                <a:lnTo>
                                  <a:pt x="230" y="33"/>
                                </a:lnTo>
                                <a:lnTo>
                                  <a:pt x="269" y="60"/>
                                </a:lnTo>
                                <a:lnTo>
                                  <a:pt x="305" y="86"/>
                                </a:lnTo>
                                <a:lnTo>
                                  <a:pt x="333" y="120"/>
                                </a:lnTo>
                                <a:lnTo>
                                  <a:pt x="360" y="151"/>
                                </a:lnTo>
                                <a:lnTo>
                                  <a:pt x="377" y="187"/>
                                </a:lnTo>
                                <a:lnTo>
                                  <a:pt x="386" y="218"/>
                                </a:lnTo>
                                <a:lnTo>
                                  <a:pt x="389" y="249"/>
                                </a:lnTo>
                                <a:lnTo>
                                  <a:pt x="386" y="278"/>
                                </a:lnTo>
                                <a:lnTo>
                                  <a:pt x="374" y="307"/>
                                </a:lnTo>
                                <a:lnTo>
                                  <a:pt x="355" y="324"/>
                                </a:lnTo>
                                <a:lnTo>
                                  <a:pt x="331" y="338"/>
                                </a:lnTo>
                                <a:lnTo>
                                  <a:pt x="300" y="348"/>
                                </a:lnTo>
                                <a:lnTo>
                                  <a:pt x="266" y="348"/>
                                </a:lnTo>
                                <a:lnTo>
                                  <a:pt x="230" y="343"/>
                                </a:lnTo>
                                <a:lnTo>
                                  <a:pt x="194" y="331"/>
                                </a:lnTo>
                                <a:lnTo>
                                  <a:pt x="156" y="314"/>
                                </a:lnTo>
                                <a:lnTo>
                                  <a:pt x="120" y="290"/>
                                </a:lnTo>
                                <a:lnTo>
                                  <a:pt x="84" y="26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2"/>
                        <wps:cNvSpPr>
                          <a:spLocks noChangeAspect="1"/>
                        </wps:cNvSpPr>
                        <wps:spPr bwMode="auto">
                          <a:xfrm>
                            <a:off x="24251" y="31169"/>
                            <a:ext cx="967" cy="483"/>
                          </a:xfrm>
                          <a:custGeom>
                            <a:avLst/>
                            <a:gdLst>
                              <a:gd name="T0" fmla="*/ 3731698 w 108"/>
                              <a:gd name="T1" fmla="*/ 0 h 48"/>
                              <a:gd name="T2" fmla="*/ 574085 w 108"/>
                              <a:gd name="T3" fmla="*/ 2142025 h 48"/>
                              <a:gd name="T4" fmla="*/ 0 w 108"/>
                              <a:gd name="T5" fmla="*/ 2856070 h 48"/>
                              <a:gd name="T6" fmla="*/ 0 60000 65536"/>
                              <a:gd name="T7" fmla="*/ 0 60000 65536"/>
                              <a:gd name="T8" fmla="*/ 0 60000 65536"/>
                            </a:gdLst>
                            <a:ahLst/>
                            <a:cxnLst>
                              <a:cxn ang="T6">
                                <a:pos x="T0" y="T1"/>
                              </a:cxn>
                              <a:cxn ang="T7">
                                <a:pos x="T2" y="T3"/>
                              </a:cxn>
                              <a:cxn ang="T8">
                                <a:pos x="T4" y="T5"/>
                              </a:cxn>
                            </a:cxnLst>
                            <a:rect l="0" t="0" r="r" b="b"/>
                            <a:pathLst>
                              <a:path w="108" h="48">
                                <a:moveTo>
                                  <a:pt x="108" y="0"/>
                                </a:moveTo>
                                <a:lnTo>
                                  <a:pt x="17" y="36"/>
                                </a:lnTo>
                                <a:lnTo>
                                  <a:pt x="0" y="4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3"/>
                        <wps:cNvSpPr>
                          <a:spLocks noChangeAspect="1"/>
                        </wps:cNvSpPr>
                        <wps:spPr bwMode="auto">
                          <a:xfrm>
                            <a:off x="24171" y="30612"/>
                            <a:ext cx="540" cy="898"/>
                          </a:xfrm>
                          <a:custGeom>
                            <a:avLst/>
                            <a:gdLst>
                              <a:gd name="T0" fmla="*/ 2110779 w 60"/>
                              <a:gd name="T1" fmla="*/ 0 h 91"/>
                              <a:gd name="T2" fmla="*/ 436752 w 60"/>
                              <a:gd name="T3" fmla="*/ 4420568 h 91"/>
                              <a:gd name="T4" fmla="*/ 0 w 60"/>
                              <a:gd name="T5" fmla="*/ 4997153 h 91"/>
                              <a:gd name="T6" fmla="*/ 0 60000 65536"/>
                              <a:gd name="T7" fmla="*/ 0 60000 65536"/>
                              <a:gd name="T8" fmla="*/ 0 60000 65536"/>
                            </a:gdLst>
                            <a:ahLst/>
                            <a:cxnLst>
                              <a:cxn ang="T6">
                                <a:pos x="T0" y="T1"/>
                              </a:cxn>
                              <a:cxn ang="T7">
                                <a:pos x="T2" y="T3"/>
                              </a:cxn>
                              <a:cxn ang="T8">
                                <a:pos x="T4" y="T5"/>
                              </a:cxn>
                            </a:cxnLst>
                            <a:rect l="0" t="0" r="r" b="b"/>
                            <a:pathLst>
                              <a:path w="60" h="91">
                                <a:moveTo>
                                  <a:pt x="60" y="0"/>
                                </a:moveTo>
                                <a:lnTo>
                                  <a:pt x="12" y="81"/>
                                </a:lnTo>
                                <a:lnTo>
                                  <a:pt x="0" y="91"/>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4"/>
                        <wps:cNvSpPr>
                          <a:spLocks noChangeAspect="1"/>
                        </wps:cNvSpPr>
                        <wps:spPr bwMode="auto">
                          <a:xfrm>
                            <a:off x="24649" y="30533"/>
                            <a:ext cx="650" cy="621"/>
                          </a:xfrm>
                          <a:custGeom>
                            <a:avLst/>
                            <a:gdLst>
                              <a:gd name="T0" fmla="*/ 589252 w 72"/>
                              <a:gd name="T1" fmla="*/ 2780621 h 63"/>
                              <a:gd name="T2" fmla="*/ 0 w 72"/>
                              <a:gd name="T3" fmla="*/ 1438305 h 63"/>
                              <a:gd name="T4" fmla="*/ 147351 w 72"/>
                              <a:gd name="T5" fmla="*/ 383502 h 63"/>
                              <a:gd name="T6" fmla="*/ 957549 w 72"/>
                              <a:gd name="T7" fmla="*/ 0 h 63"/>
                              <a:gd name="T8" fmla="*/ 1988783 w 72"/>
                              <a:gd name="T9" fmla="*/ 958804 h 63"/>
                              <a:gd name="T10" fmla="*/ 2578035 w 72"/>
                              <a:gd name="T11" fmla="*/ 2205319 h 63"/>
                              <a:gd name="T12" fmla="*/ 2430675 w 72"/>
                              <a:gd name="T13" fmla="*/ 3164222 h 63"/>
                              <a:gd name="T14" fmla="*/ 1620477 w 72"/>
                              <a:gd name="T15" fmla="*/ 3451824 h 63"/>
                              <a:gd name="T16" fmla="*/ 589252 w 72"/>
                              <a:gd name="T17" fmla="*/ 2780621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63">
                                <a:moveTo>
                                  <a:pt x="17" y="51"/>
                                </a:moveTo>
                                <a:lnTo>
                                  <a:pt x="0" y="27"/>
                                </a:lnTo>
                                <a:lnTo>
                                  <a:pt x="5" y="7"/>
                                </a:lnTo>
                                <a:lnTo>
                                  <a:pt x="27" y="0"/>
                                </a:lnTo>
                                <a:lnTo>
                                  <a:pt x="56" y="17"/>
                                </a:lnTo>
                                <a:lnTo>
                                  <a:pt x="72" y="41"/>
                                </a:lnTo>
                                <a:lnTo>
                                  <a:pt x="68" y="58"/>
                                </a:lnTo>
                                <a:lnTo>
                                  <a:pt x="46" y="63"/>
                                </a:lnTo>
                                <a:lnTo>
                                  <a:pt x="17" y="5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5"/>
                        <wps:cNvSpPr>
                          <a:spLocks noChangeAspect="1"/>
                        </wps:cNvSpPr>
                        <wps:spPr bwMode="auto">
                          <a:xfrm>
                            <a:off x="24092" y="31407"/>
                            <a:ext cx="223" cy="207"/>
                          </a:xfrm>
                          <a:custGeom>
                            <a:avLst/>
                            <a:gdLst>
                              <a:gd name="T0" fmla="*/ 401289 w 24"/>
                              <a:gd name="T1" fmla="*/ 0 h 22"/>
                              <a:gd name="T2" fmla="*/ 160495 w 24"/>
                              <a:gd name="T3" fmla="*/ 166795 h 22"/>
                              <a:gd name="T4" fmla="*/ 0 w 24"/>
                              <a:gd name="T5" fmla="*/ 416983 h 22"/>
                              <a:gd name="T6" fmla="*/ 160495 w 24"/>
                              <a:gd name="T7" fmla="*/ 833965 h 22"/>
                              <a:gd name="T8" fmla="*/ 401289 w 24"/>
                              <a:gd name="T9" fmla="*/ 1000751 h 22"/>
                              <a:gd name="T10" fmla="*/ 802568 w 24"/>
                              <a:gd name="T11" fmla="*/ 833965 h 22"/>
                              <a:gd name="T12" fmla="*/ 963072 w 24"/>
                              <a:gd name="T13" fmla="*/ 667170 h 22"/>
                              <a:gd name="T14" fmla="*/ 963072 w 24"/>
                              <a:gd name="T15" fmla="*/ 583778 h 2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 h="22">
                                <a:moveTo>
                                  <a:pt x="10" y="0"/>
                                </a:moveTo>
                                <a:lnTo>
                                  <a:pt x="3" y="3"/>
                                </a:lnTo>
                                <a:lnTo>
                                  <a:pt x="0" y="10"/>
                                </a:lnTo>
                                <a:lnTo>
                                  <a:pt x="3" y="19"/>
                                </a:lnTo>
                                <a:lnTo>
                                  <a:pt x="10" y="22"/>
                                </a:lnTo>
                                <a:lnTo>
                                  <a:pt x="19" y="19"/>
                                </a:lnTo>
                                <a:lnTo>
                                  <a:pt x="24" y="15"/>
                                </a:lnTo>
                                <a:lnTo>
                                  <a:pt x="24" y="12"/>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26"/>
                        <wps:cNvCnPr>
                          <a:cxnSpLocks noChangeShapeType="1"/>
                        </wps:cNvCnPr>
                        <wps:spPr bwMode="auto">
                          <a:xfrm flipH="1" flipV="1">
                            <a:off x="44209" y="12324"/>
                            <a:ext cx="14017" cy="14598"/>
                          </a:xfrm>
                          <a:prstGeom prst="line">
                            <a:avLst/>
                          </a:prstGeom>
                          <a:noFill/>
                          <a:ln w="38100">
                            <a:solidFill>
                              <a:srgbClr val="669999"/>
                            </a:solidFill>
                            <a:round/>
                            <a:headEnd/>
                            <a:tailEnd type="stealth" w="med" len="sm"/>
                          </a:ln>
                          <a:extLst>
                            <a:ext uri="{909E8E84-426E-40DD-AFC4-6F175D3DCCD1}">
                              <a14:hiddenFill xmlns:a14="http://schemas.microsoft.com/office/drawing/2010/main">
                                <a:noFill/>
                              </a14:hiddenFill>
                            </a:ext>
                          </a:extLst>
                        </wps:spPr>
                        <wps:bodyPr/>
                      </wps:wsp>
                      <wps:wsp>
                        <wps:cNvPr id="36" name="Freeform 27"/>
                        <wps:cNvSpPr>
                          <a:spLocks noChangeAspect="1"/>
                        </wps:cNvSpPr>
                        <wps:spPr bwMode="auto">
                          <a:xfrm rot="-402604">
                            <a:off x="52558" y="24808"/>
                            <a:ext cx="6985" cy="6538"/>
                          </a:xfrm>
                          <a:custGeom>
                            <a:avLst/>
                            <a:gdLst>
                              <a:gd name="T0" fmla="*/ 2147483646 w 773"/>
                              <a:gd name="T1" fmla="*/ 2147483646 h 665"/>
                              <a:gd name="T2" fmla="*/ 2147483646 w 773"/>
                              <a:gd name="T3" fmla="*/ 2147483646 h 665"/>
                              <a:gd name="T4" fmla="*/ 2147483646 w 773"/>
                              <a:gd name="T5" fmla="*/ 2147483646 h 665"/>
                              <a:gd name="T6" fmla="*/ 2147483646 w 773"/>
                              <a:gd name="T7" fmla="*/ 2147483646 h 665"/>
                              <a:gd name="T8" fmla="*/ 2147483646 w 773"/>
                              <a:gd name="T9" fmla="*/ 2147483646 h 665"/>
                              <a:gd name="T10" fmla="*/ 2147483646 w 773"/>
                              <a:gd name="T11" fmla="*/ 2147483646 h 665"/>
                              <a:gd name="T12" fmla="*/ 2147483646 w 773"/>
                              <a:gd name="T13" fmla="*/ 916510938 h 665"/>
                              <a:gd name="T14" fmla="*/ 1600148297 w 773"/>
                              <a:gd name="T15" fmla="*/ 0 h 665"/>
                              <a:gd name="T16" fmla="*/ 333354977 w 773"/>
                              <a:gd name="T17" fmla="*/ 458255420 h 665"/>
                              <a:gd name="T18" fmla="*/ 0 w 773"/>
                              <a:gd name="T19" fmla="*/ 1741408747 h 665"/>
                              <a:gd name="T20" fmla="*/ 666710036 w 773"/>
                              <a:gd name="T21" fmla="*/ 2147483646 h 665"/>
                              <a:gd name="T22" fmla="*/ 2147483646 w 773"/>
                              <a:gd name="T23" fmla="*/ 2147483646 h 665"/>
                              <a:gd name="T24" fmla="*/ 2147483646 w 773"/>
                              <a:gd name="T25" fmla="*/ 2147483646 h 665"/>
                              <a:gd name="T26" fmla="*/ 2147483646 w 773"/>
                              <a:gd name="T27" fmla="*/ 2147483646 h 665"/>
                              <a:gd name="T28" fmla="*/ 2147483646 w 773"/>
                              <a:gd name="T29" fmla="*/ 2147483646 h 665"/>
                              <a:gd name="T30" fmla="*/ 2147483646 w 773"/>
                              <a:gd name="T31" fmla="*/ 2147483646 h 665"/>
                              <a:gd name="T32" fmla="*/ 2147483646 w 773"/>
                              <a:gd name="T33" fmla="*/ 2147483646 h 665"/>
                              <a:gd name="T34" fmla="*/ 2147483646 w 773"/>
                              <a:gd name="T35" fmla="*/ 2147483646 h 665"/>
                              <a:gd name="T36" fmla="*/ 2147483646 w 773"/>
                              <a:gd name="T37" fmla="*/ 2147483646 h 665"/>
                              <a:gd name="T38" fmla="*/ 2147483646 w 773"/>
                              <a:gd name="T39" fmla="*/ 2147483646 h 665"/>
                              <a:gd name="T40" fmla="*/ 2147483646 w 773"/>
                              <a:gd name="T41" fmla="*/ 2147483646 h 665"/>
                              <a:gd name="T42" fmla="*/ 2147483646 w 773"/>
                              <a:gd name="T43" fmla="*/ 2147483646 h 665"/>
                              <a:gd name="T44" fmla="*/ 2147483646 w 773"/>
                              <a:gd name="T45" fmla="*/ 2147483646 h 665"/>
                              <a:gd name="T46" fmla="*/ 2147483646 w 773"/>
                              <a:gd name="T47" fmla="*/ 2147483646 h 665"/>
                              <a:gd name="T48" fmla="*/ 2147483646 w 773"/>
                              <a:gd name="T49" fmla="*/ 2147483646 h 665"/>
                              <a:gd name="T50" fmla="*/ 2147483646 w 773"/>
                              <a:gd name="T51" fmla="*/ 2147483646 h 665"/>
                              <a:gd name="T52" fmla="*/ 2147483646 w 773"/>
                              <a:gd name="T53" fmla="*/ 2147483646 h 665"/>
                              <a:gd name="T54" fmla="*/ 2147483646 w 773"/>
                              <a:gd name="T55" fmla="*/ 2147483646 h 665"/>
                              <a:gd name="T56" fmla="*/ 2147483646 w 773"/>
                              <a:gd name="T57" fmla="*/ 2147483646 h 665"/>
                              <a:gd name="T58" fmla="*/ 2147483646 w 773"/>
                              <a:gd name="T59" fmla="*/ 2147483646 h 665"/>
                              <a:gd name="T60" fmla="*/ 2147483646 w 773"/>
                              <a:gd name="T61" fmla="*/ 2147483646 h 665"/>
                              <a:gd name="T62" fmla="*/ 2147483646 w 773"/>
                              <a:gd name="T63" fmla="*/ 2147483646 h 665"/>
                              <a:gd name="T64" fmla="*/ 2147483646 w 773"/>
                              <a:gd name="T65" fmla="*/ 2147483646 h 6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73" h="665">
                                <a:moveTo>
                                  <a:pt x="446" y="281"/>
                                </a:moveTo>
                                <a:lnTo>
                                  <a:pt x="370" y="216"/>
                                </a:lnTo>
                                <a:lnTo>
                                  <a:pt x="293" y="158"/>
                                </a:lnTo>
                                <a:lnTo>
                                  <a:pt x="223" y="106"/>
                                </a:lnTo>
                                <a:lnTo>
                                  <a:pt x="158" y="65"/>
                                </a:lnTo>
                                <a:lnTo>
                                  <a:pt x="103" y="31"/>
                                </a:lnTo>
                                <a:lnTo>
                                  <a:pt x="58" y="10"/>
                                </a:lnTo>
                                <a:lnTo>
                                  <a:pt x="24" y="0"/>
                                </a:lnTo>
                                <a:lnTo>
                                  <a:pt x="5" y="5"/>
                                </a:lnTo>
                                <a:lnTo>
                                  <a:pt x="0" y="19"/>
                                </a:lnTo>
                                <a:lnTo>
                                  <a:pt x="10" y="48"/>
                                </a:lnTo>
                                <a:lnTo>
                                  <a:pt x="34" y="89"/>
                                </a:lnTo>
                                <a:lnTo>
                                  <a:pt x="72" y="137"/>
                                </a:lnTo>
                                <a:lnTo>
                                  <a:pt x="122" y="192"/>
                                </a:lnTo>
                                <a:lnTo>
                                  <a:pt x="182" y="252"/>
                                </a:lnTo>
                                <a:lnTo>
                                  <a:pt x="250" y="317"/>
                                </a:lnTo>
                                <a:lnTo>
                                  <a:pt x="324" y="384"/>
                                </a:lnTo>
                                <a:lnTo>
                                  <a:pt x="403" y="449"/>
                                </a:lnTo>
                                <a:lnTo>
                                  <a:pt x="480" y="509"/>
                                </a:lnTo>
                                <a:lnTo>
                                  <a:pt x="547" y="562"/>
                                </a:lnTo>
                                <a:lnTo>
                                  <a:pt x="614" y="605"/>
                                </a:lnTo>
                                <a:lnTo>
                                  <a:pt x="667" y="634"/>
                                </a:lnTo>
                                <a:lnTo>
                                  <a:pt x="715" y="655"/>
                                </a:lnTo>
                                <a:lnTo>
                                  <a:pt x="746" y="665"/>
                                </a:lnTo>
                                <a:lnTo>
                                  <a:pt x="768" y="665"/>
                                </a:lnTo>
                                <a:lnTo>
                                  <a:pt x="773" y="646"/>
                                </a:lnTo>
                                <a:lnTo>
                                  <a:pt x="763" y="617"/>
                                </a:lnTo>
                                <a:lnTo>
                                  <a:pt x="737" y="576"/>
                                </a:lnTo>
                                <a:lnTo>
                                  <a:pt x="698" y="528"/>
                                </a:lnTo>
                                <a:lnTo>
                                  <a:pt x="650" y="473"/>
                                </a:lnTo>
                                <a:lnTo>
                                  <a:pt x="590" y="413"/>
                                </a:lnTo>
                                <a:lnTo>
                                  <a:pt x="523" y="348"/>
                                </a:lnTo>
                                <a:lnTo>
                                  <a:pt x="446" y="28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28"/>
                        <wps:cNvSpPr>
                          <a:spLocks noChangeAspect="1"/>
                        </wps:cNvSpPr>
                        <wps:spPr bwMode="auto">
                          <a:xfrm>
                            <a:off x="58839" y="26398"/>
                            <a:ext cx="2445" cy="4450"/>
                          </a:xfrm>
                          <a:custGeom>
                            <a:avLst/>
                            <a:gdLst>
                              <a:gd name="T0" fmla="*/ 2147483646 w 271"/>
                              <a:gd name="T1" fmla="*/ 2147483646 h 454"/>
                              <a:gd name="T2" fmla="*/ 2147483646 w 271"/>
                              <a:gd name="T3" fmla="*/ 2147483646 h 454"/>
                              <a:gd name="T4" fmla="*/ 2147483646 w 271"/>
                              <a:gd name="T5" fmla="*/ 2147483646 h 454"/>
                              <a:gd name="T6" fmla="*/ 2147483646 w 271"/>
                              <a:gd name="T7" fmla="*/ 633926524 h 454"/>
                              <a:gd name="T8" fmla="*/ 794899472 w 271"/>
                              <a:gd name="T9" fmla="*/ 0 h 454"/>
                              <a:gd name="T10" fmla="*/ 0 w 271"/>
                              <a:gd name="T11" fmla="*/ 2147483646 h 454"/>
                              <a:gd name="T12" fmla="*/ 463721966 w 271"/>
                              <a:gd name="T13" fmla="*/ 2147483646 h 454"/>
                              <a:gd name="T14" fmla="*/ 2147483646 w 271"/>
                              <a:gd name="T15" fmla="*/ 2147483646 h 454"/>
                              <a:gd name="T16" fmla="*/ 2147483646 w 271"/>
                              <a:gd name="T17" fmla="*/ 2147483646 h 454"/>
                              <a:gd name="T18" fmla="*/ 2147483646 w 271"/>
                              <a:gd name="T19" fmla="*/ 2147483646 h 454"/>
                              <a:gd name="T20" fmla="*/ 2147483646 w 271"/>
                              <a:gd name="T21" fmla="*/ 2147483646 h 454"/>
                              <a:gd name="T22" fmla="*/ 2147483646 w 271"/>
                              <a:gd name="T23" fmla="*/ 2147483646 h 454"/>
                              <a:gd name="T24" fmla="*/ 2147483646 w 271"/>
                              <a:gd name="T25" fmla="*/ 2147483646 h 454"/>
                              <a:gd name="T26" fmla="*/ 2147483646 w 271"/>
                              <a:gd name="T27" fmla="*/ 2147483646 h 454"/>
                              <a:gd name="T28" fmla="*/ 2147483646 w 271"/>
                              <a:gd name="T29" fmla="*/ 2147483646 h 454"/>
                              <a:gd name="T30" fmla="*/ 2147483646 w 271"/>
                              <a:gd name="T31" fmla="*/ 2147483646 h 454"/>
                              <a:gd name="T32" fmla="*/ 2147483646 w 271"/>
                              <a:gd name="T33" fmla="*/ 2147483646 h 45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1" h="454">
                                <a:moveTo>
                                  <a:pt x="192" y="199"/>
                                </a:moveTo>
                                <a:lnTo>
                                  <a:pt x="139" y="115"/>
                                </a:lnTo>
                                <a:lnTo>
                                  <a:pt x="87" y="51"/>
                                </a:lnTo>
                                <a:lnTo>
                                  <a:pt x="46" y="7"/>
                                </a:lnTo>
                                <a:lnTo>
                                  <a:pt x="12" y="0"/>
                                </a:lnTo>
                                <a:lnTo>
                                  <a:pt x="0" y="29"/>
                                </a:lnTo>
                                <a:lnTo>
                                  <a:pt x="7" y="82"/>
                                </a:lnTo>
                                <a:lnTo>
                                  <a:pt x="36" y="163"/>
                                </a:lnTo>
                                <a:lnTo>
                                  <a:pt x="77" y="250"/>
                                </a:lnTo>
                                <a:lnTo>
                                  <a:pt x="127" y="339"/>
                                </a:lnTo>
                                <a:lnTo>
                                  <a:pt x="180" y="403"/>
                                </a:lnTo>
                                <a:lnTo>
                                  <a:pt x="226" y="444"/>
                                </a:lnTo>
                                <a:lnTo>
                                  <a:pt x="255" y="454"/>
                                </a:lnTo>
                                <a:lnTo>
                                  <a:pt x="271" y="423"/>
                                </a:lnTo>
                                <a:lnTo>
                                  <a:pt x="259" y="367"/>
                                </a:lnTo>
                                <a:lnTo>
                                  <a:pt x="235" y="291"/>
                                </a:lnTo>
                                <a:lnTo>
                                  <a:pt x="192" y="199"/>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9"/>
                        <wps:cNvSpPr>
                          <a:spLocks noChangeAspect="1"/>
                        </wps:cNvSpPr>
                        <wps:spPr bwMode="auto">
                          <a:xfrm>
                            <a:off x="54864" y="31010"/>
                            <a:ext cx="5207" cy="1375"/>
                          </a:xfrm>
                          <a:custGeom>
                            <a:avLst/>
                            <a:gdLst>
                              <a:gd name="T0" fmla="*/ 2147483646 w 574"/>
                              <a:gd name="T1" fmla="*/ 2147483646 h 141"/>
                              <a:gd name="T2" fmla="*/ 2147483646 w 574"/>
                              <a:gd name="T3" fmla="*/ 2147483646 h 141"/>
                              <a:gd name="T4" fmla="*/ 2147483646 w 574"/>
                              <a:gd name="T5" fmla="*/ 2147483646 h 141"/>
                              <a:gd name="T6" fmla="*/ 1151170345 w 574"/>
                              <a:gd name="T7" fmla="*/ 2147483646 h 141"/>
                              <a:gd name="T8" fmla="*/ 0 w 574"/>
                              <a:gd name="T9" fmla="*/ 2130901647 h 141"/>
                              <a:gd name="T10" fmla="*/ 1625194825 w 574"/>
                              <a:gd name="T11" fmla="*/ 621512941 h 141"/>
                              <a:gd name="T12" fmla="*/ 2147483646 w 574"/>
                              <a:gd name="T13" fmla="*/ 0 h 141"/>
                              <a:gd name="T14" fmla="*/ 2147483646 w 574"/>
                              <a:gd name="T15" fmla="*/ 355150310 h 141"/>
                              <a:gd name="T16" fmla="*/ 2147483646 w 574"/>
                              <a:gd name="T17" fmla="*/ 1686963764 h 141"/>
                              <a:gd name="T18" fmla="*/ 2147483646 w 574"/>
                              <a:gd name="T19" fmla="*/ 2147483646 h 141"/>
                              <a:gd name="T20" fmla="*/ 2147483646 w 574"/>
                              <a:gd name="T21" fmla="*/ 2147483646 h 141"/>
                              <a:gd name="T22" fmla="*/ 2147483646 w 574"/>
                              <a:gd name="T23" fmla="*/ 2147483646 h 141"/>
                              <a:gd name="T24" fmla="*/ 2147483646 w 574"/>
                              <a:gd name="T25" fmla="*/ 2147483646 h 141"/>
                              <a:gd name="T26" fmla="*/ 2147483646 w 574"/>
                              <a:gd name="T27" fmla="*/ 2147483646 h 141"/>
                              <a:gd name="T28" fmla="*/ 2147483646 w 574"/>
                              <a:gd name="T29" fmla="*/ 2147483646 h 141"/>
                              <a:gd name="T30" fmla="*/ 2147483646 w 574"/>
                              <a:gd name="T31" fmla="*/ 2147483646 h 141"/>
                              <a:gd name="T32" fmla="*/ 2147483646 w 574"/>
                              <a:gd name="T33" fmla="*/ 2147483646 h 14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4" h="141">
                                <a:moveTo>
                                  <a:pt x="276" y="124"/>
                                </a:moveTo>
                                <a:lnTo>
                                  <a:pt x="166" y="103"/>
                                </a:lnTo>
                                <a:lnTo>
                                  <a:pt x="75" y="76"/>
                                </a:lnTo>
                                <a:lnTo>
                                  <a:pt x="17" y="48"/>
                                </a:lnTo>
                                <a:lnTo>
                                  <a:pt x="0" y="24"/>
                                </a:lnTo>
                                <a:lnTo>
                                  <a:pt x="24" y="7"/>
                                </a:lnTo>
                                <a:lnTo>
                                  <a:pt x="92" y="0"/>
                                </a:lnTo>
                                <a:lnTo>
                                  <a:pt x="185" y="4"/>
                                </a:lnTo>
                                <a:lnTo>
                                  <a:pt x="296" y="19"/>
                                </a:lnTo>
                                <a:lnTo>
                                  <a:pt x="406" y="43"/>
                                </a:lnTo>
                                <a:lnTo>
                                  <a:pt x="497" y="69"/>
                                </a:lnTo>
                                <a:lnTo>
                                  <a:pt x="555" y="93"/>
                                </a:lnTo>
                                <a:lnTo>
                                  <a:pt x="574" y="120"/>
                                </a:lnTo>
                                <a:lnTo>
                                  <a:pt x="548" y="134"/>
                                </a:lnTo>
                                <a:lnTo>
                                  <a:pt x="485" y="141"/>
                                </a:lnTo>
                                <a:lnTo>
                                  <a:pt x="389" y="139"/>
                                </a:lnTo>
                                <a:lnTo>
                                  <a:pt x="276" y="12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30"/>
                        <wps:cNvCnPr>
                          <a:cxnSpLocks noChangeShapeType="1"/>
                        </wps:cNvCnPr>
                        <wps:spPr bwMode="auto">
                          <a:xfrm flipH="1" flipV="1">
                            <a:off x="30771" y="10257"/>
                            <a:ext cx="20828" cy="14387"/>
                          </a:xfrm>
                          <a:prstGeom prst="line">
                            <a:avLst/>
                          </a:prstGeom>
                          <a:noFill/>
                          <a:ln w="38100">
                            <a:solidFill>
                              <a:srgbClr val="7E9CE8"/>
                            </a:solidFill>
                            <a:round/>
                            <a:headEnd/>
                            <a:tailEnd type="stealth" w="med" len="sm"/>
                          </a:ln>
                          <a:extLst>
                            <a:ext uri="{909E8E84-426E-40DD-AFC4-6F175D3DCCD1}">
                              <a14:hiddenFill xmlns:a14="http://schemas.microsoft.com/office/drawing/2010/main">
                                <a:noFill/>
                              </a14:hiddenFill>
                            </a:ext>
                          </a:extLst>
                        </wps:spPr>
                        <wps:bodyPr/>
                      </wps:wsp>
                      <wps:wsp>
                        <wps:cNvPr id="40" name="Line 31"/>
                        <wps:cNvCnPr>
                          <a:cxnSpLocks noChangeShapeType="1"/>
                        </wps:cNvCnPr>
                        <wps:spPr bwMode="auto">
                          <a:xfrm flipH="1">
                            <a:off x="19401" y="11926"/>
                            <a:ext cx="8731" cy="19146"/>
                          </a:xfrm>
                          <a:prstGeom prst="line">
                            <a:avLst/>
                          </a:prstGeom>
                          <a:noFill/>
                          <a:ln w="38100">
                            <a:solidFill>
                              <a:srgbClr val="7E9CE8"/>
                            </a:solidFill>
                            <a:round/>
                            <a:headEnd type="none" w="sm" len="sm"/>
                            <a:tailEnd type="stealth" w="sm" len="sm"/>
                          </a:ln>
                          <a:extLst>
                            <a:ext uri="{909E8E84-426E-40DD-AFC4-6F175D3DCCD1}">
                              <a14:hiddenFill xmlns:a14="http://schemas.microsoft.com/office/drawing/2010/main">
                                <a:noFill/>
                              </a14:hiddenFill>
                            </a:ext>
                          </a:extLst>
                        </wps:spPr>
                        <wps:bodyPr/>
                      </wps:wsp>
                      <wps:wsp>
                        <wps:cNvPr id="41" name="Rectangle 32"/>
                        <wps:cNvSpPr>
                          <a:spLocks noChangeArrowheads="1"/>
                        </wps:cNvSpPr>
                        <wps:spPr bwMode="auto">
                          <a:xfrm>
                            <a:off x="43174" y="5485"/>
                            <a:ext cx="21526" cy="5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Adjacent</w:t>
                              </w:r>
                            </w:p>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satellite1</w:t>
                              </w:r>
                            </w:p>
                          </w:txbxContent>
                        </wps:txbx>
                        <wps:bodyPr rot="0" vert="horz" wrap="square" lIns="0" tIns="0" rIns="0" bIns="0" anchor="t" anchorCtr="0" upright="1">
                          <a:noAutofit/>
                        </wps:bodyPr>
                      </wps:wsp>
                      <wps:wsp>
                        <wps:cNvPr id="42" name="Rectangle 33"/>
                        <wps:cNvSpPr>
                          <a:spLocks noChangeAspect="1" noChangeArrowheads="1"/>
                        </wps:cNvSpPr>
                        <wps:spPr bwMode="auto">
                          <a:xfrm>
                            <a:off x="6960" y="36417"/>
                            <a:ext cx="16701" cy="5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5B2348" w:rsidP="005B2348">
                              <w:pPr>
                                <w:pStyle w:val="NormalWeb"/>
                                <w:kinsoku w:val="0"/>
                                <w:overflowPunct w:val="0"/>
                                <w:spacing w:before="0" w:beforeAutospacing="0" w:after="0" w:afterAutospacing="0"/>
                                <w:jc w:val="center"/>
                                <w:rPr>
                                  <w:rFonts w:ascii="Arial" w:hAnsi="Arial" w:cs="Arial"/>
                                  <w:b/>
                                  <w:bCs/>
                                  <w:color w:val="0033CC"/>
                                  <w:sz w:val="20"/>
                                  <w:szCs w:val="20"/>
                                </w:rPr>
                              </w:pPr>
                              <w:r>
                                <w:rPr>
                                  <w:rFonts w:ascii="Arial" w:hAnsi="Arial" w:cs="Arial"/>
                                  <w:b/>
                                  <w:bCs/>
                                  <w:color w:val="0033CC"/>
                                  <w:sz w:val="20"/>
                                  <w:szCs w:val="20"/>
                                </w:rPr>
                                <w:t>Receiving</w:t>
                              </w:r>
                            </w:p>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station</w:t>
                              </w:r>
                            </w:p>
                          </w:txbxContent>
                        </wps:txbx>
                        <wps:bodyPr rot="0" vert="horz" wrap="square" lIns="0" tIns="0" rIns="0" bIns="0" anchor="t" anchorCtr="0" upright="1">
                          <a:noAutofit/>
                        </wps:bodyPr>
                      </wps:wsp>
                      <wps:wsp>
                        <wps:cNvPr id="43" name="Line 34"/>
                        <wps:cNvCnPr>
                          <a:cxnSpLocks noChangeShapeType="1"/>
                        </wps:cNvCnPr>
                        <wps:spPr bwMode="auto">
                          <a:xfrm flipV="1">
                            <a:off x="25682" y="12404"/>
                            <a:ext cx="14970" cy="17575"/>
                          </a:xfrm>
                          <a:prstGeom prst="line">
                            <a:avLst/>
                          </a:prstGeom>
                          <a:noFill/>
                          <a:ln w="38100">
                            <a:solidFill>
                              <a:srgbClr val="669999"/>
                            </a:solidFill>
                            <a:round/>
                            <a:headEnd type="stealth" w="sm" len="sm"/>
                            <a:tailEnd/>
                          </a:ln>
                          <a:extLst>
                            <a:ext uri="{909E8E84-426E-40DD-AFC4-6F175D3DCCD1}">
                              <a14:hiddenFill xmlns:a14="http://schemas.microsoft.com/office/drawing/2010/main">
                                <a:noFill/>
                              </a14:hiddenFill>
                            </a:ext>
                          </a:extLst>
                        </wps:spPr>
                        <wps:bodyPr/>
                      </wps:wsp>
                      <wps:wsp>
                        <wps:cNvPr id="44" name="Rectangle 35"/>
                        <wps:cNvSpPr>
                          <a:spLocks noChangeArrowheads="1"/>
                        </wps:cNvSpPr>
                        <wps:spPr bwMode="auto">
                          <a:xfrm>
                            <a:off x="4055" y="17967"/>
                            <a:ext cx="2054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F50320"/>
                                  <w:sz w:val="20"/>
                                  <w:szCs w:val="20"/>
                                </w:rPr>
                                <w:t>(</w:t>
                              </w:r>
                              <w:r>
                                <w:rPr>
                                  <w:rFonts w:ascii="Arial" w:hAnsi="Arial" w:cs="Arial"/>
                                  <w:b/>
                                  <w:bCs/>
                                  <w:color w:val="F50320"/>
                                  <w:sz w:val="20"/>
                                  <w:szCs w:val="20"/>
                                  <w:lang w:val="en-GB"/>
                                </w:rPr>
                                <w:t>DTO</w:t>
                              </w:r>
                              <w:r>
                                <w:rPr>
                                  <w:rFonts w:ascii="Arial" w:hAnsi="Arial" w:cs="Arial"/>
                                  <w:b/>
                                  <w:bCs/>
                                  <w:color w:val="F50320"/>
                                  <w:sz w:val="20"/>
                                  <w:szCs w:val="20"/>
                                </w:rPr>
                                <w:t>1</w:t>
                              </w:r>
                              <w:r>
                                <w:rPr>
                                  <w:rFonts w:ascii="Arial" w:hAnsi="Arial" w:cs="Arial"/>
                                  <w:b/>
                                  <w:bCs/>
                                  <w:color w:val="F50320"/>
                                  <w:sz w:val="20"/>
                                  <w:szCs w:val="20"/>
                                  <w:lang w:val="en-GB"/>
                                </w:rPr>
                                <w:t>)</w:t>
                              </w:r>
                            </w:p>
                          </w:txbxContent>
                        </wps:txbx>
                        <wps:bodyPr rot="0" vert="horz" wrap="square" lIns="0" tIns="0" rIns="0" bIns="0" anchor="t" anchorCtr="0" upright="1">
                          <a:noAutofit/>
                        </wps:bodyPr>
                      </wps:wsp>
                      <wps:wsp>
                        <wps:cNvPr id="45" name="Freeform 37"/>
                        <wps:cNvSpPr>
                          <a:spLocks/>
                        </wps:cNvSpPr>
                        <wps:spPr bwMode="auto">
                          <a:xfrm>
                            <a:off x="21150" y="15902"/>
                            <a:ext cx="3925" cy="3537"/>
                          </a:xfrm>
                          <a:custGeom>
                            <a:avLst/>
                            <a:gdLst>
                              <a:gd name="T0" fmla="*/ 0 w 248"/>
                              <a:gd name="T1" fmla="*/ 401326951 h 105"/>
                              <a:gd name="T2" fmla="*/ 60259132 w 248"/>
                              <a:gd name="T3" fmla="*/ 34399245 h 105"/>
                              <a:gd name="T4" fmla="*/ 98317562 w 248"/>
                              <a:gd name="T5" fmla="*/ 187285598 h 105"/>
                              <a:gd name="T6" fmla="*/ 0 60000 65536"/>
                              <a:gd name="T7" fmla="*/ 0 60000 65536"/>
                              <a:gd name="T8" fmla="*/ 0 60000 65536"/>
                            </a:gdLst>
                            <a:ahLst/>
                            <a:cxnLst>
                              <a:cxn ang="T6">
                                <a:pos x="T0" y="T1"/>
                              </a:cxn>
                              <a:cxn ang="T7">
                                <a:pos x="T2" y="T3"/>
                              </a:cxn>
                              <a:cxn ang="T8">
                                <a:pos x="T4" y="T5"/>
                              </a:cxn>
                            </a:cxnLst>
                            <a:rect l="0" t="0" r="r" b="b"/>
                            <a:pathLst>
                              <a:path w="248" h="105">
                                <a:moveTo>
                                  <a:pt x="0" y="105"/>
                                </a:moveTo>
                                <a:cubicBezTo>
                                  <a:pt x="55" y="61"/>
                                  <a:pt x="111" y="18"/>
                                  <a:pt x="152" y="9"/>
                                </a:cubicBezTo>
                                <a:cubicBezTo>
                                  <a:pt x="193" y="0"/>
                                  <a:pt x="220" y="24"/>
                                  <a:pt x="248" y="49"/>
                                </a:cubicBezTo>
                              </a:path>
                            </a:pathLst>
                          </a:custGeom>
                          <a:noFill/>
                          <a:ln w="9525">
                            <a:solidFill>
                              <a:srgbClr val="669999"/>
                            </a:solidFill>
                            <a:round/>
                            <a:headEn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ctr" anchorCtr="0" upright="1">
                          <a:noAutofit/>
                        </wps:bodyPr>
                      </wps:wsp>
                      <wps:wsp>
                        <wps:cNvPr id="46" name="Freeform 38"/>
                        <wps:cNvSpPr>
                          <a:spLocks/>
                        </wps:cNvSpPr>
                        <wps:spPr bwMode="auto">
                          <a:xfrm>
                            <a:off x="21548" y="18208"/>
                            <a:ext cx="10129" cy="4749"/>
                          </a:xfrm>
                          <a:custGeom>
                            <a:avLst/>
                            <a:gdLst>
                              <a:gd name="T0" fmla="*/ 0 w 640"/>
                              <a:gd name="T1" fmla="*/ 538769537 h 141"/>
                              <a:gd name="T2" fmla="*/ 190290975 w 640"/>
                              <a:gd name="T3" fmla="*/ 19105564 h 141"/>
                              <a:gd name="T4" fmla="*/ 253721289 w 640"/>
                              <a:gd name="T5" fmla="*/ 416495990 h 141"/>
                              <a:gd name="T6" fmla="*/ 0 60000 65536"/>
                              <a:gd name="T7" fmla="*/ 0 60000 65536"/>
                              <a:gd name="T8" fmla="*/ 0 60000 65536"/>
                            </a:gdLst>
                            <a:ahLst/>
                            <a:cxnLst>
                              <a:cxn ang="T6">
                                <a:pos x="T0" y="T1"/>
                              </a:cxn>
                              <a:cxn ang="T7">
                                <a:pos x="T2" y="T3"/>
                              </a:cxn>
                              <a:cxn ang="T8">
                                <a:pos x="T4" y="T5"/>
                              </a:cxn>
                            </a:cxnLst>
                            <a:rect l="0" t="0" r="r" b="b"/>
                            <a:pathLst>
                              <a:path w="640" h="141">
                                <a:moveTo>
                                  <a:pt x="0" y="141"/>
                                </a:moveTo>
                                <a:cubicBezTo>
                                  <a:pt x="186" y="75"/>
                                  <a:pt x="373" y="10"/>
                                  <a:pt x="480" y="5"/>
                                </a:cubicBezTo>
                                <a:cubicBezTo>
                                  <a:pt x="587" y="0"/>
                                  <a:pt x="613" y="54"/>
                                  <a:pt x="640" y="109"/>
                                </a:cubicBezTo>
                              </a:path>
                            </a:pathLst>
                          </a:custGeom>
                          <a:noFill/>
                          <a:ln w="12700">
                            <a:solidFill>
                              <a:srgbClr val="669999"/>
                            </a:solidFill>
                            <a:round/>
                            <a:headEnd/>
                            <a:tailEnd type="stealth"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square" lIns="91440" tIns="45720" rIns="91440" bIns="45720" anchor="ctr" anchorCtr="0" upright="1">
                          <a:noAutofit/>
                        </wps:bodyPr>
                      </wps:wsp>
                      <wps:wsp>
                        <wps:cNvPr id="47" name="Freeform 44"/>
                        <wps:cNvSpPr>
                          <a:spLocks noChangeAspect="1"/>
                        </wps:cNvSpPr>
                        <wps:spPr bwMode="auto">
                          <a:xfrm>
                            <a:off x="27432" y="8348"/>
                            <a:ext cx="1698" cy="1926"/>
                          </a:xfrm>
                          <a:custGeom>
                            <a:avLst/>
                            <a:gdLst>
                              <a:gd name="T0" fmla="*/ 299538 w 187"/>
                              <a:gd name="T1" fmla="*/ 3924533 h 197"/>
                              <a:gd name="T2" fmla="*/ 0 w 187"/>
                              <a:gd name="T3" fmla="*/ 11119345 h 197"/>
                              <a:gd name="T4" fmla="*/ 7788998 w 187"/>
                              <a:gd name="T5" fmla="*/ 7381771 h 197"/>
                              <a:gd name="T6" fmla="*/ 8013670 w 187"/>
                              <a:gd name="T7" fmla="*/ 0 h 197"/>
                              <a:gd name="T8" fmla="*/ 4493625 w 187"/>
                              <a:gd name="T9" fmla="*/ 1308145 h 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7" h="197">
                                <a:moveTo>
                                  <a:pt x="7" y="70"/>
                                </a:moveTo>
                                <a:lnTo>
                                  <a:pt x="0" y="197"/>
                                </a:lnTo>
                                <a:lnTo>
                                  <a:pt x="182" y="130"/>
                                </a:lnTo>
                                <a:lnTo>
                                  <a:pt x="187" y="0"/>
                                </a:lnTo>
                                <a:lnTo>
                                  <a:pt x="105" y="2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
                                <a:solidFill>
                                  <a:srgbClr val="CCFFFF"/>
                                </a:solidFill>
                                <a:round/>
                                <a:headEnd/>
                                <a:tailEnd/>
                              </a14:hiddenLine>
                            </a:ext>
                          </a:extLst>
                        </wps:spPr>
                        <wps:bodyPr rot="0" vert="horz" wrap="square" lIns="91440" tIns="45720" rIns="91440" bIns="45720" anchor="t" anchorCtr="0" upright="1">
                          <a:noAutofit/>
                        </wps:bodyPr>
                      </wps:wsp>
                      <wps:wsp>
                        <wps:cNvPr id="48" name="Freeform 45"/>
                        <wps:cNvSpPr>
                          <a:spLocks noChangeAspect="1"/>
                        </wps:cNvSpPr>
                        <wps:spPr bwMode="auto">
                          <a:xfrm>
                            <a:off x="22502" y="3260"/>
                            <a:ext cx="5873" cy="6036"/>
                          </a:xfrm>
                          <a:custGeom>
                            <a:avLst/>
                            <a:gdLst>
                              <a:gd name="T0" fmla="*/ 8336317 w 650"/>
                              <a:gd name="T1" fmla="*/ 0 h 612"/>
                              <a:gd name="T2" fmla="*/ 27295888 w 650"/>
                              <a:gd name="T3" fmla="*/ 31662213 h 612"/>
                              <a:gd name="T4" fmla="*/ 20730136 w 650"/>
                              <a:gd name="T5" fmla="*/ 35787888 h 612"/>
                              <a:gd name="T6" fmla="*/ 0 w 650"/>
                              <a:gd name="T7" fmla="*/ 6140506 h 612"/>
                              <a:gd name="T8" fmla="*/ 8114995 w 650"/>
                              <a:gd name="T9" fmla="*/ 0 h 6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0" h="612">
                                <a:moveTo>
                                  <a:pt x="199" y="0"/>
                                </a:moveTo>
                                <a:lnTo>
                                  <a:pt x="650" y="542"/>
                                </a:lnTo>
                                <a:lnTo>
                                  <a:pt x="494" y="612"/>
                                </a:lnTo>
                                <a:lnTo>
                                  <a:pt x="0" y="105"/>
                                </a:lnTo>
                                <a:lnTo>
                                  <a:pt x="19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Line 46"/>
                        <wps:cNvCnPr>
                          <a:cxnSpLocks noChangeShapeType="1"/>
                        </wps:cNvCnPr>
                        <wps:spPr bwMode="auto">
                          <a:xfrm flipV="1">
                            <a:off x="23535" y="4452"/>
                            <a:ext cx="1747" cy="9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0" name="Line 47"/>
                        <wps:cNvCnPr>
                          <a:cxnSpLocks noChangeShapeType="1"/>
                        </wps:cNvCnPr>
                        <wps:spPr bwMode="auto">
                          <a:xfrm flipV="1">
                            <a:off x="24490" y="5565"/>
                            <a:ext cx="1571" cy="87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1" name="Line 48"/>
                        <wps:cNvCnPr>
                          <a:cxnSpLocks noChangeShapeType="1"/>
                        </wps:cNvCnPr>
                        <wps:spPr bwMode="auto">
                          <a:xfrm flipV="1">
                            <a:off x="25205" y="6440"/>
                            <a:ext cx="1461" cy="84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2" name="Line 49"/>
                        <wps:cNvCnPr>
                          <a:cxnSpLocks noChangeShapeType="1"/>
                        </wps:cNvCnPr>
                        <wps:spPr bwMode="auto">
                          <a:xfrm flipV="1">
                            <a:off x="25841" y="7315"/>
                            <a:ext cx="1477" cy="74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3" name="Freeform 50"/>
                        <wps:cNvSpPr>
                          <a:spLocks noChangeAspect="1"/>
                        </wps:cNvSpPr>
                        <wps:spPr bwMode="auto">
                          <a:xfrm>
                            <a:off x="27034" y="8666"/>
                            <a:ext cx="1365" cy="971"/>
                          </a:xfrm>
                          <a:custGeom>
                            <a:avLst/>
                            <a:gdLst>
                              <a:gd name="T0" fmla="*/ 0 w 151"/>
                              <a:gd name="T1" fmla="*/ 3518876 h 103"/>
                              <a:gd name="T2" fmla="*/ 5467349 w 151"/>
                              <a:gd name="T3" fmla="*/ 5026942 h 103"/>
                              <a:gd name="T4" fmla="*/ 6353976 w 151"/>
                              <a:gd name="T5" fmla="*/ 0 h 103"/>
                              <a:gd name="T6" fmla="*/ 0 60000 65536"/>
                              <a:gd name="T7" fmla="*/ 0 60000 65536"/>
                              <a:gd name="T8" fmla="*/ 0 60000 65536"/>
                            </a:gdLst>
                            <a:ahLst/>
                            <a:cxnLst>
                              <a:cxn ang="T6">
                                <a:pos x="T0" y="T1"/>
                              </a:cxn>
                              <a:cxn ang="T7">
                                <a:pos x="T2" y="T3"/>
                              </a:cxn>
                              <a:cxn ang="T8">
                                <a:pos x="T4" y="T5"/>
                              </a:cxn>
                            </a:cxnLst>
                            <a:rect l="0" t="0" r="r" b="b"/>
                            <a:pathLst>
                              <a:path w="151" h="103">
                                <a:moveTo>
                                  <a:pt x="0" y="72"/>
                                </a:moveTo>
                                <a:lnTo>
                                  <a:pt x="130" y="103"/>
                                </a:lnTo>
                                <a:lnTo>
                                  <a:pt x="15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1"/>
                        <wps:cNvSpPr>
                          <a:spLocks noChangeAspect="1"/>
                        </wps:cNvSpPr>
                        <wps:spPr bwMode="auto">
                          <a:xfrm>
                            <a:off x="28386" y="8348"/>
                            <a:ext cx="1476" cy="2881"/>
                          </a:xfrm>
                          <a:custGeom>
                            <a:avLst/>
                            <a:gdLst>
                              <a:gd name="T0" fmla="*/ 3572991 w 164"/>
                              <a:gd name="T1" fmla="*/ 0 h 293"/>
                              <a:gd name="T2" fmla="*/ 6781482 w 164"/>
                              <a:gd name="T3" fmla="*/ 6273677 h 293"/>
                              <a:gd name="T4" fmla="*/ 6562701 w 164"/>
                              <a:gd name="T5" fmla="*/ 13497947 h 293"/>
                              <a:gd name="T6" fmla="*/ 0 w 164"/>
                              <a:gd name="T7" fmla="*/ 16919956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293">
                                <a:moveTo>
                                  <a:pt x="87" y="0"/>
                                </a:moveTo>
                                <a:lnTo>
                                  <a:pt x="164" y="108"/>
                                </a:lnTo>
                                <a:lnTo>
                                  <a:pt x="159" y="233"/>
                                </a:lnTo>
                                <a:lnTo>
                                  <a:pt x="0" y="293"/>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52"/>
                        <wps:cNvCnPr>
                          <a:cxnSpLocks noChangeShapeType="1"/>
                        </wps:cNvCnPr>
                        <wps:spPr bwMode="auto">
                          <a:xfrm>
                            <a:off x="29101" y="9621"/>
                            <a:ext cx="715" cy="97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6" name="Freeform 53"/>
                        <wps:cNvSpPr>
                          <a:spLocks noChangeAspect="1"/>
                        </wps:cNvSpPr>
                        <wps:spPr bwMode="auto">
                          <a:xfrm>
                            <a:off x="29101" y="11052"/>
                            <a:ext cx="2683" cy="2363"/>
                          </a:xfrm>
                          <a:custGeom>
                            <a:avLst/>
                            <a:gdLst>
                              <a:gd name="T0" fmla="*/ 5416340 w 295"/>
                              <a:gd name="T1" fmla="*/ 0 h 240"/>
                              <a:gd name="T2" fmla="*/ 12713427 w 295"/>
                              <a:gd name="T3" fmla="*/ 11548030 h 240"/>
                              <a:gd name="T4" fmla="*/ 7673207 w 295"/>
                              <a:gd name="T5" fmla="*/ 13933932 h 240"/>
                              <a:gd name="T6" fmla="*/ 0 w 295"/>
                              <a:gd name="T7" fmla="*/ 3054010 h 240"/>
                              <a:gd name="T8" fmla="*/ 5416340 w 295"/>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5" h="240">
                                <a:moveTo>
                                  <a:pt x="125" y="0"/>
                                </a:moveTo>
                                <a:lnTo>
                                  <a:pt x="295" y="199"/>
                                </a:lnTo>
                                <a:lnTo>
                                  <a:pt x="178" y="240"/>
                                </a:lnTo>
                                <a:lnTo>
                                  <a:pt x="0" y="53"/>
                                </a:lnTo>
                                <a:lnTo>
                                  <a:pt x="125" y="0"/>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54"/>
                        <wps:cNvCnPr>
                          <a:cxnSpLocks noChangeShapeType="1"/>
                        </wps:cNvCnPr>
                        <wps:spPr bwMode="auto">
                          <a:xfrm flipH="1" flipV="1">
                            <a:off x="29419" y="10893"/>
                            <a:ext cx="731" cy="17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58" name="Freeform 55"/>
                        <wps:cNvSpPr>
                          <a:spLocks noChangeAspect="1"/>
                        </wps:cNvSpPr>
                        <wps:spPr bwMode="auto">
                          <a:xfrm>
                            <a:off x="28068" y="9541"/>
                            <a:ext cx="190" cy="81"/>
                          </a:xfrm>
                          <a:custGeom>
                            <a:avLst/>
                            <a:gdLst>
                              <a:gd name="T0" fmla="*/ 775027 w 22"/>
                              <a:gd name="T1" fmla="*/ 619141 h 7"/>
                              <a:gd name="T2" fmla="*/ 516662 w 22"/>
                              <a:gd name="T3" fmla="*/ 0 h 7"/>
                              <a:gd name="T4" fmla="*/ 0 w 22"/>
                              <a:gd name="T5" fmla="*/ 619141 h 7"/>
                              <a:gd name="T6" fmla="*/ 516662 w 22"/>
                              <a:gd name="T7" fmla="*/ 773932 h 7"/>
                              <a:gd name="T8" fmla="*/ 775027 w 22"/>
                              <a:gd name="T9" fmla="*/ 619141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7">
                                <a:moveTo>
                                  <a:pt x="22" y="5"/>
                                </a:moveTo>
                                <a:lnTo>
                                  <a:pt x="15" y="0"/>
                                </a:lnTo>
                                <a:lnTo>
                                  <a:pt x="0" y="5"/>
                                </a:lnTo>
                                <a:lnTo>
                                  <a:pt x="15" y="7"/>
                                </a:lnTo>
                                <a:lnTo>
                                  <a:pt x="22" y="5"/>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6"/>
                        <wps:cNvSpPr>
                          <a:spLocks noChangeAspect="1"/>
                        </wps:cNvSpPr>
                        <wps:spPr bwMode="auto">
                          <a:xfrm>
                            <a:off x="30214" y="12404"/>
                            <a:ext cx="1016" cy="436"/>
                          </a:xfrm>
                          <a:custGeom>
                            <a:avLst/>
                            <a:gdLst>
                              <a:gd name="T0" fmla="*/ 0 w 115"/>
                              <a:gd name="T1" fmla="*/ 2304146 h 46"/>
                              <a:gd name="T2" fmla="*/ 3999612 w 115"/>
                              <a:gd name="T3" fmla="*/ 256036 h 46"/>
                              <a:gd name="T4" fmla="*/ 4413371 w 115"/>
                              <a:gd name="T5" fmla="*/ 0 h 46"/>
                              <a:gd name="T6" fmla="*/ 0 60000 65536"/>
                              <a:gd name="T7" fmla="*/ 0 60000 65536"/>
                              <a:gd name="T8" fmla="*/ 0 60000 65536"/>
                            </a:gdLst>
                            <a:ahLst/>
                            <a:cxnLst>
                              <a:cxn ang="T6">
                                <a:pos x="T0" y="T1"/>
                              </a:cxn>
                              <a:cxn ang="T7">
                                <a:pos x="T2" y="T3"/>
                              </a:cxn>
                              <a:cxn ang="T8">
                                <a:pos x="T4" y="T5"/>
                              </a:cxn>
                            </a:cxnLst>
                            <a:rect l="0" t="0" r="r" b="b"/>
                            <a:pathLst>
                              <a:path w="115" h="46">
                                <a:moveTo>
                                  <a:pt x="0" y="46"/>
                                </a:moveTo>
                                <a:lnTo>
                                  <a:pt x="105" y="5"/>
                                </a:lnTo>
                                <a:lnTo>
                                  <a:pt x="11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57"/>
                        <wps:cNvCnPr>
                          <a:cxnSpLocks noChangeShapeType="1"/>
                        </wps:cNvCnPr>
                        <wps:spPr bwMode="auto">
                          <a:xfrm flipV="1">
                            <a:off x="29578" y="11608"/>
                            <a:ext cx="1080" cy="45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1" name="Line 58"/>
                        <wps:cNvCnPr>
                          <a:cxnSpLocks noChangeShapeType="1"/>
                        </wps:cNvCnPr>
                        <wps:spPr bwMode="auto">
                          <a:xfrm flipV="1">
                            <a:off x="29896" y="12006"/>
                            <a:ext cx="1080" cy="4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59"/>
                        <wps:cNvSpPr>
                          <a:spLocks noChangeAspect="1"/>
                        </wps:cNvSpPr>
                        <wps:spPr bwMode="auto">
                          <a:xfrm>
                            <a:off x="30453" y="12722"/>
                            <a:ext cx="1016" cy="453"/>
                          </a:xfrm>
                          <a:custGeom>
                            <a:avLst/>
                            <a:gdLst>
                              <a:gd name="T0" fmla="*/ 0 w 113"/>
                              <a:gd name="T1" fmla="*/ 2354288 h 48"/>
                              <a:gd name="T2" fmla="*/ 4651823 w 113"/>
                              <a:gd name="T3" fmla="*/ 0 h 48"/>
                              <a:gd name="T4" fmla="*/ 4651823 w 113"/>
                              <a:gd name="T5" fmla="*/ 0 h 48"/>
                              <a:gd name="T6" fmla="*/ 0 60000 65536"/>
                              <a:gd name="T7" fmla="*/ 0 60000 65536"/>
                              <a:gd name="T8" fmla="*/ 0 60000 65536"/>
                            </a:gdLst>
                            <a:ahLst/>
                            <a:cxnLst>
                              <a:cxn ang="T6">
                                <a:pos x="T0" y="T1"/>
                              </a:cxn>
                              <a:cxn ang="T7">
                                <a:pos x="T2" y="T3"/>
                              </a:cxn>
                              <a:cxn ang="T8">
                                <a:pos x="T4" y="T5"/>
                              </a:cxn>
                            </a:cxnLst>
                            <a:rect l="0" t="0" r="r" b="b"/>
                            <a:pathLst>
                              <a:path w="113" h="48">
                                <a:moveTo>
                                  <a:pt x="0" y="48"/>
                                </a:moveTo>
                                <a:lnTo>
                                  <a:pt x="11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Line 60"/>
                        <wps:cNvCnPr>
                          <a:cxnSpLocks noChangeShapeType="1"/>
                        </wps:cNvCnPr>
                        <wps:spPr bwMode="auto">
                          <a:xfrm flipV="1">
                            <a:off x="29260" y="11290"/>
                            <a:ext cx="1127" cy="48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4" name="Line 61"/>
                        <wps:cNvCnPr>
                          <a:cxnSpLocks noChangeShapeType="1"/>
                        </wps:cNvCnPr>
                        <wps:spPr bwMode="auto">
                          <a:xfrm flipV="1">
                            <a:off x="26716" y="8189"/>
                            <a:ext cx="1413" cy="7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65" name="Freeform 62"/>
                        <wps:cNvSpPr>
                          <a:spLocks noChangeAspect="1"/>
                        </wps:cNvSpPr>
                        <wps:spPr bwMode="auto">
                          <a:xfrm>
                            <a:off x="29817" y="8905"/>
                            <a:ext cx="746" cy="858"/>
                          </a:xfrm>
                          <a:custGeom>
                            <a:avLst/>
                            <a:gdLst>
                              <a:gd name="T0" fmla="*/ 3292720 w 84"/>
                              <a:gd name="T1" fmla="*/ 0 h 86"/>
                              <a:gd name="T2" fmla="*/ 560459 w 84"/>
                              <a:gd name="T3" fmla="*/ 5261446 h 86"/>
                              <a:gd name="T4" fmla="*/ 0 w 84"/>
                              <a:gd name="T5" fmla="*/ 4963630 h 86"/>
                              <a:gd name="T6" fmla="*/ 0 60000 65536"/>
                              <a:gd name="T7" fmla="*/ 0 60000 65536"/>
                              <a:gd name="T8" fmla="*/ 0 60000 65536"/>
                            </a:gdLst>
                            <a:ahLst/>
                            <a:cxnLst>
                              <a:cxn ang="T6">
                                <a:pos x="T0" y="T1"/>
                              </a:cxn>
                              <a:cxn ang="T7">
                                <a:pos x="T2" y="T3"/>
                              </a:cxn>
                              <a:cxn ang="T8">
                                <a:pos x="T4" y="T5"/>
                              </a:cxn>
                            </a:cxnLst>
                            <a:rect l="0" t="0" r="r" b="b"/>
                            <a:pathLst>
                              <a:path w="84" h="86">
                                <a:moveTo>
                                  <a:pt x="84" y="0"/>
                                </a:moveTo>
                                <a:lnTo>
                                  <a:pt x="14" y="86"/>
                                </a:lnTo>
                                <a:lnTo>
                                  <a:pt x="0" y="81"/>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3"/>
                        <wps:cNvSpPr>
                          <a:spLocks noChangeAspect="1"/>
                        </wps:cNvSpPr>
                        <wps:spPr bwMode="auto">
                          <a:xfrm>
                            <a:off x="29419" y="8905"/>
                            <a:ext cx="1286" cy="1408"/>
                          </a:xfrm>
                          <a:custGeom>
                            <a:avLst/>
                            <a:gdLst>
                              <a:gd name="T0" fmla="*/ 1593071 w 141"/>
                              <a:gd name="T1" fmla="*/ 1883509 h 146"/>
                              <a:gd name="T2" fmla="*/ 531054 w 141"/>
                              <a:gd name="T3" fmla="*/ 3497867 h 146"/>
                              <a:gd name="T4" fmla="*/ 0 w 141"/>
                              <a:gd name="T5" fmla="*/ 4843250 h 146"/>
                              <a:gd name="T6" fmla="*/ 0 w 141"/>
                              <a:gd name="T7" fmla="*/ 6188546 h 146"/>
                              <a:gd name="T8" fmla="*/ 531054 w 141"/>
                              <a:gd name="T9" fmla="*/ 7354534 h 146"/>
                              <a:gd name="T10" fmla="*/ 1593071 w 141"/>
                              <a:gd name="T11" fmla="*/ 7803001 h 146"/>
                              <a:gd name="T12" fmla="*/ 2579306 w 141"/>
                              <a:gd name="T13" fmla="*/ 7803001 h 146"/>
                              <a:gd name="T14" fmla="*/ 3641414 w 141"/>
                              <a:gd name="T15" fmla="*/ 7085480 h 146"/>
                              <a:gd name="T16" fmla="*/ 4931026 w 141"/>
                              <a:gd name="T17" fmla="*/ 5919492 h 146"/>
                              <a:gd name="T18" fmla="*/ 5765539 w 141"/>
                              <a:gd name="T19" fmla="*/ 4484441 h 146"/>
                              <a:gd name="T20" fmla="*/ 6144855 w 141"/>
                              <a:gd name="T21" fmla="*/ 2959741 h 146"/>
                              <a:gd name="T22" fmla="*/ 6144855 w 141"/>
                              <a:gd name="T23" fmla="*/ 1614446 h 146"/>
                              <a:gd name="T24" fmla="*/ 5765539 w 141"/>
                              <a:gd name="T25" fmla="*/ 627872 h 146"/>
                              <a:gd name="T26" fmla="*/ 4931026 w 141"/>
                              <a:gd name="T27" fmla="*/ 0 h 146"/>
                              <a:gd name="T28" fmla="*/ 3717279 w 141"/>
                              <a:gd name="T29" fmla="*/ 0 h 146"/>
                              <a:gd name="T30" fmla="*/ 2579306 w 141"/>
                              <a:gd name="T31" fmla="*/ 717521 h 146"/>
                              <a:gd name="T32" fmla="*/ 1593071 w 141"/>
                              <a:gd name="T33" fmla="*/ 1883509 h 14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1" h="146">
                                <a:moveTo>
                                  <a:pt x="36" y="36"/>
                                </a:moveTo>
                                <a:lnTo>
                                  <a:pt x="12" y="65"/>
                                </a:lnTo>
                                <a:lnTo>
                                  <a:pt x="0" y="91"/>
                                </a:lnTo>
                                <a:lnTo>
                                  <a:pt x="0" y="115"/>
                                </a:lnTo>
                                <a:lnTo>
                                  <a:pt x="12" y="137"/>
                                </a:lnTo>
                                <a:lnTo>
                                  <a:pt x="36" y="146"/>
                                </a:lnTo>
                                <a:lnTo>
                                  <a:pt x="60" y="146"/>
                                </a:lnTo>
                                <a:lnTo>
                                  <a:pt x="84" y="132"/>
                                </a:lnTo>
                                <a:lnTo>
                                  <a:pt x="113" y="110"/>
                                </a:lnTo>
                                <a:lnTo>
                                  <a:pt x="132" y="84"/>
                                </a:lnTo>
                                <a:lnTo>
                                  <a:pt x="141" y="55"/>
                                </a:lnTo>
                                <a:lnTo>
                                  <a:pt x="141" y="31"/>
                                </a:lnTo>
                                <a:lnTo>
                                  <a:pt x="132" y="12"/>
                                </a:lnTo>
                                <a:lnTo>
                                  <a:pt x="113" y="0"/>
                                </a:lnTo>
                                <a:lnTo>
                                  <a:pt x="86" y="0"/>
                                </a:lnTo>
                                <a:lnTo>
                                  <a:pt x="60" y="14"/>
                                </a:lnTo>
                                <a:lnTo>
                                  <a:pt x="36" y="36"/>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4"/>
                        <wps:cNvSpPr>
                          <a:spLocks noChangeAspect="1"/>
                        </wps:cNvSpPr>
                        <wps:spPr bwMode="auto">
                          <a:xfrm>
                            <a:off x="30214" y="9621"/>
                            <a:ext cx="175" cy="226"/>
                          </a:xfrm>
                          <a:custGeom>
                            <a:avLst/>
                            <a:gdLst>
                              <a:gd name="T0" fmla="*/ 133683 w 20"/>
                              <a:gd name="T1" fmla="*/ 251124 h 24"/>
                              <a:gd name="T2" fmla="*/ 0 w 20"/>
                              <a:gd name="T3" fmla="*/ 1171998 h 24"/>
                              <a:gd name="T4" fmla="*/ 735385 w 20"/>
                              <a:gd name="T5" fmla="*/ 920790 h 24"/>
                              <a:gd name="T6" fmla="*/ 735385 w 20"/>
                              <a:gd name="T7" fmla="*/ 0 h 24"/>
                              <a:gd name="T8" fmla="*/ 133683 w 20"/>
                              <a:gd name="T9" fmla="*/ 251124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24">
                                <a:moveTo>
                                  <a:pt x="3" y="5"/>
                                </a:moveTo>
                                <a:lnTo>
                                  <a:pt x="0" y="24"/>
                                </a:lnTo>
                                <a:lnTo>
                                  <a:pt x="20" y="19"/>
                                </a:lnTo>
                                <a:lnTo>
                                  <a:pt x="20" y="0"/>
                                </a:lnTo>
                                <a:lnTo>
                                  <a:pt x="3" y="5"/>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65"/>
                        <wps:cNvSpPr>
                          <a:spLocks noChangeAspect="1"/>
                        </wps:cNvSpPr>
                        <wps:spPr bwMode="auto">
                          <a:xfrm>
                            <a:off x="29976" y="9462"/>
                            <a:ext cx="190" cy="356"/>
                          </a:xfrm>
                          <a:custGeom>
                            <a:avLst/>
                            <a:gdLst>
                              <a:gd name="T0" fmla="*/ 775027 w 22"/>
                              <a:gd name="T1" fmla="*/ 2127713 h 36"/>
                              <a:gd name="T2" fmla="*/ 193774 w 22"/>
                              <a:gd name="T3" fmla="*/ 0 h 36"/>
                              <a:gd name="T4" fmla="*/ 0 w 22"/>
                              <a:gd name="T5" fmla="*/ 0 h 36"/>
                              <a:gd name="T6" fmla="*/ 0 60000 65536"/>
                              <a:gd name="T7" fmla="*/ 0 60000 65536"/>
                              <a:gd name="T8" fmla="*/ 0 60000 65536"/>
                            </a:gdLst>
                            <a:ahLst/>
                            <a:cxnLst>
                              <a:cxn ang="T6">
                                <a:pos x="T0" y="T1"/>
                              </a:cxn>
                              <a:cxn ang="T7">
                                <a:pos x="T2" y="T3"/>
                              </a:cxn>
                              <a:cxn ang="T8">
                                <a:pos x="T4" y="T5"/>
                              </a:cxn>
                            </a:cxnLst>
                            <a:rect l="0" t="0" r="r" b="b"/>
                            <a:pathLst>
                              <a:path w="22" h="36">
                                <a:moveTo>
                                  <a:pt x="22" y="36"/>
                                </a:moveTo>
                                <a:lnTo>
                                  <a:pt x="5" y="0"/>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66"/>
                        <wps:cNvSpPr>
                          <a:spLocks noChangeAspect="1"/>
                        </wps:cNvSpPr>
                        <wps:spPr bwMode="auto">
                          <a:xfrm>
                            <a:off x="30055" y="9382"/>
                            <a:ext cx="381" cy="259"/>
                          </a:xfrm>
                          <a:custGeom>
                            <a:avLst/>
                            <a:gdLst>
                              <a:gd name="T0" fmla="*/ 1925862 w 41"/>
                              <a:gd name="T1" fmla="*/ 2010455 h 24"/>
                              <a:gd name="T2" fmla="*/ 320979 w 41"/>
                              <a:gd name="T3" fmla="*/ 879510 h 24"/>
                              <a:gd name="T4" fmla="*/ 0 w 41"/>
                              <a:gd name="T5" fmla="*/ 0 h 24"/>
                              <a:gd name="T6" fmla="*/ 0 60000 65536"/>
                              <a:gd name="T7" fmla="*/ 0 60000 65536"/>
                              <a:gd name="T8" fmla="*/ 0 60000 65536"/>
                            </a:gdLst>
                            <a:ahLst/>
                            <a:cxnLst>
                              <a:cxn ang="T6">
                                <a:pos x="T0" y="T1"/>
                              </a:cxn>
                              <a:cxn ang="T7">
                                <a:pos x="T2" y="T3"/>
                              </a:cxn>
                              <a:cxn ang="T8">
                                <a:pos x="T4" y="T5"/>
                              </a:cxn>
                            </a:cxnLst>
                            <a:rect l="0" t="0" r="r" b="b"/>
                            <a:pathLst>
                              <a:path w="41" h="24">
                                <a:moveTo>
                                  <a:pt x="41" y="24"/>
                                </a:moveTo>
                                <a:lnTo>
                                  <a:pt x="7" y="10"/>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7"/>
                        <wps:cNvSpPr>
                          <a:spLocks noChangeAspect="1"/>
                        </wps:cNvSpPr>
                        <wps:spPr bwMode="auto">
                          <a:xfrm>
                            <a:off x="29976" y="9382"/>
                            <a:ext cx="95" cy="113"/>
                          </a:xfrm>
                          <a:custGeom>
                            <a:avLst/>
                            <a:gdLst>
                              <a:gd name="T0" fmla="*/ 257935 w 10"/>
                              <a:gd name="T1" fmla="*/ 1012582 h 10"/>
                              <a:gd name="T2" fmla="*/ 0 w 10"/>
                              <a:gd name="T3" fmla="*/ 1012582 h 10"/>
                              <a:gd name="T4" fmla="*/ 0 w 10"/>
                              <a:gd name="T5" fmla="*/ 578560 h 10"/>
                              <a:gd name="T6" fmla="*/ 0 w 10"/>
                              <a:gd name="T7" fmla="*/ 0 h 10"/>
                              <a:gd name="T8" fmla="*/ 257935 w 10"/>
                              <a:gd name="T9" fmla="*/ 0 h 10"/>
                              <a:gd name="T10" fmla="*/ 343853 w 10"/>
                              <a:gd name="T11" fmla="*/ 0 h 10"/>
                              <a:gd name="T12" fmla="*/ 515784 w 10"/>
                              <a:gd name="T13" fmla="*/ 578560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0">
                                <a:moveTo>
                                  <a:pt x="5" y="10"/>
                                </a:moveTo>
                                <a:lnTo>
                                  <a:pt x="0" y="10"/>
                                </a:lnTo>
                                <a:lnTo>
                                  <a:pt x="0" y="5"/>
                                </a:lnTo>
                                <a:lnTo>
                                  <a:pt x="0" y="0"/>
                                </a:lnTo>
                                <a:lnTo>
                                  <a:pt x="5" y="0"/>
                                </a:lnTo>
                                <a:lnTo>
                                  <a:pt x="7" y="0"/>
                                </a:lnTo>
                                <a:lnTo>
                                  <a:pt x="10" y="5"/>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68"/>
                        <wps:cNvCnPr>
                          <a:cxnSpLocks noChangeShapeType="1"/>
                        </wps:cNvCnPr>
                        <wps:spPr bwMode="auto">
                          <a:xfrm flipV="1">
                            <a:off x="29101" y="10972"/>
                            <a:ext cx="32" cy="58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69"/>
                        <wps:cNvSpPr>
                          <a:spLocks noChangeAspect="1"/>
                        </wps:cNvSpPr>
                        <wps:spPr bwMode="auto">
                          <a:xfrm>
                            <a:off x="29419" y="9223"/>
                            <a:ext cx="270" cy="566"/>
                          </a:xfrm>
                          <a:custGeom>
                            <a:avLst/>
                            <a:gdLst>
                              <a:gd name="T0" fmla="*/ 1371404 w 29"/>
                              <a:gd name="T1" fmla="*/ 587865 h 57"/>
                              <a:gd name="T2" fmla="*/ 161320 w 29"/>
                              <a:gd name="T3" fmla="*/ 0 h 57"/>
                              <a:gd name="T4" fmla="*/ 0 w 29"/>
                              <a:gd name="T5" fmla="*/ 2155626 h 57"/>
                              <a:gd name="T6" fmla="*/ 161320 w 29"/>
                              <a:gd name="T7" fmla="*/ 3429354 h 57"/>
                              <a:gd name="T8" fmla="*/ 242013 w 29"/>
                              <a:gd name="T9" fmla="*/ 3331347 h 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57">
                                <a:moveTo>
                                  <a:pt x="29" y="9"/>
                                </a:moveTo>
                                <a:lnTo>
                                  <a:pt x="3" y="0"/>
                                </a:lnTo>
                                <a:lnTo>
                                  <a:pt x="0" y="36"/>
                                </a:lnTo>
                                <a:lnTo>
                                  <a:pt x="3" y="57"/>
                                </a:lnTo>
                                <a:lnTo>
                                  <a:pt x="5" y="55"/>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0"/>
                        <wps:cNvSpPr>
                          <a:spLocks noChangeAspect="1"/>
                        </wps:cNvSpPr>
                        <wps:spPr bwMode="auto">
                          <a:xfrm>
                            <a:off x="28545" y="10177"/>
                            <a:ext cx="508" cy="259"/>
                          </a:xfrm>
                          <a:custGeom>
                            <a:avLst/>
                            <a:gdLst>
                              <a:gd name="T0" fmla="*/ 315219 w 55"/>
                              <a:gd name="T1" fmla="*/ 1412010 h 27"/>
                              <a:gd name="T2" fmla="*/ 2521435 w 55"/>
                              <a:gd name="T3" fmla="*/ 0 h 27"/>
                              <a:gd name="T4" fmla="*/ 0 w 55"/>
                              <a:gd name="T5" fmla="*/ 1058945 h 27"/>
                              <a:gd name="T6" fmla="*/ 0 60000 65536"/>
                              <a:gd name="T7" fmla="*/ 0 60000 65536"/>
                              <a:gd name="T8" fmla="*/ 0 60000 65536"/>
                            </a:gdLst>
                            <a:ahLst/>
                            <a:cxnLst>
                              <a:cxn ang="T6">
                                <a:pos x="T0" y="T1"/>
                              </a:cxn>
                              <a:cxn ang="T7">
                                <a:pos x="T2" y="T3"/>
                              </a:cxn>
                              <a:cxn ang="T8">
                                <a:pos x="T4" y="T5"/>
                              </a:cxn>
                            </a:cxnLst>
                            <a:rect l="0" t="0" r="r" b="b"/>
                            <a:pathLst>
                              <a:path w="55" h="27">
                                <a:moveTo>
                                  <a:pt x="7" y="27"/>
                                </a:moveTo>
                                <a:lnTo>
                                  <a:pt x="55" y="0"/>
                                </a:lnTo>
                                <a:lnTo>
                                  <a:pt x="0" y="2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1"/>
                        <wps:cNvSpPr>
                          <a:spLocks noChangeAspect="1"/>
                        </wps:cNvSpPr>
                        <wps:spPr bwMode="auto">
                          <a:xfrm>
                            <a:off x="28863" y="10177"/>
                            <a:ext cx="397" cy="631"/>
                          </a:xfrm>
                          <a:custGeom>
                            <a:avLst/>
                            <a:gdLst>
                              <a:gd name="T0" fmla="*/ 816832 w 41"/>
                              <a:gd name="T1" fmla="*/ 0 h 63"/>
                              <a:gd name="T2" fmla="*/ 2268971 w 41"/>
                              <a:gd name="T3" fmla="*/ 2211104 h 63"/>
                              <a:gd name="T4" fmla="*/ 0 w 41"/>
                              <a:gd name="T5" fmla="*/ 3919612 h 63"/>
                              <a:gd name="T6" fmla="*/ 0 60000 65536"/>
                              <a:gd name="T7" fmla="*/ 0 60000 65536"/>
                              <a:gd name="T8" fmla="*/ 0 60000 65536"/>
                            </a:gdLst>
                            <a:ahLst/>
                            <a:cxnLst>
                              <a:cxn ang="T6">
                                <a:pos x="T0" y="T1"/>
                              </a:cxn>
                              <a:cxn ang="T7">
                                <a:pos x="T2" y="T3"/>
                              </a:cxn>
                              <a:cxn ang="T8">
                                <a:pos x="T4" y="T5"/>
                              </a:cxn>
                            </a:cxnLst>
                            <a:rect l="0" t="0" r="r" b="b"/>
                            <a:pathLst>
                              <a:path w="41" h="63">
                                <a:moveTo>
                                  <a:pt x="14" y="0"/>
                                </a:moveTo>
                                <a:lnTo>
                                  <a:pt x="41" y="36"/>
                                </a:lnTo>
                                <a:lnTo>
                                  <a:pt x="0" y="63"/>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72"/>
                        <wps:cNvCnPr>
                          <a:cxnSpLocks noChangeShapeType="1"/>
                        </wps:cNvCnPr>
                        <wps:spPr bwMode="auto">
                          <a:xfrm flipV="1">
                            <a:off x="28942" y="10972"/>
                            <a:ext cx="48" cy="55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73"/>
                        <wps:cNvSpPr>
                          <a:spLocks noChangeAspect="1"/>
                        </wps:cNvSpPr>
                        <wps:spPr bwMode="auto">
                          <a:xfrm>
                            <a:off x="27432" y="10257"/>
                            <a:ext cx="1873" cy="1472"/>
                          </a:xfrm>
                          <a:custGeom>
                            <a:avLst/>
                            <a:gdLst>
                              <a:gd name="T0" fmla="*/ 5482633 w 207"/>
                              <a:gd name="T1" fmla="*/ 578763 h 149"/>
                              <a:gd name="T2" fmla="*/ 7038526 w 207"/>
                              <a:gd name="T3" fmla="*/ 1832798 h 149"/>
                              <a:gd name="T4" fmla="*/ 8075842 w 207"/>
                              <a:gd name="T5" fmla="*/ 3569175 h 149"/>
                              <a:gd name="T6" fmla="*/ 8742612 w 207"/>
                              <a:gd name="T7" fmla="*/ 5112701 h 149"/>
                              <a:gd name="T8" fmla="*/ 8742612 w 207"/>
                              <a:gd name="T9" fmla="*/ 6752548 h 149"/>
                              <a:gd name="T10" fmla="*/ 7927658 w 207"/>
                              <a:gd name="T11" fmla="*/ 7910162 h 149"/>
                              <a:gd name="T12" fmla="*/ 6742230 w 207"/>
                              <a:gd name="T13" fmla="*/ 8778297 h 149"/>
                              <a:gd name="T14" fmla="*/ 4964056 w 207"/>
                              <a:gd name="T15" fmla="*/ 8778297 h 149"/>
                              <a:gd name="T16" fmla="*/ 3259979 w 207"/>
                              <a:gd name="T17" fmla="*/ 8103113 h 149"/>
                              <a:gd name="T18" fmla="*/ 1704086 w 207"/>
                              <a:gd name="T19" fmla="*/ 6752548 h 149"/>
                              <a:gd name="T20" fmla="*/ 666842 w 207"/>
                              <a:gd name="T21" fmla="*/ 5209122 h 149"/>
                              <a:gd name="T22" fmla="*/ 0 w 207"/>
                              <a:gd name="T23" fmla="*/ 3569175 h 149"/>
                              <a:gd name="T24" fmla="*/ 148184 w 207"/>
                              <a:gd name="T25" fmla="*/ 1832798 h 149"/>
                              <a:gd name="T26" fmla="*/ 814954 w 207"/>
                              <a:gd name="T27" fmla="*/ 578763 h 149"/>
                              <a:gd name="T28" fmla="*/ 2148648 w 207"/>
                              <a:gd name="T29" fmla="*/ 0 h 149"/>
                              <a:gd name="T30" fmla="*/ 3704541 w 207"/>
                              <a:gd name="T31" fmla="*/ 0 h 149"/>
                              <a:gd name="T32" fmla="*/ 5482633 w 207"/>
                              <a:gd name="T33" fmla="*/ 578763 h 14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07" h="149">
                                <a:moveTo>
                                  <a:pt x="130" y="10"/>
                                </a:moveTo>
                                <a:lnTo>
                                  <a:pt x="166" y="31"/>
                                </a:lnTo>
                                <a:lnTo>
                                  <a:pt x="192" y="60"/>
                                </a:lnTo>
                                <a:lnTo>
                                  <a:pt x="207" y="86"/>
                                </a:lnTo>
                                <a:lnTo>
                                  <a:pt x="207" y="115"/>
                                </a:lnTo>
                                <a:lnTo>
                                  <a:pt x="188" y="134"/>
                                </a:lnTo>
                                <a:lnTo>
                                  <a:pt x="159" y="149"/>
                                </a:lnTo>
                                <a:lnTo>
                                  <a:pt x="118" y="149"/>
                                </a:lnTo>
                                <a:lnTo>
                                  <a:pt x="77" y="137"/>
                                </a:lnTo>
                                <a:lnTo>
                                  <a:pt x="41" y="115"/>
                                </a:lnTo>
                                <a:lnTo>
                                  <a:pt x="15" y="89"/>
                                </a:lnTo>
                                <a:lnTo>
                                  <a:pt x="0" y="60"/>
                                </a:lnTo>
                                <a:lnTo>
                                  <a:pt x="3" y="31"/>
                                </a:lnTo>
                                <a:lnTo>
                                  <a:pt x="20" y="10"/>
                                </a:lnTo>
                                <a:lnTo>
                                  <a:pt x="51" y="0"/>
                                </a:lnTo>
                                <a:lnTo>
                                  <a:pt x="87" y="0"/>
                                </a:lnTo>
                                <a:lnTo>
                                  <a:pt x="130" y="10"/>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4"/>
                        <wps:cNvSpPr>
                          <a:spLocks noChangeAspect="1"/>
                        </wps:cNvSpPr>
                        <wps:spPr bwMode="auto">
                          <a:xfrm>
                            <a:off x="28068" y="11211"/>
                            <a:ext cx="349" cy="243"/>
                          </a:xfrm>
                          <a:custGeom>
                            <a:avLst/>
                            <a:gdLst>
                              <a:gd name="T0" fmla="*/ 864124 w 41"/>
                              <a:gd name="T1" fmla="*/ 0 h 27"/>
                              <a:gd name="T2" fmla="*/ 1357857 w 41"/>
                              <a:gd name="T3" fmla="*/ 801090 h 27"/>
                              <a:gd name="T4" fmla="*/ 493801 w 41"/>
                              <a:gd name="T5" fmla="*/ 1092366 h 27"/>
                              <a:gd name="T6" fmla="*/ 0 w 41"/>
                              <a:gd name="T7" fmla="*/ 218457 h 27"/>
                              <a:gd name="T8" fmla="*/ 864124 w 41"/>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27">
                                <a:moveTo>
                                  <a:pt x="27" y="0"/>
                                </a:moveTo>
                                <a:lnTo>
                                  <a:pt x="41" y="19"/>
                                </a:lnTo>
                                <a:lnTo>
                                  <a:pt x="15" y="27"/>
                                </a:lnTo>
                                <a:lnTo>
                                  <a:pt x="0" y="5"/>
                                </a:lnTo>
                                <a:lnTo>
                                  <a:pt x="27" y="0"/>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75"/>
                        <wps:cNvSpPr>
                          <a:spLocks noChangeAspect="1"/>
                        </wps:cNvSpPr>
                        <wps:spPr bwMode="auto">
                          <a:xfrm>
                            <a:off x="28386" y="10813"/>
                            <a:ext cx="16" cy="551"/>
                          </a:xfrm>
                          <a:custGeom>
                            <a:avLst/>
                            <a:gdLst>
                              <a:gd name="T0" fmla="*/ 0 w 3"/>
                              <a:gd name="T1" fmla="*/ 3066943 h 57"/>
                              <a:gd name="T2" fmla="*/ 0 w 3"/>
                              <a:gd name="T3" fmla="*/ 360789 h 57"/>
                              <a:gd name="T4" fmla="*/ 15045 w 3"/>
                              <a:gd name="T5" fmla="*/ 0 h 57"/>
                              <a:gd name="T6" fmla="*/ 0 60000 65536"/>
                              <a:gd name="T7" fmla="*/ 0 60000 65536"/>
                              <a:gd name="T8" fmla="*/ 0 60000 65536"/>
                            </a:gdLst>
                            <a:ahLst/>
                            <a:cxnLst>
                              <a:cxn ang="T6">
                                <a:pos x="T0" y="T1"/>
                              </a:cxn>
                              <a:cxn ang="T7">
                                <a:pos x="T2" y="T3"/>
                              </a:cxn>
                              <a:cxn ang="T8">
                                <a:pos x="T4" y="T5"/>
                              </a:cxn>
                            </a:cxnLst>
                            <a:rect l="0" t="0" r="r" b="b"/>
                            <a:pathLst>
                              <a:path w="3" h="57">
                                <a:moveTo>
                                  <a:pt x="0" y="57"/>
                                </a:moveTo>
                                <a:lnTo>
                                  <a:pt x="0" y="7"/>
                                </a:lnTo>
                                <a:lnTo>
                                  <a:pt x="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6"/>
                        <wps:cNvSpPr>
                          <a:spLocks noChangeAspect="1"/>
                        </wps:cNvSpPr>
                        <wps:spPr bwMode="auto">
                          <a:xfrm>
                            <a:off x="28068" y="10813"/>
                            <a:ext cx="349" cy="389"/>
                          </a:xfrm>
                          <a:custGeom>
                            <a:avLst/>
                            <a:gdLst>
                              <a:gd name="T0" fmla="*/ 0 w 41"/>
                              <a:gd name="T1" fmla="*/ 1774193 h 43"/>
                              <a:gd name="T2" fmla="*/ 1172725 w 41"/>
                              <a:gd name="T3" fmla="*/ 295685 h 43"/>
                              <a:gd name="T4" fmla="*/ 1357857 w 41"/>
                              <a:gd name="T5" fmla="*/ 0 h 43"/>
                              <a:gd name="T6" fmla="*/ 0 60000 65536"/>
                              <a:gd name="T7" fmla="*/ 0 60000 65536"/>
                              <a:gd name="T8" fmla="*/ 0 60000 65536"/>
                            </a:gdLst>
                            <a:ahLst/>
                            <a:cxnLst>
                              <a:cxn ang="T6">
                                <a:pos x="T0" y="T1"/>
                              </a:cxn>
                              <a:cxn ang="T7">
                                <a:pos x="T2" y="T3"/>
                              </a:cxn>
                              <a:cxn ang="T8">
                                <a:pos x="T4" y="T5"/>
                              </a:cxn>
                            </a:cxnLst>
                            <a:rect l="0" t="0" r="r" b="b"/>
                            <a:pathLst>
                              <a:path w="41" h="43">
                                <a:moveTo>
                                  <a:pt x="0" y="43"/>
                                </a:moveTo>
                                <a:lnTo>
                                  <a:pt x="36" y="7"/>
                                </a:lnTo>
                                <a:lnTo>
                                  <a:pt x="4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7"/>
                        <wps:cNvSpPr>
                          <a:spLocks noChangeAspect="1"/>
                        </wps:cNvSpPr>
                        <wps:spPr bwMode="auto">
                          <a:xfrm>
                            <a:off x="28386" y="10734"/>
                            <a:ext cx="95" cy="97"/>
                          </a:xfrm>
                          <a:custGeom>
                            <a:avLst/>
                            <a:gdLst>
                              <a:gd name="T0" fmla="*/ 429866 w 10"/>
                              <a:gd name="T1" fmla="*/ 548166 h 10"/>
                              <a:gd name="T2" fmla="*/ 515784 w 10"/>
                              <a:gd name="T3" fmla="*/ 548166 h 10"/>
                              <a:gd name="T4" fmla="*/ 515784 w 10"/>
                              <a:gd name="T5" fmla="*/ 274083 h 10"/>
                              <a:gd name="T6" fmla="*/ 429866 w 10"/>
                              <a:gd name="T7" fmla="*/ 0 h 10"/>
                              <a:gd name="T8" fmla="*/ 171931 w 10"/>
                              <a:gd name="T9" fmla="*/ 0 h 10"/>
                              <a:gd name="T10" fmla="*/ 0 w 10"/>
                              <a:gd name="T11" fmla="*/ 274083 h 10"/>
                              <a:gd name="T12" fmla="*/ 0 w 10"/>
                              <a:gd name="T13" fmla="*/ 365448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0">
                                <a:moveTo>
                                  <a:pt x="8" y="10"/>
                                </a:moveTo>
                                <a:lnTo>
                                  <a:pt x="10" y="10"/>
                                </a:lnTo>
                                <a:lnTo>
                                  <a:pt x="10" y="5"/>
                                </a:lnTo>
                                <a:lnTo>
                                  <a:pt x="8" y="0"/>
                                </a:lnTo>
                                <a:lnTo>
                                  <a:pt x="3" y="0"/>
                                </a:lnTo>
                                <a:lnTo>
                                  <a:pt x="0" y="5"/>
                                </a:lnTo>
                                <a:lnTo>
                                  <a:pt x="0" y="7"/>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78"/>
                        <wps:cNvCnPr>
                          <a:cxnSpLocks noChangeShapeType="1"/>
                        </wps:cNvCnPr>
                        <wps:spPr bwMode="auto">
                          <a:xfrm>
                            <a:off x="27432" y="10336"/>
                            <a:ext cx="111" cy="16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2" name="Freeform 79"/>
                        <wps:cNvSpPr>
                          <a:spLocks noChangeAspect="1"/>
                        </wps:cNvSpPr>
                        <wps:spPr bwMode="auto">
                          <a:xfrm>
                            <a:off x="31010" y="10257"/>
                            <a:ext cx="333" cy="340"/>
                          </a:xfrm>
                          <a:custGeom>
                            <a:avLst/>
                            <a:gdLst>
                              <a:gd name="T0" fmla="*/ 606358 w 38"/>
                              <a:gd name="T1" fmla="*/ 2099100 h 34"/>
                              <a:gd name="T2" fmla="*/ 0 w 38"/>
                              <a:gd name="T3" fmla="*/ 0 h 34"/>
                              <a:gd name="T4" fmla="*/ 1414829 w 38"/>
                              <a:gd name="T5" fmla="*/ 499800 h 34"/>
                              <a:gd name="T6" fmla="*/ 741048 w 38"/>
                              <a:gd name="T7" fmla="*/ 899600 h 34"/>
                              <a:gd name="T8" fmla="*/ 606358 w 38"/>
                              <a:gd name="T9" fmla="*/ 209910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34">
                                <a:moveTo>
                                  <a:pt x="16" y="34"/>
                                </a:moveTo>
                                <a:lnTo>
                                  <a:pt x="0" y="0"/>
                                </a:lnTo>
                                <a:lnTo>
                                  <a:pt x="38" y="8"/>
                                </a:lnTo>
                                <a:lnTo>
                                  <a:pt x="19" y="15"/>
                                </a:lnTo>
                                <a:lnTo>
                                  <a:pt x="16" y="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80"/>
                        <wps:cNvSpPr>
                          <a:spLocks noChangeAspect="1" noChangeArrowheads="1"/>
                        </wps:cNvSpPr>
                        <wps:spPr bwMode="auto">
                          <a:xfrm>
                            <a:off x="16936" y="7712"/>
                            <a:ext cx="8160"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81"/>
                        <wps:cNvSpPr>
                          <a:spLocks noChangeAspect="1" noChangeArrowheads="1"/>
                        </wps:cNvSpPr>
                        <wps:spPr bwMode="auto">
                          <a:xfrm>
                            <a:off x="28704" y="4691"/>
                            <a:ext cx="1571"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82"/>
                        <wps:cNvSpPr>
                          <a:spLocks noChangeAspect="1" noChangeArrowheads="1"/>
                        </wps:cNvSpPr>
                        <wps:spPr bwMode="auto">
                          <a:xfrm>
                            <a:off x="32043" y="6281"/>
                            <a:ext cx="1334"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Freeform 85"/>
                        <wps:cNvSpPr>
                          <a:spLocks noChangeAspect="1"/>
                        </wps:cNvSpPr>
                        <wps:spPr bwMode="auto">
                          <a:xfrm>
                            <a:off x="40869" y="9780"/>
                            <a:ext cx="2302" cy="1262"/>
                          </a:xfrm>
                          <a:custGeom>
                            <a:avLst/>
                            <a:gdLst>
                              <a:gd name="T0" fmla="*/ 2605329 w 254"/>
                              <a:gd name="T1" fmla="*/ 0 h 127"/>
                              <a:gd name="T2" fmla="*/ 0 w 254"/>
                              <a:gd name="T3" fmla="*/ 6674012 h 127"/>
                              <a:gd name="T4" fmla="*/ 8262576 w 254"/>
                              <a:gd name="T5" fmla="*/ 7655431 h 127"/>
                              <a:gd name="T6" fmla="*/ 10793489 w 254"/>
                              <a:gd name="T7" fmla="*/ 883360 h 127"/>
                              <a:gd name="T8" fmla="*/ 7220404 w 254"/>
                              <a:gd name="T9" fmla="*/ 0 h 1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4" h="127">
                                <a:moveTo>
                                  <a:pt x="62" y="0"/>
                                </a:moveTo>
                                <a:lnTo>
                                  <a:pt x="0" y="110"/>
                                </a:lnTo>
                                <a:lnTo>
                                  <a:pt x="194" y="127"/>
                                </a:lnTo>
                                <a:lnTo>
                                  <a:pt x="254" y="14"/>
                                </a:lnTo>
                                <a:lnTo>
                                  <a:pt x="17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
                                <a:solidFill>
                                  <a:srgbClr val="000000"/>
                                </a:solidFill>
                                <a:round/>
                                <a:headEnd/>
                                <a:tailEnd/>
                              </a14:hiddenLine>
                            </a:ext>
                          </a:extLst>
                        </wps:spPr>
                        <wps:bodyPr rot="0" vert="horz" wrap="square" lIns="91440" tIns="45720" rIns="91440" bIns="45720" anchor="t" anchorCtr="0" upright="1">
                          <a:noAutofit/>
                        </wps:bodyPr>
                      </wps:wsp>
                      <wps:wsp>
                        <wps:cNvPr id="87" name="Freeform 86"/>
                        <wps:cNvSpPr>
                          <a:spLocks noChangeAspect="1"/>
                        </wps:cNvSpPr>
                        <wps:spPr bwMode="auto">
                          <a:xfrm>
                            <a:off x="38881" y="3101"/>
                            <a:ext cx="3541" cy="6716"/>
                          </a:xfrm>
                          <a:custGeom>
                            <a:avLst/>
                            <a:gdLst>
                              <a:gd name="T0" fmla="*/ 9287448 w 393"/>
                              <a:gd name="T1" fmla="*/ 284016 h 684"/>
                              <a:gd name="T2" fmla="*/ 16307945 w 393"/>
                              <a:gd name="T3" fmla="*/ 39284751 h 684"/>
                              <a:gd name="T4" fmla="*/ 9287448 w 393"/>
                              <a:gd name="T5" fmla="*/ 39284751 h 684"/>
                              <a:gd name="T6" fmla="*/ 0 w 393"/>
                              <a:gd name="T7" fmla="*/ 567934 h 684"/>
                              <a:gd name="T8" fmla="*/ 9141240 w 393"/>
                              <a:gd name="T9" fmla="*/ 0 h 68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3" h="684">
                                <a:moveTo>
                                  <a:pt x="223" y="5"/>
                                </a:moveTo>
                                <a:lnTo>
                                  <a:pt x="393" y="684"/>
                                </a:lnTo>
                                <a:lnTo>
                                  <a:pt x="223" y="684"/>
                                </a:lnTo>
                                <a:lnTo>
                                  <a:pt x="0" y="10"/>
                                </a:lnTo>
                                <a:lnTo>
                                  <a:pt x="221"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87"/>
                        <wps:cNvCnPr>
                          <a:cxnSpLocks noChangeShapeType="1"/>
                        </wps:cNvCnPr>
                        <wps:spPr bwMode="auto">
                          <a:xfrm flipV="1">
                            <a:off x="39358" y="4611"/>
                            <a:ext cx="1937" cy="1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89" name="Line 88"/>
                        <wps:cNvCnPr>
                          <a:cxnSpLocks noChangeShapeType="1"/>
                        </wps:cNvCnPr>
                        <wps:spPr bwMode="auto">
                          <a:xfrm flipV="1">
                            <a:off x="39836" y="5883"/>
                            <a:ext cx="1730" cy="4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0" name="Line 89"/>
                        <wps:cNvCnPr>
                          <a:cxnSpLocks noChangeShapeType="1"/>
                        </wps:cNvCnPr>
                        <wps:spPr bwMode="auto">
                          <a:xfrm flipV="1">
                            <a:off x="40074" y="7076"/>
                            <a:ext cx="1683" cy="4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1" name="Line 90"/>
                        <wps:cNvCnPr>
                          <a:cxnSpLocks noChangeShapeType="1"/>
                        </wps:cNvCnPr>
                        <wps:spPr bwMode="auto">
                          <a:xfrm>
                            <a:off x="40392" y="8110"/>
                            <a:ext cx="1651"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2" name="Freeform 91"/>
                        <wps:cNvSpPr>
                          <a:spLocks noChangeAspect="1"/>
                        </wps:cNvSpPr>
                        <wps:spPr bwMode="auto">
                          <a:xfrm>
                            <a:off x="40949" y="9780"/>
                            <a:ext cx="1540" cy="760"/>
                          </a:xfrm>
                          <a:custGeom>
                            <a:avLst/>
                            <a:gdLst>
                              <a:gd name="T0" fmla="*/ 0 w 168"/>
                              <a:gd name="T1" fmla="*/ 0 h 79"/>
                              <a:gd name="T2" fmla="*/ 4544137 w 168"/>
                              <a:gd name="T3" fmla="*/ 4188129 h 79"/>
                              <a:gd name="T4" fmla="*/ 7470907 w 168"/>
                              <a:gd name="T5" fmla="*/ 0 h 79"/>
                              <a:gd name="T6" fmla="*/ 0 60000 65536"/>
                              <a:gd name="T7" fmla="*/ 0 60000 65536"/>
                              <a:gd name="T8" fmla="*/ 0 60000 65536"/>
                            </a:gdLst>
                            <a:ahLst/>
                            <a:cxnLst>
                              <a:cxn ang="T6">
                                <a:pos x="T0" y="T1"/>
                              </a:cxn>
                              <a:cxn ang="T7">
                                <a:pos x="T2" y="T3"/>
                              </a:cxn>
                              <a:cxn ang="T8">
                                <a:pos x="T4" y="T5"/>
                              </a:cxn>
                            </a:cxnLst>
                            <a:rect l="0" t="0" r="r" b="b"/>
                            <a:pathLst>
                              <a:path w="168" h="79">
                                <a:moveTo>
                                  <a:pt x="0" y="0"/>
                                </a:moveTo>
                                <a:lnTo>
                                  <a:pt x="103" y="79"/>
                                </a:lnTo>
                                <a:lnTo>
                                  <a:pt x="16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92"/>
                        <wps:cNvSpPr>
                          <a:spLocks noChangeAspect="1"/>
                        </wps:cNvSpPr>
                        <wps:spPr bwMode="auto">
                          <a:xfrm>
                            <a:off x="41346" y="9939"/>
                            <a:ext cx="2032" cy="2395"/>
                          </a:xfrm>
                          <a:custGeom>
                            <a:avLst/>
                            <a:gdLst>
                              <a:gd name="T0" fmla="*/ 8392267 w 227"/>
                              <a:gd name="T1" fmla="*/ 0 h 243"/>
                              <a:gd name="T2" fmla="*/ 9181310 w 227"/>
                              <a:gd name="T3" fmla="*/ 7564100 h 243"/>
                              <a:gd name="T4" fmla="*/ 6957693 w 227"/>
                              <a:gd name="T5" fmla="*/ 14170702 h 243"/>
                              <a:gd name="T6" fmla="*/ 0 w 227"/>
                              <a:gd name="T7" fmla="*/ 13308966 h 2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7" h="243">
                                <a:moveTo>
                                  <a:pt x="208" y="0"/>
                                </a:moveTo>
                                <a:lnTo>
                                  <a:pt x="227" y="130"/>
                                </a:lnTo>
                                <a:lnTo>
                                  <a:pt x="172" y="243"/>
                                </a:lnTo>
                                <a:lnTo>
                                  <a:pt x="0" y="22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Line 93"/>
                        <wps:cNvCnPr>
                          <a:cxnSpLocks noChangeShapeType="1"/>
                        </wps:cNvCnPr>
                        <wps:spPr bwMode="auto">
                          <a:xfrm>
                            <a:off x="42698" y="11052"/>
                            <a:ext cx="222" cy="121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94"/>
                        <wps:cNvSpPr>
                          <a:spLocks noChangeAspect="1"/>
                        </wps:cNvSpPr>
                        <wps:spPr bwMode="auto">
                          <a:xfrm>
                            <a:off x="41903" y="12722"/>
                            <a:ext cx="1746" cy="2573"/>
                          </a:xfrm>
                          <a:custGeom>
                            <a:avLst/>
                            <a:gdLst>
                              <a:gd name="T0" fmla="*/ 5302602 w 196"/>
                              <a:gd name="T1" fmla="*/ 392199 h 259"/>
                              <a:gd name="T2" fmla="*/ 7777147 w 196"/>
                              <a:gd name="T3" fmla="*/ 15590105 h 259"/>
                              <a:gd name="T4" fmla="*/ 3040187 w 196"/>
                              <a:gd name="T5" fmla="*/ 14707606 h 259"/>
                              <a:gd name="T6" fmla="*/ 0 w 196"/>
                              <a:gd name="T7" fmla="*/ 0 h 259"/>
                              <a:gd name="T8" fmla="*/ 5302602 w 196"/>
                              <a:gd name="T9" fmla="*/ 392199 h 2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 h="259">
                                <a:moveTo>
                                  <a:pt x="134" y="7"/>
                                </a:moveTo>
                                <a:lnTo>
                                  <a:pt x="196" y="259"/>
                                </a:lnTo>
                                <a:lnTo>
                                  <a:pt x="76" y="245"/>
                                </a:lnTo>
                                <a:lnTo>
                                  <a:pt x="0" y="0"/>
                                </a:lnTo>
                                <a:lnTo>
                                  <a:pt x="134" y="7"/>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95"/>
                        <wps:cNvCnPr>
                          <a:cxnSpLocks noChangeShapeType="1"/>
                        </wps:cNvCnPr>
                        <wps:spPr bwMode="auto">
                          <a:xfrm flipH="1" flipV="1">
                            <a:off x="42539" y="12245"/>
                            <a:ext cx="587" cy="55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7" name="Freeform 96"/>
                        <wps:cNvSpPr>
                          <a:spLocks noChangeAspect="1"/>
                        </wps:cNvSpPr>
                        <wps:spPr bwMode="auto">
                          <a:xfrm>
                            <a:off x="41744" y="10495"/>
                            <a:ext cx="174" cy="114"/>
                          </a:xfrm>
                          <a:custGeom>
                            <a:avLst/>
                            <a:gdLst>
                              <a:gd name="T0" fmla="*/ 847893 w 19"/>
                              <a:gd name="T1" fmla="*/ 1030583 h 10"/>
                              <a:gd name="T2" fmla="*/ 539601 w 19"/>
                              <a:gd name="T3" fmla="*/ 0 h 10"/>
                              <a:gd name="T4" fmla="*/ 0 w 19"/>
                              <a:gd name="T5" fmla="*/ 0 h 10"/>
                              <a:gd name="T6" fmla="*/ 308291 w 19"/>
                              <a:gd name="T7" fmla="*/ 1030583 h 10"/>
                              <a:gd name="T8" fmla="*/ 847893 w 19"/>
                              <a:gd name="T9" fmla="*/ 1030583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10">
                                <a:moveTo>
                                  <a:pt x="19" y="10"/>
                                </a:moveTo>
                                <a:lnTo>
                                  <a:pt x="12" y="0"/>
                                </a:lnTo>
                                <a:lnTo>
                                  <a:pt x="0" y="0"/>
                                </a:lnTo>
                                <a:lnTo>
                                  <a:pt x="7" y="10"/>
                                </a:lnTo>
                                <a:lnTo>
                                  <a:pt x="19" y="10"/>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97"/>
                        <wps:cNvSpPr>
                          <a:spLocks noChangeAspect="1"/>
                        </wps:cNvSpPr>
                        <wps:spPr bwMode="auto">
                          <a:xfrm>
                            <a:off x="42380" y="14471"/>
                            <a:ext cx="1111" cy="81"/>
                          </a:xfrm>
                          <a:custGeom>
                            <a:avLst/>
                            <a:gdLst>
                              <a:gd name="T0" fmla="*/ 0 w 125"/>
                              <a:gd name="T1" fmla="*/ 0 h 10"/>
                              <a:gd name="T2" fmla="*/ 4354133 w 125"/>
                              <a:gd name="T3" fmla="*/ 212382 h 10"/>
                              <a:gd name="T4" fmla="*/ 4915953 w 125"/>
                              <a:gd name="T5" fmla="*/ 265461 h 10"/>
                              <a:gd name="T6" fmla="*/ 0 60000 65536"/>
                              <a:gd name="T7" fmla="*/ 0 60000 65536"/>
                              <a:gd name="T8" fmla="*/ 0 60000 65536"/>
                            </a:gdLst>
                            <a:ahLst/>
                            <a:cxnLst>
                              <a:cxn ang="T6">
                                <a:pos x="T0" y="T1"/>
                              </a:cxn>
                              <a:cxn ang="T7">
                                <a:pos x="T2" y="T3"/>
                              </a:cxn>
                              <a:cxn ang="T8">
                                <a:pos x="T4" y="T5"/>
                              </a:cxn>
                            </a:cxnLst>
                            <a:rect l="0" t="0" r="r" b="b"/>
                            <a:pathLst>
                              <a:path w="125" h="10">
                                <a:moveTo>
                                  <a:pt x="0" y="0"/>
                                </a:moveTo>
                                <a:lnTo>
                                  <a:pt x="111" y="8"/>
                                </a:lnTo>
                                <a:lnTo>
                                  <a:pt x="125" y="1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98"/>
                        <wps:cNvCnPr>
                          <a:cxnSpLocks noChangeShapeType="1"/>
                        </wps:cNvCnPr>
                        <wps:spPr bwMode="auto">
                          <a:xfrm>
                            <a:off x="42062" y="13437"/>
                            <a:ext cx="1159" cy="9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 name="Line 99"/>
                        <wps:cNvCnPr>
                          <a:cxnSpLocks noChangeShapeType="1"/>
                        </wps:cNvCnPr>
                        <wps:spPr bwMode="auto">
                          <a:xfrm>
                            <a:off x="42221" y="13994"/>
                            <a:ext cx="1127" cy="6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0"/>
                        <wps:cNvCnPr>
                          <a:cxnSpLocks noChangeShapeType="1"/>
                        </wps:cNvCnPr>
                        <wps:spPr bwMode="auto">
                          <a:xfrm>
                            <a:off x="42459" y="14789"/>
                            <a:ext cx="1096" cy="1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1"/>
                        <wps:cNvCnPr>
                          <a:cxnSpLocks noChangeShapeType="1"/>
                        </wps:cNvCnPr>
                        <wps:spPr bwMode="auto">
                          <a:xfrm>
                            <a:off x="41982" y="12960"/>
                            <a:ext cx="1207" cy="14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2"/>
                        <wps:cNvCnPr>
                          <a:cxnSpLocks noChangeShapeType="1"/>
                        </wps:cNvCnPr>
                        <wps:spPr bwMode="auto">
                          <a:xfrm>
                            <a:off x="40790" y="9223"/>
                            <a:ext cx="1603" cy="4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3"/>
                        <wps:cNvCnPr>
                          <a:cxnSpLocks noChangeShapeType="1"/>
                        </wps:cNvCnPr>
                        <wps:spPr bwMode="auto">
                          <a:xfrm flipV="1">
                            <a:off x="41903" y="12245"/>
                            <a:ext cx="190" cy="48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5" name="Freeform 104"/>
                        <wps:cNvSpPr>
                          <a:spLocks noChangeAspect="1"/>
                        </wps:cNvSpPr>
                        <wps:spPr bwMode="auto">
                          <a:xfrm>
                            <a:off x="42937" y="10813"/>
                            <a:ext cx="412" cy="518"/>
                          </a:xfrm>
                          <a:custGeom>
                            <a:avLst/>
                            <a:gdLst>
                              <a:gd name="T0" fmla="*/ 2138458 w 44"/>
                              <a:gd name="T1" fmla="*/ 1026676 h 53"/>
                              <a:gd name="T2" fmla="*/ 1151474 w 44"/>
                              <a:gd name="T3" fmla="*/ 0 h 53"/>
                              <a:gd name="T4" fmla="*/ 411204 w 44"/>
                              <a:gd name="T5" fmla="*/ 1680060 h 53"/>
                              <a:gd name="T6" fmla="*/ 0 w 44"/>
                              <a:gd name="T7" fmla="*/ 2986808 h 53"/>
                              <a:gd name="T8" fmla="*/ 164482 w 44"/>
                              <a:gd name="T9" fmla="*/ 2986808 h 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 h="53">
                                <a:moveTo>
                                  <a:pt x="44" y="19"/>
                                </a:moveTo>
                                <a:lnTo>
                                  <a:pt x="24" y="0"/>
                                </a:lnTo>
                                <a:lnTo>
                                  <a:pt x="8" y="29"/>
                                </a:lnTo>
                                <a:lnTo>
                                  <a:pt x="0" y="53"/>
                                </a:lnTo>
                                <a:lnTo>
                                  <a:pt x="3" y="53"/>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5"/>
                        <wps:cNvSpPr>
                          <a:spLocks noChangeAspect="1"/>
                        </wps:cNvSpPr>
                        <wps:spPr bwMode="auto">
                          <a:xfrm>
                            <a:off x="41823" y="11449"/>
                            <a:ext cx="524" cy="81"/>
                          </a:xfrm>
                          <a:custGeom>
                            <a:avLst/>
                            <a:gdLst>
                              <a:gd name="T0" fmla="*/ 266419 w 60"/>
                              <a:gd name="T1" fmla="*/ 364176 h 9"/>
                              <a:gd name="T2" fmla="*/ 2197604 w 60"/>
                              <a:gd name="T3" fmla="*/ 145638 h 9"/>
                              <a:gd name="T4" fmla="*/ 0 w 60"/>
                              <a:gd name="T5" fmla="*/ 0 h 9"/>
                              <a:gd name="T6" fmla="*/ 0 60000 65536"/>
                              <a:gd name="T7" fmla="*/ 0 60000 65536"/>
                              <a:gd name="T8" fmla="*/ 0 60000 65536"/>
                            </a:gdLst>
                            <a:ahLst/>
                            <a:cxnLst>
                              <a:cxn ang="T6">
                                <a:pos x="T0" y="T1"/>
                              </a:cxn>
                              <a:cxn ang="T7">
                                <a:pos x="T2" y="T3"/>
                              </a:cxn>
                              <a:cxn ang="T8">
                                <a:pos x="T4" y="T5"/>
                              </a:cxn>
                            </a:cxnLst>
                            <a:rect l="0" t="0" r="r" b="b"/>
                            <a:pathLst>
                              <a:path w="60" h="9">
                                <a:moveTo>
                                  <a:pt x="7" y="9"/>
                                </a:moveTo>
                                <a:lnTo>
                                  <a:pt x="60" y="4"/>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6"/>
                        <wps:cNvSpPr>
                          <a:spLocks noChangeAspect="1"/>
                        </wps:cNvSpPr>
                        <wps:spPr bwMode="auto">
                          <a:xfrm>
                            <a:off x="41982" y="11449"/>
                            <a:ext cx="461" cy="486"/>
                          </a:xfrm>
                          <a:custGeom>
                            <a:avLst/>
                            <a:gdLst>
                              <a:gd name="T0" fmla="*/ 2034816 w 48"/>
                              <a:gd name="T1" fmla="*/ 0 h 48"/>
                              <a:gd name="T2" fmla="*/ 2565657 w 48"/>
                              <a:gd name="T3" fmla="*/ 2799704 h 48"/>
                              <a:gd name="T4" fmla="*/ 0 w 48"/>
                              <a:gd name="T5" fmla="*/ 3110734 h 48"/>
                              <a:gd name="T6" fmla="*/ 0 60000 65536"/>
                              <a:gd name="T7" fmla="*/ 0 60000 65536"/>
                              <a:gd name="T8" fmla="*/ 0 60000 65536"/>
                            </a:gdLst>
                            <a:ahLst/>
                            <a:cxnLst>
                              <a:cxn ang="T6">
                                <a:pos x="T0" y="T1"/>
                              </a:cxn>
                              <a:cxn ang="T7">
                                <a:pos x="T2" y="T3"/>
                              </a:cxn>
                              <a:cxn ang="T8">
                                <a:pos x="T4" y="T5"/>
                              </a:cxn>
                            </a:cxnLst>
                            <a:rect l="0" t="0" r="r" b="b"/>
                            <a:pathLst>
                              <a:path w="48" h="48">
                                <a:moveTo>
                                  <a:pt x="38" y="0"/>
                                </a:moveTo>
                                <a:lnTo>
                                  <a:pt x="48" y="43"/>
                                </a:lnTo>
                                <a:lnTo>
                                  <a:pt x="0" y="4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07"/>
                        <wps:cNvCnPr>
                          <a:cxnSpLocks noChangeShapeType="1"/>
                        </wps:cNvCnPr>
                        <wps:spPr bwMode="auto">
                          <a:xfrm flipV="1">
                            <a:off x="41744" y="12165"/>
                            <a:ext cx="270" cy="50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9" name="Freeform 108"/>
                        <wps:cNvSpPr>
                          <a:spLocks noChangeAspect="1"/>
                        </wps:cNvSpPr>
                        <wps:spPr bwMode="auto">
                          <a:xfrm>
                            <a:off x="40551" y="10972"/>
                            <a:ext cx="1651" cy="1683"/>
                          </a:xfrm>
                          <a:custGeom>
                            <a:avLst/>
                            <a:gdLst>
                              <a:gd name="T0" fmla="*/ 6355750 w 179"/>
                              <a:gd name="T1" fmla="*/ 2061176 h 172"/>
                              <a:gd name="T2" fmla="*/ 7454293 w 179"/>
                              <a:gd name="T3" fmla="*/ 3841252 h 172"/>
                              <a:gd name="T4" fmla="*/ 8160478 w 179"/>
                              <a:gd name="T5" fmla="*/ 5808786 h 172"/>
                              <a:gd name="T6" fmla="*/ 8160478 w 179"/>
                              <a:gd name="T7" fmla="*/ 7495123 h 172"/>
                              <a:gd name="T8" fmla="*/ 7768121 w 179"/>
                              <a:gd name="T9" fmla="*/ 8994187 h 172"/>
                              <a:gd name="T10" fmla="*/ 6669579 w 179"/>
                              <a:gd name="T11" fmla="*/ 9743670 h 172"/>
                              <a:gd name="T12" fmla="*/ 5100336 w 179"/>
                              <a:gd name="T13" fmla="*/ 9743670 h 172"/>
                              <a:gd name="T14" fmla="*/ 3609446 w 179"/>
                              <a:gd name="T15" fmla="*/ 9087828 h 172"/>
                              <a:gd name="T16" fmla="*/ 2040119 w 179"/>
                              <a:gd name="T17" fmla="*/ 7588852 h 172"/>
                              <a:gd name="T18" fmla="*/ 706185 w 179"/>
                              <a:gd name="T19" fmla="*/ 5808786 h 172"/>
                              <a:gd name="T20" fmla="*/ 0 w 179"/>
                              <a:gd name="T21" fmla="*/ 3841252 h 172"/>
                              <a:gd name="T22" fmla="*/ 0 w 179"/>
                              <a:gd name="T23" fmla="*/ 2154817 h 172"/>
                              <a:gd name="T24" fmla="*/ 549230 w 179"/>
                              <a:gd name="T25" fmla="*/ 655842 h 172"/>
                              <a:gd name="T26" fmla="*/ 1647763 w 179"/>
                              <a:gd name="T27" fmla="*/ 0 h 172"/>
                              <a:gd name="T28" fmla="*/ 3060216 w 179"/>
                              <a:gd name="T29" fmla="*/ 0 h 172"/>
                              <a:gd name="T30" fmla="*/ 4707988 w 179"/>
                              <a:gd name="T31" fmla="*/ 468471 h 172"/>
                              <a:gd name="T32" fmla="*/ 6355750 w 179"/>
                              <a:gd name="T33" fmla="*/ 2061176 h 17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79" h="172">
                                <a:moveTo>
                                  <a:pt x="139" y="36"/>
                                </a:moveTo>
                                <a:lnTo>
                                  <a:pt x="163" y="67"/>
                                </a:lnTo>
                                <a:lnTo>
                                  <a:pt x="179" y="103"/>
                                </a:lnTo>
                                <a:lnTo>
                                  <a:pt x="179" y="132"/>
                                </a:lnTo>
                                <a:lnTo>
                                  <a:pt x="170" y="158"/>
                                </a:lnTo>
                                <a:lnTo>
                                  <a:pt x="146" y="172"/>
                                </a:lnTo>
                                <a:lnTo>
                                  <a:pt x="112" y="172"/>
                                </a:lnTo>
                                <a:lnTo>
                                  <a:pt x="79" y="160"/>
                                </a:lnTo>
                                <a:lnTo>
                                  <a:pt x="45" y="134"/>
                                </a:lnTo>
                                <a:lnTo>
                                  <a:pt x="16" y="103"/>
                                </a:lnTo>
                                <a:lnTo>
                                  <a:pt x="0" y="67"/>
                                </a:lnTo>
                                <a:lnTo>
                                  <a:pt x="0" y="38"/>
                                </a:lnTo>
                                <a:lnTo>
                                  <a:pt x="12" y="12"/>
                                </a:lnTo>
                                <a:lnTo>
                                  <a:pt x="36" y="0"/>
                                </a:lnTo>
                                <a:lnTo>
                                  <a:pt x="67" y="0"/>
                                </a:lnTo>
                                <a:lnTo>
                                  <a:pt x="103" y="9"/>
                                </a:lnTo>
                                <a:lnTo>
                                  <a:pt x="139" y="36"/>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09"/>
                        <wps:cNvSpPr>
                          <a:spLocks noChangeAspect="1"/>
                        </wps:cNvSpPr>
                        <wps:spPr bwMode="auto">
                          <a:xfrm>
                            <a:off x="41028" y="11926"/>
                            <a:ext cx="286" cy="227"/>
                          </a:xfrm>
                          <a:custGeom>
                            <a:avLst/>
                            <a:gdLst>
                              <a:gd name="T0" fmla="*/ 998649 w 32"/>
                              <a:gd name="T1" fmla="*/ 84453 h 24"/>
                              <a:gd name="T2" fmla="*/ 1283890 w 32"/>
                              <a:gd name="T3" fmla="*/ 1182396 h 24"/>
                              <a:gd name="T4" fmla="*/ 356660 w 32"/>
                              <a:gd name="T5" fmla="*/ 928950 h 24"/>
                              <a:gd name="T6" fmla="*/ 0 w 32"/>
                              <a:gd name="T7" fmla="*/ 0 h 24"/>
                              <a:gd name="T8" fmla="*/ 998649 w 32"/>
                              <a:gd name="T9" fmla="*/ 84453 h 2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24">
                                <a:moveTo>
                                  <a:pt x="24" y="2"/>
                                </a:moveTo>
                                <a:lnTo>
                                  <a:pt x="32" y="24"/>
                                </a:lnTo>
                                <a:lnTo>
                                  <a:pt x="8" y="19"/>
                                </a:lnTo>
                                <a:lnTo>
                                  <a:pt x="0" y="0"/>
                                </a:lnTo>
                                <a:lnTo>
                                  <a:pt x="24" y="2"/>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110"/>
                        <wps:cNvSpPr>
                          <a:spLocks noChangeAspect="1"/>
                        </wps:cNvSpPr>
                        <wps:spPr bwMode="auto">
                          <a:xfrm>
                            <a:off x="41346" y="11608"/>
                            <a:ext cx="207" cy="486"/>
                          </a:xfrm>
                          <a:custGeom>
                            <a:avLst/>
                            <a:gdLst>
                              <a:gd name="T0" fmla="*/ 0 w 24"/>
                              <a:gd name="T1" fmla="*/ 2593429 h 51"/>
                              <a:gd name="T2" fmla="*/ 639682 w 24"/>
                              <a:gd name="T3" fmla="*/ 259352 h 51"/>
                              <a:gd name="T4" fmla="*/ 831614 w 24"/>
                              <a:gd name="T5" fmla="*/ 0 h 51"/>
                              <a:gd name="T6" fmla="*/ 0 60000 65536"/>
                              <a:gd name="T7" fmla="*/ 0 60000 65536"/>
                              <a:gd name="T8" fmla="*/ 0 60000 65536"/>
                            </a:gdLst>
                            <a:ahLst/>
                            <a:cxnLst>
                              <a:cxn ang="T6">
                                <a:pos x="T0" y="T1"/>
                              </a:cxn>
                              <a:cxn ang="T7">
                                <a:pos x="T2" y="T3"/>
                              </a:cxn>
                              <a:cxn ang="T8">
                                <a:pos x="T4" y="T5"/>
                              </a:cxn>
                            </a:cxnLst>
                            <a:rect l="0" t="0" r="r" b="b"/>
                            <a:pathLst>
                              <a:path w="24" h="51">
                                <a:moveTo>
                                  <a:pt x="0" y="51"/>
                                </a:moveTo>
                                <a:lnTo>
                                  <a:pt x="19" y="5"/>
                                </a:lnTo>
                                <a:lnTo>
                                  <a:pt x="24"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1"/>
                        <wps:cNvSpPr>
                          <a:spLocks noChangeAspect="1"/>
                        </wps:cNvSpPr>
                        <wps:spPr bwMode="auto">
                          <a:xfrm>
                            <a:off x="41108" y="11608"/>
                            <a:ext cx="444" cy="308"/>
                          </a:xfrm>
                          <a:custGeom>
                            <a:avLst/>
                            <a:gdLst>
                              <a:gd name="T0" fmla="*/ 0 w 48"/>
                              <a:gd name="T1" fmla="*/ 1691344 h 32"/>
                              <a:gd name="T2" fmla="*/ 1901624 w 48"/>
                              <a:gd name="T3" fmla="*/ 445137 h 32"/>
                              <a:gd name="T4" fmla="*/ 2218548 w 48"/>
                              <a:gd name="T5" fmla="*/ 0 h 32"/>
                              <a:gd name="T6" fmla="*/ 0 60000 65536"/>
                              <a:gd name="T7" fmla="*/ 0 60000 65536"/>
                              <a:gd name="T8" fmla="*/ 0 60000 65536"/>
                            </a:gdLst>
                            <a:ahLst/>
                            <a:cxnLst>
                              <a:cxn ang="T6">
                                <a:pos x="T0" y="T1"/>
                              </a:cxn>
                              <a:cxn ang="T7">
                                <a:pos x="T2" y="T3"/>
                              </a:cxn>
                              <a:cxn ang="T8">
                                <a:pos x="T4" y="T5"/>
                              </a:cxn>
                            </a:cxnLst>
                            <a:rect l="0" t="0" r="r" b="b"/>
                            <a:pathLst>
                              <a:path w="48" h="32">
                                <a:moveTo>
                                  <a:pt x="0" y="32"/>
                                </a:moveTo>
                                <a:lnTo>
                                  <a:pt x="41" y="8"/>
                                </a:lnTo>
                                <a:lnTo>
                                  <a:pt x="48"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112"/>
                        <wps:cNvSpPr>
                          <a:spLocks noChangeAspect="1"/>
                        </wps:cNvSpPr>
                        <wps:spPr bwMode="auto">
                          <a:xfrm>
                            <a:off x="41505" y="11608"/>
                            <a:ext cx="127" cy="65"/>
                          </a:xfrm>
                          <a:custGeom>
                            <a:avLst/>
                            <a:gdLst>
                              <a:gd name="T0" fmla="*/ 298631 w 14"/>
                              <a:gd name="T1" fmla="*/ 213696 h 8"/>
                              <a:gd name="T2" fmla="*/ 522551 w 14"/>
                              <a:gd name="T3" fmla="*/ 213696 h 8"/>
                              <a:gd name="T4" fmla="*/ 597181 w 14"/>
                              <a:gd name="T5" fmla="*/ 160217 h 8"/>
                              <a:gd name="T6" fmla="*/ 447911 w 14"/>
                              <a:gd name="T7" fmla="*/ 0 h 8"/>
                              <a:gd name="T8" fmla="*/ 298631 w 14"/>
                              <a:gd name="T9" fmla="*/ 0 h 8"/>
                              <a:gd name="T10" fmla="*/ 74640 w 14"/>
                              <a:gd name="T11" fmla="*/ 0 h 8"/>
                              <a:gd name="T12" fmla="*/ 0 w 14"/>
                              <a:gd name="T13" fmla="*/ 106811 h 8"/>
                              <a:gd name="T14" fmla="*/ 0 w 14"/>
                              <a:gd name="T15" fmla="*/ 160217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 h="8">
                                <a:moveTo>
                                  <a:pt x="7" y="8"/>
                                </a:moveTo>
                                <a:lnTo>
                                  <a:pt x="12" y="8"/>
                                </a:lnTo>
                                <a:lnTo>
                                  <a:pt x="14" y="5"/>
                                </a:lnTo>
                                <a:lnTo>
                                  <a:pt x="10" y="0"/>
                                </a:lnTo>
                                <a:lnTo>
                                  <a:pt x="7" y="0"/>
                                </a:lnTo>
                                <a:lnTo>
                                  <a:pt x="2" y="0"/>
                                </a:lnTo>
                                <a:lnTo>
                                  <a:pt x="0" y="3"/>
                                </a:lnTo>
                                <a:lnTo>
                                  <a:pt x="0" y="5"/>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113"/>
                        <wps:cNvCnPr>
                          <a:cxnSpLocks noChangeShapeType="1"/>
                        </wps:cNvCnPr>
                        <wps:spPr bwMode="auto">
                          <a:xfrm>
                            <a:off x="40869" y="10893"/>
                            <a:ext cx="16" cy="9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5" name="Freeform 114"/>
                        <wps:cNvSpPr>
                          <a:spLocks noChangeAspect="1"/>
                        </wps:cNvSpPr>
                        <wps:spPr bwMode="auto">
                          <a:xfrm>
                            <a:off x="42857" y="10972"/>
                            <a:ext cx="1524" cy="1133"/>
                          </a:xfrm>
                          <a:custGeom>
                            <a:avLst/>
                            <a:gdLst>
                              <a:gd name="T0" fmla="*/ 3284556 w 168"/>
                              <a:gd name="T1" fmla="*/ 100837 h 113"/>
                              <a:gd name="T2" fmla="*/ 1866274 w 168"/>
                              <a:gd name="T3" fmla="*/ 705528 h 113"/>
                              <a:gd name="T4" fmla="*/ 821182 w 168"/>
                              <a:gd name="T5" fmla="*/ 1814093 h 113"/>
                              <a:gd name="T6" fmla="*/ 223910 w 168"/>
                              <a:gd name="T7" fmla="*/ 3124323 h 113"/>
                              <a:gd name="T8" fmla="*/ 0 w 168"/>
                              <a:gd name="T9" fmla="*/ 4535289 h 113"/>
                              <a:gd name="T10" fmla="*/ 522551 w 168"/>
                              <a:gd name="T11" fmla="*/ 5845518 h 113"/>
                              <a:gd name="T12" fmla="*/ 1343724 w 168"/>
                              <a:gd name="T13" fmla="*/ 6651783 h 113"/>
                              <a:gd name="T14" fmla="*/ 2538095 w 168"/>
                              <a:gd name="T15" fmla="*/ 7055011 h 113"/>
                              <a:gd name="T16" fmla="*/ 4031098 w 168"/>
                              <a:gd name="T17" fmla="*/ 6853447 h 113"/>
                              <a:gd name="T18" fmla="*/ 5449380 w 168"/>
                              <a:gd name="T19" fmla="*/ 6147919 h 113"/>
                              <a:gd name="T20" fmla="*/ 6494472 w 168"/>
                              <a:gd name="T21" fmla="*/ 5240817 h 113"/>
                              <a:gd name="T22" fmla="*/ 7091744 w 168"/>
                              <a:gd name="T23" fmla="*/ 3829851 h 113"/>
                              <a:gd name="T24" fmla="*/ 7166374 w 168"/>
                              <a:gd name="T25" fmla="*/ 2418895 h 113"/>
                              <a:gd name="T26" fmla="*/ 6793103 w 168"/>
                              <a:gd name="T27" fmla="*/ 1209392 h 113"/>
                              <a:gd name="T28" fmla="*/ 5822651 w 168"/>
                              <a:gd name="T29" fmla="*/ 302401 h 113"/>
                              <a:gd name="T30" fmla="*/ 4628279 w 168"/>
                              <a:gd name="T31" fmla="*/ 0 h 113"/>
                              <a:gd name="T32" fmla="*/ 3284556 w 168"/>
                              <a:gd name="T33" fmla="*/ 100837 h 11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8" h="113">
                                <a:moveTo>
                                  <a:pt x="77" y="2"/>
                                </a:moveTo>
                                <a:lnTo>
                                  <a:pt x="44" y="12"/>
                                </a:lnTo>
                                <a:lnTo>
                                  <a:pt x="20" y="29"/>
                                </a:lnTo>
                                <a:lnTo>
                                  <a:pt x="5" y="50"/>
                                </a:lnTo>
                                <a:lnTo>
                                  <a:pt x="0" y="72"/>
                                </a:lnTo>
                                <a:lnTo>
                                  <a:pt x="12" y="94"/>
                                </a:lnTo>
                                <a:lnTo>
                                  <a:pt x="32" y="106"/>
                                </a:lnTo>
                                <a:lnTo>
                                  <a:pt x="60" y="113"/>
                                </a:lnTo>
                                <a:lnTo>
                                  <a:pt x="94" y="110"/>
                                </a:lnTo>
                                <a:lnTo>
                                  <a:pt x="128" y="98"/>
                                </a:lnTo>
                                <a:lnTo>
                                  <a:pt x="152" y="84"/>
                                </a:lnTo>
                                <a:lnTo>
                                  <a:pt x="166" y="62"/>
                                </a:lnTo>
                                <a:lnTo>
                                  <a:pt x="168" y="38"/>
                                </a:lnTo>
                                <a:lnTo>
                                  <a:pt x="159" y="19"/>
                                </a:lnTo>
                                <a:lnTo>
                                  <a:pt x="137" y="5"/>
                                </a:lnTo>
                                <a:lnTo>
                                  <a:pt x="108" y="0"/>
                                </a:lnTo>
                                <a:lnTo>
                                  <a:pt x="77" y="2"/>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5"/>
                        <wps:cNvSpPr>
                          <a:spLocks noChangeAspect="1"/>
                        </wps:cNvSpPr>
                        <wps:spPr bwMode="auto">
                          <a:xfrm>
                            <a:off x="43493" y="11688"/>
                            <a:ext cx="302" cy="194"/>
                          </a:xfrm>
                          <a:custGeom>
                            <a:avLst/>
                            <a:gdLst>
                              <a:gd name="T0" fmla="*/ 831085 w 31"/>
                              <a:gd name="T1" fmla="*/ 0 h 19"/>
                              <a:gd name="T2" fmla="*/ 0 w 31"/>
                              <a:gd name="T3" fmla="*/ 959044 h 19"/>
                              <a:gd name="T4" fmla="*/ 923428 w 31"/>
                              <a:gd name="T5" fmla="*/ 1278685 h 19"/>
                              <a:gd name="T6" fmla="*/ 1754513 w 31"/>
                              <a:gd name="T7" fmla="*/ 639393 h 19"/>
                              <a:gd name="T8" fmla="*/ 831085 w 31"/>
                              <a:gd name="T9" fmla="*/ 0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19">
                                <a:moveTo>
                                  <a:pt x="14" y="0"/>
                                </a:moveTo>
                                <a:lnTo>
                                  <a:pt x="0" y="14"/>
                                </a:lnTo>
                                <a:lnTo>
                                  <a:pt x="17" y="19"/>
                                </a:lnTo>
                                <a:lnTo>
                                  <a:pt x="31" y="9"/>
                                </a:lnTo>
                                <a:lnTo>
                                  <a:pt x="14" y="0"/>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116"/>
                        <wps:cNvSpPr>
                          <a:spLocks noChangeAspect="1"/>
                        </wps:cNvSpPr>
                        <wps:spPr bwMode="auto">
                          <a:xfrm>
                            <a:off x="43573" y="11370"/>
                            <a:ext cx="63" cy="388"/>
                          </a:xfrm>
                          <a:custGeom>
                            <a:avLst/>
                            <a:gdLst>
                              <a:gd name="T0" fmla="*/ 0 w 5"/>
                              <a:gd name="T1" fmla="*/ 2036148 h 41"/>
                              <a:gd name="T2" fmla="*/ 806501 w 5"/>
                              <a:gd name="T3" fmla="*/ 424226 h 41"/>
                              <a:gd name="T4" fmla="*/ 403250 w 5"/>
                              <a:gd name="T5" fmla="*/ 0 h 41"/>
                              <a:gd name="T6" fmla="*/ 0 60000 65536"/>
                              <a:gd name="T7" fmla="*/ 0 60000 65536"/>
                              <a:gd name="T8" fmla="*/ 0 60000 65536"/>
                            </a:gdLst>
                            <a:ahLst/>
                            <a:cxnLst>
                              <a:cxn ang="T6">
                                <a:pos x="T0" y="T1"/>
                              </a:cxn>
                              <a:cxn ang="T7">
                                <a:pos x="T2" y="T3"/>
                              </a:cxn>
                              <a:cxn ang="T8">
                                <a:pos x="T4" y="T5"/>
                              </a:cxn>
                            </a:cxnLst>
                            <a:rect l="0" t="0" r="r" b="b"/>
                            <a:pathLst>
                              <a:path w="5" h="41">
                                <a:moveTo>
                                  <a:pt x="0" y="41"/>
                                </a:moveTo>
                                <a:lnTo>
                                  <a:pt x="5" y="8"/>
                                </a:lnTo>
                                <a:lnTo>
                                  <a:pt x="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7"/>
                        <wps:cNvSpPr>
                          <a:spLocks noChangeAspect="1"/>
                        </wps:cNvSpPr>
                        <wps:spPr bwMode="auto">
                          <a:xfrm>
                            <a:off x="43573" y="11370"/>
                            <a:ext cx="174" cy="340"/>
                          </a:xfrm>
                          <a:custGeom>
                            <a:avLst/>
                            <a:gdLst>
                              <a:gd name="T0" fmla="*/ 1183804 w 17"/>
                              <a:gd name="T1" fmla="*/ 1768340 h 36"/>
                              <a:gd name="T2" fmla="*/ 215177 w 17"/>
                              <a:gd name="T3" fmla="*/ 252611 h 36"/>
                              <a:gd name="T4" fmla="*/ 0 w 17"/>
                              <a:gd name="T5" fmla="*/ 0 h 36"/>
                              <a:gd name="T6" fmla="*/ 0 60000 65536"/>
                              <a:gd name="T7" fmla="*/ 0 60000 65536"/>
                              <a:gd name="T8" fmla="*/ 0 60000 65536"/>
                            </a:gdLst>
                            <a:ahLst/>
                            <a:cxnLst>
                              <a:cxn ang="T6">
                                <a:pos x="T0" y="T1"/>
                              </a:cxn>
                              <a:cxn ang="T7">
                                <a:pos x="T2" y="T3"/>
                              </a:cxn>
                              <a:cxn ang="T8">
                                <a:pos x="T4" y="T5"/>
                              </a:cxn>
                            </a:cxnLst>
                            <a:rect l="0" t="0" r="r" b="b"/>
                            <a:pathLst>
                              <a:path w="17" h="36">
                                <a:moveTo>
                                  <a:pt x="17" y="36"/>
                                </a:moveTo>
                                <a:lnTo>
                                  <a:pt x="3" y="5"/>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18"/>
                        <wps:cNvSpPr>
                          <a:spLocks noChangeAspect="1"/>
                        </wps:cNvSpPr>
                        <wps:spPr bwMode="auto">
                          <a:xfrm>
                            <a:off x="43573" y="11290"/>
                            <a:ext cx="111" cy="97"/>
                          </a:xfrm>
                          <a:custGeom>
                            <a:avLst/>
                            <a:gdLst>
                              <a:gd name="T0" fmla="*/ 273893 w 10"/>
                              <a:gd name="T1" fmla="*/ 1598186 h 7"/>
                              <a:gd name="T2" fmla="*/ 0 w 10"/>
                              <a:gd name="T3" fmla="*/ 799003 h 7"/>
                              <a:gd name="T4" fmla="*/ 0 w 10"/>
                              <a:gd name="T5" fmla="*/ 532669 h 7"/>
                              <a:gd name="T6" fmla="*/ 547674 w 10"/>
                              <a:gd name="T7" fmla="*/ 0 h 7"/>
                              <a:gd name="T8" fmla="*/ 684681 w 10"/>
                              <a:gd name="T9" fmla="*/ 532669 h 7"/>
                              <a:gd name="T10" fmla="*/ 958452 w 10"/>
                              <a:gd name="T11" fmla="*/ 799003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7">
                                <a:moveTo>
                                  <a:pt x="3" y="7"/>
                                </a:moveTo>
                                <a:lnTo>
                                  <a:pt x="0" y="4"/>
                                </a:lnTo>
                                <a:lnTo>
                                  <a:pt x="0" y="2"/>
                                </a:lnTo>
                                <a:lnTo>
                                  <a:pt x="5" y="0"/>
                                </a:lnTo>
                                <a:lnTo>
                                  <a:pt x="7" y="2"/>
                                </a:lnTo>
                                <a:lnTo>
                                  <a:pt x="10" y="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19"/>
                        <wps:cNvSpPr>
                          <a:spLocks noChangeAspect="1"/>
                        </wps:cNvSpPr>
                        <wps:spPr bwMode="auto">
                          <a:xfrm>
                            <a:off x="44129" y="12085"/>
                            <a:ext cx="318" cy="389"/>
                          </a:xfrm>
                          <a:custGeom>
                            <a:avLst/>
                            <a:gdLst>
                              <a:gd name="T0" fmla="*/ 446751 w 33"/>
                              <a:gd name="T1" fmla="*/ 2570676 h 38"/>
                              <a:gd name="T2" fmla="*/ 0 w 33"/>
                              <a:gd name="T3" fmla="*/ 0 h 38"/>
                              <a:gd name="T4" fmla="*/ 1786803 w 33"/>
                              <a:gd name="T5" fmla="*/ 1178189 h 38"/>
                              <a:gd name="T6" fmla="*/ 714739 w 33"/>
                              <a:gd name="T7" fmla="*/ 1178189 h 38"/>
                              <a:gd name="T8" fmla="*/ 446751 w 33"/>
                              <a:gd name="T9" fmla="*/ 2570676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8">
                                <a:moveTo>
                                  <a:pt x="9" y="38"/>
                                </a:moveTo>
                                <a:lnTo>
                                  <a:pt x="0" y="0"/>
                                </a:lnTo>
                                <a:lnTo>
                                  <a:pt x="33" y="17"/>
                                </a:lnTo>
                                <a:lnTo>
                                  <a:pt x="14" y="17"/>
                                </a:lnTo>
                                <a:lnTo>
                                  <a:pt x="9" y="3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120"/>
                        <wps:cNvSpPr>
                          <a:spLocks noChangeAspect="1" noChangeArrowheads="1"/>
                        </wps:cNvSpPr>
                        <wps:spPr bwMode="auto">
                          <a:xfrm>
                            <a:off x="37927" y="10336"/>
                            <a:ext cx="1604" cy="1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236"/>
                        <wps:cNvSpPr>
                          <a:spLocks noChangeAspect="1"/>
                        </wps:cNvSpPr>
                        <wps:spPr bwMode="auto">
                          <a:xfrm>
                            <a:off x="33156" y="35860"/>
                            <a:ext cx="1451" cy="2090"/>
                          </a:xfrm>
                          <a:custGeom>
                            <a:avLst/>
                            <a:gdLst>
                              <a:gd name="T0" fmla="*/ 1490803 w 160"/>
                              <a:gd name="T1" fmla="*/ 0 h 216"/>
                              <a:gd name="T2" fmla="*/ 0 w 160"/>
                              <a:gd name="T3" fmla="*/ 3894647 h 216"/>
                              <a:gd name="T4" fmla="*/ 0 w 160"/>
                              <a:gd name="T5" fmla="*/ 10959476 h 216"/>
                              <a:gd name="T6" fmla="*/ 5814030 w 160"/>
                              <a:gd name="T7" fmla="*/ 10687689 h 216"/>
                              <a:gd name="T8" fmla="*/ 5590413 w 160"/>
                              <a:gd name="T9" fmla="*/ 3532419 h 216"/>
                              <a:gd name="T10" fmla="*/ 5515904 w 160"/>
                              <a:gd name="T11" fmla="*/ 2626608 h 216"/>
                              <a:gd name="T12" fmla="*/ 1490803 w 160"/>
                              <a:gd name="T13" fmla="*/ 0 h 21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60" h="216">
                                <a:moveTo>
                                  <a:pt x="40" y="0"/>
                                </a:moveTo>
                                <a:lnTo>
                                  <a:pt x="0" y="77"/>
                                </a:lnTo>
                                <a:lnTo>
                                  <a:pt x="0" y="216"/>
                                </a:lnTo>
                                <a:lnTo>
                                  <a:pt x="160" y="211"/>
                                </a:lnTo>
                                <a:lnTo>
                                  <a:pt x="153" y="70"/>
                                </a:lnTo>
                                <a:lnTo>
                                  <a:pt x="151" y="51"/>
                                </a:lnTo>
                                <a:lnTo>
                                  <a:pt x="40" y="0"/>
                                </a:lnTo>
                                <a:close/>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37"/>
                        <wps:cNvSpPr>
                          <a:spLocks noChangeAspect="1"/>
                        </wps:cNvSpPr>
                        <wps:spPr bwMode="auto">
                          <a:xfrm>
                            <a:off x="33156" y="36337"/>
                            <a:ext cx="1451" cy="432"/>
                          </a:xfrm>
                          <a:custGeom>
                            <a:avLst/>
                            <a:gdLst>
                              <a:gd name="T0" fmla="*/ 6037639 w 158"/>
                              <a:gd name="T1" fmla="*/ 1149418 h 45"/>
                              <a:gd name="T2" fmla="*/ 5108741 w 158"/>
                              <a:gd name="T3" fmla="*/ 353712 h 45"/>
                              <a:gd name="T4" fmla="*/ 2941434 w 158"/>
                              <a:gd name="T5" fmla="*/ 0 h 45"/>
                              <a:gd name="T6" fmla="*/ 851471 w 158"/>
                              <a:gd name="T7" fmla="*/ 353712 h 45"/>
                              <a:gd name="T8" fmla="*/ 0 w 158"/>
                              <a:gd name="T9" fmla="*/ 1149418 h 45"/>
                              <a:gd name="T10" fmla="*/ 851471 w 158"/>
                              <a:gd name="T11" fmla="*/ 1945219 h 45"/>
                              <a:gd name="T12" fmla="*/ 2941434 w 158"/>
                              <a:gd name="T13" fmla="*/ 2210554 h 45"/>
                              <a:gd name="T14" fmla="*/ 5108741 w 158"/>
                              <a:gd name="T15" fmla="*/ 1945219 h 45"/>
                              <a:gd name="T16" fmla="*/ 6037639 w 158"/>
                              <a:gd name="T17" fmla="*/ 1149418 h 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5">
                                <a:moveTo>
                                  <a:pt x="158" y="24"/>
                                </a:moveTo>
                                <a:lnTo>
                                  <a:pt x="134" y="7"/>
                                </a:lnTo>
                                <a:lnTo>
                                  <a:pt x="77" y="0"/>
                                </a:lnTo>
                                <a:lnTo>
                                  <a:pt x="22" y="7"/>
                                </a:lnTo>
                                <a:lnTo>
                                  <a:pt x="0" y="24"/>
                                </a:lnTo>
                                <a:lnTo>
                                  <a:pt x="22" y="40"/>
                                </a:lnTo>
                                <a:lnTo>
                                  <a:pt x="77" y="45"/>
                                </a:lnTo>
                                <a:lnTo>
                                  <a:pt x="134" y="40"/>
                                </a:lnTo>
                                <a:lnTo>
                                  <a:pt x="158" y="2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38"/>
                        <wps:cNvSpPr>
                          <a:spLocks noChangeAspect="1"/>
                        </wps:cNvSpPr>
                        <wps:spPr bwMode="auto">
                          <a:xfrm>
                            <a:off x="33156" y="37689"/>
                            <a:ext cx="1451" cy="431"/>
                          </a:xfrm>
                          <a:custGeom>
                            <a:avLst/>
                            <a:gdLst>
                              <a:gd name="T0" fmla="*/ 6037639 w 158"/>
                              <a:gd name="T1" fmla="*/ 1210509 h 43"/>
                              <a:gd name="T2" fmla="*/ 5108741 w 158"/>
                              <a:gd name="T3" fmla="*/ 302602 h 43"/>
                              <a:gd name="T4" fmla="*/ 2941434 w 158"/>
                              <a:gd name="T5" fmla="*/ 0 h 43"/>
                              <a:gd name="T6" fmla="*/ 851471 w 158"/>
                              <a:gd name="T7" fmla="*/ 302602 h 43"/>
                              <a:gd name="T8" fmla="*/ 0 w 158"/>
                              <a:gd name="T9" fmla="*/ 1210509 h 43"/>
                              <a:gd name="T10" fmla="*/ 851471 w 158"/>
                              <a:gd name="T11" fmla="*/ 2118315 h 43"/>
                              <a:gd name="T12" fmla="*/ 2941434 w 158"/>
                              <a:gd name="T13" fmla="*/ 2521791 h 43"/>
                              <a:gd name="T14" fmla="*/ 5108741 w 158"/>
                              <a:gd name="T15" fmla="*/ 2118315 h 43"/>
                              <a:gd name="T16" fmla="*/ 6037639 w 158"/>
                              <a:gd name="T17" fmla="*/ 1210509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3">
                                <a:moveTo>
                                  <a:pt x="158" y="21"/>
                                </a:moveTo>
                                <a:lnTo>
                                  <a:pt x="134" y="5"/>
                                </a:lnTo>
                                <a:lnTo>
                                  <a:pt x="77" y="0"/>
                                </a:lnTo>
                                <a:lnTo>
                                  <a:pt x="22" y="5"/>
                                </a:lnTo>
                                <a:lnTo>
                                  <a:pt x="0" y="21"/>
                                </a:lnTo>
                                <a:lnTo>
                                  <a:pt x="22" y="36"/>
                                </a:lnTo>
                                <a:lnTo>
                                  <a:pt x="77" y="43"/>
                                </a:lnTo>
                                <a:lnTo>
                                  <a:pt x="134" y="36"/>
                                </a:lnTo>
                                <a:lnTo>
                                  <a:pt x="158" y="2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39"/>
                        <wps:cNvSpPr>
                          <a:spLocks noChangeAspect="1"/>
                        </wps:cNvSpPr>
                        <wps:spPr bwMode="auto">
                          <a:xfrm>
                            <a:off x="33156" y="35701"/>
                            <a:ext cx="502" cy="2262"/>
                          </a:xfrm>
                          <a:custGeom>
                            <a:avLst/>
                            <a:gdLst>
                              <a:gd name="T0" fmla="*/ 0 w 53"/>
                              <a:gd name="T1" fmla="*/ 12794070 h 228"/>
                              <a:gd name="T2" fmla="*/ 0 w 53"/>
                              <a:gd name="T3" fmla="*/ 5176190 h 228"/>
                              <a:gd name="T4" fmla="*/ 2294140 w 53"/>
                              <a:gd name="T5" fmla="*/ 0 h 228"/>
                              <a:gd name="T6" fmla="*/ 0 60000 65536"/>
                              <a:gd name="T7" fmla="*/ 0 60000 65536"/>
                              <a:gd name="T8" fmla="*/ 0 60000 65536"/>
                            </a:gdLst>
                            <a:ahLst/>
                            <a:cxnLst>
                              <a:cxn ang="T6">
                                <a:pos x="T0" y="T1"/>
                              </a:cxn>
                              <a:cxn ang="T7">
                                <a:pos x="T2" y="T3"/>
                              </a:cxn>
                              <a:cxn ang="T8">
                                <a:pos x="T4" y="T5"/>
                              </a:cxn>
                            </a:cxnLst>
                            <a:rect l="0" t="0" r="r" b="b"/>
                            <a:pathLst>
                              <a:path w="53" h="228">
                                <a:moveTo>
                                  <a:pt x="0" y="228"/>
                                </a:moveTo>
                                <a:lnTo>
                                  <a:pt x="0" y="92"/>
                                </a:lnTo>
                                <a:lnTo>
                                  <a:pt x="53"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40"/>
                        <wps:cNvSpPr>
                          <a:spLocks noChangeAspect="1"/>
                        </wps:cNvSpPr>
                        <wps:spPr bwMode="auto">
                          <a:xfrm>
                            <a:off x="34190" y="35701"/>
                            <a:ext cx="465" cy="2262"/>
                          </a:xfrm>
                          <a:custGeom>
                            <a:avLst/>
                            <a:gdLst>
                              <a:gd name="T0" fmla="*/ 2010028 w 50"/>
                              <a:gd name="T1" fmla="*/ 12794070 h 228"/>
                              <a:gd name="T2" fmla="*/ 2010028 w 50"/>
                              <a:gd name="T3" fmla="*/ 12794070 h 228"/>
                              <a:gd name="T4" fmla="*/ 2010028 w 50"/>
                              <a:gd name="T5" fmla="*/ 5176190 h 228"/>
                              <a:gd name="T6" fmla="*/ 0 w 50"/>
                              <a:gd name="T7" fmla="*/ 0 h 2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0" h="228">
                                <a:moveTo>
                                  <a:pt x="50" y="228"/>
                                </a:moveTo>
                                <a:lnTo>
                                  <a:pt x="50" y="228"/>
                                </a:lnTo>
                                <a:lnTo>
                                  <a:pt x="50" y="92"/>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241"/>
                        <wps:cNvSpPr>
                          <a:spLocks noChangeAspect="1"/>
                        </wps:cNvSpPr>
                        <wps:spPr bwMode="auto">
                          <a:xfrm>
                            <a:off x="32520" y="32997"/>
                            <a:ext cx="3477" cy="3420"/>
                          </a:xfrm>
                          <a:custGeom>
                            <a:avLst/>
                            <a:gdLst>
                              <a:gd name="T0" fmla="*/ 2856101 w 389"/>
                              <a:gd name="T1" fmla="*/ 14234944 h 348"/>
                              <a:gd name="T2" fmla="*/ 1785060 w 389"/>
                              <a:gd name="T3" fmla="*/ 12431867 h 348"/>
                              <a:gd name="T4" fmla="*/ 1071050 w 389"/>
                              <a:gd name="T5" fmla="*/ 10723724 h 348"/>
                              <a:gd name="T6" fmla="*/ 499812 w 389"/>
                              <a:gd name="T7" fmla="*/ 8825713 h 348"/>
                              <a:gd name="T8" fmla="*/ 0 w 389"/>
                              <a:gd name="T9" fmla="*/ 7117472 h 348"/>
                              <a:gd name="T10" fmla="*/ 0 w 389"/>
                              <a:gd name="T11" fmla="*/ 5314395 h 348"/>
                              <a:gd name="T12" fmla="*/ 142772 w 389"/>
                              <a:gd name="T13" fmla="*/ 3701098 h 348"/>
                              <a:gd name="T14" fmla="*/ 571238 w 389"/>
                              <a:gd name="T15" fmla="*/ 2277582 h 348"/>
                              <a:gd name="T16" fmla="*/ 1071050 w 389"/>
                              <a:gd name="T17" fmla="*/ 1328572 h 348"/>
                              <a:gd name="T18" fmla="*/ 1856477 w 389"/>
                              <a:gd name="T19" fmla="*/ 474505 h 348"/>
                              <a:gd name="T20" fmla="*/ 3070379 w 389"/>
                              <a:gd name="T21" fmla="*/ 0 h 348"/>
                              <a:gd name="T22" fmla="*/ 4141348 w 389"/>
                              <a:gd name="T23" fmla="*/ 0 h 348"/>
                              <a:gd name="T24" fmla="*/ 5355241 w 389"/>
                              <a:gd name="T25" fmla="*/ 379561 h 348"/>
                              <a:gd name="T26" fmla="*/ 6783341 w 389"/>
                              <a:gd name="T27" fmla="*/ 949011 h 348"/>
                              <a:gd name="T28" fmla="*/ 7925728 w 389"/>
                              <a:gd name="T29" fmla="*/ 1803077 h 348"/>
                              <a:gd name="T30" fmla="*/ 9211056 w 389"/>
                              <a:gd name="T31" fmla="*/ 3226593 h 348"/>
                              <a:gd name="T32" fmla="*/ 10496294 w 389"/>
                              <a:gd name="T33" fmla="*/ 4650109 h 348"/>
                              <a:gd name="T34" fmla="*/ 11424501 w 389"/>
                              <a:gd name="T35" fmla="*/ 6453186 h 348"/>
                              <a:gd name="T36" fmla="*/ 12352780 w 389"/>
                              <a:gd name="T37" fmla="*/ 8161427 h 348"/>
                              <a:gd name="T38" fmla="*/ 12924018 w 389"/>
                              <a:gd name="T39" fmla="*/ 10059340 h 348"/>
                              <a:gd name="T40" fmla="*/ 13280978 w 389"/>
                              <a:gd name="T41" fmla="*/ 11767581 h 348"/>
                              <a:gd name="T42" fmla="*/ 13352404 w 389"/>
                              <a:gd name="T43" fmla="*/ 13475812 h 348"/>
                              <a:gd name="T44" fmla="*/ 13280978 w 389"/>
                              <a:gd name="T45" fmla="*/ 14994174 h 348"/>
                              <a:gd name="T46" fmla="*/ 12852592 w 389"/>
                              <a:gd name="T47" fmla="*/ 16607471 h 348"/>
                              <a:gd name="T48" fmla="*/ 12209928 w 389"/>
                              <a:gd name="T49" fmla="*/ 17461537 h 348"/>
                              <a:gd name="T50" fmla="*/ 11353075 w 389"/>
                              <a:gd name="T51" fmla="*/ 18220767 h 348"/>
                              <a:gd name="T52" fmla="*/ 10282106 w 389"/>
                              <a:gd name="T53" fmla="*/ 18790207 h 348"/>
                              <a:gd name="T54" fmla="*/ 9139630 w 389"/>
                              <a:gd name="T55" fmla="*/ 18790207 h 348"/>
                              <a:gd name="T56" fmla="*/ 7925728 w 389"/>
                              <a:gd name="T57" fmla="*/ 18505492 h 348"/>
                              <a:gd name="T58" fmla="*/ 6640489 w 389"/>
                              <a:gd name="T59" fmla="*/ 17841206 h 348"/>
                              <a:gd name="T60" fmla="*/ 5355241 w 389"/>
                              <a:gd name="T61" fmla="*/ 16987032 h 348"/>
                              <a:gd name="T62" fmla="*/ 4141348 w 389"/>
                              <a:gd name="T63" fmla="*/ 15658460 h 348"/>
                              <a:gd name="T64" fmla="*/ 2856101 w 389"/>
                              <a:gd name="T65" fmla="*/ 14234944 h 3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89" h="348">
                                <a:moveTo>
                                  <a:pt x="84" y="264"/>
                                </a:moveTo>
                                <a:lnTo>
                                  <a:pt x="53" y="230"/>
                                </a:lnTo>
                                <a:lnTo>
                                  <a:pt x="31" y="199"/>
                                </a:lnTo>
                                <a:lnTo>
                                  <a:pt x="14" y="163"/>
                                </a:lnTo>
                                <a:lnTo>
                                  <a:pt x="0" y="132"/>
                                </a:lnTo>
                                <a:lnTo>
                                  <a:pt x="0" y="98"/>
                                </a:lnTo>
                                <a:lnTo>
                                  <a:pt x="5" y="69"/>
                                </a:lnTo>
                                <a:lnTo>
                                  <a:pt x="17" y="43"/>
                                </a:lnTo>
                                <a:lnTo>
                                  <a:pt x="31" y="24"/>
                                </a:lnTo>
                                <a:lnTo>
                                  <a:pt x="55" y="9"/>
                                </a:lnTo>
                                <a:lnTo>
                                  <a:pt x="89" y="0"/>
                                </a:lnTo>
                                <a:lnTo>
                                  <a:pt x="120" y="0"/>
                                </a:lnTo>
                                <a:lnTo>
                                  <a:pt x="156" y="7"/>
                                </a:lnTo>
                                <a:lnTo>
                                  <a:pt x="197" y="17"/>
                                </a:lnTo>
                                <a:lnTo>
                                  <a:pt x="230" y="33"/>
                                </a:lnTo>
                                <a:lnTo>
                                  <a:pt x="269" y="60"/>
                                </a:lnTo>
                                <a:lnTo>
                                  <a:pt x="305" y="86"/>
                                </a:lnTo>
                                <a:lnTo>
                                  <a:pt x="333" y="120"/>
                                </a:lnTo>
                                <a:lnTo>
                                  <a:pt x="360" y="151"/>
                                </a:lnTo>
                                <a:lnTo>
                                  <a:pt x="377" y="187"/>
                                </a:lnTo>
                                <a:lnTo>
                                  <a:pt x="386" y="218"/>
                                </a:lnTo>
                                <a:lnTo>
                                  <a:pt x="389" y="249"/>
                                </a:lnTo>
                                <a:lnTo>
                                  <a:pt x="386" y="278"/>
                                </a:lnTo>
                                <a:lnTo>
                                  <a:pt x="374" y="307"/>
                                </a:lnTo>
                                <a:lnTo>
                                  <a:pt x="355" y="324"/>
                                </a:lnTo>
                                <a:lnTo>
                                  <a:pt x="331" y="338"/>
                                </a:lnTo>
                                <a:lnTo>
                                  <a:pt x="300" y="348"/>
                                </a:lnTo>
                                <a:lnTo>
                                  <a:pt x="266" y="348"/>
                                </a:lnTo>
                                <a:lnTo>
                                  <a:pt x="230" y="343"/>
                                </a:lnTo>
                                <a:lnTo>
                                  <a:pt x="194" y="331"/>
                                </a:lnTo>
                                <a:lnTo>
                                  <a:pt x="156" y="314"/>
                                </a:lnTo>
                                <a:lnTo>
                                  <a:pt x="120" y="290"/>
                                </a:lnTo>
                                <a:lnTo>
                                  <a:pt x="84" y="26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242"/>
                        <wps:cNvSpPr>
                          <a:spLocks noChangeAspect="1"/>
                        </wps:cNvSpPr>
                        <wps:spPr bwMode="auto">
                          <a:xfrm>
                            <a:off x="34031" y="34588"/>
                            <a:ext cx="967" cy="483"/>
                          </a:xfrm>
                          <a:custGeom>
                            <a:avLst/>
                            <a:gdLst>
                              <a:gd name="T0" fmla="*/ 3731698 w 108"/>
                              <a:gd name="T1" fmla="*/ 0 h 48"/>
                              <a:gd name="T2" fmla="*/ 574085 w 108"/>
                              <a:gd name="T3" fmla="*/ 2142025 h 48"/>
                              <a:gd name="T4" fmla="*/ 0 w 108"/>
                              <a:gd name="T5" fmla="*/ 2856070 h 48"/>
                              <a:gd name="T6" fmla="*/ 0 60000 65536"/>
                              <a:gd name="T7" fmla="*/ 0 60000 65536"/>
                              <a:gd name="T8" fmla="*/ 0 60000 65536"/>
                            </a:gdLst>
                            <a:ahLst/>
                            <a:cxnLst>
                              <a:cxn ang="T6">
                                <a:pos x="T0" y="T1"/>
                              </a:cxn>
                              <a:cxn ang="T7">
                                <a:pos x="T2" y="T3"/>
                              </a:cxn>
                              <a:cxn ang="T8">
                                <a:pos x="T4" y="T5"/>
                              </a:cxn>
                            </a:cxnLst>
                            <a:rect l="0" t="0" r="r" b="b"/>
                            <a:pathLst>
                              <a:path w="108" h="48">
                                <a:moveTo>
                                  <a:pt x="108" y="0"/>
                                </a:moveTo>
                                <a:lnTo>
                                  <a:pt x="17" y="36"/>
                                </a:lnTo>
                                <a:lnTo>
                                  <a:pt x="0" y="48"/>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43"/>
                        <wps:cNvSpPr>
                          <a:spLocks noChangeAspect="1"/>
                        </wps:cNvSpPr>
                        <wps:spPr bwMode="auto">
                          <a:xfrm>
                            <a:off x="33952" y="34111"/>
                            <a:ext cx="539" cy="898"/>
                          </a:xfrm>
                          <a:custGeom>
                            <a:avLst/>
                            <a:gdLst>
                              <a:gd name="T0" fmla="*/ 2102971 w 60"/>
                              <a:gd name="T1" fmla="*/ 0 h 91"/>
                              <a:gd name="T2" fmla="*/ 435135 w 60"/>
                              <a:gd name="T3" fmla="*/ 4420568 h 91"/>
                              <a:gd name="T4" fmla="*/ 0 w 60"/>
                              <a:gd name="T5" fmla="*/ 4997153 h 91"/>
                              <a:gd name="T6" fmla="*/ 0 60000 65536"/>
                              <a:gd name="T7" fmla="*/ 0 60000 65536"/>
                              <a:gd name="T8" fmla="*/ 0 60000 65536"/>
                            </a:gdLst>
                            <a:ahLst/>
                            <a:cxnLst>
                              <a:cxn ang="T6">
                                <a:pos x="T0" y="T1"/>
                              </a:cxn>
                              <a:cxn ang="T7">
                                <a:pos x="T2" y="T3"/>
                              </a:cxn>
                              <a:cxn ang="T8">
                                <a:pos x="T4" y="T5"/>
                              </a:cxn>
                            </a:cxnLst>
                            <a:rect l="0" t="0" r="r" b="b"/>
                            <a:pathLst>
                              <a:path w="60" h="91">
                                <a:moveTo>
                                  <a:pt x="60" y="0"/>
                                </a:moveTo>
                                <a:lnTo>
                                  <a:pt x="12" y="81"/>
                                </a:lnTo>
                                <a:lnTo>
                                  <a:pt x="0" y="91"/>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44"/>
                        <wps:cNvSpPr>
                          <a:spLocks noChangeAspect="1"/>
                        </wps:cNvSpPr>
                        <wps:spPr bwMode="auto">
                          <a:xfrm>
                            <a:off x="34429" y="33952"/>
                            <a:ext cx="650" cy="621"/>
                          </a:xfrm>
                          <a:custGeom>
                            <a:avLst/>
                            <a:gdLst>
                              <a:gd name="T0" fmla="*/ 589252 w 72"/>
                              <a:gd name="T1" fmla="*/ 2780621 h 63"/>
                              <a:gd name="T2" fmla="*/ 0 w 72"/>
                              <a:gd name="T3" fmla="*/ 1438305 h 63"/>
                              <a:gd name="T4" fmla="*/ 147351 w 72"/>
                              <a:gd name="T5" fmla="*/ 383502 h 63"/>
                              <a:gd name="T6" fmla="*/ 957549 w 72"/>
                              <a:gd name="T7" fmla="*/ 0 h 63"/>
                              <a:gd name="T8" fmla="*/ 1988702 w 72"/>
                              <a:gd name="T9" fmla="*/ 958804 h 63"/>
                              <a:gd name="T10" fmla="*/ 2577954 w 72"/>
                              <a:gd name="T11" fmla="*/ 2205319 h 63"/>
                              <a:gd name="T12" fmla="*/ 2430675 w 72"/>
                              <a:gd name="T13" fmla="*/ 3164222 h 63"/>
                              <a:gd name="T14" fmla="*/ 1620477 w 72"/>
                              <a:gd name="T15" fmla="*/ 3451824 h 63"/>
                              <a:gd name="T16" fmla="*/ 589252 w 72"/>
                              <a:gd name="T17" fmla="*/ 2780621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63">
                                <a:moveTo>
                                  <a:pt x="17" y="51"/>
                                </a:moveTo>
                                <a:lnTo>
                                  <a:pt x="0" y="27"/>
                                </a:lnTo>
                                <a:lnTo>
                                  <a:pt x="5" y="7"/>
                                </a:lnTo>
                                <a:lnTo>
                                  <a:pt x="27" y="0"/>
                                </a:lnTo>
                                <a:lnTo>
                                  <a:pt x="56" y="17"/>
                                </a:lnTo>
                                <a:lnTo>
                                  <a:pt x="72" y="41"/>
                                </a:lnTo>
                                <a:lnTo>
                                  <a:pt x="68" y="58"/>
                                </a:lnTo>
                                <a:lnTo>
                                  <a:pt x="46" y="63"/>
                                </a:lnTo>
                                <a:lnTo>
                                  <a:pt x="17" y="5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45"/>
                        <wps:cNvSpPr>
                          <a:spLocks noChangeAspect="1"/>
                        </wps:cNvSpPr>
                        <wps:spPr bwMode="auto">
                          <a:xfrm>
                            <a:off x="33872" y="34906"/>
                            <a:ext cx="223" cy="207"/>
                          </a:xfrm>
                          <a:custGeom>
                            <a:avLst/>
                            <a:gdLst>
                              <a:gd name="T0" fmla="*/ 401289 w 24"/>
                              <a:gd name="T1" fmla="*/ 0 h 22"/>
                              <a:gd name="T2" fmla="*/ 160495 w 24"/>
                              <a:gd name="T3" fmla="*/ 166795 h 22"/>
                              <a:gd name="T4" fmla="*/ 0 w 24"/>
                              <a:gd name="T5" fmla="*/ 416983 h 22"/>
                              <a:gd name="T6" fmla="*/ 160495 w 24"/>
                              <a:gd name="T7" fmla="*/ 833965 h 22"/>
                              <a:gd name="T8" fmla="*/ 401289 w 24"/>
                              <a:gd name="T9" fmla="*/ 1000751 h 22"/>
                              <a:gd name="T10" fmla="*/ 802568 w 24"/>
                              <a:gd name="T11" fmla="*/ 833965 h 22"/>
                              <a:gd name="T12" fmla="*/ 963072 w 24"/>
                              <a:gd name="T13" fmla="*/ 667170 h 22"/>
                              <a:gd name="T14" fmla="*/ 963072 w 24"/>
                              <a:gd name="T15" fmla="*/ 583778 h 2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 h="22">
                                <a:moveTo>
                                  <a:pt x="10" y="0"/>
                                </a:moveTo>
                                <a:lnTo>
                                  <a:pt x="3" y="3"/>
                                </a:lnTo>
                                <a:lnTo>
                                  <a:pt x="0" y="10"/>
                                </a:lnTo>
                                <a:lnTo>
                                  <a:pt x="3" y="19"/>
                                </a:lnTo>
                                <a:lnTo>
                                  <a:pt x="10" y="22"/>
                                </a:lnTo>
                                <a:lnTo>
                                  <a:pt x="19" y="19"/>
                                </a:lnTo>
                                <a:lnTo>
                                  <a:pt x="24" y="15"/>
                                </a:lnTo>
                                <a:lnTo>
                                  <a:pt x="24" y="12"/>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246"/>
                        <wps:cNvCnPr>
                          <a:cxnSpLocks noChangeShapeType="1"/>
                        </wps:cNvCnPr>
                        <wps:spPr bwMode="auto">
                          <a:xfrm flipH="1" flipV="1">
                            <a:off x="30373" y="11211"/>
                            <a:ext cx="4922" cy="22624"/>
                          </a:xfrm>
                          <a:prstGeom prst="line">
                            <a:avLst/>
                          </a:prstGeom>
                          <a:noFill/>
                          <a:ln w="38100">
                            <a:solidFill>
                              <a:srgbClr val="CCCC00"/>
                            </a:solidFill>
                            <a:miter lim="800000"/>
                            <a:headEnd/>
                            <a:tailEnd type="triangle" w="med" len="med"/>
                          </a:ln>
                          <a:extLst>
                            <a:ext uri="{909E8E84-426E-40DD-AFC4-6F175D3DCCD1}">
                              <a14:hiddenFill xmlns:a14="http://schemas.microsoft.com/office/drawing/2010/main">
                                <a:noFill/>
                              </a14:hiddenFill>
                            </a:ext>
                          </a:extLst>
                        </wps:spPr>
                        <wps:bodyPr/>
                      </wps:wsp>
                      <wps:wsp>
                        <wps:cNvPr id="133" name="Line 247"/>
                        <wps:cNvCnPr>
                          <a:cxnSpLocks noChangeShapeType="1"/>
                        </wps:cNvCnPr>
                        <wps:spPr bwMode="auto">
                          <a:xfrm flipV="1">
                            <a:off x="35224" y="12642"/>
                            <a:ext cx="8287" cy="21152"/>
                          </a:xfrm>
                          <a:prstGeom prst="line">
                            <a:avLst/>
                          </a:prstGeom>
                          <a:noFill/>
                          <a:ln w="38100">
                            <a:solidFill>
                              <a:srgbClr val="CCCC00"/>
                            </a:solidFill>
                            <a:miter lim="800000"/>
                            <a:headEnd/>
                            <a:tailEnd type="triangle" w="med" len="med"/>
                          </a:ln>
                          <a:extLst>
                            <a:ext uri="{909E8E84-426E-40DD-AFC4-6F175D3DCCD1}">
                              <a14:hiddenFill xmlns:a14="http://schemas.microsoft.com/office/drawing/2010/main">
                                <a:noFill/>
                              </a14:hiddenFill>
                            </a:ext>
                          </a:extLst>
                        </wps:spPr>
                        <wps:bodyPr/>
                      </wps:wsp>
                      <wps:wsp>
                        <wps:cNvPr id="134" name="Rectangle 248"/>
                        <wps:cNvSpPr>
                          <a:spLocks noChangeAspect="1" noChangeArrowheads="1"/>
                        </wps:cNvSpPr>
                        <wps:spPr bwMode="auto">
                          <a:xfrm>
                            <a:off x="27349" y="39504"/>
                            <a:ext cx="16700" cy="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5B2348" w:rsidP="005B2348">
                              <w:pPr>
                                <w:pStyle w:val="NormalWeb"/>
                                <w:kinsoku w:val="0"/>
                                <w:overflowPunct w:val="0"/>
                                <w:spacing w:before="0" w:beforeAutospacing="0" w:after="0" w:afterAutospacing="0"/>
                                <w:rPr>
                                  <w:rFonts w:ascii="Arial" w:hAnsi="Arial" w:cs="Arial"/>
                                  <w:b/>
                                  <w:bCs/>
                                  <w:color w:val="0033CC"/>
                                  <w:sz w:val="20"/>
                                  <w:szCs w:val="20"/>
                                </w:rPr>
                              </w:pPr>
                              <w:r>
                                <w:rPr>
                                  <w:rFonts w:ascii="Arial" w:hAnsi="Arial" w:cs="Arial"/>
                                  <w:b/>
                                  <w:bCs/>
                                  <w:color w:val="0033CC"/>
                                  <w:sz w:val="20"/>
                                  <w:szCs w:val="20"/>
                                </w:rPr>
                                <w:t>Reference</w:t>
                              </w:r>
                            </w:p>
                            <w:p w:rsidR="005B2348" w:rsidRDefault="005B2348" w:rsidP="005B2348">
                              <w:pPr>
                                <w:pStyle w:val="NormalWeb"/>
                                <w:kinsoku w:val="0"/>
                                <w:overflowPunct w:val="0"/>
                                <w:spacing w:before="0" w:beforeAutospacing="0" w:after="0" w:afterAutospacing="0"/>
                              </w:pPr>
                              <w:r>
                                <w:rPr>
                                  <w:rFonts w:ascii="Arial" w:hAnsi="Arial" w:cs="Arial"/>
                                  <w:b/>
                                  <w:bCs/>
                                  <w:color w:val="0033CC"/>
                                  <w:sz w:val="20"/>
                                  <w:szCs w:val="20"/>
                                </w:rPr>
                                <w:t>Transmitter</w:t>
                              </w:r>
                            </w:p>
                          </w:txbxContent>
                        </wps:txbx>
                        <wps:bodyPr rot="0" vert="horz" wrap="square" lIns="0" tIns="0" rIns="0" bIns="0" anchor="t" anchorCtr="0" upright="1">
                          <a:noAutofit/>
                        </wps:bodyPr>
                      </wps:wsp>
                      <wps:wsp>
                        <wps:cNvPr id="135" name="Freeform 249"/>
                        <wps:cNvSpPr>
                          <a:spLocks/>
                        </wps:cNvSpPr>
                        <wps:spPr bwMode="auto">
                          <a:xfrm>
                            <a:off x="13437" y="23376"/>
                            <a:ext cx="68120" cy="19809"/>
                          </a:xfrm>
                          <a:custGeom>
                            <a:avLst/>
                            <a:gdLst>
                              <a:gd name="T0" fmla="*/ 0 w 2322"/>
                              <a:gd name="T1" fmla="*/ 0 h 972"/>
                              <a:gd name="T2" fmla="*/ 2147483646 w 2322"/>
                              <a:gd name="T3" fmla="*/ 2147483646 h 972"/>
                              <a:gd name="T4" fmla="*/ 2147483646 w 2322"/>
                              <a:gd name="T5" fmla="*/ 2147483646 h 972"/>
                              <a:gd name="T6" fmla="*/ 0 60000 65536"/>
                              <a:gd name="T7" fmla="*/ 0 60000 65536"/>
                              <a:gd name="T8" fmla="*/ 0 60000 65536"/>
                            </a:gdLst>
                            <a:ahLst/>
                            <a:cxnLst>
                              <a:cxn ang="T6">
                                <a:pos x="T0" y="T1"/>
                              </a:cxn>
                              <a:cxn ang="T7">
                                <a:pos x="T2" y="T3"/>
                              </a:cxn>
                              <a:cxn ang="T8">
                                <a:pos x="T4" y="T5"/>
                              </a:cxn>
                            </a:cxnLst>
                            <a:rect l="0" t="0" r="r" b="b"/>
                            <a:pathLst>
                              <a:path w="2322" h="972">
                                <a:moveTo>
                                  <a:pt x="0" y="0"/>
                                </a:moveTo>
                                <a:cubicBezTo>
                                  <a:pt x="550" y="111"/>
                                  <a:pt x="1101" y="222"/>
                                  <a:pt x="1488" y="384"/>
                                </a:cubicBezTo>
                                <a:cubicBezTo>
                                  <a:pt x="1875" y="546"/>
                                  <a:pt x="2098" y="759"/>
                                  <a:pt x="2322" y="972"/>
                                </a:cubicBezTo>
                              </a:path>
                            </a:pathLst>
                          </a:custGeom>
                          <a:noFill/>
                          <a:ln w="38100">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none" lIns="91440" tIns="45720" rIns="91440" bIns="45720" anchor="ctr" anchorCtr="0" upright="1">
                          <a:noAutofit/>
                        </wps:bodyPr>
                      </wps:wsp>
                      <wps:wsp>
                        <wps:cNvPr id="136" name="Freeform 249"/>
                        <wps:cNvSpPr>
                          <a:spLocks/>
                        </wps:cNvSpPr>
                        <wps:spPr bwMode="auto">
                          <a:xfrm>
                            <a:off x="13835" y="26875"/>
                            <a:ext cx="71365" cy="13481"/>
                          </a:xfrm>
                          <a:custGeom>
                            <a:avLst/>
                            <a:gdLst>
                              <a:gd name="T0" fmla="*/ 0 w 2322"/>
                              <a:gd name="T1" fmla="*/ 0 h 972"/>
                              <a:gd name="T2" fmla="*/ 2147483646 w 2322"/>
                              <a:gd name="T3" fmla="*/ 2147483646 h 972"/>
                              <a:gd name="T4" fmla="*/ 2147483646 w 2322"/>
                              <a:gd name="T5" fmla="*/ 2147483646 h 972"/>
                              <a:gd name="T6" fmla="*/ 0 60000 65536"/>
                              <a:gd name="T7" fmla="*/ 0 60000 65536"/>
                              <a:gd name="T8" fmla="*/ 0 60000 65536"/>
                            </a:gdLst>
                            <a:ahLst/>
                            <a:cxnLst>
                              <a:cxn ang="T6">
                                <a:pos x="T0" y="T1"/>
                              </a:cxn>
                              <a:cxn ang="T7">
                                <a:pos x="T2" y="T3"/>
                              </a:cxn>
                              <a:cxn ang="T8">
                                <a:pos x="T4" y="T5"/>
                              </a:cxn>
                            </a:cxnLst>
                            <a:rect l="0" t="0" r="r" b="b"/>
                            <a:pathLst>
                              <a:path w="2322" h="972">
                                <a:moveTo>
                                  <a:pt x="0" y="0"/>
                                </a:moveTo>
                                <a:cubicBezTo>
                                  <a:pt x="550" y="111"/>
                                  <a:pt x="1101" y="222"/>
                                  <a:pt x="1488" y="384"/>
                                </a:cubicBezTo>
                                <a:cubicBezTo>
                                  <a:pt x="1875" y="546"/>
                                  <a:pt x="2098" y="759"/>
                                  <a:pt x="2322" y="972"/>
                                </a:cubicBezTo>
                              </a:path>
                            </a:pathLst>
                          </a:custGeom>
                          <a:noFill/>
                          <a:ln w="38100">
                            <a:solidFill>
                              <a:srgbClr val="27CD4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rot="0" vert="horz" wrap="none" lIns="91440" tIns="45720" rIns="91440" bIns="45720" anchor="ctr" anchorCtr="0" upright="1">
                          <a:noAutofit/>
                        </wps:bodyPr>
                      </wps:wsp>
                      <wps:wsp>
                        <wps:cNvPr id="137" name="Rectangle 35"/>
                        <wps:cNvSpPr>
                          <a:spLocks noChangeArrowheads="1"/>
                        </wps:cNvSpPr>
                        <wps:spPr bwMode="auto">
                          <a:xfrm>
                            <a:off x="1908" y="24963"/>
                            <a:ext cx="20536" cy="3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int="eastAsia"/>
                                  <w:b/>
                                  <w:bCs/>
                                  <w:color w:val="00B050"/>
                                  <w:sz w:val="20"/>
                                  <w:szCs w:val="20"/>
                                </w:rPr>
                                <w:t>（</w:t>
                              </w:r>
                              <w:r>
                                <w:rPr>
                                  <w:rFonts w:ascii="Arial" w:hAnsi="Arial" w:cs="Arial"/>
                                  <w:b/>
                                  <w:bCs/>
                                  <w:color w:val="00B050"/>
                                  <w:sz w:val="20"/>
                                  <w:szCs w:val="20"/>
                                  <w:lang w:val="en-GB"/>
                                </w:rPr>
                                <w:t>DTO</w:t>
                              </w:r>
                              <w:r>
                                <w:rPr>
                                  <w:rFonts w:ascii="Arial" w:hAnsi="Arial" w:cs="Arial"/>
                                  <w:b/>
                                  <w:bCs/>
                                  <w:color w:val="00B050"/>
                                  <w:sz w:val="20"/>
                                  <w:szCs w:val="20"/>
                                </w:rPr>
                                <w:t>2</w:t>
                              </w:r>
                              <w:r>
                                <w:rPr>
                                  <w:rFonts w:ascii="Arial" w:hint="eastAsia"/>
                                  <w:b/>
                                  <w:bCs/>
                                  <w:color w:val="00B050"/>
                                  <w:sz w:val="20"/>
                                  <w:szCs w:val="20"/>
                                </w:rPr>
                                <w:t>）</w:t>
                              </w:r>
                            </w:p>
                          </w:txbxContent>
                        </wps:txbx>
                        <wps:bodyPr rot="0" vert="horz" wrap="square" lIns="0" tIns="0" rIns="0" bIns="0" anchor="t" anchorCtr="0" upright="1">
                          <a:noAutofit/>
                        </wps:bodyPr>
                      </wps:wsp>
                      <wps:wsp>
                        <wps:cNvPr id="138" name="Rectangle 32"/>
                        <wps:cNvSpPr>
                          <a:spLocks noChangeArrowheads="1"/>
                        </wps:cNvSpPr>
                        <wps:spPr bwMode="auto">
                          <a:xfrm>
                            <a:off x="0" y="10017"/>
                            <a:ext cx="16954" cy="5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Adjacent</w:t>
                              </w:r>
                            </w:p>
                            <w:p w:rsidR="005B2348" w:rsidRDefault="005B2348" w:rsidP="005B2348">
                              <w:pPr>
                                <w:pStyle w:val="NormalWeb"/>
                                <w:kinsoku w:val="0"/>
                                <w:overflowPunct w:val="0"/>
                                <w:spacing w:before="0" w:beforeAutospacing="0" w:after="0" w:afterAutospacing="0"/>
                                <w:jc w:val="center"/>
                              </w:pPr>
                              <w:r>
                                <w:rPr>
                                  <w:rFonts w:ascii="Arial" w:hAnsi="Arial" w:cs="Arial"/>
                                  <w:b/>
                                  <w:bCs/>
                                  <w:color w:val="0033CC"/>
                                  <w:sz w:val="20"/>
                                  <w:szCs w:val="20"/>
                                </w:rPr>
                                <w:t>satellite2</w:t>
                              </w:r>
                            </w:p>
                          </w:txbxContent>
                        </wps:txbx>
                        <wps:bodyPr rot="0" vert="horz" wrap="square" lIns="0" tIns="0" rIns="0" bIns="0" anchor="t" anchorCtr="0" upright="1">
                          <a:noAutofit/>
                        </wps:bodyPr>
                      </wps:wsp>
                      <wps:wsp>
                        <wps:cNvPr id="139" name="Line 246"/>
                        <wps:cNvCnPr>
                          <a:cxnSpLocks noChangeShapeType="1"/>
                        </wps:cNvCnPr>
                        <wps:spPr bwMode="auto">
                          <a:xfrm flipH="1" flipV="1">
                            <a:off x="19719" y="12085"/>
                            <a:ext cx="14795" cy="22013"/>
                          </a:xfrm>
                          <a:prstGeom prst="line">
                            <a:avLst/>
                          </a:prstGeom>
                          <a:noFill/>
                          <a:ln w="38100">
                            <a:solidFill>
                              <a:srgbClr val="CCCC00"/>
                            </a:solidFill>
                            <a:miter lim="800000"/>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4789" y="6679"/>
                            <a:ext cx="6759" cy="7474"/>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41" name="直接箭头连接符 2"/>
                        <wps:cNvCnPr>
                          <a:cxnSpLocks noChangeShapeType="1"/>
                        </wps:cNvCnPr>
                        <wps:spPr bwMode="auto">
                          <a:xfrm flipH="1" flipV="1">
                            <a:off x="21070" y="12085"/>
                            <a:ext cx="33830" cy="18709"/>
                          </a:xfrm>
                          <a:prstGeom prst="straightConnector1">
                            <a:avLst/>
                          </a:prstGeom>
                          <a:noFill/>
                          <a:ln w="9525">
                            <a:solidFill>
                              <a:srgbClr val="31B6FD"/>
                            </a:solidFill>
                            <a:round/>
                            <a:headEnd/>
                            <a:tailEnd type="arrow" w="med" len="med"/>
                          </a:ln>
                          <a:extLst>
                            <a:ext uri="{909E8E84-426E-40DD-AFC4-6F175D3DCCD1}">
                              <a14:hiddenFill xmlns:a14="http://schemas.microsoft.com/office/drawing/2010/main">
                                <a:noFill/>
                              </a14:hiddenFill>
                            </a:ext>
                          </a:extLst>
                        </wps:spPr>
                        <wps:bodyPr/>
                      </wps:wsp>
                      <wps:wsp>
                        <wps:cNvPr id="142" name="Freeform 5"/>
                        <wps:cNvSpPr>
                          <a:spLocks noChangeAspect="1"/>
                        </wps:cNvSpPr>
                        <wps:spPr bwMode="auto">
                          <a:xfrm>
                            <a:off x="22025" y="37609"/>
                            <a:ext cx="1444" cy="2104"/>
                          </a:xfrm>
                          <a:custGeom>
                            <a:avLst/>
                            <a:gdLst>
                              <a:gd name="T0" fmla="*/ 216546 w 161"/>
                              <a:gd name="T1" fmla="*/ 4594064 h 212"/>
                              <a:gd name="T2" fmla="*/ 0 w 161"/>
                              <a:gd name="T3" fmla="*/ 12706999 h 212"/>
                              <a:gd name="T4" fmla="*/ 6568325 w 161"/>
                              <a:gd name="T5" fmla="*/ 12511585 h 212"/>
                              <a:gd name="T6" fmla="*/ 6423934 w 161"/>
                              <a:gd name="T7" fmla="*/ 4203127 h 212"/>
                              <a:gd name="T8" fmla="*/ 5485657 w 161"/>
                              <a:gd name="T9" fmla="*/ 1172990 h 212"/>
                              <a:gd name="T10" fmla="*/ 1876626 w 161"/>
                              <a:gd name="T11" fmla="*/ 0 h 212"/>
                              <a:gd name="T12" fmla="*/ 1732316 w 161"/>
                              <a:gd name="T13" fmla="*/ 0 h 212"/>
                              <a:gd name="T14" fmla="*/ 216546 w 161"/>
                              <a:gd name="T15" fmla="*/ 4594064 h 2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1" h="212">
                                <a:moveTo>
                                  <a:pt x="5" y="77"/>
                                </a:moveTo>
                                <a:lnTo>
                                  <a:pt x="0" y="212"/>
                                </a:lnTo>
                                <a:lnTo>
                                  <a:pt x="161" y="209"/>
                                </a:lnTo>
                                <a:lnTo>
                                  <a:pt x="158" y="70"/>
                                </a:lnTo>
                                <a:lnTo>
                                  <a:pt x="134" y="20"/>
                                </a:lnTo>
                                <a:lnTo>
                                  <a:pt x="46" y="0"/>
                                </a:lnTo>
                                <a:lnTo>
                                  <a:pt x="43" y="0"/>
                                </a:lnTo>
                                <a:lnTo>
                                  <a:pt x="5" y="77"/>
                                </a:lnTo>
                                <a:close/>
                              </a:path>
                            </a:pathLst>
                          </a:custGeom>
                          <a:noFill/>
                          <a:ln w="12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6"/>
                        <wps:cNvSpPr>
                          <a:spLocks noChangeAspect="1"/>
                        </wps:cNvSpPr>
                        <wps:spPr bwMode="auto">
                          <a:xfrm>
                            <a:off x="22025" y="38086"/>
                            <a:ext cx="1428" cy="437"/>
                          </a:xfrm>
                          <a:custGeom>
                            <a:avLst/>
                            <a:gdLst>
                              <a:gd name="T0" fmla="*/ 6647855 w 158"/>
                              <a:gd name="T1" fmla="*/ 1364355 h 43"/>
                              <a:gd name="T2" fmla="*/ 5613802 w 158"/>
                              <a:gd name="T3" fmla="*/ 314904 h 43"/>
                              <a:gd name="T4" fmla="*/ 3323923 w 158"/>
                              <a:gd name="T5" fmla="*/ 0 h 43"/>
                              <a:gd name="T6" fmla="*/ 886363 w 158"/>
                              <a:gd name="T7" fmla="*/ 314904 h 43"/>
                              <a:gd name="T8" fmla="*/ 0 w 158"/>
                              <a:gd name="T9" fmla="*/ 1364355 h 43"/>
                              <a:gd name="T10" fmla="*/ 886363 w 158"/>
                              <a:gd name="T11" fmla="*/ 2413917 h 43"/>
                              <a:gd name="T12" fmla="*/ 3323923 w 158"/>
                              <a:gd name="T13" fmla="*/ 2833752 h 43"/>
                              <a:gd name="T14" fmla="*/ 5613802 w 158"/>
                              <a:gd name="T15" fmla="*/ 2413917 h 43"/>
                              <a:gd name="T16" fmla="*/ 6647855 w 158"/>
                              <a:gd name="T17" fmla="*/ 1364355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3">
                                <a:moveTo>
                                  <a:pt x="158" y="21"/>
                                </a:moveTo>
                                <a:lnTo>
                                  <a:pt x="134" y="5"/>
                                </a:lnTo>
                                <a:lnTo>
                                  <a:pt x="79" y="0"/>
                                </a:lnTo>
                                <a:lnTo>
                                  <a:pt x="21" y="5"/>
                                </a:lnTo>
                                <a:lnTo>
                                  <a:pt x="0" y="21"/>
                                </a:lnTo>
                                <a:lnTo>
                                  <a:pt x="21" y="36"/>
                                </a:lnTo>
                                <a:lnTo>
                                  <a:pt x="79" y="43"/>
                                </a:lnTo>
                                <a:lnTo>
                                  <a:pt x="134" y="36"/>
                                </a:lnTo>
                                <a:lnTo>
                                  <a:pt x="158" y="2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7"/>
                        <wps:cNvSpPr>
                          <a:spLocks noChangeAspect="1"/>
                        </wps:cNvSpPr>
                        <wps:spPr bwMode="auto">
                          <a:xfrm>
                            <a:off x="22025" y="39438"/>
                            <a:ext cx="1428" cy="437"/>
                          </a:xfrm>
                          <a:custGeom>
                            <a:avLst/>
                            <a:gdLst>
                              <a:gd name="T0" fmla="*/ 6647855 w 158"/>
                              <a:gd name="T1" fmla="*/ 1364355 h 43"/>
                              <a:gd name="T2" fmla="*/ 5613802 w 158"/>
                              <a:gd name="T3" fmla="*/ 314904 h 43"/>
                              <a:gd name="T4" fmla="*/ 3323923 w 158"/>
                              <a:gd name="T5" fmla="*/ 0 h 43"/>
                              <a:gd name="T6" fmla="*/ 886363 w 158"/>
                              <a:gd name="T7" fmla="*/ 314904 h 43"/>
                              <a:gd name="T8" fmla="*/ 0 w 158"/>
                              <a:gd name="T9" fmla="*/ 1364355 h 43"/>
                              <a:gd name="T10" fmla="*/ 886363 w 158"/>
                              <a:gd name="T11" fmla="*/ 2518848 h 43"/>
                              <a:gd name="T12" fmla="*/ 3323923 w 158"/>
                              <a:gd name="T13" fmla="*/ 2833752 h 43"/>
                              <a:gd name="T14" fmla="*/ 5613802 w 158"/>
                              <a:gd name="T15" fmla="*/ 2518848 h 43"/>
                              <a:gd name="T16" fmla="*/ 6647855 w 158"/>
                              <a:gd name="T17" fmla="*/ 1364355 h 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 h="43">
                                <a:moveTo>
                                  <a:pt x="158" y="21"/>
                                </a:moveTo>
                                <a:lnTo>
                                  <a:pt x="134" y="4"/>
                                </a:lnTo>
                                <a:lnTo>
                                  <a:pt x="79" y="0"/>
                                </a:lnTo>
                                <a:lnTo>
                                  <a:pt x="21" y="4"/>
                                </a:lnTo>
                                <a:lnTo>
                                  <a:pt x="0" y="21"/>
                                </a:lnTo>
                                <a:lnTo>
                                  <a:pt x="21" y="38"/>
                                </a:lnTo>
                                <a:lnTo>
                                  <a:pt x="79" y="43"/>
                                </a:lnTo>
                                <a:lnTo>
                                  <a:pt x="134" y="38"/>
                                </a:lnTo>
                                <a:lnTo>
                                  <a:pt x="158" y="21"/>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8"/>
                        <wps:cNvSpPr>
                          <a:spLocks noChangeAspect="1"/>
                        </wps:cNvSpPr>
                        <wps:spPr bwMode="auto">
                          <a:xfrm>
                            <a:off x="22025" y="37450"/>
                            <a:ext cx="492" cy="2233"/>
                          </a:xfrm>
                          <a:custGeom>
                            <a:avLst/>
                            <a:gdLst>
                              <a:gd name="T0" fmla="*/ 0 w 55"/>
                              <a:gd name="T1" fmla="*/ 12965944 h 228"/>
                              <a:gd name="T2" fmla="*/ 0 w 55"/>
                              <a:gd name="T3" fmla="*/ 5167573 h 228"/>
                              <a:gd name="T4" fmla="*/ 2219627 w 55"/>
                              <a:gd name="T5" fmla="*/ 0 h 228"/>
                              <a:gd name="T6" fmla="*/ 0 60000 65536"/>
                              <a:gd name="T7" fmla="*/ 0 60000 65536"/>
                              <a:gd name="T8" fmla="*/ 0 60000 65536"/>
                            </a:gdLst>
                            <a:ahLst/>
                            <a:cxnLst>
                              <a:cxn ang="T6">
                                <a:pos x="T0" y="T1"/>
                              </a:cxn>
                              <a:cxn ang="T7">
                                <a:pos x="T2" y="T3"/>
                              </a:cxn>
                              <a:cxn ang="T8">
                                <a:pos x="T4" y="T5"/>
                              </a:cxn>
                            </a:cxnLst>
                            <a:rect l="0" t="0" r="r" b="b"/>
                            <a:pathLst>
                              <a:path w="55" h="228">
                                <a:moveTo>
                                  <a:pt x="0" y="228"/>
                                </a:moveTo>
                                <a:lnTo>
                                  <a:pt x="0" y="91"/>
                                </a:lnTo>
                                <a:lnTo>
                                  <a:pt x="55"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9"/>
                        <wps:cNvSpPr>
                          <a:spLocks noChangeAspect="1"/>
                        </wps:cNvSpPr>
                        <wps:spPr bwMode="auto">
                          <a:xfrm>
                            <a:off x="22979" y="37450"/>
                            <a:ext cx="492" cy="2233"/>
                          </a:xfrm>
                          <a:custGeom>
                            <a:avLst/>
                            <a:gdLst>
                              <a:gd name="T0" fmla="*/ 2480534 w 53"/>
                              <a:gd name="T1" fmla="*/ 12965944 h 228"/>
                              <a:gd name="T2" fmla="*/ 2480534 w 53"/>
                              <a:gd name="T3" fmla="*/ 12965944 h 228"/>
                              <a:gd name="T4" fmla="*/ 2480534 w 53"/>
                              <a:gd name="T5" fmla="*/ 5167573 h 228"/>
                              <a:gd name="T6" fmla="*/ 0 w 53"/>
                              <a:gd name="T7" fmla="*/ 0 h 2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 h="228">
                                <a:moveTo>
                                  <a:pt x="53" y="228"/>
                                </a:moveTo>
                                <a:lnTo>
                                  <a:pt x="53" y="228"/>
                                </a:lnTo>
                                <a:lnTo>
                                  <a:pt x="53" y="91"/>
                                </a:lnTo>
                                <a:lnTo>
                                  <a:pt x="0" y="0"/>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0"/>
                        <wps:cNvSpPr>
                          <a:spLocks noChangeAspect="1"/>
                        </wps:cNvSpPr>
                        <wps:spPr bwMode="auto">
                          <a:xfrm>
                            <a:off x="21070" y="35065"/>
                            <a:ext cx="4128" cy="2800"/>
                          </a:xfrm>
                          <a:custGeom>
                            <a:avLst/>
                            <a:gdLst>
                              <a:gd name="T0" fmla="*/ 7365898 w 454"/>
                              <a:gd name="T1" fmla="*/ 15171235 h 285"/>
                              <a:gd name="T2" fmla="*/ 5486812 w 454"/>
                              <a:gd name="T3" fmla="*/ 14222998 h 285"/>
                              <a:gd name="T4" fmla="*/ 3833248 w 454"/>
                              <a:gd name="T5" fmla="*/ 12800745 h 285"/>
                              <a:gd name="T6" fmla="*/ 1277725 w 454"/>
                              <a:gd name="T7" fmla="*/ 9766479 h 285"/>
                              <a:gd name="T8" fmla="*/ 0 w 454"/>
                              <a:gd name="T9" fmla="*/ 6637434 h 285"/>
                              <a:gd name="T10" fmla="*/ 0 w 454"/>
                              <a:gd name="T11" fmla="*/ 5120296 h 285"/>
                              <a:gd name="T12" fmla="*/ 225449 w 454"/>
                              <a:gd name="T13" fmla="*/ 3603168 h 285"/>
                              <a:gd name="T14" fmla="*/ 977118 w 454"/>
                              <a:gd name="T15" fmla="*/ 2370480 h 285"/>
                              <a:gd name="T16" fmla="*/ 1954244 w 454"/>
                              <a:gd name="T17" fmla="*/ 1422351 h 285"/>
                              <a:gd name="T18" fmla="*/ 4810375 w 454"/>
                              <a:gd name="T19" fmla="*/ 0 h 285"/>
                              <a:gd name="T20" fmla="*/ 8192634 w 454"/>
                              <a:gd name="T21" fmla="*/ 0 h 285"/>
                              <a:gd name="T22" fmla="*/ 10222028 w 454"/>
                              <a:gd name="T23" fmla="*/ 379238 h 285"/>
                              <a:gd name="T24" fmla="*/ 12025973 w 454"/>
                              <a:gd name="T25" fmla="*/ 1422351 h 285"/>
                              <a:gd name="T26" fmla="*/ 13980136 w 454"/>
                              <a:gd name="T27" fmla="*/ 2180817 h 285"/>
                              <a:gd name="T28" fmla="*/ 15708840 w 454"/>
                              <a:gd name="T29" fmla="*/ 3603168 h 285"/>
                              <a:gd name="T30" fmla="*/ 18189223 w 454"/>
                              <a:gd name="T31" fmla="*/ 6542549 h 285"/>
                              <a:gd name="T32" fmla="*/ 19467021 w 454"/>
                              <a:gd name="T33" fmla="*/ 9766479 h 285"/>
                              <a:gd name="T34" fmla="*/ 19542170 w 454"/>
                              <a:gd name="T35" fmla="*/ 11378404 h 285"/>
                              <a:gd name="T36" fmla="*/ 19241490 w 454"/>
                              <a:gd name="T37" fmla="*/ 12705869 h 285"/>
                              <a:gd name="T38" fmla="*/ 17512785 w 454"/>
                              <a:gd name="T39" fmla="*/ 15171235 h 285"/>
                              <a:gd name="T40" fmla="*/ 14656573 w 454"/>
                              <a:gd name="T41" fmla="*/ 16403913 h 285"/>
                              <a:gd name="T42" fmla="*/ 11199155 w 454"/>
                              <a:gd name="T43" fmla="*/ 16403913 h 285"/>
                              <a:gd name="T44" fmla="*/ 9244911 w 454"/>
                              <a:gd name="T45" fmla="*/ 16024587 h 285"/>
                              <a:gd name="T46" fmla="*/ 7365898 w 454"/>
                              <a:gd name="T47" fmla="*/ 15171235 h 28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54" h="285">
                                <a:moveTo>
                                  <a:pt x="171" y="264"/>
                                </a:moveTo>
                                <a:lnTo>
                                  <a:pt x="128" y="247"/>
                                </a:lnTo>
                                <a:lnTo>
                                  <a:pt x="89" y="223"/>
                                </a:lnTo>
                                <a:lnTo>
                                  <a:pt x="29" y="170"/>
                                </a:lnTo>
                                <a:lnTo>
                                  <a:pt x="0" y="115"/>
                                </a:lnTo>
                                <a:lnTo>
                                  <a:pt x="0" y="89"/>
                                </a:lnTo>
                                <a:lnTo>
                                  <a:pt x="5" y="62"/>
                                </a:lnTo>
                                <a:lnTo>
                                  <a:pt x="22" y="41"/>
                                </a:lnTo>
                                <a:lnTo>
                                  <a:pt x="46" y="24"/>
                                </a:lnTo>
                                <a:lnTo>
                                  <a:pt x="111" y="0"/>
                                </a:lnTo>
                                <a:lnTo>
                                  <a:pt x="190" y="0"/>
                                </a:lnTo>
                                <a:lnTo>
                                  <a:pt x="238" y="7"/>
                                </a:lnTo>
                                <a:lnTo>
                                  <a:pt x="279" y="24"/>
                                </a:lnTo>
                                <a:lnTo>
                                  <a:pt x="324" y="38"/>
                                </a:lnTo>
                                <a:lnTo>
                                  <a:pt x="365" y="62"/>
                                </a:lnTo>
                                <a:lnTo>
                                  <a:pt x="423" y="113"/>
                                </a:lnTo>
                                <a:lnTo>
                                  <a:pt x="452" y="170"/>
                                </a:lnTo>
                                <a:lnTo>
                                  <a:pt x="454" y="197"/>
                                </a:lnTo>
                                <a:lnTo>
                                  <a:pt x="447" y="221"/>
                                </a:lnTo>
                                <a:lnTo>
                                  <a:pt x="406" y="264"/>
                                </a:lnTo>
                                <a:lnTo>
                                  <a:pt x="341" y="285"/>
                                </a:lnTo>
                                <a:lnTo>
                                  <a:pt x="260" y="285"/>
                                </a:lnTo>
                                <a:lnTo>
                                  <a:pt x="214" y="278"/>
                                </a:lnTo>
                                <a:lnTo>
                                  <a:pt x="171" y="264"/>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1"/>
                        <wps:cNvSpPr>
                          <a:spLocks noChangeAspect="1"/>
                        </wps:cNvSpPr>
                        <wps:spPr bwMode="auto">
                          <a:xfrm>
                            <a:off x="22979" y="35621"/>
                            <a:ext cx="762" cy="534"/>
                          </a:xfrm>
                          <a:custGeom>
                            <a:avLst/>
                            <a:gdLst>
                              <a:gd name="T0" fmla="*/ 1364222 w 82"/>
                              <a:gd name="T1" fmla="*/ 2746080 h 55"/>
                              <a:gd name="T2" fmla="*/ 80224 w 82"/>
                              <a:gd name="T3" fmla="*/ 1830659 h 55"/>
                              <a:gd name="T4" fmla="*/ 0 w 82"/>
                              <a:gd name="T5" fmla="*/ 640732 h 55"/>
                              <a:gd name="T6" fmla="*/ 802488 w 82"/>
                              <a:gd name="T7" fmla="*/ 0 h 55"/>
                              <a:gd name="T8" fmla="*/ 2327157 w 82"/>
                              <a:gd name="T9" fmla="*/ 366130 h 55"/>
                              <a:gd name="T10" fmla="*/ 3611062 w 82"/>
                              <a:gd name="T11" fmla="*/ 1281454 h 55"/>
                              <a:gd name="T12" fmla="*/ 3851817 w 82"/>
                              <a:gd name="T13" fmla="*/ 2379854 h 55"/>
                              <a:gd name="T14" fmla="*/ 2808574 w 82"/>
                              <a:gd name="T15" fmla="*/ 3020673 h 55"/>
                              <a:gd name="T16" fmla="*/ 1364222 w 82"/>
                              <a:gd name="T17" fmla="*/ 2746080 h 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82" h="55">
                                <a:moveTo>
                                  <a:pt x="29" y="50"/>
                                </a:moveTo>
                                <a:lnTo>
                                  <a:pt x="2" y="34"/>
                                </a:lnTo>
                                <a:lnTo>
                                  <a:pt x="0" y="12"/>
                                </a:lnTo>
                                <a:lnTo>
                                  <a:pt x="17" y="0"/>
                                </a:lnTo>
                                <a:lnTo>
                                  <a:pt x="50" y="7"/>
                                </a:lnTo>
                                <a:lnTo>
                                  <a:pt x="77" y="24"/>
                                </a:lnTo>
                                <a:lnTo>
                                  <a:pt x="82" y="43"/>
                                </a:lnTo>
                                <a:lnTo>
                                  <a:pt x="60" y="55"/>
                                </a:lnTo>
                                <a:lnTo>
                                  <a:pt x="29" y="50"/>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2"/>
                        <wps:cNvSpPr>
                          <a:spLocks noChangeAspect="1"/>
                        </wps:cNvSpPr>
                        <wps:spPr bwMode="auto">
                          <a:xfrm>
                            <a:off x="22820" y="35780"/>
                            <a:ext cx="127" cy="1004"/>
                          </a:xfrm>
                          <a:custGeom>
                            <a:avLst/>
                            <a:gdLst>
                              <a:gd name="T0" fmla="*/ 597181 w 14"/>
                              <a:gd name="T1" fmla="*/ 0 h 101"/>
                              <a:gd name="T2" fmla="*/ 298631 w 14"/>
                              <a:gd name="T3" fmla="*/ 5202927 h 101"/>
                              <a:gd name="T4" fmla="*/ 0 w 14"/>
                              <a:gd name="T5" fmla="*/ 6086437 h 101"/>
                              <a:gd name="T6" fmla="*/ 0 60000 65536"/>
                              <a:gd name="T7" fmla="*/ 0 60000 65536"/>
                              <a:gd name="T8" fmla="*/ 0 60000 65536"/>
                            </a:gdLst>
                            <a:ahLst/>
                            <a:cxnLst>
                              <a:cxn ang="T6">
                                <a:pos x="T0" y="T1"/>
                              </a:cxn>
                              <a:cxn ang="T7">
                                <a:pos x="T2" y="T3"/>
                              </a:cxn>
                              <a:cxn ang="T8">
                                <a:pos x="T4" y="T5"/>
                              </a:cxn>
                            </a:cxnLst>
                            <a:rect l="0" t="0" r="r" b="b"/>
                            <a:pathLst>
                              <a:path w="14" h="101">
                                <a:moveTo>
                                  <a:pt x="14" y="0"/>
                                </a:moveTo>
                                <a:lnTo>
                                  <a:pt x="7" y="86"/>
                                </a:lnTo>
                                <a:lnTo>
                                  <a:pt x="0" y="101"/>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3"/>
                        <wps:cNvSpPr>
                          <a:spLocks noChangeAspect="1"/>
                        </wps:cNvSpPr>
                        <wps:spPr bwMode="auto">
                          <a:xfrm>
                            <a:off x="22979" y="36098"/>
                            <a:ext cx="682" cy="842"/>
                          </a:xfrm>
                          <a:custGeom>
                            <a:avLst/>
                            <a:gdLst>
                              <a:gd name="T0" fmla="*/ 3657831 w 72"/>
                              <a:gd name="T1" fmla="*/ 0 h 82"/>
                              <a:gd name="T2" fmla="*/ 595490 w 72"/>
                              <a:gd name="T3" fmla="*/ 4436508 h 82"/>
                              <a:gd name="T4" fmla="*/ 0 w 72"/>
                              <a:gd name="T5" fmla="*/ 5626798 h 82"/>
                              <a:gd name="T6" fmla="*/ 0 60000 65536"/>
                              <a:gd name="T7" fmla="*/ 0 60000 65536"/>
                              <a:gd name="T8" fmla="*/ 0 60000 65536"/>
                            </a:gdLst>
                            <a:ahLst/>
                            <a:cxnLst>
                              <a:cxn ang="T6">
                                <a:pos x="T0" y="T1"/>
                              </a:cxn>
                              <a:cxn ang="T7">
                                <a:pos x="T2" y="T3"/>
                              </a:cxn>
                              <a:cxn ang="T8">
                                <a:pos x="T4" y="T5"/>
                              </a:cxn>
                            </a:cxnLst>
                            <a:rect l="0" t="0" r="r" b="b"/>
                            <a:pathLst>
                              <a:path w="72" h="82">
                                <a:moveTo>
                                  <a:pt x="72" y="0"/>
                                </a:moveTo>
                                <a:lnTo>
                                  <a:pt x="12" y="65"/>
                                </a:lnTo>
                                <a:lnTo>
                                  <a:pt x="0" y="82"/>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
                        <wps:cNvSpPr>
                          <a:spLocks noChangeAspect="1"/>
                        </wps:cNvSpPr>
                        <wps:spPr bwMode="auto">
                          <a:xfrm>
                            <a:off x="22820" y="36735"/>
                            <a:ext cx="222" cy="161"/>
                          </a:xfrm>
                          <a:custGeom>
                            <a:avLst/>
                            <a:gdLst>
                              <a:gd name="T0" fmla="*/ 237697 w 24"/>
                              <a:gd name="T1" fmla="*/ 0 h 17"/>
                              <a:gd name="T2" fmla="*/ 0 w 24"/>
                              <a:gd name="T3" fmla="*/ 85387 h 17"/>
                              <a:gd name="T4" fmla="*/ 0 w 24"/>
                              <a:gd name="T5" fmla="*/ 597708 h 17"/>
                              <a:gd name="T6" fmla="*/ 316924 w 24"/>
                              <a:gd name="T7" fmla="*/ 853868 h 17"/>
                              <a:gd name="T8" fmla="*/ 792309 w 24"/>
                              <a:gd name="T9" fmla="*/ 853868 h 17"/>
                              <a:gd name="T10" fmla="*/ 1109316 w 24"/>
                              <a:gd name="T11" fmla="*/ 597708 h 17"/>
                              <a:gd name="T12" fmla="*/ 1109316 w 24"/>
                              <a:gd name="T13" fmla="*/ 341547 h 17"/>
                              <a:gd name="T14" fmla="*/ 1109316 w 24"/>
                              <a:gd name="T15" fmla="*/ 256160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 h="17">
                                <a:moveTo>
                                  <a:pt x="5" y="0"/>
                                </a:moveTo>
                                <a:lnTo>
                                  <a:pt x="0" y="2"/>
                                </a:lnTo>
                                <a:lnTo>
                                  <a:pt x="0" y="12"/>
                                </a:lnTo>
                                <a:lnTo>
                                  <a:pt x="7" y="17"/>
                                </a:lnTo>
                                <a:lnTo>
                                  <a:pt x="17" y="17"/>
                                </a:lnTo>
                                <a:lnTo>
                                  <a:pt x="24" y="12"/>
                                </a:lnTo>
                                <a:lnTo>
                                  <a:pt x="24" y="7"/>
                                </a:lnTo>
                                <a:lnTo>
                                  <a:pt x="24" y="5"/>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直接箭头连接符 4"/>
                        <wps:cNvCnPr>
                          <a:cxnSpLocks noChangeShapeType="1"/>
                        </wps:cNvCnPr>
                        <wps:spPr bwMode="auto">
                          <a:xfrm>
                            <a:off x="18844" y="12563"/>
                            <a:ext cx="4312" cy="23755"/>
                          </a:xfrm>
                          <a:prstGeom prst="straightConnector1">
                            <a:avLst/>
                          </a:prstGeom>
                          <a:noFill/>
                          <a:ln w="9525">
                            <a:solidFill>
                              <a:srgbClr val="31B6FD"/>
                            </a:solidFill>
                            <a:round/>
                            <a:headEn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53" name="Picture 39"/>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032" y="30851"/>
                            <a:ext cx="3578" cy="516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pic:spPr>
                      </pic:pic>
                      <wps:wsp>
                        <wps:cNvPr id="154" name="Rectangle 248"/>
                        <wps:cNvSpPr>
                          <a:spLocks noChangeAspect="1" noChangeArrowheads="1"/>
                        </wps:cNvSpPr>
                        <wps:spPr bwMode="auto">
                          <a:xfrm>
                            <a:off x="58004" y="36703"/>
                            <a:ext cx="8921" cy="3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348" w:rsidRDefault="00F0064D" w:rsidP="005B2348">
                              <w:pPr>
                                <w:pStyle w:val="NormalWeb"/>
                                <w:kinsoku w:val="0"/>
                                <w:overflowPunct w:val="0"/>
                                <w:spacing w:before="0" w:beforeAutospacing="0" w:after="0" w:afterAutospacing="0"/>
                              </w:pPr>
                              <w:r>
                                <w:rPr>
                                  <w:rFonts w:ascii="Arial" w:hAnsi="Arial" w:cs="Arial"/>
                                  <w:b/>
                                  <w:bCs/>
                                  <w:color w:val="0033CC"/>
                                  <w:sz w:val="20"/>
                                  <w:szCs w:val="20"/>
                                </w:rPr>
                                <w:t>T</w:t>
                              </w:r>
                              <w:r w:rsidR="005B2348">
                                <w:rPr>
                                  <w:rFonts w:ascii="Arial" w:hAnsi="Arial" w:cs="Arial"/>
                                  <w:b/>
                                  <w:bCs/>
                                  <w:color w:val="0033CC"/>
                                  <w:sz w:val="20"/>
                                  <w:szCs w:val="20"/>
                                </w:rPr>
                                <w:t>arget</w:t>
                              </w:r>
                            </w:p>
                          </w:txbxContent>
                        </wps:txbx>
                        <wps:bodyPr rot="0" vert="horz" wrap="square" lIns="0" tIns="0" rIns="0" bIns="0" anchor="t" anchorCtr="0" upright="1">
                          <a:noAutofit/>
                        </wps:bodyPr>
                      </wps:wsp>
                    </wpg:wgp>
                  </a:graphicData>
                </a:graphic>
              </wp:inline>
            </w:drawing>
          </mc:Choice>
          <mc:Fallback>
            <w:pict>
              <v:group w14:anchorId="69A104EE" id="Group 12" o:spid="_x0000_s1143" style="width:348pt;height:183.35pt;mso-position-horizontal-relative:char;mso-position-vertical-relative:line" coordsize="85200,45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">
                <v:rect id="Rectangle 2" o:spid="_x0000_s1144" style="position:absolute;left:11688;width:2446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Main satellite</w:t>
                        </w:r>
                      </w:p>
                    </w:txbxContent>
                  </v:textbox>
                </v:rect>
                <v:shape id="Freeform 3" o:spid="_x0000_s1145" style="position:absolute;left:14709;top:30612;width:61310;height:7687;visibility:visible;mso-wrap-style:square;v-text-anchor:top" coordsize="606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" path="m6069,389r-14,-36l6009,315r-74,-41l5834,240,5704,207,5551,175,5378,142,5184,118,4965,91,4733,67,4483,51,4219,31,3938,17,3648,10,3348,3,3036,,2726,3r-300,7l2134,17,1855,31,1591,51,1339,67,1106,91,891,118,694,142,521,175,365,207,240,240,139,274,65,315,19,353,,389r19,43l65,473r74,34l240,545r125,31l521,610r173,31l891,667r215,24l1339,715r252,20l1855,751r279,15l2426,775r300,5l3036,783r312,-3l3648,775r290,-9l4219,751r264,-16l4733,715r232,-24l5184,667r194,-26l5551,610r153,-34l5834,545r101,-38l6009,473r46,-41l6069,389xe" filled="f" strokeweight=".1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
                  <o:lock v:ext="edit" aspectratio="t"/>
                </v:shape>
                <v:shape id="Freeform 5" o:spid="_x0000_s1146" style="position:absolute;left:17890;top:33713;width:1445;height:2104;visibility:visible;mso-wrap-style:square;v-text-anchor:top" coordsize="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" path="m5,77l,212r161,-3l158,70,134,20,46,,43,,5,77xe" filled="f" strokecolor="white" strokeweight=".1pt">
                  <v:path arrowok="t" o:connecttype="custom" o:connectlocs="1946253,45593918;0,126110971;59033411,124171579;57735693,41714053;49302879,11641372;16866354,0;15569363,0;1946253,45593918" o:connectangles="0,0,0,0,0,0,0,0"/>
                  <o:lock v:ext="edit" aspectratio="t"/>
                </v:shape>
                <v:shape id="Freeform 6" o:spid="_x0000_s1147" style="position:absolute;left:17890;top:34270;width:1429;height:437;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" path="m158,21l134,5,79,,21,5,,21,21,36r58,7l134,36,158,21xe" filled="f" strokeweight=".1pt">
                  <v:path arrowok="t" o:connecttype="custom" o:connectlocs="60209450,13865654;50844073,3200303;30104725,0;8027796,3200303;0,13865654;8027796,24532133;30104725,28798828;50844073,24532133;60209450,13865654" o:connectangles="0,0,0,0,0,0,0,0,0"/>
                  <o:lock v:ext="edit" aspectratio="t"/>
                </v:shape>
                <v:shape id="Freeform 7" o:spid="_x0000_s1148" style="position:absolute;left:17890;top:35621;width:1429;height:437;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" path="m158,21l134,4,79,,21,4,,21,21,38r58,5l134,38,158,21xe" filled="f" strokeweight=".1pt">
                  <v:path arrowok="t" o:connecttype="custom" o:connectlocs="60209450,13865654;50844073,3200303;30104725,0;8027796,3200303;0,13865654;8027796,25598525;30104725,28798828;50844073,25598525;60209450,13865654" o:connectangles="0,0,0,0,0,0,0,0,0"/>
                  <o:lock v:ext="edit" aspectratio="t"/>
                </v:shape>
                <v:shape id="Freeform 8" o:spid="_x0000_s1149" style="position:absolute;left:17890;top:33554;width:492;height:2233;visibility:visible;mso-wrap-style:square;v-text-anchor:top" coordsize="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" path="m,228l,91,55,e" filled="f" strokeweight=".1pt">
                  <v:path arrowok="t" o:connecttype="custom" o:connectlocs="0,126986636;0,50610485;19855572,0" o:connectangles="0,0,0"/>
                  <o:lock v:ext="edit" aspectratio="t"/>
                </v:shape>
                <v:shape id="Freeform 9" o:spid="_x0000_s1150" style="position:absolute;left:18844;top:33554;width:492;height:2233;visibility:visible;mso-wrap-style:square;v-text-anchor:top" coordsize="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" path="m53,228r,l53,91,,e" filled="f" strokeweight=".1pt">
                  <v:path arrowok="t" o:connecttype="custom" o:connectlocs="23026844,126986636;23026844,126986636;23026844,50610485;0,0" o:connectangles="0,0,0,0"/>
                  <o:lock v:ext="edit" aspectratio="t"/>
                </v:shape>
                <v:shape id="Freeform 10" o:spid="_x0000_s1151" style="position:absolute;left:16936;top:31169;width:4127;height:2799;visibility:visible;mso-wrap-style:square;v-text-anchor:top" coordsize="45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" path="m171,264l128,247,89,223,29,170,,115,,89,5,62,22,41,46,24,111,r79,l238,7r41,17l324,38r41,24l423,113r29,57l454,197r-7,24l406,264r-65,21l260,285r-46,-7l171,264xe" filled="f" strokeweight=".1pt">
                  <v:path arrowok="t" o:connecttype="custom" o:connectlocs="66925868,148891047;49852587,139585060;34828535,125627046;11609296,95848602;0,65140066;0,50250801;2048410,35361623;8878004,23264001;17756081,13958976;43706621,0;74437517,0;92876399,3721835;109266879,13958976;127022133,21402647;142728986,35361623;165265515,64208814;176875548,95848602;177558348,111668069;174826310,124695882;159119467,148891047;133168182,160988669;101754403,160988669;83998404,157265871;66925868,148891047" o:connectangles="0,0,0,0,0,0,0,0,0,0,0,0,0,0,0,0,0,0,0,0,0,0,0,0"/>
                  <o:lock v:ext="edit" aspectratio="t"/>
                </v:shape>
                <v:shape id="Freeform 11" o:spid="_x0000_s1152" style="position:absolute;left:18844;top:31725;width:762;height:534;visibility:visible;mso-wrap-style:square;v-text-anchor:top" coordsize="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" path="m29,50l2,34,,12,17,,50,7,77,24r5,19l60,55,29,50xe" filled="f" strokeweight=".1pt">
                  <v:path arrowok="t" o:connecttype="custom" o:connectlocs="12677282,26661940;745496,17774035;0,6220925;7457267,0;21625532,3554789;33556454,12441753;35793714,23106219;26099188,29327989;12677282,26661940" o:connectangles="0,0,0,0,0,0,0,0,0"/>
                  <o:lock v:ext="edit" aspectratio="t"/>
                </v:shape>
                <v:shape id="Freeform 12" o:spid="_x0000_s1153" style="position:absolute;left:18685;top:31964;width:127;height:1003;visibility:visible;mso-wrap-style:square;v-text-anchor:top" coordsize="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" path="m14,l7,86,,101e" filled="f" strokeweight=".1pt">
                  <v:path arrowok="t" o:connecttype="custom" o:connectlocs="5417285,0;2709010,51565829;0,60322178" o:connectangles="0,0,0"/>
                  <o:lock v:ext="edit" aspectratio="t"/>
                </v:shape>
                <v:shape id="Freeform 13" o:spid="_x0000_s1154" style="position:absolute;left:18844;top:32202;width:683;height:842;visibility:visible;mso-wrap-style:square;v-text-anchor:top" coordsize="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" path="m72,l12,65,,82e" filled="f" strokeweight=".1pt">
                  <v:path arrowok="t" o:connecttype="custom" o:connectlocs="34800406,0;5665447,45555363;0,57777609" o:connectangles="0,0,0"/>
                  <o:lock v:ext="edit" aspectratio="t"/>
                </v:shape>
                <v:shape id="Freeform 14" o:spid="_x0000_s1155" style="position:absolute;left:18685;top:32918;width:222;height:162;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" path="m5,l,2,,12r7,5l17,17r7,-5l24,7r,-2e" filled="f" strokeweight=".1pt">
                  <v:path arrowok="t" o:connecttype="custom" o:connectlocs="2198697,0;0,823827;0,5766781;2931547,8238253;7328858,8238253;10261173,5766781;10261173,3295299;10261173,2471472" o:connectangles="0,0,0,0,0,0,0,0"/>
                  <o:lock v:ext="edit" aspectratio="t"/>
                </v:shape>
                <v:shape id="Freeform 16" o:spid="_x0000_s1156" style="position:absolute;left:23376;top:32361;width:1450;height:2090;visibility:visible;mso-wrap-style:square;v-text-anchor:top" coordsize="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" path="m40,l,77,,216r160,-5l153,70,151,51,40,xe" filled="f" strokecolor="white" strokeweight=".1pt">
                  <v:path arrowok="t" o:connecttype="custom" o:connectlocs="13491806,0;0,37684316;0,106043078;52617772,103413287;50594116,34179425;49919014,25414864;13491806,0" o:connectangles="0,0,0,0,0,0,0"/>
                  <o:lock v:ext="edit" aspectratio="t"/>
                </v:shape>
                <v:shape id="Freeform 17" o:spid="_x0000_s1157" style="position:absolute;left:23376;top:32918;width:1450;height:432;visibility:visible;mso-wrap-style:square;v-text-anchor:top" coordsize="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" path="m158,24l134,7,77,,22,7,,24,22,40r55,5l134,40,158,24xe" filled="f" strokeweight=".1pt">
                  <v:path arrowok="t" o:connecttype="custom" o:connectlocs="55333129,11034413;46820206,3395635;26957042,0;7803359,3395635;0,11034413;7803359,18674102;26957042,21221318;46820206,18674102;55333129,11034413" o:connectangles="0,0,0,0,0,0,0,0,0"/>
                  <o:lock v:ext="edit" aspectratio="t"/>
                </v:shape>
                <v:shape id="Freeform 18" o:spid="_x0000_s1158" style="position:absolute;left:23376;top:34270;width:1450;height:431;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" path="m158,21l134,5,77,,22,5,,21,22,36r55,7l134,36,158,21xe" filled="f" strokeweight=".1pt">
                  <v:path arrowok="t" o:connecttype="custom" o:connectlocs="55333129,12133241;46820206,3033057;26957042,0;7803359,3033057;0,12133241;7803359,21232413;26957042,25276556;46820206,21232413;55333129,12133241" o:connectangles="0,0,0,0,0,0,0,0,0"/>
                  <o:lock v:ext="edit" aspectratio="t"/>
                </v:shape>
                <v:shape id="Freeform 19" o:spid="_x0000_s1159" style="position:absolute;left:23376;top:32202;width:502;height:2263;visibility:visible;mso-wrap-style:square;v-text-anchor:top" coordsize="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" path="m,228l,92,53,e" filled="f" strokeweight=".1pt">
                  <v:path arrowok="t" o:connecttype="custom" o:connectlocs="0,127099053;0,51421424;21729402,0" o:connectangles="0,0,0"/>
                  <o:lock v:ext="edit" aspectratio="t"/>
                </v:shape>
                <v:shape id="Freeform 20" o:spid="_x0000_s1160" style="position:absolute;left:24410;top:32202;width:465;height:2263;visibility:visible;mso-wrap-style:square;v-text-anchor:top" coordsize="5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" path="m50,228r,l50,92,,e" filled="f" strokeweight=".1pt">
                  <v:path arrowok="t" o:connecttype="custom" o:connectlocs="18693260,127099053;18693260,127099053;18693260,51421424;0,0" o:connectangles="0,0,0,0"/>
                  <o:lock v:ext="edit" aspectratio="t"/>
                </v:shape>
                <v:shape id="Freeform 21" o:spid="_x0000_s1161" style="position:absolute;left:22740;top:29499;width:3477;height:3419;visibility:visible;mso-wrap-style:square;v-text-anchor:top" coordsize="38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" path="m84,264l53,230,31,199,14,163,,132,,98,5,69,17,43,31,24,55,9,89,r31,l156,7r41,10l230,33r39,27l305,86r28,34l360,151r17,36l386,218r3,31l386,278r-12,29l355,324r-24,14l300,348r-34,l230,343,194,331,156,314,120,290,84,264xe" filled="f" strokeweight=".1pt">
                  <v:path arrowok="t" o:connecttype="custom" o:connectlocs="25528697,139772512;15955408,122068095;9573370,105295916;4467471,86659349;0,69886207;0,52181888;1276139,36340983;5105899,22363483;9573370,13045253;16593755,4659164;27443979,0;37017349,0;47866769,3726926;60631560,9318327;70843276,17704417;82331213,31681810;93819060,45659212;102116379,63363629;110412895,80136772;115518793,98772365;118710125,115545518;119347837,132318660;118710125,147227327;114880366,163068232;109136755,171454332;101477952,178909147;91904582,184500450;81692785,184500450;70843276,181704799;59354705,175182221;47866769,166795158;37017349,153749905;25528697,139772512" o:connectangles="0,0,0,0,0,0,0,0,0,0,0,0,0,0,0,0,0,0,0,0,0,0,0,0,0,0,0,0,0,0,0,0,0"/>
                  <o:lock v:ext="edit" aspectratio="t"/>
                </v:shape>
                <v:shape id="Freeform 22" o:spid="_x0000_s1162" style="position:absolute;left:24251;top:31169;width:967;height:483;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" path="m108,l17,36,,48e" filled="f" strokeweight=".1pt">
                  <v:path arrowok="t" o:connecttype="custom" o:connectlocs="33412518,0;5140187,21554127;0,28739204" o:connectangles="0,0,0"/>
                  <o:lock v:ext="edit" aspectratio="t"/>
                </v:shape>
                <v:shape id="Freeform 23" o:spid="_x0000_s1163" style="position:absolute;left:24171;top:30612;width:540;height:898;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" path="m60,l12,81,,91e" filled="f" strokeweight=".1pt">
                  <v:path arrowok="t" o:connecttype="custom" o:connectlocs="18997011,0;3930768,43622748;0,49312565" o:connectangles="0,0,0"/>
                  <o:lock v:ext="edit" aspectratio="t"/>
                </v:shape>
                <v:shape id="Freeform 24" o:spid="_x0000_s1164" style="position:absolute;left:24649;top:30533;width:650;height:621;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" path="m17,51l,27,5,7,27,,56,17,72,41,68,58,46,63,17,51xe" filled="f" strokeweight=".1pt">
                  <v:path arrowok="t" o:connecttype="custom" o:connectlocs="5319636,27408978;0,14177578;1330252,3780234;8644540,0;17954291,9451068;23273927,21738144;21943594,31190188;14629306,34025122;5319636,27408978" o:connectangles="0,0,0,0,0,0,0,0,0"/>
                  <o:lock v:ext="edit" aspectratio="t"/>
                </v:shape>
                <v:shape id="Freeform 25" o:spid="_x0000_s1165" style="position:absolute;left:24092;top:31407;width:223;height:207;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" path="m10,l3,3,,10r3,9l10,22r9,-3l24,15r,-3e" filled="f" strokeweight=".1pt">
                  <v:path arrowok="t" o:connecttype="custom" o:connectlocs="3728644,0;1491266,1569389;0,3923431;1491266,7846852;3728644,9416157;7457194,7846852;8948544,6277463;8948544,5492820" o:connectangles="0,0,0,0,0,0,0,0"/>
                  <o:lock v:ext="edit" aspectratio="t"/>
                </v:shape>
                <v:line id="Line 26" o:spid="_x0000_s1166" style="position:absolute;flip:x y;visibility:visible;mso-wrap-style:square" from="44209,12324" to="58226,26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" strokecolor="#699" strokeweight="3pt">
                  <v:stroke endarrow="classic" endarrowlength="short"/>
                </v:line>
                <v:shape id="Freeform 27" o:spid="_x0000_s1167" style="position:absolute;left:52558;top:24808;width:6985;height:6538;rotation:-439751fd;visibility:visible;mso-wrap-style:square;v-text-anchor:top" coordsize="77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" path="m446,281l370,216,293,158,223,106,158,65,103,31,58,10,24,,5,5,,19,10,48,34,89r38,48l122,192r60,60l250,317r74,67l403,449r77,60l547,562r67,43l667,634r48,21l746,665r22,l773,646,763,617,737,576,698,528,650,473,590,413,523,348,446,281xe" filled="f" strokeweight=".1pt">
                  <v:path arrowok="t" o:connecttype="custom" o:connectlocs="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v:shape id="Freeform 28" o:spid="_x0000_s1168" style="position:absolute;left:58839;top:26398;width:2445;height:4450;visibility:visible;mso-wrap-style:square;v-text-anchor:top" coordsize="27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" path="m192,199l139,115,87,51,46,7,12,,,29,7,82r29,81l77,250r50,89l180,403r46,41l255,454r16,-31l259,367,235,291,192,199xe" filled="f" strokeweight=".1pt">
                  <v:path arrowok="t" o:connecttype="custom" o:connectlocs="2147483646,2147483646;2147483646,2147483646;2147483646,2147483646;2147483646,2147483646;2147483646,0;0,2147483646;2147483646,2147483646;2147483646,2147483646;2147483646,2147483646;2147483646,2147483646;2147483646,2147483646;2147483646,2147483646;2147483646,2147483646;2147483646,2147483646;2147483646,2147483646;2147483646,2147483646;2147483646,2147483646" o:connectangles="0,0,0,0,0,0,0,0,0,0,0,0,0,0,0,0,0"/>
                  <o:lock v:ext="edit" aspectratio="t"/>
                </v:shape>
                <v:shape id="Freeform 29" o:spid="_x0000_s1169" style="position:absolute;left:54864;top:31010;width:5207;height:1375;visibility:visible;mso-wrap-style:square;v-text-anchor:top" coordsize="57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" path="m276,124l166,103,75,76,17,48,,24,24,7,92,r93,4l296,19,406,43r91,26l555,93r19,27l548,134r-63,7l389,139,276,124xe" filled="f" strokeweight=".1pt">
                  <v:path arrowok="t" o:connecttype="custom" o:connectlocs="2147483646,2147483646;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 o:connectangles="0,0,0,0,0,0,0,0,0,0,0,0,0,0,0,0,0"/>
                  <o:lock v:ext="edit" aspectratio="t"/>
                </v:shape>
                <v:line id="Line 30" o:spid="_x0000_s1170" style="position:absolute;flip:x y;visibility:visible;mso-wrap-style:square" from="30771,10257" to="51599,24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" strokecolor="#7e9ce8" strokeweight="3pt">
                  <v:stroke endarrow="classic" endarrowlength="short"/>
                </v:line>
                <v:line id="Line 31" o:spid="_x0000_s1171" style="position:absolute;flip:x;visibility:visible;mso-wrap-style:square" from="19401,11926" to="28132,3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" strokecolor="#7e9ce8" strokeweight="3pt">
                  <v:stroke startarrowwidth="narrow" startarrowlength="short" endarrow="classic" endarrowwidth="narrow" endarrowlength="short"/>
                </v:line>
                <v:rect id="Rectangle 32" o:spid="_x0000_s1172" style="position:absolute;left:43174;top:5485;width:2152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Adjacent</w:t>
                        </w:r>
                      </w:p>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satellite1</w:t>
                        </w:r>
                      </w:p>
                    </w:txbxContent>
                  </v:textbox>
                </v:rect>
                <v:rect id="Rectangle 33" o:spid="_x0000_s1173" style="position:absolute;left:6960;top:36417;width:16701;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o:lock v:ext="edit" aspectratio="t"/>
                  <v:textbox inset="0,0,0,0">
                    <w:txbxContent>
                      <w:p w:rsidR="005B2348" w:rsidRDefault="005B2348" w:rsidP="005B2348">
                        <w:pPr>
                          <w:pStyle w:val="NormalWeb"/>
                          <w:kinsoku w:val="0"/>
                          <w:overflowPunct w:val="0"/>
                          <w:spacing w:before="0" w:beforeAutospacing="0" w:after="0" w:afterAutospacing="0"/>
                          <w:jc w:val="center"/>
                          <w:rPr>
                            <w:rFonts w:ascii="Arial" w:hAnsi="Arial" w:cs="Arial"/>
                            <w:b/>
                            <w:bCs/>
                            <w:color w:val="0033CC"/>
                            <w:sz w:val="20"/>
                            <w:szCs w:val="20"/>
                          </w:rPr>
                        </w:pPr>
                        <w:r>
                          <w:rPr>
                            <w:rFonts w:ascii="Arial" w:hAnsi="Arial" w:cs="Arial"/>
                            <w:b/>
                            <w:bCs/>
                            <w:color w:val="0033CC"/>
                            <w:sz w:val="20"/>
                            <w:szCs w:val="20"/>
                          </w:rPr>
                          <w:t>Receiving</w:t>
                        </w:r>
                      </w:p>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station</w:t>
                        </w:r>
                      </w:p>
                    </w:txbxContent>
                  </v:textbox>
                </v:rect>
                <v:line id="Line 34" o:spid="_x0000_s1174" style="position:absolute;flip:y;visibility:visible;mso-wrap-style:square" from="25682,12404" to="40652,2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" strokecolor="#699" strokeweight="3pt">
                  <v:stroke startarrow="classic" startarrowwidth="narrow" startarrowlength="short"/>
                </v:line>
                <v:rect id="Rectangle 35" o:spid="_x0000_s1175" style="position:absolute;left:4055;top:17967;width:2054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F50320"/>
                            <w:sz w:val="20"/>
                            <w:szCs w:val="20"/>
                          </w:rPr>
                          <w:t>(</w:t>
                        </w:r>
                        <w:r>
                          <w:rPr>
                            <w:rFonts w:ascii="Arial" w:hAnsi="Arial" w:cs="Arial"/>
                            <w:b/>
                            <w:bCs/>
                            <w:color w:val="F50320"/>
                            <w:sz w:val="20"/>
                            <w:szCs w:val="20"/>
                            <w:lang w:val="en-GB"/>
                          </w:rPr>
                          <w:t>DTO</w:t>
                        </w:r>
                        <w:r>
                          <w:rPr>
                            <w:rFonts w:ascii="Arial" w:hAnsi="Arial" w:cs="Arial"/>
                            <w:b/>
                            <w:bCs/>
                            <w:color w:val="F50320"/>
                            <w:sz w:val="20"/>
                            <w:szCs w:val="20"/>
                          </w:rPr>
                          <w:t>1</w:t>
                        </w:r>
                        <w:r>
                          <w:rPr>
                            <w:rFonts w:ascii="Arial" w:hAnsi="Arial" w:cs="Arial"/>
                            <w:b/>
                            <w:bCs/>
                            <w:color w:val="F50320"/>
                            <w:sz w:val="20"/>
                            <w:szCs w:val="20"/>
                            <w:lang w:val="en-GB"/>
                          </w:rPr>
                          <w:t>)</w:t>
                        </w:r>
                      </w:p>
                    </w:txbxContent>
                  </v:textbox>
                </v:rect>
                <v:shape id="Freeform 37" o:spid="_x0000_s1176" style="position:absolute;left:21150;top:15902;width:3925;height:3537;visibility:visible;mso-wrap-style:square;v-text-anchor:middle" coordsize="24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" path="m,105c55,61,111,18,152,9v41,-9,68,15,96,40e" filled="f" strokecolor="#699">
                  <v:stroke endarrow="block" endarrowwidth="narrow" endarrowlength="short"/>
                  <v:shadow color="#eeece1 [3214]"/>
                  <v:path arrowok="t" o:connecttype="custom" o:connectlocs="0,2147483646;953697956,1158763139;1556033995,2147483646" o:connectangles="0,0,0"/>
                </v:shape>
                <v:shape id="Freeform 38" o:spid="_x0000_s1177" style="position:absolute;left:21548;top:18208;width:10129;height:4749;visibility:visible;mso-wrap-style:square;v-text-anchor:middle" coordsize="64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" path="m,141c186,75,373,10,480,5,587,,613,54,640,109e" filled="f" strokecolor="#699" strokeweight="1pt">
                  <v:stroke endarrow="classic" endarrowwidth="narrow" endarrowlength="short"/>
                  <v:shadow color="#eeece1 [3214]"/>
                  <v:path arrowok="t" o:connecttype="custom" o:connectlocs="0,2147483646;2147483646,643491656;2147483646,2147483646" o:connectangles="0,0,0"/>
                </v:shape>
                <v:shape id="Freeform 44" o:spid="_x0000_s1178" style="position:absolute;left:27432;top:8348;width:1698;height:1926;visibility:visible;mso-wrap-style:square;v-text-anchor:top" coordsize="18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" path="m7,70l,197,182,130,187,,105,24e" filled="f" stroked="f" strokecolor="#cff" strokeweight=".1pt">
                  <v:path arrowok="t" o:connecttype="custom" o:connectlocs="2719869,38368785;0,108709941;70725768,72168990;72765838,0;40803076,12789275" o:connectangles="0,0,0,0,0"/>
                  <o:lock v:ext="edit" aspectratio="t"/>
                </v:shape>
                <v:shape id="Freeform 45" o:spid="_x0000_s1179" style="position:absolute;left:22502;top:3260;width:5873;height:6036;visibility:visible;mso-wrap-style:square;v-text-anchor:top" coordsize="65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" path="m199,l650,542,494,612,,105,194,e" filled="f" strokeweight=".1pt">
                  <v:path arrowok="t" o:connecttype="custom" o:connectlocs="75321830,0;246628846,312276336;187304752,352966817;0,60562245;73322101,0" o:connectangles="0,0,0,0,0"/>
                  <o:lock v:ext="edit" aspectratio="t"/>
                </v:shape>
                <v:line id="Line 46" o:spid="_x0000_s1180" style="position:absolute;flip:y;visibility:visible;mso-wrap-style:square" from="23535,4452" to="2528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" strokeweight=".1pt"/>
                <v:line id="Line 47" o:spid="_x0000_s1181" style="position:absolute;flip:y;visibility:visible;mso-wrap-style:square" from="24490,5565" to="26061,6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" strokeweight=".1pt"/>
                <v:line id="Line 48" o:spid="_x0000_s1182" style="position:absolute;flip:y;visibility:visible;mso-wrap-style:square" from="25205,6440" to="26666,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" strokeweight=".1pt"/>
                <v:line id="Line 49" o:spid="_x0000_s1183" style="position:absolute;flip:y;visibility:visible;mso-wrap-style:square" from="25841,7315" to="27318,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" strokeweight=".1pt"/>
                <v:shape id="Freeform 50" o:spid="_x0000_s1184" style="position:absolute;left:27034;top:8666;width:1365;height:971;visibility:visible;mso-wrap-style:square;v-text-anchor:top" coordsize="15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" path="m,72r130,31l151,e" filled="f" strokeweight=".1pt">
                  <v:path arrowok="t" o:connecttype="custom" o:connectlocs="0,33173093;49423387,47389910;57438260,0" o:connectangles="0,0,0"/>
                  <o:lock v:ext="edit" aspectratio="t"/>
                </v:shape>
                <v:shape id="Freeform 51" o:spid="_x0000_s1185" style="position:absolute;left:28386;top:8348;width:1476;height:2881;visibility:visible;mso-wrap-style:square;v-text-anchor:top" coordsize="16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" path="m87,r77,108l159,233,,293e" filled="f" strokeweight=".1pt">
                  <v:path arrowok="t" o:connecttype="custom" o:connectlocs="32156919,0;61033338,61687589;59064309,132722134;0,166369943" o:connectangles="0,0,0,0"/>
                  <o:lock v:ext="edit" aspectratio="t"/>
                </v:shape>
                <v:line id="Line 52" o:spid="_x0000_s1186" style="position:absolute;visibility:visible;mso-wrap-style:square" from="29101,9621" to="29816,1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" strokeweight=".1pt"/>
                <v:shape id="Freeform 53" o:spid="_x0000_s1187" style="position:absolute;left:29101;top:11052;width:2683;height:2363;visibility:visible;mso-wrap-style:square;v-text-anchor:top" coordsize="29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" path="m125,l295,199,178,240,,53,125,xe" filled="f" strokeweight=".1pt">
                  <v:path arrowok="t" o:connecttype="custom" o:connectlocs="49261153,0;115627541,113699979;69787167,137191172;0,30069273;49261153,0" o:connectangles="0,0,0,0,0"/>
                  <o:lock v:ext="edit" aspectratio="t"/>
                </v:shape>
                <v:line id="Line 54" o:spid="_x0000_s1188" style="position:absolute;flip:x y;visibility:visible;mso-wrap-style:square" from="29419,10893" to="30150,1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" strokeweight=".1pt"/>
                <v:shape id="Freeform 55" o:spid="_x0000_s1189" style="position:absolute;left:28068;top:9541;width:190;height:81;visibility:visible;mso-wrap-style:square;v-text-anchor:top" coordsize="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" path="m22,5l15,,,5,15,7,22,5xe" filled="f" strokeweight=".1pt">
                  <v:path arrowok="t" o:connecttype="custom" o:connectlocs="6693415,7164346;4462081,0;0,7164346;4462081,8955499;6693415,7164346" o:connectangles="0,0,0,0,0"/>
                  <o:lock v:ext="edit" aspectratio="t"/>
                </v:shape>
                <v:shape id="Freeform 56" o:spid="_x0000_s1190" style="position:absolute;left:30214;top:12404;width:1016;height:436;visibility:visible;mso-wrap-style:square;v-text-anchor:top" coordsize="1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" path="m,46l105,5,115,e" filled="f" strokeweight=".1pt">
                  <v:path arrowok="t" o:connecttype="custom" o:connectlocs="0,21839297;35335703,2426776;38991173,0" o:connectangles="0,0,0"/>
                  <o:lock v:ext="edit" aspectratio="t"/>
                </v:shape>
                <v:line id="Line 57" o:spid="_x0000_s1191" style="position:absolute;flip:y;visibility:visible;mso-wrap-style:square" from="29578,11608" to="30658,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" strokeweight=".1pt"/>
                <v:line id="Line 58" o:spid="_x0000_s1192" style="position:absolute;flip:y;visibility:visible;mso-wrap-style:square" from="29896,12006" to="30976,12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" strokeweight=".1pt"/>
                <v:shape id="Freeform 59" o:spid="_x0000_s1193" style="position:absolute;left:30453;top:12722;width:1016;height:453;visibility:visible;mso-wrap-style:square;v-text-anchor:top" coordsize="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" path="m,48l113,e" filled="f" strokeweight=".1pt">
                  <v:path arrowok="t" o:connecttype="custom" o:connectlocs="0,22218593;41825240,0;41825240,0" o:connectangles="0,0,0"/>
                  <o:lock v:ext="edit" aspectratio="t"/>
                </v:shape>
                <v:line id="Line 60" o:spid="_x0000_s1194" style="position:absolute;flip:y;visibility:visible;mso-wrap-style:square" from="29260,11290" to="30387,1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" strokeweight=".1pt"/>
                <v:line id="Line 61" o:spid="_x0000_s1195" style="position:absolute;flip:y;visibility:visible;mso-wrap-style:square" from="26716,8189" to="28129,8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" strokeweight=".1pt"/>
                <v:shape id="Freeform 62" o:spid="_x0000_s1196" style="position:absolute;left:29817;top:8905;width:746;height:858;visibility:visible;mso-wrap-style:square;v-text-anchor:top" coordsize="8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" path="m84,l14,86,,81e" filled="f" strokeweight=".1pt">
                  <v:path arrowok="t" o:connecttype="custom" o:connectlocs="29242490,0;4977410,52492101;0,49520867" o:connectangles="0,0,0"/>
                  <o:lock v:ext="edit" aspectratio="t"/>
                </v:shape>
                <v:shape id="Freeform 63" o:spid="_x0000_s1197" style="position:absolute;left:29419;top:8905;width:1286;height:1408;visibility:visible;mso-wrap-style:square;v-text-anchor:top" coordsize="14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" path="m36,36l12,65,,91r,24l12,137r24,9l60,146,84,132r29,-22l132,84r9,-29l141,31,132,12,113,,86,,60,14,36,36xe" filled="f" strokeweight=".1pt">
                  <v:path arrowok="t" o:connecttype="custom" o:connectlocs="14529711,18164251;4843514,33732854;0,46707507;0,59681320;4843514,70925917;14529711,75250859;23524734,75250859;33211762,68331204;44973755,57086608;52584987,43247212;56044564,28543256;56044564,15569452;52584987,6055094;44973755,0;33903694,0;23524734,6919655;14529711,18164251" o:connectangles="0,0,0,0,0,0,0,0,0,0,0,0,0,0,0,0,0"/>
                  <o:lock v:ext="edit" aspectratio="t"/>
                </v:shape>
                <v:shape id="Freeform 64" o:spid="_x0000_s1198" style="position:absolute;left:30214;top:9621;width:175;height:226;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" path="m3,5l,24,20,19,20,,3,5xe" filled="f" strokeweight=".1pt">
                  <v:path arrowok="t" o:connecttype="custom" o:connectlocs="1169726,2364751;0,11036315;6434619,8670773;6434619,0;1169726,2364751" o:connectangles="0,0,0,0,0"/>
                  <o:lock v:ext="edit" aspectratio="t"/>
                </v:shape>
                <v:shape id="Freeform 65" o:spid="_x0000_s1199" style="position:absolute;left:29976;top:9462;width:190;height:35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" path="m22,36l5,,,e" filled="f" strokeweight=".1pt">
                  <v:path arrowok="t" o:connecttype="custom" o:connectlocs="6693415,21040717;1673503,0;0,0" o:connectangles="0,0,0"/>
                  <o:lock v:ext="edit" aspectratio="t"/>
                </v:shape>
                <v:shape id="Freeform 66" o:spid="_x0000_s1200" style="position:absolute;left:30055;top:9382;width:381;height:259;visibility:visible;mso-wrap-style:square;v-text-anchor:top" coordsize="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" path="m41,24l7,10,,e" filled="f" strokeweight=".1pt">
                  <v:path arrowok="t" o:connecttype="custom" o:connectlocs="17896425,21696160;2982756,9491379;0,0" o:connectangles="0,0,0"/>
                  <o:lock v:ext="edit" aspectratio="t"/>
                </v:shape>
                <v:shape id="Freeform 67" o:spid="_x0000_s1201" style="position:absolute;left:29976;top:9382;width:95;height:113;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" path="m5,10l,10,,5,,,5,,7,r3,5e" filled="f" strokeweight=".1pt">
                  <v:path arrowok="t" o:connecttype="custom" o:connectlocs="2450383,11442177;0,11442177;0,6537728;0,0;2450383,0;3266604,0;4899948,6537728" o:connectangles="0,0,0,0,0,0,0"/>
                  <o:lock v:ext="edit" aspectratio="t"/>
                </v:shape>
                <v:line id="Line 68" o:spid="_x0000_s1202" style="position:absolute;flip:y;visibility:visible;mso-wrap-style:square" from="29101,10972" to="29133,1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" strokeweight=".1pt"/>
                <v:shape id="Freeform 69" o:spid="_x0000_s1203" style="position:absolute;left:29419;top:9223;width:270;height:566;visibility:visible;mso-wrap-style:square;v-text-anchor:top" coordsize="2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" path="m29,9l3,,,36,3,57,5,55e" filled="f" strokeweight=".1pt">
                  <v:path arrowok="t" o:connecttype="custom" o:connectlocs="12768244,5837396;1501945,0;0,21404988;1501945,34052884;2253224,33079691" o:connectangles="0,0,0,0,0"/>
                  <o:lock v:ext="edit" aspectratio="t"/>
                </v:shape>
                <v:shape id="Freeform 70" o:spid="_x0000_s1204" style="position:absolute;left:28545;top:10177;width:508;height:259;visibility:visible;mso-wrap-style:square;v-text-anchor:top" coordsize="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" path="m7,27l55,,,20e" filled="f" strokeweight=".1pt">
                  <v:path arrowok="t" o:connecttype="custom" o:connectlocs="2911477,13544837;23288891,0;0,10158028" o:connectangles="0,0,0"/>
                  <o:lock v:ext="edit" aspectratio="t"/>
                </v:shape>
                <v:shape id="Freeform 71" o:spid="_x0000_s1205" style="position:absolute;left:28863;top:10177;width:397;height:631;visibility:visible;mso-wrap-style:square;v-text-anchor:top" coordsize="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" path="m14,l41,36,,63e" filled="f" strokeweight=".1pt">
                  <v:path arrowok="t" o:connecttype="custom" o:connectlocs="7909324,0;21970280,22146137;0,39258336" o:connectangles="0,0,0"/>
                  <o:lock v:ext="edit" aspectratio="t"/>
                </v:shape>
                <v:line id="Line 72" o:spid="_x0000_s1206" style="position:absolute;flip:y;visibility:visible;mso-wrap-style:square" from="28942,10972" to="28990,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" strokeweight=".1pt"/>
                <v:shape id="Freeform 73" o:spid="_x0000_s1207" style="position:absolute;left:27432;top:10257;width:1873;height:1472;visibility:visible;mso-wrap-style:square;v-text-anchor:top" coordsize="20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" path="m130,10r36,21l192,60r15,26l207,115r-19,19l159,149r-41,l77,137,41,115,15,89,,60,3,31,20,10,51,,87,r43,10xe" filled="f" strokeweight=".1pt">
                  <v:path arrowok="t" o:connecttype="custom" o:connectlocs="49608558,5717712;63686759,18106568;73072715,35260574;79105856,50509368;79105856,66709736;71731901,78146030;61005782,86722505;44916313,86722505;29497298,80052230;15419097,66709736;6033793,51461930;0,35260574;1340815,18106568;7373956,5717712;19441631,0;33519832,0;49608558,5717712" o:connectangles="0,0,0,0,0,0,0,0,0,0,0,0,0,0,0,0,0"/>
                  <o:lock v:ext="edit" aspectratio="t"/>
                </v:shape>
                <v:shape id="Freeform 74" o:spid="_x0000_s1208" style="position:absolute;left:28068;top:11211;width:349;height:243;visibility:visible;mso-wrap-style:square;v-text-anchor:top" coordsize="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" path="m27,l41,19,15,27,,5,27,xe" filled="f" strokeweight=".1pt">
                  <v:path arrowok="t" o:connecttype="custom" o:connectlocs="7355592,0;11558344,7209810;4203330,9831294;0,1966113;7355592,0" o:connectangles="0,0,0,0,0"/>
                  <o:lock v:ext="edit" aspectratio="t"/>
                </v:shape>
                <v:shape id="Freeform 75" o:spid="_x0000_s1209" style="position:absolute;left:28386;top:10813;width:16;height:551;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" path="m,57l,7,3,e" filled="f" strokeweight=".1pt">
                  <v:path arrowok="t" o:connecttype="custom" o:connectlocs="0,29647116;0,3487627;80240,0" o:connectangles="0,0,0"/>
                  <o:lock v:ext="edit" aspectratio="t"/>
                </v:shape>
                <v:shape id="Freeform 76" o:spid="_x0000_s1210" style="position:absolute;left:28068;top:10813;width:349;height:389;visibility:visible;mso-wrap-style:square;v-text-anchor:top" coordsize="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" path="m,43l36,7,41,e" filled="f" strokeweight=".1pt">
                  <v:path arrowok="t" o:connecttype="custom" o:connectlocs="0,16050258;9982464,2674918;11558344,0" o:connectangles="0,0,0"/>
                  <o:lock v:ext="edit" aspectratio="t"/>
                </v:shape>
                <v:shape id="Freeform 77" o:spid="_x0000_s1211" style="position:absolute;left:28386;top:10734;width:95;height:97;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" path="m8,10r2,l10,5,8,,3,,,5,,7e" filled="f" strokeweight=".1pt">
                  <v:path arrowok="t" o:connecttype="custom" o:connectlocs="4083727,5317210;4899948,5317210;4899948,2658605;4083727,0;1633345,0;0,2658605;0,3544846" o:connectangles="0,0,0,0,0,0,0"/>
                  <o:lock v:ext="edit" aspectratio="t"/>
                </v:shape>
                <v:line id="Line 78" o:spid="_x0000_s1212" style="position:absolute;visibility:visible;mso-wrap-style:square" from="27432,10336" to="27543,10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" strokeweight=".1pt"/>
                <v:shape id="Freeform 79" o:spid="_x0000_s1213" style="position:absolute;left:31010;top:10257;width:333;height:340;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" path="m16,34l,,38,8,19,15,16,34xe" filled="f" stroked="f">
                  <v:path arrowok="t" o:connecttype="custom" o:connectlocs="5313611,20991000;0,0;12398370,4998000;6493921,8996000;5313611,20991000" o:connectangles="0,0,0,0,0"/>
                  <o:lock v:ext="edit" aspectratio="t"/>
                </v:shape>
                <v:rect id="Rectangle 80" o:spid="_x0000_s1214" style="position:absolute;left:16936;top:7712;width:8160;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zvxAAAANsAAAAPAAAAZHJzL2Rvd25yZXYueG1sRI/dasJA&#10;FITvBd9hOUJvpG60IC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BfU/O/EAAAA2wAAAA8A&#10;AAAAAAAAAAAAAAAABwIAAGRycy9kb3ducmV2LnhtbFBLBQYAAAAAAwADALcAAAD4AgAAAAA=&#10;" filled="f" stroked="f">
                  <o:lock v:ext="edit" aspectratio="t"/>
                </v:rect>
                <v:rect id="Rectangle 81" o:spid="_x0000_s1215" style="position:absolute;left:28704;top:4691;width:1571;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WSbxAAAANsAAAAPAAAAZHJzL2Rvd25yZXYueG1sRI/dasJA&#10;FITvBd9hOUJvpG6UI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Jg9ZJvEAAAA2wAAAA8A&#10;AAAAAAAAAAAAAAAABwIAAGRycy9kb3ducmV2LnhtbFBLBQYAAAAAAwADALcAAAD4AgAAAAA=&#10;" filled="f" stroked="f">
                  <o:lock v:ext="edit" aspectratio="t"/>
                </v:rect>
                <v:rect id="Rectangle 82" o:spid="_x0000_s1216" style="position:absolute;left:32043;top:6281;width:1334;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" filled="f" stroked="f">
                  <o:lock v:ext="edit" aspectratio="t"/>
                </v:rect>
                <v:shape id="Freeform 85" o:spid="_x0000_s1217" style="position:absolute;left:40869;top:9780;width:2302;height:1262;visibility:visible;mso-wrap-style:square;v-text-anchor:top" coordsize="25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" path="m62,l,110r194,17l254,14,170,e" filled="f" stroked="f" strokeweight=".1pt">
                  <v:path arrowok="t" o:connecttype="custom" o:connectlocs="23612076,0;0,66319710;74883661,76072078;97821306,8777955;65438465,0" o:connectangles="0,0,0,0,0"/>
                  <o:lock v:ext="edit" aspectratio="t"/>
                </v:shape>
                <v:shape id="Freeform 86" o:spid="_x0000_s1218" style="position:absolute;left:38881;top:3101;width:3541;height:6716;visibility:visible;mso-wrap-style:square;v-text-anchor:top" coordsize="39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" path="m223,5l393,684r-170,l,10,221,e" filled="f" strokeweight=".1pt">
                  <v:path arrowok="t" o:connecttype="custom" o:connectlocs="83681561,2788672;146937489,385725713;83681561,385725713;0,5576381;82364201,0" o:connectangles="0,0,0,0,0"/>
                  <o:lock v:ext="edit" aspectratio="t"/>
                </v:shape>
                <v:line id="Line 87" o:spid="_x0000_s1219" style="position:absolute;flip:y;visibility:visible;mso-wrap-style:square" from="39358,4611" to="41295,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" strokeweight=".1pt"/>
                <v:line id="Line 88" o:spid="_x0000_s1220" style="position:absolute;flip:y;visibility:visible;mso-wrap-style:square" from="39836,5883" to="41566,5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" strokeweight=".1pt"/>
                <v:line id="Line 89" o:spid="_x0000_s1221" style="position:absolute;flip:y;visibility:visible;mso-wrap-style:square" from="40074,7076" to="41757,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" strokeweight=".1pt"/>
                <v:line id="Line 90" o:spid="_x0000_s1222" style="position:absolute;visibility:visible;mso-wrap-style:square" from="40392,8110" to="42043,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" strokeweight=".1pt"/>
                <v:shape id="Freeform 91" o:spid="_x0000_s1223" style="position:absolute;left:40949;top:9780;width:1540;height:760;visibility:visible;mso-wrap-style:square;v-text-anchor:top" coordsize="1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" path="m,l103,79,168,e" filled="f" strokeweight=".1pt">
                  <v:path arrowok="t" o:connecttype="custom" o:connectlocs="0,0;41654589,40290861;68483314,0" o:connectangles="0,0,0"/>
                  <o:lock v:ext="edit" aspectratio="t"/>
                </v:shape>
                <v:shape id="Freeform 92" o:spid="_x0000_s1224" style="position:absolute;left:41346;top:9939;width:2032;height:2395;visibility:visible;mso-wrap-style:square;v-text-anchor:top" coordsize="227,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" path="m208,r19,130l172,243,,228e" filled="f" strokeweight=".1pt">
                  <v:path arrowok="t" o:connecttype="custom" o:connectlocs="75123729,0;82186881,74551521;62282080,139665972;0,131172731" o:connectangles="0,0,0,0"/>
                  <o:lock v:ext="edit" aspectratio="t"/>
                </v:shape>
                <v:line id="Line 93" o:spid="_x0000_s1225" style="position:absolute;visibility:visible;mso-wrap-style:square" from="42698,11052" to="42920,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" strokeweight=".1pt"/>
                <v:shape id="Freeform 94" o:spid="_x0000_s1226" style="position:absolute;left:41903;top:12722;width:1746;height:2573;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" path="m134,7r62,252l76,245,,,134,7xe" filled="f" strokeweight=".1pt">
                  <v:path arrowok="t" o:connecttype="custom" o:connectlocs="47236444,3896247;69280095,154877761;27082482,146110696;0,0;47236444,3896247" o:connectangles="0,0,0,0,0"/>
                  <o:lock v:ext="edit" aspectratio="t"/>
                </v:shape>
                <v:line id="Line 95" o:spid="_x0000_s1227" style="position:absolute;flip:x y;visibility:visible;mso-wrap-style:square" from="42539,12245" to="43126,1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" strokeweight=".1pt"/>
                <v:shape id="Freeform 96" o:spid="_x0000_s1228" style="position:absolute;left:41744;top:10495;width:174;height:114;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" path="m19,10l12,,,,7,10r12,xe" filled="f" strokeweight=".1pt">
                  <v:path arrowok="t" o:connecttype="custom" o:connectlocs="7764915,11748646;4941609,0;0,0;2823297,11748646;7764915,11748646" o:connectangles="0,0,0,0,0"/>
                  <o:lock v:ext="edit" aspectratio="t"/>
                </v:shape>
                <v:shape id="Freeform 97" o:spid="_x0000_s1229" style="position:absolute;left:42380;top:14471;width:1111;height:81;visibility:visible;mso-wrap-style:square;v-text-anchor:top" coordsize="1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" path="m,l111,8r14,2e" filled="f" strokeweight=".1pt">
                  <v:path arrowok="t" o:connecttype="custom" o:connectlocs="0,0;38699534,1720294;43692990,2150234" o:connectangles="0,0,0"/>
                  <o:lock v:ext="edit" aspectratio="t"/>
                </v:shape>
                <v:line id="Line 98" o:spid="_x0000_s1230" style="position:absolute;visibility:visible;mso-wrap-style:square" from="42062,13437" to="43221,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" strokeweight=".1pt"/>
                <v:line id="Line 99" o:spid="_x0000_s1231" style="position:absolute;visibility:visible;mso-wrap-style:square" from="42221,13994" to="43348,1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" strokeweight=".1pt"/>
                <v:line id="Line 100" o:spid="_x0000_s1232" style="position:absolute;visibility:visible;mso-wrap-style:square" from="42459,14789" to="43555,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" strokeweight=".1pt"/>
                <v:line id="Line 101" o:spid="_x0000_s1233" style="position:absolute;visibility:visible;mso-wrap-style:square" from="41982,12960" to="43189,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" strokeweight=".1pt"/>
                <v:line id="Line 102" o:spid="_x0000_s1234" style="position:absolute;visibility:visible;mso-wrap-style:square" from="40790,9223" to="42393,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" strokeweight=".1pt"/>
                <v:line id="Line 103" o:spid="_x0000_s1235" style="position:absolute;flip:y;visibility:visible;mso-wrap-style:square" from="41903,12245" to="42093,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" strokeweight=".1pt"/>
                <v:shape id="Freeform 104" o:spid="_x0000_s1236" style="position:absolute;left:42937;top:10813;width:412;height:518;visibility:visible;mso-wrap-style:square;v-text-anchor:top" coordsize="4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" path="m44,19l24,,8,29,,53r3,e" filled="f" strokeweight=".1pt">
                  <v:path arrowok="t" o:connecttype="custom" o:connectlocs="20023743,10034305;10781984,0;3850365,16420209;0,29191822;1540150,29191822" o:connectangles="0,0,0,0,0"/>
                  <o:lock v:ext="edit" aspectratio="t"/>
                </v:shape>
                <v:shape id="Freeform 105" o:spid="_x0000_s1237" style="position:absolute;left:41823;top:11449;width:524;height:81;visibility:visible;mso-wrap-style:square;v-text-anchor:top" coordsize="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" path="m7,9l60,4,,e" filled="f" strokeweight=".1pt">
                  <v:path arrowok="t" o:connecttype="custom" o:connectlocs="2326726,3277584;19192408,1310742;0,0" o:connectangles="0,0,0"/>
                  <o:lock v:ext="edit" aspectratio="t"/>
                </v:shape>
                <v:shape id="Freeform 106" o:spid="_x0000_s1238" style="position:absolute;left:41982;top:11449;width:461;height:486;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" path="m38,l48,43,,48e" filled="f" strokeweight=".1pt">
                  <v:path arrowok="t" o:connecttype="custom" o:connectlocs="19542712,0;24640997,28347003;0,31496182" o:connectangles="0,0,0"/>
                  <o:lock v:ext="edit" aspectratio="t"/>
                </v:shape>
                <v:line id="Line 107" o:spid="_x0000_s1239" style="position:absolute;flip:y;visibility:visible;mso-wrap-style:square" from="41744,12165" to="42014,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" strokeweight=".1pt"/>
                <v:shape id="Freeform 108" o:spid="_x0000_s1240" style="position:absolute;left:40551;top:10972;width:1651;height:1683;visibility:visible;mso-wrap-style:square;v-text-anchor:top" coordsize="17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" path="m139,36r24,31l179,103r,29l170,158r-24,14l112,172,79,160,45,134,16,103,,67,,38,12,12,36,,67,r36,9l139,36xe" filled="f" strokeweight=".1pt">
                  <v:path arrowok="t" o:connecttype="custom" o:connectlocs="58622029,20168367;68754401,37586204;75267873,56838296;75267873,73338907;71648982,88007074;61516620,95340678;47042764,95340678;33291594,88923340;18816964,74256034;6513472,56838296;0,37586204;0,21084634;5065803,6417338;15198082,0;28225791,0;43423956,4583934;58622029,20168367" o:connectangles="0,0,0,0,0,0,0,0,0,0,0,0,0,0,0,0,0"/>
                  <o:lock v:ext="edit" aspectratio="t"/>
                </v:shape>
                <v:shape id="Freeform 109" o:spid="_x0000_s1241" style="position:absolute;left:41028;top:11926;width:286;height:227;visibility:visible;mso-wrap-style:square;v-text-anchor:top" coordsize="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" path="m24,2r8,22l8,19,,,24,2xe" filled="f" strokeweight=".1pt">
                  <v:path arrowok="t" o:connecttype="custom" o:connectlocs="8925425,798785;11474767,11183496;3187649,8786319;0,0;8925425,798785" o:connectangles="0,0,0,0,0"/>
                  <o:lock v:ext="edit" aspectratio="t"/>
                </v:shape>
                <v:shape id="Freeform 110" o:spid="_x0000_s1242" style="position:absolute;left:41346;top:11608;width:207;height:486;visibility:visible;mso-wrap-style:square;v-text-anchor:top" coordsize="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" path="m,51l19,5,24,e" filled="f" strokeweight=".1pt">
                  <v:path arrowok="t" o:connecttype="custom" o:connectlocs="0,24713853;5517257,2471472;7172671,0" o:connectangles="0,0,0"/>
                  <o:lock v:ext="edit" aspectratio="t"/>
                </v:shape>
                <v:shape id="Freeform 111" o:spid="_x0000_s1243" style="position:absolute;left:41108;top:11608;width:444;height:308;visibility:visible;mso-wrap-style:square;v-text-anchor:top" coordsize="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" path="m,32l41,8,48,e" filled="f" strokeweight=".1pt">
                  <v:path arrowok="t" o:connecttype="custom" o:connectlocs="0,16279186;17590022,4284444;20521569,0" o:connectangles="0,0,0"/>
                  <o:lock v:ext="edit" aspectratio="t"/>
                </v:shape>
                <v:shape id="Freeform 112" o:spid="_x0000_s1244" style="position:absolute;left:41505;top:11608;width:127;height:65;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" path="m7,8r5,l14,5,10,,7,,2,,,3,,5e" filled="f" strokeweight=".1pt">
                  <v:path arrowok="t" o:connecttype="custom" o:connectlocs="2709010,1736280;4740284,1736280;5417285,1301763;4063193,0;2709010,0;677091,0;0,867839;0,1301763" o:connectangles="0,0,0,0,0,0,0,0"/>
                  <o:lock v:ext="edit" aspectratio="t"/>
                </v:shape>
                <v:line id="Line 113" o:spid="_x0000_s1245" style="position:absolute;visibility:visible;mso-wrap-style:square" from="40869,10893" to="40885,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" strokeweight=".1pt"/>
                <v:shape id="Freeform 114" o:spid="_x0000_s1246" style="position:absolute;left:42857;top:10972;width:1524;height:1133;visibility:visible;mso-wrap-style:square;v-text-anchor:top" coordsize="1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" path="m77,2l44,12,20,29,5,50,,72,12,94r20,12l60,113r34,-3l128,98,152,84,166,62r2,-24l159,19,137,5,108,,77,2xe" filled="f" strokeweight=".1pt">
                  <v:path arrowok="t" o:connecttype="custom" o:connectlocs="29795615,1011047;16929771,7074011;7449294,18189092;2031184,31326177;0,45473296;4740284,58610371;12189496,66694426;23024148,70737411;36567818,68716420;49433661,61642409;58914139,52547307;64332249,38400187;65009250,24253168;61623149,12126028;52819763,3032038;41985102,0;29795615,1011047" o:connectangles="0,0,0,0,0,0,0,0,0,0,0,0,0,0,0,0,0"/>
                  <o:lock v:ext="edit" aspectratio="t"/>
                </v:shape>
                <v:shape id="Freeform 115" o:spid="_x0000_s1247" style="position:absolute;left:43493;top:11688;width:302;height:194;visibility:visible;mso-wrap-style:square;v-text-anchor:top" coordsize="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" path="m14,l,14r17,5l31,9,14,xe" filled="f" strokeweight=".1pt">
                  <v:path arrowok="t" o:connecttype="custom" o:connectlocs="8096376,0;0,9792344;8995976,13056047;17092352,6528539;8096376,0" o:connectangles="0,0,0,0,0"/>
                  <o:lock v:ext="edit" aspectratio="t"/>
                </v:shape>
                <v:shape id="Freeform 116" o:spid="_x0000_s1248" style="position:absolute;left:43573;top:11370;width:63;height:388;visibility:visible;mso-wrap-style:square;v-text-anchor:top" coordsize="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" path="m,41l5,8,3,e" filled="f" strokeweight=".1pt">
                  <v:path arrowok="t" o:connecttype="custom" o:connectlocs="0,19268913;10161913,4014627;5080950,0" o:connectangles="0,0,0"/>
                  <o:lock v:ext="edit" aspectratio="t"/>
                </v:shape>
                <v:shape id="Freeform 117" o:spid="_x0000_s1249" style="position:absolute;left:43573;top:11370;width:174;height:340;visibility:visible;mso-wrap-style:square;v-text-anchor:top" coordsize="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" path="m17,36l3,5,,e" filled="f" strokeweight=".1pt">
                  <v:path arrowok="t" o:connecttype="custom" o:connectlocs="12116582,16700989;2202400,2385771;0,0" o:connectangles="0,0,0"/>
                  <o:lock v:ext="edit" aspectratio="t"/>
                </v:shape>
                <v:shape id="Freeform 118" o:spid="_x0000_s1250" style="position:absolute;left:43573;top:11290;width:111;height:9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" path="m3,7l,4,,2,5,,7,2r3,2e" filled="f" strokeweight=".1pt">
                  <v:path arrowok="t" o:connecttype="custom" o:connectlocs="3040212,22146292;0,11071899;0,7381270;6079181,0;7599959,7381270;10638817,11071899" o:connectangles="0,0,0,0,0,0"/>
                  <o:lock v:ext="edit" aspectratio="t"/>
                </v:shape>
                <v:shape id="Freeform 119" o:spid="_x0000_s1251" style="position:absolute;left:44129;top:12085;width:318;height:389;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" path="m9,38l,,33,17r-19,l9,38xe" filled="f" stroked="f">
                  <v:path arrowok="t" o:connecttype="custom" o:connectlocs="4305055,26315604;0,0;17218283,12060935;6887485,12060935;4305055,26315604" o:connectangles="0,0,0,0,0"/>
                  <o:lock v:ext="edit" aspectratio="t"/>
                </v:shape>
                <v:rect id="Rectangle 120" o:spid="_x0000_s1252" style="position:absolute;left:37927;top:10336;width:1604;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" filled="f" stroked="f">
                  <o:lock v:ext="edit" aspectratio="t"/>
                </v:rect>
                <v:shape id="Freeform 236" o:spid="_x0000_s1253" style="position:absolute;left:33156;top:35860;width:1451;height:2090;visibility:visible;mso-wrap-style:square;v-text-anchor:top" coordsize="16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" path="m40,l,77,,216r160,-5l153,70,151,51,40,xe" filled="f" strokecolor="white" strokeweight=".1pt">
                  <v:path arrowok="t" o:connecttype="custom" o:connectlocs="13519720,0;0,37684316;0,106043078;52725985,103413287;50698058,34179425;50022354,25414864;13519720,0" o:connectangles="0,0,0,0,0,0,0"/>
                  <o:lock v:ext="edit" aspectratio="t"/>
                </v:shape>
                <v:shape id="Freeform 237" o:spid="_x0000_s1254" style="position:absolute;left:33156;top:36337;width:1451;height:432;visibility:visible;mso-wrap-style:square;v-text-anchor:top" coordsize="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" path="m158,24l134,7,77,,22,7,,24,22,40r55,5l134,40,158,24xe" filled="f" strokeweight=".1pt">
                  <v:path arrowok="t" o:connecttype="custom" o:connectlocs="55446925,11034413;46916349,3395635;27012789,0;7819522,3395635;0,11034413;7819522,18674102;27012789,21221318;46916349,18674102;55446925,11034413" o:connectangles="0,0,0,0,0,0,0,0,0"/>
                  <o:lock v:ext="edit" aspectratio="t"/>
                </v:shape>
                <v:shape id="Freeform 238" o:spid="_x0000_s1255" style="position:absolute;left:33156;top:37689;width:1451;height:431;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" path="m158,21l134,5,77,,22,5,,21,22,36r55,7l134,36,158,21xe" filled="f" strokeweight=".1pt">
                  <v:path arrowok="t" o:connecttype="custom" o:connectlocs="55446925,12133241;46916349,3033057;27012789,0;7819522,3033057;0,12133241;7819522,21232413;27012789,25276556;46916349,21232413;55446925,12133241" o:connectangles="0,0,0,0,0,0,0,0,0"/>
                  <o:lock v:ext="edit" aspectratio="t"/>
                </v:shape>
                <v:shape id="Freeform 239" o:spid="_x0000_s1256" style="position:absolute;left:33156;top:35701;width:502;height:2262;visibility:visible;mso-wrap-style:square;v-text-anchor:top" coordsize="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" path="m,228l,92,53,e" filled="f" strokeweight=".1pt">
                  <v:path arrowok="t" o:connecttype="custom" o:connectlocs="0,126930642;0,51353253;21729402,0" o:connectangles="0,0,0"/>
                  <o:lock v:ext="edit" aspectratio="t"/>
                </v:shape>
                <v:shape id="Freeform 240" o:spid="_x0000_s1257" style="position:absolute;left:34190;top:35701;width:465;height:2262;visibility:visible;mso-wrap-style:square;v-text-anchor:top" coordsize="5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" path="m50,228r,l50,92,,e" filled="f" strokeweight=".1pt">
                  <v:path arrowok="t" o:connecttype="custom" o:connectlocs="18693260,126930642;18693260,126930642;18693260,51353253;0,0" o:connectangles="0,0,0,0"/>
                  <o:lock v:ext="edit" aspectratio="t"/>
                </v:shape>
                <v:shape id="Freeform 241" o:spid="_x0000_s1258" style="position:absolute;left:32520;top:32997;width:3477;height:3420;visibility:visible;mso-wrap-style:square;v-text-anchor:top" coordsize="389,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" path="m84,264l53,230,31,199,14,163,,132,,98,5,69,17,43,31,24,55,9,89,r31,l156,7r41,10l230,33r39,27l305,86r28,34l360,151r17,36l386,218r3,31l386,278r-12,29l355,324r-24,14l300,348r-34,l230,343,194,331,156,314,120,290,84,264xe" filled="f" strokeweight=".1pt">
                  <v:path arrowok="t" o:connecttype="custom" o:connectlocs="25528697,139895139;15955408,122175245;9573370,105388322;4467471,86735455;0,69947570;0,52227675;1276139,36372860;5105899,22383133;9573370,13056656;16593755,4663239;27443979,0;37016625,0;47866769,3730168;60631560,9326487;70842561,17719895;82331213,31709621;93819060,45699347;102115655,63419242;110412895,80207127;115518793,98859031;118709410,115646917;119347837,132434704;118709410,147356538;114880366,163211353;109136040,171604760;101477228,179066158;91904582,184662379;81692785,184662379;70842561,181864318;59354705,175335990;47866769,166941521;37016625,153884866;25528697,139895139" o:connectangles="0,0,0,0,0,0,0,0,0,0,0,0,0,0,0,0,0,0,0,0,0,0,0,0,0,0,0,0,0,0,0,0,0"/>
                  <o:lock v:ext="edit" aspectratio="t"/>
                </v:shape>
                <v:shape id="Freeform 242" o:spid="_x0000_s1259" style="position:absolute;left:34031;top:34588;width:967;height:483;visibility:visible;mso-wrap-style:square;v-text-anchor:top" coordsize="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" path="m108,l17,36,,48e" filled="f" strokeweight=".1pt">
                  <v:path arrowok="t" o:connecttype="custom" o:connectlocs="33412518,0;5140187,21554127;0,28739204" o:connectangles="0,0,0"/>
                  <o:lock v:ext="edit" aspectratio="t"/>
                </v:shape>
                <v:shape id="Freeform 243" o:spid="_x0000_s1260" style="position:absolute;left:33952;top:34111;width:539;height:898;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" path="m60,l12,81,,91e" filled="f" strokeweight=".1pt">
                  <v:path arrowok="t" o:connecttype="custom" o:connectlocs="18891689,0;3908963,43622748;0,49312565" o:connectangles="0,0,0"/>
                  <o:lock v:ext="edit" aspectratio="t"/>
                </v:shape>
                <v:shape id="Freeform 244" o:spid="_x0000_s1261" style="position:absolute;left:34429;top:33952;width:650;height:621;visibility:visible;mso-wrap-style:square;v-text-anchor:top" coordsize="7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" path="m17,51l,27,5,7,27,,56,17,72,41,68,58,46,63,17,51xe" filled="f" strokeweight=".1pt">
                  <v:path arrowok="t" o:connecttype="custom" o:connectlocs="5319636,27408978;0,14177578;1330252,3780234;8644540,0;17953560,9451068;23273196,21738144;21943594,31190188;14629306,34025122;5319636,27408978" o:connectangles="0,0,0,0,0,0,0,0,0"/>
                  <o:lock v:ext="edit" aspectratio="t"/>
                </v:shape>
                <v:shape id="Freeform 245" o:spid="_x0000_s1262" style="position:absolute;left:33872;top:34906;width:223;height:207;visibility:visible;mso-wrap-style:square;v-text-anchor:top" coordsize="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" path="m10,l3,3,,10r3,9l10,22r9,-3l24,15r,-3e" filled="f" strokeweight=".1pt">
                  <v:path arrowok="t" o:connecttype="custom" o:connectlocs="3728644,0;1491266,1569389;0,3923431;1491266,7846852;3728644,9416157;7457194,7846852;8948544,6277463;8948544,5492820" o:connectangles="0,0,0,0,0,0,0,0"/>
                  <o:lock v:ext="edit" aspectratio="t"/>
                </v:shape>
                <v:line id="Line 246" o:spid="_x0000_s1263" style="position:absolute;flip:x y;visibility:visible;mso-wrap-style:square" from="30373,11211" to="35295,3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" strokecolor="#cc0" strokeweight="3pt">
                  <v:stroke endarrow="block" joinstyle="miter"/>
                </v:line>
                <v:line id="Line 247" o:spid="_x0000_s1264" style="position:absolute;flip:y;visibility:visible;mso-wrap-style:square" from="35224,12642" to="43511,3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" strokecolor="#cc0" strokeweight="3pt">
                  <v:stroke endarrow="block" joinstyle="miter"/>
                </v:line>
                <v:rect id="Rectangle 248" o:spid="_x0000_s1265" style="position:absolute;left:27349;top:39504;width:16700;height:6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o:lock v:ext="edit" aspectratio="t"/>
                  <v:textbox inset="0,0,0,0">
                    <w:txbxContent>
                      <w:p w:rsidR="005B2348" w:rsidRDefault="005B2348" w:rsidP="005B2348">
                        <w:pPr>
                          <w:pStyle w:val="NormalWeb"/>
                          <w:kinsoku w:val="0"/>
                          <w:overflowPunct w:val="0"/>
                          <w:spacing w:before="0" w:beforeAutospacing="0" w:after="0" w:afterAutospacing="0"/>
                          <w:rPr>
                            <w:rFonts w:ascii="Arial" w:hAnsi="Arial" w:cs="Arial"/>
                            <w:b/>
                            <w:bCs/>
                            <w:color w:val="0033CC"/>
                            <w:sz w:val="20"/>
                            <w:szCs w:val="20"/>
                          </w:rPr>
                        </w:pPr>
                        <w:r>
                          <w:rPr>
                            <w:rFonts w:ascii="Arial" w:hAnsi="Arial" w:cs="Arial"/>
                            <w:b/>
                            <w:bCs/>
                            <w:color w:val="0033CC"/>
                            <w:sz w:val="20"/>
                            <w:szCs w:val="20"/>
                          </w:rPr>
                          <w:t>Reference</w:t>
                        </w:r>
                      </w:p>
                      <w:p w:rsidR="005B2348" w:rsidRDefault="005B2348" w:rsidP="005B2348">
                        <w:pPr>
                          <w:pStyle w:val="NormalWeb"/>
                          <w:kinsoku w:val="0"/>
                          <w:overflowPunct w:val="0"/>
                          <w:spacing w:before="0" w:beforeAutospacing="0" w:after="0" w:afterAutospacing="0"/>
                        </w:pPr>
                        <w:r>
                          <w:rPr>
                            <w:rFonts w:ascii="Arial" w:hAnsi="Arial" w:cs="Arial"/>
                            <w:b/>
                            <w:bCs/>
                            <w:color w:val="0033CC"/>
                            <w:sz w:val="20"/>
                            <w:szCs w:val="20"/>
                          </w:rPr>
                          <w:t>Transmitter</w:t>
                        </w:r>
                      </w:p>
                    </w:txbxContent>
                  </v:textbox>
                </v:rect>
                <v:shape id="Freeform 249" o:spid="_x0000_s1266" style="position:absolute;left:13437;top:23376;width:68120;height:19809;visibility:visible;mso-wrap-style:none;v-text-anchor:middle" coordsize="232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" path="m,c550,111,1101,222,1488,384v387,162,610,375,834,588e" filled="f" strokecolor="red" strokeweight="3pt">
                  <v:shadow color="#eeece1 [3214]"/>
                  <v:path arrowok="t" o:connecttype="custom" o:connectlocs="0,0;2147483646,2147483646;2147483646,2147483646" o:connectangles="0,0,0"/>
                </v:shape>
                <v:shape id="Freeform 249" o:spid="_x0000_s1267" style="position:absolute;left:13835;top:26875;width:71365;height:13481;visibility:visible;mso-wrap-style:none;v-text-anchor:middle" coordsize="232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" path="m,c550,111,1101,222,1488,384v387,162,610,375,834,588e" filled="f" strokecolor="#27cd43" strokeweight="3pt">
                  <v:shadow color="#eeece1 [3214]"/>
                  <v:path arrowok="t" o:connecttype="custom" o:connectlocs="0,0;2147483646,2147483646;2147483646,2147483646" o:connectangles="0,0,0"/>
                </v:shape>
                <v:rect id="Rectangle 35" o:spid="_x0000_s1268" style="position:absolute;left:1908;top:24963;width:2053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int="eastAsia"/>
                            <w:b/>
                            <w:bCs/>
                            <w:color w:val="00B050"/>
                            <w:sz w:val="20"/>
                            <w:szCs w:val="20"/>
                          </w:rPr>
                          <w:t>（</w:t>
                        </w:r>
                        <w:r>
                          <w:rPr>
                            <w:rFonts w:ascii="Arial" w:hAnsi="Arial" w:cs="Arial"/>
                            <w:b/>
                            <w:bCs/>
                            <w:color w:val="00B050"/>
                            <w:sz w:val="20"/>
                            <w:szCs w:val="20"/>
                            <w:lang w:val="en-GB"/>
                          </w:rPr>
                          <w:t>DTO</w:t>
                        </w:r>
                        <w:r>
                          <w:rPr>
                            <w:rFonts w:ascii="Arial" w:hAnsi="Arial" w:cs="Arial"/>
                            <w:b/>
                            <w:bCs/>
                            <w:color w:val="00B050"/>
                            <w:sz w:val="20"/>
                            <w:szCs w:val="20"/>
                          </w:rPr>
                          <w:t>2</w:t>
                        </w:r>
                        <w:r>
                          <w:rPr>
                            <w:rFonts w:ascii="Arial" w:hint="eastAsia"/>
                            <w:b/>
                            <w:bCs/>
                            <w:color w:val="00B050"/>
                            <w:sz w:val="20"/>
                            <w:szCs w:val="20"/>
                          </w:rPr>
                          <w:t>）</w:t>
                        </w:r>
                      </w:p>
                    </w:txbxContent>
                  </v:textbox>
                </v:rect>
                <v:rect id="Rectangle 32" o:spid="_x0000_s1269" style="position:absolute;top:10017;width:16954;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5B2348" w:rsidRDefault="005B2348" w:rsidP="005B2348">
                        <w:pPr>
                          <w:pStyle w:val="NormalWeb"/>
                          <w:kinsoku w:val="0"/>
                          <w:overflowPunct w:val="0"/>
                          <w:spacing w:before="0" w:beforeAutospacing="0" w:after="0" w:afterAutospacing="0"/>
                          <w:jc w:val="center"/>
                          <w:rPr>
                            <w:sz w:val="20"/>
                            <w:szCs w:val="20"/>
                          </w:rPr>
                        </w:pPr>
                        <w:r>
                          <w:rPr>
                            <w:rFonts w:ascii="Arial" w:hAnsi="Arial" w:cs="Arial"/>
                            <w:b/>
                            <w:bCs/>
                            <w:color w:val="0033CC"/>
                            <w:sz w:val="20"/>
                            <w:szCs w:val="20"/>
                          </w:rPr>
                          <w:t>Adjacent</w:t>
                        </w:r>
                      </w:p>
                      <w:p w:rsidR="005B2348" w:rsidRDefault="005B2348" w:rsidP="005B2348">
                        <w:pPr>
                          <w:pStyle w:val="NormalWeb"/>
                          <w:kinsoku w:val="0"/>
                          <w:overflowPunct w:val="0"/>
                          <w:spacing w:before="0" w:beforeAutospacing="0" w:after="0" w:afterAutospacing="0"/>
                          <w:jc w:val="center"/>
                        </w:pPr>
                        <w:r>
                          <w:rPr>
                            <w:rFonts w:ascii="Arial" w:hAnsi="Arial" w:cs="Arial"/>
                            <w:b/>
                            <w:bCs/>
                            <w:color w:val="0033CC"/>
                            <w:sz w:val="20"/>
                            <w:szCs w:val="20"/>
                          </w:rPr>
                          <w:t>satellite2</w:t>
                        </w:r>
                      </w:p>
                    </w:txbxContent>
                  </v:textbox>
                </v:rect>
                <v:line id="Line 246" o:spid="_x0000_s1270" style="position:absolute;flip:x y;visibility:visible;mso-wrap-style:square" from="19719,12085" to="34514,3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" strokecolor="#cc0" strokeweight="3pt">
                  <v:stroke endarrow="block" joinstyle="miter"/>
                </v:line>
                <v:shape id="Picture 2" o:spid="_x0000_s1271" type="#_x0000_t75" style="position:absolute;left:14789;top:6679;width:6759;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" fillcolor="#4f81bd [3204]" strokecolor="black [3213]">
                  <v:imagedata r:id="rId22" o:title=""/>
                  <v:path arrowok="t"/>
                </v:shape>
                <v:shapetype id="_x0000_t32" coordsize="21600,21600" o:spt="32" o:oned="t" path="m,l21600,21600e" filled="f">
                  <v:path arrowok="t" fillok="f" o:connecttype="none"/>
                  <o:lock v:ext="edit" shapetype="t"/>
                </v:shapetype>
                <v:shape id="直接箭头连接符 2" o:spid="_x0000_s1272" type="#_x0000_t32" style="position:absolute;left:21070;top:12085;width:33830;height:18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" strokecolor="#31b6fd">
                  <v:stroke endarrow="open"/>
                </v:shape>
                <v:shape id="Freeform 5" o:spid="_x0000_s1273" style="position:absolute;left:22025;top:37609;width:1444;height:2104;visibility:visible;mso-wrap-style:square;v-text-anchor:top" coordsize="16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" path="m5,77l,212r161,-3l158,70,134,20,46,,43,,5,77xe" filled="f" strokecolor="white" strokeweight=".1pt">
                  <v:path arrowok="t" o:connecttype="custom" o:connectlocs="1942189,45593918;0,126110971;58910940,124171579;57615905,41714053;49200551,11641372;16831354,0;15537045,0;1942189,45593918" o:connectangles="0,0,0,0,0,0,0,0"/>
                  <o:lock v:ext="edit" aspectratio="t"/>
                </v:shape>
                <v:shape id="Freeform 6" o:spid="_x0000_s1274" style="position:absolute;left:22025;top:38086;width:1428;height:437;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" path="m158,21l134,5,79,,21,5,,21,21,36r58,7l134,36,158,21xe" filled="f" strokeweight=".1pt">
                  <v:path arrowok="t" o:connecttype="custom" o:connectlocs="60083145,13865654;50737400,3200303;30041532,0;8010926,3200303;0,13865654;8010926,24532133;30041532,28798828;50737400,24532133;60083145,13865654" o:connectangles="0,0,0,0,0,0,0,0,0"/>
                  <o:lock v:ext="edit" aspectratio="t"/>
                </v:shape>
                <v:shape id="Freeform 7" o:spid="_x0000_s1275" style="position:absolute;left:22025;top:39438;width:1428;height:437;visibility:visible;mso-wrap-style:square;v-text-anchor:top" coordsize="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" path="m158,21l134,4,79,,21,4,,21,21,38r58,5l134,38,158,21xe" filled="f" strokeweight=".1pt">
                  <v:path arrowok="t" o:connecttype="custom" o:connectlocs="60083145,13865654;50737400,3200303;30041532,0;8010926,3200303;0,13865654;8010926,25598525;30041532,28798828;50737400,25598525;60083145,13865654" o:connectangles="0,0,0,0,0,0,0,0,0"/>
                  <o:lock v:ext="edit" aspectratio="t"/>
                </v:shape>
                <v:shape id="Freeform 8" o:spid="_x0000_s1276" style="position:absolute;left:22025;top:37450;width:492;height:2233;visibility:visible;mso-wrap-style:square;v-text-anchor:top" coordsize="5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" path="m,228l,91,55,e" filled="f" strokeweight=".1pt">
                  <v:path arrowok="t" o:connecttype="custom" o:connectlocs="0,126986636;0,50610485;19855572,0" o:connectangles="0,0,0"/>
                  <o:lock v:ext="edit" aspectratio="t"/>
                </v:shape>
                <v:shape id="Freeform 9" o:spid="_x0000_s1277" style="position:absolute;left:22979;top:37450;width:492;height:2233;visibility:visible;mso-wrap-style:square;v-text-anchor:top" coordsize="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" path="m53,228r,l53,91,,e" filled="f" strokeweight=".1pt">
                  <v:path arrowok="t" o:connecttype="custom" o:connectlocs="23026844,126986636;23026844,126986636;23026844,50610485;0,0" o:connectangles="0,0,0,0"/>
                  <o:lock v:ext="edit" aspectratio="t"/>
                </v:shape>
                <v:shape id="Freeform 10" o:spid="_x0000_s1278" style="position:absolute;left:21070;top:35065;width:4128;height:2800;visibility:visible;mso-wrap-style:square;v-text-anchor:top" coordsize="45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" path="m171,264l128,247,89,223,29,170,,115,,89,5,62,22,41,46,24,111,r79,l238,7r41,17l324,38r41,24l423,113r29,57l454,197r-7,24l406,264r-65,21l260,285r-46,-7l171,264xe" filled="f" strokeweight=".1pt">
                  <v:path arrowok="t" o:connecttype="custom" o:connectlocs="66974509,149050730;49888899,139734717;34853850,125761705;11617729,95951373;0,65209878;0,50304662;2049898,35399545;8884456,23288926;17768985,13973975;43738388,0;74491615,0;92943902,3725847;109346292,13973975;127114541,21425571;142832801,35399545;165385710,64277674;177004103,95951373;177687396,111787829;174953460,124829590;159235190,149050730;133265051,161161251;101828440,161161251;84059455,157434539;66974509,149050730" o:connectangles="0,0,0,0,0,0,0,0,0,0,0,0,0,0,0,0,0,0,0,0,0,0,0,0"/>
                  <o:lock v:ext="edit" aspectratio="t"/>
                </v:shape>
                <v:shape id="Freeform 11" o:spid="_x0000_s1279" style="position:absolute;left:22979;top:35621;width:762;height:534;visibility:visible;mso-wrap-style:square;v-text-anchor:top" coordsize="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" path="m29,50l2,34,,12,17,,50,7,77,24r5,19l60,55,29,50xe" filled="f" strokeweight=".1pt">
                  <v:path arrowok="t" o:connecttype="custom" o:connectlocs="12677282,26661940;745496,17774035;0,6220925;7457267,0;21625532,3554789;33556454,12441753;35793714,23106219;26099188,29327989;12677282,26661940" o:connectangles="0,0,0,0,0,0,0,0,0"/>
                  <o:lock v:ext="edit" aspectratio="t"/>
                </v:shape>
                <v:shape id="Freeform 12" o:spid="_x0000_s1280" style="position:absolute;left:22820;top:35780;width:127;height:1004;visibility:visible;mso-wrap-style:square;v-text-anchor:top" coordsize="1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" path="m14,l7,86,,101e" filled="f" strokeweight=".1pt">
                  <v:path arrowok="t" o:connecttype="custom" o:connectlocs="5417285,0;2709010,51720185;0,60502799" o:connectangles="0,0,0"/>
                  <o:lock v:ext="edit" aspectratio="t"/>
                </v:shape>
                <v:shape id="Freeform 13" o:spid="_x0000_s1281" style="position:absolute;left:22979;top:36098;width:682;height:842;visibility:visible;mso-wrap-style:square;v-text-anchor:top" coordsize="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" path="m72,l12,65,,82e" filled="f" strokeweight=".1pt">
                  <v:path arrowok="t" o:connecttype="custom" o:connectlocs="34647788,0;5640614,45555363;0,57777609" o:connectangles="0,0,0"/>
                  <o:lock v:ext="edit" aspectratio="t"/>
                </v:shape>
                <v:shape id="Freeform 14" o:spid="_x0000_s1282" style="position:absolute;left:22820;top:36735;width:222;height:161;visibility:visible;mso-wrap-style:square;v-text-anchor:top" coordsize="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" path="m5,l,2,,12r7,5l17,17r7,-5l24,7r,-2e" filled="f" strokeweight=".1pt">
                  <v:path arrowok="t" o:connecttype="custom" o:connectlocs="2198697,0;0,808665;0,5660646;2931547,8086632;7328858,8086632;10261173,5660646;10261173,3234651;10261173,2425986" o:connectangles="0,0,0,0,0,0,0,0"/>
                  <o:lock v:ext="edit" aspectratio="t"/>
                </v:shape>
                <v:shape id="直接箭头连接符 4" o:spid="_x0000_s1283" type="#_x0000_t32" style="position:absolute;left:18844;top:12563;width:4312;height:23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" strokecolor="#31b6fd">
                  <v:stroke endarrow="open"/>
                </v:shape>
                <v:shape id="Picture 39" o:spid="_x0000_s1284" type="#_x0000_t75" style="position:absolute;left:60032;top:30851;width:3578;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" fillcolor="#4f81bd [3204]" strokecolor="black [3213]">
                  <v:imagedata r:id="rId23" o:title=""/>
                  <v:path arrowok="t"/>
                </v:shape>
                <v:rect id="Rectangle 248" o:spid="_x0000_s1285" style="position:absolute;left:58004;top:36703;width:8921;height:3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o:lock v:ext="edit" aspectratio="t"/>
                  <v:textbox inset="0,0,0,0">
                    <w:txbxContent>
                      <w:p w:rsidR="005B2348" w:rsidRDefault="00F0064D" w:rsidP="005B2348">
                        <w:pPr>
                          <w:pStyle w:val="NormalWeb"/>
                          <w:kinsoku w:val="0"/>
                          <w:overflowPunct w:val="0"/>
                          <w:spacing w:before="0" w:beforeAutospacing="0" w:after="0" w:afterAutospacing="0"/>
                        </w:pPr>
                        <w:r>
                          <w:rPr>
                            <w:rFonts w:ascii="Arial" w:hAnsi="Arial" w:cs="Arial"/>
                            <w:b/>
                            <w:bCs/>
                            <w:color w:val="0033CC"/>
                            <w:sz w:val="20"/>
                            <w:szCs w:val="20"/>
                          </w:rPr>
                          <w:t>T</w:t>
                        </w:r>
                        <w:r w:rsidR="005B2348">
                          <w:rPr>
                            <w:rFonts w:ascii="Arial" w:hAnsi="Arial" w:cs="Arial"/>
                            <w:b/>
                            <w:bCs/>
                            <w:color w:val="0033CC"/>
                            <w:sz w:val="20"/>
                            <w:szCs w:val="20"/>
                          </w:rPr>
                          <w:t>arget</w:t>
                        </w:r>
                      </w:p>
                    </w:txbxContent>
                  </v:textbox>
                </v:rect>
                <w10:anchorlock/>
              </v:group>
            </w:pict>
          </mc:Fallback>
        </mc:AlternateContent>
      </w:r>
    </w:p>
    <w:p w:rsidR="005B2348" w:rsidRPr="00445C20" w:rsidRDefault="005B2348" w:rsidP="0053449E">
      <w:pPr>
        <w:pStyle w:val="Heading4"/>
        <w:rPr>
          <w:lang w:val="en-GB" w:eastAsia="zh-CN"/>
        </w:rPr>
      </w:pPr>
      <w:r w:rsidRPr="00445C20">
        <w:rPr>
          <w:lang w:val="en-GB" w:eastAsia="zh-CN"/>
        </w:rPr>
        <w:t>6.2.</w:t>
      </w:r>
      <w:r w:rsidR="0053449E">
        <w:rPr>
          <w:lang w:val="en-GB" w:eastAsia="zh-CN"/>
        </w:rPr>
        <w:t>2</w:t>
      </w:r>
      <w:r w:rsidRPr="00445C20">
        <w:rPr>
          <w:lang w:val="en-GB" w:eastAsia="zh-CN"/>
        </w:rPr>
        <w:t>.2</w:t>
      </w:r>
      <w:r w:rsidRPr="00445C20">
        <w:rPr>
          <w:lang w:val="en-GB" w:eastAsia="zh-CN"/>
        </w:rPr>
        <w:tab/>
        <w:t>Typical geolocation system using three GSO satellites</w:t>
      </w:r>
    </w:p>
    <w:p w:rsidR="005B2348" w:rsidRPr="00445C20" w:rsidRDefault="005B2348" w:rsidP="005B2348">
      <w:pPr>
        <w:rPr>
          <w:lang w:val="en-GB" w:eastAsia="zh-CN"/>
        </w:rPr>
      </w:pPr>
      <w:r w:rsidRPr="00445C20">
        <w:rPr>
          <w:noProof/>
          <w:lang w:val="en-GB" w:eastAsia="zh-CN"/>
        </w:rPr>
        <w:t>A typical g</w:t>
      </w:r>
      <w:r w:rsidRPr="00445C20">
        <w:rPr>
          <w:noProof/>
          <w:lang w:val="en-GB"/>
        </w:rPr>
        <w:t xml:space="preserve">eolocation </w:t>
      </w:r>
      <w:r w:rsidRPr="00445C20">
        <w:rPr>
          <w:noProof/>
          <w:lang w:val="en-GB" w:eastAsia="zh-CN"/>
        </w:rPr>
        <w:t>system configuration</w:t>
      </w:r>
      <w:r w:rsidRPr="00445C20">
        <w:rPr>
          <w:noProof/>
          <w:lang w:val="en-GB"/>
        </w:rPr>
        <w:t xml:space="preserve"> using </w:t>
      </w:r>
      <w:r w:rsidRPr="00445C20">
        <w:rPr>
          <w:noProof/>
          <w:lang w:val="en-GB" w:eastAsia="zh-CN"/>
        </w:rPr>
        <w:t>three</w:t>
      </w:r>
      <w:r w:rsidRPr="00445C20">
        <w:rPr>
          <w:noProof/>
          <w:lang w:val="en-GB"/>
        </w:rPr>
        <w:t xml:space="preserve"> GSO satellite</w:t>
      </w:r>
      <w:r w:rsidRPr="00445C20">
        <w:rPr>
          <w:noProof/>
          <w:lang w:val="en-GB" w:eastAsia="zh-CN"/>
        </w:rPr>
        <w:t>s</w:t>
      </w:r>
      <w:r w:rsidRPr="00445C20">
        <w:rPr>
          <w:lang w:val="en-GB" w:eastAsia="zh-CN"/>
        </w:rPr>
        <w:t xml:space="preserve"> is quite similar to the </w:t>
      </w:r>
      <w:r w:rsidRPr="00445C20">
        <w:rPr>
          <w:noProof/>
          <w:lang w:val="en-GB" w:eastAsia="zh-CN"/>
        </w:rPr>
        <w:t>g</w:t>
      </w:r>
      <w:r w:rsidRPr="00445C20">
        <w:rPr>
          <w:noProof/>
          <w:lang w:val="en-GB"/>
        </w:rPr>
        <w:t xml:space="preserve">eolocation </w:t>
      </w:r>
      <w:r w:rsidRPr="00445C20">
        <w:rPr>
          <w:noProof/>
          <w:lang w:val="en-GB" w:eastAsia="zh-CN"/>
        </w:rPr>
        <w:t xml:space="preserve">system </w:t>
      </w:r>
      <w:r w:rsidRPr="00445C20">
        <w:rPr>
          <w:noProof/>
          <w:lang w:val="en-GB"/>
        </w:rPr>
        <w:t xml:space="preserve">using </w:t>
      </w:r>
      <w:r w:rsidRPr="00445C20">
        <w:rPr>
          <w:noProof/>
          <w:lang w:val="en-GB" w:eastAsia="zh-CN"/>
        </w:rPr>
        <w:t>two</w:t>
      </w:r>
      <w:r w:rsidRPr="00445C20">
        <w:rPr>
          <w:noProof/>
          <w:lang w:val="en-GB"/>
        </w:rPr>
        <w:t xml:space="preserve"> GSO satellite</w:t>
      </w:r>
      <w:r w:rsidR="0053449E">
        <w:rPr>
          <w:noProof/>
          <w:lang w:val="en-GB"/>
        </w:rPr>
        <w:t>s</w:t>
      </w:r>
      <w:r w:rsidRPr="00445C20">
        <w:rPr>
          <w:lang w:val="en-GB" w:eastAsia="zh-CN"/>
        </w:rPr>
        <w:t>. This system consists of three RF receiving chains, signal digitizers and geolocation application server. The RF chain may use a low noise amplifier (LNA)+down-converter or low noise block down-converter (LNB), which is shown in Fig. 9.</w:t>
      </w:r>
    </w:p>
    <w:p w:rsidR="005B2348" w:rsidRPr="00445C20" w:rsidRDefault="005B2348" w:rsidP="005B2348">
      <w:pPr>
        <w:pStyle w:val="FigureNo"/>
        <w:rPr>
          <w:lang w:val="en-GB" w:eastAsia="zh-CN"/>
        </w:rPr>
      </w:pPr>
      <w:r w:rsidRPr="00445C20">
        <w:rPr>
          <w:lang w:val="en-GB" w:eastAsia="zh-CN"/>
        </w:rPr>
        <w:t>FIGURE 9</w:t>
      </w:r>
    </w:p>
    <w:p w:rsidR="005B2348" w:rsidRPr="00445C20" w:rsidRDefault="005B2348" w:rsidP="005B2348">
      <w:pPr>
        <w:pStyle w:val="Figuretitle"/>
        <w:rPr>
          <w:lang w:val="en-GB" w:eastAsia="zh-CN"/>
        </w:rPr>
      </w:pPr>
      <w:r w:rsidRPr="00445C20">
        <w:rPr>
          <w:lang w:val="en-GB" w:eastAsia="zh-CN"/>
        </w:rPr>
        <w:t>Example of a three satellite geolocation system diagram</w:t>
      </w:r>
    </w:p>
    <w:p w:rsidR="005B2348" w:rsidRDefault="005B2348" w:rsidP="005B2348">
      <w:pPr>
        <w:pStyle w:val="Figure"/>
      </w:pPr>
      <w:r>
        <w:rPr>
          <w:rFonts w:eastAsia="MS Mincho"/>
          <w:sz w:val="24"/>
          <w:lang w:val="en-GB"/>
        </w:rPr>
        <w:object w:dxaOrig="5265" w:dyaOrig="4950" w14:anchorId="7C2622D4">
          <v:shape id="_x0000_i1028" type="#_x0000_t75" style="width:263.25pt;height:248.25pt" o:ole="">
            <v:imagedata r:id="rId24" o:title=""/>
          </v:shape>
          <o:OLEObject Type="Embed" ProgID="Visio.Drawing.15" ShapeID="_x0000_i1028" DrawAspect="Content" ObjectID="_1592392454" r:id="rId25"/>
        </w:object>
      </w:r>
    </w:p>
    <w:p w:rsidR="005B2348" w:rsidRPr="00445C20" w:rsidRDefault="005B2348" w:rsidP="005B2348">
      <w:pPr>
        <w:pStyle w:val="Heading3"/>
        <w:rPr>
          <w:lang w:val="en-GB" w:eastAsia="zh-CN"/>
        </w:rPr>
      </w:pPr>
      <w:r w:rsidRPr="00445C20">
        <w:rPr>
          <w:lang w:val="en-GB" w:eastAsia="zh-CN"/>
        </w:rPr>
        <w:lastRenderedPageBreak/>
        <w:t>6.2.3</w:t>
      </w:r>
      <w:r w:rsidRPr="00445C20">
        <w:rPr>
          <w:lang w:val="en-GB" w:eastAsia="zh-CN"/>
        </w:rPr>
        <w:tab/>
      </w:r>
      <w:r w:rsidRPr="00445C20">
        <w:rPr>
          <w:noProof/>
          <w:lang w:val="en-GB"/>
        </w:rPr>
        <w:t xml:space="preserve">Geolocation of transmitters on </w:t>
      </w:r>
      <w:r w:rsidRPr="00445C20">
        <w:rPr>
          <w:noProof/>
          <w:lang w:val="en-GB" w:eastAsia="zh-CN"/>
        </w:rPr>
        <w:t>e</w:t>
      </w:r>
      <w:r w:rsidRPr="00445C20">
        <w:rPr>
          <w:noProof/>
          <w:lang w:val="en-GB"/>
        </w:rPr>
        <w:t>arth using a single GSO satellite</w:t>
      </w:r>
    </w:p>
    <w:p w:rsidR="005B2348" w:rsidRPr="00445C20" w:rsidRDefault="005B2348" w:rsidP="005B2348">
      <w:pPr>
        <w:pStyle w:val="Heading4"/>
        <w:rPr>
          <w:lang w:val="en-GB" w:eastAsia="zh-CN"/>
        </w:rPr>
      </w:pPr>
      <w:r w:rsidRPr="00445C20">
        <w:rPr>
          <w:lang w:val="en-GB" w:eastAsia="zh-CN"/>
        </w:rPr>
        <w:t>6.2.3.1</w:t>
      </w:r>
      <w:r w:rsidRPr="00445C20">
        <w:rPr>
          <w:lang w:val="en-GB" w:eastAsia="zh-CN"/>
        </w:rPr>
        <w:tab/>
        <w:t>Problem description</w:t>
      </w:r>
    </w:p>
    <w:p w:rsidR="005B2348" w:rsidRPr="00445C20" w:rsidRDefault="005B2348" w:rsidP="005B2348">
      <w:pPr>
        <w:rPr>
          <w:lang w:val="en-GB"/>
        </w:rPr>
      </w:pPr>
      <w:r w:rsidRPr="00445C20">
        <w:rPr>
          <w:lang w:val="en-GB"/>
        </w:rPr>
        <w:t xml:space="preserve">As already outlined in </w:t>
      </w:r>
      <w:r w:rsidRPr="00445C20">
        <w:rPr>
          <w:lang w:val="en-GB" w:eastAsia="zh-CN"/>
        </w:rPr>
        <w:t>§§</w:t>
      </w:r>
      <w:r w:rsidRPr="00445C20">
        <w:rPr>
          <w:lang w:val="en-GB"/>
        </w:rPr>
        <w:t xml:space="preserve"> </w:t>
      </w:r>
      <w:r w:rsidRPr="00445C20">
        <w:rPr>
          <w:lang w:val="en-GB" w:eastAsia="zh-CN"/>
        </w:rPr>
        <w:t>6.2.1 and 6.2.2</w:t>
      </w:r>
      <w:r w:rsidRPr="00445C20">
        <w:rPr>
          <w:lang w:val="en-GB"/>
        </w:rPr>
        <w:t>, there are commercial geolocation systems currently available from different manufacturers</w:t>
      </w:r>
      <w:r w:rsidRPr="00445C20">
        <w:rPr>
          <w:lang w:val="en-GB" w:eastAsia="zh-CN"/>
        </w:rPr>
        <w:t xml:space="preserve">. </w:t>
      </w:r>
      <w:r w:rsidRPr="00445C20">
        <w:rPr>
          <w:lang w:val="en-GB"/>
        </w:rPr>
        <w:t>The main drawback of th</w:t>
      </w:r>
      <w:r w:rsidRPr="00445C20">
        <w:rPr>
          <w:lang w:val="en-GB" w:eastAsia="zh-CN"/>
        </w:rPr>
        <w:t>ese</w:t>
      </w:r>
      <w:r w:rsidRPr="00445C20">
        <w:rPr>
          <w:lang w:val="en-GB"/>
        </w:rPr>
        <w:t xml:space="preserve"> geolocation principle</w:t>
      </w:r>
      <w:r w:rsidRPr="00445C20">
        <w:rPr>
          <w:lang w:val="en-GB" w:eastAsia="zh-CN"/>
        </w:rPr>
        <w:t>s</w:t>
      </w:r>
      <w:r w:rsidRPr="00445C20">
        <w:rPr>
          <w:lang w:val="en-GB"/>
        </w:rPr>
        <w:t xml:space="preserve"> </w:t>
      </w:r>
      <w:r w:rsidRPr="00445C20">
        <w:rPr>
          <w:lang w:val="en-GB" w:eastAsia="zh-CN"/>
        </w:rPr>
        <w:t>is</w:t>
      </w:r>
      <w:r w:rsidRPr="00445C20">
        <w:rPr>
          <w:lang w:val="en-GB"/>
        </w:rPr>
        <w:t xml:space="preserve"> the necessity of having at least </w:t>
      </w:r>
      <w:r w:rsidRPr="00445C20">
        <w:rPr>
          <w:lang w:val="en-GB" w:eastAsia="zh-CN"/>
        </w:rPr>
        <w:t>one adjacent</w:t>
      </w:r>
      <w:r w:rsidRPr="00445C20">
        <w:rPr>
          <w:lang w:val="en-GB"/>
        </w:rPr>
        <w:t xml:space="preserve"> satellite which is close enough to have useful crosstalk energy to support the calculation.</w:t>
      </w:r>
    </w:p>
    <w:p w:rsidR="005B2348" w:rsidRPr="00445C20" w:rsidRDefault="005B2348" w:rsidP="005B2348">
      <w:pPr>
        <w:rPr>
          <w:lang w:val="en-GB"/>
        </w:rPr>
      </w:pPr>
      <w:r w:rsidRPr="00445C20">
        <w:rPr>
          <w:lang w:val="en-GB"/>
        </w:rPr>
        <w:t>Even though several hundred GSO satellites are in operation from the main satellite operators, some are still “isolated”, meaning the next adjacent satellite</w:t>
      </w:r>
      <w:r w:rsidRPr="00445C20">
        <w:rPr>
          <w:lang w:val="en-GB" w:eastAsia="zh-CN"/>
        </w:rPr>
        <w:t xml:space="preserve"> </w:t>
      </w:r>
      <w:r w:rsidRPr="00445C20">
        <w:rPr>
          <w:lang w:val="en-GB"/>
        </w:rPr>
        <w:t>is separated by more than 10 degrees. In this case the crosstalk is very likely too small to be measurable.</w:t>
      </w:r>
    </w:p>
    <w:p w:rsidR="005B2348" w:rsidRPr="00445C20" w:rsidRDefault="005B2348" w:rsidP="005B2348">
      <w:pPr>
        <w:rPr>
          <w:lang w:val="en-GB"/>
        </w:rPr>
      </w:pPr>
      <w:r w:rsidRPr="00445C20">
        <w:rPr>
          <w:lang w:val="en-GB"/>
        </w:rPr>
        <w:t>In case an adjacent satellite is available, it still may not be useful for geolocation if precise ephemeris are not available. One of the main parameters which must be known by geolocation systems is the precise position and velocity of both, the main and the adjacent satellite. The quality of these parameters has a significant impact on the accuracy of geolocation systems. Further, if the adjacent satellite is under control by a different satellite operator, the ephemeris data are often not known or only with coarse accuracy, which makes any geolocation result unusable.</w:t>
      </w:r>
    </w:p>
    <w:p w:rsidR="005B2348" w:rsidRPr="00445C20" w:rsidRDefault="005B2348" w:rsidP="005B2348">
      <w:pPr>
        <w:rPr>
          <w:lang w:val="en-GB"/>
        </w:rPr>
      </w:pPr>
      <w:r w:rsidRPr="00445C20">
        <w:rPr>
          <w:lang w:val="en-GB"/>
        </w:rPr>
        <w:t xml:space="preserve">With the help of an </w:t>
      </w:r>
      <w:r w:rsidRPr="00445C20">
        <w:rPr>
          <w:lang w:val="en-GB" w:eastAsia="zh-CN"/>
        </w:rPr>
        <w:t>orbit determination system</w:t>
      </w:r>
      <w:r w:rsidRPr="00445C20">
        <w:rPr>
          <w:lang w:val="en-GB"/>
        </w:rPr>
        <w:t xml:space="preserve">, satellite ephemeris can be calculated. That stated, one of the preconditions for successful </w:t>
      </w:r>
      <w:r w:rsidRPr="00445C20">
        <w:rPr>
          <w:lang w:val="en-GB" w:eastAsia="zh-CN"/>
        </w:rPr>
        <w:t>measurement</w:t>
      </w:r>
      <w:r w:rsidRPr="00445C20">
        <w:rPr>
          <w:lang w:val="en-GB"/>
        </w:rPr>
        <w:t xml:space="preserve"> is the availability of reference stations. At least </w:t>
      </w:r>
      <w:r w:rsidRPr="00445C20">
        <w:rPr>
          <w:lang w:val="en-GB" w:eastAsia="zh-CN"/>
        </w:rPr>
        <w:t>three</w:t>
      </w:r>
      <w:r w:rsidRPr="00445C20">
        <w:rPr>
          <w:lang w:val="en-GB"/>
        </w:rPr>
        <w:t xml:space="preserve"> to </w:t>
      </w:r>
      <w:r w:rsidRPr="00445C20">
        <w:rPr>
          <w:lang w:val="en-GB" w:eastAsia="zh-CN"/>
        </w:rPr>
        <w:t>four</w:t>
      </w:r>
      <w:r w:rsidRPr="00445C20">
        <w:rPr>
          <w:lang w:val="en-GB"/>
        </w:rPr>
        <w:t xml:space="preserve"> reference stations are needed to calculate the ephemeris data with sufficient accuracy. While that seems easily achievable, in reality this presents a real challenge and in many cases geolocation cannot be done because operators often do not know which reference signal is emitted from which station.</w:t>
      </w:r>
    </w:p>
    <w:p w:rsidR="005B2348" w:rsidRPr="00445C20" w:rsidRDefault="005B2348" w:rsidP="005B2348">
      <w:pPr>
        <w:tabs>
          <w:tab w:val="left" w:pos="720"/>
        </w:tabs>
        <w:overflowPunct/>
        <w:rPr>
          <w:szCs w:val="24"/>
          <w:lang w:val="en-GB"/>
        </w:rPr>
      </w:pPr>
      <w:r w:rsidRPr="00445C20">
        <w:rPr>
          <w:szCs w:val="24"/>
          <w:lang w:val="en-GB"/>
        </w:rPr>
        <w:t>If both conditions are satisfied,</w:t>
      </w:r>
      <w:r w:rsidRPr="00445C20">
        <w:rPr>
          <w:szCs w:val="24"/>
          <w:lang w:val="en-GB" w:eastAsia="zh-CN"/>
        </w:rPr>
        <w:t xml:space="preserve"> t</w:t>
      </w:r>
      <w:r w:rsidRPr="00445C20">
        <w:rPr>
          <w:szCs w:val="24"/>
          <w:lang w:val="en-GB"/>
        </w:rPr>
        <w:t>he next hurdle is related to the crosstalk signal on the adjacent satellite. The crosstalk signal needs to be in the same frequency band and polarisation as the interference signal on the main (affected) satellite. Taking all three conditions into account, there are many scenarios in which a successful geolocation measurement is not possible with currently available tools and algorithms. Therefor</w:t>
      </w:r>
      <w:r w:rsidRPr="00445C20">
        <w:rPr>
          <w:szCs w:val="24"/>
          <w:lang w:val="en-GB" w:eastAsia="zh-CN"/>
        </w:rPr>
        <w:t>e,</w:t>
      </w:r>
      <w:r w:rsidRPr="00445C20">
        <w:rPr>
          <w:szCs w:val="24"/>
          <w:lang w:val="en-GB"/>
        </w:rPr>
        <w:t xml:space="preserve"> it would be a big advantage to have a geolocation method that used the interference signal and reference signal from a single satellite.</w:t>
      </w:r>
    </w:p>
    <w:p w:rsidR="005B2348" w:rsidRPr="00445C20" w:rsidRDefault="005B2348" w:rsidP="005B2348">
      <w:pPr>
        <w:pStyle w:val="Heading4"/>
        <w:rPr>
          <w:lang w:val="en-GB" w:eastAsia="zh-CN"/>
        </w:rPr>
      </w:pPr>
      <w:r w:rsidRPr="00445C20">
        <w:rPr>
          <w:lang w:val="en-GB" w:eastAsia="zh-CN"/>
        </w:rPr>
        <w:t>6.2.3.2</w:t>
      </w:r>
      <w:r w:rsidRPr="00445C20">
        <w:rPr>
          <w:lang w:val="en-GB" w:eastAsia="zh-CN"/>
        </w:rPr>
        <w:tab/>
        <w:t>Geolocation method using single GSO satellite and inverse Doppler shift</w:t>
      </w:r>
    </w:p>
    <w:p w:rsidR="005B2348" w:rsidRPr="00445C20" w:rsidRDefault="005B2348" w:rsidP="005B2348">
      <w:pPr>
        <w:tabs>
          <w:tab w:val="left" w:pos="720"/>
        </w:tabs>
        <w:overflowPunct/>
        <w:rPr>
          <w:szCs w:val="24"/>
          <w:lang w:val="en-GB"/>
        </w:rPr>
      </w:pPr>
      <w:r w:rsidRPr="00445C20">
        <w:rPr>
          <w:szCs w:val="24"/>
          <w:lang w:val="en-GB"/>
        </w:rPr>
        <w:t>Section 5.</w:t>
      </w:r>
      <w:r w:rsidRPr="00445C20">
        <w:rPr>
          <w:szCs w:val="24"/>
          <w:lang w:val="en-GB" w:eastAsia="zh-CN"/>
        </w:rPr>
        <w:t xml:space="preserve">1.2.8 </w:t>
      </w:r>
      <w:r w:rsidRPr="00445C20">
        <w:rPr>
          <w:szCs w:val="24"/>
          <w:lang w:val="en-GB"/>
        </w:rPr>
        <w:t xml:space="preserve">of the ITU Handbook Spectrum Monitoring (edition 2011) already describes a possible method for geolocation of an unauthorised transmitter on earth by using a single GSO satellite. The drawback of this approach is the inherent sensitivity to frequency variations caused by the uplink station monitoring equipment hardware itself (e.g. frequency sources </w:t>
      </w:r>
      <w:r w:rsidRPr="00445C20">
        <w:rPr>
          <w:szCs w:val="24"/>
          <w:lang w:val="en-GB"/>
        </w:rPr>
        <w:lastRenderedPageBreak/>
        <w:t>and phase locked loop (PLL)-based equipment affected by temperature variations, etc.) which can reach or exceed the typical range of the Doppler shift in GSO satellites.</w:t>
      </w:r>
    </w:p>
    <w:p w:rsidR="005B2348" w:rsidRPr="00445C20" w:rsidRDefault="005B2348" w:rsidP="005B2348">
      <w:pPr>
        <w:tabs>
          <w:tab w:val="left" w:pos="720"/>
        </w:tabs>
        <w:overflowPunct/>
        <w:rPr>
          <w:szCs w:val="24"/>
          <w:lang w:val="en-GB"/>
        </w:rPr>
      </w:pPr>
      <w:r w:rsidRPr="00445C20">
        <w:rPr>
          <w:szCs w:val="24"/>
          <w:lang w:val="en-GB"/>
        </w:rPr>
        <w:t xml:space="preserve">In </w:t>
      </w:r>
      <w:r w:rsidRPr="00445C20">
        <w:rPr>
          <w:szCs w:val="24"/>
          <w:lang w:val="en-GB" w:eastAsia="zh-CN"/>
        </w:rPr>
        <w:t>reality</w:t>
      </w:r>
      <w:r w:rsidRPr="00445C20">
        <w:rPr>
          <w:szCs w:val="24"/>
          <w:lang w:val="en-GB"/>
        </w:rPr>
        <w:t>, commercial geolocation systems using this method have shown that the best achievable geolocation accuracy is greater than 100 km</w:t>
      </w:r>
      <w:r w:rsidRPr="00445C20">
        <w:rPr>
          <w:szCs w:val="24"/>
          <w:lang w:val="en-GB" w:eastAsia="zh-CN"/>
        </w:rPr>
        <w:t xml:space="preserve">, </w:t>
      </w:r>
      <w:r w:rsidRPr="00445C20">
        <w:rPr>
          <w:szCs w:val="24"/>
          <w:lang w:val="en-GB"/>
        </w:rPr>
        <w:t xml:space="preserve">and therefore </w:t>
      </w:r>
      <w:r w:rsidRPr="00445C20">
        <w:rPr>
          <w:szCs w:val="24"/>
          <w:lang w:val="en-GB" w:eastAsia="zh-CN"/>
        </w:rPr>
        <w:t xml:space="preserve">it is </w:t>
      </w:r>
      <w:r w:rsidRPr="00445C20">
        <w:rPr>
          <w:szCs w:val="24"/>
          <w:lang w:val="en-GB"/>
        </w:rPr>
        <w:t>not really useful to identify the uplink station of an unauthorised transmitter. They may work with acceptable accuracy when the interference signal is received via an inclined orbit satellite, which shows greater movements compared to regular GSO satellites, resulting in a larger Doppler shift.</w:t>
      </w:r>
    </w:p>
    <w:p w:rsidR="005B2348" w:rsidRPr="00445C20" w:rsidRDefault="005B2348" w:rsidP="005B2348">
      <w:pPr>
        <w:pStyle w:val="Heading4"/>
        <w:rPr>
          <w:lang w:val="en-GB" w:eastAsia="zh-CN"/>
        </w:rPr>
      </w:pPr>
      <w:r w:rsidRPr="00445C20">
        <w:rPr>
          <w:lang w:val="en-GB" w:eastAsia="zh-CN"/>
        </w:rPr>
        <w:t>6.2.3.3</w:t>
      </w:r>
      <w:r w:rsidRPr="00445C20">
        <w:rPr>
          <w:lang w:val="en-GB" w:eastAsia="zh-CN"/>
        </w:rPr>
        <w:tab/>
        <w:t>Geolocation method using single GSO satellite and correlation against known transmitters on Earth</w:t>
      </w:r>
    </w:p>
    <w:p w:rsidR="005B2348" w:rsidRPr="00445C20" w:rsidRDefault="005B2348" w:rsidP="005B2348">
      <w:pPr>
        <w:tabs>
          <w:tab w:val="left" w:pos="720"/>
        </w:tabs>
        <w:overflowPunct/>
        <w:rPr>
          <w:szCs w:val="24"/>
          <w:lang w:val="en-GB"/>
        </w:rPr>
      </w:pPr>
      <w:r w:rsidRPr="00445C20">
        <w:rPr>
          <w:szCs w:val="24"/>
          <w:lang w:val="en-GB"/>
        </w:rPr>
        <w:t xml:space="preserve">This technique relies on the fact that the power of a satellite signal, </w:t>
      </w:r>
      <w:r w:rsidRPr="00445C20">
        <w:rPr>
          <w:szCs w:val="24"/>
          <w:lang w:val="en-GB" w:eastAsia="zh-CN"/>
        </w:rPr>
        <w:t xml:space="preserve">which </w:t>
      </w:r>
      <w:r w:rsidRPr="00445C20">
        <w:rPr>
          <w:szCs w:val="24"/>
          <w:lang w:val="en-GB"/>
        </w:rPr>
        <w:t>transmitted from a certain uplink station on the earth to the satellite and down to a receiving station, varies with time due to</w:t>
      </w:r>
      <w:r w:rsidRPr="00445C20">
        <w:rPr>
          <w:szCs w:val="24"/>
          <w:lang w:val="en-GB" w:eastAsia="zh-CN"/>
        </w:rPr>
        <w:t xml:space="preserve"> </w:t>
      </w:r>
      <w:r w:rsidRPr="00445C20">
        <w:rPr>
          <w:szCs w:val="24"/>
          <w:lang w:val="en-GB"/>
        </w:rPr>
        <w:t xml:space="preserve">a number of factors as shown in Fig. </w:t>
      </w:r>
      <w:r w:rsidRPr="00445C20">
        <w:rPr>
          <w:szCs w:val="24"/>
          <w:lang w:val="en-GB" w:eastAsia="zh-CN"/>
        </w:rPr>
        <w:t>10</w:t>
      </w:r>
      <w:r w:rsidRPr="00445C20">
        <w:rPr>
          <w:szCs w:val="24"/>
          <w:lang w:val="en-GB"/>
        </w:rPr>
        <w:t>:</w:t>
      </w:r>
    </w:p>
    <w:p w:rsidR="005B2348" w:rsidRPr="00445C20" w:rsidRDefault="005B2348" w:rsidP="005B2348">
      <w:pPr>
        <w:pStyle w:val="enumlev1"/>
        <w:rPr>
          <w:lang w:val="en-GB"/>
        </w:rPr>
      </w:pPr>
      <w:r w:rsidRPr="00445C20">
        <w:rPr>
          <w:lang w:val="en-GB"/>
        </w:rPr>
        <w:t>–</w:t>
      </w:r>
      <w:r w:rsidRPr="00445C20">
        <w:rPr>
          <w:lang w:val="en-GB"/>
        </w:rPr>
        <w:tab/>
      </w:r>
      <w:r w:rsidRPr="00445C20">
        <w:rPr>
          <w:lang w:val="en-GB" w:eastAsia="zh-CN"/>
        </w:rPr>
        <w:t>M</w:t>
      </w:r>
      <w:r w:rsidRPr="00445C20">
        <w:rPr>
          <w:lang w:val="en-GB"/>
        </w:rPr>
        <w:t>ovement of the satellite;</w:t>
      </w:r>
    </w:p>
    <w:p w:rsidR="005B2348" w:rsidRPr="00445C20" w:rsidRDefault="005B2348" w:rsidP="005B2348">
      <w:pPr>
        <w:pStyle w:val="enumlev1"/>
        <w:rPr>
          <w:lang w:val="en-GB"/>
        </w:rPr>
      </w:pPr>
      <w:r w:rsidRPr="00445C20">
        <w:rPr>
          <w:lang w:val="en-GB"/>
        </w:rPr>
        <w:t>–</w:t>
      </w:r>
      <w:r w:rsidRPr="00445C20">
        <w:rPr>
          <w:lang w:val="en-GB"/>
        </w:rPr>
        <w:tab/>
      </w:r>
      <w:r w:rsidRPr="00445C20">
        <w:rPr>
          <w:lang w:val="en-GB" w:eastAsia="zh-CN"/>
        </w:rPr>
        <w:t>A</w:t>
      </w:r>
      <w:r w:rsidRPr="00445C20">
        <w:rPr>
          <w:lang w:val="en-GB"/>
        </w:rPr>
        <w:t>tmospheric and weather conditions (on the uplink and downlink side);</w:t>
      </w:r>
    </w:p>
    <w:p w:rsidR="005B2348" w:rsidRPr="00445C20" w:rsidRDefault="005B2348" w:rsidP="005B2348">
      <w:pPr>
        <w:pStyle w:val="enumlev1"/>
        <w:rPr>
          <w:lang w:val="en-GB"/>
        </w:rPr>
      </w:pPr>
      <w:r w:rsidRPr="00445C20">
        <w:rPr>
          <w:lang w:val="en-GB"/>
        </w:rPr>
        <w:t>–</w:t>
      </w:r>
      <w:r w:rsidRPr="00445C20">
        <w:rPr>
          <w:lang w:val="en-GB"/>
        </w:rPr>
        <w:tab/>
      </w:r>
      <w:r w:rsidRPr="00445C20">
        <w:rPr>
          <w:lang w:val="en-GB" w:eastAsia="zh-CN"/>
        </w:rPr>
        <w:t>C</w:t>
      </w:r>
      <w:r w:rsidRPr="00445C20">
        <w:rPr>
          <w:lang w:val="en-GB"/>
        </w:rPr>
        <w:t>hanges in power amplifier gain and antenna alignment at the uplink station.</w:t>
      </w:r>
    </w:p>
    <w:p w:rsidR="005B2348" w:rsidRPr="00445C20" w:rsidRDefault="005B2348" w:rsidP="005B2348">
      <w:pPr>
        <w:pStyle w:val="FigureNo"/>
        <w:rPr>
          <w:lang w:val="en-GB" w:eastAsia="zh-CN"/>
        </w:rPr>
      </w:pPr>
      <w:r w:rsidRPr="00445C20">
        <w:rPr>
          <w:lang w:val="en-GB" w:eastAsia="zh-CN"/>
        </w:rPr>
        <w:t>Figure 10</w:t>
      </w:r>
    </w:p>
    <w:p w:rsidR="005B2348" w:rsidRPr="00445C20" w:rsidRDefault="005B2348" w:rsidP="005B2348">
      <w:pPr>
        <w:pStyle w:val="Figuretitle"/>
        <w:rPr>
          <w:lang w:val="en-GB" w:eastAsia="zh-CN"/>
        </w:rPr>
      </w:pPr>
      <w:r w:rsidRPr="00445C20">
        <w:rPr>
          <w:lang w:val="en-GB" w:eastAsia="zh-CN"/>
        </w:rPr>
        <w:t>Concept of a single satellite geolocation system using correlation against known transmitters</w:t>
      </w:r>
    </w:p>
    <w:p w:rsidR="005B2348" w:rsidRDefault="005B2348" w:rsidP="005B2348">
      <w:pPr>
        <w:pStyle w:val="Figure"/>
      </w:pPr>
      <w:r>
        <w:rPr>
          <w:noProof/>
          <w:lang w:val="en-GB" w:eastAsia="en-GB"/>
        </w:rPr>
        <w:drawing>
          <wp:inline distT="0" distB="0" distL="0" distR="0" wp14:anchorId="5E13201E" wp14:editId="1EC3F78A">
            <wp:extent cx="3935730" cy="2340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6">
                      <a:extLst>
                        <a:ext uri="{28A0092B-C50C-407E-A947-70E740481C1C}">
                          <a14:useLocalDpi xmlns:a14="http://schemas.microsoft.com/office/drawing/2010/main" val="0"/>
                        </a:ext>
                      </a:extLst>
                    </a:blip>
                    <a:srcRect l="9344"/>
                    <a:stretch>
                      <a:fillRect/>
                    </a:stretch>
                  </pic:blipFill>
                  <pic:spPr bwMode="auto">
                    <a:xfrm>
                      <a:off x="0" y="0"/>
                      <a:ext cx="3935730" cy="2340610"/>
                    </a:xfrm>
                    <a:prstGeom prst="rect">
                      <a:avLst/>
                    </a:prstGeom>
                    <a:noFill/>
                    <a:ln>
                      <a:noFill/>
                    </a:ln>
                  </pic:spPr>
                </pic:pic>
              </a:graphicData>
            </a:graphic>
          </wp:inline>
        </w:drawing>
      </w:r>
    </w:p>
    <w:p w:rsidR="005B2348" w:rsidRPr="00445C20" w:rsidRDefault="005B2348" w:rsidP="00F64183">
      <w:pPr>
        <w:pStyle w:val="Normalaftertitle"/>
        <w:rPr>
          <w:lang w:val="en-GB"/>
        </w:rPr>
      </w:pPr>
      <w:r w:rsidRPr="00445C20">
        <w:rPr>
          <w:lang w:val="en-GB"/>
        </w:rPr>
        <w:t xml:space="preserve">It can be assumed that signals transmitted from the same uplink station or from the same geographical area will show the same power variations during the same time frame, whereas signals transmitted from different geographical areas will show different power </w:t>
      </w:r>
      <w:r w:rsidR="00F64183">
        <w:rPr>
          <w:lang w:val="en-GB"/>
        </w:rPr>
        <w:t>variations during the same time</w:t>
      </w:r>
      <w:r w:rsidRPr="00445C20">
        <w:rPr>
          <w:lang w:val="en-GB"/>
        </w:rPr>
        <w:t>frame.</w:t>
      </w:r>
    </w:p>
    <w:p w:rsidR="005B2348" w:rsidRPr="00445C20" w:rsidRDefault="005B2348" w:rsidP="005B2348">
      <w:pPr>
        <w:spacing w:after="120"/>
        <w:rPr>
          <w:lang w:val="en-GB" w:eastAsia="zh-CN"/>
        </w:rPr>
      </w:pPr>
      <w:r w:rsidRPr="00445C20">
        <w:rPr>
          <w:lang w:val="en-GB"/>
        </w:rPr>
        <w:lastRenderedPageBreak/>
        <w:t xml:space="preserve">Figure </w:t>
      </w:r>
      <w:r w:rsidRPr="00445C20">
        <w:rPr>
          <w:lang w:val="en-GB" w:eastAsia="zh-CN"/>
        </w:rPr>
        <w:t xml:space="preserve">11 </w:t>
      </w:r>
      <w:r w:rsidRPr="00445C20">
        <w:rPr>
          <w:lang w:val="en-GB"/>
        </w:rPr>
        <w:t xml:space="preserve">shows power variations of two signals (red and blue) transmitted from the same uplink station over a period of four days. A 24-hour cyclical variation resulting from the satellite movement can be clearly identified. Figure </w:t>
      </w:r>
      <w:r w:rsidRPr="00445C20">
        <w:rPr>
          <w:lang w:val="en-GB" w:eastAsia="zh-CN"/>
        </w:rPr>
        <w:t>12</w:t>
      </w:r>
      <w:r w:rsidRPr="00445C20">
        <w:rPr>
          <w:lang w:val="en-GB"/>
        </w:rPr>
        <w:t xml:space="preserve"> shows power variations caused by weather effects (big spikes in the data). In both cases, the power variations are almost identical since both signals are transmitted from the same uplink antenna.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14"/>
      </w:tblGrid>
      <w:tr w:rsidR="005B2348" w:rsidTr="005B2348">
        <w:tc>
          <w:tcPr>
            <w:tcW w:w="4814" w:type="dxa"/>
            <w:hideMark/>
          </w:tcPr>
          <w:p w:rsidR="005B2348" w:rsidRPr="00445C20" w:rsidRDefault="005B2348">
            <w:pPr>
              <w:pStyle w:val="FigureNo"/>
              <w:rPr>
                <w:lang w:val="en-GB" w:eastAsia="zh-CN"/>
              </w:rPr>
            </w:pPr>
            <w:r w:rsidRPr="00445C20">
              <w:rPr>
                <w:lang w:val="en-GB" w:eastAsia="zh-CN"/>
              </w:rPr>
              <w:t>Figure 11</w:t>
            </w:r>
          </w:p>
          <w:p w:rsidR="005B2348" w:rsidRPr="00445C20" w:rsidRDefault="005B2348">
            <w:pPr>
              <w:pStyle w:val="Figuretitle"/>
              <w:rPr>
                <w:lang w:val="en-GB" w:eastAsia="zh-CN"/>
              </w:rPr>
            </w:pPr>
            <w:r w:rsidRPr="00445C20">
              <w:rPr>
                <w:lang w:val="en-GB" w:eastAsia="zh-CN"/>
              </w:rPr>
              <w:t>24h power variation caused by satellite movement</w:t>
            </w:r>
          </w:p>
          <w:p w:rsidR="005B2348" w:rsidRDefault="005B2348">
            <w:pPr>
              <w:pStyle w:val="Figure"/>
            </w:pPr>
            <w:r>
              <w:rPr>
                <w:noProof/>
                <w:lang w:val="en-GB" w:eastAsia="en-GB"/>
              </w:rPr>
              <w:drawing>
                <wp:inline distT="0" distB="0" distL="0" distR="0" wp14:anchorId="5EFC3E66" wp14:editId="0DF2C405">
                  <wp:extent cx="2999105" cy="1645920"/>
                  <wp:effectExtent l="0" t="0" r="0" b="0"/>
                  <wp:docPr id="5" name="Picture 5" descr="Spectra_24h_var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ectra_24h_variatio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9105" cy="1645920"/>
                          </a:xfrm>
                          <a:prstGeom prst="rect">
                            <a:avLst/>
                          </a:prstGeom>
                          <a:noFill/>
                          <a:ln>
                            <a:noFill/>
                          </a:ln>
                        </pic:spPr>
                      </pic:pic>
                    </a:graphicData>
                  </a:graphic>
                </wp:inline>
              </w:drawing>
            </w:r>
          </w:p>
        </w:tc>
        <w:tc>
          <w:tcPr>
            <w:tcW w:w="4815" w:type="dxa"/>
            <w:hideMark/>
          </w:tcPr>
          <w:p w:rsidR="005B2348" w:rsidRPr="00445C20" w:rsidRDefault="005B2348">
            <w:pPr>
              <w:pStyle w:val="FigureNo"/>
              <w:rPr>
                <w:lang w:val="en-GB" w:eastAsia="zh-CN"/>
              </w:rPr>
            </w:pPr>
            <w:r w:rsidRPr="00445C20">
              <w:rPr>
                <w:lang w:val="en-GB" w:eastAsia="zh-CN"/>
              </w:rPr>
              <w:t>FIGURE 12</w:t>
            </w:r>
          </w:p>
          <w:p w:rsidR="005B2348" w:rsidRPr="00445C20" w:rsidRDefault="005B2348">
            <w:pPr>
              <w:pStyle w:val="Figuretitle"/>
              <w:rPr>
                <w:lang w:val="en-GB" w:eastAsia="zh-CN"/>
              </w:rPr>
            </w:pPr>
            <w:r w:rsidRPr="00445C20">
              <w:rPr>
                <w:lang w:val="en-GB" w:eastAsia="zh-CN"/>
              </w:rPr>
              <w:t>Power variations caused by weather effects</w:t>
            </w:r>
          </w:p>
          <w:p w:rsidR="005B2348" w:rsidRDefault="005B2348">
            <w:pPr>
              <w:pStyle w:val="Figure"/>
            </w:pPr>
            <w:r>
              <w:rPr>
                <w:noProof/>
                <w:lang w:val="en-GB" w:eastAsia="en-GB"/>
              </w:rPr>
              <w:drawing>
                <wp:inline distT="0" distB="0" distL="0" distR="0" wp14:anchorId="3556BC0C" wp14:editId="5B78F618">
                  <wp:extent cx="2992120" cy="1638300"/>
                  <wp:effectExtent l="0" t="0" r="0" b="0"/>
                  <wp:docPr id="4" name="Picture 4" descr="Spectra_weather_var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ectra_weather_variation.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2120" cy="1638300"/>
                          </a:xfrm>
                          <a:prstGeom prst="rect">
                            <a:avLst/>
                          </a:prstGeom>
                          <a:noFill/>
                          <a:ln>
                            <a:noFill/>
                          </a:ln>
                        </pic:spPr>
                      </pic:pic>
                    </a:graphicData>
                  </a:graphic>
                </wp:inline>
              </w:drawing>
            </w:r>
          </w:p>
        </w:tc>
      </w:tr>
    </w:tbl>
    <w:p w:rsidR="005B2348" w:rsidRPr="00445C20" w:rsidRDefault="005B2348" w:rsidP="00F64183">
      <w:pPr>
        <w:pStyle w:val="Normalaftertitle"/>
        <w:rPr>
          <w:lang w:val="en-GB"/>
        </w:rPr>
      </w:pPr>
      <w:r w:rsidRPr="00445C20">
        <w:rPr>
          <w:lang w:val="en-GB"/>
        </w:rPr>
        <w:t xml:space="preserve">With this method, to locate an interfering signal, the similarities between the interfering signal and other known signals must be calculated. This is usually done in the frequency domain by correlating the signals or parts of them. Therefore, the correlation algorithm is most crucial to this method in terms of </w:t>
      </w:r>
      <w:r w:rsidRPr="00445C20">
        <w:rPr>
          <w:lang w:val="en-GB" w:eastAsia="zh-CN"/>
        </w:rPr>
        <w:t xml:space="preserve">geolocation </w:t>
      </w:r>
      <w:r w:rsidRPr="00445C20">
        <w:rPr>
          <w:lang w:val="en-GB"/>
        </w:rPr>
        <w:t>accuracy, efficiency and success.</w:t>
      </w:r>
    </w:p>
    <w:p w:rsidR="005B2348" w:rsidRPr="00445C20" w:rsidRDefault="005B2348" w:rsidP="005B2348">
      <w:pPr>
        <w:tabs>
          <w:tab w:val="left" w:pos="720"/>
        </w:tabs>
        <w:overflowPunct/>
        <w:rPr>
          <w:szCs w:val="24"/>
          <w:lang w:val="en-GB"/>
        </w:rPr>
      </w:pPr>
      <w:r w:rsidRPr="00445C20">
        <w:rPr>
          <w:szCs w:val="24"/>
          <w:lang w:val="en-GB"/>
        </w:rPr>
        <w:t>This concept is applicable where many different signals are transmitted from the same uplink station or in the same geographical area as the source of interference. All signals (including the interferer) from that area could be monitored long-term by a carrier monitoring system and measured changes to the interfering signal in power, frequency or bandwidth (e.g. caused by weather influences) could be correlated with those of the other (assumed) local transmitters. In the case of a positive correlation, it could be determined that the location of the uplink interference transmitter is identical or close to the correlating transmitter location.</w:t>
      </w:r>
    </w:p>
    <w:p w:rsidR="005B2348" w:rsidRPr="00445C20" w:rsidRDefault="005B2348" w:rsidP="005B2348">
      <w:pPr>
        <w:tabs>
          <w:tab w:val="left" w:pos="720"/>
        </w:tabs>
        <w:overflowPunct/>
        <w:rPr>
          <w:szCs w:val="24"/>
          <w:lang w:val="en-GB"/>
        </w:rPr>
      </w:pPr>
      <w:r w:rsidRPr="00445C20">
        <w:rPr>
          <w:szCs w:val="24"/>
          <w:lang w:val="en-GB"/>
        </w:rPr>
        <w:t>The challenge in this method lies in the correlation approach</w:t>
      </w:r>
      <w:r w:rsidRPr="00445C20">
        <w:rPr>
          <w:szCs w:val="24"/>
          <w:lang w:val="en-GB" w:eastAsia="zh-CN"/>
        </w:rPr>
        <w:t xml:space="preserve"> and</w:t>
      </w:r>
      <w:r w:rsidRPr="00445C20">
        <w:rPr>
          <w:szCs w:val="24"/>
          <w:lang w:val="en-GB"/>
        </w:rPr>
        <w:t xml:space="preserve"> monitoring strategy, since the measurements are typically not performed at exactly the same time (for example, synchronous versus “round robin” measurements). This will significantly affect the ability to get meaningful correlation results which require more synchronous parametric measurements. For correlation of non-synchronous measurements, the effects of time delta dependent weighting, plausibility checks, ambiguity mitigation, etc. must be investigated. Furthermore, the method could be enhanced by considering factors such as information related to hardware belonging to the known transmit stations, third-party weather information, etc. For example, weather information could be used for additional ambiguity mitigation by identifying and eliminating cases which are in conflict with certain weather situations.</w:t>
      </w:r>
    </w:p>
    <w:p w:rsidR="005B2348" w:rsidRPr="00445C20" w:rsidRDefault="005B2348" w:rsidP="005B2348">
      <w:pPr>
        <w:pStyle w:val="Heading2"/>
        <w:rPr>
          <w:lang w:val="en-GB" w:eastAsia="zh-CN"/>
        </w:rPr>
      </w:pPr>
      <w:r w:rsidRPr="00445C20">
        <w:rPr>
          <w:lang w:val="en-GB" w:eastAsia="zh-CN"/>
        </w:rPr>
        <w:lastRenderedPageBreak/>
        <w:t>6.3</w:t>
      </w:r>
      <w:r w:rsidRPr="00445C20">
        <w:rPr>
          <w:lang w:val="en-GB" w:eastAsia="zh-CN"/>
        </w:rPr>
        <w:tab/>
        <w:t>Geolocation system requirements</w:t>
      </w:r>
    </w:p>
    <w:p w:rsidR="005B2348" w:rsidRPr="00445C20" w:rsidRDefault="005B2348" w:rsidP="005B2348">
      <w:pPr>
        <w:pStyle w:val="Heading3"/>
        <w:rPr>
          <w:lang w:val="en-GB" w:eastAsia="zh-CN"/>
        </w:rPr>
      </w:pPr>
      <w:r w:rsidRPr="00445C20">
        <w:rPr>
          <w:lang w:val="en-GB" w:eastAsia="zh-CN"/>
        </w:rPr>
        <w:t>6.3.1</w:t>
      </w:r>
      <w:r w:rsidRPr="00445C20">
        <w:rPr>
          <w:lang w:val="en-GB" w:eastAsia="zh-CN"/>
        </w:rPr>
        <w:tab/>
        <w:t>Satellite</w:t>
      </w:r>
    </w:p>
    <w:p w:rsidR="005B2348" w:rsidRPr="00445C20" w:rsidRDefault="005B2348" w:rsidP="005B2348">
      <w:pPr>
        <w:rPr>
          <w:lang w:val="en-GB" w:eastAsia="zh-CN"/>
        </w:rPr>
      </w:pPr>
      <w:r w:rsidRPr="00445C20">
        <w:rPr>
          <w:lang w:val="en-GB" w:eastAsia="zh-CN"/>
        </w:rPr>
        <w:t>For geolocation methods using more than one satellite, the main and the adjacent satellites should not be too close (causing TDOA measurement to be difficult) nor too far (causing the signal level in the adjacent satellite to be too low to be detected), and</w:t>
      </w:r>
      <w:r w:rsidRPr="00445C20">
        <w:rPr>
          <w:szCs w:val="24"/>
          <w:lang w:val="en-GB"/>
        </w:rPr>
        <w:t xml:space="preserve"> </w:t>
      </w:r>
      <w:r w:rsidRPr="00445C20">
        <w:rPr>
          <w:szCs w:val="24"/>
          <w:lang w:val="en-GB" w:eastAsia="zh-CN"/>
        </w:rPr>
        <w:t>the</w:t>
      </w:r>
      <w:r w:rsidRPr="00445C20">
        <w:rPr>
          <w:szCs w:val="24"/>
          <w:lang w:val="en-GB"/>
        </w:rPr>
        <w:t xml:space="preserve"> crosstalk signal </w:t>
      </w:r>
      <w:r w:rsidRPr="00445C20">
        <w:rPr>
          <w:szCs w:val="24"/>
          <w:lang w:val="en-GB" w:eastAsia="zh-CN"/>
        </w:rPr>
        <w:t xml:space="preserve">on the adjacent satellite </w:t>
      </w:r>
      <w:r w:rsidRPr="00445C20">
        <w:rPr>
          <w:szCs w:val="24"/>
          <w:lang w:val="en-GB"/>
        </w:rPr>
        <w:t>needs to be in the same frequency band and polarisation as the interference signal on the main</w:t>
      </w:r>
      <w:r w:rsidRPr="00445C20">
        <w:rPr>
          <w:szCs w:val="24"/>
          <w:lang w:val="en-GB" w:eastAsia="zh-CN"/>
        </w:rPr>
        <w:t xml:space="preserve"> </w:t>
      </w:r>
      <w:r w:rsidRPr="00445C20">
        <w:rPr>
          <w:szCs w:val="24"/>
          <w:lang w:val="en-GB"/>
        </w:rPr>
        <w:t>satellite</w:t>
      </w:r>
      <w:r w:rsidRPr="00445C20">
        <w:rPr>
          <w:lang w:val="en-GB" w:eastAsia="zh-CN"/>
        </w:rPr>
        <w:t>. The ephemeris data of these satellites are indispensable for accurate geolocation. The recommended main-to-adjacent satellite angular separation is shown in Table 1.</w:t>
      </w:r>
    </w:p>
    <w:p w:rsidR="005B2348" w:rsidRPr="00445C20" w:rsidRDefault="007B7212" w:rsidP="005B2348">
      <w:pPr>
        <w:pStyle w:val="TableNo"/>
        <w:rPr>
          <w:lang w:val="en-GB" w:eastAsia="zh-CN"/>
        </w:rPr>
      </w:pPr>
      <w:r w:rsidRPr="00445C20">
        <w:rPr>
          <w:lang w:val="en-GB"/>
        </w:rPr>
        <w:t>T</w:t>
      </w:r>
      <w:r w:rsidRPr="00445C20">
        <w:rPr>
          <w:lang w:val="en-GB" w:eastAsia="zh-CN"/>
        </w:rPr>
        <w:t xml:space="preserve">ABLE </w:t>
      </w:r>
      <w:r w:rsidR="005B2348" w:rsidRPr="00445C20">
        <w:rPr>
          <w:lang w:val="en-GB" w:eastAsia="zh-CN"/>
        </w:rPr>
        <w:t>1</w:t>
      </w:r>
    </w:p>
    <w:p w:rsidR="005B2348" w:rsidRPr="00445C20" w:rsidRDefault="005B2348" w:rsidP="005B2348">
      <w:pPr>
        <w:pStyle w:val="Tabletitle"/>
        <w:rPr>
          <w:lang w:val="en-GB"/>
        </w:rPr>
      </w:pPr>
      <w:r w:rsidRPr="00445C20">
        <w:rPr>
          <w:lang w:val="en-GB" w:eastAsia="zh-CN"/>
        </w:rPr>
        <w:t xml:space="preserve">Main-to-adjacent satellite angular separation versus uplink </w:t>
      </w:r>
      <w:r w:rsidRPr="00445C20">
        <w:rPr>
          <w:lang w:val="en-GB"/>
        </w:rPr>
        <w:t>frequency</w:t>
      </w:r>
      <w:r w:rsidRPr="00445C20">
        <w:rPr>
          <w:lang w:val="en-GB" w:eastAsia="zh-CN"/>
        </w:rPr>
        <w:t xml:space="preserve"> band and antenna size</w:t>
      </w:r>
    </w:p>
    <w:tbl>
      <w:tblPr>
        <w:tblStyle w:val="TableGrid"/>
        <w:tblW w:w="9639" w:type="dxa"/>
        <w:jc w:val="center"/>
        <w:tblInd w:w="0" w:type="dxa"/>
        <w:tblLook w:val="04A0" w:firstRow="1" w:lastRow="0" w:firstColumn="1" w:lastColumn="0" w:noHBand="0" w:noVBand="1"/>
      </w:tblPr>
      <w:tblGrid>
        <w:gridCol w:w="1341"/>
        <w:gridCol w:w="1660"/>
        <w:gridCol w:w="1659"/>
        <w:gridCol w:w="1659"/>
        <w:gridCol w:w="1660"/>
        <w:gridCol w:w="1660"/>
      </w:tblGrid>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head"/>
              <w:rPr>
                <w:lang w:eastAsia="zh-CN"/>
              </w:rPr>
            </w:pPr>
            <w:r>
              <w:rPr>
                <w:lang w:eastAsia="zh-CN"/>
              </w:rPr>
              <w:t>Antenna S</w:t>
            </w:r>
            <w:r w:rsidR="00F0064D">
              <w:rPr>
                <w:lang w:eastAsia="zh-CN"/>
              </w:rPr>
              <w:t xml:space="preserve">ize </w:t>
            </w:r>
            <w:r>
              <w:rPr>
                <w:lang w:eastAsia="zh-CN"/>
              </w:rPr>
              <w:t>(m)</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head"/>
              <w:rPr>
                <w:lang w:eastAsia="zh-CN"/>
              </w:rPr>
            </w:pPr>
            <w:r>
              <w:rPr>
                <w:lang w:eastAsia="zh-CN"/>
              </w:rPr>
              <w:t>C Band</w:t>
            </w:r>
            <w:r>
              <w:rPr>
                <w:lang w:eastAsia="zh-CN"/>
              </w:rPr>
              <w:br/>
              <w:t>6 GHz</w:t>
            </w:r>
          </w:p>
        </w:tc>
        <w:tc>
          <w:tcPr>
            <w:tcW w:w="1275" w:type="dxa"/>
            <w:tcBorders>
              <w:top w:val="single" w:sz="4" w:space="0" w:color="auto"/>
              <w:left w:val="single" w:sz="4" w:space="0" w:color="auto"/>
              <w:bottom w:val="single" w:sz="4" w:space="0" w:color="auto"/>
              <w:right w:val="single" w:sz="4" w:space="0" w:color="auto"/>
            </w:tcBorders>
            <w:hideMark/>
          </w:tcPr>
          <w:p w:rsidR="005B2348" w:rsidRDefault="005B2348">
            <w:pPr>
              <w:pStyle w:val="Tablehead"/>
              <w:rPr>
                <w:lang w:val="de-CH" w:eastAsia="zh-CN"/>
              </w:rPr>
            </w:pPr>
            <w:r>
              <w:rPr>
                <w:lang w:val="de-CH" w:eastAsia="zh-CN"/>
              </w:rPr>
              <w:t>X band</w:t>
            </w:r>
            <w:r>
              <w:rPr>
                <w:lang w:val="de-CH" w:eastAsia="zh-CN"/>
              </w:rPr>
              <w:br/>
              <w:t>8 GHz</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head"/>
              <w:rPr>
                <w:lang w:val="de-CH" w:eastAsia="zh-CN"/>
              </w:rPr>
            </w:pPr>
            <w:r>
              <w:rPr>
                <w:lang w:val="de-CH" w:eastAsia="zh-CN"/>
              </w:rPr>
              <w:t>Ku Band</w:t>
            </w:r>
            <w:r>
              <w:rPr>
                <w:lang w:val="de-CH" w:eastAsia="zh-CN"/>
              </w:rPr>
              <w:br/>
              <w:t>14 GHz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head"/>
              <w:rPr>
                <w:lang w:val="de-CH" w:eastAsia="zh-CN"/>
              </w:rPr>
            </w:pPr>
            <w:r>
              <w:rPr>
                <w:lang w:val="de-CH" w:eastAsia="zh-CN"/>
              </w:rPr>
              <w:t>Ka Band</w:t>
            </w:r>
            <w:r>
              <w:rPr>
                <w:lang w:val="de-CH" w:eastAsia="zh-CN"/>
              </w:rPr>
              <w:br/>
              <w:t>27.5 GHz</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head"/>
              <w:rPr>
                <w:lang w:val="de-CH" w:eastAsia="zh-CN"/>
              </w:rPr>
            </w:pPr>
            <w:r>
              <w:rPr>
                <w:lang w:val="de-CH" w:eastAsia="zh-CN"/>
              </w:rPr>
              <w:t>Ka Band</w:t>
            </w:r>
            <w:r>
              <w:rPr>
                <w:lang w:val="de-CH" w:eastAsia="zh-CN"/>
              </w:rPr>
              <w:br/>
              <w:t>31 GHz</w:t>
            </w:r>
          </w:p>
        </w:tc>
      </w:tr>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&lt;9°</w:t>
            </w:r>
          </w:p>
        </w:tc>
      </w:tr>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&lt;8°</w:t>
            </w:r>
          </w:p>
        </w:tc>
      </w:tr>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&lt;13°</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de-CH" w:eastAsia="zh-CN"/>
              </w:rPr>
            </w:pPr>
            <w:r>
              <w:rPr>
                <w:lang w:val="de-CH" w:eastAsia="zh-CN"/>
              </w:rPr>
              <w:t>&lt;8°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val="en-GB" w:eastAsia="zh-CN"/>
              </w:rPr>
            </w:pPr>
            <w:r>
              <w:rPr>
                <w:lang w:eastAsia="zh-CN"/>
              </w:rPr>
              <w:t>&lt;7°</w:t>
            </w:r>
          </w:p>
        </w:tc>
      </w:tr>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&lt;5°</w:t>
            </w:r>
          </w:p>
        </w:tc>
      </w:tr>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&lt;3°</w:t>
            </w:r>
          </w:p>
        </w:tc>
      </w:tr>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&lt;9°</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&lt;3°</w:t>
            </w:r>
          </w:p>
        </w:tc>
        <w:tc>
          <w:tcPr>
            <w:tcW w:w="1276" w:type="dxa"/>
            <w:tcBorders>
              <w:top w:val="single" w:sz="4" w:space="0" w:color="auto"/>
              <w:left w:val="single" w:sz="4" w:space="0" w:color="auto"/>
              <w:bottom w:val="single" w:sz="4" w:space="0" w:color="auto"/>
              <w:right w:val="single" w:sz="4" w:space="0" w:color="auto"/>
            </w:tcBorders>
            <w:vAlign w:val="center"/>
          </w:tcPr>
          <w:p w:rsidR="005B2348" w:rsidRDefault="005B2348">
            <w:pPr>
              <w:pStyle w:val="Tabletext"/>
              <w:jc w:val="center"/>
              <w:rPr>
                <w:lang w:eastAsia="zh-CN"/>
              </w:rPr>
            </w:pPr>
          </w:p>
        </w:tc>
      </w:tr>
      <w:tr w:rsidR="005B2348" w:rsidTr="007B7212">
        <w:trPr>
          <w:jc w:val="center"/>
        </w:trPr>
        <w:tc>
          <w:tcPr>
            <w:tcW w:w="1030"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5B2348" w:rsidRDefault="005B2348">
            <w:pPr>
              <w:pStyle w:val="Tabletext"/>
              <w:jc w:val="center"/>
              <w:rPr>
                <w:lang w:eastAsia="zh-CN"/>
              </w:rPr>
            </w:pPr>
            <w:r>
              <w:rPr>
                <w:lang w:eastAsia="zh-CN"/>
              </w:rPr>
              <w:t>&lt;3°</w:t>
            </w:r>
          </w:p>
        </w:tc>
        <w:tc>
          <w:tcPr>
            <w:tcW w:w="1276" w:type="dxa"/>
            <w:tcBorders>
              <w:top w:val="single" w:sz="4" w:space="0" w:color="auto"/>
              <w:left w:val="single" w:sz="4" w:space="0" w:color="auto"/>
              <w:bottom w:val="single" w:sz="4" w:space="0" w:color="auto"/>
              <w:right w:val="single" w:sz="4" w:space="0" w:color="auto"/>
            </w:tcBorders>
            <w:vAlign w:val="center"/>
          </w:tcPr>
          <w:p w:rsidR="005B2348" w:rsidRDefault="005B2348">
            <w:pPr>
              <w:pStyle w:val="Tabletext"/>
              <w:jc w:val="center"/>
              <w:rPr>
                <w:lang w:eastAsia="zh-CN"/>
              </w:rPr>
            </w:pPr>
          </w:p>
        </w:tc>
        <w:tc>
          <w:tcPr>
            <w:tcW w:w="1276" w:type="dxa"/>
            <w:tcBorders>
              <w:top w:val="single" w:sz="4" w:space="0" w:color="auto"/>
              <w:left w:val="single" w:sz="4" w:space="0" w:color="auto"/>
              <w:bottom w:val="single" w:sz="4" w:space="0" w:color="auto"/>
              <w:right w:val="single" w:sz="4" w:space="0" w:color="auto"/>
            </w:tcBorders>
            <w:vAlign w:val="center"/>
          </w:tcPr>
          <w:p w:rsidR="005B2348" w:rsidRDefault="005B2348">
            <w:pPr>
              <w:pStyle w:val="Tabletext"/>
              <w:jc w:val="center"/>
              <w:rPr>
                <w:lang w:eastAsia="zh-CN"/>
              </w:rPr>
            </w:pPr>
          </w:p>
        </w:tc>
      </w:tr>
    </w:tbl>
    <w:p w:rsidR="005B2348" w:rsidRDefault="005B2348" w:rsidP="005B2348">
      <w:pPr>
        <w:pStyle w:val="Tablefin"/>
        <w:rPr>
          <w:lang w:eastAsia="zh-CN"/>
        </w:rPr>
      </w:pPr>
    </w:p>
    <w:p w:rsidR="005B2348" w:rsidRPr="00445C20" w:rsidRDefault="005B2348" w:rsidP="005B2348">
      <w:pPr>
        <w:rPr>
          <w:lang w:val="en-GB" w:eastAsia="zh-CN"/>
        </w:rPr>
      </w:pPr>
      <w:r w:rsidRPr="00445C20">
        <w:rPr>
          <w:lang w:val="en-GB" w:eastAsia="zh-CN"/>
        </w:rPr>
        <w:t>The main and adjacent satellite should not be in the same orbit, unless very accurate ephemeris is available.</w:t>
      </w:r>
    </w:p>
    <w:p w:rsidR="005B2348" w:rsidRPr="00445C20" w:rsidRDefault="005B2348" w:rsidP="005B2348">
      <w:pPr>
        <w:pStyle w:val="Heading3"/>
        <w:rPr>
          <w:lang w:val="en-GB" w:eastAsia="zh-CN"/>
        </w:rPr>
      </w:pPr>
      <w:r w:rsidRPr="00445C20">
        <w:rPr>
          <w:lang w:val="en-GB" w:eastAsia="zh-CN"/>
        </w:rPr>
        <w:t>6.3.2</w:t>
      </w:r>
      <w:r w:rsidRPr="00445C20">
        <w:rPr>
          <w:lang w:val="en-GB" w:eastAsia="zh-CN"/>
        </w:rPr>
        <w:tab/>
        <w:t>Receiving station</w:t>
      </w:r>
    </w:p>
    <w:p w:rsidR="005B2348" w:rsidRPr="00445C20" w:rsidRDefault="005B2348" w:rsidP="005B2348">
      <w:pPr>
        <w:rPr>
          <w:lang w:val="en-GB" w:eastAsia="zh-CN"/>
        </w:rPr>
      </w:pPr>
      <w:r w:rsidRPr="00445C20">
        <w:rPr>
          <w:lang w:val="en-GB" w:eastAsia="zh-CN"/>
        </w:rPr>
        <w:t>The beam coverage of the transponders in both main satellite and adjacent satellites should cover both transmitting station and receiving station simultaneously. In addition, sufficient performance of the geolocation system, such as RF front-end, data acquisition and software is required.</w:t>
      </w:r>
    </w:p>
    <w:p w:rsidR="005B2348" w:rsidRPr="00445C20" w:rsidRDefault="005B2348" w:rsidP="005B2348">
      <w:pPr>
        <w:pStyle w:val="Heading3"/>
        <w:rPr>
          <w:lang w:val="en-GB" w:eastAsia="zh-CN"/>
        </w:rPr>
      </w:pPr>
      <w:r w:rsidRPr="00445C20">
        <w:rPr>
          <w:lang w:val="en-GB" w:eastAsia="zh-CN"/>
        </w:rPr>
        <w:t>6.3.3</w:t>
      </w:r>
      <w:r w:rsidRPr="00445C20">
        <w:rPr>
          <w:lang w:val="en-GB" w:eastAsia="zh-CN"/>
        </w:rPr>
        <w:tab/>
        <w:t>Reference transmitter</w:t>
      </w:r>
    </w:p>
    <w:p w:rsidR="005B2348" w:rsidRPr="00445C20" w:rsidRDefault="005B2348" w:rsidP="005B2348">
      <w:pPr>
        <w:rPr>
          <w:lang w:val="en-GB" w:eastAsia="zh-CN"/>
        </w:rPr>
      </w:pPr>
      <w:r w:rsidRPr="00445C20">
        <w:rPr>
          <w:szCs w:val="24"/>
          <w:lang w:val="en-GB" w:eastAsia="zh-CN"/>
        </w:rPr>
        <w:t>A r</w:t>
      </w:r>
      <w:r w:rsidRPr="00445C20">
        <w:rPr>
          <w:szCs w:val="24"/>
          <w:lang w:val="en-GB"/>
        </w:rPr>
        <w:t xml:space="preserve">eference uplink </w:t>
      </w:r>
      <w:r w:rsidRPr="00445C20">
        <w:rPr>
          <w:szCs w:val="24"/>
          <w:lang w:val="en-GB" w:eastAsia="zh-CN"/>
        </w:rPr>
        <w:t xml:space="preserve">transmitter is used to emit a </w:t>
      </w:r>
      <w:r w:rsidRPr="00445C20">
        <w:rPr>
          <w:lang w:val="en-GB" w:eastAsia="zh-CN"/>
        </w:rPr>
        <w:t xml:space="preserve">reference </w:t>
      </w:r>
      <w:r w:rsidRPr="00445C20">
        <w:rPr>
          <w:szCs w:val="24"/>
          <w:lang w:val="en-GB" w:eastAsia="zh-CN"/>
        </w:rPr>
        <w:t>signal at a known position (accurate l</w:t>
      </w:r>
      <w:r w:rsidRPr="00445C20">
        <w:rPr>
          <w:szCs w:val="24"/>
          <w:lang w:val="en-GB"/>
        </w:rPr>
        <w:t>atitude,</w:t>
      </w:r>
      <w:r w:rsidRPr="00445C20">
        <w:rPr>
          <w:szCs w:val="24"/>
          <w:lang w:val="en-GB" w:eastAsia="zh-CN"/>
        </w:rPr>
        <w:t xml:space="preserve"> l</w:t>
      </w:r>
      <w:r w:rsidRPr="00445C20">
        <w:rPr>
          <w:szCs w:val="24"/>
          <w:lang w:val="en-GB"/>
        </w:rPr>
        <w:t>ongitude and altitude</w:t>
      </w:r>
      <w:r w:rsidRPr="00445C20">
        <w:rPr>
          <w:szCs w:val="24"/>
          <w:lang w:val="en-GB" w:eastAsia="zh-CN"/>
        </w:rPr>
        <w:t>)</w:t>
      </w:r>
      <w:r w:rsidRPr="00445C20">
        <w:rPr>
          <w:szCs w:val="24"/>
          <w:lang w:val="en-GB"/>
        </w:rPr>
        <w:t>, and</w:t>
      </w:r>
      <w:r w:rsidRPr="00445C20">
        <w:rPr>
          <w:szCs w:val="24"/>
          <w:lang w:val="en-GB" w:eastAsia="zh-CN"/>
        </w:rPr>
        <w:t xml:space="preserve"> with </w:t>
      </w:r>
      <w:r w:rsidRPr="00445C20">
        <w:rPr>
          <w:szCs w:val="24"/>
          <w:lang w:val="en-GB"/>
        </w:rPr>
        <w:t>known parameters</w:t>
      </w:r>
      <w:r w:rsidRPr="00445C20">
        <w:rPr>
          <w:szCs w:val="24"/>
          <w:lang w:val="en-GB" w:eastAsia="zh-CN"/>
        </w:rPr>
        <w:t xml:space="preserve"> (frequency, bandwidth, polarisation)</w:t>
      </w:r>
      <w:r w:rsidRPr="00445C20">
        <w:rPr>
          <w:szCs w:val="24"/>
          <w:lang w:val="en-GB"/>
        </w:rPr>
        <w:t xml:space="preserve"> to the main </w:t>
      </w:r>
      <w:r w:rsidRPr="00445C20">
        <w:rPr>
          <w:szCs w:val="24"/>
          <w:lang w:val="en-GB" w:eastAsia="zh-CN"/>
        </w:rPr>
        <w:t>or</w:t>
      </w:r>
      <w:r w:rsidRPr="00445C20">
        <w:rPr>
          <w:szCs w:val="24"/>
          <w:lang w:val="en-GB"/>
        </w:rPr>
        <w:t xml:space="preserve"> adjacent satellites.</w:t>
      </w:r>
      <w:r w:rsidRPr="00445C20">
        <w:rPr>
          <w:lang w:val="en-GB" w:eastAsia="zh-CN"/>
        </w:rPr>
        <w:t xml:space="preserve"> The reference signal is usually a modulated signal but preferably a spread spectrum signal.</w:t>
      </w:r>
    </w:p>
    <w:p w:rsidR="005B2348" w:rsidRPr="00445C20" w:rsidRDefault="005B2348" w:rsidP="005B2348">
      <w:pPr>
        <w:rPr>
          <w:lang w:val="en-GB" w:eastAsia="zh-CN"/>
        </w:rPr>
      </w:pPr>
      <w:r w:rsidRPr="00445C20">
        <w:rPr>
          <w:szCs w:val="24"/>
          <w:lang w:val="en-GB" w:eastAsia="zh-CN"/>
        </w:rPr>
        <w:t>The r</w:t>
      </w:r>
      <w:r w:rsidRPr="00445C20">
        <w:rPr>
          <w:szCs w:val="24"/>
          <w:lang w:val="en-GB"/>
        </w:rPr>
        <w:t xml:space="preserve">eference </w:t>
      </w:r>
      <w:r w:rsidRPr="00445C20">
        <w:rPr>
          <w:szCs w:val="24"/>
          <w:lang w:val="en-GB" w:eastAsia="zh-CN"/>
        </w:rPr>
        <w:t>signal</w:t>
      </w:r>
      <w:r w:rsidRPr="00445C20">
        <w:rPr>
          <w:szCs w:val="24"/>
          <w:lang w:val="en-GB"/>
        </w:rPr>
        <w:t xml:space="preserve"> can</w:t>
      </w:r>
      <w:r w:rsidRPr="00445C20">
        <w:rPr>
          <w:szCs w:val="24"/>
          <w:lang w:val="en-GB" w:eastAsia="zh-CN"/>
        </w:rPr>
        <w:t xml:space="preserve"> be used to</w:t>
      </w:r>
      <w:r w:rsidRPr="00445C20">
        <w:rPr>
          <w:szCs w:val="24"/>
          <w:lang w:val="en-GB"/>
        </w:rPr>
        <w:t xml:space="preserve"> eliminate the inherent errors </w:t>
      </w:r>
      <w:r w:rsidRPr="00445C20">
        <w:rPr>
          <w:szCs w:val="24"/>
          <w:lang w:val="en-GB" w:eastAsia="zh-CN"/>
        </w:rPr>
        <w:t>while</w:t>
      </w:r>
      <w:r w:rsidRPr="00445C20">
        <w:rPr>
          <w:szCs w:val="24"/>
          <w:lang w:val="en-GB"/>
        </w:rPr>
        <w:t xml:space="preserve"> measuring TDOA and FDOA, such as the drift error of the </w:t>
      </w:r>
      <w:r w:rsidR="007B7212" w:rsidRPr="00445C20">
        <w:rPr>
          <w:szCs w:val="24"/>
          <w:lang w:val="en-GB"/>
        </w:rPr>
        <w:t xml:space="preserve">local oscillator </w:t>
      </w:r>
      <w:r w:rsidRPr="00445C20">
        <w:rPr>
          <w:szCs w:val="24"/>
          <w:lang w:val="en-GB"/>
        </w:rPr>
        <w:t xml:space="preserve">of </w:t>
      </w:r>
      <w:r w:rsidRPr="00445C20">
        <w:rPr>
          <w:szCs w:val="24"/>
          <w:lang w:val="en-GB" w:eastAsia="zh-CN"/>
        </w:rPr>
        <w:t>transponder and satellite ephemeris error</w:t>
      </w:r>
      <w:r w:rsidRPr="00445C20">
        <w:rPr>
          <w:szCs w:val="24"/>
          <w:lang w:val="en-GB"/>
        </w:rPr>
        <w:t>.</w:t>
      </w:r>
      <w:r w:rsidRPr="00445C20">
        <w:rPr>
          <w:szCs w:val="24"/>
          <w:lang w:val="en-GB" w:eastAsia="zh-CN"/>
        </w:rPr>
        <w:t xml:space="preserve"> </w:t>
      </w:r>
      <w:r w:rsidRPr="00445C20">
        <w:rPr>
          <w:lang w:val="en-GB" w:eastAsia="zh-CN"/>
        </w:rPr>
        <w:t>If the satellite ephemeris is not accurate enough (download from Internet), it is recommended to use three to five reference signals so as to get an accurate geolocation result.</w:t>
      </w:r>
    </w:p>
    <w:p w:rsidR="005B2348" w:rsidRPr="00445C20" w:rsidRDefault="005B2348" w:rsidP="005B2348">
      <w:pPr>
        <w:pStyle w:val="Heading2"/>
        <w:rPr>
          <w:lang w:val="en-GB" w:eastAsia="zh-CN"/>
        </w:rPr>
      </w:pPr>
      <w:r w:rsidRPr="00445C20">
        <w:rPr>
          <w:lang w:val="en-GB" w:eastAsia="zh-CN"/>
        </w:rPr>
        <w:lastRenderedPageBreak/>
        <w:t>6.4</w:t>
      </w:r>
      <w:r w:rsidRPr="00445C20">
        <w:rPr>
          <w:lang w:val="en-GB" w:eastAsia="zh-CN"/>
        </w:rPr>
        <w:tab/>
        <w:t>Techniques for geolocation of transmitter on the Earth</w:t>
      </w:r>
    </w:p>
    <w:p w:rsidR="005B2348" w:rsidRPr="00445C20" w:rsidRDefault="005B2348" w:rsidP="005B2348">
      <w:pPr>
        <w:rPr>
          <w:lang w:val="en-GB" w:eastAsia="zh-CN"/>
        </w:rPr>
      </w:pPr>
      <w:r w:rsidRPr="00445C20">
        <w:rPr>
          <w:lang w:val="en-GB" w:eastAsia="zh-CN"/>
        </w:rPr>
        <w:t>In order to handle difficult measurement scenarios, it is recommended to improve geolocation system performance, and techniques mentioned below.</w:t>
      </w:r>
    </w:p>
    <w:p w:rsidR="005B2348" w:rsidRPr="00445C20" w:rsidRDefault="005B2348" w:rsidP="005B2348">
      <w:pPr>
        <w:pStyle w:val="Heading3"/>
        <w:rPr>
          <w:lang w:val="en-GB" w:eastAsia="zh-CN"/>
        </w:rPr>
      </w:pPr>
      <w:r w:rsidRPr="00445C20">
        <w:rPr>
          <w:lang w:val="en-GB" w:eastAsia="zh-CN"/>
        </w:rPr>
        <w:t>6.4.1</w:t>
      </w:r>
      <w:r w:rsidRPr="00445C20">
        <w:rPr>
          <w:lang w:val="en-GB" w:eastAsia="zh-CN"/>
        </w:rPr>
        <w:tab/>
        <w:t>Carrier cancellation technique</w:t>
      </w:r>
    </w:p>
    <w:p w:rsidR="005B2348" w:rsidRPr="00445C20" w:rsidRDefault="005B2348" w:rsidP="005B2348">
      <w:pPr>
        <w:rPr>
          <w:szCs w:val="24"/>
          <w:lang w:val="en-GB"/>
        </w:rPr>
      </w:pPr>
      <w:r w:rsidRPr="00445C20">
        <w:rPr>
          <w:szCs w:val="24"/>
          <w:lang w:val="en-GB"/>
        </w:rPr>
        <w:t xml:space="preserve">In </w:t>
      </w:r>
      <w:r w:rsidRPr="00445C20">
        <w:rPr>
          <w:szCs w:val="24"/>
          <w:lang w:val="en-GB" w:eastAsia="zh-CN"/>
        </w:rPr>
        <w:t>certain</w:t>
      </w:r>
      <w:r w:rsidRPr="00445C20">
        <w:rPr>
          <w:szCs w:val="24"/>
          <w:lang w:val="en-GB"/>
        </w:rPr>
        <w:t xml:space="preserve"> cases, strong signal </w:t>
      </w:r>
      <w:r w:rsidRPr="00445C20">
        <w:rPr>
          <w:szCs w:val="24"/>
          <w:lang w:val="en-GB" w:eastAsia="zh-CN"/>
        </w:rPr>
        <w:t>in</w:t>
      </w:r>
      <w:r w:rsidRPr="00445C20">
        <w:rPr>
          <w:szCs w:val="24"/>
          <w:lang w:val="en-GB"/>
        </w:rPr>
        <w:t xml:space="preserve"> the adjacent satellite</w:t>
      </w:r>
      <w:r w:rsidRPr="00445C20">
        <w:rPr>
          <w:szCs w:val="24"/>
          <w:lang w:val="en-GB" w:eastAsia="zh-CN"/>
        </w:rPr>
        <w:t xml:space="preserve"> may overwhelm the side lobe of interference, g</w:t>
      </w:r>
      <w:r w:rsidRPr="00445C20">
        <w:rPr>
          <w:szCs w:val="24"/>
          <w:lang w:val="en-GB"/>
        </w:rPr>
        <w:t xml:space="preserve">eolocation </w:t>
      </w:r>
      <w:r w:rsidRPr="00445C20">
        <w:rPr>
          <w:szCs w:val="24"/>
          <w:lang w:val="en-GB" w:eastAsia="zh-CN"/>
        </w:rPr>
        <w:t>measurements may</w:t>
      </w:r>
      <w:r w:rsidRPr="00445C20">
        <w:rPr>
          <w:szCs w:val="24"/>
          <w:lang w:val="en-GB"/>
        </w:rPr>
        <w:t xml:space="preserve"> not </w:t>
      </w:r>
      <w:r w:rsidRPr="00445C20">
        <w:rPr>
          <w:szCs w:val="24"/>
          <w:lang w:val="en-GB" w:eastAsia="zh-CN"/>
        </w:rPr>
        <w:t>be successful or the geolocation result may be wrong</w:t>
      </w:r>
      <w:r w:rsidRPr="00445C20">
        <w:rPr>
          <w:szCs w:val="24"/>
          <w:lang w:val="en-GB"/>
        </w:rPr>
        <w:t xml:space="preserve">. Carrier cancellation technology can eliminate the influence </w:t>
      </w:r>
      <w:r w:rsidRPr="00445C20">
        <w:rPr>
          <w:szCs w:val="24"/>
          <w:lang w:val="en-GB" w:eastAsia="zh-CN"/>
        </w:rPr>
        <w:t>of</w:t>
      </w:r>
      <w:r w:rsidRPr="00445C20">
        <w:rPr>
          <w:szCs w:val="24"/>
          <w:lang w:val="en-GB"/>
        </w:rPr>
        <w:t xml:space="preserve"> </w:t>
      </w:r>
      <w:r w:rsidRPr="00445C20">
        <w:rPr>
          <w:szCs w:val="24"/>
          <w:lang w:val="en-GB" w:eastAsia="zh-CN"/>
        </w:rPr>
        <w:t xml:space="preserve">such </w:t>
      </w:r>
      <w:r w:rsidRPr="00445C20">
        <w:rPr>
          <w:szCs w:val="24"/>
          <w:lang w:val="en-GB"/>
        </w:rPr>
        <w:t xml:space="preserve">strong signals in </w:t>
      </w:r>
      <w:r w:rsidRPr="00445C20">
        <w:rPr>
          <w:szCs w:val="24"/>
          <w:lang w:val="en-GB" w:eastAsia="zh-CN"/>
        </w:rPr>
        <w:t xml:space="preserve">the </w:t>
      </w:r>
      <w:r w:rsidRPr="00445C20">
        <w:rPr>
          <w:szCs w:val="24"/>
          <w:lang w:val="en-GB"/>
        </w:rPr>
        <w:t>adjacent satellite. The technology can be applied</w:t>
      </w:r>
      <w:r w:rsidRPr="00445C20">
        <w:rPr>
          <w:szCs w:val="24"/>
          <w:lang w:val="en-GB" w:eastAsia="zh-CN"/>
        </w:rPr>
        <w:t xml:space="preserve"> in the following manner</w:t>
      </w:r>
      <w:r w:rsidRPr="00445C20">
        <w:rPr>
          <w:szCs w:val="24"/>
          <w:lang w:val="en-GB"/>
        </w:rPr>
        <w:t>:</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Measure and analyse parameters of the original carrier in the adjacent satellite, i.e. frequency, bandwidth, modulation type, symbol rate.</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Reconstruct a carrier similar to the original carrier.</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 xml:space="preserve">Subtract the original carrier from the reconstructed carrier, and then remove the original carrier from the sampling data to the largest extent.  </w:t>
      </w:r>
    </w:p>
    <w:p w:rsidR="005B2348" w:rsidRPr="00445C20" w:rsidRDefault="005B2348" w:rsidP="005B2348">
      <w:pPr>
        <w:pStyle w:val="enumlev1"/>
        <w:ind w:left="0" w:firstLine="0"/>
        <w:rPr>
          <w:lang w:val="en-GB" w:eastAsia="zh-CN"/>
        </w:rPr>
      </w:pPr>
      <w:r w:rsidRPr="00445C20">
        <w:rPr>
          <w:lang w:val="en-GB" w:eastAsia="zh-CN"/>
        </w:rPr>
        <w:t>This process can also be achieved using Vector Signal Analysis software and its ability to compute the Error Vector Magnitude time waveform by using an IQ recording of the strong signal in the adjacent channel. Load the recording into the VSA software and enter the modulation parameters of the strong signal including the modulation format, symbol rate and filter type as shown in Fig. 13. The EVM spectrum may then be used to view the interfering signal spectrum and the time domain EVM waveform used to reconstruct the signal.</w:t>
      </w:r>
    </w:p>
    <w:p w:rsidR="005B2348" w:rsidRDefault="005B2348" w:rsidP="005B2348">
      <w:pPr>
        <w:pStyle w:val="FigureNo"/>
        <w:rPr>
          <w:lang w:eastAsia="zh-CN"/>
        </w:rPr>
      </w:pPr>
      <w:r>
        <w:rPr>
          <w:lang w:eastAsia="zh-CN"/>
        </w:rPr>
        <w:t>Figure 13</w:t>
      </w:r>
    </w:p>
    <w:p w:rsidR="005B2348" w:rsidRDefault="005B2348" w:rsidP="005B2348">
      <w:pPr>
        <w:pStyle w:val="Figuretitle"/>
        <w:rPr>
          <w:lang w:eastAsia="zh-CN"/>
        </w:rPr>
      </w:pPr>
      <w:r>
        <w:rPr>
          <w:lang w:eastAsia="zh-CN"/>
        </w:rPr>
        <w:t>One application using carrier cancellation technique</w:t>
      </w:r>
    </w:p>
    <w:p w:rsidR="005B2348" w:rsidRDefault="005B2348" w:rsidP="005B2348">
      <w:pPr>
        <w:pStyle w:val="Figure"/>
      </w:pPr>
      <w:r>
        <w:rPr>
          <w:noProof/>
          <w:lang w:val="en-GB" w:eastAsia="en-GB"/>
        </w:rPr>
        <w:drawing>
          <wp:inline distT="0" distB="0" distL="0" distR="0" wp14:anchorId="4A85D979" wp14:editId="0BF4E03C">
            <wp:extent cx="3898900" cy="245046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8900" cy="2450465"/>
                    </a:xfrm>
                    <a:prstGeom prst="rect">
                      <a:avLst/>
                    </a:prstGeom>
                    <a:noFill/>
                    <a:ln>
                      <a:noFill/>
                    </a:ln>
                  </pic:spPr>
                </pic:pic>
              </a:graphicData>
            </a:graphic>
          </wp:inline>
        </w:drawing>
      </w:r>
    </w:p>
    <w:p w:rsidR="005B2348" w:rsidRPr="00445C20" w:rsidRDefault="005B2348" w:rsidP="005B2348">
      <w:pPr>
        <w:pStyle w:val="Heading3"/>
        <w:rPr>
          <w:lang w:val="en-GB" w:eastAsia="zh-CN"/>
        </w:rPr>
      </w:pPr>
      <w:r w:rsidRPr="00445C20">
        <w:rPr>
          <w:lang w:val="en-GB" w:eastAsia="zh-CN"/>
        </w:rPr>
        <w:lastRenderedPageBreak/>
        <w:t>6.4.2</w:t>
      </w:r>
      <w:r w:rsidRPr="00445C20">
        <w:rPr>
          <w:lang w:val="en-GB" w:eastAsia="zh-CN"/>
        </w:rPr>
        <w:tab/>
        <w:t>High gain processing technique</w:t>
      </w:r>
    </w:p>
    <w:p w:rsidR="005B2348" w:rsidRPr="00445C20" w:rsidRDefault="005B2348" w:rsidP="005B2348">
      <w:pPr>
        <w:rPr>
          <w:szCs w:val="24"/>
          <w:lang w:val="en-GB" w:eastAsia="zh-CN"/>
        </w:rPr>
      </w:pPr>
      <w:r w:rsidRPr="00445C20">
        <w:rPr>
          <w:szCs w:val="24"/>
          <w:lang w:val="en-GB" w:eastAsia="zh-CN"/>
        </w:rPr>
        <w:t xml:space="preserve">If the adjacent satellite is far from the main satellite, </w:t>
      </w:r>
      <w:r w:rsidRPr="00445C20">
        <w:rPr>
          <w:szCs w:val="24"/>
          <w:lang w:val="en-GB"/>
        </w:rPr>
        <w:t xml:space="preserve">the </w:t>
      </w:r>
      <w:r w:rsidRPr="00445C20">
        <w:rPr>
          <w:szCs w:val="24"/>
          <w:lang w:val="en-GB" w:eastAsia="zh-CN"/>
        </w:rPr>
        <w:t xml:space="preserve">crosstalk </w:t>
      </w:r>
      <w:r w:rsidRPr="00445C20">
        <w:rPr>
          <w:szCs w:val="24"/>
          <w:lang w:val="en-GB"/>
        </w:rPr>
        <w:t xml:space="preserve">energy </w:t>
      </w:r>
      <w:r w:rsidRPr="00445C20">
        <w:rPr>
          <w:szCs w:val="24"/>
          <w:lang w:val="en-GB" w:eastAsia="zh-CN"/>
        </w:rPr>
        <w:t xml:space="preserve">will be too </w:t>
      </w:r>
      <w:r w:rsidRPr="00445C20">
        <w:rPr>
          <w:szCs w:val="24"/>
          <w:lang w:val="en-GB"/>
        </w:rPr>
        <w:t>weak</w:t>
      </w:r>
      <w:r w:rsidRPr="00445C20">
        <w:rPr>
          <w:szCs w:val="24"/>
          <w:lang w:val="en-GB" w:eastAsia="zh-CN"/>
        </w:rPr>
        <w:t xml:space="preserve"> to detect, which will result in a failure of g</w:t>
      </w:r>
      <w:r w:rsidRPr="00445C20">
        <w:rPr>
          <w:szCs w:val="24"/>
          <w:lang w:val="en-GB"/>
        </w:rPr>
        <w:t>eolocation. The solution to this situation is to improve the system processing gain</w:t>
      </w:r>
      <w:r w:rsidRPr="00445C20">
        <w:rPr>
          <w:szCs w:val="24"/>
          <w:lang w:val="en-GB" w:eastAsia="zh-CN"/>
        </w:rPr>
        <w:t xml:space="preserve">, and therefore improve </w:t>
      </w:r>
      <w:r w:rsidRPr="00445C20">
        <w:rPr>
          <w:szCs w:val="24"/>
          <w:lang w:val="en-GB"/>
        </w:rPr>
        <w:t>weak signal extracti</w:t>
      </w:r>
      <w:r w:rsidRPr="00445C20">
        <w:rPr>
          <w:szCs w:val="24"/>
          <w:lang w:val="en-GB" w:eastAsia="zh-CN"/>
        </w:rPr>
        <w:t xml:space="preserve">on ability of the system, and increase </w:t>
      </w:r>
      <w:r w:rsidRPr="00445C20">
        <w:rPr>
          <w:szCs w:val="24"/>
          <w:lang w:val="en-GB"/>
        </w:rPr>
        <w:t xml:space="preserve">the </w:t>
      </w:r>
      <w:r w:rsidRPr="00445C20">
        <w:rPr>
          <w:szCs w:val="24"/>
          <w:lang w:val="en-GB" w:eastAsia="zh-CN"/>
        </w:rPr>
        <w:t>distance</w:t>
      </w:r>
      <w:r w:rsidRPr="00445C20">
        <w:rPr>
          <w:szCs w:val="24"/>
          <w:lang w:val="en-GB"/>
        </w:rPr>
        <w:t xml:space="preserve"> </w:t>
      </w:r>
      <w:r w:rsidRPr="00445C20">
        <w:rPr>
          <w:szCs w:val="24"/>
          <w:lang w:val="en-GB" w:eastAsia="zh-CN"/>
        </w:rPr>
        <w:t>between main and adjacent</w:t>
      </w:r>
      <w:r w:rsidRPr="00445C20">
        <w:rPr>
          <w:szCs w:val="24"/>
          <w:lang w:val="en-GB"/>
        </w:rPr>
        <w:t xml:space="preserve"> satellites.</w:t>
      </w:r>
    </w:p>
    <w:p w:rsidR="005B2348" w:rsidRPr="00445C20" w:rsidRDefault="005B2348" w:rsidP="005B2348">
      <w:pPr>
        <w:rPr>
          <w:szCs w:val="24"/>
          <w:lang w:val="en-GB"/>
        </w:rPr>
      </w:pPr>
      <w:r w:rsidRPr="00445C20">
        <w:rPr>
          <w:szCs w:val="24"/>
          <w:lang w:val="en-GB"/>
        </w:rPr>
        <w:t>Th</w:t>
      </w:r>
      <w:r w:rsidRPr="00445C20">
        <w:rPr>
          <w:szCs w:val="24"/>
          <w:lang w:val="en-GB" w:eastAsia="zh-CN"/>
        </w:rPr>
        <w:t>is</w:t>
      </w:r>
      <w:r w:rsidRPr="00445C20">
        <w:rPr>
          <w:szCs w:val="24"/>
          <w:lang w:val="en-GB"/>
        </w:rPr>
        <w:t xml:space="preserve"> technology can be implemented by increasing</w:t>
      </w:r>
      <w:r w:rsidRPr="00445C20">
        <w:rPr>
          <w:szCs w:val="24"/>
          <w:lang w:val="en-GB" w:eastAsia="zh-CN"/>
        </w:rPr>
        <w:t xml:space="preserve"> the</w:t>
      </w:r>
      <w:r w:rsidRPr="00445C20">
        <w:rPr>
          <w:szCs w:val="24"/>
          <w:lang w:val="en-GB"/>
        </w:rPr>
        <w:t xml:space="preserve"> integration time and measurement bandwidth</w:t>
      </w:r>
      <w:r w:rsidRPr="00445C20">
        <w:rPr>
          <w:szCs w:val="24"/>
          <w:lang w:val="en-GB" w:eastAsia="zh-CN"/>
        </w:rPr>
        <w:t xml:space="preserve"> of the geolocation system</w:t>
      </w:r>
      <w:r w:rsidRPr="00445C20">
        <w:rPr>
          <w:szCs w:val="24"/>
          <w:lang w:val="en-GB"/>
        </w:rPr>
        <w:t>.</w:t>
      </w:r>
    </w:p>
    <w:p w:rsidR="005B2348" w:rsidRPr="00445C20" w:rsidRDefault="005B2348" w:rsidP="005B2348">
      <w:pPr>
        <w:pStyle w:val="Heading3"/>
        <w:rPr>
          <w:lang w:val="en-GB" w:eastAsia="zh-CN"/>
        </w:rPr>
      </w:pPr>
      <w:r w:rsidRPr="00445C20">
        <w:rPr>
          <w:lang w:val="en-GB" w:eastAsia="zh-CN"/>
        </w:rPr>
        <w:t>6.4.3</w:t>
      </w:r>
      <w:r w:rsidRPr="00445C20">
        <w:rPr>
          <w:lang w:val="en-GB" w:eastAsia="zh-CN"/>
        </w:rPr>
        <w:tab/>
        <w:t>Mobility determination technique</w:t>
      </w:r>
    </w:p>
    <w:p w:rsidR="005B2348" w:rsidRPr="00445C20" w:rsidRDefault="005B2348" w:rsidP="005B2348">
      <w:pPr>
        <w:rPr>
          <w:b/>
          <w:lang w:val="en-GB" w:eastAsia="zh-CN"/>
        </w:rPr>
      </w:pPr>
      <w:r w:rsidRPr="00445C20">
        <w:rPr>
          <w:szCs w:val="24"/>
          <w:lang w:val="en-GB" w:eastAsia="zh-CN"/>
        </w:rPr>
        <w:t>T</w:t>
      </w:r>
      <w:r w:rsidRPr="00445C20">
        <w:rPr>
          <w:szCs w:val="24"/>
          <w:lang w:val="en-GB"/>
        </w:rPr>
        <w:t xml:space="preserve">he TDOA line is related to the distance </w:t>
      </w:r>
      <w:r w:rsidRPr="00445C20">
        <w:rPr>
          <w:szCs w:val="24"/>
          <w:lang w:val="en-GB" w:eastAsia="zh-CN"/>
        </w:rPr>
        <w:t xml:space="preserve">from the transmitter to </w:t>
      </w:r>
      <w:r w:rsidRPr="00445C20">
        <w:rPr>
          <w:szCs w:val="24"/>
          <w:lang w:val="en-GB"/>
        </w:rPr>
        <w:t xml:space="preserve">the main </w:t>
      </w:r>
      <w:r w:rsidRPr="00445C20">
        <w:rPr>
          <w:szCs w:val="24"/>
          <w:lang w:val="en-GB" w:eastAsia="zh-CN"/>
        </w:rPr>
        <w:t xml:space="preserve">satellite </w:t>
      </w:r>
      <w:r w:rsidRPr="00445C20">
        <w:rPr>
          <w:szCs w:val="24"/>
          <w:lang w:val="en-GB"/>
        </w:rPr>
        <w:t xml:space="preserve">and the adjacent </w:t>
      </w:r>
      <w:r w:rsidRPr="00445C20">
        <w:rPr>
          <w:szCs w:val="24"/>
          <w:lang w:val="en-GB" w:eastAsia="zh-CN"/>
        </w:rPr>
        <w:t>satellite. I</w:t>
      </w:r>
      <w:r w:rsidRPr="00445C20">
        <w:rPr>
          <w:szCs w:val="24"/>
          <w:lang w:val="en-GB"/>
        </w:rPr>
        <w:t xml:space="preserve">f the </w:t>
      </w:r>
      <w:r w:rsidRPr="00445C20">
        <w:rPr>
          <w:szCs w:val="24"/>
          <w:lang w:val="en-GB" w:eastAsia="zh-CN"/>
        </w:rPr>
        <w:t xml:space="preserve">transmitter </w:t>
      </w:r>
      <w:r w:rsidRPr="00445C20">
        <w:rPr>
          <w:szCs w:val="24"/>
          <w:lang w:val="en-GB"/>
        </w:rPr>
        <w:t>is moving</w:t>
      </w:r>
      <w:r w:rsidRPr="00445C20">
        <w:rPr>
          <w:szCs w:val="24"/>
          <w:lang w:val="en-GB" w:eastAsia="zh-CN"/>
        </w:rPr>
        <w:t xml:space="preserve"> on the ground</w:t>
      </w:r>
      <w:r w:rsidRPr="00445C20">
        <w:rPr>
          <w:szCs w:val="24"/>
          <w:lang w:val="en-GB"/>
        </w:rPr>
        <w:t>, the TDOA line will change considerably</w:t>
      </w:r>
      <w:r w:rsidRPr="00445C20">
        <w:rPr>
          <w:szCs w:val="24"/>
          <w:lang w:val="en-GB" w:eastAsia="zh-CN"/>
        </w:rPr>
        <w:t>. I</w:t>
      </w:r>
      <w:r w:rsidRPr="00445C20">
        <w:rPr>
          <w:szCs w:val="24"/>
          <w:lang w:val="en-GB"/>
        </w:rPr>
        <w:t xml:space="preserve">f the </w:t>
      </w:r>
      <w:r w:rsidRPr="00445C20">
        <w:rPr>
          <w:szCs w:val="24"/>
          <w:lang w:val="en-GB" w:eastAsia="zh-CN"/>
        </w:rPr>
        <w:t xml:space="preserve">transmitter </w:t>
      </w:r>
      <w:r w:rsidRPr="00445C20">
        <w:rPr>
          <w:szCs w:val="24"/>
          <w:lang w:val="en-GB"/>
        </w:rPr>
        <w:t xml:space="preserve">is stationary, the TDOA line </w:t>
      </w:r>
      <w:r w:rsidRPr="00445C20">
        <w:rPr>
          <w:szCs w:val="24"/>
          <w:lang w:val="en-GB" w:eastAsia="zh-CN"/>
        </w:rPr>
        <w:t xml:space="preserve">only </w:t>
      </w:r>
      <w:r w:rsidRPr="00445C20">
        <w:rPr>
          <w:szCs w:val="24"/>
          <w:lang w:val="en-GB"/>
        </w:rPr>
        <w:t>varies within a few kilometres.</w:t>
      </w:r>
      <w:r w:rsidRPr="00445C20">
        <w:rPr>
          <w:szCs w:val="24"/>
          <w:lang w:val="en-GB" w:eastAsia="zh-CN"/>
        </w:rPr>
        <w:t xml:space="preserve"> Therefore, </w:t>
      </w:r>
      <w:r w:rsidRPr="00445C20">
        <w:rPr>
          <w:szCs w:val="24"/>
          <w:lang w:val="en-GB"/>
        </w:rPr>
        <w:t xml:space="preserve">the TDOA line can be </w:t>
      </w:r>
      <w:r w:rsidRPr="00445C20">
        <w:rPr>
          <w:szCs w:val="24"/>
          <w:lang w:val="en-GB" w:eastAsia="zh-CN"/>
        </w:rPr>
        <w:t xml:space="preserve">used to estimate the mobility of the transmitters by </w:t>
      </w:r>
      <w:r w:rsidRPr="00445C20">
        <w:rPr>
          <w:szCs w:val="24"/>
          <w:lang w:val="en-GB"/>
        </w:rPr>
        <w:t>observ</w:t>
      </w:r>
      <w:r w:rsidRPr="00445C20">
        <w:rPr>
          <w:szCs w:val="24"/>
          <w:lang w:val="en-GB" w:eastAsia="zh-CN"/>
        </w:rPr>
        <w:t>ing</w:t>
      </w:r>
      <w:r w:rsidRPr="00445C20">
        <w:rPr>
          <w:szCs w:val="24"/>
          <w:lang w:val="en-GB"/>
        </w:rPr>
        <w:t xml:space="preserve"> </w:t>
      </w:r>
      <w:r w:rsidRPr="00445C20">
        <w:rPr>
          <w:szCs w:val="24"/>
          <w:lang w:val="en-GB" w:eastAsia="zh-CN"/>
        </w:rPr>
        <w:t xml:space="preserve">it </w:t>
      </w:r>
      <w:r w:rsidRPr="00445C20">
        <w:rPr>
          <w:szCs w:val="24"/>
          <w:lang w:val="en-GB"/>
        </w:rPr>
        <w:t>over a long period of time</w:t>
      </w:r>
      <w:r w:rsidRPr="00445C20">
        <w:rPr>
          <w:szCs w:val="24"/>
          <w:lang w:val="en-GB" w:eastAsia="zh-CN"/>
        </w:rPr>
        <w:t>.</w:t>
      </w:r>
    </w:p>
    <w:p w:rsidR="005B2348" w:rsidRPr="00445C20" w:rsidRDefault="005B2348" w:rsidP="005B2348">
      <w:pPr>
        <w:pStyle w:val="Heading2"/>
        <w:rPr>
          <w:lang w:val="en-GB" w:eastAsia="zh-CN"/>
        </w:rPr>
      </w:pPr>
      <w:r w:rsidRPr="00445C20">
        <w:rPr>
          <w:lang w:val="en-GB" w:eastAsia="zh-CN"/>
        </w:rPr>
        <w:t>6.5</w:t>
      </w:r>
      <w:r w:rsidRPr="00445C20">
        <w:rPr>
          <w:lang w:val="en-GB" w:eastAsia="zh-CN"/>
        </w:rPr>
        <w:tab/>
        <w:t>Factors affecting geolocation accuracy</w:t>
      </w:r>
    </w:p>
    <w:p w:rsidR="005B2348" w:rsidRPr="00445C20" w:rsidRDefault="005B2348" w:rsidP="005B2348">
      <w:pPr>
        <w:rPr>
          <w:lang w:val="en-GB" w:eastAsia="zh-CN"/>
        </w:rPr>
      </w:pPr>
      <w:r w:rsidRPr="00445C20">
        <w:rPr>
          <w:lang w:val="en-GB" w:eastAsia="zh-CN"/>
        </w:rPr>
        <w:t>The accuracy of geolocation result is highly dependent on the following aspects:</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Satellite ephemeris accuracy:</w:t>
      </w:r>
    </w:p>
    <w:p w:rsidR="005B2348" w:rsidRPr="00445C20" w:rsidRDefault="005B2348" w:rsidP="005B2348">
      <w:pPr>
        <w:pStyle w:val="enumlev1"/>
        <w:rPr>
          <w:lang w:val="en-GB" w:eastAsia="zh-CN"/>
        </w:rPr>
      </w:pPr>
      <w:r w:rsidRPr="00445C20">
        <w:rPr>
          <w:lang w:val="en-GB" w:eastAsia="zh-CN"/>
        </w:rPr>
        <w:tab/>
        <w:t>The three-dimensional position and velocity information of the satellite is regarded as a known factor in geolocation algorithms and relevant equations. The satellite ephemeris error directly affects the location accuracy and it is the main factor cause error.</w:t>
      </w:r>
    </w:p>
    <w:p w:rsidR="005B2348" w:rsidRPr="00445C20" w:rsidRDefault="005B2348" w:rsidP="009C0AE3">
      <w:pPr>
        <w:pStyle w:val="enumlev1"/>
        <w:keepNext/>
        <w:keepLines/>
        <w:rPr>
          <w:lang w:val="en-GB" w:eastAsia="zh-CN"/>
        </w:rPr>
      </w:pPr>
      <w:r w:rsidRPr="00445C20">
        <w:rPr>
          <w:lang w:val="en-GB"/>
        </w:rPr>
        <w:t>–</w:t>
      </w:r>
      <w:r w:rsidRPr="00445C20">
        <w:rPr>
          <w:lang w:val="en-GB"/>
        </w:rPr>
        <w:tab/>
      </w:r>
      <w:r w:rsidRPr="00445C20">
        <w:rPr>
          <w:lang w:val="en-GB" w:eastAsia="zh-CN"/>
        </w:rPr>
        <w:t>Reference location accuracy:</w:t>
      </w:r>
    </w:p>
    <w:p w:rsidR="005B2348" w:rsidRPr="00445C20" w:rsidRDefault="005B2348" w:rsidP="009C0AE3">
      <w:pPr>
        <w:pStyle w:val="enumlev1"/>
        <w:keepNext/>
        <w:keepLines/>
        <w:rPr>
          <w:lang w:val="en-GB" w:eastAsia="zh-CN"/>
        </w:rPr>
      </w:pPr>
      <w:r w:rsidRPr="00445C20">
        <w:rPr>
          <w:lang w:val="en-GB" w:eastAsia="zh-CN"/>
        </w:rPr>
        <w:tab/>
        <w:t>The reference stations play an important role in error correction of ephemeris and inherent errors, the precision of the position of reference station will affect the accuracy of the geolocation result to a large extent.</w:t>
      </w:r>
    </w:p>
    <w:p w:rsidR="005B2348" w:rsidRPr="00445C20" w:rsidRDefault="005B2348" w:rsidP="005B2348">
      <w:pPr>
        <w:pStyle w:val="enumlev1"/>
        <w:rPr>
          <w:b/>
          <w:bCs/>
          <w:lang w:val="en-GB" w:eastAsia="zh-CN"/>
        </w:rPr>
      </w:pPr>
      <w:r w:rsidRPr="00445C20">
        <w:rPr>
          <w:lang w:val="en-GB"/>
        </w:rPr>
        <w:t>–</w:t>
      </w:r>
      <w:r w:rsidRPr="00445C20">
        <w:rPr>
          <w:lang w:val="en-GB"/>
        </w:rPr>
        <w:tab/>
      </w:r>
      <w:r w:rsidRPr="00445C20">
        <w:rPr>
          <w:lang w:val="en-GB" w:eastAsia="zh-CN"/>
        </w:rPr>
        <w:t>Reference station layout:</w:t>
      </w:r>
    </w:p>
    <w:p w:rsidR="005B2348" w:rsidRPr="00445C20" w:rsidRDefault="005B2348" w:rsidP="005B2348">
      <w:pPr>
        <w:pStyle w:val="enumlev1"/>
        <w:rPr>
          <w:lang w:val="en-GB" w:eastAsia="zh-CN"/>
        </w:rPr>
      </w:pPr>
      <w:r w:rsidRPr="00445C20">
        <w:rPr>
          <w:lang w:val="en-GB" w:eastAsia="zh-CN"/>
        </w:rPr>
        <w:tab/>
        <w:t xml:space="preserve">The geographic configuration of the reference stations will also impact the error corrections needed for ephemeris and inherent errors. Typically, one of the reference stations should be close to the </w:t>
      </w:r>
      <w:r w:rsidRPr="00445C20">
        <w:rPr>
          <w:szCs w:val="24"/>
          <w:lang w:val="en-GB" w:eastAsia="zh-CN"/>
        </w:rPr>
        <w:t>unauthorised transmitter</w:t>
      </w:r>
      <w:r w:rsidRPr="00445C20">
        <w:rPr>
          <w:lang w:val="en-GB" w:eastAsia="zh-CN"/>
        </w:rPr>
        <w:t>, while the rest are distributed around it at wide separation distances.</w:t>
      </w:r>
    </w:p>
    <w:p w:rsidR="005B2348" w:rsidRPr="00445C20" w:rsidRDefault="005B2348" w:rsidP="005B2348">
      <w:pPr>
        <w:pStyle w:val="enumlev1"/>
        <w:rPr>
          <w:b/>
          <w:bCs/>
          <w:lang w:val="en-GB" w:eastAsia="zh-CN"/>
        </w:rPr>
      </w:pPr>
      <w:r w:rsidRPr="00445C20">
        <w:rPr>
          <w:lang w:val="en-GB"/>
        </w:rPr>
        <w:t>–</w:t>
      </w:r>
      <w:r w:rsidRPr="00445C20">
        <w:rPr>
          <w:lang w:val="en-GB"/>
        </w:rPr>
        <w:tab/>
      </w:r>
      <w:r w:rsidRPr="00445C20">
        <w:rPr>
          <w:lang w:val="en-GB" w:eastAsia="zh-CN"/>
        </w:rPr>
        <w:t>Time of geolocation:</w:t>
      </w:r>
    </w:p>
    <w:p w:rsidR="005B2348" w:rsidRPr="00445C20" w:rsidRDefault="005B2348" w:rsidP="005B2348">
      <w:pPr>
        <w:pStyle w:val="enumlev1"/>
        <w:rPr>
          <w:lang w:val="en-GB" w:eastAsia="zh-CN"/>
        </w:rPr>
      </w:pPr>
      <w:r w:rsidRPr="00445C20">
        <w:rPr>
          <w:lang w:val="en-GB" w:eastAsia="zh-CN"/>
        </w:rPr>
        <w:tab/>
        <w:t>Due to perturbation of the satellite position, it is difficult to accurately measure the slightly radial speed difference from the satellites to each uplink station, so the location accuracy will be poor during two periods each day.</w:t>
      </w:r>
    </w:p>
    <w:p w:rsidR="005B2348" w:rsidRPr="00445C20" w:rsidRDefault="005B2348" w:rsidP="005B2348">
      <w:pPr>
        <w:pStyle w:val="enumlev1"/>
        <w:rPr>
          <w:b/>
          <w:bCs/>
          <w:lang w:val="en-GB" w:eastAsia="zh-CN"/>
        </w:rPr>
      </w:pPr>
      <w:r w:rsidRPr="00445C20">
        <w:rPr>
          <w:lang w:val="en-GB"/>
        </w:rPr>
        <w:t>–</w:t>
      </w:r>
      <w:r w:rsidRPr="00445C20">
        <w:rPr>
          <w:lang w:val="en-GB"/>
        </w:rPr>
        <w:tab/>
      </w:r>
      <w:r w:rsidRPr="00445C20">
        <w:rPr>
          <w:lang w:val="en-GB" w:eastAsia="zh-CN"/>
        </w:rPr>
        <w:t>Time delay:</w:t>
      </w:r>
    </w:p>
    <w:p w:rsidR="005B2348" w:rsidRPr="00445C20" w:rsidRDefault="005B2348" w:rsidP="005B2348">
      <w:pPr>
        <w:pStyle w:val="enumlev1"/>
        <w:rPr>
          <w:lang w:val="en-GB" w:eastAsia="zh-CN"/>
        </w:rPr>
      </w:pPr>
      <w:r w:rsidRPr="00445C20">
        <w:rPr>
          <w:lang w:val="en-GB" w:eastAsia="zh-CN"/>
        </w:rPr>
        <w:lastRenderedPageBreak/>
        <w:tab/>
        <w:t>Since the satellite signal is transmitted through the troposphere, ionosphere, receiving channel and the equipment, variations in the time delay corrections will impact the accuracy of the geolocation result.</w:t>
      </w:r>
    </w:p>
    <w:p w:rsidR="005B2348" w:rsidRPr="00445C20" w:rsidRDefault="005B2348" w:rsidP="005B2348">
      <w:pPr>
        <w:pStyle w:val="Heading1"/>
        <w:tabs>
          <w:tab w:val="left" w:pos="1280"/>
        </w:tabs>
        <w:rPr>
          <w:lang w:val="en-GB" w:eastAsia="zh-CN"/>
        </w:rPr>
      </w:pPr>
      <w:r w:rsidRPr="00445C20">
        <w:rPr>
          <w:lang w:val="en-GB" w:eastAsia="zh-CN"/>
        </w:rPr>
        <w:t>7</w:t>
      </w:r>
      <w:r w:rsidRPr="00445C20">
        <w:rPr>
          <w:lang w:val="en-GB" w:eastAsia="zh-CN"/>
        </w:rPr>
        <w:tab/>
      </w:r>
      <w:r w:rsidRPr="00445C20">
        <w:rPr>
          <w:szCs w:val="24"/>
          <w:lang w:val="en-GB" w:eastAsia="zh-CN"/>
        </w:rPr>
        <w:t>Identification of unauthorised transmitters</w:t>
      </w:r>
    </w:p>
    <w:p w:rsidR="005B2348" w:rsidRPr="0053491C" w:rsidRDefault="005B2348" w:rsidP="001A28AC">
      <w:pPr>
        <w:rPr>
          <w:lang w:val="en-GB"/>
        </w:rPr>
      </w:pPr>
      <w:bookmarkStart w:id="6" w:name="OLE_LINK6"/>
      <w:bookmarkStart w:id="7" w:name="OLE_LINK5"/>
      <w:r w:rsidRPr="0053491C">
        <w:rPr>
          <w:lang w:val="en-GB"/>
        </w:rPr>
        <w:t xml:space="preserve">The satellite-based geolocation measurement results in an estimation of the emitter location with an </w:t>
      </w:r>
      <w:r w:rsidRPr="0053491C">
        <w:rPr>
          <w:lang w:val="en-GB" w:eastAsia="zh-CN"/>
        </w:rPr>
        <w:t xml:space="preserve">area </w:t>
      </w:r>
      <w:r w:rsidRPr="0053491C">
        <w:rPr>
          <w:lang w:val="en-GB"/>
        </w:rPr>
        <w:t xml:space="preserve">that can cover tens to hundreds of square kilometres. </w:t>
      </w:r>
      <w:r w:rsidRPr="0053491C">
        <w:rPr>
          <w:lang w:val="en-GB" w:eastAsia="zh-CN"/>
        </w:rPr>
        <w:t xml:space="preserve">The </w:t>
      </w:r>
      <w:r w:rsidRPr="0053491C">
        <w:rPr>
          <w:lang w:val="en-GB"/>
        </w:rPr>
        <w:t xml:space="preserve">mobile monitoring station(s) should be deployed </w:t>
      </w:r>
      <w:r w:rsidRPr="0053491C">
        <w:rPr>
          <w:lang w:val="en-GB" w:eastAsia="zh-CN"/>
        </w:rPr>
        <w:t>to</w:t>
      </w:r>
      <w:r w:rsidRPr="0053491C">
        <w:rPr>
          <w:lang w:val="en-GB"/>
        </w:rPr>
        <w:t xml:space="preserve"> identify and locate an unauthorised transmitter inside th</w:t>
      </w:r>
      <w:r w:rsidRPr="0053491C">
        <w:rPr>
          <w:lang w:val="en-GB" w:eastAsia="zh-CN"/>
        </w:rPr>
        <w:t xml:space="preserve">is </w:t>
      </w:r>
      <w:r w:rsidRPr="0053491C">
        <w:rPr>
          <w:lang w:val="en-GB"/>
        </w:rPr>
        <w:t>area. This section describes these mobile systems and approaches to identify and mitigate the interference.</w:t>
      </w:r>
    </w:p>
    <w:p w:rsidR="005B2348" w:rsidRPr="00445C20" w:rsidRDefault="005B2348" w:rsidP="005B2348">
      <w:pPr>
        <w:pStyle w:val="Heading2"/>
        <w:rPr>
          <w:lang w:val="en-GB" w:eastAsia="zh-CN"/>
        </w:rPr>
      </w:pPr>
      <w:r w:rsidRPr="00445C20">
        <w:rPr>
          <w:lang w:val="en-GB" w:eastAsia="zh-CN"/>
        </w:rPr>
        <w:t>7.1</w:t>
      </w:r>
      <w:r w:rsidRPr="00445C20">
        <w:rPr>
          <w:lang w:val="en-GB" w:eastAsia="zh-CN"/>
        </w:rPr>
        <w:tab/>
        <w:t xml:space="preserve">Mobile </w:t>
      </w:r>
      <w:r w:rsidR="001A28AC" w:rsidRPr="00445C20">
        <w:rPr>
          <w:lang w:val="en-GB" w:eastAsia="zh-CN"/>
        </w:rPr>
        <w:t xml:space="preserve">monitoring system </w:t>
      </w:r>
      <w:r w:rsidRPr="00445C20">
        <w:rPr>
          <w:lang w:val="en-GB" w:eastAsia="zh-CN"/>
        </w:rPr>
        <w:t>composition</w:t>
      </w:r>
    </w:p>
    <w:p w:rsidR="005B2348" w:rsidRPr="00445C20" w:rsidRDefault="005B2348" w:rsidP="001A28AC">
      <w:pPr>
        <w:rPr>
          <w:lang w:val="en-GB" w:eastAsia="zh-CN"/>
        </w:rPr>
      </w:pPr>
      <w:r w:rsidRPr="00445C20">
        <w:rPr>
          <w:lang w:val="en-GB"/>
        </w:rPr>
        <w:t xml:space="preserve">For </w:t>
      </w:r>
      <w:r w:rsidRPr="00445C20">
        <w:rPr>
          <w:lang w:val="en-GB" w:eastAsia="zh-CN"/>
        </w:rPr>
        <w:t>the purpose of identifying and locating unauthorised transmitters using mobile monitoring systems</w:t>
      </w:r>
      <w:r w:rsidRPr="00445C20">
        <w:rPr>
          <w:lang w:val="en-GB"/>
        </w:rPr>
        <w:t xml:space="preserve">, the following portable equipment should be </w:t>
      </w:r>
      <w:r w:rsidRPr="00445C20">
        <w:rPr>
          <w:lang w:val="en-GB" w:eastAsia="zh-CN"/>
        </w:rPr>
        <w:t>considered.</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Monitoring platforms:</w:t>
      </w:r>
    </w:p>
    <w:p w:rsidR="005B2348" w:rsidRPr="00445C20" w:rsidRDefault="005B2348" w:rsidP="005B2348">
      <w:pPr>
        <w:pStyle w:val="enumlev2"/>
        <w:rPr>
          <w:lang w:val="en-GB"/>
        </w:rPr>
      </w:pPr>
      <w:r w:rsidRPr="00445C20">
        <w:rPr>
          <w:lang w:val="en-GB" w:eastAsia="zh-CN"/>
        </w:rPr>
        <w:t>•</w:t>
      </w:r>
      <w:r w:rsidRPr="00445C20">
        <w:rPr>
          <w:lang w:val="en-GB" w:eastAsia="zh-CN"/>
        </w:rPr>
        <w:tab/>
        <w:t xml:space="preserve">ground monitoring platform such as monitoring </w:t>
      </w:r>
      <w:r w:rsidRPr="00445C20">
        <w:rPr>
          <w:lang w:val="en-GB"/>
        </w:rPr>
        <w:t>vehicle;</w:t>
      </w:r>
    </w:p>
    <w:p w:rsidR="005B2348" w:rsidRPr="00445C20" w:rsidRDefault="005B2348" w:rsidP="005B2348">
      <w:pPr>
        <w:pStyle w:val="enumlev2"/>
        <w:rPr>
          <w:lang w:val="en-GB"/>
        </w:rPr>
      </w:pPr>
      <w:r w:rsidRPr="00445C20">
        <w:rPr>
          <w:lang w:val="en-GB" w:eastAsia="zh-CN"/>
        </w:rPr>
        <w:t>•</w:t>
      </w:r>
      <w:r w:rsidRPr="00445C20">
        <w:rPr>
          <w:lang w:val="en-GB" w:eastAsia="zh-CN"/>
        </w:rPr>
        <w:tab/>
      </w:r>
      <w:r w:rsidRPr="00445C20">
        <w:rPr>
          <w:lang w:val="en-GB"/>
        </w:rPr>
        <w:t>aerial monitoring platform such as UAV, airship</w:t>
      </w:r>
      <w:r w:rsidRPr="00445C20">
        <w:rPr>
          <w:lang w:val="en-GB" w:eastAsia="zh-CN"/>
        </w:rPr>
        <w:t xml:space="preserve">, </w:t>
      </w:r>
      <w:r w:rsidRPr="00445C20">
        <w:rPr>
          <w:lang w:val="en-GB"/>
        </w:rPr>
        <w:t>captive balloon or aerostat.</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Portable spectrum analyser.</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Directional and omni-directional antenna.</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LNA, LNB, appropriate bandpass filters.</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Low loss RF cables.</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GPS receiver, compass.</w:t>
      </w:r>
    </w:p>
    <w:p w:rsidR="005B2348" w:rsidRPr="00445C20" w:rsidRDefault="005B2348" w:rsidP="005B2348">
      <w:pPr>
        <w:pStyle w:val="enumlev1"/>
        <w:rPr>
          <w:lang w:val="en-GB" w:eastAsia="zh-CN"/>
        </w:rPr>
      </w:pPr>
      <w:r w:rsidRPr="00445C20">
        <w:rPr>
          <w:lang w:val="en-GB"/>
        </w:rPr>
        <w:t>–</w:t>
      </w:r>
      <w:r w:rsidRPr="00445C20">
        <w:rPr>
          <w:lang w:val="en-GB"/>
        </w:rPr>
        <w:tab/>
      </w:r>
      <w:r w:rsidRPr="00445C20">
        <w:rPr>
          <w:lang w:val="en-GB" w:eastAsia="zh-CN"/>
        </w:rPr>
        <w:t>Data transmission device and remote control device, if data transmission is needed.</w:t>
      </w:r>
    </w:p>
    <w:p w:rsidR="005B2348" w:rsidRPr="00445C20" w:rsidRDefault="005B2348" w:rsidP="005B2348">
      <w:pPr>
        <w:pStyle w:val="Heading2"/>
        <w:rPr>
          <w:lang w:val="en-GB" w:eastAsia="zh-CN"/>
        </w:rPr>
      </w:pPr>
      <w:r w:rsidRPr="00445C20">
        <w:rPr>
          <w:lang w:val="en-GB" w:eastAsia="zh-CN"/>
        </w:rPr>
        <w:t>7.2</w:t>
      </w:r>
      <w:r w:rsidRPr="00445C20">
        <w:rPr>
          <w:lang w:val="en-GB" w:eastAsia="zh-CN"/>
        </w:rPr>
        <w:tab/>
        <w:t>Ground search methods</w:t>
      </w:r>
    </w:p>
    <w:p w:rsidR="005B2348" w:rsidRPr="00445C20" w:rsidRDefault="005B2348" w:rsidP="005B2348">
      <w:pPr>
        <w:pStyle w:val="Heading3"/>
        <w:rPr>
          <w:lang w:val="en-GB" w:eastAsia="zh-CN"/>
        </w:rPr>
      </w:pPr>
      <w:r w:rsidRPr="00445C20">
        <w:rPr>
          <w:lang w:val="en-GB" w:eastAsia="zh-CN"/>
        </w:rPr>
        <w:t>7.2.1</w:t>
      </w:r>
      <w:r w:rsidRPr="00445C20">
        <w:rPr>
          <w:lang w:val="en-GB" w:eastAsia="zh-CN"/>
        </w:rPr>
        <w:tab/>
        <w:t>Conventional approaches based on amplitude comparison</w:t>
      </w:r>
    </w:p>
    <w:p w:rsidR="005B2348" w:rsidRPr="00445C20" w:rsidRDefault="005B2348" w:rsidP="001A28AC">
      <w:pPr>
        <w:rPr>
          <w:lang w:val="en-GB" w:eastAsia="zh-CN"/>
        </w:rPr>
      </w:pPr>
      <w:r w:rsidRPr="00445C20">
        <w:rPr>
          <w:lang w:val="en-GB" w:eastAsia="zh-CN"/>
        </w:rPr>
        <w:t xml:space="preserve">The conventional approach to search for ground-based transmitters start with the area determined by geolocation system, involves in signal homing and is achieved by making several </w:t>
      </w:r>
      <w:r>
        <w:rPr>
          <w:lang w:val="en-US"/>
        </w:rPr>
        <w:t xml:space="preserve">POA </w:t>
      </w:r>
      <w:r>
        <w:rPr>
          <w:lang w:val="en-US" w:eastAsia="zh-CN"/>
        </w:rPr>
        <w:t>measurements</w:t>
      </w:r>
      <w:r w:rsidRPr="00445C20">
        <w:rPr>
          <w:lang w:val="en-GB" w:eastAsia="zh-CN"/>
        </w:rPr>
        <w:t xml:space="preserve"> from multiple sites to</w:t>
      </w:r>
      <w:r w:rsidRPr="00445C20">
        <w:rPr>
          <w:lang w:val="en-GB"/>
        </w:rPr>
        <w:t xml:space="preserve"> </w:t>
      </w:r>
      <w:r w:rsidRPr="00445C20">
        <w:rPr>
          <w:lang w:val="en-GB" w:eastAsia="zh-CN"/>
        </w:rPr>
        <w:t xml:space="preserve">gradually narrow down the area till the exact unauthorised transmitter is found. The disadvantage of this method is that the radio wave propagation path can be greatly affected by complex electromagnetic environment, and therefore additional time may be needed to find the best sites to support line of sight reception for signal homing. In addition, the complexity in identifying the location of unauthorised transmitters significantly increases with the use of higher frequency bands. </w:t>
      </w:r>
      <w:r w:rsidRPr="00445C20">
        <w:rPr>
          <w:lang w:val="en-GB"/>
        </w:rPr>
        <w:t xml:space="preserve">This part is elaborated in </w:t>
      </w:r>
      <w:r w:rsidR="001A28AC">
        <w:rPr>
          <w:lang w:val="en-GB"/>
        </w:rPr>
        <w:t>§ </w:t>
      </w:r>
      <w:r w:rsidRPr="00445C20">
        <w:rPr>
          <w:lang w:val="en-GB"/>
        </w:rPr>
        <w:t xml:space="preserve">5.4.5.3.2 of </w:t>
      </w:r>
      <w:r w:rsidRPr="00445C20">
        <w:rPr>
          <w:lang w:val="en-GB"/>
        </w:rPr>
        <w:lastRenderedPageBreak/>
        <w:t>the ITU Handbook Spectrum Monitoring edition 2011.</w:t>
      </w:r>
      <w:r w:rsidRPr="00445C20">
        <w:rPr>
          <w:lang w:val="en-GB" w:eastAsia="zh-CN"/>
        </w:rPr>
        <w:t xml:space="preserve"> Conventional approach based on amplitude comparison is</w:t>
      </w:r>
      <w:r>
        <w:rPr>
          <w:lang w:val="en-US"/>
        </w:rPr>
        <w:t xml:space="preserve"> show</w:t>
      </w:r>
      <w:r>
        <w:rPr>
          <w:lang w:val="en-US" w:eastAsia="zh-CN"/>
        </w:rPr>
        <w:t xml:space="preserve">n </w:t>
      </w:r>
      <w:r>
        <w:rPr>
          <w:lang w:val="en-US"/>
        </w:rPr>
        <w:t xml:space="preserve">in Fig. </w:t>
      </w:r>
      <w:r>
        <w:rPr>
          <w:lang w:val="en-US" w:eastAsia="zh-CN"/>
        </w:rPr>
        <w:t>14</w:t>
      </w:r>
      <w:r>
        <w:rPr>
          <w:lang w:val="en-US"/>
        </w:rPr>
        <w:t>.</w:t>
      </w:r>
    </w:p>
    <w:p w:rsidR="005B2348" w:rsidRPr="00445C20" w:rsidRDefault="005B2348" w:rsidP="005B2348">
      <w:pPr>
        <w:pStyle w:val="FigureNo"/>
        <w:rPr>
          <w:lang w:val="en-GB" w:eastAsia="zh-CN"/>
        </w:rPr>
      </w:pPr>
      <w:r w:rsidRPr="00445C20">
        <w:rPr>
          <w:lang w:val="en-GB"/>
        </w:rPr>
        <w:t>Figure</w:t>
      </w:r>
      <w:r w:rsidRPr="00445C20">
        <w:rPr>
          <w:lang w:val="en-GB" w:eastAsia="fr-FR"/>
        </w:rPr>
        <w:t xml:space="preserve"> </w:t>
      </w:r>
      <w:r w:rsidRPr="00445C20">
        <w:rPr>
          <w:lang w:val="en-GB" w:eastAsia="zh-CN"/>
        </w:rPr>
        <w:t>14</w:t>
      </w:r>
    </w:p>
    <w:p w:rsidR="005B2348" w:rsidRPr="00445C20" w:rsidRDefault="005B2348" w:rsidP="005B2348">
      <w:pPr>
        <w:pStyle w:val="Figuretitle"/>
        <w:rPr>
          <w:rFonts w:eastAsiaTheme="minorHAnsi"/>
          <w:lang w:val="en-GB"/>
        </w:rPr>
      </w:pPr>
      <w:r w:rsidRPr="00445C20">
        <w:rPr>
          <w:lang w:val="en-GB" w:eastAsia="fr-FR"/>
        </w:rPr>
        <w:t xml:space="preserve">Interferer search </w:t>
      </w:r>
      <w:r w:rsidRPr="00445C20">
        <w:rPr>
          <w:lang w:val="en-GB" w:eastAsia="zh-CN"/>
        </w:rPr>
        <w:t>method based on amplitude comparison</w:t>
      </w:r>
    </w:p>
    <w:p w:rsidR="005B2348" w:rsidRDefault="005B2348" w:rsidP="005B2348">
      <w:pPr>
        <w:pStyle w:val="Figure"/>
        <w:rPr>
          <w:rFonts w:eastAsia="MS Mincho"/>
        </w:rPr>
      </w:pPr>
      <w:r>
        <w:rPr>
          <w:rFonts w:eastAsia="MS Mincho"/>
          <w:sz w:val="24"/>
          <w:lang w:val="en-GB"/>
        </w:rPr>
        <w:object w:dxaOrig="5805" w:dyaOrig="3450" w14:anchorId="4C4B1924">
          <v:shape id="_x0000_i1029" type="#_x0000_t75" style="width:290.3pt;height:172.2pt" o:ole="">
            <v:imagedata r:id="rId30" o:title=""/>
          </v:shape>
          <o:OLEObject Type="Embed" ProgID="Visio.Drawing.11" ShapeID="_x0000_i1029" DrawAspect="Content" ObjectID="_1592392455" r:id="rId31"/>
        </w:object>
      </w:r>
    </w:p>
    <w:p w:rsidR="005B2348" w:rsidRPr="00445C20" w:rsidRDefault="005B2348" w:rsidP="005B2348">
      <w:pPr>
        <w:pStyle w:val="Heading3"/>
        <w:rPr>
          <w:lang w:val="en-GB" w:eastAsia="zh-CN"/>
        </w:rPr>
      </w:pPr>
      <w:r w:rsidRPr="00445C20">
        <w:rPr>
          <w:lang w:val="en-GB" w:eastAsia="zh-CN"/>
        </w:rPr>
        <w:t>7.2.2</w:t>
      </w:r>
      <w:r w:rsidRPr="00445C20">
        <w:rPr>
          <w:lang w:val="en-GB" w:eastAsia="zh-CN"/>
        </w:rPr>
        <w:tab/>
        <w:t>Using cross-correlation algorithm for improving system sensitivity</w:t>
      </w:r>
    </w:p>
    <w:p w:rsidR="005B2348" w:rsidRPr="00445C20" w:rsidRDefault="005B2348" w:rsidP="00C16F13">
      <w:pPr>
        <w:rPr>
          <w:szCs w:val="24"/>
          <w:lang w:val="en-GB" w:eastAsia="zh-CN"/>
        </w:rPr>
      </w:pPr>
      <w:r w:rsidRPr="00445C20">
        <w:rPr>
          <w:szCs w:val="24"/>
          <w:lang w:val="en-GB"/>
        </w:rPr>
        <w:t xml:space="preserve">A cooperative satellite-ground location </w:t>
      </w:r>
      <w:r w:rsidRPr="00445C20">
        <w:rPr>
          <w:szCs w:val="24"/>
          <w:lang w:val="en-GB" w:eastAsia="zh-CN"/>
        </w:rPr>
        <w:t>method</w:t>
      </w:r>
      <w:r w:rsidRPr="00445C20">
        <w:rPr>
          <w:szCs w:val="24"/>
          <w:lang w:val="en-GB"/>
        </w:rPr>
        <w:t xml:space="preserve"> using a cross-correlation algorithm is shown in Fig. </w:t>
      </w:r>
      <w:r w:rsidRPr="00445C20">
        <w:rPr>
          <w:szCs w:val="24"/>
          <w:lang w:val="en-GB" w:eastAsia="zh-CN"/>
        </w:rPr>
        <w:t>15</w:t>
      </w:r>
      <w:r w:rsidRPr="00445C20">
        <w:rPr>
          <w:szCs w:val="24"/>
          <w:lang w:val="en-GB"/>
        </w:rPr>
        <w:t xml:space="preserve">. The fixed </w:t>
      </w:r>
      <w:r w:rsidRPr="00445C20">
        <w:rPr>
          <w:szCs w:val="24"/>
          <w:lang w:val="en-GB" w:eastAsia="zh-CN"/>
        </w:rPr>
        <w:t>antenna</w:t>
      </w:r>
      <w:r w:rsidRPr="00445C20">
        <w:rPr>
          <w:szCs w:val="24"/>
          <w:lang w:val="en-GB"/>
        </w:rPr>
        <w:t xml:space="preserve"> or vehicle-mounted receiving antenna, which</w:t>
      </w:r>
      <w:r w:rsidRPr="00445C20">
        <w:rPr>
          <w:szCs w:val="24"/>
          <w:lang w:val="en-GB" w:eastAsia="zh-CN"/>
        </w:rPr>
        <w:t xml:space="preserve"> both</w:t>
      </w:r>
      <w:r w:rsidRPr="00445C20">
        <w:rPr>
          <w:szCs w:val="24"/>
          <w:lang w:val="en-GB"/>
        </w:rPr>
        <w:t xml:space="preserve"> point to the satellite </w:t>
      </w:r>
      <w:r w:rsidRPr="00445C20">
        <w:rPr>
          <w:szCs w:val="24"/>
          <w:lang w:val="en-GB" w:eastAsia="zh-CN"/>
        </w:rPr>
        <w:t>being interfered</w:t>
      </w:r>
      <w:r w:rsidRPr="00445C20">
        <w:rPr>
          <w:szCs w:val="24"/>
          <w:lang w:val="en-GB"/>
        </w:rPr>
        <w:t>, is established to receive the main lobe of the interference in the downlink frequency. At the same time, the side lobe of the interference in</w:t>
      </w:r>
      <w:r w:rsidRPr="00445C20">
        <w:rPr>
          <w:szCs w:val="24"/>
          <w:lang w:val="en-GB" w:eastAsia="zh-CN"/>
        </w:rPr>
        <w:t xml:space="preserve"> the</w:t>
      </w:r>
      <w:r w:rsidRPr="00445C20">
        <w:rPr>
          <w:szCs w:val="24"/>
          <w:lang w:val="en-GB"/>
        </w:rPr>
        <w:t xml:space="preserve"> uplink frequency is received </w:t>
      </w:r>
      <w:r w:rsidRPr="00445C20">
        <w:rPr>
          <w:szCs w:val="24"/>
          <w:lang w:val="en-GB" w:eastAsia="zh-CN"/>
        </w:rPr>
        <w:t>by</w:t>
      </w:r>
      <w:r w:rsidRPr="00445C20">
        <w:rPr>
          <w:szCs w:val="24"/>
          <w:lang w:val="en-GB"/>
        </w:rPr>
        <w:t xml:space="preserve"> a portable or vehicle-mounted directional antenna. The two signals are collected synchronously and transmitted through a wireless network for cross correlation measurement</w:t>
      </w:r>
      <w:r w:rsidRPr="00445C20">
        <w:rPr>
          <w:szCs w:val="24"/>
          <w:lang w:val="en-GB" w:eastAsia="zh-CN"/>
        </w:rPr>
        <w:t>s</w:t>
      </w:r>
      <w:r w:rsidRPr="00445C20">
        <w:rPr>
          <w:szCs w:val="24"/>
          <w:lang w:val="en-GB"/>
        </w:rPr>
        <w:t xml:space="preserve"> based on </w:t>
      </w:r>
      <w:r w:rsidRPr="00445C20">
        <w:rPr>
          <w:szCs w:val="24"/>
          <w:lang w:val="en-GB" w:eastAsia="zh-CN"/>
        </w:rPr>
        <w:t xml:space="preserve">the </w:t>
      </w:r>
      <w:r w:rsidRPr="00445C20">
        <w:rPr>
          <w:szCs w:val="24"/>
          <w:lang w:val="en-GB"/>
        </w:rPr>
        <w:t xml:space="preserve">cross ambiguity function. If a correlation peak is presented in the result, it means </w:t>
      </w:r>
      <w:r w:rsidRPr="00445C20">
        <w:rPr>
          <w:szCs w:val="24"/>
          <w:lang w:val="en-GB" w:eastAsia="zh-CN"/>
        </w:rPr>
        <w:t>the</w:t>
      </w:r>
      <w:r w:rsidRPr="00445C20">
        <w:rPr>
          <w:szCs w:val="24"/>
          <w:lang w:val="en-GB"/>
        </w:rPr>
        <w:t xml:space="preserve"> target emitter</w:t>
      </w:r>
      <w:r w:rsidRPr="00445C20">
        <w:rPr>
          <w:szCs w:val="24"/>
          <w:lang w:val="en-GB" w:eastAsia="zh-CN"/>
        </w:rPr>
        <w:t xml:space="preserve"> is</w:t>
      </w:r>
      <w:r w:rsidRPr="00445C20">
        <w:rPr>
          <w:szCs w:val="24"/>
          <w:lang w:val="en-GB"/>
        </w:rPr>
        <w:t xml:space="preserve"> relatively near, and the maximum peak represents the direction of the interference source. This part is elaborated in </w:t>
      </w:r>
      <w:r w:rsidR="00C16F13">
        <w:rPr>
          <w:szCs w:val="24"/>
          <w:lang w:val="en-GB"/>
        </w:rPr>
        <w:t>§ </w:t>
      </w:r>
      <w:r w:rsidRPr="00445C20">
        <w:rPr>
          <w:szCs w:val="24"/>
          <w:lang w:val="en-GB"/>
        </w:rPr>
        <w:t>5.4.5.3.3 of the ITU Handbook Spectrum Monitoring edition 2011.</w:t>
      </w:r>
    </w:p>
    <w:p w:rsidR="005B2348" w:rsidRPr="00445C20" w:rsidRDefault="005B2348" w:rsidP="005B2348">
      <w:pPr>
        <w:pStyle w:val="FigureNo"/>
        <w:rPr>
          <w:lang w:val="en-GB" w:eastAsia="zh-CN"/>
        </w:rPr>
      </w:pPr>
      <w:r w:rsidRPr="00445C20">
        <w:rPr>
          <w:lang w:val="en-GB" w:eastAsia="zh-CN"/>
        </w:rPr>
        <w:lastRenderedPageBreak/>
        <w:t>FIGURE 15</w:t>
      </w:r>
    </w:p>
    <w:p w:rsidR="005B2348" w:rsidRPr="00445C20" w:rsidRDefault="005B2348" w:rsidP="005B2348">
      <w:pPr>
        <w:pStyle w:val="Figuretitle"/>
        <w:rPr>
          <w:lang w:val="en-GB" w:eastAsia="zh-CN"/>
        </w:rPr>
      </w:pPr>
      <w:r w:rsidRPr="00445C20">
        <w:rPr>
          <w:lang w:val="en-GB" w:eastAsia="zh-CN"/>
        </w:rPr>
        <w:t>Ground search using cross-correlation algorithms in a satellite-ground joining location system</w:t>
      </w:r>
    </w:p>
    <w:p w:rsidR="005B2348" w:rsidRDefault="005B2348" w:rsidP="005B2348">
      <w:pPr>
        <w:pStyle w:val="Figure"/>
        <w:rPr>
          <w:szCs w:val="24"/>
        </w:rPr>
      </w:pPr>
      <w:r>
        <w:rPr>
          <w:rFonts w:eastAsia="MS Mincho"/>
          <w:sz w:val="24"/>
          <w:lang w:val="en-GB"/>
        </w:rPr>
        <w:object w:dxaOrig="6720" w:dyaOrig="4515" w14:anchorId="78104E85">
          <v:shape id="_x0000_i1030" type="#_x0000_t75" style="width:335.8pt;height:225.8pt" o:ole="">
            <v:imagedata r:id="rId32" o:title=""/>
          </v:shape>
          <o:OLEObject Type="Embed" ProgID="Visio.Drawing.11" ShapeID="_x0000_i1030" DrawAspect="Content" ObjectID="_1592392456" r:id="rId33"/>
        </w:object>
      </w:r>
    </w:p>
    <w:p w:rsidR="005B2348" w:rsidRPr="00445C20" w:rsidRDefault="005B2348" w:rsidP="005B2348">
      <w:pPr>
        <w:pStyle w:val="Heading3"/>
        <w:rPr>
          <w:lang w:val="en-GB" w:eastAsia="zh-CN"/>
        </w:rPr>
      </w:pPr>
      <w:r w:rsidRPr="00445C20">
        <w:rPr>
          <w:lang w:val="en-GB" w:eastAsia="zh-CN"/>
        </w:rPr>
        <w:t>7.3.3</w:t>
      </w:r>
      <w:r w:rsidRPr="00445C20">
        <w:rPr>
          <w:lang w:val="en-GB" w:eastAsia="zh-CN"/>
        </w:rPr>
        <w:tab/>
        <w:t>Using aerial monitoring approach for quick detecting of the interference</w:t>
      </w:r>
    </w:p>
    <w:p w:rsidR="005B2348" w:rsidRPr="00445C20" w:rsidRDefault="005B2348" w:rsidP="005B2348">
      <w:pPr>
        <w:rPr>
          <w:lang w:val="en-GB" w:eastAsia="zh-CN"/>
        </w:rPr>
      </w:pPr>
      <w:r w:rsidRPr="00445C20">
        <w:rPr>
          <w:lang w:val="en-GB" w:eastAsia="zh-CN"/>
        </w:rPr>
        <w:t>T</w:t>
      </w:r>
      <w:r w:rsidRPr="00445C20">
        <w:rPr>
          <w:rFonts w:eastAsiaTheme="minorHAnsi"/>
          <w:lang w:val="en-GB"/>
        </w:rPr>
        <w:t xml:space="preserve">he transmitter antenna </w:t>
      </w:r>
      <w:r w:rsidRPr="00445C20">
        <w:rPr>
          <w:lang w:val="en-GB" w:eastAsia="zh-CN"/>
        </w:rPr>
        <w:t xml:space="preserve">is </w:t>
      </w:r>
      <w:r w:rsidRPr="00445C20">
        <w:rPr>
          <w:rFonts w:eastAsiaTheme="minorHAnsi"/>
          <w:lang w:val="en-GB"/>
        </w:rPr>
        <w:t>point</w:t>
      </w:r>
      <w:r w:rsidRPr="00445C20">
        <w:rPr>
          <w:lang w:val="en-GB" w:eastAsia="zh-CN"/>
        </w:rPr>
        <w:t>ed</w:t>
      </w:r>
      <w:r w:rsidRPr="00445C20">
        <w:rPr>
          <w:rFonts w:eastAsiaTheme="minorHAnsi"/>
          <w:lang w:val="en-GB"/>
        </w:rPr>
        <w:t xml:space="preserve"> to the </w:t>
      </w:r>
      <w:r w:rsidRPr="00445C20">
        <w:rPr>
          <w:lang w:val="en-GB" w:eastAsia="zh-CN"/>
        </w:rPr>
        <w:t>satellite</w:t>
      </w:r>
      <w:r w:rsidRPr="00445C20">
        <w:rPr>
          <w:rFonts w:eastAsiaTheme="minorHAnsi"/>
          <w:lang w:val="en-GB"/>
        </w:rPr>
        <w:t xml:space="preserve">, while signal receiver </w:t>
      </w:r>
      <w:r w:rsidRPr="00445C20">
        <w:rPr>
          <w:lang w:val="en-GB" w:eastAsia="zh-CN"/>
        </w:rPr>
        <w:t xml:space="preserve">is </w:t>
      </w:r>
      <w:r w:rsidRPr="00445C20">
        <w:rPr>
          <w:rFonts w:eastAsiaTheme="minorHAnsi"/>
          <w:lang w:val="en-GB"/>
        </w:rPr>
        <w:t>la</w:t>
      </w:r>
      <w:r w:rsidRPr="00445C20">
        <w:rPr>
          <w:lang w:val="en-GB" w:eastAsia="zh-CN"/>
        </w:rPr>
        <w:t>id</w:t>
      </w:r>
      <w:r w:rsidRPr="00445C20">
        <w:rPr>
          <w:rFonts w:eastAsiaTheme="minorHAnsi"/>
          <w:lang w:val="en-GB"/>
        </w:rPr>
        <w:t xml:space="preserve"> on the ground, </w:t>
      </w:r>
      <w:r w:rsidRPr="00445C20">
        <w:rPr>
          <w:lang w:val="en-GB" w:eastAsia="zh-CN"/>
        </w:rPr>
        <w:t>so</w:t>
      </w:r>
      <w:r w:rsidRPr="00445C20">
        <w:rPr>
          <w:rFonts w:eastAsiaTheme="minorHAnsi"/>
          <w:lang w:val="en-GB"/>
        </w:rPr>
        <w:t xml:space="preserve"> the side lobe signal is quite weak and hard to detect. </w:t>
      </w:r>
      <w:r w:rsidRPr="00445C20">
        <w:rPr>
          <w:lang w:val="en-GB" w:eastAsia="zh-CN"/>
        </w:rPr>
        <w:t xml:space="preserve">Besides, </w:t>
      </w:r>
      <w:r w:rsidRPr="00445C20">
        <w:rPr>
          <w:rFonts w:eastAsiaTheme="minorHAnsi"/>
          <w:lang w:val="en-GB"/>
        </w:rPr>
        <w:t xml:space="preserve">most of the interfering emitters are in the urban area, the signal is likely to be blocked by buildings. </w:t>
      </w:r>
      <w:r w:rsidRPr="00445C20">
        <w:rPr>
          <w:lang w:val="en-GB" w:eastAsia="zh-CN"/>
        </w:rPr>
        <w:t>Therefore, the ground search methods mentioned in §§ 7.3.1 and 7.3.2 are</w:t>
      </w:r>
      <w:r w:rsidRPr="00445C20">
        <w:rPr>
          <w:lang w:val="en-GB"/>
        </w:rPr>
        <w:t xml:space="preserve"> time consuming.</w:t>
      </w:r>
    </w:p>
    <w:p w:rsidR="005B2348" w:rsidRPr="00445C20" w:rsidRDefault="005B2348" w:rsidP="00C16F13">
      <w:pPr>
        <w:rPr>
          <w:lang w:val="en-GB" w:eastAsia="zh-CN"/>
        </w:rPr>
      </w:pPr>
      <w:r w:rsidRPr="00445C20">
        <w:rPr>
          <w:lang w:val="en-GB"/>
        </w:rPr>
        <w:t>To address the “last mile” searching problem, satellite interferers search with UAV is proposed</w:t>
      </w:r>
      <w:r w:rsidRPr="00445C20">
        <w:rPr>
          <w:lang w:val="en-GB" w:eastAsia="zh-CN"/>
        </w:rPr>
        <w:t xml:space="preserve">, </w:t>
      </w:r>
      <w:r w:rsidRPr="00445C20">
        <w:rPr>
          <w:rFonts w:eastAsiaTheme="minorHAnsi"/>
          <w:lang w:val="en-GB"/>
        </w:rPr>
        <w:t xml:space="preserve">which leverages </w:t>
      </w:r>
      <w:r w:rsidRPr="00445C20">
        <w:rPr>
          <w:lang w:val="en-GB" w:eastAsia="zh-CN"/>
        </w:rPr>
        <w:t xml:space="preserve">the </w:t>
      </w:r>
      <w:r w:rsidRPr="00445C20">
        <w:rPr>
          <w:rFonts w:eastAsiaTheme="minorHAnsi"/>
          <w:lang w:val="en-GB"/>
        </w:rPr>
        <w:t>height advantage of UAV to increase visible horizon, clear obstacles or buildings, and improve the received power</w:t>
      </w:r>
      <w:r>
        <w:rPr>
          <w:lang w:val="en-US"/>
        </w:rPr>
        <w:t xml:space="preserve"> (the receiving antenna is close to the main lobe of interfering signal)</w:t>
      </w:r>
      <w:r w:rsidRPr="00445C20">
        <w:rPr>
          <w:rFonts w:eastAsiaTheme="minorHAnsi"/>
          <w:lang w:val="en-GB"/>
        </w:rPr>
        <w:t xml:space="preserve">, </w:t>
      </w:r>
      <w:r w:rsidRPr="00445C20">
        <w:rPr>
          <w:lang w:val="en-GB" w:eastAsia="zh-CN"/>
        </w:rPr>
        <w:t xml:space="preserve">and therefore to </w:t>
      </w:r>
      <w:r w:rsidRPr="00445C20">
        <w:rPr>
          <w:rFonts w:eastAsiaTheme="minorHAnsi"/>
          <w:lang w:val="en-GB"/>
        </w:rPr>
        <w:t>improve the probability to perform direction finding. The combination of geolocation result and direction finding can be an effective and practical way to approach the interferers</w:t>
      </w:r>
      <w:r w:rsidRPr="00445C20">
        <w:rPr>
          <w:lang w:val="en-GB" w:eastAsia="zh-CN"/>
        </w:rPr>
        <w:t xml:space="preserve">, </w:t>
      </w:r>
      <w:r>
        <w:rPr>
          <w:lang w:val="en-US"/>
        </w:rPr>
        <w:t>as show</w:t>
      </w:r>
      <w:r w:rsidR="00C16F13">
        <w:rPr>
          <w:lang w:val="en-US"/>
        </w:rPr>
        <w:t>n</w:t>
      </w:r>
      <w:r>
        <w:rPr>
          <w:lang w:val="en-US"/>
        </w:rPr>
        <w:t xml:space="preserve"> in Fig. </w:t>
      </w:r>
      <w:r>
        <w:rPr>
          <w:lang w:val="en-US" w:eastAsia="zh-CN"/>
        </w:rPr>
        <w:t>16</w:t>
      </w:r>
      <w:r>
        <w:rPr>
          <w:lang w:val="en-US"/>
        </w:rPr>
        <w:t>.</w:t>
      </w:r>
    </w:p>
    <w:p w:rsidR="005B2348" w:rsidRDefault="005B2348" w:rsidP="005B2348">
      <w:pPr>
        <w:rPr>
          <w:lang w:val="en-US"/>
        </w:rPr>
      </w:pPr>
      <w:r w:rsidRPr="00445C20">
        <w:rPr>
          <w:lang w:val="en-GB"/>
        </w:rPr>
        <w:t xml:space="preserve">The geolocation result can be used as </w:t>
      </w:r>
      <w:r w:rsidRPr="00C16F13">
        <w:rPr>
          <w:i/>
          <w:iCs/>
          <w:lang w:val="en-GB"/>
        </w:rPr>
        <w:t>a priori</w:t>
      </w:r>
      <w:r w:rsidRPr="00445C20">
        <w:rPr>
          <w:lang w:val="en-GB"/>
        </w:rPr>
        <w:t xml:space="preserve"> information. The TDOA line can be held because it is quite stable and accurate. The UAV makes direction finding of the interfering signal through mechanical scanning, which yields the DF line. The intersection of the TDOA line and the DF line is the interfering emitter’s position.</w:t>
      </w:r>
      <w:r>
        <w:rPr>
          <w:lang w:val="en-US"/>
        </w:rPr>
        <w:t xml:space="preserve"> The payload in UAV performs direction finding through amplitude comparison by using a direction antenna.</w:t>
      </w:r>
    </w:p>
    <w:p w:rsidR="005B2348" w:rsidRDefault="005B2348" w:rsidP="005B2348">
      <w:pPr>
        <w:pStyle w:val="FigureNo"/>
        <w:spacing w:before="240"/>
        <w:rPr>
          <w:lang w:val="en-GB" w:eastAsia="zh-CN"/>
        </w:rPr>
      </w:pPr>
      <w:r w:rsidRPr="00445C20">
        <w:rPr>
          <w:lang w:val="en-GB" w:eastAsia="fr-FR"/>
        </w:rPr>
        <w:lastRenderedPageBreak/>
        <w:t xml:space="preserve">Figure </w:t>
      </w:r>
      <w:r w:rsidRPr="00445C20">
        <w:rPr>
          <w:lang w:val="en-GB" w:eastAsia="zh-CN"/>
        </w:rPr>
        <w:t>16</w:t>
      </w:r>
    </w:p>
    <w:p w:rsidR="005B2348" w:rsidRPr="00445C20" w:rsidRDefault="005B2348" w:rsidP="005B2348">
      <w:pPr>
        <w:pStyle w:val="Figuretitle"/>
        <w:rPr>
          <w:rFonts w:eastAsiaTheme="minorHAnsi"/>
          <w:lang w:val="en-GB" w:eastAsia="zh-CN"/>
        </w:rPr>
      </w:pPr>
      <w:r w:rsidRPr="00445C20">
        <w:rPr>
          <w:lang w:val="en-GB" w:eastAsia="fr-FR"/>
        </w:rPr>
        <w:t xml:space="preserve">Interferer search </w:t>
      </w:r>
      <w:r w:rsidRPr="00445C20">
        <w:rPr>
          <w:lang w:val="en-GB" w:eastAsia="zh-CN"/>
        </w:rPr>
        <w:t xml:space="preserve">method </w:t>
      </w:r>
      <w:r w:rsidRPr="00445C20">
        <w:rPr>
          <w:lang w:val="en-GB" w:eastAsia="fr-FR"/>
        </w:rPr>
        <w:t>with UAV</w:t>
      </w:r>
      <w:r w:rsidRPr="00445C20">
        <w:rPr>
          <w:lang w:val="en-GB" w:eastAsia="zh-CN"/>
        </w:rPr>
        <w:t xml:space="preserve"> based on TDOA line and DF line</w:t>
      </w:r>
    </w:p>
    <w:p w:rsidR="005B2348" w:rsidRDefault="005B2348" w:rsidP="005B2348">
      <w:pPr>
        <w:pStyle w:val="Figure"/>
        <w:rPr>
          <w:rFonts w:eastAsia="MS Mincho"/>
        </w:rPr>
      </w:pPr>
      <w:r>
        <w:rPr>
          <w:rFonts w:eastAsia="MS Mincho"/>
          <w:sz w:val="24"/>
          <w:lang w:val="en-GB"/>
        </w:rPr>
        <w:object w:dxaOrig="7260" w:dyaOrig="4590" w14:anchorId="24A1395B">
          <v:shape id="_x0000_i1031" type="#_x0000_t75" style="width:362.9pt;height:229.25pt" o:ole="">
            <v:imagedata r:id="rId34" o:title=""/>
          </v:shape>
          <o:OLEObject Type="Embed" ProgID="Visio.Drawing.11" ShapeID="_x0000_i1031" DrawAspect="Content" ObjectID="_1592392457" r:id="rId35"/>
        </w:object>
      </w:r>
    </w:p>
    <w:p w:rsidR="005B2348" w:rsidRPr="00445C20" w:rsidRDefault="005B2348" w:rsidP="00C16F13">
      <w:pPr>
        <w:pStyle w:val="Normalaftertitle"/>
        <w:rPr>
          <w:lang w:val="en-GB"/>
        </w:rPr>
      </w:pPr>
      <w:r w:rsidRPr="00445C20">
        <w:rPr>
          <w:lang w:val="en-GB"/>
        </w:rPr>
        <w:t>Based on the facts</w:t>
      </w:r>
      <w:r w:rsidRPr="00445C20">
        <w:rPr>
          <w:lang w:val="en-GB" w:eastAsia="zh-CN"/>
        </w:rPr>
        <w:t xml:space="preserve"> that, </w:t>
      </w:r>
      <w:r w:rsidRPr="00445C20">
        <w:rPr>
          <w:lang w:val="en-GB"/>
        </w:rPr>
        <w:t xml:space="preserve">TDOA line is accurate </w:t>
      </w:r>
      <w:r w:rsidRPr="00445C20">
        <w:rPr>
          <w:lang w:val="en-GB" w:eastAsia="zh-CN"/>
        </w:rPr>
        <w:t xml:space="preserve">and </w:t>
      </w:r>
      <w:r w:rsidRPr="00445C20">
        <w:rPr>
          <w:lang w:val="en-GB"/>
        </w:rPr>
        <w:t>in north-south direction</w:t>
      </w:r>
      <w:r w:rsidRPr="00445C20">
        <w:rPr>
          <w:lang w:val="en-GB" w:eastAsia="zh-CN"/>
        </w:rPr>
        <w:t xml:space="preserve">, and </w:t>
      </w:r>
      <w:r w:rsidRPr="00445C20">
        <w:rPr>
          <w:lang w:val="en-GB"/>
        </w:rPr>
        <w:t xml:space="preserve">larger angle between TDOA line and DF line </w:t>
      </w:r>
      <w:r w:rsidRPr="00445C20">
        <w:rPr>
          <w:lang w:val="en-GB" w:eastAsia="zh-CN"/>
        </w:rPr>
        <w:t>provides</w:t>
      </w:r>
      <w:r w:rsidRPr="00445C20">
        <w:rPr>
          <w:lang w:val="en-GB"/>
        </w:rPr>
        <w:t xml:space="preserve"> higher location accuracy</w:t>
      </w:r>
      <w:r w:rsidRPr="00445C20">
        <w:rPr>
          <w:lang w:val="en-GB" w:eastAsia="zh-CN"/>
        </w:rPr>
        <w:t>,</w:t>
      </w:r>
      <w:r w:rsidRPr="00445C20">
        <w:rPr>
          <w:lang w:val="en-GB"/>
        </w:rPr>
        <w:t xml:space="preserve"> the search procedure can be designed as follows:</w:t>
      </w:r>
    </w:p>
    <w:p w:rsidR="005B2348" w:rsidRPr="00445C20" w:rsidRDefault="005B2348" w:rsidP="005B2348">
      <w:pPr>
        <w:rPr>
          <w:lang w:val="en-GB" w:eastAsia="zh-CN"/>
        </w:rPr>
      </w:pPr>
      <w:r w:rsidRPr="00445C20">
        <w:rPr>
          <w:lang w:val="en-GB"/>
        </w:rPr>
        <w:t xml:space="preserve">After completing geolocation, arrive at the </w:t>
      </w:r>
      <w:r w:rsidRPr="00445C20">
        <w:rPr>
          <w:lang w:val="en-GB" w:eastAsia="zh-CN"/>
        </w:rPr>
        <w:t>area</w:t>
      </w:r>
      <w:r w:rsidRPr="00445C20">
        <w:rPr>
          <w:lang w:val="en-GB"/>
        </w:rPr>
        <w:t xml:space="preserve"> given by the geolocation result, </w:t>
      </w:r>
      <w:r w:rsidRPr="00445C20">
        <w:rPr>
          <w:lang w:val="en-GB" w:eastAsia="zh-CN"/>
        </w:rPr>
        <w:t xml:space="preserve">and </w:t>
      </w:r>
      <w:r w:rsidRPr="00445C20">
        <w:rPr>
          <w:lang w:val="en-GB"/>
        </w:rPr>
        <w:t>deploy the UAV at the east or west</w:t>
      </w:r>
      <w:r w:rsidRPr="00445C20">
        <w:rPr>
          <w:lang w:val="en-GB" w:eastAsia="zh-CN"/>
        </w:rPr>
        <w:t xml:space="preserve"> of the TDOA line. A</w:t>
      </w:r>
      <w:r w:rsidRPr="00445C20">
        <w:rPr>
          <w:lang w:val="en-GB"/>
        </w:rPr>
        <w:t>pply direction finding and obtain the possible position of interferer from the intersection of DF line and TDOA line.</w:t>
      </w:r>
      <w:r w:rsidRPr="00445C20">
        <w:rPr>
          <w:lang w:val="en-GB" w:eastAsia="zh-CN"/>
        </w:rPr>
        <w:t xml:space="preserve"> Then </w:t>
      </w:r>
      <w:r w:rsidRPr="00445C20">
        <w:rPr>
          <w:lang w:val="en-GB"/>
        </w:rPr>
        <w:t xml:space="preserve">adjust the position of UAV to get another DF line </w:t>
      </w:r>
      <w:r w:rsidRPr="00445C20">
        <w:rPr>
          <w:lang w:val="en-GB" w:eastAsia="zh-CN"/>
        </w:rPr>
        <w:t xml:space="preserve">to reduce </w:t>
      </w:r>
      <w:r w:rsidRPr="00445C20">
        <w:rPr>
          <w:lang w:val="en-GB"/>
        </w:rPr>
        <w:t xml:space="preserve">error </w:t>
      </w:r>
      <w:r w:rsidRPr="00445C20">
        <w:rPr>
          <w:lang w:val="en-GB" w:eastAsia="zh-CN"/>
        </w:rPr>
        <w:t xml:space="preserve">caused by </w:t>
      </w:r>
      <w:r w:rsidRPr="00445C20">
        <w:rPr>
          <w:lang w:val="en-GB"/>
        </w:rPr>
        <w:t xml:space="preserve">direction finding. </w:t>
      </w:r>
      <w:r w:rsidRPr="00445C20">
        <w:rPr>
          <w:lang w:val="en-GB" w:eastAsia="zh-CN"/>
        </w:rPr>
        <w:t>Then</w:t>
      </w:r>
      <w:r w:rsidRPr="00445C20">
        <w:rPr>
          <w:lang w:val="en-GB"/>
        </w:rPr>
        <w:t xml:space="preserve"> adjust the position of UAV for several times, gradually approach the real position of interfering emitter.</w:t>
      </w:r>
    </w:p>
    <w:p w:rsidR="005B2348" w:rsidRPr="00445C20" w:rsidRDefault="005B2348" w:rsidP="00016B01">
      <w:pPr>
        <w:rPr>
          <w:lang w:val="en-GB" w:eastAsia="zh-CN"/>
        </w:rPr>
      </w:pPr>
      <w:r w:rsidRPr="00445C20">
        <w:rPr>
          <w:lang w:val="en-GB"/>
        </w:rPr>
        <w:t xml:space="preserve">The search procedure </w:t>
      </w:r>
      <w:r w:rsidR="00016B01">
        <w:rPr>
          <w:lang w:val="en-GB"/>
        </w:rPr>
        <w:t xml:space="preserve">is </w:t>
      </w:r>
      <w:r w:rsidRPr="00445C20">
        <w:rPr>
          <w:lang w:val="en-GB"/>
        </w:rPr>
        <w:t>show</w:t>
      </w:r>
      <w:r w:rsidR="00016B01">
        <w:rPr>
          <w:lang w:val="en-GB"/>
        </w:rPr>
        <w:t>n</w:t>
      </w:r>
      <w:r w:rsidRPr="00445C20">
        <w:rPr>
          <w:lang w:val="en-GB"/>
        </w:rPr>
        <w:t xml:space="preserve"> in Fig. </w:t>
      </w:r>
      <w:r w:rsidRPr="00445C20">
        <w:rPr>
          <w:lang w:val="en-GB" w:eastAsia="zh-CN"/>
        </w:rPr>
        <w:t>17</w:t>
      </w:r>
      <w:r w:rsidRPr="00445C20">
        <w:rPr>
          <w:lang w:val="en-GB"/>
        </w:rPr>
        <w:t xml:space="preserve">. The ellipse area </w:t>
      </w:r>
      <w:r w:rsidRPr="00445C20">
        <w:rPr>
          <w:lang w:val="en-GB" w:eastAsia="zh-CN"/>
        </w:rPr>
        <w:t>is the geolocation result which shows</w:t>
      </w:r>
      <w:r w:rsidRPr="00445C20">
        <w:rPr>
          <w:lang w:val="en-GB"/>
        </w:rPr>
        <w:t xml:space="preserve"> the </w:t>
      </w:r>
      <w:r w:rsidRPr="00445C20">
        <w:rPr>
          <w:lang w:val="en-GB" w:eastAsia="zh-CN"/>
        </w:rPr>
        <w:t>area that</w:t>
      </w:r>
      <w:r w:rsidRPr="00445C20">
        <w:rPr>
          <w:lang w:val="en-GB"/>
        </w:rPr>
        <w:t xml:space="preserve"> </w:t>
      </w:r>
      <w:r w:rsidRPr="00445C20">
        <w:rPr>
          <w:lang w:val="en-GB" w:eastAsia="zh-CN"/>
        </w:rPr>
        <w:t xml:space="preserve">the </w:t>
      </w:r>
      <w:r w:rsidRPr="00445C20">
        <w:rPr>
          <w:lang w:val="en-GB"/>
        </w:rPr>
        <w:t xml:space="preserve">interfering emitter is </w:t>
      </w:r>
      <w:r w:rsidRPr="00445C20">
        <w:rPr>
          <w:lang w:val="en-GB" w:eastAsia="zh-CN"/>
        </w:rPr>
        <w:t>possibly in</w:t>
      </w:r>
      <w:r w:rsidRPr="00445C20">
        <w:rPr>
          <w:lang w:val="en-GB"/>
        </w:rPr>
        <w:t>, the green line is TDOA line held in the geolocation result,</w:t>
      </w:r>
      <w:r w:rsidRPr="00445C20">
        <w:rPr>
          <w:lang w:val="en-GB" w:eastAsia="zh-CN"/>
        </w:rPr>
        <w:t xml:space="preserve"> the red stars are the position of UAV, the</w:t>
      </w:r>
      <w:r w:rsidRPr="00445C20">
        <w:rPr>
          <w:lang w:val="en-GB"/>
        </w:rPr>
        <w:t xml:space="preserve"> red lines are </w:t>
      </w:r>
      <w:r w:rsidRPr="00445C20">
        <w:rPr>
          <w:lang w:val="en-GB" w:eastAsia="zh-CN"/>
        </w:rPr>
        <w:t>DF lines</w:t>
      </w:r>
      <w:r w:rsidRPr="00445C20">
        <w:rPr>
          <w:lang w:val="en-GB"/>
        </w:rPr>
        <w:t xml:space="preserve"> results</w:t>
      </w:r>
      <w:r w:rsidRPr="00445C20">
        <w:rPr>
          <w:lang w:val="en-GB" w:eastAsia="zh-CN"/>
        </w:rPr>
        <w:t xml:space="preserve"> got from UAV, and </w:t>
      </w:r>
      <w:r w:rsidRPr="00445C20">
        <w:rPr>
          <w:lang w:val="en-GB"/>
        </w:rPr>
        <w:t xml:space="preserve">the red point </w:t>
      </w:r>
      <w:r w:rsidRPr="00445C20">
        <w:rPr>
          <w:lang w:val="en-GB" w:eastAsia="zh-CN"/>
        </w:rPr>
        <w:t xml:space="preserve">in the centre </w:t>
      </w:r>
      <w:r w:rsidRPr="00445C20">
        <w:rPr>
          <w:lang w:val="en-GB"/>
        </w:rPr>
        <w:t xml:space="preserve">is </w:t>
      </w:r>
      <w:r w:rsidRPr="00445C20">
        <w:rPr>
          <w:lang w:val="en-GB" w:eastAsia="zh-CN"/>
        </w:rPr>
        <w:t xml:space="preserve">the </w:t>
      </w:r>
      <w:r w:rsidRPr="00445C20">
        <w:rPr>
          <w:lang w:val="en-GB"/>
        </w:rPr>
        <w:t>position of interfering emitter</w:t>
      </w:r>
      <w:r w:rsidRPr="00445C20">
        <w:rPr>
          <w:lang w:val="en-GB" w:eastAsia="zh-CN"/>
        </w:rPr>
        <w:t>.</w:t>
      </w:r>
    </w:p>
    <w:p w:rsidR="005B2348" w:rsidRDefault="005B2348" w:rsidP="005B2348">
      <w:pPr>
        <w:pStyle w:val="FigureNo"/>
        <w:spacing w:before="240"/>
        <w:rPr>
          <w:lang w:eastAsia="zh-CN"/>
        </w:rPr>
      </w:pPr>
      <w:r>
        <w:rPr>
          <w:lang w:eastAsia="fr-FR"/>
        </w:rPr>
        <w:lastRenderedPageBreak/>
        <w:t xml:space="preserve">Figure </w:t>
      </w:r>
      <w:r>
        <w:rPr>
          <w:lang w:eastAsia="zh-CN"/>
        </w:rPr>
        <w:t>17</w:t>
      </w:r>
    </w:p>
    <w:p w:rsidR="005B2348" w:rsidRDefault="005B2348" w:rsidP="005B2348">
      <w:pPr>
        <w:pStyle w:val="Figuretitle"/>
        <w:rPr>
          <w:rFonts w:eastAsiaTheme="minorHAnsi"/>
        </w:rPr>
      </w:pPr>
      <w:r>
        <w:rPr>
          <w:lang w:eastAsia="fr-FR"/>
        </w:rPr>
        <w:t>Interferer search procedure</w:t>
      </w:r>
    </w:p>
    <w:p w:rsidR="005B2348" w:rsidRDefault="005B2348" w:rsidP="005B2348">
      <w:pPr>
        <w:pStyle w:val="Figure"/>
        <w:rPr>
          <w:rFonts w:eastAsia="MS Mincho"/>
        </w:rPr>
      </w:pPr>
      <w:r>
        <w:rPr>
          <w:noProof/>
          <w:lang w:val="en-GB" w:eastAsia="en-GB"/>
        </w:rPr>
        <w:drawing>
          <wp:inline distT="0" distB="0" distL="0" distR="0" wp14:anchorId="58222768" wp14:editId="314EA855">
            <wp:extent cx="3401695" cy="2245995"/>
            <wp:effectExtent l="0" t="0" r="8255" b="1905"/>
            <wp:docPr id="2" name="Picture 2" descr="定位过程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定位过程示意图"/>
                    <pic:cNvPicPr>
                      <a:picLocks noChangeAspect="1" noChangeArrowheads="1"/>
                    </pic:cNvPicPr>
                  </pic:nvPicPr>
                  <pic:blipFill>
                    <a:blip r:embed="rId36" cstate="print">
                      <a:extLst>
                        <a:ext uri="{28A0092B-C50C-407E-A947-70E740481C1C}">
                          <a14:useLocalDpi xmlns:a14="http://schemas.microsoft.com/office/drawing/2010/main" val="0"/>
                        </a:ext>
                      </a:extLst>
                    </a:blip>
                    <a:srcRect l="9727" t="1851" b="507"/>
                    <a:stretch>
                      <a:fillRect/>
                    </a:stretch>
                  </pic:blipFill>
                  <pic:spPr bwMode="auto">
                    <a:xfrm>
                      <a:off x="0" y="0"/>
                      <a:ext cx="3401695" cy="2245995"/>
                    </a:xfrm>
                    <a:prstGeom prst="rect">
                      <a:avLst/>
                    </a:prstGeom>
                    <a:noFill/>
                    <a:ln>
                      <a:noFill/>
                    </a:ln>
                  </pic:spPr>
                </pic:pic>
              </a:graphicData>
            </a:graphic>
          </wp:inline>
        </w:drawing>
      </w:r>
    </w:p>
    <w:bookmarkEnd w:id="6"/>
    <w:bookmarkEnd w:id="7"/>
    <w:p w:rsidR="005B2348" w:rsidRDefault="005B2348" w:rsidP="005B2348">
      <w:pPr>
        <w:rPr>
          <w:lang w:eastAsia="zh-CN"/>
        </w:rPr>
      </w:pPr>
    </w:p>
    <w:p w:rsidR="005B2348" w:rsidRPr="0053491C" w:rsidRDefault="005B2348" w:rsidP="00016B01">
      <w:pPr>
        <w:pStyle w:val="AnnexNoTitle"/>
        <w:rPr>
          <w:lang w:val="en-GB" w:eastAsia="zh-CN"/>
        </w:rPr>
      </w:pPr>
      <w:r w:rsidRPr="0053491C">
        <w:rPr>
          <w:lang w:val="en-GB" w:eastAsia="zh-CN"/>
        </w:rPr>
        <w:t>Annex 1</w:t>
      </w:r>
      <w:r w:rsidR="00016B01" w:rsidRPr="0053491C">
        <w:rPr>
          <w:lang w:val="en-GB" w:eastAsia="zh-CN"/>
        </w:rPr>
        <w:br/>
      </w:r>
      <w:r w:rsidR="00016B01" w:rsidRPr="0053491C">
        <w:rPr>
          <w:lang w:val="en-GB" w:eastAsia="zh-CN"/>
        </w:rPr>
        <w:br/>
      </w:r>
      <w:r w:rsidRPr="0053491C">
        <w:rPr>
          <w:lang w:val="en-GB" w:eastAsia="zh-CN"/>
        </w:rPr>
        <w:t>Categories of satellite monitoring stations</w:t>
      </w:r>
    </w:p>
    <w:p w:rsidR="005B2348" w:rsidRPr="00445C20" w:rsidRDefault="005B2348" w:rsidP="00016B01">
      <w:pPr>
        <w:pStyle w:val="Normalaftertitle"/>
        <w:rPr>
          <w:lang w:val="en-GB" w:eastAsia="zh-CN"/>
        </w:rPr>
      </w:pPr>
      <w:r w:rsidRPr="00445C20">
        <w:rPr>
          <w:lang w:val="en-GB"/>
        </w:rPr>
        <w:t xml:space="preserve">When considering </w:t>
      </w:r>
      <w:r w:rsidRPr="00445C20">
        <w:rPr>
          <w:lang w:val="en-GB" w:eastAsia="zh-CN"/>
        </w:rPr>
        <w:t>different monitoring scenarios</w:t>
      </w:r>
      <w:r w:rsidRPr="00445C20">
        <w:rPr>
          <w:lang w:val="en-GB"/>
        </w:rPr>
        <w:t xml:space="preserve">, the flexible operation and deployment </w:t>
      </w:r>
      <w:r w:rsidRPr="00445C20">
        <w:rPr>
          <w:lang w:val="en-GB" w:eastAsia="zh-CN"/>
        </w:rPr>
        <w:t>of</w:t>
      </w:r>
      <w:r w:rsidRPr="00445C20">
        <w:rPr>
          <w:lang w:val="en-GB"/>
        </w:rPr>
        <w:t xml:space="preserve"> various types of monitoring </w:t>
      </w:r>
      <w:r w:rsidRPr="00445C20">
        <w:rPr>
          <w:lang w:val="en-GB" w:eastAsia="zh-CN"/>
        </w:rPr>
        <w:t>systems</w:t>
      </w:r>
      <w:r w:rsidRPr="00445C20">
        <w:rPr>
          <w:lang w:val="en-GB"/>
        </w:rPr>
        <w:t xml:space="preserve"> should be </w:t>
      </w:r>
      <w:r w:rsidRPr="00445C20">
        <w:rPr>
          <w:lang w:val="en-GB" w:eastAsia="zh-CN"/>
        </w:rPr>
        <w:t>considered.</w:t>
      </w:r>
    </w:p>
    <w:p w:rsidR="005B2348" w:rsidRPr="00445C20" w:rsidRDefault="005B2348" w:rsidP="005B2348">
      <w:pPr>
        <w:rPr>
          <w:szCs w:val="24"/>
          <w:lang w:val="en-GB" w:eastAsia="zh-CN"/>
        </w:rPr>
      </w:pPr>
      <w:r w:rsidRPr="00445C20">
        <w:rPr>
          <w:szCs w:val="24"/>
          <w:lang w:val="en-GB" w:eastAsia="zh-CN"/>
        </w:rPr>
        <w:t>The fixed monitoring systems are vital for a monitoring station, especially for global beam satellite and regional beam satellite monitoring and geolocation of transmitters on earth. The non-fixed monitoring systems are requisite approaches for spot-beam satellite monitoring, direction-finding and electromagnetic environment test, as well as act as auxiliary facilities of geolocation system.</w:t>
      </w:r>
    </w:p>
    <w:p w:rsidR="005B2348" w:rsidRPr="00445C20" w:rsidRDefault="005B2348" w:rsidP="005B2348">
      <w:pPr>
        <w:pStyle w:val="Heading2"/>
        <w:rPr>
          <w:lang w:val="en-GB" w:eastAsia="zh-CN"/>
        </w:rPr>
      </w:pPr>
      <w:r w:rsidRPr="00445C20">
        <w:rPr>
          <w:lang w:val="en-GB" w:eastAsia="zh-CN"/>
        </w:rPr>
        <w:t>A1.1</w:t>
      </w:r>
      <w:r w:rsidRPr="00445C20">
        <w:rPr>
          <w:lang w:val="en-GB" w:eastAsia="zh-CN"/>
        </w:rPr>
        <w:tab/>
        <w:t>Fixed monitoring station</w:t>
      </w:r>
    </w:p>
    <w:p w:rsidR="005B2348" w:rsidRPr="00445C20" w:rsidRDefault="005B2348" w:rsidP="005B2348">
      <w:pPr>
        <w:rPr>
          <w:szCs w:val="24"/>
          <w:lang w:val="en-GB" w:eastAsia="zh-CN"/>
        </w:rPr>
      </w:pPr>
      <w:r w:rsidRPr="00445C20">
        <w:rPr>
          <w:szCs w:val="24"/>
          <w:lang w:val="en-GB" w:eastAsia="zh-CN"/>
        </w:rPr>
        <w:t xml:space="preserve">In order to meet the measurement requirement of the Radio Regulations, fixed monitoring system is essential for satellite monitoring stations. It is recommended that a fixed monitoring system should be installed in a location that complies </w:t>
      </w:r>
      <w:r w:rsidRPr="00445C20">
        <w:rPr>
          <w:lang w:val="en-GB"/>
        </w:rPr>
        <w:t>with requirements of</w:t>
      </w:r>
      <w:r w:rsidRPr="00445C20">
        <w:rPr>
          <w:lang w:val="en-GB" w:eastAsia="zh-CN"/>
        </w:rPr>
        <w:t xml:space="preserve"> “clean” </w:t>
      </w:r>
      <w:r w:rsidRPr="00445C20">
        <w:rPr>
          <w:lang w:val="en-GB"/>
        </w:rPr>
        <w:t>electromagnetic environment</w:t>
      </w:r>
      <w:r w:rsidRPr="00445C20">
        <w:rPr>
          <w:szCs w:val="24"/>
          <w:lang w:val="en-GB" w:eastAsia="zh-CN"/>
        </w:rPr>
        <w:t>, so as to achieve optimal performance during satellite signal reception, as well as conducive to further measurement and analysis.</w:t>
      </w:r>
    </w:p>
    <w:p w:rsidR="005B2348" w:rsidRPr="00445C20" w:rsidRDefault="005B2348" w:rsidP="005B2348">
      <w:pPr>
        <w:rPr>
          <w:szCs w:val="24"/>
          <w:lang w:val="en-GB" w:eastAsia="zh-CN"/>
        </w:rPr>
      </w:pPr>
      <w:r w:rsidRPr="00445C20">
        <w:rPr>
          <w:szCs w:val="24"/>
          <w:lang w:val="en-GB" w:eastAsia="zh-CN"/>
        </w:rPr>
        <w:t xml:space="preserve">The size of the antenna determines the gain of the antenna, so it should be sufficiently large to allow for proper signal reception. Higher order modulation schemes require higher </w:t>
      </w:r>
      <w:r w:rsidRPr="00445C20">
        <w:rPr>
          <w:i/>
          <w:iCs/>
          <w:szCs w:val="24"/>
          <w:lang w:val="en-GB" w:eastAsia="zh-CN"/>
        </w:rPr>
        <w:t>C</w:t>
      </w:r>
      <w:r w:rsidRPr="00445C20">
        <w:rPr>
          <w:szCs w:val="24"/>
          <w:lang w:val="en-GB" w:eastAsia="zh-CN"/>
        </w:rPr>
        <w:t>/</w:t>
      </w:r>
      <w:r w:rsidRPr="00445C20">
        <w:rPr>
          <w:i/>
          <w:iCs/>
          <w:szCs w:val="24"/>
          <w:lang w:val="en-GB" w:eastAsia="zh-CN"/>
        </w:rPr>
        <w:t>N</w:t>
      </w:r>
      <w:r w:rsidRPr="00445C20">
        <w:rPr>
          <w:szCs w:val="24"/>
          <w:lang w:val="en-GB" w:eastAsia="zh-CN"/>
        </w:rPr>
        <w:t xml:space="preserve"> ratios.</w:t>
      </w:r>
      <w:r w:rsidRPr="00445C20">
        <w:rPr>
          <w:lang w:val="en-GB" w:eastAsia="zh-CN"/>
        </w:rPr>
        <w:t xml:space="preserve"> </w:t>
      </w:r>
      <w:r w:rsidRPr="00445C20">
        <w:rPr>
          <w:szCs w:val="24"/>
          <w:lang w:val="en-GB" w:eastAsia="zh-CN"/>
        </w:rPr>
        <w:t>In order to ensure the consistency of measurement results in a long term, the transmission loss should be checked regularly as one important work of system maintenance.</w:t>
      </w:r>
    </w:p>
    <w:p w:rsidR="005B2348" w:rsidRPr="00445C20" w:rsidRDefault="005B2348" w:rsidP="005B2348">
      <w:pPr>
        <w:pStyle w:val="Heading2"/>
        <w:rPr>
          <w:lang w:val="en-GB" w:eastAsia="zh-CN"/>
        </w:rPr>
      </w:pPr>
      <w:r w:rsidRPr="00445C20">
        <w:rPr>
          <w:lang w:val="en-GB" w:eastAsia="zh-CN"/>
        </w:rPr>
        <w:lastRenderedPageBreak/>
        <w:t>A1.2</w:t>
      </w:r>
      <w:r w:rsidRPr="00445C20">
        <w:rPr>
          <w:lang w:val="en-GB" w:eastAsia="zh-CN"/>
        </w:rPr>
        <w:tab/>
        <w:t>Transportable monitoring station</w:t>
      </w:r>
    </w:p>
    <w:p w:rsidR="005B2348" w:rsidRPr="00445C20" w:rsidRDefault="005B2348" w:rsidP="005B2348">
      <w:pPr>
        <w:pStyle w:val="enumlev1"/>
        <w:tabs>
          <w:tab w:val="clear" w:pos="794"/>
          <w:tab w:val="left" w:pos="780"/>
        </w:tabs>
        <w:ind w:left="0" w:firstLine="0"/>
        <w:rPr>
          <w:lang w:val="en-GB" w:eastAsia="zh-CN"/>
        </w:rPr>
      </w:pPr>
      <w:r w:rsidRPr="00445C20">
        <w:rPr>
          <w:lang w:val="en-GB" w:eastAsia="zh-CN"/>
        </w:rPr>
        <w:t>The transportable monitoring system is an auxiliary system to the fixed monitoring system. It can be carried in monitoring vehicles, or installed temporarily in</w:t>
      </w:r>
      <w:r w:rsidRPr="00445C20">
        <w:rPr>
          <w:lang w:val="en-GB"/>
        </w:rPr>
        <w:t xml:space="preserve"> where</w:t>
      </w:r>
      <w:r w:rsidRPr="00445C20">
        <w:rPr>
          <w:lang w:val="en-GB" w:eastAsia="zh-CN"/>
        </w:rPr>
        <w:t>ver</w:t>
      </w:r>
      <w:r w:rsidRPr="00445C20">
        <w:rPr>
          <w:lang w:val="en-GB"/>
        </w:rPr>
        <w:t xml:space="preserve"> </w:t>
      </w:r>
      <w:r w:rsidRPr="00445C20">
        <w:rPr>
          <w:lang w:val="en-GB" w:eastAsia="zh-CN"/>
        </w:rPr>
        <w:t xml:space="preserve">outside the beam </w:t>
      </w:r>
      <w:r w:rsidRPr="00445C20">
        <w:rPr>
          <w:lang w:val="en-GB"/>
        </w:rPr>
        <w:t xml:space="preserve">coverage of the fixed monitoring </w:t>
      </w:r>
      <w:r w:rsidRPr="00445C20">
        <w:rPr>
          <w:lang w:val="en-GB" w:eastAsia="zh-CN"/>
        </w:rPr>
        <w:t>system. This system is usually used to</w:t>
      </w:r>
      <w:r w:rsidRPr="00445C20">
        <w:rPr>
          <w:szCs w:val="24"/>
          <w:lang w:val="en-GB" w:eastAsia="zh-CN"/>
        </w:rPr>
        <w:t xml:space="preserve"> conduct</w:t>
      </w:r>
      <w:r w:rsidRPr="00445C20">
        <w:rPr>
          <w:lang w:val="en-GB" w:eastAsia="zh-CN"/>
        </w:rPr>
        <w:t xml:space="preserve"> satellite signal measurement along</w:t>
      </w:r>
      <w:r w:rsidRPr="00445C20">
        <w:rPr>
          <w:lang w:val="en-GB"/>
        </w:rPr>
        <w:t xml:space="preserve"> national boundaries, </w:t>
      </w:r>
      <w:r w:rsidRPr="00445C20">
        <w:rPr>
          <w:lang w:val="en-GB" w:eastAsia="zh-CN"/>
        </w:rPr>
        <w:t xml:space="preserve">near </w:t>
      </w:r>
      <w:r w:rsidRPr="00445C20">
        <w:rPr>
          <w:lang w:val="en-GB"/>
        </w:rPr>
        <w:t>harbours and</w:t>
      </w:r>
      <w:r w:rsidRPr="00445C20">
        <w:rPr>
          <w:lang w:val="en-GB" w:eastAsia="zh-CN"/>
        </w:rPr>
        <w:t xml:space="preserve"> around </w:t>
      </w:r>
      <w:r w:rsidRPr="00445C20">
        <w:rPr>
          <w:lang w:val="en-GB"/>
        </w:rPr>
        <w:t>important regions during major events</w:t>
      </w:r>
      <w:r w:rsidRPr="00445C20">
        <w:rPr>
          <w:lang w:val="en-GB" w:eastAsia="zh-CN"/>
        </w:rPr>
        <w:t>.</w:t>
      </w:r>
    </w:p>
    <w:p w:rsidR="005B2348" w:rsidRPr="00445C20" w:rsidRDefault="005B2348" w:rsidP="005B2348">
      <w:pPr>
        <w:pStyle w:val="enumlev1"/>
        <w:tabs>
          <w:tab w:val="clear" w:pos="794"/>
          <w:tab w:val="left" w:pos="780"/>
        </w:tabs>
        <w:ind w:left="0" w:firstLine="0"/>
        <w:rPr>
          <w:lang w:val="en-GB" w:eastAsia="zh-CN"/>
        </w:rPr>
      </w:pPr>
      <w:r w:rsidRPr="00445C20">
        <w:rPr>
          <w:lang w:val="en-GB"/>
        </w:rPr>
        <w:t>In addition, spot-beam satellite</w:t>
      </w:r>
      <w:r w:rsidRPr="00445C20">
        <w:rPr>
          <w:lang w:val="en-GB" w:eastAsia="zh-CN"/>
        </w:rPr>
        <w:t>s have small beam coverage (for only hundreds of kilometres)</w:t>
      </w:r>
      <w:r w:rsidRPr="00445C20">
        <w:rPr>
          <w:lang w:val="en-GB"/>
        </w:rPr>
        <w:t xml:space="preserve">, the transportable monitoring system will definitely </w:t>
      </w:r>
      <w:r w:rsidRPr="00445C20">
        <w:rPr>
          <w:lang w:val="en-GB" w:eastAsia="zh-CN"/>
        </w:rPr>
        <w:t xml:space="preserve">be </w:t>
      </w:r>
      <w:r w:rsidRPr="00445C20">
        <w:rPr>
          <w:lang w:val="en-GB"/>
        </w:rPr>
        <w:t>indispensable.</w:t>
      </w:r>
    </w:p>
    <w:p w:rsidR="005B2348" w:rsidRPr="00445C20" w:rsidRDefault="005B2348" w:rsidP="005B2348">
      <w:pPr>
        <w:pStyle w:val="Heading2"/>
        <w:rPr>
          <w:lang w:val="en-GB" w:eastAsia="zh-CN"/>
        </w:rPr>
      </w:pPr>
      <w:r w:rsidRPr="00445C20">
        <w:rPr>
          <w:lang w:val="en-GB" w:eastAsia="zh-CN"/>
        </w:rPr>
        <w:t>A1.3</w:t>
      </w:r>
      <w:r w:rsidRPr="00445C20">
        <w:rPr>
          <w:lang w:val="en-GB" w:eastAsia="zh-CN"/>
        </w:rPr>
        <w:tab/>
        <w:t>Mobile monitoring station</w:t>
      </w:r>
    </w:p>
    <w:p w:rsidR="005B2348" w:rsidRPr="00445C20" w:rsidRDefault="005B2348" w:rsidP="005B2348">
      <w:pPr>
        <w:pStyle w:val="enumlev1"/>
        <w:ind w:left="0" w:firstLine="0"/>
        <w:rPr>
          <w:lang w:val="en-GB" w:eastAsia="zh-CN"/>
        </w:rPr>
      </w:pPr>
      <w:r w:rsidRPr="00445C20">
        <w:rPr>
          <w:lang w:val="en-GB"/>
        </w:rPr>
        <w:t>T</w:t>
      </w:r>
      <w:r w:rsidRPr="00445C20">
        <w:rPr>
          <w:lang w:val="en-GB" w:eastAsia="zh-CN"/>
        </w:rPr>
        <w:t>he</w:t>
      </w:r>
      <w:r w:rsidRPr="00445C20">
        <w:rPr>
          <w:lang w:val="en-GB"/>
        </w:rPr>
        <w:t xml:space="preserve"> </w:t>
      </w:r>
      <w:r w:rsidRPr="00445C20">
        <w:rPr>
          <w:lang w:val="en-GB" w:eastAsia="zh-CN"/>
        </w:rPr>
        <w:t>m</w:t>
      </w:r>
      <w:r w:rsidRPr="00445C20">
        <w:rPr>
          <w:lang w:val="en-GB"/>
        </w:rPr>
        <w:t xml:space="preserve">obile monitoring system </w:t>
      </w:r>
      <w:r w:rsidRPr="00445C20">
        <w:rPr>
          <w:lang w:val="en-GB" w:eastAsia="zh-CN"/>
        </w:rPr>
        <w:t>can</w:t>
      </w:r>
      <w:r w:rsidRPr="00445C20">
        <w:rPr>
          <w:lang w:val="en-GB"/>
        </w:rPr>
        <w:t xml:space="preserve"> be installed</w:t>
      </w:r>
      <w:r w:rsidRPr="00445C20">
        <w:rPr>
          <w:lang w:val="en-GB" w:eastAsia="zh-CN"/>
        </w:rPr>
        <w:t xml:space="preserve"> and operated</w:t>
      </w:r>
      <w:r w:rsidRPr="00445C20">
        <w:rPr>
          <w:lang w:val="en-GB"/>
        </w:rPr>
        <w:t xml:space="preserve"> in monitoring vehicle while in motion or at fixed locations</w:t>
      </w:r>
      <w:r w:rsidRPr="00445C20">
        <w:rPr>
          <w:lang w:val="en-GB" w:eastAsia="zh-CN"/>
        </w:rPr>
        <w:t>. It is used to perform</w:t>
      </w:r>
      <w:r w:rsidRPr="00445C20">
        <w:rPr>
          <w:lang w:val="en-GB"/>
        </w:rPr>
        <w:t xml:space="preserve"> spectrum monitoring, signal homing and direction-finding of interferences</w:t>
      </w:r>
      <w:r w:rsidRPr="00445C20">
        <w:rPr>
          <w:lang w:val="en-GB" w:eastAsia="zh-CN"/>
        </w:rPr>
        <w:t xml:space="preserve"> sources</w:t>
      </w:r>
      <w:r w:rsidRPr="00445C20">
        <w:rPr>
          <w:szCs w:val="24"/>
          <w:lang w:val="en-GB" w:eastAsia="zh-CN"/>
        </w:rPr>
        <w:t xml:space="preserve"> or the other transmitters of interest</w:t>
      </w:r>
      <w:r w:rsidRPr="00445C20">
        <w:rPr>
          <w:lang w:val="en-GB" w:eastAsia="zh-CN"/>
        </w:rPr>
        <w:t xml:space="preserve">, as well as </w:t>
      </w:r>
      <w:r w:rsidRPr="00445C20">
        <w:rPr>
          <w:szCs w:val="24"/>
          <w:lang w:val="en-GB" w:eastAsia="zh-CN"/>
        </w:rPr>
        <w:t>electromagnetic environment test in specific areas during major events.</w:t>
      </w:r>
    </w:p>
    <w:p w:rsidR="005B2348" w:rsidRPr="00445C20" w:rsidRDefault="005B2348" w:rsidP="005B2348">
      <w:pPr>
        <w:pStyle w:val="Heading2"/>
        <w:rPr>
          <w:lang w:val="en-GB" w:eastAsia="zh-CN"/>
        </w:rPr>
      </w:pPr>
      <w:r w:rsidRPr="00445C20">
        <w:rPr>
          <w:lang w:val="en-GB" w:eastAsia="zh-CN"/>
        </w:rPr>
        <w:t>A1.4</w:t>
      </w:r>
      <w:r w:rsidRPr="00445C20">
        <w:rPr>
          <w:lang w:val="en-GB" w:eastAsia="zh-CN"/>
        </w:rPr>
        <w:tab/>
        <w:t>Aerial monitoring station</w:t>
      </w:r>
    </w:p>
    <w:p w:rsidR="005B2348" w:rsidRPr="00445C20" w:rsidRDefault="005B2348" w:rsidP="005B2348">
      <w:pPr>
        <w:pStyle w:val="enumlev1"/>
        <w:ind w:left="0" w:firstLine="0"/>
        <w:rPr>
          <w:lang w:val="en-GB" w:eastAsia="zh-CN"/>
        </w:rPr>
      </w:pPr>
      <w:r w:rsidRPr="00445C20">
        <w:rPr>
          <w:lang w:val="en-GB" w:eastAsia="zh-CN"/>
        </w:rPr>
        <w:t>The a</w:t>
      </w:r>
      <w:r w:rsidRPr="00445C20">
        <w:rPr>
          <w:lang w:val="en-GB"/>
        </w:rPr>
        <w:t>erial monitoring system</w:t>
      </w:r>
      <w:r w:rsidRPr="00445C20">
        <w:rPr>
          <w:lang w:val="en-GB" w:eastAsia="zh-CN"/>
        </w:rPr>
        <w:t xml:space="preserve"> is an auxiliary system to the mobile monitoring system, and</w:t>
      </w:r>
      <w:r w:rsidRPr="00445C20">
        <w:rPr>
          <w:lang w:val="en-GB"/>
        </w:rPr>
        <w:t xml:space="preserve"> is used to implement spectrum monitoring and direction-finding in a fast way </w:t>
      </w:r>
      <w:r w:rsidRPr="00445C20">
        <w:rPr>
          <w:lang w:val="en-GB" w:eastAsia="zh-CN"/>
        </w:rPr>
        <w:t>through the use of an</w:t>
      </w:r>
      <w:r w:rsidRPr="00445C20">
        <w:rPr>
          <w:lang w:val="en-GB"/>
        </w:rPr>
        <w:t xml:space="preserve"> UAV or </w:t>
      </w:r>
      <w:r w:rsidRPr="00445C20">
        <w:rPr>
          <w:lang w:val="en-GB" w:eastAsia="zh-CN"/>
        </w:rPr>
        <w:t xml:space="preserve">an </w:t>
      </w:r>
      <w:r w:rsidRPr="00445C20">
        <w:rPr>
          <w:lang w:val="en-GB"/>
        </w:rPr>
        <w:t xml:space="preserve">airship. </w:t>
      </w:r>
      <w:r w:rsidRPr="00445C20">
        <w:rPr>
          <w:lang w:val="en-GB" w:eastAsia="zh-CN"/>
        </w:rPr>
        <w:t>The system</w:t>
      </w:r>
      <w:r w:rsidRPr="00445C20">
        <w:rPr>
          <w:lang w:val="en-GB"/>
        </w:rPr>
        <w:t xml:space="preserve"> can easily avoid undesirable propagation losses </w:t>
      </w:r>
      <w:r w:rsidRPr="00445C20">
        <w:rPr>
          <w:lang w:val="en-GB" w:eastAsia="zh-CN"/>
        </w:rPr>
        <w:t>by</w:t>
      </w:r>
      <w:r w:rsidRPr="00445C20">
        <w:rPr>
          <w:lang w:val="en-GB"/>
        </w:rPr>
        <w:t xml:space="preserve"> objects on the ground, and only </w:t>
      </w:r>
      <w:r w:rsidRPr="00445C20">
        <w:rPr>
          <w:lang w:val="en-GB" w:eastAsia="zh-CN"/>
        </w:rPr>
        <w:t xml:space="preserve">have to deal with </w:t>
      </w:r>
      <w:r w:rsidRPr="00445C20">
        <w:rPr>
          <w:lang w:val="en-GB"/>
        </w:rPr>
        <w:t xml:space="preserve">propagation loss in line of sight. Nonetheless, </w:t>
      </w:r>
      <w:r w:rsidRPr="00445C20">
        <w:rPr>
          <w:lang w:val="en-GB" w:eastAsia="zh-CN"/>
        </w:rPr>
        <w:t xml:space="preserve">the improper operation of UAV may cause </w:t>
      </w:r>
      <w:r w:rsidRPr="00445C20">
        <w:rPr>
          <w:lang w:val="en-GB"/>
        </w:rPr>
        <w:t xml:space="preserve">security </w:t>
      </w:r>
      <w:r w:rsidRPr="00445C20">
        <w:rPr>
          <w:lang w:val="en-GB" w:eastAsia="zh-CN"/>
        </w:rPr>
        <w:t>concerns to flying objects such as airplanes, so we</w:t>
      </w:r>
      <w:r w:rsidRPr="00445C20">
        <w:rPr>
          <w:lang w:val="en-GB"/>
        </w:rPr>
        <w:t xml:space="preserve"> </w:t>
      </w:r>
      <w:r w:rsidRPr="00445C20">
        <w:rPr>
          <w:lang w:val="en-GB" w:eastAsia="zh-CN"/>
        </w:rPr>
        <w:t xml:space="preserve">strongly encourage to </w:t>
      </w:r>
      <w:r w:rsidRPr="00445C20">
        <w:rPr>
          <w:lang w:val="en-GB"/>
        </w:rPr>
        <w:t xml:space="preserve">comply with relevant law and regulations </w:t>
      </w:r>
      <w:r w:rsidRPr="00445C20">
        <w:rPr>
          <w:lang w:val="en-GB" w:eastAsia="zh-CN"/>
        </w:rPr>
        <w:t>on UAV operation</w:t>
      </w:r>
      <w:r w:rsidRPr="00445C20">
        <w:rPr>
          <w:lang w:val="en-GB"/>
        </w:rPr>
        <w:t>.</w:t>
      </w:r>
    </w:p>
    <w:p w:rsidR="005B2348" w:rsidRPr="00445C20" w:rsidRDefault="005B2348" w:rsidP="005B2348">
      <w:pPr>
        <w:pStyle w:val="Heading2"/>
        <w:rPr>
          <w:b w:val="0"/>
          <w:lang w:val="en-GB" w:eastAsia="zh-CN"/>
        </w:rPr>
      </w:pPr>
      <w:r w:rsidRPr="00445C20">
        <w:rPr>
          <w:lang w:val="en-GB" w:eastAsia="zh-CN"/>
        </w:rPr>
        <w:t>A1.5</w:t>
      </w:r>
      <w:r w:rsidRPr="00445C20">
        <w:rPr>
          <w:lang w:val="en-GB" w:eastAsia="zh-CN"/>
        </w:rPr>
        <w:tab/>
        <w:t>Portable monitoring station</w:t>
      </w:r>
    </w:p>
    <w:p w:rsidR="005B2348" w:rsidRPr="00445C20" w:rsidRDefault="005B2348" w:rsidP="005B2348">
      <w:pPr>
        <w:rPr>
          <w:lang w:val="en-GB"/>
        </w:rPr>
      </w:pPr>
      <w:r w:rsidRPr="00445C20">
        <w:rPr>
          <w:lang w:val="en-GB" w:eastAsia="zh-CN"/>
        </w:rPr>
        <w:t>The p</w:t>
      </w:r>
      <w:r w:rsidRPr="00445C20">
        <w:rPr>
          <w:lang w:val="en-GB"/>
        </w:rPr>
        <w:t>ortable monitoring system is</w:t>
      </w:r>
      <w:r w:rsidRPr="00445C20">
        <w:rPr>
          <w:lang w:val="en-GB" w:eastAsia="zh-CN"/>
        </w:rPr>
        <w:t xml:space="preserve"> convenient and useful</w:t>
      </w:r>
      <w:r w:rsidRPr="00445C20">
        <w:rPr>
          <w:lang w:val="en-GB"/>
        </w:rPr>
        <w:t xml:space="preserve"> in</w:t>
      </w:r>
      <w:r w:rsidRPr="00445C20">
        <w:rPr>
          <w:lang w:val="en-GB" w:eastAsia="zh-CN"/>
        </w:rPr>
        <w:t xml:space="preserve"> </w:t>
      </w:r>
      <w:r w:rsidRPr="00445C20">
        <w:rPr>
          <w:lang w:val="en-GB"/>
        </w:rPr>
        <w:t>direction-finding</w:t>
      </w:r>
      <w:r w:rsidRPr="00445C20">
        <w:rPr>
          <w:lang w:val="en-GB" w:eastAsia="zh-CN"/>
        </w:rPr>
        <w:t xml:space="preserve"> of </w:t>
      </w:r>
      <w:r w:rsidRPr="00445C20">
        <w:rPr>
          <w:lang w:val="en-GB"/>
        </w:rPr>
        <w:t xml:space="preserve">interference </w:t>
      </w:r>
      <w:r w:rsidRPr="00445C20">
        <w:rPr>
          <w:lang w:val="en-GB" w:eastAsia="zh-CN"/>
        </w:rPr>
        <w:t xml:space="preserve">sources or transmitters of interest in the last-mile monitoring. The system is </w:t>
      </w:r>
      <w:r w:rsidRPr="00445C20">
        <w:rPr>
          <w:lang w:val="en-GB"/>
        </w:rPr>
        <w:t xml:space="preserve">composed </w:t>
      </w:r>
      <w:r w:rsidRPr="00445C20">
        <w:rPr>
          <w:lang w:val="en-GB" w:eastAsia="zh-CN"/>
        </w:rPr>
        <w:t xml:space="preserve">of </w:t>
      </w:r>
      <w:r w:rsidRPr="00445C20">
        <w:rPr>
          <w:lang w:val="en-GB"/>
        </w:rPr>
        <w:t xml:space="preserve">at least </w:t>
      </w:r>
      <w:r w:rsidRPr="00445C20">
        <w:rPr>
          <w:lang w:val="en-GB" w:eastAsia="zh-CN"/>
        </w:rPr>
        <w:t xml:space="preserve">an </w:t>
      </w:r>
      <w:r w:rsidRPr="00445C20">
        <w:rPr>
          <w:lang w:val="en-GB"/>
        </w:rPr>
        <w:t>omni</w:t>
      </w:r>
      <w:r w:rsidRPr="00445C20">
        <w:rPr>
          <w:lang w:val="en-GB"/>
        </w:rPr>
        <w:noBreakHyphen/>
        <w:t>directional antenna, directional antenna, LNA</w:t>
      </w:r>
      <w:r w:rsidRPr="00445C20">
        <w:rPr>
          <w:lang w:val="en-GB" w:eastAsia="zh-CN"/>
        </w:rPr>
        <w:t xml:space="preserve"> (or </w:t>
      </w:r>
      <w:r w:rsidRPr="00445C20">
        <w:rPr>
          <w:lang w:val="en-GB"/>
        </w:rPr>
        <w:t>LNB</w:t>
      </w:r>
      <w:r w:rsidRPr="00445C20">
        <w:rPr>
          <w:lang w:val="en-GB" w:eastAsia="zh-CN"/>
        </w:rPr>
        <w:t>)</w:t>
      </w:r>
      <w:r w:rsidRPr="00445C20">
        <w:rPr>
          <w:lang w:val="en-GB"/>
        </w:rPr>
        <w:t xml:space="preserve">, </w:t>
      </w:r>
      <w:r w:rsidRPr="00445C20">
        <w:rPr>
          <w:lang w:val="en-GB" w:eastAsia="zh-CN"/>
        </w:rPr>
        <w:t xml:space="preserve">and </w:t>
      </w:r>
      <w:r w:rsidRPr="00445C20">
        <w:rPr>
          <w:lang w:val="en-GB"/>
        </w:rPr>
        <w:t>spectrum analyser.</w:t>
      </w:r>
    </w:p>
    <w:p w:rsidR="005B2348" w:rsidRPr="00445C20" w:rsidRDefault="005B2348" w:rsidP="005B2348">
      <w:pPr>
        <w:rPr>
          <w:lang w:val="en-GB"/>
        </w:rPr>
      </w:pPr>
    </w:p>
    <w:p w:rsidR="005B2348" w:rsidRPr="00445C20" w:rsidRDefault="005B2348" w:rsidP="005B2348">
      <w:pPr>
        <w:rPr>
          <w:lang w:val="en-GB"/>
        </w:rPr>
      </w:pPr>
    </w:p>
    <w:p w:rsidR="005B2348" w:rsidRPr="0053491C" w:rsidRDefault="005B2348" w:rsidP="00C5506A">
      <w:pPr>
        <w:pStyle w:val="AnnexNoTitle"/>
        <w:rPr>
          <w:lang w:val="en-GB" w:eastAsia="zh-CN"/>
        </w:rPr>
      </w:pPr>
      <w:r w:rsidRPr="0053491C">
        <w:rPr>
          <w:lang w:val="en-GB" w:eastAsia="zh-CN"/>
        </w:rPr>
        <w:lastRenderedPageBreak/>
        <w:t>Annex 2</w:t>
      </w:r>
      <w:r w:rsidR="00C5506A" w:rsidRPr="0053491C">
        <w:rPr>
          <w:lang w:val="en-GB" w:eastAsia="zh-CN"/>
        </w:rPr>
        <w:br/>
      </w:r>
      <w:r w:rsidR="00C5506A" w:rsidRPr="0053491C">
        <w:rPr>
          <w:lang w:val="en-GB" w:eastAsia="zh-CN"/>
        </w:rPr>
        <w:br/>
      </w:r>
      <w:r w:rsidRPr="0053491C">
        <w:rPr>
          <w:lang w:val="en-GB" w:eastAsia="zh-CN"/>
        </w:rPr>
        <w:t>Formats of satellite ephemeris data</w:t>
      </w:r>
    </w:p>
    <w:p w:rsidR="005B2348" w:rsidRPr="00445C20" w:rsidRDefault="005B2348" w:rsidP="005B2348">
      <w:pPr>
        <w:pStyle w:val="Heading2"/>
        <w:rPr>
          <w:lang w:val="en-GB" w:eastAsia="zh-CN"/>
        </w:rPr>
      </w:pPr>
      <w:r w:rsidRPr="00445C20">
        <w:rPr>
          <w:lang w:val="en-GB" w:eastAsia="zh-CN"/>
        </w:rPr>
        <w:t>A2.1</w:t>
      </w:r>
      <w:r w:rsidRPr="00445C20">
        <w:rPr>
          <w:lang w:val="en-GB" w:eastAsia="zh-CN"/>
        </w:rPr>
        <w:tab/>
        <w:t>TLE format</w:t>
      </w:r>
    </w:p>
    <w:p w:rsidR="005B2348" w:rsidRPr="00445C20" w:rsidRDefault="005B2348" w:rsidP="005B2348">
      <w:pPr>
        <w:rPr>
          <w:szCs w:val="24"/>
          <w:lang w:val="en-GB"/>
        </w:rPr>
      </w:pPr>
      <w:r w:rsidRPr="00445C20">
        <w:rPr>
          <w:szCs w:val="24"/>
          <w:lang w:val="en-GB"/>
        </w:rPr>
        <w:t xml:space="preserve">The TLE is a set of two data lines listing </w:t>
      </w:r>
      <w:r w:rsidRPr="00C5506A">
        <w:rPr>
          <w:szCs w:val="24"/>
          <w:lang w:val="en-GB"/>
        </w:rPr>
        <w:t>orbital elements</w:t>
      </w:r>
      <w:r w:rsidRPr="00445C20">
        <w:rPr>
          <w:szCs w:val="24"/>
          <w:lang w:val="en-GB"/>
        </w:rPr>
        <w:t xml:space="preserve"> that describes the time, coordination, position and velocity of </w:t>
      </w:r>
      <w:r w:rsidRPr="00445C20">
        <w:rPr>
          <w:szCs w:val="24"/>
          <w:lang w:val="en-GB" w:eastAsia="zh-CN"/>
        </w:rPr>
        <w:t xml:space="preserve">an </w:t>
      </w:r>
      <w:r w:rsidRPr="00445C20">
        <w:rPr>
          <w:szCs w:val="24"/>
          <w:lang w:val="en-GB"/>
        </w:rPr>
        <w:t xml:space="preserve">Earth-orbiting object with six </w:t>
      </w:r>
      <w:r w:rsidRPr="00445C20">
        <w:rPr>
          <w:szCs w:val="24"/>
          <w:lang w:val="en-GB" w:eastAsia="zh-CN"/>
        </w:rPr>
        <w:t>K</w:t>
      </w:r>
      <w:r w:rsidRPr="00445C20">
        <w:rPr>
          <w:szCs w:val="24"/>
          <w:lang w:val="en-GB"/>
        </w:rPr>
        <w:t xml:space="preserve">epler elements. The TLE data representation is specific to the </w:t>
      </w:r>
      <w:r w:rsidRPr="00C5506A">
        <w:rPr>
          <w:szCs w:val="24"/>
          <w:lang w:val="en-GB"/>
        </w:rPr>
        <w:t>Simplified perturbations models</w:t>
      </w:r>
      <w:r w:rsidRPr="00445C20">
        <w:rPr>
          <w:szCs w:val="24"/>
          <w:lang w:val="en-GB"/>
        </w:rPr>
        <w:t xml:space="preserve"> (SGP, </w:t>
      </w:r>
      <w:r w:rsidRPr="00C5506A">
        <w:rPr>
          <w:szCs w:val="24"/>
          <w:lang w:val="en-GB"/>
        </w:rPr>
        <w:t>SGP4</w:t>
      </w:r>
      <w:r w:rsidRPr="00445C20">
        <w:rPr>
          <w:szCs w:val="24"/>
          <w:lang w:val="en-GB"/>
        </w:rPr>
        <w:t xml:space="preserve">, </w:t>
      </w:r>
      <w:r w:rsidRPr="00C5506A">
        <w:rPr>
          <w:szCs w:val="24"/>
          <w:lang w:val="en-GB"/>
        </w:rPr>
        <w:t>SDP4</w:t>
      </w:r>
      <w:r w:rsidRPr="00445C20">
        <w:rPr>
          <w:szCs w:val="24"/>
          <w:lang w:val="en-GB"/>
        </w:rPr>
        <w:t>, SGP8 and SDP8)</w:t>
      </w:r>
      <w:r w:rsidRPr="00445C20">
        <w:rPr>
          <w:szCs w:val="24"/>
          <w:lang w:val="en-GB" w:eastAsia="zh-CN"/>
        </w:rPr>
        <w:t>,</w:t>
      </w:r>
      <w:r w:rsidRPr="00445C20">
        <w:rPr>
          <w:szCs w:val="24"/>
          <w:lang w:val="en-GB"/>
        </w:rPr>
        <w:t xml:space="preserve"> so any algorithm using a TLE as a data source </w:t>
      </w:r>
      <w:r w:rsidRPr="00445C20">
        <w:rPr>
          <w:szCs w:val="24"/>
          <w:lang w:val="en-GB" w:eastAsia="zh-CN"/>
        </w:rPr>
        <w:t>should</w:t>
      </w:r>
      <w:r w:rsidRPr="00445C20">
        <w:rPr>
          <w:szCs w:val="24"/>
          <w:lang w:val="en-GB"/>
        </w:rPr>
        <w:t xml:space="preserve"> implement one of the simplified perturbation models to correctly compute the state of an object at a time of interest.</w:t>
      </w:r>
    </w:p>
    <w:p w:rsidR="005B2348" w:rsidRPr="00445C20" w:rsidRDefault="005B2348" w:rsidP="005B2348">
      <w:pPr>
        <w:rPr>
          <w:szCs w:val="24"/>
          <w:lang w:val="en-GB" w:eastAsia="zh-CN"/>
        </w:rPr>
      </w:pPr>
      <w:r w:rsidRPr="00445C20">
        <w:rPr>
          <w:szCs w:val="24"/>
          <w:lang w:val="en-GB"/>
        </w:rPr>
        <w:t>The</w:t>
      </w:r>
      <w:r w:rsidRPr="00445C20">
        <w:rPr>
          <w:szCs w:val="24"/>
          <w:lang w:val="en-GB" w:eastAsia="zh-CN"/>
        </w:rPr>
        <w:t xml:space="preserve"> </w:t>
      </w:r>
      <w:r w:rsidRPr="00445C20">
        <w:rPr>
          <w:bCs/>
          <w:lang w:val="en-GB"/>
        </w:rPr>
        <w:t>United States Space Surveillance Network</w:t>
      </w:r>
      <w:r w:rsidRPr="00445C20">
        <w:rPr>
          <w:szCs w:val="24"/>
          <w:lang w:val="en-GB"/>
        </w:rPr>
        <w:t xml:space="preserve"> tracks all detectable objects in earth orbit, </w:t>
      </w:r>
      <w:r w:rsidRPr="00445C20">
        <w:rPr>
          <w:szCs w:val="24"/>
          <w:lang w:val="en-GB" w:eastAsia="zh-CN"/>
        </w:rPr>
        <w:t xml:space="preserve">and </w:t>
      </w:r>
      <w:r w:rsidRPr="00445C20">
        <w:rPr>
          <w:szCs w:val="24"/>
          <w:lang w:val="en-GB"/>
        </w:rPr>
        <w:t>creat</w:t>
      </w:r>
      <w:r w:rsidRPr="00445C20">
        <w:rPr>
          <w:szCs w:val="24"/>
          <w:lang w:val="en-GB" w:eastAsia="zh-CN"/>
        </w:rPr>
        <w:t xml:space="preserve">es </w:t>
      </w:r>
      <w:r w:rsidRPr="00445C20">
        <w:rPr>
          <w:szCs w:val="24"/>
          <w:lang w:val="en-GB"/>
        </w:rPr>
        <w:t>a corresponding TLE for each</w:t>
      </w:r>
      <w:r w:rsidRPr="00445C20">
        <w:rPr>
          <w:szCs w:val="24"/>
          <w:lang w:val="en-GB" w:eastAsia="zh-CN"/>
        </w:rPr>
        <w:t xml:space="preserve"> object, and makes TLEs of non-classified objects public from a sponsored web site, which is Space Track. The TLE format is a de facto standard for distribution of an Earth-orbiting object's orbital elements.</w:t>
      </w:r>
    </w:p>
    <w:p w:rsidR="005B2348" w:rsidRPr="00445C20" w:rsidRDefault="005B2348" w:rsidP="005B2348">
      <w:pPr>
        <w:rPr>
          <w:szCs w:val="24"/>
          <w:lang w:val="en-GB" w:eastAsia="zh-CN"/>
        </w:rPr>
      </w:pPr>
      <w:r w:rsidRPr="00445C20">
        <w:rPr>
          <w:szCs w:val="24"/>
          <w:lang w:val="en-GB" w:eastAsia="zh-CN"/>
        </w:rPr>
        <w:t>The TLE set may include a title line proceeding the element data. The title is not required as each data line includes a unique object identifier code.</w:t>
      </w:r>
    </w:p>
    <w:p w:rsidR="005B2348" w:rsidRPr="00445C20" w:rsidRDefault="005B2348" w:rsidP="005B2348">
      <w:pPr>
        <w:rPr>
          <w:szCs w:val="24"/>
          <w:lang w:val="en-GB" w:eastAsia="zh-CN"/>
        </w:rPr>
      </w:pPr>
      <w:r w:rsidRPr="00445C20">
        <w:rPr>
          <w:szCs w:val="24"/>
          <w:lang w:val="en-GB" w:eastAsia="zh-CN"/>
        </w:rPr>
        <w:t>The format of TLE is as follows:</w:t>
      </w:r>
    </w:p>
    <w:p w:rsidR="005B2348" w:rsidRPr="00445C20" w:rsidRDefault="005B2348" w:rsidP="005B2348">
      <w:pPr>
        <w:rPr>
          <w:szCs w:val="24"/>
          <w:lang w:val="en-GB" w:eastAsia="zh-CN"/>
        </w:rPr>
      </w:pPr>
      <w:r w:rsidRPr="00445C20">
        <w:rPr>
          <w:szCs w:val="24"/>
          <w:lang w:val="en-GB" w:eastAsia="zh-CN"/>
        </w:rPr>
        <w:tab/>
        <w:t>ISS (ZARYA)</w:t>
      </w:r>
    </w:p>
    <w:p w:rsidR="005B2348" w:rsidRPr="00445C20" w:rsidRDefault="005B2348" w:rsidP="005B2348">
      <w:pPr>
        <w:rPr>
          <w:szCs w:val="24"/>
          <w:lang w:val="en-GB" w:eastAsia="zh-CN"/>
        </w:rPr>
      </w:pPr>
      <w:r w:rsidRPr="00445C20">
        <w:rPr>
          <w:szCs w:val="24"/>
          <w:lang w:val="en-GB" w:eastAsia="zh-CN"/>
        </w:rPr>
        <w:tab/>
        <w:t>1 25544U98067A   08264.51782528 -.00002182  00000-0 -11606-4 0  2927</w:t>
      </w:r>
    </w:p>
    <w:p w:rsidR="005B2348" w:rsidRPr="00445C20" w:rsidRDefault="005B2348" w:rsidP="005B2348">
      <w:pPr>
        <w:rPr>
          <w:szCs w:val="24"/>
          <w:lang w:val="en-GB" w:eastAsia="zh-CN"/>
        </w:rPr>
      </w:pPr>
      <w:r w:rsidRPr="00445C20">
        <w:rPr>
          <w:szCs w:val="24"/>
          <w:lang w:val="en-GB" w:eastAsia="zh-CN"/>
        </w:rPr>
        <w:tab/>
        <w:t>2 25544  51.6416 247.4627 0006703 130.5360 325.0288 15.72125391563537</w:t>
      </w:r>
    </w:p>
    <w:p w:rsidR="005B2348" w:rsidRPr="00445C20" w:rsidRDefault="008D0790" w:rsidP="005B2348">
      <w:pPr>
        <w:pStyle w:val="TableNo"/>
        <w:rPr>
          <w:lang w:val="en-GB"/>
        </w:rPr>
      </w:pPr>
      <w:r w:rsidRPr="00445C20">
        <w:rPr>
          <w:lang w:val="en-GB"/>
        </w:rPr>
        <w:t>T</w:t>
      </w:r>
      <w:r w:rsidRPr="00445C20">
        <w:rPr>
          <w:lang w:val="en-GB" w:eastAsia="zh-CN"/>
        </w:rPr>
        <w:t xml:space="preserve">ABLE </w:t>
      </w:r>
      <w:r w:rsidR="005B2348" w:rsidRPr="00445C20">
        <w:rPr>
          <w:lang w:val="en-GB" w:eastAsia="zh-CN"/>
        </w:rPr>
        <w:t>A2-1</w:t>
      </w:r>
    </w:p>
    <w:p w:rsidR="005B2348" w:rsidRPr="00445C20" w:rsidRDefault="005B2348" w:rsidP="005B2348">
      <w:pPr>
        <w:pStyle w:val="Tabletitle"/>
        <w:rPr>
          <w:lang w:val="en-GB"/>
        </w:rPr>
      </w:pPr>
      <w:r w:rsidRPr="00445C20">
        <w:rPr>
          <w:lang w:val="en-GB" w:eastAsia="zh-CN"/>
        </w:rPr>
        <w:t>Description of the TLE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310"/>
        <w:gridCol w:w="5280"/>
        <w:gridCol w:w="1724"/>
      </w:tblGrid>
      <w:tr w:rsidR="005B2348" w:rsidTr="008D0790">
        <w:trPr>
          <w:tblHeade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head"/>
            </w:pPr>
            <w:r>
              <w:t>Serial No</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head"/>
            </w:pPr>
            <w:r>
              <w:t>Char No</w:t>
            </w:r>
            <w:r w:rsidR="008D0790">
              <w:t>.</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head"/>
            </w:pPr>
            <w:r>
              <w:t>Description</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head"/>
            </w:pPr>
            <w:r>
              <w:t>Example</w:t>
            </w:r>
          </w:p>
        </w:tc>
      </w:tr>
      <w:tr w:rsidR="005B2348" w:rsidTr="008D0790">
        <w:trPr>
          <w:jc w:val="center"/>
        </w:trPr>
        <w:tc>
          <w:tcPr>
            <w:tcW w:w="9639" w:type="dxa"/>
            <w:gridSpan w:val="4"/>
            <w:tcBorders>
              <w:top w:val="single" w:sz="4" w:space="0" w:color="auto"/>
              <w:left w:val="single" w:sz="4" w:space="0" w:color="auto"/>
              <w:bottom w:val="single" w:sz="4" w:space="0" w:color="auto"/>
              <w:right w:val="single" w:sz="4" w:space="0" w:color="auto"/>
            </w:tcBorders>
            <w:hideMark/>
          </w:tcPr>
          <w:p w:rsidR="005B2348" w:rsidRDefault="005B2348">
            <w:pPr>
              <w:widowControl w:val="0"/>
              <w:jc w:val="center"/>
              <w:rPr>
                <w:b/>
                <w:bCs/>
                <w:sz w:val="21"/>
                <w:szCs w:val="21"/>
                <w:lang w:eastAsia="zh-CN"/>
              </w:rPr>
            </w:pPr>
            <w:r>
              <w:rPr>
                <w:b/>
                <w:bCs/>
                <w:sz w:val="21"/>
                <w:szCs w:val="21"/>
                <w:lang w:eastAsia="zh-CN"/>
              </w:rPr>
              <w:t>Line 1</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rPr>
                <w:sz w:val="20"/>
              </w:rPr>
            </w:pPr>
            <w:r>
              <w:t>1-1</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Line Number of Element Data</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1-2</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1-3</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3~7</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Satellite Number</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25544</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1-4</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8</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Classification (U=Unclassified)</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U</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1-5</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9</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1-6</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10~11</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International Designator(Last two digits of launch year)</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98</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1-7</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12~14</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International Designator (Launch number of the year)</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067</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1-8</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15~17</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International Designator (Piece of the launch)</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A</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1-9</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18</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bl>
    <w:p w:rsidR="008D0790" w:rsidRPr="00445C20" w:rsidRDefault="008D0790" w:rsidP="008D0790">
      <w:pPr>
        <w:pStyle w:val="TableNo"/>
        <w:rPr>
          <w:lang w:val="en-GB"/>
        </w:rPr>
      </w:pPr>
      <w:r w:rsidRPr="00445C20">
        <w:rPr>
          <w:lang w:val="en-GB"/>
        </w:rPr>
        <w:t>T</w:t>
      </w:r>
      <w:r w:rsidRPr="00445C20">
        <w:rPr>
          <w:lang w:val="en-GB" w:eastAsia="zh-CN"/>
        </w:rPr>
        <w:t>ABLE A2-1</w:t>
      </w:r>
      <w:r>
        <w:rPr>
          <w:lang w:val="en-GB" w:eastAsia="zh-CN"/>
        </w:rPr>
        <w:t xml:space="preserve"> (</w:t>
      </w:r>
      <w:r w:rsidRPr="008D0790">
        <w:rPr>
          <w:i/>
          <w:iCs/>
          <w:lang w:val="en-GB" w:eastAsia="zh-CN"/>
        </w:rPr>
        <w:t>end</w:t>
      </w:r>
      <w:r>
        <w:rPr>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5"/>
        <w:gridCol w:w="1310"/>
        <w:gridCol w:w="5280"/>
        <w:gridCol w:w="1724"/>
      </w:tblGrid>
      <w:tr w:rsidR="008D0790" w:rsidTr="00D176EE">
        <w:trPr>
          <w:tblHeader/>
          <w:jc w:val="center"/>
        </w:trPr>
        <w:tc>
          <w:tcPr>
            <w:tcW w:w="1325" w:type="dxa"/>
            <w:tcBorders>
              <w:top w:val="single" w:sz="4" w:space="0" w:color="auto"/>
              <w:left w:val="single" w:sz="4" w:space="0" w:color="auto"/>
              <w:bottom w:val="single" w:sz="4" w:space="0" w:color="auto"/>
              <w:right w:val="single" w:sz="4" w:space="0" w:color="auto"/>
            </w:tcBorders>
            <w:hideMark/>
          </w:tcPr>
          <w:p w:rsidR="008D0790" w:rsidRDefault="008D0790" w:rsidP="00D176EE">
            <w:pPr>
              <w:pStyle w:val="Tablehead"/>
            </w:pPr>
            <w:r>
              <w:t>Serial No</w:t>
            </w:r>
          </w:p>
        </w:tc>
        <w:tc>
          <w:tcPr>
            <w:tcW w:w="1310" w:type="dxa"/>
            <w:tcBorders>
              <w:top w:val="single" w:sz="4" w:space="0" w:color="auto"/>
              <w:left w:val="single" w:sz="4" w:space="0" w:color="auto"/>
              <w:bottom w:val="single" w:sz="4" w:space="0" w:color="auto"/>
              <w:right w:val="single" w:sz="4" w:space="0" w:color="auto"/>
            </w:tcBorders>
            <w:hideMark/>
          </w:tcPr>
          <w:p w:rsidR="008D0790" w:rsidRDefault="008D0790" w:rsidP="00D176EE">
            <w:pPr>
              <w:pStyle w:val="Tablehead"/>
            </w:pPr>
            <w:r>
              <w:t>Char No.</w:t>
            </w:r>
          </w:p>
        </w:tc>
        <w:tc>
          <w:tcPr>
            <w:tcW w:w="5280" w:type="dxa"/>
            <w:tcBorders>
              <w:top w:val="single" w:sz="4" w:space="0" w:color="auto"/>
              <w:left w:val="single" w:sz="4" w:space="0" w:color="auto"/>
              <w:bottom w:val="single" w:sz="4" w:space="0" w:color="auto"/>
              <w:right w:val="single" w:sz="4" w:space="0" w:color="auto"/>
            </w:tcBorders>
            <w:hideMark/>
          </w:tcPr>
          <w:p w:rsidR="008D0790" w:rsidRDefault="008D0790" w:rsidP="00D176EE">
            <w:pPr>
              <w:pStyle w:val="Tablehead"/>
            </w:pPr>
            <w:r>
              <w:t>Description</w:t>
            </w:r>
          </w:p>
        </w:tc>
        <w:tc>
          <w:tcPr>
            <w:tcW w:w="1724" w:type="dxa"/>
            <w:tcBorders>
              <w:top w:val="single" w:sz="4" w:space="0" w:color="auto"/>
              <w:left w:val="single" w:sz="4" w:space="0" w:color="auto"/>
              <w:bottom w:val="single" w:sz="4" w:space="0" w:color="auto"/>
              <w:right w:val="single" w:sz="4" w:space="0" w:color="auto"/>
            </w:tcBorders>
            <w:hideMark/>
          </w:tcPr>
          <w:p w:rsidR="008D0790" w:rsidRDefault="008D0790" w:rsidP="00D176EE">
            <w:pPr>
              <w:pStyle w:val="Tablehead"/>
            </w:pPr>
            <w:r>
              <w:t>Example</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1-10</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19~20</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Epoch Year (Last two digits of year)</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08</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1-11</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21~32</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Epoch (Day of the year and fractional portion of the day)</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264.51782528</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1-12</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33</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lastRenderedPageBreak/>
              <w:t>1-13</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34~43</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First Time Derivative of the Mean Motion divided by two</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−.00002182</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1-14</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44</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1-15</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45~52</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Second Time Derivative of Mean Motion divided by six (decimal point assumed)</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00000-0</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1-16</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53</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1-17</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54~61</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BSTAR drag term (decimal point assumed)</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8D0790">
            <w:pPr>
              <w:pStyle w:val="Tabletext"/>
              <w:jc w:val="center"/>
            </w:pPr>
            <w:r>
              <w:t>−</w:t>
            </w:r>
            <w:r w:rsidR="005B2348">
              <w:t>11606-4</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1-18</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62</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1-19</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63</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rsidP="008D0790">
            <w:pPr>
              <w:pStyle w:val="Tabletext"/>
              <w:rPr>
                <w:lang w:val="en-GB"/>
              </w:rPr>
            </w:pPr>
            <w:r w:rsidRPr="00445C20">
              <w:rPr>
                <w:lang w:val="en-GB"/>
              </w:rPr>
              <w:t xml:space="preserve">The number 0 (Originally this should have been </w:t>
            </w:r>
            <w:r w:rsidR="008D0790">
              <w:rPr>
                <w:lang w:val="en-GB"/>
              </w:rPr>
              <w:t>“</w:t>
            </w:r>
            <w:r w:rsidRPr="00445C20">
              <w:rPr>
                <w:lang w:val="en-GB"/>
              </w:rPr>
              <w:t>Ephemeris type</w:t>
            </w:r>
            <w:r w:rsidR="008D0790">
              <w:rPr>
                <w:lang w:val="en-GB"/>
              </w:rPr>
              <w:t>”</w:t>
            </w:r>
            <w:r w:rsidRPr="00445C20">
              <w:rPr>
                <w:lang w:val="en-GB"/>
              </w:rPr>
              <w:t>)</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0</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1-20</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64</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1-21</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65~68</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Element set number. incremented when a new TLE is generated for this object</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292</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1-22</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69</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Checksum (Modulo 10)</w:t>
            </w:r>
            <w:r w:rsidR="00A66756">
              <w:rPr>
                <w:lang w:val="en-GB"/>
              </w:rPr>
              <w:t xml:space="preserve"> </w:t>
            </w:r>
            <w:r w:rsidRPr="00445C20">
              <w:rPr>
                <w:lang w:val="en-GB"/>
              </w:rPr>
              <w:t>(Letters, blank, periods, plus signs=0,minus signs=1)</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7</w:t>
            </w:r>
          </w:p>
        </w:tc>
      </w:tr>
      <w:tr w:rsidR="005B2348" w:rsidTr="008D0790">
        <w:trPr>
          <w:jc w:val="center"/>
        </w:trPr>
        <w:tc>
          <w:tcPr>
            <w:tcW w:w="9639" w:type="dxa"/>
            <w:gridSpan w:val="4"/>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rPr>
                <w:b/>
                <w:bCs/>
                <w:lang w:eastAsia="zh-CN"/>
              </w:rPr>
            </w:pPr>
            <w:r>
              <w:rPr>
                <w:b/>
                <w:bCs/>
                <w:lang w:eastAsia="zh-CN"/>
              </w:rPr>
              <w:t>Line 2</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Line number</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2-2</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2-3</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3~7</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Satellite number</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25544</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2-4</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8</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2-5</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9~16</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Inclination (degrees)</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51.6416</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2-6</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17</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2-7</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18~25</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Right Ascension of the Ascending Node (degrees)</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247.4627</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2-8</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26</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2-9</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27~33</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Eccentricity (decimal point assumed)</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0006703</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2-10</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34</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2-11</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35~42</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Argument of Perigee (degrees)</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130.5360</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2-12</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43</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2-13</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44~51</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Mean Anomaly (degrees)</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325.0288</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2-14</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52</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Space</w:t>
            </w:r>
          </w:p>
        </w:tc>
        <w:tc>
          <w:tcPr>
            <w:tcW w:w="1724" w:type="dxa"/>
            <w:tcBorders>
              <w:top w:val="single" w:sz="4" w:space="0" w:color="auto"/>
              <w:left w:val="single" w:sz="4" w:space="0" w:color="auto"/>
              <w:bottom w:val="single" w:sz="4" w:space="0" w:color="auto"/>
              <w:right w:val="single" w:sz="4" w:space="0" w:color="auto"/>
            </w:tcBorders>
          </w:tcPr>
          <w:p w:rsidR="005B2348" w:rsidRDefault="005B2348">
            <w:pPr>
              <w:pStyle w:val="Tabletext"/>
              <w:jc w:val="center"/>
            </w:pP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2-15</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53~63</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Mean Motion [Revs per day]</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15.72125391</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2-16</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64~68</w:t>
            </w:r>
          </w:p>
        </w:tc>
        <w:tc>
          <w:tcPr>
            <w:tcW w:w="5280" w:type="dxa"/>
            <w:tcBorders>
              <w:top w:val="single" w:sz="4" w:space="0" w:color="auto"/>
              <w:left w:val="single" w:sz="4" w:space="0" w:color="auto"/>
              <w:bottom w:val="single" w:sz="4" w:space="0" w:color="auto"/>
              <w:right w:val="single" w:sz="4" w:space="0" w:color="auto"/>
            </w:tcBorders>
            <w:hideMark/>
          </w:tcPr>
          <w:p w:rsidR="005B2348" w:rsidRPr="00445C20" w:rsidRDefault="005B2348">
            <w:pPr>
              <w:pStyle w:val="Tabletext"/>
              <w:rPr>
                <w:lang w:val="en-GB"/>
              </w:rPr>
            </w:pPr>
            <w:r w:rsidRPr="00445C20">
              <w:rPr>
                <w:lang w:val="en-GB"/>
              </w:rPr>
              <w:t>Revolution number at epoch [Revs]</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56353</w:t>
            </w:r>
          </w:p>
        </w:tc>
      </w:tr>
      <w:tr w:rsidR="005B2348" w:rsidTr="008D0790">
        <w:trPr>
          <w:jc w:val="center"/>
        </w:trPr>
        <w:tc>
          <w:tcPr>
            <w:tcW w:w="1325"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2-17</w:t>
            </w:r>
          </w:p>
        </w:tc>
        <w:tc>
          <w:tcPr>
            <w:tcW w:w="131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69</w:t>
            </w:r>
          </w:p>
        </w:tc>
        <w:tc>
          <w:tcPr>
            <w:tcW w:w="5280"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pPr>
            <w:r>
              <w:t>Checksum (Modulo 10)</w:t>
            </w:r>
          </w:p>
        </w:tc>
        <w:tc>
          <w:tcPr>
            <w:tcW w:w="1724" w:type="dxa"/>
            <w:tcBorders>
              <w:top w:val="single" w:sz="4" w:space="0" w:color="auto"/>
              <w:left w:val="single" w:sz="4" w:space="0" w:color="auto"/>
              <w:bottom w:val="single" w:sz="4" w:space="0" w:color="auto"/>
              <w:right w:val="single" w:sz="4" w:space="0" w:color="auto"/>
            </w:tcBorders>
            <w:hideMark/>
          </w:tcPr>
          <w:p w:rsidR="005B2348" w:rsidRDefault="005B2348">
            <w:pPr>
              <w:pStyle w:val="Tabletext"/>
              <w:jc w:val="center"/>
            </w:pPr>
            <w:r>
              <w:t>7</w:t>
            </w:r>
          </w:p>
        </w:tc>
      </w:tr>
    </w:tbl>
    <w:p w:rsidR="005B2348" w:rsidRDefault="005B2348" w:rsidP="005B2348"/>
    <w:p w:rsidR="005B2348" w:rsidRDefault="005B2348" w:rsidP="005B2348"/>
    <w:p w:rsidR="005B2348" w:rsidRPr="0053491C" w:rsidRDefault="005B2348" w:rsidP="00A66756">
      <w:pPr>
        <w:pStyle w:val="AnnexNoTitle"/>
        <w:rPr>
          <w:lang w:val="en-GB" w:eastAsia="zh-CN"/>
        </w:rPr>
      </w:pPr>
      <w:r w:rsidRPr="0053491C">
        <w:rPr>
          <w:lang w:val="en-GB" w:eastAsia="zh-CN"/>
        </w:rPr>
        <w:t>Annex 3</w:t>
      </w:r>
      <w:r w:rsidR="00A66756" w:rsidRPr="0053491C">
        <w:rPr>
          <w:lang w:val="en-GB" w:eastAsia="zh-CN"/>
        </w:rPr>
        <w:br/>
      </w:r>
      <w:r w:rsidR="00A66756" w:rsidRPr="0053491C">
        <w:rPr>
          <w:lang w:val="en-GB" w:eastAsia="zh-CN"/>
        </w:rPr>
        <w:br/>
      </w:r>
      <w:r w:rsidRPr="0053491C">
        <w:rPr>
          <w:lang w:val="en-GB" w:eastAsia="ja-JP"/>
        </w:rPr>
        <w:t xml:space="preserve">Monitoring of satellite generated interference in bands allocated </w:t>
      </w:r>
      <w:r w:rsidRPr="0053491C">
        <w:rPr>
          <w:lang w:val="en-GB" w:eastAsia="ja-JP"/>
        </w:rPr>
        <w:br/>
        <w:t>to the radio astronomy service on a primary basis</w:t>
      </w:r>
    </w:p>
    <w:p w:rsidR="005B2348" w:rsidRPr="00445C20" w:rsidRDefault="005B2348" w:rsidP="005B2348">
      <w:pPr>
        <w:pStyle w:val="Heading2"/>
        <w:ind w:left="1137" w:hangingChars="472" w:hanging="1137"/>
        <w:rPr>
          <w:lang w:val="en-GB" w:eastAsia="zh-CN"/>
        </w:rPr>
      </w:pPr>
      <w:r w:rsidRPr="00445C20">
        <w:rPr>
          <w:lang w:val="en-GB" w:eastAsia="zh-CN"/>
        </w:rPr>
        <w:t>A3.1</w:t>
      </w:r>
      <w:r w:rsidRPr="00445C20">
        <w:rPr>
          <w:lang w:val="en-GB" w:eastAsia="zh-CN"/>
        </w:rPr>
        <w:tab/>
        <w:t>Introduction</w:t>
      </w:r>
    </w:p>
    <w:p w:rsidR="005B2348" w:rsidRPr="00445C20" w:rsidRDefault="005B2348" w:rsidP="005B2348">
      <w:pPr>
        <w:rPr>
          <w:snapToGrid w:val="0"/>
          <w:lang w:val="en-GB"/>
        </w:rPr>
      </w:pPr>
      <w:r w:rsidRPr="00445C20">
        <w:rPr>
          <w:snapToGrid w:val="0"/>
          <w:lang w:val="en-GB"/>
        </w:rPr>
        <w:t>The antenna to be used for post-launch interference measurements requires satellite tracking capability, gain (typically 40 dBi), and relatively low noise receivers. Since the threshold values in Recommendation ITU-R RA.769 are determined for 0 dBi side lobe entry and not for main beam entry, a monitoring system with these specifications can achieve rapid detection of interfering signals with an adequate interference</w:t>
      </w:r>
      <w:r w:rsidRPr="00445C20">
        <w:rPr>
          <w:snapToGrid w:val="0"/>
          <w:lang w:val="en-GB"/>
        </w:rPr>
        <w:noBreakHyphen/>
        <w:t>to</w:t>
      </w:r>
      <w:r w:rsidRPr="00445C20">
        <w:rPr>
          <w:snapToGrid w:val="0"/>
          <w:lang w:val="en-GB"/>
        </w:rPr>
        <w:noBreakHyphen/>
        <w:t xml:space="preserve">noise ratio. To avoid introducing unwanted artefacts, the receiver signal path must be highly linear. </w:t>
      </w:r>
    </w:p>
    <w:p w:rsidR="005B2348" w:rsidRPr="00445C20" w:rsidRDefault="005B2348" w:rsidP="005B2348">
      <w:pPr>
        <w:rPr>
          <w:snapToGrid w:val="0"/>
          <w:lang w:val="en-GB" w:eastAsia="ja-JP"/>
        </w:rPr>
      </w:pPr>
      <w:r w:rsidRPr="00445C20">
        <w:rPr>
          <w:snapToGrid w:val="0"/>
          <w:lang w:val="en-GB"/>
        </w:rPr>
        <w:lastRenderedPageBreak/>
        <w:t xml:space="preserve">Data acquisition is described in § </w:t>
      </w:r>
      <w:r w:rsidRPr="00445C20">
        <w:rPr>
          <w:snapToGrid w:val="0"/>
          <w:lang w:val="en-GB" w:eastAsia="zh-CN"/>
        </w:rPr>
        <w:t>A3.2</w:t>
      </w:r>
      <w:r w:rsidRPr="00445C20">
        <w:rPr>
          <w:snapToGrid w:val="0"/>
          <w:lang w:val="en-GB"/>
        </w:rPr>
        <w:t>. The required signal levels and thresholds are described in § </w:t>
      </w:r>
      <w:r w:rsidRPr="00445C20">
        <w:rPr>
          <w:snapToGrid w:val="0"/>
          <w:lang w:val="en-GB" w:eastAsia="zh-CN"/>
        </w:rPr>
        <w:t>A3.</w:t>
      </w:r>
      <w:r w:rsidRPr="00445C20">
        <w:rPr>
          <w:snapToGrid w:val="0"/>
          <w:lang w:val="en-GB" w:eastAsia="ja-JP"/>
        </w:rPr>
        <w:t>3</w:t>
      </w:r>
      <w:r w:rsidRPr="00445C20">
        <w:rPr>
          <w:snapToGrid w:val="0"/>
          <w:lang w:val="en-GB"/>
        </w:rPr>
        <w:t xml:space="preserve">. The monitoring antenna needs to be well calibrated, using strong celestial radio sources of known SPDF. This procedure is described in § </w:t>
      </w:r>
      <w:r w:rsidRPr="00445C20">
        <w:rPr>
          <w:snapToGrid w:val="0"/>
          <w:lang w:val="en-GB" w:eastAsia="zh-CN"/>
        </w:rPr>
        <w:t>A3.</w:t>
      </w:r>
      <w:r w:rsidRPr="00445C20">
        <w:rPr>
          <w:snapToGrid w:val="0"/>
          <w:lang w:val="en-GB" w:eastAsia="ja-JP"/>
        </w:rPr>
        <w:t>4</w:t>
      </w:r>
      <w:r w:rsidRPr="00445C20">
        <w:rPr>
          <w:snapToGrid w:val="0"/>
          <w:lang w:val="en-GB"/>
        </w:rPr>
        <w:t>.</w:t>
      </w:r>
      <w:r w:rsidRPr="00445C20">
        <w:rPr>
          <w:snapToGrid w:val="0"/>
          <w:lang w:val="en-GB" w:eastAsia="ja-JP"/>
        </w:rPr>
        <w:t xml:space="preserve"> Finally, the procedure to identify RFIs is described in </w:t>
      </w:r>
      <w:r w:rsidRPr="00445C20">
        <w:rPr>
          <w:snapToGrid w:val="0"/>
          <w:lang w:val="en-GB"/>
        </w:rPr>
        <w:t xml:space="preserve">§ </w:t>
      </w:r>
      <w:r w:rsidRPr="00445C20">
        <w:rPr>
          <w:snapToGrid w:val="0"/>
          <w:lang w:val="en-GB" w:eastAsia="zh-CN"/>
        </w:rPr>
        <w:t>A3.</w:t>
      </w:r>
      <w:r w:rsidRPr="00445C20">
        <w:rPr>
          <w:snapToGrid w:val="0"/>
          <w:lang w:val="en-GB" w:eastAsia="ja-JP"/>
        </w:rPr>
        <w:t>5.</w:t>
      </w:r>
    </w:p>
    <w:p w:rsidR="005B2348" w:rsidRPr="00445C20" w:rsidRDefault="005B2348" w:rsidP="005B2348">
      <w:pPr>
        <w:pStyle w:val="Heading2"/>
        <w:ind w:left="1137" w:hangingChars="472" w:hanging="1137"/>
        <w:rPr>
          <w:lang w:val="en-GB" w:eastAsia="zh-CN"/>
        </w:rPr>
      </w:pPr>
      <w:r w:rsidRPr="00445C20">
        <w:rPr>
          <w:lang w:val="en-GB" w:eastAsia="zh-CN"/>
        </w:rPr>
        <w:t>A3.2</w:t>
      </w:r>
      <w:r w:rsidRPr="00445C20">
        <w:rPr>
          <w:lang w:val="en-GB" w:eastAsia="zh-CN"/>
        </w:rPr>
        <w:tab/>
        <w:t>Data acquisition</w:t>
      </w:r>
    </w:p>
    <w:p w:rsidR="005B2348" w:rsidRPr="00445C20" w:rsidRDefault="005B2348" w:rsidP="005B2348">
      <w:pPr>
        <w:rPr>
          <w:snapToGrid w:val="0"/>
          <w:lang w:val="en-GB"/>
        </w:rPr>
      </w:pPr>
      <w:r w:rsidRPr="00445C20">
        <w:rPr>
          <w:snapToGrid w:val="0"/>
          <w:lang w:val="en-GB"/>
        </w:rPr>
        <w:t xml:space="preserve">Measurements for the determination of data loss are made as a time series of </w:t>
      </w:r>
      <w:r w:rsidRPr="00445C20">
        <w:rPr>
          <w:i/>
          <w:snapToGrid w:val="0"/>
          <w:lang w:val="en-GB"/>
        </w:rPr>
        <w:t>N</w:t>
      </w:r>
      <w:r w:rsidRPr="00445C20">
        <w:rPr>
          <w:snapToGrid w:val="0"/>
          <w:lang w:val="en-GB"/>
        </w:rPr>
        <w:t xml:space="preserve"> measurements with a time interval </w:t>
      </w:r>
      <w:r>
        <w:rPr>
          <w:iCs/>
          <w:snapToGrid w:val="0"/>
        </w:rPr>
        <w:t>Δ</w:t>
      </w:r>
      <w:r w:rsidRPr="00445C20">
        <w:rPr>
          <w:i/>
          <w:snapToGrid w:val="0"/>
          <w:lang w:val="en-GB"/>
        </w:rPr>
        <w:t>t</w:t>
      </w:r>
      <w:r w:rsidRPr="00445C20">
        <w:rPr>
          <w:snapToGrid w:val="0"/>
          <w:lang w:val="en-GB"/>
        </w:rPr>
        <w:t xml:space="preserve"> covering </w:t>
      </w:r>
      <w:r w:rsidRPr="00445C20">
        <w:rPr>
          <w:i/>
          <w:snapToGrid w:val="0"/>
          <w:lang w:val="en-GB"/>
        </w:rPr>
        <w:t>M</w:t>
      </w:r>
      <w:r w:rsidRPr="00445C20">
        <w:rPr>
          <w:snapToGrid w:val="0"/>
          <w:lang w:val="en-GB"/>
        </w:rPr>
        <w:t xml:space="preserve"> frequency channels with bandwidth </w:t>
      </w:r>
      <w:r>
        <w:rPr>
          <w:iCs/>
          <w:snapToGrid w:val="0"/>
        </w:rPr>
        <w:t>Δ</w:t>
      </w:r>
      <w:r w:rsidRPr="00445C20">
        <w:rPr>
          <w:i/>
          <w:snapToGrid w:val="0"/>
          <w:lang w:val="en-GB"/>
        </w:rPr>
        <w:t>f</w:t>
      </w:r>
      <w:r w:rsidRPr="00445C20">
        <w:rPr>
          <w:snapToGrid w:val="0"/>
          <w:lang w:val="en-GB"/>
        </w:rPr>
        <w:t>.</w:t>
      </w:r>
    </w:p>
    <w:p w:rsidR="005B2348" w:rsidRPr="00445C20" w:rsidRDefault="005B2348" w:rsidP="005B2348">
      <w:pPr>
        <w:rPr>
          <w:snapToGrid w:val="0"/>
          <w:lang w:val="en-GB"/>
        </w:rPr>
      </w:pPr>
      <w:r w:rsidRPr="00445C20">
        <w:rPr>
          <w:snapToGrid w:val="0"/>
          <w:lang w:val="en-GB"/>
        </w:rPr>
        <w:t xml:space="preserve">Data acquisition is best accomplished with a multichannel spectrum analyser, such as a digital filter bank, with hundreds to thousands of simultaneous, well-isolated frequency channels. This should provide simultaneous coverage of the full radio astronomy band. In practice, typical data rates are about one spectrum per second, though higher rates may be required in some instances, to capture the full range of interference time scales. </w:t>
      </w:r>
    </w:p>
    <w:p w:rsidR="005B2348" w:rsidRPr="00445C20" w:rsidRDefault="005B2348" w:rsidP="006839FA">
      <w:pPr>
        <w:rPr>
          <w:snapToGrid w:val="0"/>
          <w:lang w:val="en-GB"/>
        </w:rPr>
      </w:pPr>
      <w:r w:rsidRPr="00445C20">
        <w:rPr>
          <w:snapToGrid w:val="0"/>
          <w:lang w:val="en-GB"/>
        </w:rPr>
        <w:t xml:space="preserve">A typical display of observed data following calibration is shown in Fig. </w:t>
      </w:r>
      <w:r w:rsidRPr="00445C20">
        <w:rPr>
          <w:lang w:val="en-GB"/>
        </w:rPr>
        <w:t>18</w:t>
      </w:r>
      <w:r w:rsidRPr="00445C20">
        <w:rPr>
          <w:snapToGrid w:val="0"/>
          <w:lang w:val="en-GB"/>
        </w:rPr>
        <w:t xml:space="preserve"> below. In this case the Recommendation ITU-R RA.769 spectral line detrimental threshold is </w:t>
      </w:r>
      <w:r w:rsidR="006839FA">
        <w:rPr>
          <w:snapToGrid w:val="0"/>
          <w:lang w:val="en-GB"/>
        </w:rPr>
        <w:t>−</w:t>
      </w:r>
      <w:r w:rsidRPr="00445C20">
        <w:rPr>
          <w:snapToGrid w:val="0"/>
          <w:lang w:val="en-GB"/>
        </w:rPr>
        <w:t>238 dB(W/m</w:t>
      </w:r>
      <w:r w:rsidRPr="00445C20">
        <w:rPr>
          <w:snapToGrid w:val="0"/>
          <w:szCs w:val="24"/>
          <w:vertAlign w:val="superscript"/>
          <w:lang w:val="en-GB"/>
        </w:rPr>
        <w:t>2</w:t>
      </w:r>
      <w:r w:rsidRPr="00445C20">
        <w:rPr>
          <w:snapToGrid w:val="0"/>
          <w:lang w:val="en-GB"/>
        </w:rPr>
        <w:t xml:space="preserve">/Hz), or </w:t>
      </w:r>
      <w:r w:rsidRPr="00445C20">
        <w:rPr>
          <w:snapToGrid w:val="0"/>
          <w:lang w:val="en-GB"/>
        </w:rPr>
        <w:br/>
        <w:t>+22 dBJy</w:t>
      </w:r>
      <w:r w:rsidRPr="00445C20">
        <w:rPr>
          <w:snapToGrid w:val="0"/>
          <w:lang w:val="en-GB" w:eastAsia="ja-JP"/>
        </w:rPr>
        <w:t xml:space="preserve"> (1Jy = </w:t>
      </w:r>
      <w:r w:rsidRPr="00445C20">
        <w:rPr>
          <w:snapToGrid w:val="0"/>
          <w:lang w:val="en-GB"/>
        </w:rPr>
        <w:t>10</w:t>
      </w:r>
      <w:r w:rsidR="006839FA">
        <w:rPr>
          <w:snapToGrid w:val="0"/>
          <w:szCs w:val="24"/>
          <w:vertAlign w:val="superscript"/>
          <w:lang w:val="en-GB"/>
        </w:rPr>
        <w:t>−</w:t>
      </w:r>
      <w:r w:rsidRPr="00445C20">
        <w:rPr>
          <w:snapToGrid w:val="0"/>
          <w:szCs w:val="24"/>
          <w:vertAlign w:val="superscript"/>
          <w:lang w:val="en-GB"/>
        </w:rPr>
        <w:t>26</w:t>
      </w:r>
      <w:r w:rsidRPr="00445C20">
        <w:rPr>
          <w:snapToGrid w:val="0"/>
          <w:lang w:val="en-GB"/>
        </w:rPr>
        <w:t xml:space="preserve"> (W/m</w:t>
      </w:r>
      <w:r w:rsidRPr="00445C20">
        <w:rPr>
          <w:snapToGrid w:val="0"/>
          <w:szCs w:val="24"/>
          <w:vertAlign w:val="superscript"/>
          <w:lang w:val="en-GB"/>
        </w:rPr>
        <w:t>2</w:t>
      </w:r>
      <w:r w:rsidRPr="00445C20">
        <w:rPr>
          <w:snapToGrid w:val="0"/>
          <w:lang w:val="en-GB"/>
        </w:rPr>
        <w:t>/Hz)</w:t>
      </w:r>
      <w:r w:rsidRPr="00445C20">
        <w:rPr>
          <w:snapToGrid w:val="0"/>
          <w:lang w:val="en-GB" w:eastAsia="ja-JP"/>
        </w:rPr>
        <w:t>)</w:t>
      </w:r>
      <w:r w:rsidRPr="00445C20">
        <w:rPr>
          <w:snapToGrid w:val="0"/>
          <w:lang w:val="en-GB"/>
        </w:rPr>
        <w:t>. The band in this example is not used for continuum observations.</w:t>
      </w:r>
    </w:p>
    <w:p w:rsidR="005B2348" w:rsidRPr="00445C20" w:rsidRDefault="005B2348" w:rsidP="005B2348">
      <w:pPr>
        <w:pStyle w:val="FigureNo"/>
        <w:rPr>
          <w:lang w:val="en-GB" w:eastAsia="zh-CN"/>
        </w:rPr>
      </w:pPr>
      <w:r w:rsidRPr="00445C20">
        <w:rPr>
          <w:lang w:val="en-GB"/>
        </w:rPr>
        <w:t>Figure 18</w:t>
      </w:r>
    </w:p>
    <w:p w:rsidR="005B2348" w:rsidRPr="00445C20" w:rsidRDefault="005B2348" w:rsidP="005B2348">
      <w:pPr>
        <w:pStyle w:val="Figuretitle"/>
        <w:rPr>
          <w:lang w:val="en-GB" w:eastAsia="zh-CN"/>
        </w:rPr>
      </w:pPr>
      <w:r w:rsidRPr="00445C20">
        <w:rPr>
          <w:lang w:val="en-GB"/>
        </w:rPr>
        <w:t>Time-frequency occupancy diagram in the RAS band 1 610.6-1 613.8 MHz</w:t>
      </w:r>
    </w:p>
    <w:p w:rsidR="005B2348" w:rsidRDefault="005B2348" w:rsidP="005B2348">
      <w:pPr>
        <w:pStyle w:val="Figure"/>
        <w:rPr>
          <w:snapToGrid w:val="0"/>
        </w:rPr>
      </w:pPr>
      <w:r>
        <w:rPr>
          <w:noProof/>
          <w:lang w:val="en-GB" w:eastAsia="en-GB"/>
        </w:rPr>
        <w:drawing>
          <wp:inline distT="0" distB="0" distL="0" distR="0" wp14:anchorId="319C9FC5" wp14:editId="60AA08B4">
            <wp:extent cx="3591560" cy="26771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91560" cy="2677160"/>
                    </a:xfrm>
                    <a:prstGeom prst="rect">
                      <a:avLst/>
                    </a:prstGeom>
                    <a:noFill/>
                    <a:ln>
                      <a:noFill/>
                    </a:ln>
                  </pic:spPr>
                </pic:pic>
              </a:graphicData>
            </a:graphic>
          </wp:inline>
        </w:drawing>
      </w:r>
    </w:p>
    <w:p w:rsidR="005B2348" w:rsidRPr="006839FA" w:rsidRDefault="005B2348" w:rsidP="006839FA">
      <w:pPr>
        <w:pStyle w:val="Normalaftertitle"/>
        <w:rPr>
          <w:lang w:val="en-GB"/>
        </w:rPr>
      </w:pPr>
      <w:r w:rsidRPr="006839FA">
        <w:rPr>
          <w:lang w:val="en-GB"/>
        </w:rPr>
        <w:t>The measurement interval is 1 second and the measurement channel bandwidth is 6.1 kHz.</w:t>
      </w:r>
      <w:r w:rsidR="006839FA" w:rsidRPr="006839FA">
        <w:rPr>
          <w:lang w:val="en-GB"/>
        </w:rPr>
        <w:t xml:space="preserve"> </w:t>
      </w:r>
      <w:r w:rsidRPr="006839FA">
        <w:rPr>
          <w:lang w:val="en-GB"/>
        </w:rPr>
        <w:t xml:space="preserve">This diagram contains </w:t>
      </w:r>
      <w:r w:rsidRPr="006839FA">
        <w:rPr>
          <w:i/>
          <w:lang w:val="en-GB"/>
        </w:rPr>
        <w:t>N</w:t>
      </w:r>
      <w:r w:rsidRPr="006839FA">
        <w:rPr>
          <w:lang w:val="en-GB"/>
        </w:rPr>
        <w:t xml:space="preserve"> = 630 data records and </w:t>
      </w:r>
      <w:r w:rsidRPr="006839FA">
        <w:rPr>
          <w:i/>
          <w:lang w:val="en-GB"/>
        </w:rPr>
        <w:t>M</w:t>
      </w:r>
      <w:r w:rsidRPr="006839FA">
        <w:rPr>
          <w:lang w:val="en-GB"/>
        </w:rPr>
        <w:t xml:space="preserve"> = 420 spectral channels within the Radio Astronomy Service (RAS) band.</w:t>
      </w:r>
    </w:p>
    <w:p w:rsidR="005B2348" w:rsidRPr="00445C20" w:rsidRDefault="005B2348">
      <w:pPr>
        <w:rPr>
          <w:snapToGrid w:val="0"/>
          <w:lang w:val="en-GB" w:eastAsia="ja-JP"/>
        </w:rPr>
      </w:pPr>
      <w:r w:rsidRPr="00445C20">
        <w:rPr>
          <w:lang w:val="en-GB"/>
        </w:rPr>
        <w:lastRenderedPageBreak/>
        <w:t xml:space="preserve">Acknowledgement: These data have been obtained at the Satellite-Monitoring Station in Leeheim/Germany operated by the Federal Network Agency (Bundesnetzagentur) using a spectrometer of the German Max Planck </w:t>
      </w:r>
      <w:r w:rsidRPr="00AD657F">
        <w:rPr>
          <w:lang w:val="en-GB"/>
        </w:rPr>
        <w:t>Institut</w:t>
      </w:r>
      <w:r w:rsidR="005B2ADA">
        <w:rPr>
          <w:lang w:val="en-GB"/>
        </w:rPr>
        <w:t xml:space="preserve"> </w:t>
      </w:r>
      <w:r w:rsidRPr="00AD657F">
        <w:rPr>
          <w:lang w:val="en-GB"/>
        </w:rPr>
        <w:t>für</w:t>
      </w:r>
      <w:r w:rsidR="005B2ADA">
        <w:rPr>
          <w:lang w:val="en-GB"/>
        </w:rPr>
        <w:t xml:space="preserve"> </w:t>
      </w:r>
      <w:r w:rsidRPr="00AD657F">
        <w:rPr>
          <w:lang w:val="en-GB"/>
        </w:rPr>
        <w:t>Radioastronomie</w:t>
      </w:r>
      <w:r w:rsidRPr="00AD657F">
        <w:rPr>
          <w:lang w:val="en-GB" w:eastAsia="ja-JP"/>
        </w:rPr>
        <w:t>.</w:t>
      </w:r>
    </w:p>
    <w:p w:rsidR="005B2348" w:rsidRPr="00445C20" w:rsidRDefault="005B2348" w:rsidP="005B2348">
      <w:pPr>
        <w:rPr>
          <w:snapToGrid w:val="0"/>
          <w:lang w:val="en-GB"/>
        </w:rPr>
      </w:pPr>
      <w:r w:rsidRPr="00445C20">
        <w:rPr>
          <w:snapToGrid w:val="0"/>
          <w:lang w:val="en-GB"/>
        </w:rPr>
        <w:t xml:space="preserve">During processing the individual data records may be averaged (stacked) in order to achieve higher sensitivity. Similarly, </w:t>
      </w:r>
      <w:r w:rsidRPr="00445C20">
        <w:rPr>
          <w:snapToGrid w:val="0"/>
          <w:szCs w:val="24"/>
          <w:lang w:val="en-GB"/>
        </w:rPr>
        <w:t>the monitoring system may have spectral channel widths that are narrower than the reference spectral bandwidths presented in Recommendation ITU-R RA.769, which range from 10 kHz below 1 GHz to 1 MHz above 60 GHz, as long as the proper bandwidth conversion is done during the analysis to determine the interference level.</w:t>
      </w:r>
    </w:p>
    <w:p w:rsidR="005B2348" w:rsidRPr="00445C20" w:rsidRDefault="005B2348" w:rsidP="005B2348">
      <w:pPr>
        <w:pStyle w:val="Heading2"/>
        <w:ind w:left="1137" w:hangingChars="472" w:hanging="1137"/>
        <w:rPr>
          <w:lang w:val="en-GB" w:eastAsia="zh-CN"/>
        </w:rPr>
      </w:pPr>
      <w:r w:rsidRPr="00445C20">
        <w:rPr>
          <w:lang w:val="en-GB" w:eastAsia="zh-CN"/>
        </w:rPr>
        <w:t>A3.3</w:t>
      </w:r>
      <w:r w:rsidRPr="00445C20">
        <w:rPr>
          <w:lang w:val="en-GB" w:eastAsia="zh-CN"/>
        </w:rPr>
        <w:tab/>
        <w:t>Signal levels and thresholds</w:t>
      </w:r>
    </w:p>
    <w:p w:rsidR="005B2348" w:rsidRPr="00445C20" w:rsidRDefault="005B2348" w:rsidP="005B2348">
      <w:pPr>
        <w:rPr>
          <w:snapToGrid w:val="0"/>
          <w:lang w:val="en-GB"/>
        </w:rPr>
      </w:pPr>
      <w:r w:rsidRPr="00445C20">
        <w:rPr>
          <w:rFonts w:ascii="TimesNewRoman" w:hAnsi="TimesNewRoman" w:cs="TimesNewRoman"/>
          <w:szCs w:val="24"/>
          <w:lang w:val="en-GB"/>
        </w:rPr>
        <w:t xml:space="preserve">The signals received by the monitoring station from calibration radio sources and from the satellite’s unwanted emissions are often hidden within the noise of individual short observations, but can be recognized after summing multiple observations. Because of the white noise characteristics of both the receiver system and the sky, the </w:t>
      </w:r>
      <w:r w:rsidRPr="00445C20">
        <w:rPr>
          <w:lang w:val="en-GB"/>
        </w:rPr>
        <w:t xml:space="preserve">use of longer integrations reduces the </w:t>
      </w:r>
      <w:r w:rsidRPr="00445C20">
        <w:rPr>
          <w:iCs/>
          <w:lang w:val="en-GB"/>
        </w:rPr>
        <w:t>rms</w:t>
      </w:r>
      <w:r w:rsidRPr="00445C20">
        <w:rPr>
          <w:lang w:val="en-GB"/>
        </w:rPr>
        <w:t xml:space="preserve"> noise level </w:t>
      </w:r>
      <w:r>
        <w:rPr>
          <w:iCs/>
          <w:snapToGrid w:val="0"/>
        </w:rPr>
        <w:t>Δ</w:t>
      </w:r>
      <w:r w:rsidRPr="00445C20">
        <w:rPr>
          <w:i/>
          <w:lang w:val="en-GB"/>
        </w:rPr>
        <w:t>T</w:t>
      </w:r>
      <w:r w:rsidRPr="00445C20">
        <w:rPr>
          <w:lang w:val="en-GB"/>
        </w:rPr>
        <w:t xml:space="preserve"> for a measurement as</w:t>
      </w:r>
      <w:r w:rsidRPr="00445C20">
        <w:rPr>
          <w:snapToGrid w:val="0"/>
          <w:lang w:val="en-GB"/>
        </w:rPr>
        <w:t xml:space="preserve">: </w:t>
      </w:r>
    </w:p>
    <w:p w:rsidR="005B2348" w:rsidRPr="00445C20" w:rsidRDefault="005B2348" w:rsidP="00F14AE4">
      <w:pPr>
        <w:pStyle w:val="Equation"/>
        <w:rPr>
          <w:snapToGrid w:val="0"/>
          <w:lang w:val="en-GB"/>
        </w:rPr>
      </w:pPr>
      <w:r w:rsidRPr="00445C20">
        <w:rPr>
          <w:snapToGrid w:val="0"/>
          <w:lang w:val="en-GB"/>
        </w:rPr>
        <w:tab/>
      </w:r>
      <w:r w:rsidRPr="00445C20">
        <w:rPr>
          <w:snapToGrid w:val="0"/>
          <w:lang w:val="en-GB"/>
        </w:rPr>
        <w:tab/>
      </w:r>
      <m:oMath>
        <m:r>
          <m:rPr>
            <m:sty m:val="p"/>
          </m:rPr>
          <w:rPr>
            <w:rFonts w:ascii="Cambria Math" w:hAnsi="Cambria Math"/>
            <w:snapToGrid w:val="0"/>
          </w:rPr>
          <m:t>Δ</m:t>
        </m:r>
        <m:r>
          <w:rPr>
            <w:rFonts w:ascii="Cambria Math" w:hAnsi="Cambria Math"/>
          </w:rPr>
          <m:t>T</m:t>
        </m:r>
        <m:r>
          <w:rPr>
            <w:rFonts w:ascii="Cambria Math" w:eastAsiaTheme="majorEastAsia" w:hAnsi="Cambria Math" w:cstheme="majorBidi"/>
            <w:lang w:val="en-GB"/>
          </w:rPr>
          <m:t>=</m:t>
        </m:r>
        <m:sSub>
          <m:sSubPr>
            <m:ctrlPr>
              <w:rPr>
                <w:rFonts w:ascii="Cambria Math" w:hAnsi="Cambria Math"/>
                <w:snapToGrid w:val="0"/>
              </w:rPr>
            </m:ctrlPr>
          </m:sSubPr>
          <m:e>
            <m:r>
              <w:rPr>
                <w:rFonts w:ascii="Cambria Math" w:eastAsia="Cambria Math" w:hAnsi="Cambria Math" w:cs="Cambria Math"/>
                <w:snapToGrid w:val="0"/>
              </w:rPr>
              <m:t>T</m:t>
            </m:r>
          </m:e>
          <m:sub>
            <m:r>
              <w:rPr>
                <w:rFonts w:ascii="Cambria Math" w:eastAsia="Cambria Math" w:hAnsi="Cambria Math" w:cs="Cambria Math"/>
                <w:snapToGrid w:val="0"/>
              </w:rPr>
              <m:t>sys</m:t>
            </m:r>
          </m:sub>
        </m:sSub>
        <m:r>
          <m:rPr>
            <m:sty m:val="p"/>
          </m:rPr>
          <w:rPr>
            <w:rFonts w:ascii="Cambria Math" w:hAnsi="Cambria Math"/>
            <w:lang w:val="en-GB"/>
          </w:rPr>
          <m:t xml:space="preserve"> /</m:t>
        </m:r>
        <m:rad>
          <m:radPr>
            <m:degHide m:val="1"/>
            <m:ctrlPr>
              <w:rPr>
                <w:rFonts w:ascii="Cambria Math" w:eastAsiaTheme="majorEastAsia" w:hAnsi="Cambria Math" w:cstheme="majorBidi"/>
                <w:i/>
              </w:rPr>
            </m:ctrlPr>
          </m:radPr>
          <m:deg/>
          <m:e>
            <m:r>
              <m:rPr>
                <m:sty m:val="p"/>
              </m:rPr>
              <w:rPr>
                <w:rFonts w:ascii="Cambria Math" w:hAnsi="Cambria Math"/>
                <w:snapToGrid w:val="0"/>
                <w:lang w:val="en-GB"/>
              </w:rPr>
              <m:t>(</m:t>
            </m:r>
            <m:r>
              <m:rPr>
                <m:sty m:val="p"/>
              </m:rPr>
              <w:rPr>
                <w:rFonts w:ascii="Cambria Math" w:hAnsi="Cambria Math" w:hint="eastAsia"/>
                <w:snapToGrid w:val="0"/>
                <w:lang w:val="en-US"/>
              </w:rPr>
              <m:t>Δ</m:t>
            </m:r>
            <m:r>
              <m:rPr>
                <m:sty m:val="p"/>
              </m:rPr>
              <w:rPr>
                <w:rFonts w:ascii="Cambria Math" w:hAnsi="Cambria Math"/>
                <w:snapToGrid w:val="0"/>
                <w:lang w:val="en-GB"/>
              </w:rPr>
              <m:t>t</m:t>
            </m:r>
            <m:r>
              <m:rPr>
                <m:sty m:val="p"/>
              </m:rPr>
              <w:rPr>
                <w:rFonts w:ascii="Cambria Math" w:hAnsi="Cambria Math" w:hint="eastAsia"/>
                <w:snapToGrid w:val="0"/>
                <w:lang w:val="en-US"/>
              </w:rPr>
              <m:t>Δ</m:t>
            </m:r>
            <m:r>
              <m:rPr>
                <m:sty m:val="p"/>
              </m:rPr>
              <w:rPr>
                <w:rFonts w:ascii="Cambria Math" w:hAnsi="Cambria Math"/>
                <w:snapToGrid w:val="0"/>
                <w:lang w:val="en-GB"/>
              </w:rPr>
              <m:t>f)</m:t>
            </m:r>
          </m:e>
        </m:rad>
      </m:oMath>
      <w:r w:rsidRPr="00445C20">
        <w:rPr>
          <w:snapToGrid w:val="0"/>
          <w:lang w:val="en-GB"/>
        </w:rPr>
        <w:tab/>
        <w:t>(1)</w:t>
      </w:r>
    </w:p>
    <w:p w:rsidR="005B2348" w:rsidRPr="00445C20" w:rsidRDefault="005B2348" w:rsidP="005B2348">
      <w:pPr>
        <w:rPr>
          <w:rFonts w:ascii="TimesNewRoman" w:hAnsi="TimesNewRoman" w:cs="TimesNewRoman"/>
          <w:szCs w:val="24"/>
          <w:lang w:val="en-GB"/>
        </w:rPr>
      </w:pPr>
      <w:r w:rsidRPr="00445C20">
        <w:rPr>
          <w:snapToGrid w:val="0"/>
          <w:lang w:val="en-GB"/>
        </w:rPr>
        <w:t xml:space="preserve">where, for the purposes of equation (1), </w:t>
      </w:r>
      <w:r w:rsidRPr="00445C20">
        <w:rPr>
          <w:i/>
          <w:snapToGrid w:val="0"/>
          <w:lang w:val="en-GB"/>
        </w:rPr>
        <w:t>T</w:t>
      </w:r>
      <w:r w:rsidRPr="00445C20">
        <w:rPr>
          <w:i/>
          <w:snapToGrid w:val="0"/>
          <w:vertAlign w:val="subscript"/>
          <w:lang w:val="en-GB"/>
        </w:rPr>
        <w:t>sys</w:t>
      </w:r>
      <w:r w:rsidRPr="00445C20">
        <w:rPr>
          <w:snapToGrid w:val="0"/>
          <w:lang w:val="en-GB"/>
        </w:rPr>
        <w:t xml:space="preserve"> is the noise temperature of the system, </w:t>
      </w:r>
      <w:r>
        <w:rPr>
          <w:iCs/>
          <w:snapToGrid w:val="0"/>
        </w:rPr>
        <w:t>Δ</w:t>
      </w:r>
      <w:r w:rsidRPr="00445C20">
        <w:rPr>
          <w:i/>
          <w:snapToGrid w:val="0"/>
          <w:lang w:val="en-GB"/>
        </w:rPr>
        <w:t>t</w:t>
      </w:r>
      <w:r w:rsidRPr="00445C20">
        <w:rPr>
          <w:snapToGrid w:val="0"/>
          <w:lang w:val="en-GB"/>
        </w:rPr>
        <w:t xml:space="preserve"> is the total time over which individual observations are averaged, and</w:t>
      </w:r>
      <w:r w:rsidRPr="00445C20">
        <w:rPr>
          <w:iCs/>
          <w:snapToGrid w:val="0"/>
          <w:lang w:val="en-GB"/>
        </w:rPr>
        <w:t xml:space="preserve"> </w:t>
      </w:r>
      <w:r>
        <w:rPr>
          <w:iCs/>
          <w:snapToGrid w:val="0"/>
        </w:rPr>
        <w:t>Δ</w:t>
      </w:r>
      <w:r w:rsidRPr="00445C20">
        <w:rPr>
          <w:i/>
          <w:snapToGrid w:val="0"/>
          <w:lang w:val="en-GB"/>
        </w:rPr>
        <w:t xml:space="preserve">f </w:t>
      </w:r>
      <w:r w:rsidRPr="00445C20">
        <w:rPr>
          <w:rFonts w:ascii="TimesNewRoman" w:hAnsi="TimesNewRoman" w:cs="TimesNewRoman"/>
          <w:szCs w:val="24"/>
          <w:lang w:val="en-GB"/>
        </w:rPr>
        <w:t>is the bandwidth over which individual spectrometer channels are averaged.</w:t>
      </w:r>
    </w:p>
    <w:p w:rsidR="005B2348" w:rsidRPr="00445C20" w:rsidRDefault="005B2348" w:rsidP="005B2348">
      <w:pPr>
        <w:rPr>
          <w:snapToGrid w:val="0"/>
          <w:lang w:val="en-GB"/>
        </w:rPr>
      </w:pPr>
      <w:r w:rsidRPr="00445C20">
        <w:rPr>
          <w:snapToGrid w:val="0"/>
          <w:lang w:val="en-GB"/>
        </w:rPr>
        <w:t>A quantitative evaluation of the percentage data loss in RAS bands is based on the identification of interference signals in the data records that are in excess of the levels of detrimental interference listed in Recommendation ITU-R RA.769. These are based on a well-defined reference time interval of 2 000 seconds (about 33 minutes) and a well-defined reference channel width</w:t>
      </w:r>
      <w:r w:rsidRPr="00445C20">
        <w:rPr>
          <w:i/>
          <w:snapToGrid w:val="0"/>
          <w:lang w:val="en-GB"/>
        </w:rPr>
        <w:t xml:space="preserve"> </w:t>
      </w:r>
      <w:r w:rsidRPr="00445C20">
        <w:rPr>
          <w:snapToGrid w:val="0"/>
          <w:lang w:val="en-GB"/>
        </w:rPr>
        <w:t>(</w:t>
      </w:r>
      <w:r>
        <w:rPr>
          <w:i/>
          <w:snapToGrid w:val="0"/>
        </w:rPr>
        <w:t>Δ</w:t>
      </w:r>
      <w:r w:rsidRPr="00445C20">
        <w:rPr>
          <w:i/>
          <w:snapToGrid w:val="0"/>
          <w:lang w:val="en-GB"/>
        </w:rPr>
        <w:t>f</w:t>
      </w:r>
      <w:r w:rsidRPr="00445C20">
        <w:rPr>
          <w:i/>
          <w:snapToGrid w:val="0"/>
          <w:szCs w:val="24"/>
          <w:vertAlign w:val="subscript"/>
          <w:lang w:val="en-GB"/>
        </w:rPr>
        <w:t>ref</w:t>
      </w:r>
      <w:r w:rsidRPr="00445C20">
        <w:rPr>
          <w:snapToGrid w:val="0"/>
          <w:lang w:val="en-GB"/>
        </w:rPr>
        <w:t>) or</w:t>
      </w:r>
      <w:r w:rsidRPr="00445C20">
        <w:rPr>
          <w:i/>
          <w:snapToGrid w:val="0"/>
          <w:lang w:val="en-GB"/>
        </w:rPr>
        <w:t xml:space="preserve"> </w:t>
      </w:r>
      <w:r w:rsidRPr="00445C20">
        <w:rPr>
          <w:iCs/>
          <w:snapToGrid w:val="0"/>
          <w:lang w:val="en-GB"/>
        </w:rPr>
        <w:t xml:space="preserve">reference continuum bandwidth </w:t>
      </w:r>
      <w:r w:rsidRPr="00445C20">
        <w:rPr>
          <w:snapToGrid w:val="0"/>
          <w:lang w:val="en-GB"/>
        </w:rPr>
        <w:t>(</w:t>
      </w:r>
      <w:r>
        <w:rPr>
          <w:iCs/>
          <w:snapToGrid w:val="0"/>
        </w:rPr>
        <w:t>Δ</w:t>
      </w:r>
      <w:r w:rsidRPr="00445C20">
        <w:rPr>
          <w:i/>
          <w:snapToGrid w:val="0"/>
          <w:lang w:val="en-GB"/>
        </w:rPr>
        <w:t>f</w:t>
      </w:r>
      <w:r w:rsidRPr="00445C20">
        <w:rPr>
          <w:i/>
          <w:snapToGrid w:val="0"/>
          <w:szCs w:val="24"/>
          <w:vertAlign w:val="subscript"/>
          <w:lang w:val="en-GB"/>
        </w:rPr>
        <w:t>b</w:t>
      </w:r>
      <w:r w:rsidRPr="00445C20">
        <w:rPr>
          <w:snapToGrid w:val="0"/>
          <w:lang w:val="en-GB"/>
        </w:rPr>
        <w:t xml:space="preserve">). </w:t>
      </w:r>
    </w:p>
    <w:p w:rsidR="005B2348" w:rsidRPr="00445C20" w:rsidRDefault="005B2348" w:rsidP="005B2348">
      <w:pPr>
        <w:rPr>
          <w:snapToGrid w:val="0"/>
          <w:lang w:val="en-GB" w:eastAsia="ja-JP"/>
        </w:rPr>
      </w:pPr>
      <w:r w:rsidRPr="00445C20">
        <w:rPr>
          <w:snapToGrid w:val="0"/>
          <w:lang w:val="en-GB"/>
        </w:rPr>
        <w:t xml:space="preserve">The flux density levels </w:t>
      </w:r>
      <w:r w:rsidRPr="00445C20">
        <w:rPr>
          <w:i/>
          <w:snapToGrid w:val="0"/>
          <w:lang w:val="en-GB"/>
        </w:rPr>
        <w:t>T</w:t>
      </w:r>
      <w:r w:rsidRPr="00445C20">
        <w:rPr>
          <w:i/>
          <w:snapToGrid w:val="0"/>
          <w:szCs w:val="24"/>
          <w:vertAlign w:val="subscript"/>
          <w:lang w:val="en-GB"/>
        </w:rPr>
        <w:t>spec</w:t>
      </w:r>
      <w:r w:rsidRPr="00445C20">
        <w:rPr>
          <w:snapToGrid w:val="0"/>
          <w:lang w:val="en-GB"/>
        </w:rPr>
        <w:t xml:space="preserve"> and </w:t>
      </w:r>
      <w:r w:rsidRPr="00445C20">
        <w:rPr>
          <w:i/>
          <w:snapToGrid w:val="0"/>
          <w:lang w:val="en-GB"/>
        </w:rPr>
        <w:t>T</w:t>
      </w:r>
      <w:r w:rsidRPr="00445C20">
        <w:rPr>
          <w:i/>
          <w:snapToGrid w:val="0"/>
          <w:szCs w:val="24"/>
          <w:vertAlign w:val="subscript"/>
          <w:lang w:val="en-GB"/>
        </w:rPr>
        <w:t>cont</w:t>
      </w:r>
      <w:r w:rsidRPr="00445C20">
        <w:rPr>
          <w:snapToGrid w:val="0"/>
          <w:lang w:val="en-GB"/>
        </w:rPr>
        <w:t xml:space="preserve"> to be used during the evaluation of data loss in RAS bands are derived respectively from the narrow band </w:t>
      </w:r>
      <w:r w:rsidRPr="00445C20">
        <w:rPr>
          <w:i/>
          <w:snapToGrid w:val="0"/>
          <w:lang w:val="en-GB"/>
        </w:rPr>
        <w:t>spfd</w:t>
      </w:r>
      <w:r w:rsidRPr="00445C20">
        <w:rPr>
          <w:snapToGrid w:val="0"/>
          <w:lang w:val="en-GB"/>
        </w:rPr>
        <w:t xml:space="preserve"> spectral line (subscript spec) values or the </w:t>
      </w:r>
      <w:r w:rsidRPr="00445C20">
        <w:rPr>
          <w:i/>
          <w:snapToGrid w:val="0"/>
          <w:lang w:val="en-GB"/>
        </w:rPr>
        <w:t>spfd</w:t>
      </w:r>
      <w:r w:rsidRPr="00445C20">
        <w:rPr>
          <w:snapToGrid w:val="0"/>
          <w:lang w:val="en-GB"/>
        </w:rPr>
        <w:t xml:space="preserve"> values from broadband continuum (subscript cont) observations.These are adjusted to match the relevant bandwidth and duration parameters listed in Recommendation ITU-R RA.769:</w:t>
      </w:r>
    </w:p>
    <w:p w:rsidR="005B2348" w:rsidRPr="00445C20" w:rsidRDefault="005B2348" w:rsidP="00F14AE4">
      <w:pPr>
        <w:pStyle w:val="Equation"/>
        <w:rPr>
          <w:snapToGrid w:val="0"/>
          <w:lang w:val="en-GB"/>
        </w:rPr>
      </w:pPr>
      <w:r w:rsidRPr="00445C20">
        <w:rPr>
          <w:i/>
          <w:snapToGrid w:val="0"/>
          <w:lang w:val="en-GB"/>
        </w:rPr>
        <w:t>T</w:t>
      </w:r>
      <w:r w:rsidRPr="00445C20">
        <w:rPr>
          <w:i/>
          <w:snapToGrid w:val="0"/>
          <w:vertAlign w:val="subscript"/>
          <w:lang w:val="en-GB"/>
        </w:rPr>
        <w:t>spec</w:t>
      </w:r>
      <w:r w:rsidRPr="00445C20">
        <w:rPr>
          <w:snapToGrid w:val="0"/>
          <w:lang w:val="en-GB"/>
        </w:rPr>
        <w:t>(</w:t>
      </w:r>
      <w:r>
        <w:rPr>
          <w:iCs/>
          <w:snapToGrid w:val="0"/>
        </w:rPr>
        <w:t>Δ</w:t>
      </w:r>
      <w:r w:rsidRPr="00445C20">
        <w:rPr>
          <w:i/>
          <w:snapToGrid w:val="0"/>
          <w:lang w:val="en-GB"/>
        </w:rPr>
        <w:t xml:space="preserve">t, </w:t>
      </w:r>
      <w:r>
        <w:rPr>
          <w:iCs/>
          <w:snapToGrid w:val="0"/>
        </w:rPr>
        <w:t>Δ</w:t>
      </w:r>
      <w:r w:rsidRPr="00445C20">
        <w:rPr>
          <w:i/>
          <w:snapToGrid w:val="0"/>
          <w:lang w:val="en-GB"/>
        </w:rPr>
        <w:t>f</w:t>
      </w:r>
      <w:r w:rsidRPr="00445C20">
        <w:rPr>
          <w:snapToGrid w:val="0"/>
          <w:lang w:val="en-GB"/>
        </w:rPr>
        <w:t xml:space="preserve">)  =  </w:t>
      </w:r>
      <w:r w:rsidRPr="00445C20">
        <w:rPr>
          <w:i/>
          <w:snapToGrid w:val="0"/>
          <w:lang w:val="en-GB"/>
        </w:rPr>
        <w:t>spfd</w:t>
      </w:r>
      <w:r w:rsidRPr="00445C20">
        <w:rPr>
          <w:i/>
          <w:snapToGrid w:val="0"/>
          <w:vertAlign w:val="subscript"/>
          <w:lang w:val="en-GB"/>
        </w:rPr>
        <w:t>spec</w:t>
      </w:r>
      <w:r w:rsidRPr="00445C20">
        <w:rPr>
          <w:snapToGrid w:val="0"/>
          <w:lang w:val="en-GB"/>
        </w:rPr>
        <w:t>(RA.769, table 2)  + 5 log ((</w:t>
      </w:r>
      <w:r>
        <w:rPr>
          <w:iCs/>
          <w:snapToGrid w:val="0"/>
        </w:rPr>
        <w:t>Δ</w:t>
      </w:r>
      <w:r w:rsidRPr="00445C20">
        <w:rPr>
          <w:i/>
          <w:snapToGrid w:val="0"/>
          <w:lang w:val="en-GB"/>
        </w:rPr>
        <w:t>f</w:t>
      </w:r>
      <w:r w:rsidRPr="00445C20">
        <w:rPr>
          <w:i/>
          <w:snapToGrid w:val="0"/>
          <w:vertAlign w:val="subscript"/>
          <w:lang w:val="en-GB"/>
        </w:rPr>
        <w:t>ref</w:t>
      </w:r>
      <w:r w:rsidRPr="00445C20">
        <w:rPr>
          <w:snapToGrid w:val="0"/>
          <w:lang w:val="en-GB"/>
        </w:rPr>
        <w:t xml:space="preserve"> /</w:t>
      </w:r>
      <w:r>
        <w:rPr>
          <w:iCs/>
          <w:snapToGrid w:val="0"/>
        </w:rPr>
        <w:t>Δ</w:t>
      </w:r>
      <w:r w:rsidRPr="00445C20">
        <w:rPr>
          <w:i/>
          <w:snapToGrid w:val="0"/>
          <w:lang w:val="en-GB"/>
        </w:rPr>
        <w:t>f</w:t>
      </w:r>
      <w:r w:rsidRPr="00445C20">
        <w:rPr>
          <w:snapToGrid w:val="0"/>
          <w:lang w:val="en-GB"/>
        </w:rPr>
        <w:t>) (2000/</w:t>
      </w:r>
      <w:r>
        <w:rPr>
          <w:iCs/>
          <w:snapToGrid w:val="0"/>
        </w:rPr>
        <w:t>Δ</w:t>
      </w:r>
      <w:r w:rsidRPr="00445C20">
        <w:rPr>
          <w:i/>
          <w:snapToGrid w:val="0"/>
          <w:lang w:val="en-GB"/>
        </w:rPr>
        <w:t>t</w:t>
      </w:r>
      <w:r w:rsidRPr="00445C20">
        <w:rPr>
          <w:snapToGrid w:val="0"/>
          <w:lang w:val="en-GB"/>
        </w:rPr>
        <w:t xml:space="preserve">)) </w:t>
      </w:r>
      <w:r w:rsidRPr="00445C20">
        <w:rPr>
          <w:snapToGrid w:val="0"/>
          <w:lang w:val="en-GB"/>
        </w:rPr>
        <w:tab/>
        <w:t xml:space="preserve"> (dB(W/m</w:t>
      </w:r>
      <w:r w:rsidRPr="00445C20">
        <w:rPr>
          <w:snapToGrid w:val="0"/>
          <w:vertAlign w:val="superscript"/>
          <w:lang w:val="en-GB"/>
        </w:rPr>
        <w:t>2</w:t>
      </w:r>
      <w:r w:rsidRPr="00445C20">
        <w:rPr>
          <w:snapToGrid w:val="0"/>
          <w:lang w:val="en-GB"/>
        </w:rPr>
        <w:t xml:space="preserve">/Hz)) (2a) </w:t>
      </w:r>
    </w:p>
    <w:p w:rsidR="005B2348" w:rsidRPr="00445C20" w:rsidRDefault="005B2348" w:rsidP="00F14AE4">
      <w:pPr>
        <w:pStyle w:val="Equation"/>
        <w:rPr>
          <w:snapToGrid w:val="0"/>
          <w:lang w:val="en-GB"/>
        </w:rPr>
      </w:pPr>
      <w:r w:rsidRPr="00445C20">
        <w:rPr>
          <w:i/>
          <w:snapToGrid w:val="0"/>
          <w:lang w:val="en-GB"/>
        </w:rPr>
        <w:t>T</w:t>
      </w:r>
      <w:r w:rsidRPr="00445C20">
        <w:rPr>
          <w:i/>
          <w:snapToGrid w:val="0"/>
          <w:vertAlign w:val="subscript"/>
          <w:lang w:val="en-GB"/>
        </w:rPr>
        <w:t>cont</w:t>
      </w:r>
      <w:r w:rsidRPr="00445C20">
        <w:rPr>
          <w:snapToGrid w:val="0"/>
          <w:lang w:val="en-GB"/>
        </w:rPr>
        <w:t>(</w:t>
      </w:r>
      <w:r>
        <w:rPr>
          <w:iCs/>
          <w:snapToGrid w:val="0"/>
        </w:rPr>
        <w:t>Δ</w:t>
      </w:r>
      <w:r w:rsidRPr="00445C20">
        <w:rPr>
          <w:i/>
          <w:snapToGrid w:val="0"/>
          <w:lang w:val="en-GB"/>
        </w:rPr>
        <w:t>t</w:t>
      </w:r>
      <w:r w:rsidRPr="00445C20">
        <w:rPr>
          <w:snapToGrid w:val="0"/>
          <w:lang w:val="en-GB"/>
        </w:rPr>
        <w:t xml:space="preserve">, </w:t>
      </w:r>
      <w:r>
        <w:rPr>
          <w:iCs/>
          <w:snapToGrid w:val="0"/>
        </w:rPr>
        <w:t>Δ</w:t>
      </w:r>
      <w:r w:rsidRPr="00445C20">
        <w:rPr>
          <w:i/>
          <w:snapToGrid w:val="0"/>
          <w:lang w:val="en-GB"/>
        </w:rPr>
        <w:t>f</w:t>
      </w:r>
      <w:r w:rsidRPr="00445C20">
        <w:rPr>
          <w:snapToGrid w:val="0"/>
          <w:lang w:val="en-GB"/>
        </w:rPr>
        <w:t xml:space="preserve">)  =  </w:t>
      </w:r>
      <w:r w:rsidRPr="00445C20">
        <w:rPr>
          <w:i/>
          <w:snapToGrid w:val="0"/>
          <w:lang w:val="en-GB"/>
        </w:rPr>
        <w:t>spfd</w:t>
      </w:r>
      <w:r w:rsidRPr="00445C20">
        <w:rPr>
          <w:i/>
          <w:snapToGrid w:val="0"/>
          <w:vertAlign w:val="subscript"/>
          <w:lang w:val="en-GB"/>
        </w:rPr>
        <w:t>cont</w:t>
      </w:r>
      <w:r w:rsidRPr="00445C20">
        <w:rPr>
          <w:snapToGrid w:val="0"/>
          <w:lang w:val="en-GB"/>
        </w:rPr>
        <w:t>(RA.769, table 1)  + 5 log ((</w:t>
      </w:r>
      <w:r>
        <w:rPr>
          <w:iCs/>
          <w:snapToGrid w:val="0"/>
        </w:rPr>
        <w:t>Δ</w:t>
      </w:r>
      <w:r w:rsidRPr="00445C20">
        <w:rPr>
          <w:i/>
          <w:snapToGrid w:val="0"/>
          <w:lang w:val="en-GB"/>
        </w:rPr>
        <w:t>f</w:t>
      </w:r>
      <w:r w:rsidRPr="00445C20">
        <w:rPr>
          <w:i/>
          <w:snapToGrid w:val="0"/>
          <w:vertAlign w:val="subscript"/>
          <w:lang w:val="en-GB"/>
        </w:rPr>
        <w:t>b</w:t>
      </w:r>
      <w:r w:rsidRPr="00445C20">
        <w:rPr>
          <w:snapToGrid w:val="0"/>
          <w:lang w:val="en-GB"/>
        </w:rPr>
        <w:t xml:space="preserve"> /</w:t>
      </w:r>
      <w:r>
        <w:rPr>
          <w:iCs/>
          <w:snapToGrid w:val="0"/>
        </w:rPr>
        <w:t>Δ</w:t>
      </w:r>
      <w:r w:rsidRPr="00445C20">
        <w:rPr>
          <w:i/>
          <w:snapToGrid w:val="0"/>
          <w:lang w:val="en-GB"/>
        </w:rPr>
        <w:t>f</w:t>
      </w:r>
      <w:r w:rsidRPr="00445C20">
        <w:rPr>
          <w:snapToGrid w:val="0"/>
          <w:lang w:val="en-GB"/>
        </w:rPr>
        <w:t>) (2000/</w:t>
      </w:r>
      <w:r>
        <w:rPr>
          <w:iCs/>
          <w:snapToGrid w:val="0"/>
        </w:rPr>
        <w:t>Δ</w:t>
      </w:r>
      <w:r w:rsidRPr="00445C20">
        <w:rPr>
          <w:i/>
          <w:snapToGrid w:val="0"/>
          <w:lang w:val="en-GB"/>
        </w:rPr>
        <w:t>t</w:t>
      </w:r>
      <w:r w:rsidRPr="00445C20">
        <w:rPr>
          <w:snapToGrid w:val="0"/>
          <w:lang w:val="en-GB"/>
        </w:rPr>
        <w:t xml:space="preserve">)) </w:t>
      </w:r>
      <w:r w:rsidRPr="00445C20">
        <w:rPr>
          <w:snapToGrid w:val="0"/>
          <w:lang w:val="en-GB"/>
        </w:rPr>
        <w:tab/>
        <w:t xml:space="preserve"> (dB(W/m</w:t>
      </w:r>
      <w:r w:rsidRPr="00445C20">
        <w:rPr>
          <w:snapToGrid w:val="0"/>
          <w:szCs w:val="24"/>
          <w:vertAlign w:val="superscript"/>
          <w:lang w:val="en-GB"/>
        </w:rPr>
        <w:t>2</w:t>
      </w:r>
      <w:r w:rsidRPr="00445C20">
        <w:rPr>
          <w:snapToGrid w:val="0"/>
          <w:lang w:val="en-GB"/>
        </w:rPr>
        <w:t>/Hz)) (2b)</w:t>
      </w:r>
    </w:p>
    <w:p w:rsidR="005B2348" w:rsidRPr="00445C20" w:rsidRDefault="005B2348" w:rsidP="005B2348">
      <w:pPr>
        <w:rPr>
          <w:snapToGrid w:val="0"/>
          <w:lang w:val="en-GB"/>
        </w:rPr>
      </w:pPr>
      <w:r w:rsidRPr="00445C20">
        <w:rPr>
          <w:snapToGrid w:val="0"/>
          <w:lang w:val="en-GB"/>
        </w:rPr>
        <w:t xml:space="preserve">where 2 000 sec is the reference time interval. For spectral line observations the value to be used for </w:t>
      </w:r>
      <w:r>
        <w:rPr>
          <w:iCs/>
          <w:snapToGrid w:val="0"/>
        </w:rPr>
        <w:t>Δ</w:t>
      </w:r>
      <w:r w:rsidRPr="00445C20">
        <w:rPr>
          <w:i/>
          <w:snapToGrid w:val="0"/>
          <w:lang w:val="en-GB"/>
        </w:rPr>
        <w:t>f</w:t>
      </w:r>
      <w:r w:rsidRPr="00445C20">
        <w:rPr>
          <w:i/>
          <w:snapToGrid w:val="0"/>
          <w:szCs w:val="24"/>
          <w:vertAlign w:val="subscript"/>
          <w:lang w:val="en-GB"/>
        </w:rPr>
        <w:t>ref</w:t>
      </w:r>
      <w:r w:rsidRPr="00445C20">
        <w:rPr>
          <w:snapToGrid w:val="0"/>
          <w:szCs w:val="24"/>
          <w:lang w:val="en-GB"/>
        </w:rPr>
        <w:t xml:space="preserve"> equals the channel bandwidth given in Recom</w:t>
      </w:r>
      <w:r w:rsidRPr="00445C20">
        <w:rPr>
          <w:snapToGrid w:val="0"/>
          <w:szCs w:val="24"/>
          <w:lang w:val="en-GB"/>
        </w:rPr>
        <w:lastRenderedPageBreak/>
        <w:t xml:space="preserve">mendation ITU-R RA.769. For continuum observations the reference bandwidth </w:t>
      </w:r>
      <w:r>
        <w:rPr>
          <w:iCs/>
          <w:snapToGrid w:val="0"/>
          <w:szCs w:val="24"/>
        </w:rPr>
        <w:t>Δ</w:t>
      </w:r>
      <w:r w:rsidRPr="00445C20">
        <w:rPr>
          <w:i/>
          <w:snapToGrid w:val="0"/>
          <w:szCs w:val="24"/>
          <w:lang w:val="en-GB"/>
        </w:rPr>
        <w:t>f</w:t>
      </w:r>
      <w:r w:rsidRPr="00445C20">
        <w:rPr>
          <w:i/>
          <w:snapToGrid w:val="0"/>
          <w:szCs w:val="24"/>
          <w:vertAlign w:val="subscript"/>
          <w:lang w:val="en-GB"/>
        </w:rPr>
        <w:t>b</w:t>
      </w:r>
      <w:r w:rsidRPr="00445C20">
        <w:rPr>
          <w:snapToGrid w:val="0"/>
          <w:szCs w:val="24"/>
          <w:lang w:val="en-GB"/>
        </w:rPr>
        <w:t xml:space="preserve"> is the allocated RAS bandwidth for bands up to 60 GHz, and 8 GHz for all higher frequency bands (see Recommendation ITU-R RA.769).</w:t>
      </w:r>
    </w:p>
    <w:p w:rsidR="005B2348" w:rsidRPr="00445C20" w:rsidRDefault="005B2348" w:rsidP="005B2348">
      <w:pPr>
        <w:rPr>
          <w:snapToGrid w:val="0"/>
          <w:lang w:val="en-GB"/>
        </w:rPr>
      </w:pPr>
      <w:r w:rsidRPr="00445C20">
        <w:rPr>
          <w:snapToGrid w:val="0"/>
          <w:lang w:val="en-GB"/>
        </w:rPr>
        <w:t xml:space="preserve">The threshold levels of Recommendation ITU-R RA.769 are based on signals that are 10% of the integrated noise fluctuations in the detection system using 0 dBi gain and the radio astronomy system temperatures listed in the Recommendation. These detection thresholds need to be corrected for the gain of the monitoring antenna above 0 dBi, and for the ratio of the two system temperatures (see equation </w:t>
      </w:r>
      <w:r w:rsidRPr="00445C20">
        <w:rPr>
          <w:snapToGrid w:val="0"/>
          <w:lang w:val="en-GB" w:eastAsia="ja-JP"/>
        </w:rPr>
        <w:t>(</w:t>
      </w:r>
      <w:r w:rsidRPr="00445C20">
        <w:rPr>
          <w:snapToGrid w:val="0"/>
          <w:lang w:val="en-GB"/>
        </w:rPr>
        <w:t>1</w:t>
      </w:r>
      <w:r w:rsidRPr="00445C20">
        <w:rPr>
          <w:snapToGrid w:val="0"/>
          <w:lang w:val="en-GB" w:eastAsia="ja-JP"/>
        </w:rPr>
        <w:t>)</w:t>
      </w:r>
      <w:r w:rsidRPr="00445C20">
        <w:rPr>
          <w:snapToGrid w:val="0"/>
          <w:lang w:val="en-GB"/>
        </w:rPr>
        <w:t>), as follows.</w:t>
      </w:r>
    </w:p>
    <w:p w:rsidR="005B2348" w:rsidRPr="00445C20" w:rsidRDefault="005B2348" w:rsidP="005B2348">
      <w:pPr>
        <w:rPr>
          <w:snapToGrid w:val="0"/>
          <w:lang w:val="en-GB"/>
        </w:rPr>
      </w:pPr>
      <w:r w:rsidRPr="00445C20">
        <w:rPr>
          <w:snapToGrid w:val="0"/>
          <w:lang w:val="en-GB"/>
        </w:rPr>
        <w:t>The levels for main beam entry with the monitoring antenna for an interfering signal equal to the Recommendation ITU-R RA.769 threshold levels are:</w:t>
      </w:r>
    </w:p>
    <w:p w:rsidR="005B2348" w:rsidRPr="00445C20" w:rsidRDefault="005B2348" w:rsidP="00F14AE4">
      <w:pPr>
        <w:pStyle w:val="Equation"/>
        <w:rPr>
          <w:snapToGrid w:val="0"/>
          <w:lang w:val="en-GB"/>
        </w:rPr>
      </w:pPr>
      <w:r w:rsidRPr="00445C20">
        <w:rPr>
          <w:i/>
          <w:snapToGrid w:val="0"/>
          <w:lang w:val="en-GB"/>
        </w:rPr>
        <w:t>S</w:t>
      </w:r>
      <w:r w:rsidRPr="00445C20">
        <w:rPr>
          <w:i/>
          <w:snapToGrid w:val="0"/>
          <w:szCs w:val="24"/>
          <w:vertAlign w:val="subscript"/>
          <w:lang w:val="en-GB"/>
        </w:rPr>
        <w:t>spec</w:t>
      </w:r>
      <w:r w:rsidRPr="00445C20">
        <w:rPr>
          <w:snapToGrid w:val="0"/>
          <w:lang w:val="en-GB"/>
        </w:rPr>
        <w:t>(</w:t>
      </w:r>
      <w:r>
        <w:rPr>
          <w:iCs/>
          <w:snapToGrid w:val="0"/>
        </w:rPr>
        <w:t>Δ</w:t>
      </w:r>
      <w:r w:rsidRPr="00445C20">
        <w:rPr>
          <w:i/>
          <w:snapToGrid w:val="0"/>
          <w:lang w:val="en-GB"/>
        </w:rPr>
        <w:t xml:space="preserve">t, </w:t>
      </w:r>
      <w:r>
        <w:rPr>
          <w:iCs/>
          <w:snapToGrid w:val="0"/>
        </w:rPr>
        <w:t>Δ</w:t>
      </w:r>
      <w:r w:rsidRPr="00445C20">
        <w:rPr>
          <w:i/>
          <w:snapToGrid w:val="0"/>
          <w:lang w:val="en-GB"/>
        </w:rPr>
        <w:t>f</w:t>
      </w:r>
      <w:r w:rsidRPr="00445C20">
        <w:rPr>
          <w:snapToGrid w:val="0"/>
          <w:lang w:val="en-GB"/>
        </w:rPr>
        <w:t xml:space="preserve">) = </w:t>
      </w:r>
      <w:r w:rsidR="00F14AE4">
        <w:rPr>
          <w:snapToGrid w:val="0"/>
          <w:lang w:val="en-GB"/>
        </w:rPr>
        <w:t>−</w:t>
      </w:r>
      <w:r w:rsidRPr="00445C20">
        <w:rPr>
          <w:snapToGrid w:val="0"/>
          <w:lang w:val="en-GB"/>
        </w:rPr>
        <w:t>(</w:t>
      </w:r>
      <w:r w:rsidRPr="00445C20">
        <w:rPr>
          <w:i/>
          <w:snapToGrid w:val="0"/>
          <w:lang w:val="en-GB"/>
        </w:rPr>
        <w:t>G</w:t>
      </w:r>
      <w:r w:rsidRPr="00445C20">
        <w:rPr>
          <w:snapToGrid w:val="0"/>
          <w:lang w:val="en-GB"/>
        </w:rPr>
        <w:t>+10) + [10 log (</w:t>
      </w:r>
      <w:r w:rsidRPr="00445C20">
        <w:rPr>
          <w:i/>
          <w:snapToGrid w:val="0"/>
          <w:lang w:val="en-GB"/>
        </w:rPr>
        <w:t>T</w:t>
      </w:r>
      <w:r w:rsidRPr="00445C20">
        <w:rPr>
          <w:i/>
          <w:snapToGrid w:val="0"/>
          <w:vertAlign w:val="subscript"/>
          <w:lang w:val="en-GB"/>
        </w:rPr>
        <w:t>sys</w:t>
      </w:r>
      <w:r w:rsidRPr="00445C20">
        <w:rPr>
          <w:i/>
          <w:snapToGrid w:val="0"/>
          <w:lang w:val="en-GB"/>
        </w:rPr>
        <w:t>,</w:t>
      </w:r>
      <w:r w:rsidRPr="00445C20">
        <w:rPr>
          <w:i/>
          <w:snapToGrid w:val="0"/>
          <w:vertAlign w:val="subscript"/>
          <w:lang w:val="en-GB"/>
        </w:rPr>
        <w:t>ref</w:t>
      </w:r>
      <w:r w:rsidRPr="00445C20">
        <w:rPr>
          <w:snapToGrid w:val="0"/>
          <w:lang w:val="en-GB"/>
        </w:rPr>
        <w:t>/</w:t>
      </w:r>
      <w:r w:rsidRPr="00445C20">
        <w:rPr>
          <w:i/>
          <w:snapToGrid w:val="0"/>
          <w:lang w:val="en-GB"/>
        </w:rPr>
        <w:t>T</w:t>
      </w:r>
      <w:r w:rsidRPr="00445C20">
        <w:rPr>
          <w:i/>
          <w:snapToGrid w:val="0"/>
          <w:vertAlign w:val="subscript"/>
          <w:lang w:val="en-GB"/>
        </w:rPr>
        <w:t>sys</w:t>
      </w:r>
      <w:r w:rsidRPr="00445C20">
        <w:rPr>
          <w:snapToGrid w:val="0"/>
          <w:lang w:val="en-GB"/>
        </w:rPr>
        <w:t>,</w:t>
      </w:r>
      <w:r w:rsidRPr="00445C20">
        <w:rPr>
          <w:snapToGrid w:val="0"/>
          <w:vertAlign w:val="subscript"/>
          <w:lang w:val="en-GB"/>
        </w:rPr>
        <w:t>mon</w:t>
      </w:r>
      <w:r w:rsidRPr="00445C20">
        <w:rPr>
          <w:snapToGrid w:val="0"/>
          <w:lang w:val="en-GB"/>
        </w:rPr>
        <w:t xml:space="preserve">)] + </w:t>
      </w:r>
      <w:r w:rsidRPr="00445C20">
        <w:rPr>
          <w:i/>
          <w:snapToGrid w:val="0"/>
          <w:lang w:val="en-GB"/>
        </w:rPr>
        <w:t>T</w:t>
      </w:r>
      <w:r w:rsidRPr="00445C20">
        <w:rPr>
          <w:i/>
          <w:snapToGrid w:val="0"/>
          <w:szCs w:val="24"/>
          <w:vertAlign w:val="subscript"/>
          <w:lang w:val="en-GB"/>
        </w:rPr>
        <w:t>spec</w:t>
      </w:r>
      <w:r w:rsidRPr="00445C20">
        <w:rPr>
          <w:snapToGrid w:val="0"/>
          <w:lang w:val="en-GB"/>
        </w:rPr>
        <w:t>(</w:t>
      </w:r>
      <w:r>
        <w:rPr>
          <w:iCs/>
          <w:snapToGrid w:val="0"/>
        </w:rPr>
        <w:t>Δ</w:t>
      </w:r>
      <w:r w:rsidRPr="00445C20">
        <w:rPr>
          <w:i/>
          <w:snapToGrid w:val="0"/>
          <w:lang w:val="en-GB"/>
        </w:rPr>
        <w:t xml:space="preserve">t, </w:t>
      </w:r>
      <w:r>
        <w:rPr>
          <w:iCs/>
          <w:snapToGrid w:val="0"/>
        </w:rPr>
        <w:t>Δ</w:t>
      </w:r>
      <w:r w:rsidRPr="00445C20">
        <w:rPr>
          <w:i/>
          <w:snapToGrid w:val="0"/>
          <w:lang w:val="en-GB"/>
        </w:rPr>
        <w:t>f</w:t>
      </w:r>
      <w:r w:rsidRPr="00445C20">
        <w:rPr>
          <w:snapToGrid w:val="0"/>
          <w:lang w:val="en-GB"/>
        </w:rPr>
        <w:t>)</w:t>
      </w:r>
      <w:r w:rsidRPr="00445C20">
        <w:rPr>
          <w:snapToGrid w:val="0"/>
          <w:lang w:val="en-GB"/>
        </w:rPr>
        <w:tab/>
        <w:t>(dB(W/m</w:t>
      </w:r>
      <w:r w:rsidRPr="00445C20">
        <w:rPr>
          <w:snapToGrid w:val="0"/>
          <w:szCs w:val="24"/>
          <w:vertAlign w:val="superscript"/>
          <w:lang w:val="en-GB"/>
        </w:rPr>
        <w:t>2</w:t>
      </w:r>
      <w:r w:rsidRPr="00445C20">
        <w:rPr>
          <w:snapToGrid w:val="0"/>
          <w:lang w:val="en-GB"/>
        </w:rPr>
        <w:t xml:space="preserve">/Hz))  (3a) </w:t>
      </w:r>
    </w:p>
    <w:p w:rsidR="005B2348" w:rsidRPr="00445C20" w:rsidRDefault="005B2348" w:rsidP="00F14AE4">
      <w:pPr>
        <w:pStyle w:val="Equation"/>
        <w:rPr>
          <w:snapToGrid w:val="0"/>
          <w:lang w:val="en-GB"/>
        </w:rPr>
      </w:pPr>
      <w:r w:rsidRPr="00445C20">
        <w:rPr>
          <w:i/>
          <w:snapToGrid w:val="0"/>
          <w:lang w:val="en-GB"/>
        </w:rPr>
        <w:t>S</w:t>
      </w:r>
      <w:r w:rsidRPr="00445C20">
        <w:rPr>
          <w:i/>
          <w:snapToGrid w:val="0"/>
          <w:szCs w:val="24"/>
          <w:vertAlign w:val="subscript"/>
          <w:lang w:val="en-GB"/>
        </w:rPr>
        <w:t>cont</w:t>
      </w:r>
      <w:r w:rsidRPr="00445C20">
        <w:rPr>
          <w:snapToGrid w:val="0"/>
          <w:lang w:val="en-GB"/>
        </w:rPr>
        <w:t>(</w:t>
      </w:r>
      <w:r>
        <w:rPr>
          <w:iCs/>
          <w:snapToGrid w:val="0"/>
        </w:rPr>
        <w:t>Δ</w:t>
      </w:r>
      <w:r w:rsidRPr="00445C20">
        <w:rPr>
          <w:i/>
          <w:snapToGrid w:val="0"/>
          <w:lang w:val="en-GB"/>
        </w:rPr>
        <w:t xml:space="preserve">t, </w:t>
      </w:r>
      <w:r>
        <w:rPr>
          <w:iCs/>
          <w:snapToGrid w:val="0"/>
        </w:rPr>
        <w:t>Δ</w:t>
      </w:r>
      <w:r w:rsidRPr="00445C20">
        <w:rPr>
          <w:i/>
          <w:snapToGrid w:val="0"/>
          <w:lang w:val="en-GB"/>
        </w:rPr>
        <w:t>f</w:t>
      </w:r>
      <w:r w:rsidRPr="00445C20">
        <w:rPr>
          <w:snapToGrid w:val="0"/>
          <w:lang w:val="en-GB"/>
        </w:rPr>
        <w:t xml:space="preserve">) = </w:t>
      </w:r>
      <w:r w:rsidR="00F14AE4">
        <w:rPr>
          <w:snapToGrid w:val="0"/>
          <w:lang w:val="en-GB"/>
        </w:rPr>
        <w:t>−</w:t>
      </w:r>
      <w:r w:rsidRPr="00445C20">
        <w:rPr>
          <w:snapToGrid w:val="0"/>
          <w:lang w:val="en-GB"/>
        </w:rPr>
        <w:t>(</w:t>
      </w:r>
      <w:r w:rsidRPr="00445C20">
        <w:rPr>
          <w:i/>
          <w:snapToGrid w:val="0"/>
          <w:lang w:val="en-GB"/>
        </w:rPr>
        <w:t>G</w:t>
      </w:r>
      <w:r w:rsidRPr="00445C20">
        <w:rPr>
          <w:snapToGrid w:val="0"/>
          <w:lang w:val="en-GB"/>
        </w:rPr>
        <w:t>+10) + [10 log (</w:t>
      </w:r>
      <w:r w:rsidRPr="00445C20">
        <w:rPr>
          <w:i/>
          <w:snapToGrid w:val="0"/>
          <w:lang w:val="en-GB"/>
        </w:rPr>
        <w:t>T</w:t>
      </w:r>
      <w:r w:rsidRPr="00445C20">
        <w:rPr>
          <w:i/>
          <w:snapToGrid w:val="0"/>
          <w:vertAlign w:val="subscript"/>
          <w:lang w:val="en-GB"/>
        </w:rPr>
        <w:t>sys</w:t>
      </w:r>
      <w:r w:rsidRPr="00445C20">
        <w:rPr>
          <w:i/>
          <w:snapToGrid w:val="0"/>
          <w:lang w:val="en-GB"/>
        </w:rPr>
        <w:t>,</w:t>
      </w:r>
      <w:r w:rsidRPr="00445C20">
        <w:rPr>
          <w:i/>
          <w:snapToGrid w:val="0"/>
          <w:vertAlign w:val="subscript"/>
          <w:lang w:val="en-GB"/>
        </w:rPr>
        <w:t>ref</w:t>
      </w:r>
      <w:r w:rsidRPr="00445C20">
        <w:rPr>
          <w:snapToGrid w:val="0"/>
          <w:lang w:val="en-GB"/>
        </w:rPr>
        <w:t>/</w:t>
      </w:r>
      <w:r w:rsidRPr="00445C20">
        <w:rPr>
          <w:i/>
          <w:snapToGrid w:val="0"/>
          <w:lang w:val="en-GB"/>
        </w:rPr>
        <w:t>T</w:t>
      </w:r>
      <w:r w:rsidRPr="00445C20">
        <w:rPr>
          <w:i/>
          <w:snapToGrid w:val="0"/>
          <w:vertAlign w:val="subscript"/>
          <w:lang w:val="en-GB"/>
        </w:rPr>
        <w:t>sys</w:t>
      </w:r>
      <w:r w:rsidRPr="00445C20">
        <w:rPr>
          <w:snapToGrid w:val="0"/>
          <w:lang w:val="en-GB"/>
        </w:rPr>
        <w:t>,</w:t>
      </w:r>
      <w:r w:rsidRPr="00445C20">
        <w:rPr>
          <w:snapToGrid w:val="0"/>
          <w:vertAlign w:val="subscript"/>
          <w:lang w:val="en-GB"/>
        </w:rPr>
        <w:t>mon</w:t>
      </w:r>
      <w:r w:rsidRPr="00445C20">
        <w:rPr>
          <w:snapToGrid w:val="0"/>
          <w:lang w:val="en-GB"/>
        </w:rPr>
        <w:t xml:space="preserve">)] + </w:t>
      </w:r>
      <w:r w:rsidRPr="00445C20">
        <w:rPr>
          <w:i/>
          <w:snapToGrid w:val="0"/>
          <w:lang w:val="en-GB"/>
        </w:rPr>
        <w:t>T</w:t>
      </w:r>
      <w:r w:rsidRPr="00445C20">
        <w:rPr>
          <w:i/>
          <w:snapToGrid w:val="0"/>
          <w:szCs w:val="24"/>
          <w:vertAlign w:val="subscript"/>
          <w:lang w:val="en-GB"/>
        </w:rPr>
        <w:t>cont</w:t>
      </w:r>
      <w:r w:rsidRPr="00445C20">
        <w:rPr>
          <w:snapToGrid w:val="0"/>
          <w:lang w:val="en-GB"/>
        </w:rPr>
        <w:t>(</w:t>
      </w:r>
      <w:r>
        <w:rPr>
          <w:iCs/>
          <w:snapToGrid w:val="0"/>
        </w:rPr>
        <w:t>Δ</w:t>
      </w:r>
      <w:r w:rsidRPr="00445C20">
        <w:rPr>
          <w:i/>
          <w:snapToGrid w:val="0"/>
          <w:lang w:val="en-GB"/>
        </w:rPr>
        <w:t xml:space="preserve">t, </w:t>
      </w:r>
      <w:r>
        <w:rPr>
          <w:iCs/>
          <w:snapToGrid w:val="0"/>
        </w:rPr>
        <w:t>Δ</w:t>
      </w:r>
      <w:r w:rsidRPr="00445C20">
        <w:rPr>
          <w:i/>
          <w:snapToGrid w:val="0"/>
          <w:lang w:val="en-GB"/>
        </w:rPr>
        <w:t>f</w:t>
      </w:r>
      <w:r w:rsidRPr="00445C20">
        <w:rPr>
          <w:snapToGrid w:val="0"/>
          <w:lang w:val="en-GB"/>
        </w:rPr>
        <w:t>)</w:t>
      </w:r>
      <w:r w:rsidRPr="00445C20">
        <w:rPr>
          <w:snapToGrid w:val="0"/>
          <w:lang w:val="en-GB"/>
        </w:rPr>
        <w:tab/>
        <w:t>(dB(W/m</w:t>
      </w:r>
      <w:r w:rsidRPr="00445C20">
        <w:rPr>
          <w:snapToGrid w:val="0"/>
          <w:szCs w:val="24"/>
          <w:vertAlign w:val="superscript"/>
          <w:lang w:val="en-GB"/>
        </w:rPr>
        <w:t>2</w:t>
      </w:r>
      <w:r w:rsidRPr="00445C20">
        <w:rPr>
          <w:snapToGrid w:val="0"/>
          <w:lang w:val="en-GB"/>
        </w:rPr>
        <w:t>/Hz))  (3b)</w:t>
      </w:r>
    </w:p>
    <w:p w:rsidR="005B2348" w:rsidRPr="00445C20" w:rsidRDefault="005B2348" w:rsidP="00EE3DD6">
      <w:pPr>
        <w:rPr>
          <w:snapToGrid w:val="0"/>
          <w:lang w:val="en-GB"/>
        </w:rPr>
      </w:pPr>
      <w:r w:rsidRPr="00445C20">
        <w:rPr>
          <w:snapToGrid w:val="0"/>
          <w:lang w:val="en-GB"/>
        </w:rPr>
        <w:t xml:space="preserve">The levels </w:t>
      </w:r>
      <w:r w:rsidRPr="00445C20">
        <w:rPr>
          <w:i/>
          <w:snapToGrid w:val="0"/>
          <w:lang w:val="en-GB"/>
        </w:rPr>
        <w:t>T</w:t>
      </w:r>
      <w:r w:rsidRPr="00445C20">
        <w:rPr>
          <w:i/>
          <w:snapToGrid w:val="0"/>
          <w:szCs w:val="24"/>
          <w:vertAlign w:val="subscript"/>
          <w:lang w:val="en-GB"/>
        </w:rPr>
        <w:t>spec</w:t>
      </w:r>
      <w:r w:rsidRPr="00445C20">
        <w:rPr>
          <w:snapToGrid w:val="0"/>
          <w:lang w:val="en-GB"/>
        </w:rPr>
        <w:t>(</w:t>
      </w:r>
      <w:r>
        <w:rPr>
          <w:iCs/>
          <w:snapToGrid w:val="0"/>
        </w:rPr>
        <w:t>Δ</w:t>
      </w:r>
      <w:r w:rsidRPr="00445C20">
        <w:rPr>
          <w:i/>
          <w:snapToGrid w:val="0"/>
          <w:lang w:val="en-GB"/>
        </w:rPr>
        <w:t>t</w:t>
      </w:r>
      <w:r w:rsidRPr="00445C20">
        <w:rPr>
          <w:snapToGrid w:val="0"/>
          <w:lang w:val="en-GB"/>
        </w:rPr>
        <w:t xml:space="preserve">, </w:t>
      </w:r>
      <w:r>
        <w:rPr>
          <w:iCs/>
          <w:snapToGrid w:val="0"/>
        </w:rPr>
        <w:t>Δ</w:t>
      </w:r>
      <w:r w:rsidRPr="00445C20">
        <w:rPr>
          <w:i/>
          <w:snapToGrid w:val="0"/>
          <w:lang w:val="en-GB"/>
        </w:rPr>
        <w:t>f</w:t>
      </w:r>
      <w:r w:rsidRPr="00445C20">
        <w:rPr>
          <w:snapToGrid w:val="0"/>
          <w:lang w:val="en-GB"/>
        </w:rPr>
        <w:t xml:space="preserve">) and </w:t>
      </w:r>
      <w:r w:rsidRPr="00445C20">
        <w:rPr>
          <w:i/>
          <w:snapToGrid w:val="0"/>
          <w:lang w:val="en-GB"/>
        </w:rPr>
        <w:t>T</w:t>
      </w:r>
      <w:r w:rsidRPr="00445C20">
        <w:rPr>
          <w:i/>
          <w:snapToGrid w:val="0"/>
          <w:szCs w:val="24"/>
          <w:vertAlign w:val="subscript"/>
          <w:lang w:val="en-GB"/>
        </w:rPr>
        <w:t>cont</w:t>
      </w:r>
      <w:r w:rsidRPr="00445C20">
        <w:rPr>
          <w:snapToGrid w:val="0"/>
          <w:lang w:val="en-GB"/>
        </w:rPr>
        <w:t>(</w:t>
      </w:r>
      <w:r>
        <w:rPr>
          <w:iCs/>
          <w:snapToGrid w:val="0"/>
        </w:rPr>
        <w:t>Δ</w:t>
      </w:r>
      <w:r w:rsidRPr="00445C20">
        <w:rPr>
          <w:i/>
          <w:snapToGrid w:val="0"/>
          <w:lang w:val="en-GB"/>
        </w:rPr>
        <w:t>t</w:t>
      </w:r>
      <w:r w:rsidRPr="00445C20">
        <w:rPr>
          <w:snapToGrid w:val="0"/>
          <w:lang w:val="en-GB"/>
        </w:rPr>
        <w:t xml:space="preserve">, </w:t>
      </w:r>
      <w:r>
        <w:rPr>
          <w:iCs/>
          <w:snapToGrid w:val="0"/>
        </w:rPr>
        <w:t>Δ</w:t>
      </w:r>
      <w:r w:rsidRPr="00445C20">
        <w:rPr>
          <w:i/>
          <w:snapToGrid w:val="0"/>
          <w:lang w:val="en-GB"/>
        </w:rPr>
        <w:t>f</w:t>
      </w:r>
      <w:r w:rsidRPr="00445C20">
        <w:rPr>
          <w:snapToGrid w:val="0"/>
          <w:lang w:val="en-GB"/>
        </w:rPr>
        <w:t>) from Recommendation ITU-R RA.769 are derived from equations (2a) and (2</w:t>
      </w:r>
      <w:r w:rsidR="00EE3DD6">
        <w:rPr>
          <w:snapToGrid w:val="0"/>
          <w:lang w:val="en-GB"/>
        </w:rPr>
        <w:t>b</w:t>
      </w:r>
      <w:r w:rsidRPr="00445C20">
        <w:rPr>
          <w:snapToGrid w:val="0"/>
          <w:lang w:val="en-GB"/>
        </w:rPr>
        <w:t xml:space="preserve">), and the forward gain </w:t>
      </w:r>
      <w:r w:rsidRPr="00445C20">
        <w:rPr>
          <w:i/>
          <w:snapToGrid w:val="0"/>
          <w:lang w:val="en-GB"/>
        </w:rPr>
        <w:t>G</w:t>
      </w:r>
      <w:r w:rsidRPr="00445C20">
        <w:rPr>
          <w:snapToGrid w:val="0"/>
          <w:lang w:val="en-GB"/>
        </w:rPr>
        <w:t xml:space="preserve"> of the monitoring antenna is expressed in dB. The terms in equations (3</w:t>
      </w:r>
      <w:r w:rsidRPr="00445C20">
        <w:rPr>
          <w:snapToGrid w:val="0"/>
          <w:lang w:val="en-GB" w:eastAsia="ja-JP"/>
        </w:rPr>
        <w:t>a) and (3b)</w:t>
      </w:r>
      <w:r w:rsidRPr="00445C20">
        <w:rPr>
          <w:snapToGrid w:val="0"/>
          <w:lang w:val="en-GB"/>
        </w:rPr>
        <w:t xml:space="preserve"> reflect the difference between the system temperature quoted in Recommendation ITU</w:t>
      </w:r>
      <w:r w:rsidRPr="00445C20">
        <w:rPr>
          <w:snapToGrid w:val="0"/>
          <w:lang w:val="en-GB"/>
        </w:rPr>
        <w:noBreakHyphen/>
        <w:t>R RA.769 (</w:t>
      </w:r>
      <w:r w:rsidRPr="00445C20">
        <w:rPr>
          <w:i/>
          <w:snapToGrid w:val="0"/>
          <w:lang w:val="en-GB"/>
        </w:rPr>
        <w:t>T</w:t>
      </w:r>
      <w:r w:rsidRPr="00445C20">
        <w:rPr>
          <w:i/>
          <w:snapToGrid w:val="0"/>
          <w:vertAlign w:val="subscript"/>
          <w:lang w:val="en-GB"/>
        </w:rPr>
        <w:t>sys</w:t>
      </w:r>
      <w:r w:rsidRPr="00445C20">
        <w:rPr>
          <w:i/>
          <w:snapToGrid w:val="0"/>
          <w:lang w:val="en-GB"/>
        </w:rPr>
        <w:t>,</w:t>
      </w:r>
      <w:r w:rsidRPr="00445C20">
        <w:rPr>
          <w:i/>
          <w:snapToGrid w:val="0"/>
          <w:vertAlign w:val="subscript"/>
          <w:lang w:val="en-GB"/>
        </w:rPr>
        <w:t>ref</w:t>
      </w:r>
      <w:r w:rsidRPr="00445C20">
        <w:rPr>
          <w:snapToGrid w:val="0"/>
          <w:lang w:val="en-GB"/>
        </w:rPr>
        <w:t>) and the system temperature of the monitoring system (</w:t>
      </w:r>
      <w:r w:rsidRPr="00445C20">
        <w:rPr>
          <w:i/>
          <w:snapToGrid w:val="0"/>
          <w:lang w:val="en-GB"/>
        </w:rPr>
        <w:t>T</w:t>
      </w:r>
      <w:r w:rsidRPr="00445C20">
        <w:rPr>
          <w:i/>
          <w:snapToGrid w:val="0"/>
          <w:vertAlign w:val="subscript"/>
          <w:lang w:val="en-GB"/>
        </w:rPr>
        <w:t>sys</w:t>
      </w:r>
      <w:r w:rsidRPr="00445C20">
        <w:rPr>
          <w:snapToGrid w:val="0"/>
          <w:lang w:val="en-GB"/>
        </w:rPr>
        <w:t>,</w:t>
      </w:r>
      <w:r w:rsidRPr="00445C20">
        <w:rPr>
          <w:snapToGrid w:val="0"/>
          <w:vertAlign w:val="subscript"/>
          <w:lang w:val="en-GB"/>
        </w:rPr>
        <w:t>mon</w:t>
      </w:r>
      <w:r w:rsidRPr="00445C20">
        <w:rPr>
          <w:snapToGrid w:val="0"/>
          <w:lang w:val="en-GB"/>
        </w:rPr>
        <w:t>).</w:t>
      </w:r>
    </w:p>
    <w:p w:rsidR="005B2348" w:rsidRPr="00445C20" w:rsidRDefault="005B2348" w:rsidP="005B2348">
      <w:pPr>
        <w:pStyle w:val="Heading2"/>
        <w:ind w:left="1137" w:hangingChars="472" w:hanging="1137"/>
        <w:rPr>
          <w:lang w:val="en-GB" w:eastAsia="zh-CN"/>
        </w:rPr>
      </w:pPr>
      <w:r w:rsidRPr="00445C20">
        <w:rPr>
          <w:lang w:val="en-GB" w:eastAsia="zh-CN"/>
        </w:rPr>
        <w:t>A3.4</w:t>
      </w:r>
      <w:r w:rsidRPr="00445C20">
        <w:rPr>
          <w:lang w:val="en-GB" w:eastAsia="zh-CN"/>
        </w:rPr>
        <w:tab/>
        <w:t>Calibration of the system</w:t>
      </w:r>
    </w:p>
    <w:p w:rsidR="005B2348" w:rsidRPr="00445C20" w:rsidRDefault="005B2348" w:rsidP="00EE3DD6">
      <w:pPr>
        <w:rPr>
          <w:snapToGrid w:val="0"/>
          <w:u w:val="single"/>
          <w:lang w:val="en-GB"/>
        </w:rPr>
      </w:pPr>
      <w:r w:rsidRPr="00445C20">
        <w:rPr>
          <w:snapToGrid w:val="0"/>
          <w:lang w:val="en-GB"/>
        </w:rPr>
        <w:t>The monitoring antenna measurements produce data in units of antenna temperature (</w:t>
      </w:r>
      <w:r w:rsidRPr="00445C20">
        <w:rPr>
          <w:i/>
          <w:snapToGrid w:val="0"/>
          <w:lang w:val="en-GB"/>
        </w:rPr>
        <w:t>T</w:t>
      </w:r>
      <w:r w:rsidRPr="00445C20">
        <w:rPr>
          <w:i/>
          <w:snapToGrid w:val="0"/>
          <w:szCs w:val="24"/>
          <w:vertAlign w:val="subscript"/>
          <w:lang w:val="en-GB"/>
        </w:rPr>
        <w:t>A</w:t>
      </w:r>
      <w:r w:rsidRPr="00445C20">
        <w:rPr>
          <w:snapToGrid w:val="0"/>
          <w:lang w:val="en-GB"/>
        </w:rPr>
        <w:t>).These are converted to spectral po</w:t>
      </w:r>
      <w:r w:rsidR="00EE3DD6">
        <w:rPr>
          <w:snapToGrid w:val="0"/>
          <w:lang w:val="en-GB"/>
        </w:rPr>
        <w:t>wer-</w:t>
      </w:r>
      <w:r w:rsidRPr="00445C20">
        <w:rPr>
          <w:snapToGrid w:val="0"/>
          <w:lang w:val="en-GB"/>
        </w:rPr>
        <w:t xml:space="preserve">flux density units of </w:t>
      </w:r>
      <w:r w:rsidRPr="00445C20">
        <w:rPr>
          <w:iCs/>
          <w:snapToGrid w:val="0"/>
          <w:lang w:val="en-GB"/>
        </w:rPr>
        <w:t>spfd</w:t>
      </w:r>
      <w:r w:rsidRPr="00445C20">
        <w:rPr>
          <w:snapToGrid w:val="0"/>
          <w:lang w:val="en-GB"/>
        </w:rPr>
        <w:t xml:space="preserve"> (dB(W/m</w:t>
      </w:r>
      <w:r w:rsidRPr="00445C20">
        <w:rPr>
          <w:snapToGrid w:val="0"/>
          <w:szCs w:val="24"/>
          <w:vertAlign w:val="superscript"/>
          <w:lang w:val="en-GB"/>
        </w:rPr>
        <w:t>2</w:t>
      </w:r>
      <w:r w:rsidRPr="00445C20">
        <w:rPr>
          <w:snapToGrid w:val="0"/>
          <w:lang w:val="en-GB"/>
        </w:rPr>
        <w:t>/Hz)) or Janskys (10</w:t>
      </w:r>
      <w:r w:rsidR="00EE3DD6">
        <w:rPr>
          <w:snapToGrid w:val="0"/>
          <w:szCs w:val="24"/>
          <w:vertAlign w:val="superscript"/>
          <w:lang w:val="en-GB"/>
        </w:rPr>
        <w:t>−</w:t>
      </w:r>
      <w:r w:rsidRPr="00445C20">
        <w:rPr>
          <w:snapToGrid w:val="0"/>
          <w:szCs w:val="24"/>
          <w:vertAlign w:val="superscript"/>
          <w:lang w:val="en-GB"/>
        </w:rPr>
        <w:t>26</w:t>
      </w:r>
      <w:r w:rsidRPr="00445C20">
        <w:rPr>
          <w:snapToGrid w:val="0"/>
          <w:lang w:val="en-GB"/>
        </w:rPr>
        <w:t xml:space="preserve"> (W/m</w:t>
      </w:r>
      <w:r w:rsidRPr="00445C20">
        <w:rPr>
          <w:snapToGrid w:val="0"/>
          <w:szCs w:val="24"/>
          <w:vertAlign w:val="superscript"/>
          <w:lang w:val="en-GB"/>
        </w:rPr>
        <w:t>2</w:t>
      </w:r>
      <w:r w:rsidRPr="00445C20">
        <w:rPr>
          <w:snapToGrid w:val="0"/>
          <w:lang w:val="en-GB"/>
        </w:rPr>
        <w:t>/Hz)). These conversion factors must be accurately known as a function of frequency. The procedure to establish the calibration is to:</w:t>
      </w:r>
    </w:p>
    <w:p w:rsidR="005B2348" w:rsidRPr="00445C20" w:rsidRDefault="005B2348" w:rsidP="00EE3DD6">
      <w:pPr>
        <w:pStyle w:val="enumlev1"/>
        <w:rPr>
          <w:snapToGrid w:val="0"/>
          <w:lang w:val="en-GB"/>
        </w:rPr>
      </w:pPr>
      <w:r w:rsidRPr="00445C20">
        <w:rPr>
          <w:snapToGrid w:val="0"/>
          <w:lang w:val="en-GB"/>
        </w:rPr>
        <w:t>1)</w:t>
      </w:r>
      <w:r w:rsidRPr="00445C20">
        <w:rPr>
          <w:snapToGrid w:val="0"/>
          <w:lang w:val="en-GB"/>
        </w:rPr>
        <w:tab/>
        <w:t xml:space="preserve">perform ON observations in the desired frequency band of a few strong celestial continuum sources, each with a known flux density (in Janskys), such as Centaurus A, Virgo A, or other strong calibrators; and </w:t>
      </w:r>
    </w:p>
    <w:p w:rsidR="005B2348" w:rsidRPr="00445C20" w:rsidRDefault="005B2348" w:rsidP="00EE3DD6">
      <w:pPr>
        <w:pStyle w:val="enumlev1"/>
        <w:rPr>
          <w:snapToGrid w:val="0"/>
          <w:lang w:val="en-GB"/>
        </w:rPr>
      </w:pPr>
      <w:r w:rsidRPr="00445C20">
        <w:rPr>
          <w:snapToGrid w:val="0"/>
          <w:lang w:val="en-GB"/>
        </w:rPr>
        <w:t>2)</w:t>
      </w:r>
      <w:r w:rsidRPr="00445C20">
        <w:rPr>
          <w:snapToGrid w:val="0"/>
          <w:lang w:val="en-GB"/>
        </w:rPr>
        <w:tab/>
        <w:t>perform OFF observations for each calibrator on a nearby piece of ‘blank’ sky to determine the zero signal baseline.</w:t>
      </w:r>
    </w:p>
    <w:p w:rsidR="005B2348" w:rsidRPr="00445C20" w:rsidRDefault="005B2348" w:rsidP="00EE3DD6">
      <w:pPr>
        <w:rPr>
          <w:b/>
          <w:snapToGrid w:val="0"/>
          <w:lang w:val="en-GB"/>
        </w:rPr>
      </w:pPr>
      <w:r w:rsidRPr="00445C20">
        <w:rPr>
          <w:snapToGrid w:val="0"/>
          <w:lang w:val="en-GB"/>
        </w:rPr>
        <w:t>The conversion factor, in J</w:t>
      </w:r>
      <w:r w:rsidRPr="00445C20">
        <w:rPr>
          <w:snapToGrid w:val="0"/>
          <w:lang w:val="en-GB" w:eastAsia="ja-JP"/>
        </w:rPr>
        <w:t>ansk</w:t>
      </w:r>
      <w:r w:rsidRPr="00445C20">
        <w:rPr>
          <w:snapToGrid w:val="0"/>
          <w:lang w:val="en-GB"/>
        </w:rPr>
        <w:t>y</w:t>
      </w:r>
      <w:r w:rsidRPr="00445C20">
        <w:rPr>
          <w:snapToGrid w:val="0"/>
          <w:lang w:val="en-GB" w:eastAsia="ja-JP"/>
        </w:rPr>
        <w:t>s</w:t>
      </w:r>
      <w:r w:rsidRPr="00445C20">
        <w:rPr>
          <w:snapToGrid w:val="0"/>
          <w:lang w:val="en-GB"/>
        </w:rPr>
        <w:t>/K, is obtained by dividing the source strength in Janskys, by the measured signal difference (</w:t>
      </w:r>
      <w:r w:rsidRPr="00445C20">
        <w:rPr>
          <w:i/>
          <w:snapToGrid w:val="0"/>
          <w:lang w:val="en-GB"/>
        </w:rPr>
        <w:t>T</w:t>
      </w:r>
      <w:r w:rsidRPr="00445C20">
        <w:rPr>
          <w:i/>
          <w:snapToGrid w:val="0"/>
          <w:szCs w:val="24"/>
          <w:vertAlign w:val="subscript"/>
          <w:lang w:val="en-GB"/>
        </w:rPr>
        <w:t>A</w:t>
      </w:r>
      <w:r w:rsidRPr="00445C20">
        <w:rPr>
          <w:snapToGrid w:val="0"/>
          <w:lang w:val="en-GB"/>
        </w:rPr>
        <w:t xml:space="preserve">(ON) </w:t>
      </w:r>
      <w:r w:rsidR="00EE3DD6">
        <w:rPr>
          <w:snapToGrid w:val="0"/>
          <w:lang w:val="en-GB"/>
        </w:rPr>
        <w:t>−</w:t>
      </w:r>
      <w:r w:rsidRPr="00445C20">
        <w:rPr>
          <w:snapToGrid w:val="0"/>
          <w:lang w:val="en-GB"/>
        </w:rPr>
        <w:t xml:space="preserve"> </w:t>
      </w:r>
      <w:r w:rsidRPr="00445C20">
        <w:rPr>
          <w:i/>
          <w:snapToGrid w:val="0"/>
          <w:lang w:val="en-GB"/>
        </w:rPr>
        <w:t>T</w:t>
      </w:r>
      <w:r w:rsidRPr="00445C20">
        <w:rPr>
          <w:i/>
          <w:snapToGrid w:val="0"/>
          <w:szCs w:val="24"/>
          <w:vertAlign w:val="subscript"/>
          <w:lang w:val="en-GB"/>
        </w:rPr>
        <w:t>A</w:t>
      </w:r>
      <w:r w:rsidRPr="00445C20">
        <w:rPr>
          <w:snapToGrid w:val="0"/>
          <w:lang w:val="en-GB"/>
        </w:rPr>
        <w:t>(OFF)). This sensitivity parameter gives the number of Janskys required to produce one Kelvin of signal at the monitoring station. Both radio source strength and detrimental levels can be given in Janskys.</w:t>
      </w:r>
    </w:p>
    <w:p w:rsidR="005B2348" w:rsidRPr="005B2348" w:rsidRDefault="005B2348" w:rsidP="005B2348">
      <w:pPr>
        <w:pStyle w:val="Heading2"/>
        <w:ind w:left="1137" w:hangingChars="472" w:hanging="1137"/>
        <w:rPr>
          <w:lang w:val="en-GB" w:eastAsia="zh-CN"/>
        </w:rPr>
      </w:pPr>
      <w:r w:rsidRPr="005B2348">
        <w:rPr>
          <w:lang w:val="en-GB" w:eastAsia="zh-CN"/>
        </w:rPr>
        <w:lastRenderedPageBreak/>
        <w:t>A3.5</w:t>
      </w:r>
      <w:r w:rsidRPr="005B2348">
        <w:rPr>
          <w:lang w:val="en-GB" w:eastAsia="zh-CN"/>
        </w:rPr>
        <w:tab/>
        <w:t>Identification of the RFI</w:t>
      </w:r>
    </w:p>
    <w:p w:rsidR="005B2348" w:rsidRPr="005B2348" w:rsidRDefault="005B2348" w:rsidP="005B2348">
      <w:pPr>
        <w:rPr>
          <w:snapToGrid w:val="0"/>
          <w:lang w:val="en-GB"/>
        </w:rPr>
      </w:pPr>
      <w:r w:rsidRPr="005B2348">
        <w:rPr>
          <w:snapToGrid w:val="0"/>
          <w:lang w:val="en-GB"/>
        </w:rPr>
        <w:t>Average and peak interference levels inside the RAS band should lie below the continuum and spectral line levels respectively given in Recommendation ITU-R RA.769. If not, it is counted as data loss. Note that the RAS bands in this Re</w:t>
      </w:r>
      <w:r w:rsidRPr="005B2348">
        <w:rPr>
          <w:snapToGrid w:val="0"/>
          <w:lang w:val="en-GB" w:eastAsia="ja-JP"/>
        </w:rPr>
        <w:t>port</w:t>
      </w:r>
      <w:r w:rsidRPr="005B2348">
        <w:rPr>
          <w:snapToGrid w:val="0"/>
          <w:lang w:val="en-GB"/>
        </w:rPr>
        <w:t xml:space="preserve"> are labelled as spectral line only, continuum only, or both.</w:t>
      </w:r>
    </w:p>
    <w:p w:rsidR="005B2348" w:rsidRPr="005B2348" w:rsidRDefault="005B2348" w:rsidP="005B2348">
      <w:pPr>
        <w:rPr>
          <w:snapToGrid w:val="0"/>
          <w:lang w:val="en-GB"/>
        </w:rPr>
      </w:pPr>
      <w:r w:rsidRPr="005B2348">
        <w:rPr>
          <w:snapToGrid w:val="0"/>
          <w:lang w:val="en-GB"/>
        </w:rPr>
        <w:t xml:space="preserve">In the case of spectral line use, all channels of bandwidth </w:t>
      </w:r>
      <w:r>
        <w:rPr>
          <w:iCs/>
          <w:snapToGrid w:val="0"/>
        </w:rPr>
        <w:t>Δ</w:t>
      </w:r>
      <w:r w:rsidRPr="005B2348">
        <w:rPr>
          <w:i/>
          <w:snapToGrid w:val="0"/>
          <w:lang w:val="en-GB"/>
        </w:rPr>
        <w:t>f</w:t>
      </w:r>
      <w:r w:rsidRPr="005B2348">
        <w:rPr>
          <w:snapToGrid w:val="0"/>
          <w:lang w:val="en-GB"/>
        </w:rPr>
        <w:t xml:space="preserve"> located within the RAS band should be evaluated independently for the presence of interference above the spectral line detrimental threshold using equation (2a). The peak must lie below the detrimental level in every channel. In the case of continuum use, the average interference level over the entire band should be evaluated using equation (2b).</w:t>
      </w:r>
    </w:p>
    <w:p w:rsidR="005B2348" w:rsidRDefault="005B2348">
      <w:pPr>
        <w:rPr>
          <w:snapToGrid w:val="0"/>
          <w:lang w:val="en-US"/>
        </w:rPr>
      </w:pPr>
      <w:r>
        <w:rPr>
          <w:snapToGrid w:val="0"/>
          <w:lang w:val="en-US"/>
        </w:rPr>
        <w:t xml:space="preserve">After calibration of the data records and conversion from antenna temperature (K) to flux density units, the data record for each measurement interval should be evaluated for the presence of interference that exceeds the corresponding detrimental threshold levels for spectral line or continuum (see equations </w:t>
      </w:r>
      <w:r>
        <w:rPr>
          <w:snapToGrid w:val="0"/>
          <w:lang w:val="en-US" w:eastAsia="ja-JP"/>
        </w:rPr>
        <w:t>(</w:t>
      </w:r>
      <w:r>
        <w:rPr>
          <w:snapToGrid w:val="0"/>
          <w:lang w:val="en-US"/>
        </w:rPr>
        <w:t>2a</w:t>
      </w:r>
      <w:r>
        <w:rPr>
          <w:snapToGrid w:val="0"/>
          <w:lang w:val="en-US" w:eastAsia="ja-JP"/>
        </w:rPr>
        <w:t>) and (2</w:t>
      </w:r>
      <w:r>
        <w:rPr>
          <w:snapToGrid w:val="0"/>
          <w:lang w:val="en-US"/>
        </w:rPr>
        <w:t>b</w:t>
      </w:r>
      <w:r>
        <w:rPr>
          <w:snapToGrid w:val="0"/>
          <w:lang w:val="en-US" w:eastAsia="ja-JP"/>
        </w:rPr>
        <w:t>)</w:t>
      </w:r>
      <w:r>
        <w:rPr>
          <w:snapToGrid w:val="0"/>
          <w:lang w:val="en-US"/>
        </w:rPr>
        <w:t>). This procedure produces a time</w:t>
      </w:r>
      <w:r>
        <w:rPr>
          <w:snapToGrid w:val="0"/>
          <w:lang w:val="en-US"/>
        </w:rPr>
        <w:noBreakHyphen/>
        <w:t xml:space="preserve">frequency occupancy diagram of the measurements (waterfall plot) with dimensions of </w:t>
      </w:r>
      <w:r>
        <w:rPr>
          <w:i/>
          <w:snapToGrid w:val="0"/>
          <w:lang w:val="en-US"/>
        </w:rPr>
        <w:t>N</w:t>
      </w:r>
      <w:r>
        <w:rPr>
          <w:snapToGrid w:val="0"/>
          <w:lang w:val="en-US"/>
        </w:rPr>
        <w:t xml:space="preserve"> records and </w:t>
      </w:r>
      <w:r>
        <w:rPr>
          <w:i/>
          <w:snapToGrid w:val="0"/>
          <w:lang w:val="en-US"/>
        </w:rPr>
        <w:t>M</w:t>
      </w:r>
      <w:r>
        <w:rPr>
          <w:snapToGrid w:val="0"/>
          <w:lang w:val="en-US"/>
        </w:rPr>
        <w:t xml:space="preserve"> spectral channels</w:t>
      </w:r>
      <w:r w:rsidRPr="00AD657F">
        <w:rPr>
          <w:snapToGrid w:val="0"/>
          <w:lang w:val="en-US"/>
        </w:rPr>
        <w:t xml:space="preserve">. Figure </w:t>
      </w:r>
      <w:r w:rsidR="006B6932">
        <w:rPr>
          <w:snapToGrid w:val="0"/>
          <w:lang w:val="en-US"/>
        </w:rPr>
        <w:t xml:space="preserve">18 </w:t>
      </w:r>
      <w:r>
        <w:rPr>
          <w:snapToGrid w:val="0"/>
          <w:lang w:val="en-US"/>
        </w:rPr>
        <w:t>is an example of such a calibrated measurement of rapidly varying interference during the passage of a satellite.</w:t>
      </w:r>
    </w:p>
    <w:p w:rsidR="005B2348" w:rsidRDefault="005B2348" w:rsidP="005B2348">
      <w:pPr>
        <w:rPr>
          <w:snapToGrid w:val="0"/>
          <w:lang w:val="en-US"/>
        </w:rPr>
      </w:pPr>
      <w:r>
        <w:rPr>
          <w:snapToGrid w:val="0"/>
          <w:lang w:val="en-US"/>
        </w:rPr>
        <w:t xml:space="preserve">Spread spectrum interferers emit low power levels across a large bandwidth. ON-OFF measurements of spread spectrum interference need to cover sufficient bandwidth in order to detect the </w:t>
      </w:r>
      <w:r>
        <w:rPr>
          <w:iCs/>
          <w:snapToGrid w:val="0"/>
          <w:lang w:val="en-US"/>
        </w:rPr>
        <w:t>spfd</w:t>
      </w:r>
      <w:r>
        <w:rPr>
          <w:snapToGrid w:val="0"/>
          <w:lang w:val="en-US"/>
        </w:rPr>
        <w:t xml:space="preserve"> enhancement.</w:t>
      </w:r>
    </w:p>
    <w:p w:rsidR="005B2348" w:rsidRDefault="005B2348" w:rsidP="00E76004">
      <w:pPr>
        <w:keepNext/>
        <w:keepLines/>
        <w:overflowPunct/>
        <w:autoSpaceDE/>
        <w:adjustRightInd/>
        <w:rPr>
          <w:snapToGrid w:val="0"/>
          <w:lang w:val="en-US"/>
        </w:rPr>
      </w:pPr>
      <w:r>
        <w:rPr>
          <w:snapToGrid w:val="0"/>
          <w:lang w:val="en-US"/>
        </w:rPr>
        <w:t>In general, the measurement time interval should be short enough to reveal time variability and intermittence characteristics of the interfering signal. However, when the interferer is persistent and using frequency variability or frequency sweeping, the use of a short time interval may leave interference signals below the detection threshold. In this case an integrated measurement with a time interval covering the period of the variability or the sweep cycle is needed.</w:t>
      </w:r>
    </w:p>
    <w:p w:rsidR="00E76004" w:rsidRDefault="00E76004" w:rsidP="00E76004">
      <w:pPr>
        <w:keepNext/>
        <w:keepLines/>
        <w:overflowPunct/>
        <w:autoSpaceDE/>
        <w:adjustRightInd/>
        <w:rPr>
          <w:snapToGrid w:val="0"/>
          <w:lang w:val="en-US"/>
        </w:rPr>
      </w:pPr>
    </w:p>
    <w:p w:rsidR="00E76004" w:rsidRDefault="00E76004" w:rsidP="00E76004">
      <w:pPr>
        <w:pStyle w:val="Line"/>
        <w:rPr>
          <w:snapToGrid w:val="0"/>
          <w:lang w:eastAsia="ja-JP"/>
        </w:rPr>
      </w:pPr>
    </w:p>
    <w:sectPr w:rsidR="00E76004" w:rsidSect="00445C20">
      <w:headerReference w:type="even" r:id="rId38"/>
      <w:headerReference w:type="default" r:id="rId3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F5B" w:rsidRDefault="00CD7F5B">
      <w:r>
        <w:separator/>
      </w:r>
    </w:p>
  </w:endnote>
  <w:endnote w:type="continuationSeparator" w:id="0">
    <w:p w:rsidR="00CD7F5B" w:rsidRDefault="00CD7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ell MT">
    <w:panose1 w:val="02020503060305020303"/>
    <w:charset w:val="00"/>
    <w:family w:val="roman"/>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F5B" w:rsidRDefault="00CD7F5B">
      <w:r>
        <w:separator/>
      </w:r>
    </w:p>
  </w:footnote>
  <w:footnote w:type="continuationSeparator" w:id="0">
    <w:p w:rsidR="00CD7F5B" w:rsidRDefault="00CD7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44D" w:rsidRPr="00E96173" w:rsidRDefault="007E544D"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455735">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00455735" w:rsidRPr="00455735">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55735">
      <w:rPr>
        <w:b/>
        <w:bCs/>
        <w:noProof/>
      </w:rPr>
      <w:t>ITU-R  SM.2424-0</w:t>
    </w:r>
    <w:r w:rsidRPr="00B2100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44D" w:rsidRDefault="007E544D" w:rsidP="00B033C8">
    <w:pPr>
      <w:pStyle w:val="Header"/>
      <w:ind w:right="360" w:firstLine="360"/>
    </w:pPr>
    <w:r>
      <w:rPr>
        <w:noProof/>
        <w:lang w:val="en-GB" w:eastAsia="en-GB"/>
      </w:rPr>
      <w:drawing>
        <wp:anchor distT="0" distB="0" distL="114300" distR="114300" simplePos="0" relativeHeight="251659264" behindDoc="1" locked="0" layoutInCell="1" allowOverlap="1" wp14:anchorId="22A63E72" wp14:editId="5EB64FCA">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445C2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55735">
      <w:rPr>
        <w:rStyle w:val="PageNumber"/>
        <w:b/>
        <w:bCs/>
        <w:noProof/>
        <w:lang w:val="en-US"/>
      </w:rPr>
      <w:t>18</w:t>
    </w:r>
    <w:r>
      <w:rPr>
        <w:rStyle w:val="PageNumber"/>
        <w:b/>
        <w:bCs/>
      </w:rPr>
      <w:fldChar w:fldCharType="end"/>
    </w:r>
    <w:r>
      <w:rPr>
        <w:lang w:val="en-US"/>
      </w:rPr>
      <w:tab/>
    </w:r>
    <w:r w:rsidR="00445C20">
      <w:fldChar w:fldCharType="begin"/>
    </w:r>
    <w:r w:rsidR="00445C20" w:rsidRPr="00E96173">
      <w:rPr>
        <w:lang w:val="en-US"/>
      </w:rPr>
      <w:instrText xml:space="preserve"> DOCPROPERTY "Header 2" \* MERGEFORMAT </w:instrText>
    </w:r>
    <w:r w:rsidR="00445C20">
      <w:fldChar w:fldCharType="separate"/>
    </w:r>
    <w:r w:rsidR="00455735" w:rsidRPr="00455735">
      <w:rPr>
        <w:b/>
        <w:bCs/>
        <w:lang w:val="en-US"/>
      </w:rPr>
      <w:t xml:space="preserve">Rep. </w:t>
    </w:r>
    <w:r w:rsidR="00445C20">
      <w:rPr>
        <w:b/>
        <w:bCs/>
        <w:lang w:val="en-US"/>
      </w:rPr>
      <w:fldChar w:fldCharType="end"/>
    </w:r>
    <w:r w:rsidR="00445C20" w:rsidRPr="00E96173">
      <w:rPr>
        <w:b/>
        <w:bCs/>
        <w:lang w:val="en-US"/>
      </w:rPr>
      <w:t xml:space="preserve"> </w:t>
    </w:r>
    <w:r w:rsidR="00445C20" w:rsidRPr="00B21000">
      <w:rPr>
        <w:b/>
        <w:bCs/>
      </w:rPr>
      <w:fldChar w:fldCharType="begin"/>
    </w:r>
    <w:r w:rsidR="00445C20" w:rsidRPr="00B21000">
      <w:rPr>
        <w:b/>
        <w:bCs/>
        <w:lang w:val="en-US"/>
      </w:rPr>
      <w:instrText>styleref href</w:instrText>
    </w:r>
    <w:r w:rsidR="00445C20" w:rsidRPr="00B21000">
      <w:rPr>
        <w:b/>
        <w:bCs/>
      </w:rPr>
      <w:fldChar w:fldCharType="separate"/>
    </w:r>
    <w:r w:rsidR="00455735">
      <w:rPr>
        <w:b/>
        <w:bCs/>
        <w:noProof/>
      </w:rPr>
      <w:t>ITU-R  SM.2424-0</w:t>
    </w:r>
    <w:r w:rsidR="00445C20" w:rsidRPr="00B21000">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445C20">
    <w:pPr>
      <w:pStyle w:val="Header"/>
    </w:pPr>
    <w:r>
      <w:tab/>
    </w:r>
    <w:r w:rsidR="00445C20">
      <w:fldChar w:fldCharType="begin"/>
    </w:r>
    <w:r w:rsidR="00445C20" w:rsidRPr="00E96173">
      <w:rPr>
        <w:lang w:val="en-US"/>
      </w:rPr>
      <w:instrText xml:space="preserve"> DOCPROPERTY "Header 2" \* MERGEFORMAT </w:instrText>
    </w:r>
    <w:r w:rsidR="00445C20">
      <w:fldChar w:fldCharType="separate"/>
    </w:r>
    <w:r w:rsidR="00455735" w:rsidRPr="00455735">
      <w:rPr>
        <w:b/>
        <w:bCs/>
        <w:lang w:val="en-US"/>
      </w:rPr>
      <w:t xml:space="preserve">Rep. </w:t>
    </w:r>
    <w:r w:rsidR="00445C20">
      <w:rPr>
        <w:b/>
        <w:bCs/>
        <w:lang w:val="en-US"/>
      </w:rPr>
      <w:fldChar w:fldCharType="end"/>
    </w:r>
    <w:r w:rsidR="00445C20" w:rsidRPr="00E96173">
      <w:rPr>
        <w:b/>
        <w:bCs/>
        <w:lang w:val="en-US"/>
      </w:rPr>
      <w:t xml:space="preserve"> </w:t>
    </w:r>
    <w:r w:rsidR="00445C20" w:rsidRPr="00B21000">
      <w:rPr>
        <w:b/>
        <w:bCs/>
      </w:rPr>
      <w:fldChar w:fldCharType="begin"/>
    </w:r>
    <w:r w:rsidR="00445C20" w:rsidRPr="00B21000">
      <w:rPr>
        <w:b/>
        <w:bCs/>
        <w:lang w:val="en-US"/>
      </w:rPr>
      <w:instrText>styleref href</w:instrText>
    </w:r>
    <w:r w:rsidR="00445C20" w:rsidRPr="00B21000">
      <w:rPr>
        <w:b/>
        <w:bCs/>
      </w:rPr>
      <w:fldChar w:fldCharType="separate"/>
    </w:r>
    <w:r w:rsidR="00455735">
      <w:rPr>
        <w:b/>
        <w:bCs/>
        <w:noProof/>
      </w:rPr>
      <w:t>ITU-R  SM.2424-0</w:t>
    </w:r>
    <w:r w:rsidR="00445C20"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55735">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44D"/>
    <w:rsid w:val="00016B01"/>
    <w:rsid w:val="000A360F"/>
    <w:rsid w:val="001A28AC"/>
    <w:rsid w:val="001E5CB4"/>
    <w:rsid w:val="00217EBF"/>
    <w:rsid w:val="00242AEE"/>
    <w:rsid w:val="00252BCC"/>
    <w:rsid w:val="002D76C4"/>
    <w:rsid w:val="002D7F5C"/>
    <w:rsid w:val="002F5291"/>
    <w:rsid w:val="004073FE"/>
    <w:rsid w:val="00412F26"/>
    <w:rsid w:val="004429C5"/>
    <w:rsid w:val="00445C20"/>
    <w:rsid w:val="00455735"/>
    <w:rsid w:val="004F5967"/>
    <w:rsid w:val="0052529D"/>
    <w:rsid w:val="0053449E"/>
    <w:rsid w:val="0053491C"/>
    <w:rsid w:val="00554905"/>
    <w:rsid w:val="005746D0"/>
    <w:rsid w:val="005B2348"/>
    <w:rsid w:val="005B2ADA"/>
    <w:rsid w:val="005F4617"/>
    <w:rsid w:val="00607D68"/>
    <w:rsid w:val="006677EF"/>
    <w:rsid w:val="006839FA"/>
    <w:rsid w:val="006B6932"/>
    <w:rsid w:val="007468DA"/>
    <w:rsid w:val="007B0E3A"/>
    <w:rsid w:val="007B7212"/>
    <w:rsid w:val="007E544D"/>
    <w:rsid w:val="00860A18"/>
    <w:rsid w:val="008D0790"/>
    <w:rsid w:val="009C0AE3"/>
    <w:rsid w:val="009E00A8"/>
    <w:rsid w:val="00A41970"/>
    <w:rsid w:val="00A454C9"/>
    <w:rsid w:val="00A61837"/>
    <w:rsid w:val="00A6617B"/>
    <w:rsid w:val="00A66756"/>
    <w:rsid w:val="00AB0DC8"/>
    <w:rsid w:val="00AD657F"/>
    <w:rsid w:val="00B44E24"/>
    <w:rsid w:val="00B675EE"/>
    <w:rsid w:val="00B77232"/>
    <w:rsid w:val="00C16F13"/>
    <w:rsid w:val="00C33D6D"/>
    <w:rsid w:val="00C5506A"/>
    <w:rsid w:val="00C64F20"/>
    <w:rsid w:val="00CD7F5B"/>
    <w:rsid w:val="00D0666F"/>
    <w:rsid w:val="00D50E04"/>
    <w:rsid w:val="00D67D3F"/>
    <w:rsid w:val="00DA6D54"/>
    <w:rsid w:val="00DF4176"/>
    <w:rsid w:val="00E76004"/>
    <w:rsid w:val="00EE3DD6"/>
    <w:rsid w:val="00F0064D"/>
    <w:rsid w:val="00F14AE4"/>
    <w:rsid w:val="00F275C8"/>
    <w:rsid w:val="00F641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3"/>
    <o:shapelayout v:ext="edit">
      <o:idmap v:ext="edit" data="1"/>
    </o:shapelayout>
  </w:shapeDefaults>
  <w:decimalSymbol w:val="."/>
  <w:listSeparator w:val=","/>
  <w15:docId w15:val="{C9A7D19C-5969-48B1-9473-776AA4A2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B0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uiPriority w:val="99"/>
    <w:rsid w:val="00016B01"/>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link w:val="QuestiontitleChar"/>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pPr>
      <w:tabs>
        <w:tab w:val="clear" w:pos="567"/>
        <w:tab w:val="left" w:pos="1276"/>
      </w:tabs>
      <w:spacing w:before="160"/>
      <w:ind w:left="1276" w:hanging="709"/>
    </w:pPr>
  </w:style>
  <w:style w:type="paragraph" w:styleId="TOC3">
    <w:name w:val="toc 3"/>
    <w:basedOn w:val="TOC2"/>
    <w:uiPriority w:val="99"/>
    <w:semiHidden/>
    <w:pPr>
      <w:tabs>
        <w:tab w:val="clear" w:pos="1276"/>
        <w:tab w:val="left" w:pos="2155"/>
      </w:tabs>
      <w:ind w:left="2155" w:hanging="879"/>
    </w:pPr>
  </w:style>
  <w:style w:type="paragraph" w:styleId="TOC4">
    <w:name w:val="toc 4"/>
    <w:basedOn w:val="TOC3"/>
    <w:uiPriority w:val="99"/>
    <w:semiHidden/>
    <w:pPr>
      <w:tabs>
        <w:tab w:val="left" w:pos="3261"/>
      </w:tabs>
      <w:spacing w:before="80"/>
      <w:ind w:left="3261" w:hanging="993"/>
    </w:pPr>
  </w:style>
  <w:style w:type="paragraph" w:styleId="TOC5">
    <w:name w:val="toc 5"/>
    <w:basedOn w:val="TOC4"/>
    <w:uiPriority w:val="99"/>
    <w:semiHidden/>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uiPriority w:val="99"/>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uiPriority w:val="99"/>
    <w:rsid w:val="007E544D"/>
    <w:rPr>
      <w:color w:val="0000FF"/>
      <w:u w:val="single"/>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7E544D"/>
    <w:rPr>
      <w:sz w:val="24"/>
      <w:lang w:val="fr-FR" w:eastAsia="en-US"/>
    </w:rPr>
  </w:style>
  <w:style w:type="character" w:customStyle="1" w:styleId="Heading1Char">
    <w:name w:val="Heading 1 Char"/>
    <w:basedOn w:val="DefaultParagraphFont"/>
    <w:link w:val="Heading1"/>
    <w:rsid w:val="007E544D"/>
    <w:rPr>
      <w:b/>
      <w:sz w:val="24"/>
      <w:lang w:val="fr-FR" w:eastAsia="en-US"/>
    </w:rPr>
  </w:style>
  <w:style w:type="character" w:customStyle="1" w:styleId="TabletextChar">
    <w:name w:val="Table_text Char"/>
    <w:basedOn w:val="DefaultParagraphFont"/>
    <w:link w:val="Tabletext"/>
    <w:uiPriority w:val="99"/>
    <w:locked/>
    <w:rsid w:val="007E544D"/>
    <w:rPr>
      <w:sz w:val="22"/>
      <w:lang w:val="fr-FR" w:eastAsia="en-US"/>
    </w:rPr>
  </w:style>
  <w:style w:type="character" w:customStyle="1" w:styleId="TableheadChar">
    <w:name w:val="Table_head Char"/>
    <w:basedOn w:val="DefaultParagraphFont"/>
    <w:link w:val="Tablehead"/>
    <w:uiPriority w:val="99"/>
    <w:rsid w:val="007E544D"/>
    <w:rPr>
      <w:b/>
      <w:sz w:val="22"/>
      <w:lang w:val="fr-FR" w:eastAsia="en-US"/>
    </w:rPr>
  </w:style>
  <w:style w:type="character" w:customStyle="1" w:styleId="Heading2Char">
    <w:name w:val="Heading 2 Char"/>
    <w:basedOn w:val="DefaultParagraphFont"/>
    <w:link w:val="Heading2"/>
    <w:rsid w:val="005B2348"/>
    <w:rPr>
      <w:b/>
      <w:sz w:val="24"/>
      <w:lang w:val="fr-FR" w:eastAsia="en-US"/>
    </w:rPr>
  </w:style>
  <w:style w:type="character" w:customStyle="1" w:styleId="Heading3Char">
    <w:name w:val="Heading 3 Char"/>
    <w:basedOn w:val="DefaultParagraphFont"/>
    <w:link w:val="Heading3"/>
    <w:rsid w:val="005B2348"/>
    <w:rPr>
      <w:b/>
      <w:sz w:val="24"/>
      <w:lang w:val="fr-FR" w:eastAsia="en-US"/>
    </w:rPr>
  </w:style>
  <w:style w:type="character" w:customStyle="1" w:styleId="Heading4Char">
    <w:name w:val="Heading 4 Char"/>
    <w:basedOn w:val="DefaultParagraphFont"/>
    <w:link w:val="Heading4"/>
    <w:rsid w:val="005B2348"/>
    <w:rPr>
      <w:b/>
      <w:sz w:val="24"/>
      <w:lang w:val="fr-FR" w:eastAsia="en-US"/>
    </w:rPr>
  </w:style>
  <w:style w:type="character" w:customStyle="1" w:styleId="Heading5Char">
    <w:name w:val="Heading 5 Char"/>
    <w:basedOn w:val="DefaultParagraphFont"/>
    <w:link w:val="Heading5"/>
    <w:rsid w:val="005B2348"/>
    <w:rPr>
      <w:b/>
      <w:sz w:val="24"/>
      <w:lang w:val="fr-FR" w:eastAsia="en-US"/>
    </w:rPr>
  </w:style>
  <w:style w:type="character" w:customStyle="1" w:styleId="Heading6Char">
    <w:name w:val="Heading 6 Char"/>
    <w:basedOn w:val="DefaultParagraphFont"/>
    <w:link w:val="Heading6"/>
    <w:rsid w:val="005B2348"/>
    <w:rPr>
      <w:b/>
      <w:sz w:val="24"/>
      <w:lang w:val="fr-FR" w:eastAsia="en-US"/>
    </w:rPr>
  </w:style>
  <w:style w:type="character" w:customStyle="1" w:styleId="Heading7Char">
    <w:name w:val="Heading 7 Char"/>
    <w:basedOn w:val="DefaultParagraphFont"/>
    <w:link w:val="Heading7"/>
    <w:uiPriority w:val="99"/>
    <w:rsid w:val="005B2348"/>
    <w:rPr>
      <w:b/>
      <w:sz w:val="24"/>
      <w:lang w:val="fr-FR" w:eastAsia="en-US"/>
    </w:rPr>
  </w:style>
  <w:style w:type="character" w:customStyle="1" w:styleId="Heading8Char">
    <w:name w:val="Heading 8 Char"/>
    <w:basedOn w:val="DefaultParagraphFont"/>
    <w:link w:val="Heading8"/>
    <w:uiPriority w:val="99"/>
    <w:rsid w:val="005B2348"/>
    <w:rPr>
      <w:b/>
      <w:sz w:val="24"/>
      <w:lang w:val="fr-FR" w:eastAsia="en-US"/>
    </w:rPr>
  </w:style>
  <w:style w:type="character" w:customStyle="1" w:styleId="Heading9Char">
    <w:name w:val="Heading 9 Char"/>
    <w:basedOn w:val="DefaultParagraphFont"/>
    <w:link w:val="Heading9"/>
    <w:uiPriority w:val="99"/>
    <w:rsid w:val="005B2348"/>
    <w:rPr>
      <w:b/>
      <w:sz w:val="24"/>
      <w:lang w:val="fr-FR" w:eastAsia="en-US"/>
    </w:rPr>
  </w:style>
  <w:style w:type="character" w:styleId="FollowedHyperlink">
    <w:name w:val="FollowedHyperlink"/>
    <w:basedOn w:val="DefaultParagraphFont"/>
    <w:uiPriority w:val="99"/>
    <w:semiHidden/>
    <w:unhideWhenUsed/>
    <w:rsid w:val="005B2348"/>
    <w:rPr>
      <w:color w:val="800080" w:themeColor="followedHyperlink"/>
      <w:u w:val="single"/>
    </w:rPr>
  </w:style>
  <w:style w:type="paragraph" w:customStyle="1" w:styleId="msonormal0">
    <w:name w:val="msonormal"/>
    <w:basedOn w:val="Normal"/>
    <w:uiPriority w:val="99"/>
    <w:rsid w:val="005B23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styleId="NormalWeb">
    <w:name w:val="Normal (Web)"/>
    <w:basedOn w:val="Normal"/>
    <w:uiPriority w:val="99"/>
    <w:semiHidden/>
    <w:unhideWhenUsed/>
    <w:rsid w:val="005B23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paragraph" w:styleId="Index4">
    <w:name w:val="index 4"/>
    <w:basedOn w:val="Normal"/>
    <w:next w:val="Normal"/>
    <w:autoRedefine/>
    <w:uiPriority w:val="99"/>
    <w:semiHidden/>
    <w:unhideWhenUsed/>
    <w:rsid w:val="005B2348"/>
    <w:pPr>
      <w:tabs>
        <w:tab w:val="clear" w:pos="794"/>
        <w:tab w:val="clear" w:pos="1191"/>
        <w:tab w:val="clear" w:pos="1588"/>
        <w:tab w:val="clear" w:pos="1985"/>
        <w:tab w:val="left" w:pos="1134"/>
        <w:tab w:val="left" w:pos="1871"/>
        <w:tab w:val="left" w:pos="2268"/>
      </w:tabs>
      <w:ind w:left="849"/>
      <w:jc w:val="left"/>
      <w:textAlignment w:val="auto"/>
    </w:pPr>
    <w:rPr>
      <w:rFonts w:eastAsia="MS Mincho"/>
      <w:lang w:val="en-GB"/>
    </w:rPr>
  </w:style>
  <w:style w:type="paragraph" w:styleId="Index5">
    <w:name w:val="index 5"/>
    <w:basedOn w:val="Normal"/>
    <w:next w:val="Normal"/>
    <w:autoRedefine/>
    <w:uiPriority w:val="99"/>
    <w:semiHidden/>
    <w:unhideWhenUsed/>
    <w:rsid w:val="005B2348"/>
    <w:pPr>
      <w:tabs>
        <w:tab w:val="clear" w:pos="794"/>
        <w:tab w:val="clear" w:pos="1191"/>
        <w:tab w:val="clear" w:pos="1588"/>
        <w:tab w:val="clear" w:pos="1985"/>
        <w:tab w:val="left" w:pos="1134"/>
        <w:tab w:val="left" w:pos="1871"/>
        <w:tab w:val="left" w:pos="2268"/>
      </w:tabs>
      <w:ind w:left="1132"/>
      <w:jc w:val="left"/>
      <w:textAlignment w:val="auto"/>
    </w:pPr>
    <w:rPr>
      <w:rFonts w:eastAsia="MS Mincho"/>
      <w:lang w:val="en-GB"/>
    </w:rPr>
  </w:style>
  <w:style w:type="paragraph" w:styleId="Index6">
    <w:name w:val="index 6"/>
    <w:basedOn w:val="Normal"/>
    <w:next w:val="Normal"/>
    <w:autoRedefine/>
    <w:uiPriority w:val="99"/>
    <w:semiHidden/>
    <w:unhideWhenUsed/>
    <w:rsid w:val="005B2348"/>
    <w:pPr>
      <w:tabs>
        <w:tab w:val="clear" w:pos="794"/>
        <w:tab w:val="clear" w:pos="1191"/>
        <w:tab w:val="clear" w:pos="1588"/>
        <w:tab w:val="clear" w:pos="1985"/>
        <w:tab w:val="left" w:pos="1134"/>
        <w:tab w:val="left" w:pos="1871"/>
        <w:tab w:val="left" w:pos="2268"/>
      </w:tabs>
      <w:ind w:left="1415"/>
      <w:jc w:val="left"/>
      <w:textAlignment w:val="auto"/>
    </w:pPr>
    <w:rPr>
      <w:rFonts w:eastAsia="MS Mincho"/>
      <w:lang w:val="en-GB"/>
    </w:rPr>
  </w:style>
  <w:style w:type="paragraph" w:styleId="Index7">
    <w:name w:val="index 7"/>
    <w:basedOn w:val="Normal"/>
    <w:next w:val="Normal"/>
    <w:autoRedefine/>
    <w:uiPriority w:val="99"/>
    <w:semiHidden/>
    <w:unhideWhenUsed/>
    <w:rsid w:val="005B2348"/>
    <w:pPr>
      <w:tabs>
        <w:tab w:val="clear" w:pos="794"/>
        <w:tab w:val="clear" w:pos="1191"/>
        <w:tab w:val="clear" w:pos="1588"/>
        <w:tab w:val="clear" w:pos="1985"/>
        <w:tab w:val="left" w:pos="1134"/>
        <w:tab w:val="left" w:pos="1871"/>
        <w:tab w:val="left" w:pos="2268"/>
      </w:tabs>
      <w:ind w:left="1698"/>
      <w:jc w:val="left"/>
      <w:textAlignment w:val="auto"/>
    </w:pPr>
    <w:rPr>
      <w:rFonts w:eastAsia="MS Mincho"/>
      <w:lang w:val="en-GB"/>
    </w:rPr>
  </w:style>
  <w:style w:type="character" w:customStyle="1" w:styleId="FootnoteTextChar">
    <w:name w:val="Footnote Text Char"/>
    <w:basedOn w:val="DefaultParagraphFont"/>
    <w:link w:val="FootnoteText"/>
    <w:uiPriority w:val="99"/>
    <w:semiHidden/>
    <w:rsid w:val="005B2348"/>
    <w:rPr>
      <w:sz w:val="22"/>
      <w:lang w:val="fr-FR" w:eastAsia="en-US"/>
    </w:rPr>
  </w:style>
  <w:style w:type="paragraph" w:styleId="CommentText">
    <w:name w:val="annotation text"/>
    <w:basedOn w:val="Normal"/>
    <w:link w:val="CommentTextChar"/>
    <w:uiPriority w:val="99"/>
    <w:semiHidden/>
    <w:unhideWhenUsed/>
    <w:rsid w:val="005B2348"/>
    <w:pPr>
      <w:jc w:val="left"/>
      <w:textAlignment w:val="auto"/>
    </w:pPr>
    <w:rPr>
      <w:rFonts w:eastAsia="SimSun"/>
      <w:lang w:val="en-GB"/>
    </w:rPr>
  </w:style>
  <w:style w:type="character" w:customStyle="1" w:styleId="CommentTextChar">
    <w:name w:val="Comment Text Char"/>
    <w:basedOn w:val="DefaultParagraphFont"/>
    <w:link w:val="CommentText"/>
    <w:uiPriority w:val="99"/>
    <w:semiHidden/>
    <w:rsid w:val="005B2348"/>
    <w:rPr>
      <w:rFonts w:eastAsia="SimSun"/>
      <w:sz w:val="24"/>
      <w:lang w:val="en-GB" w:eastAsia="en-US"/>
    </w:rPr>
  </w:style>
  <w:style w:type="character" w:customStyle="1" w:styleId="FooterChar">
    <w:name w:val="Footer Char"/>
    <w:basedOn w:val="DefaultParagraphFont"/>
    <w:link w:val="Footer"/>
    <w:uiPriority w:val="99"/>
    <w:rsid w:val="005B2348"/>
    <w:rPr>
      <w:noProof/>
      <w:sz w:val="18"/>
      <w:lang w:val="fr-FR" w:eastAsia="en-US"/>
    </w:rPr>
  </w:style>
  <w:style w:type="paragraph" w:styleId="Date">
    <w:name w:val="Date"/>
    <w:basedOn w:val="Normal"/>
    <w:next w:val="Normal"/>
    <w:link w:val="DateChar"/>
    <w:uiPriority w:val="99"/>
    <w:unhideWhenUsed/>
    <w:rsid w:val="005B2348"/>
    <w:pPr>
      <w:widowControl w:val="0"/>
      <w:tabs>
        <w:tab w:val="clear" w:pos="794"/>
        <w:tab w:val="clear" w:pos="1191"/>
        <w:tab w:val="clear" w:pos="1588"/>
        <w:tab w:val="clear" w:pos="1985"/>
      </w:tabs>
      <w:overflowPunct/>
      <w:autoSpaceDE/>
      <w:autoSpaceDN/>
      <w:adjustRightInd/>
      <w:spacing w:before="0"/>
      <w:ind w:leftChars="2500" w:left="100"/>
      <w:textAlignment w:val="auto"/>
    </w:pPr>
    <w:rPr>
      <w:rFonts w:asciiTheme="minorHAnsi" w:eastAsiaTheme="minorEastAsia" w:hAnsiTheme="minorHAnsi" w:cstheme="minorBidi"/>
      <w:kern w:val="2"/>
      <w:sz w:val="21"/>
      <w:szCs w:val="22"/>
      <w:lang w:val="en-US" w:eastAsia="zh-CN"/>
    </w:rPr>
  </w:style>
  <w:style w:type="character" w:customStyle="1" w:styleId="DateChar">
    <w:name w:val="Date Char"/>
    <w:basedOn w:val="DefaultParagraphFont"/>
    <w:link w:val="Date"/>
    <w:uiPriority w:val="99"/>
    <w:rsid w:val="005B2348"/>
    <w:rPr>
      <w:rFonts w:asciiTheme="minorHAnsi" w:eastAsiaTheme="minorEastAsia" w:hAnsiTheme="minorHAnsi" w:cstheme="minorBidi"/>
      <w:kern w:val="2"/>
      <w:sz w:val="21"/>
      <w:szCs w:val="22"/>
    </w:rPr>
  </w:style>
  <w:style w:type="paragraph" w:styleId="DocumentMap">
    <w:name w:val="Document Map"/>
    <w:basedOn w:val="Normal"/>
    <w:link w:val="DocumentMapChar"/>
    <w:uiPriority w:val="99"/>
    <w:semiHidden/>
    <w:unhideWhenUsed/>
    <w:rsid w:val="005B2348"/>
    <w:pPr>
      <w:jc w:val="left"/>
      <w:textAlignment w:val="auto"/>
    </w:pPr>
    <w:rPr>
      <w:rFonts w:ascii="SimSun" w:eastAsia="SimSun"/>
      <w:sz w:val="18"/>
      <w:szCs w:val="18"/>
      <w:lang w:val="en-GB"/>
    </w:rPr>
  </w:style>
  <w:style w:type="character" w:customStyle="1" w:styleId="DocumentMapChar">
    <w:name w:val="Document Map Char"/>
    <w:basedOn w:val="DefaultParagraphFont"/>
    <w:link w:val="DocumentMap"/>
    <w:uiPriority w:val="99"/>
    <w:semiHidden/>
    <w:rsid w:val="005B2348"/>
    <w:rPr>
      <w:rFonts w:ascii="SimSun" w:eastAsia="SimSun"/>
      <w:sz w:val="18"/>
      <w:szCs w:val="18"/>
      <w:lang w:val="en-GB" w:eastAsia="en-US"/>
    </w:rPr>
  </w:style>
  <w:style w:type="paragraph" w:styleId="CommentSubject">
    <w:name w:val="annotation subject"/>
    <w:basedOn w:val="CommentText"/>
    <w:next w:val="CommentText"/>
    <w:link w:val="CommentSubjectChar"/>
    <w:uiPriority w:val="99"/>
    <w:semiHidden/>
    <w:unhideWhenUsed/>
    <w:rsid w:val="005B2348"/>
    <w:rPr>
      <w:b/>
      <w:bCs/>
    </w:rPr>
  </w:style>
  <w:style w:type="character" w:customStyle="1" w:styleId="CommentSubjectChar">
    <w:name w:val="Comment Subject Char"/>
    <w:basedOn w:val="CommentTextChar"/>
    <w:link w:val="CommentSubject"/>
    <w:uiPriority w:val="99"/>
    <w:semiHidden/>
    <w:rsid w:val="005B2348"/>
    <w:rPr>
      <w:rFonts w:eastAsia="SimSun"/>
      <w:b/>
      <w:bCs/>
      <w:sz w:val="24"/>
      <w:lang w:val="en-GB" w:eastAsia="en-US"/>
    </w:rPr>
  </w:style>
  <w:style w:type="paragraph" w:styleId="BalloonText">
    <w:name w:val="Balloon Text"/>
    <w:basedOn w:val="Normal"/>
    <w:link w:val="BalloonTextChar"/>
    <w:uiPriority w:val="99"/>
    <w:semiHidden/>
    <w:unhideWhenUsed/>
    <w:rsid w:val="005B2348"/>
    <w:pPr>
      <w:jc w:val="left"/>
      <w:textAlignment w:val="auto"/>
    </w:pPr>
    <w:rPr>
      <w:rFonts w:eastAsia="SimSun"/>
      <w:sz w:val="18"/>
      <w:szCs w:val="18"/>
      <w:lang w:val="en-GB"/>
    </w:rPr>
  </w:style>
  <w:style w:type="character" w:customStyle="1" w:styleId="BalloonTextChar">
    <w:name w:val="Balloon Text Char"/>
    <w:basedOn w:val="DefaultParagraphFont"/>
    <w:link w:val="BalloonText"/>
    <w:uiPriority w:val="99"/>
    <w:semiHidden/>
    <w:rsid w:val="005B2348"/>
    <w:rPr>
      <w:rFonts w:eastAsia="SimSun"/>
      <w:sz w:val="18"/>
      <w:szCs w:val="18"/>
      <w:lang w:val="en-GB" w:eastAsia="en-US"/>
    </w:rPr>
  </w:style>
  <w:style w:type="paragraph" w:styleId="Revision">
    <w:name w:val="Revision"/>
    <w:uiPriority w:val="99"/>
    <w:semiHidden/>
    <w:rsid w:val="005B2348"/>
    <w:rPr>
      <w:rFonts w:eastAsiaTheme="minorEastAsia"/>
      <w:sz w:val="24"/>
      <w:lang w:val="en-GB" w:eastAsia="en-US"/>
    </w:rPr>
  </w:style>
  <w:style w:type="paragraph" w:styleId="ListParagraph">
    <w:name w:val="List Paragraph"/>
    <w:basedOn w:val="Normal"/>
    <w:uiPriority w:val="34"/>
    <w:qFormat/>
    <w:rsid w:val="005B2348"/>
    <w:pPr>
      <w:ind w:firstLineChars="200" w:firstLine="420"/>
      <w:jc w:val="left"/>
      <w:textAlignment w:val="auto"/>
    </w:pPr>
    <w:rPr>
      <w:rFonts w:eastAsia="SimSun"/>
      <w:lang w:val="en-GB"/>
    </w:rPr>
  </w:style>
  <w:style w:type="paragraph" w:customStyle="1" w:styleId="Artheading">
    <w:name w:val="Art_heading"/>
    <w:basedOn w:val="Normal"/>
    <w:next w:val="Normal"/>
    <w:uiPriority w:val="99"/>
    <w:rsid w:val="005B2348"/>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MS Mincho" w:hAnsi="Times New Roman Bold"/>
      <w:b/>
      <w:sz w:val="28"/>
      <w:lang w:val="en-GB"/>
    </w:rPr>
  </w:style>
  <w:style w:type="character" w:customStyle="1" w:styleId="CallChar">
    <w:name w:val="Call Char"/>
    <w:link w:val="Call"/>
    <w:uiPriority w:val="99"/>
    <w:locked/>
    <w:rsid w:val="005B2348"/>
    <w:rPr>
      <w:i/>
      <w:sz w:val="24"/>
      <w:lang w:val="fr-FR" w:eastAsia="en-US"/>
    </w:rPr>
  </w:style>
  <w:style w:type="paragraph" w:customStyle="1" w:styleId="FirstFooter">
    <w:name w:val="FirstFooter"/>
    <w:basedOn w:val="Footer"/>
    <w:uiPriority w:val="99"/>
    <w:rsid w:val="005B2348"/>
    <w:pPr>
      <w:overflowPunct/>
      <w:autoSpaceDE/>
      <w:autoSpaceDN/>
      <w:adjustRightInd/>
      <w:spacing w:before="40"/>
      <w:jc w:val="left"/>
      <w:textAlignment w:val="auto"/>
    </w:pPr>
    <w:rPr>
      <w:rFonts w:eastAsia="MS Mincho"/>
      <w:noProof w:val="0"/>
      <w:sz w:val="16"/>
      <w:lang w:val="en-GB"/>
    </w:rPr>
  </w:style>
  <w:style w:type="paragraph" w:customStyle="1" w:styleId="Normalaftertitle0">
    <w:name w:val="Normal after title"/>
    <w:basedOn w:val="Normal"/>
    <w:next w:val="Normal"/>
    <w:link w:val="NormalaftertitleChar"/>
    <w:uiPriority w:val="99"/>
    <w:rsid w:val="005B2348"/>
    <w:pPr>
      <w:tabs>
        <w:tab w:val="clear" w:pos="794"/>
        <w:tab w:val="clear" w:pos="1191"/>
        <w:tab w:val="clear" w:pos="1588"/>
        <w:tab w:val="clear" w:pos="1985"/>
        <w:tab w:val="left" w:pos="1134"/>
        <w:tab w:val="left" w:pos="1871"/>
        <w:tab w:val="left" w:pos="2268"/>
      </w:tabs>
      <w:spacing w:before="280"/>
      <w:jc w:val="left"/>
      <w:textAlignment w:val="auto"/>
    </w:pPr>
    <w:rPr>
      <w:rFonts w:eastAsia="MS Mincho"/>
      <w:lang w:val="en-GB"/>
    </w:rPr>
  </w:style>
  <w:style w:type="character" w:customStyle="1" w:styleId="QuestiontitleChar">
    <w:name w:val="Question_title Char"/>
    <w:link w:val="Questiontitle"/>
    <w:locked/>
    <w:rsid w:val="005B2348"/>
    <w:rPr>
      <w:sz w:val="24"/>
      <w:lang w:val="fr-FR" w:eastAsia="en-US"/>
    </w:rPr>
  </w:style>
  <w:style w:type="paragraph" w:customStyle="1" w:styleId="Source">
    <w:name w:val="Source"/>
    <w:basedOn w:val="Normal"/>
    <w:next w:val="Normal"/>
    <w:uiPriority w:val="99"/>
    <w:rsid w:val="005B2348"/>
    <w:pPr>
      <w:tabs>
        <w:tab w:val="clear" w:pos="794"/>
        <w:tab w:val="clear" w:pos="1191"/>
        <w:tab w:val="clear" w:pos="1588"/>
        <w:tab w:val="clear" w:pos="1985"/>
        <w:tab w:val="left" w:pos="1134"/>
        <w:tab w:val="left" w:pos="1871"/>
        <w:tab w:val="left" w:pos="2268"/>
      </w:tabs>
      <w:spacing w:before="840"/>
      <w:jc w:val="center"/>
      <w:textAlignment w:val="auto"/>
    </w:pPr>
    <w:rPr>
      <w:rFonts w:eastAsia="MS Mincho"/>
      <w:b/>
      <w:sz w:val="28"/>
      <w:lang w:val="en-GB"/>
    </w:rPr>
  </w:style>
  <w:style w:type="paragraph" w:customStyle="1" w:styleId="SpecialFooter">
    <w:name w:val="Special Footer"/>
    <w:basedOn w:val="Footer"/>
    <w:uiPriority w:val="99"/>
    <w:rsid w:val="005B2348"/>
    <w:pPr>
      <w:tabs>
        <w:tab w:val="left" w:pos="567"/>
        <w:tab w:val="left" w:pos="1134"/>
        <w:tab w:val="left" w:pos="1701"/>
        <w:tab w:val="left" w:pos="2268"/>
        <w:tab w:val="left" w:pos="2835"/>
        <w:tab w:val="left" w:pos="5954"/>
        <w:tab w:val="right" w:pos="9639"/>
      </w:tabs>
      <w:textAlignment w:val="auto"/>
    </w:pPr>
    <w:rPr>
      <w:rFonts w:eastAsia="MS Mincho"/>
      <w:noProof w:val="0"/>
      <w:sz w:val="16"/>
      <w:lang w:val="en-GB"/>
    </w:rPr>
  </w:style>
  <w:style w:type="paragraph" w:customStyle="1" w:styleId="Tableref">
    <w:name w:val="Table_ref"/>
    <w:basedOn w:val="Normal"/>
    <w:next w:val="Normal"/>
    <w:uiPriority w:val="99"/>
    <w:rsid w:val="005B2348"/>
    <w:pPr>
      <w:keepNext/>
      <w:tabs>
        <w:tab w:val="clear" w:pos="794"/>
        <w:tab w:val="clear" w:pos="1191"/>
        <w:tab w:val="clear" w:pos="1588"/>
        <w:tab w:val="clear" w:pos="1985"/>
        <w:tab w:val="left" w:pos="1134"/>
        <w:tab w:val="left" w:pos="1871"/>
        <w:tab w:val="left" w:pos="2268"/>
      </w:tabs>
      <w:spacing w:before="560"/>
      <w:jc w:val="center"/>
      <w:textAlignment w:val="auto"/>
    </w:pPr>
    <w:rPr>
      <w:rFonts w:eastAsia="MS Mincho"/>
      <w:sz w:val="20"/>
      <w:lang w:val="en-GB"/>
    </w:rPr>
  </w:style>
  <w:style w:type="paragraph" w:customStyle="1" w:styleId="Title1">
    <w:name w:val="Title 1"/>
    <w:basedOn w:val="Source"/>
    <w:next w:val="Normal"/>
    <w:uiPriority w:val="99"/>
    <w:rsid w:val="005B2348"/>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5B2348"/>
    <w:pPr>
      <w:overflowPunct/>
      <w:autoSpaceDE/>
      <w:autoSpaceDN/>
      <w:adjustRightInd/>
      <w:spacing w:before="480"/>
    </w:pPr>
    <w:rPr>
      <w:b w:val="0"/>
      <w:caps/>
    </w:rPr>
  </w:style>
  <w:style w:type="paragraph" w:customStyle="1" w:styleId="Title3">
    <w:name w:val="Title 3"/>
    <w:basedOn w:val="Title2"/>
    <w:next w:val="Normal"/>
    <w:uiPriority w:val="99"/>
    <w:rsid w:val="005B2348"/>
    <w:pPr>
      <w:spacing w:before="240"/>
    </w:pPr>
    <w:rPr>
      <w:caps w:val="0"/>
    </w:rPr>
  </w:style>
  <w:style w:type="paragraph" w:customStyle="1" w:styleId="Title4">
    <w:name w:val="Title 4"/>
    <w:basedOn w:val="Title3"/>
    <w:next w:val="Heading1"/>
    <w:uiPriority w:val="99"/>
    <w:rsid w:val="005B2348"/>
    <w:rPr>
      <w:b/>
    </w:rPr>
  </w:style>
  <w:style w:type="paragraph" w:customStyle="1" w:styleId="Formal">
    <w:name w:val="Formal"/>
    <w:basedOn w:val="ASN1"/>
    <w:uiPriority w:val="99"/>
    <w:rsid w:val="005B2348"/>
    <w:pPr>
      <w:tabs>
        <w:tab w:val="left" w:pos="1871"/>
      </w:tabs>
      <w:jc w:val="left"/>
      <w:textAlignment w:val="auto"/>
    </w:pPr>
    <w:rPr>
      <w:rFonts w:ascii="Times New Roman Bold" w:eastAsia="MS Mincho" w:hAnsi="Times New Roman Bold"/>
      <w:b w:val="0"/>
      <w:lang w:val="en-GB"/>
    </w:rPr>
  </w:style>
  <w:style w:type="paragraph" w:customStyle="1" w:styleId="Section1">
    <w:name w:val="Section_1"/>
    <w:basedOn w:val="Normal"/>
    <w:uiPriority w:val="99"/>
    <w:rsid w:val="005B2348"/>
    <w:pPr>
      <w:tabs>
        <w:tab w:val="clear" w:pos="794"/>
        <w:tab w:val="clear" w:pos="1191"/>
        <w:tab w:val="clear" w:pos="1588"/>
        <w:tab w:val="clear" w:pos="1985"/>
        <w:tab w:val="center" w:pos="4820"/>
      </w:tabs>
      <w:spacing w:before="360"/>
      <w:jc w:val="center"/>
      <w:textAlignment w:val="auto"/>
    </w:pPr>
    <w:rPr>
      <w:rFonts w:eastAsia="MS Mincho"/>
      <w:b/>
      <w:lang w:val="en-GB"/>
    </w:rPr>
  </w:style>
  <w:style w:type="paragraph" w:customStyle="1" w:styleId="Section2">
    <w:name w:val="Section_2"/>
    <w:basedOn w:val="Section1"/>
    <w:uiPriority w:val="99"/>
    <w:rsid w:val="005B2348"/>
    <w:rPr>
      <w:b w:val="0"/>
      <w:i/>
    </w:rPr>
  </w:style>
  <w:style w:type="paragraph" w:customStyle="1" w:styleId="AnnexNo">
    <w:name w:val="Annex_No"/>
    <w:basedOn w:val="Normal"/>
    <w:next w:val="Normal"/>
    <w:uiPriority w:val="99"/>
    <w:rsid w:val="005B2348"/>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rFonts w:eastAsia="MS Mincho"/>
      <w:caps/>
      <w:sz w:val="28"/>
      <w:lang w:val="en-GB"/>
    </w:rPr>
  </w:style>
  <w:style w:type="paragraph" w:customStyle="1" w:styleId="Annextitle">
    <w:name w:val="Annex_title"/>
    <w:basedOn w:val="Normal"/>
    <w:next w:val="Normal"/>
    <w:uiPriority w:val="99"/>
    <w:rsid w:val="005B2348"/>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eastAsia="MS Mincho" w:hAnsi="Times New Roman Bold"/>
      <w:b/>
      <w:sz w:val="28"/>
      <w:lang w:val="en-GB"/>
    </w:rPr>
  </w:style>
  <w:style w:type="paragraph" w:customStyle="1" w:styleId="AppendixNo">
    <w:name w:val="Appendix_No"/>
    <w:basedOn w:val="AnnexNo"/>
    <w:next w:val="Annexref"/>
    <w:uiPriority w:val="99"/>
    <w:rsid w:val="005B2348"/>
  </w:style>
  <w:style w:type="paragraph" w:customStyle="1" w:styleId="Appendixtitle">
    <w:name w:val="Appendix_title"/>
    <w:basedOn w:val="Annextitle"/>
    <w:next w:val="Normal"/>
    <w:uiPriority w:val="99"/>
    <w:rsid w:val="005B2348"/>
  </w:style>
  <w:style w:type="paragraph" w:customStyle="1" w:styleId="Border">
    <w:name w:val="Border"/>
    <w:basedOn w:val="Normal"/>
    <w:uiPriority w:val="99"/>
    <w:rsid w:val="005B23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MS Mincho"/>
      <w:b/>
      <w:noProof/>
      <w:sz w:val="20"/>
      <w:lang w:val="en-GB"/>
    </w:rPr>
  </w:style>
  <w:style w:type="character" w:customStyle="1" w:styleId="NormalaftertitleChar">
    <w:name w:val="Normal after title Char"/>
    <w:link w:val="Normalaftertitle0"/>
    <w:uiPriority w:val="99"/>
    <w:locked/>
    <w:rsid w:val="005B2348"/>
    <w:rPr>
      <w:rFonts w:eastAsia="MS Mincho"/>
      <w:sz w:val="24"/>
      <w:lang w:val="en-GB" w:eastAsia="en-US"/>
    </w:rPr>
  </w:style>
  <w:style w:type="paragraph" w:customStyle="1" w:styleId="Proposal">
    <w:name w:val="Proposal"/>
    <w:basedOn w:val="Normal"/>
    <w:next w:val="Normal"/>
    <w:uiPriority w:val="99"/>
    <w:rsid w:val="005B2348"/>
    <w:pPr>
      <w:keepNext/>
      <w:tabs>
        <w:tab w:val="clear" w:pos="794"/>
        <w:tab w:val="clear" w:pos="1191"/>
        <w:tab w:val="clear" w:pos="1588"/>
        <w:tab w:val="clear" w:pos="1985"/>
        <w:tab w:val="left" w:pos="1134"/>
        <w:tab w:val="left" w:pos="1871"/>
        <w:tab w:val="left" w:pos="2268"/>
      </w:tabs>
      <w:spacing w:before="240"/>
      <w:jc w:val="left"/>
      <w:textAlignment w:val="auto"/>
    </w:pPr>
    <w:rPr>
      <w:rFonts w:eastAsia="MS Mincho" w:hAnsi="Times New Roman Bold"/>
      <w:b/>
      <w:lang w:val="en-GB"/>
    </w:rPr>
  </w:style>
  <w:style w:type="paragraph" w:customStyle="1" w:styleId="Reasons">
    <w:name w:val="Reasons"/>
    <w:basedOn w:val="Normal"/>
    <w:uiPriority w:val="99"/>
    <w:qFormat/>
    <w:rsid w:val="005B2348"/>
    <w:pPr>
      <w:tabs>
        <w:tab w:val="clear" w:pos="794"/>
        <w:tab w:val="clear" w:pos="1191"/>
        <w:tab w:val="left" w:pos="1134"/>
      </w:tabs>
      <w:jc w:val="left"/>
      <w:textAlignment w:val="auto"/>
    </w:pPr>
    <w:rPr>
      <w:rFonts w:eastAsia="MS Mincho"/>
      <w:lang w:val="en-GB"/>
    </w:rPr>
  </w:style>
  <w:style w:type="paragraph" w:customStyle="1" w:styleId="Section3">
    <w:name w:val="Section_3"/>
    <w:basedOn w:val="Section1"/>
    <w:uiPriority w:val="99"/>
    <w:rsid w:val="005B2348"/>
    <w:rPr>
      <w:b w:val="0"/>
    </w:rPr>
  </w:style>
  <w:style w:type="paragraph" w:customStyle="1" w:styleId="TableTextS5">
    <w:name w:val="Table_TextS5"/>
    <w:basedOn w:val="Normal"/>
    <w:uiPriority w:val="99"/>
    <w:rsid w:val="005B234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textAlignment w:val="auto"/>
    </w:pPr>
    <w:rPr>
      <w:rFonts w:eastAsia="MS Mincho"/>
      <w:sz w:val="20"/>
      <w:lang w:val="en-GB"/>
    </w:rPr>
  </w:style>
  <w:style w:type="paragraph" w:customStyle="1" w:styleId="Agendaitem">
    <w:name w:val="Agenda_item"/>
    <w:basedOn w:val="Normal"/>
    <w:next w:val="Normal"/>
    <w:uiPriority w:val="99"/>
    <w:qFormat/>
    <w:rsid w:val="005B23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uiPriority w:val="99"/>
    <w:qFormat/>
    <w:rsid w:val="005B2348"/>
    <w:pPr>
      <w:tabs>
        <w:tab w:val="clear" w:pos="794"/>
        <w:tab w:val="clear" w:pos="1191"/>
        <w:tab w:val="clear" w:pos="1588"/>
        <w:tab w:val="clear" w:pos="1985"/>
        <w:tab w:val="left" w:pos="1134"/>
        <w:tab w:val="left" w:pos="1871"/>
        <w:tab w:val="left" w:pos="2268"/>
      </w:tabs>
      <w:textAlignment w:val="auto"/>
    </w:pPr>
    <w:rPr>
      <w:rFonts w:eastAsia="MS Mincho"/>
      <w:caps/>
      <w:lang w:val="en-GB"/>
    </w:rPr>
  </w:style>
  <w:style w:type="paragraph" w:customStyle="1" w:styleId="AppArttitle">
    <w:name w:val="App_Art_title"/>
    <w:basedOn w:val="Arttitle"/>
    <w:uiPriority w:val="99"/>
    <w:qFormat/>
    <w:rsid w:val="005B2348"/>
    <w:pPr>
      <w:tabs>
        <w:tab w:val="clear" w:pos="794"/>
        <w:tab w:val="clear" w:pos="1191"/>
        <w:tab w:val="clear" w:pos="1588"/>
        <w:tab w:val="clear" w:pos="1985"/>
        <w:tab w:val="left" w:pos="1134"/>
        <w:tab w:val="left" w:pos="1871"/>
        <w:tab w:val="left" w:pos="2268"/>
      </w:tabs>
      <w:textAlignment w:val="auto"/>
    </w:pPr>
    <w:rPr>
      <w:rFonts w:eastAsia="MS Mincho"/>
      <w:lang w:val="en-GB"/>
    </w:rPr>
  </w:style>
  <w:style w:type="paragraph" w:customStyle="1" w:styleId="ApptoAnnex">
    <w:name w:val="App_to_Annex"/>
    <w:basedOn w:val="AppendixNo"/>
    <w:next w:val="Normal"/>
    <w:uiPriority w:val="99"/>
    <w:qFormat/>
    <w:rsid w:val="005B2348"/>
  </w:style>
  <w:style w:type="paragraph" w:customStyle="1" w:styleId="Committee">
    <w:name w:val="Committee"/>
    <w:basedOn w:val="Normal"/>
    <w:uiPriority w:val="99"/>
    <w:qFormat/>
    <w:rsid w:val="005B23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MS Mincho" w:hAnsiTheme="minorHAnsi" w:cstheme="minorHAnsi"/>
      <w:b/>
      <w:szCs w:val="24"/>
      <w:lang w:val="en-GB"/>
    </w:rPr>
  </w:style>
  <w:style w:type="paragraph" w:customStyle="1" w:styleId="Normalend">
    <w:name w:val="Normal_end"/>
    <w:basedOn w:val="Normal"/>
    <w:next w:val="Normal"/>
    <w:uiPriority w:val="99"/>
    <w:qFormat/>
    <w:rsid w:val="005B2348"/>
    <w:pPr>
      <w:tabs>
        <w:tab w:val="clear" w:pos="794"/>
        <w:tab w:val="clear" w:pos="1191"/>
        <w:tab w:val="clear" w:pos="1588"/>
        <w:tab w:val="clear" w:pos="1985"/>
        <w:tab w:val="left" w:pos="1134"/>
        <w:tab w:val="left" w:pos="1871"/>
        <w:tab w:val="left" w:pos="2268"/>
      </w:tabs>
      <w:jc w:val="left"/>
      <w:textAlignment w:val="auto"/>
    </w:pPr>
    <w:rPr>
      <w:rFonts w:eastAsia="MS Mincho"/>
      <w:lang w:val="en-US"/>
    </w:rPr>
  </w:style>
  <w:style w:type="paragraph" w:customStyle="1" w:styleId="Part1">
    <w:name w:val="Part_1"/>
    <w:basedOn w:val="Section1"/>
    <w:next w:val="Section1"/>
    <w:uiPriority w:val="99"/>
    <w:qFormat/>
    <w:rsid w:val="005B2348"/>
  </w:style>
  <w:style w:type="paragraph" w:customStyle="1" w:styleId="Subsection1">
    <w:name w:val="Subsection_1"/>
    <w:basedOn w:val="Section1"/>
    <w:next w:val="Normalaftertitle0"/>
    <w:uiPriority w:val="99"/>
    <w:qFormat/>
    <w:rsid w:val="005B2348"/>
  </w:style>
  <w:style w:type="paragraph" w:customStyle="1" w:styleId="Volumetitle">
    <w:name w:val="Volume_title"/>
    <w:basedOn w:val="Normal"/>
    <w:uiPriority w:val="99"/>
    <w:qFormat/>
    <w:rsid w:val="005B2348"/>
    <w:pPr>
      <w:tabs>
        <w:tab w:val="clear" w:pos="794"/>
        <w:tab w:val="clear" w:pos="1191"/>
        <w:tab w:val="clear" w:pos="1588"/>
        <w:tab w:val="clear" w:pos="1985"/>
        <w:tab w:val="left" w:pos="1134"/>
        <w:tab w:val="left" w:pos="1871"/>
        <w:tab w:val="left" w:pos="2268"/>
      </w:tabs>
      <w:jc w:val="center"/>
      <w:textAlignment w:val="auto"/>
    </w:pPr>
    <w:rPr>
      <w:rFonts w:eastAsia="MS Mincho"/>
      <w:b/>
      <w:bCs/>
      <w:sz w:val="28"/>
      <w:szCs w:val="28"/>
      <w:lang w:val="en-GB"/>
    </w:rPr>
  </w:style>
  <w:style w:type="paragraph" w:customStyle="1" w:styleId="Headingsplit">
    <w:name w:val="Heading_split"/>
    <w:basedOn w:val="Headingi"/>
    <w:uiPriority w:val="99"/>
    <w:qFormat/>
    <w:rsid w:val="005B234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MS Mincho"/>
      <w:lang w:val="en-US"/>
    </w:rPr>
  </w:style>
  <w:style w:type="paragraph" w:customStyle="1" w:styleId="Normalsplit">
    <w:name w:val="Normal_split"/>
    <w:basedOn w:val="Normal"/>
    <w:uiPriority w:val="99"/>
    <w:qFormat/>
    <w:rsid w:val="005B2348"/>
    <w:pPr>
      <w:tabs>
        <w:tab w:val="clear" w:pos="794"/>
        <w:tab w:val="clear" w:pos="1191"/>
        <w:tab w:val="clear" w:pos="1588"/>
        <w:tab w:val="clear" w:pos="1985"/>
        <w:tab w:val="left" w:pos="1134"/>
        <w:tab w:val="left" w:pos="1871"/>
        <w:tab w:val="left" w:pos="2268"/>
      </w:tabs>
      <w:jc w:val="left"/>
      <w:textAlignment w:val="auto"/>
    </w:pPr>
    <w:rPr>
      <w:rFonts w:eastAsia="MS Mincho"/>
      <w:lang w:val="en-GB"/>
    </w:rPr>
  </w:style>
  <w:style w:type="paragraph" w:customStyle="1" w:styleId="Tablesplit">
    <w:name w:val="Table_split"/>
    <w:basedOn w:val="Tabletext"/>
    <w:uiPriority w:val="99"/>
    <w:qFormat/>
    <w:rsid w:val="005B234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MS Mincho"/>
      <w:b/>
      <w:sz w:val="20"/>
      <w:lang w:val="en-GB"/>
    </w:rPr>
  </w:style>
  <w:style w:type="paragraph" w:customStyle="1" w:styleId="Methodheading1">
    <w:name w:val="Method_heading1"/>
    <w:basedOn w:val="Heading1"/>
    <w:next w:val="Normal"/>
    <w:uiPriority w:val="99"/>
    <w:qFormat/>
    <w:rsid w:val="005B2348"/>
    <w:pPr>
      <w:tabs>
        <w:tab w:val="clear" w:pos="794"/>
        <w:tab w:val="clear" w:pos="1191"/>
        <w:tab w:val="clear" w:pos="1588"/>
        <w:tab w:val="clear" w:pos="1985"/>
        <w:tab w:val="left" w:pos="1134"/>
        <w:tab w:val="left" w:pos="1871"/>
        <w:tab w:val="left" w:pos="2268"/>
      </w:tabs>
      <w:spacing w:before="280"/>
      <w:ind w:left="1134" w:hanging="1134"/>
      <w:jc w:val="left"/>
      <w:textAlignment w:val="auto"/>
    </w:pPr>
    <w:rPr>
      <w:rFonts w:eastAsia="MS Mincho"/>
      <w:sz w:val="28"/>
      <w:lang w:val="en-GB"/>
    </w:rPr>
  </w:style>
  <w:style w:type="paragraph" w:customStyle="1" w:styleId="Methodheading2">
    <w:name w:val="Method_heading2"/>
    <w:basedOn w:val="Heading2"/>
    <w:next w:val="Normal"/>
    <w:uiPriority w:val="99"/>
    <w:qFormat/>
    <w:rsid w:val="005B2348"/>
    <w:pPr>
      <w:tabs>
        <w:tab w:val="clear" w:pos="794"/>
        <w:tab w:val="clear" w:pos="1191"/>
        <w:tab w:val="clear" w:pos="1588"/>
        <w:tab w:val="clear" w:pos="1985"/>
        <w:tab w:val="left" w:pos="1134"/>
        <w:tab w:val="left" w:pos="1871"/>
        <w:tab w:val="left" w:pos="2268"/>
      </w:tabs>
      <w:spacing w:before="200"/>
      <w:ind w:left="1134" w:hanging="1134"/>
      <w:jc w:val="left"/>
      <w:textAlignment w:val="auto"/>
    </w:pPr>
    <w:rPr>
      <w:rFonts w:eastAsia="MS Mincho"/>
      <w:lang w:val="en-GB"/>
    </w:rPr>
  </w:style>
  <w:style w:type="paragraph" w:customStyle="1" w:styleId="Methodheading3">
    <w:name w:val="Method_heading3"/>
    <w:basedOn w:val="Heading3"/>
    <w:next w:val="Normal"/>
    <w:uiPriority w:val="99"/>
    <w:qFormat/>
    <w:rsid w:val="005B2348"/>
    <w:pPr>
      <w:tabs>
        <w:tab w:val="clear" w:pos="794"/>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4">
    <w:name w:val="Method_heading4"/>
    <w:basedOn w:val="Heading4"/>
    <w:next w:val="Normal"/>
    <w:uiPriority w:val="99"/>
    <w:qFormat/>
    <w:rsid w:val="005B2348"/>
    <w:pPr>
      <w:tabs>
        <w:tab w:val="clear" w:pos="992"/>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b">
    <w:name w:val="Method_Headingb"/>
    <w:basedOn w:val="Headingb"/>
    <w:uiPriority w:val="99"/>
    <w:qFormat/>
    <w:rsid w:val="005B234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customStyle="1" w:styleId="RecTitle0">
    <w:name w:val="Rec_Title"/>
    <w:basedOn w:val="Rec"/>
    <w:next w:val="RecTitleRef"/>
    <w:uiPriority w:val="99"/>
    <w:rsid w:val="005B2348"/>
    <w:pPr>
      <w:spacing w:before="180"/>
    </w:pPr>
    <w:rPr>
      <w:b/>
    </w:rPr>
  </w:style>
  <w:style w:type="paragraph" w:customStyle="1" w:styleId="Rec">
    <w:name w:val="Rec_#"/>
    <w:basedOn w:val="Normal"/>
    <w:next w:val="RecTitle0"/>
    <w:uiPriority w:val="99"/>
    <w:rsid w:val="005B2348"/>
    <w:pPr>
      <w:keepNext/>
      <w:keepLines/>
      <w:tabs>
        <w:tab w:val="clear" w:pos="794"/>
        <w:tab w:val="clear" w:pos="1191"/>
        <w:tab w:val="clear" w:pos="1588"/>
        <w:tab w:val="clear" w:pos="1985"/>
        <w:tab w:val="center" w:pos="4849"/>
        <w:tab w:val="right" w:pos="9696"/>
      </w:tabs>
      <w:spacing w:before="720"/>
      <w:jc w:val="center"/>
      <w:textAlignment w:val="auto"/>
    </w:pPr>
    <w:rPr>
      <w:rFonts w:eastAsia="SimSun"/>
      <w:sz w:val="20"/>
      <w:lang w:val="en-GB"/>
    </w:rPr>
  </w:style>
  <w:style w:type="paragraph" w:customStyle="1" w:styleId="RecTitleRef">
    <w:name w:val="Rec_Title/Ref"/>
    <w:basedOn w:val="RecTitle0"/>
    <w:next w:val="RecTitleDate"/>
    <w:uiPriority w:val="99"/>
    <w:rsid w:val="005B2348"/>
    <w:pPr>
      <w:spacing w:before="136"/>
    </w:pPr>
    <w:rPr>
      <w:b w:val="0"/>
    </w:rPr>
  </w:style>
  <w:style w:type="paragraph" w:customStyle="1" w:styleId="RecTitleDate">
    <w:name w:val="Rec_Title/Date"/>
    <w:basedOn w:val="RecTitleRef"/>
    <w:next w:val="headfoot"/>
    <w:uiPriority w:val="99"/>
    <w:rsid w:val="005B2348"/>
    <w:pPr>
      <w:tabs>
        <w:tab w:val="clear" w:pos="4849"/>
      </w:tabs>
      <w:jc w:val="right"/>
    </w:pPr>
  </w:style>
  <w:style w:type="paragraph" w:customStyle="1" w:styleId="headfoot">
    <w:name w:val="head_foot"/>
    <w:basedOn w:val="Normal"/>
    <w:next w:val="Normal"/>
    <w:uiPriority w:val="99"/>
    <w:rsid w:val="005B2348"/>
    <w:pPr>
      <w:tabs>
        <w:tab w:val="clear" w:pos="794"/>
        <w:tab w:val="clear" w:pos="1191"/>
        <w:tab w:val="clear" w:pos="1588"/>
        <w:tab w:val="clear" w:pos="1985"/>
      </w:tabs>
      <w:spacing w:before="0"/>
      <w:textAlignment w:val="auto"/>
    </w:pPr>
    <w:rPr>
      <w:rFonts w:eastAsia="SimSun"/>
      <w:b/>
      <w:color w:val="FFFFFF"/>
      <w:sz w:val="8"/>
      <w:lang w:val="en-GB"/>
    </w:rPr>
  </w:style>
  <w:style w:type="paragraph" w:customStyle="1" w:styleId="CharCharChar">
    <w:name w:val="Char Char Char"/>
    <w:basedOn w:val="DocumentMap"/>
    <w:autoRedefine/>
    <w:uiPriority w:val="99"/>
    <w:rsid w:val="005B2348"/>
    <w:pPr>
      <w:widowControl w:val="0"/>
      <w:shd w:val="clear" w:color="auto" w:fill="000080"/>
      <w:tabs>
        <w:tab w:val="clear" w:pos="794"/>
        <w:tab w:val="clear" w:pos="1191"/>
        <w:tab w:val="clear" w:pos="1588"/>
        <w:tab w:val="clear" w:pos="1985"/>
      </w:tabs>
      <w:overflowPunct/>
      <w:autoSpaceDE/>
      <w:autoSpaceDN/>
      <w:adjustRightInd/>
      <w:spacing w:before="0"/>
      <w:jc w:val="both"/>
    </w:pPr>
    <w:rPr>
      <w:rFonts w:ascii="Tahoma" w:hAnsi="Tahoma"/>
      <w:kern w:val="2"/>
      <w:sz w:val="24"/>
      <w:szCs w:val="24"/>
      <w:lang w:val="en-US" w:eastAsia="zh-CN"/>
    </w:rPr>
  </w:style>
  <w:style w:type="paragraph" w:customStyle="1" w:styleId="1">
    <w:name w:val="列出段落1"/>
    <w:basedOn w:val="Normal"/>
    <w:uiPriority w:val="34"/>
    <w:qFormat/>
    <w:rsid w:val="005B2348"/>
    <w:pPr>
      <w:tabs>
        <w:tab w:val="clear" w:pos="794"/>
        <w:tab w:val="clear" w:pos="1191"/>
        <w:tab w:val="clear" w:pos="1588"/>
        <w:tab w:val="clear" w:pos="1985"/>
        <w:tab w:val="left" w:pos="1134"/>
        <w:tab w:val="left" w:pos="1871"/>
        <w:tab w:val="left" w:pos="2268"/>
      </w:tabs>
      <w:ind w:firstLineChars="200" w:firstLine="420"/>
      <w:jc w:val="left"/>
      <w:textAlignment w:val="auto"/>
    </w:pPr>
    <w:rPr>
      <w:rFonts w:eastAsia="SimSun"/>
      <w:lang w:val="en-GB"/>
    </w:rPr>
  </w:style>
  <w:style w:type="paragraph" w:customStyle="1" w:styleId="Text">
    <w:name w:val="Text"/>
    <w:basedOn w:val="Normal"/>
    <w:uiPriority w:val="99"/>
    <w:rsid w:val="005B2348"/>
    <w:pPr>
      <w:widowControl w:val="0"/>
      <w:tabs>
        <w:tab w:val="clear" w:pos="794"/>
        <w:tab w:val="clear" w:pos="1191"/>
        <w:tab w:val="clear" w:pos="1588"/>
        <w:tab w:val="clear" w:pos="1985"/>
      </w:tabs>
      <w:overflowPunct/>
      <w:adjustRightInd/>
      <w:spacing w:before="0" w:line="252" w:lineRule="auto"/>
      <w:ind w:firstLine="202"/>
      <w:textAlignment w:val="auto"/>
    </w:pPr>
    <w:rPr>
      <w:rFonts w:eastAsia="SimSun"/>
      <w:sz w:val="20"/>
      <w:lang w:val="en-US"/>
    </w:rPr>
  </w:style>
  <w:style w:type="character" w:styleId="CommentReference">
    <w:name w:val="annotation reference"/>
    <w:uiPriority w:val="99"/>
    <w:semiHidden/>
    <w:unhideWhenUsed/>
    <w:rsid w:val="005B2348"/>
    <w:rPr>
      <w:sz w:val="21"/>
      <w:szCs w:val="21"/>
    </w:rPr>
  </w:style>
  <w:style w:type="character" w:styleId="EndnoteReference">
    <w:name w:val="endnote reference"/>
    <w:basedOn w:val="DefaultParagraphFont"/>
    <w:semiHidden/>
    <w:unhideWhenUsed/>
    <w:rsid w:val="005B2348"/>
    <w:rPr>
      <w:vertAlign w:val="superscript"/>
    </w:rPr>
  </w:style>
  <w:style w:type="character" w:styleId="PlaceholderText">
    <w:name w:val="Placeholder Text"/>
    <w:uiPriority w:val="99"/>
    <w:semiHidden/>
    <w:rsid w:val="005B2348"/>
    <w:rPr>
      <w:color w:val="808080"/>
    </w:rPr>
  </w:style>
  <w:style w:type="character" w:customStyle="1" w:styleId="Appdef">
    <w:name w:val="App_def"/>
    <w:basedOn w:val="DefaultParagraphFont"/>
    <w:rsid w:val="005B2348"/>
    <w:rPr>
      <w:rFonts w:ascii="Times New Roman" w:hAnsi="Times New Roman" w:cs="Times New Roman" w:hint="default"/>
      <w:b/>
      <w:bCs w:val="0"/>
    </w:rPr>
  </w:style>
  <w:style w:type="character" w:customStyle="1" w:styleId="Appref">
    <w:name w:val="App_ref"/>
    <w:basedOn w:val="DefaultParagraphFont"/>
    <w:rsid w:val="005B2348"/>
  </w:style>
  <w:style w:type="character" w:customStyle="1" w:styleId="Artdef">
    <w:name w:val="Art_def"/>
    <w:basedOn w:val="DefaultParagraphFont"/>
    <w:rsid w:val="005B2348"/>
    <w:rPr>
      <w:rFonts w:ascii="Times New Roman" w:hAnsi="Times New Roman" w:cs="Times New Roman" w:hint="default"/>
      <w:b/>
      <w:bCs w:val="0"/>
    </w:rPr>
  </w:style>
  <w:style w:type="character" w:customStyle="1" w:styleId="Artref">
    <w:name w:val="Art_ref"/>
    <w:basedOn w:val="DefaultParagraphFont"/>
    <w:rsid w:val="005B2348"/>
  </w:style>
  <w:style w:type="character" w:customStyle="1" w:styleId="Recdef">
    <w:name w:val="Rec_def"/>
    <w:basedOn w:val="DefaultParagraphFont"/>
    <w:rsid w:val="005B2348"/>
    <w:rPr>
      <w:b/>
      <w:bCs w:val="0"/>
    </w:rPr>
  </w:style>
  <w:style w:type="character" w:customStyle="1" w:styleId="Resdef">
    <w:name w:val="Res_def"/>
    <w:basedOn w:val="DefaultParagraphFont"/>
    <w:rsid w:val="005B2348"/>
    <w:rPr>
      <w:rFonts w:ascii="Times New Roman" w:hAnsi="Times New Roman" w:cs="Times New Roman" w:hint="default"/>
      <w:b/>
      <w:bCs w:val="0"/>
    </w:rPr>
  </w:style>
  <w:style w:type="character" w:customStyle="1" w:styleId="Tablefreq">
    <w:name w:val="Table_freq"/>
    <w:basedOn w:val="DefaultParagraphFont"/>
    <w:rsid w:val="005B2348"/>
    <w:rPr>
      <w:b/>
      <w:bCs w:val="0"/>
      <w:color w:val="auto"/>
      <w:sz w:val="20"/>
    </w:rPr>
  </w:style>
  <w:style w:type="character" w:customStyle="1" w:styleId="Provsplit">
    <w:name w:val="Prov_split"/>
    <w:basedOn w:val="DefaultParagraphFont"/>
    <w:qFormat/>
    <w:rsid w:val="005B2348"/>
    <w:rPr>
      <w:rFonts w:ascii="Times New Roman" w:hAnsi="Times New Roman" w:cs="Times New Roman" w:hint="default"/>
      <w:b w:val="0"/>
      <w:bCs w:val="0"/>
    </w:rPr>
  </w:style>
  <w:style w:type="character" w:customStyle="1" w:styleId="apple-converted-space">
    <w:name w:val="apple-converted-space"/>
    <w:basedOn w:val="DefaultParagraphFont"/>
    <w:rsid w:val="005B2348"/>
  </w:style>
  <w:style w:type="character" w:customStyle="1" w:styleId="def">
    <w:name w:val="def"/>
    <w:basedOn w:val="DefaultParagraphFont"/>
    <w:rsid w:val="005B2348"/>
  </w:style>
  <w:style w:type="character" w:customStyle="1" w:styleId="tgc">
    <w:name w:val="_tgc"/>
    <w:basedOn w:val="DefaultParagraphFont"/>
    <w:rsid w:val="005B2348"/>
  </w:style>
  <w:style w:type="table" w:styleId="TableGrid">
    <w:name w:val="Table Grid"/>
    <w:basedOn w:val="TableNormal"/>
    <w:uiPriority w:val="39"/>
    <w:rsid w:val="005B2348"/>
    <w:pPr>
      <w:widowControl w:val="0"/>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FigureNo"/>
    <w:next w:val="Normal"/>
    <w:uiPriority w:val="99"/>
    <w:rsid w:val="005B2348"/>
    <w:pPr>
      <w:keepNext w:val="0"/>
      <w:tabs>
        <w:tab w:val="clear" w:pos="794"/>
        <w:tab w:val="clear" w:pos="1191"/>
        <w:tab w:val="clear" w:pos="1588"/>
        <w:tab w:val="clear" w:pos="1985"/>
        <w:tab w:val="left" w:pos="1134"/>
        <w:tab w:val="left" w:pos="1871"/>
        <w:tab w:val="left" w:pos="2268"/>
      </w:tabs>
      <w:spacing w:after="120"/>
      <w:textAlignment w:val="auto"/>
    </w:pPr>
    <w:rPr>
      <w:rFonts w:eastAsia="MS Mincho"/>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73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4.png"/><Relationship Id="rId39"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image" Target="media/image20.emf"/><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package" Target="embeddings/Microsoft_Visio_Drawing12222222222222222222222222222222222222222222222222222222222222222222222222222222222222222.vsdx"/><Relationship Id="rId33" Type="http://schemas.openxmlformats.org/officeDocument/2006/relationships/oleObject" Target="embeddings/oleObject4.bin"/><Relationship Id="rId38"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yperlink" Target="http://www.itu.int/ITU-R/go/patents/en" TargetMode="External"/><Relationship Id="rId19" Type="http://schemas.openxmlformats.org/officeDocument/2006/relationships/package" Target="embeddings/Microsoft_Visio___111111111111111111111111111111111111111111111111111111111111111111111111111111111111111111.vsdx"/><Relationship Id="rId31" Type="http://schemas.openxmlformats.org/officeDocument/2006/relationships/oleObject" Target="embeddings/oleObject3.bin"/><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TotalTime>
  <Pages>34</Pages>
  <Words>9821</Words>
  <Characters>56751</Characters>
  <Application>Microsoft Office Word</Application>
  <DocSecurity>0</DocSecurity>
  <Lines>2182</Lines>
  <Paragraphs>154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66418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5</cp:revision>
  <cp:lastPrinted>2018-07-06T12:08:00Z</cp:lastPrinted>
  <dcterms:created xsi:type="dcterms:W3CDTF">2018-07-06T12:08:00Z</dcterms:created>
  <dcterms:modified xsi:type="dcterms:W3CDTF">2018-07-06T12:09:00Z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