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69" w:rsidRPr="00E77136" w:rsidRDefault="00336C84" w:rsidP="00336C84">
      <w:pPr>
        <w:pStyle w:val="ResNo"/>
        <w:rPr>
          <w:lang w:val="ru-RU"/>
        </w:rPr>
      </w:pPr>
      <w:bookmarkStart w:id="0" w:name="_Toc180537914"/>
      <w:r>
        <w:rPr>
          <w:lang w:val="ru-RU" w:eastAsia="zh-CN"/>
        </w:rPr>
        <w:t xml:space="preserve">РЕЗОЛЮЦИЯ </w:t>
      </w:r>
      <w:r w:rsidR="00D52469" w:rsidRPr="00E77136">
        <w:rPr>
          <w:lang w:val="ru-RU" w:eastAsia="zh-CN"/>
        </w:rPr>
        <w:t xml:space="preserve">МСЭ-R </w:t>
      </w:r>
      <w:r>
        <w:rPr>
          <w:lang w:val="ru-RU" w:eastAsia="zh-CN"/>
        </w:rPr>
        <w:t>63</w:t>
      </w:r>
    </w:p>
    <w:p w:rsidR="0009017E" w:rsidRDefault="003010F7" w:rsidP="003010F7">
      <w:pPr>
        <w:pStyle w:val="Restitle"/>
        <w:rPr>
          <w:lang w:val="ru-RU"/>
        </w:rPr>
      </w:pPr>
      <w:r w:rsidRPr="00E77136">
        <w:rPr>
          <w:lang w:val="ru-RU"/>
        </w:rPr>
        <w:t xml:space="preserve">Допуск академических организаций, университетов и </w:t>
      </w:r>
      <w:r w:rsidR="00D52469" w:rsidRPr="00E77136">
        <w:rPr>
          <w:lang w:val="ru-RU"/>
        </w:rPr>
        <w:t>связанных с ними</w:t>
      </w:r>
      <w:r w:rsidR="00E77136" w:rsidRPr="00E77136">
        <w:rPr>
          <w:lang w:val="ru-RU"/>
        </w:rPr>
        <w:t xml:space="preserve"> </w:t>
      </w:r>
      <w:r w:rsidR="00D52469" w:rsidRPr="00E77136">
        <w:rPr>
          <w:lang w:val="ru-RU"/>
        </w:rPr>
        <w:br/>
      </w:r>
      <w:r w:rsidRPr="00E77136">
        <w:rPr>
          <w:lang w:val="ru-RU"/>
        </w:rPr>
        <w:t>исследовательских учреждений к участию в работе МСЭ-R</w:t>
      </w:r>
      <w:bookmarkEnd w:id="0"/>
    </w:p>
    <w:p w:rsidR="00336C84" w:rsidRPr="00336C84" w:rsidRDefault="00336C84" w:rsidP="00336C84">
      <w:pPr>
        <w:pStyle w:val="Recdate"/>
        <w:rPr>
          <w:lang w:val="ru-RU"/>
        </w:rPr>
      </w:pPr>
      <w:r>
        <w:rPr>
          <w:lang w:val="ru-RU"/>
        </w:rPr>
        <w:t>(</w:t>
      </w:r>
      <w:r w:rsidRPr="00336C84">
        <w:t>2012</w:t>
      </w:r>
      <w:r>
        <w:rPr>
          <w:lang w:val="ru-RU"/>
        </w:rPr>
        <w:t>)</w:t>
      </w:r>
    </w:p>
    <w:p w:rsidR="0009017E" w:rsidRPr="00E77136" w:rsidRDefault="0009017E" w:rsidP="0009017E">
      <w:pPr>
        <w:pStyle w:val="Normalaftertitle"/>
        <w:rPr>
          <w:lang w:val="ru-RU"/>
        </w:rPr>
      </w:pPr>
      <w:r w:rsidRPr="00E77136">
        <w:rPr>
          <w:lang w:val="ru-RU"/>
        </w:rPr>
        <w:t>Ассамблея радиосвязи МСЭ,</w:t>
      </w:r>
    </w:p>
    <w:p w:rsidR="0009017E" w:rsidRPr="00E77136" w:rsidRDefault="0009017E" w:rsidP="0009017E">
      <w:pPr>
        <w:pStyle w:val="Call"/>
        <w:rPr>
          <w:lang w:val="ru-RU"/>
        </w:rPr>
      </w:pPr>
      <w:r w:rsidRPr="00E77136">
        <w:rPr>
          <w:lang w:val="ru-RU"/>
        </w:rPr>
        <w:t>напоминая</w:t>
      </w:r>
    </w:p>
    <w:p w:rsidR="0009017E" w:rsidRPr="00E77136" w:rsidRDefault="0009017E" w:rsidP="00282281">
      <w:pPr>
        <w:rPr>
          <w:lang w:val="ru-RU"/>
        </w:rPr>
      </w:pPr>
      <w:r w:rsidRPr="00E77136">
        <w:rPr>
          <w:lang w:val="ru-RU"/>
        </w:rPr>
        <w:t>Резолюцию</w:t>
      </w:r>
      <w:r w:rsidR="00282281" w:rsidRPr="00E77136">
        <w:rPr>
          <w:lang w:val="ru-RU"/>
        </w:rPr>
        <w:t> </w:t>
      </w:r>
      <w:r w:rsidRPr="00E77136">
        <w:rPr>
          <w:lang w:val="ru-RU"/>
        </w:rPr>
        <w:t>169 (Гвадалахара, 2010</w:t>
      </w:r>
      <w:r w:rsidR="00282281" w:rsidRPr="00E77136">
        <w:rPr>
          <w:lang w:val="ru-RU"/>
        </w:rPr>
        <w:t> </w:t>
      </w:r>
      <w:r w:rsidRPr="00E77136">
        <w:rPr>
          <w:lang w:val="ru-RU"/>
        </w:rPr>
        <w:t>г.) Полномочной конференции,</w:t>
      </w:r>
    </w:p>
    <w:p w:rsidR="0009017E" w:rsidRPr="00E77136" w:rsidRDefault="0009017E" w:rsidP="0009017E">
      <w:pPr>
        <w:pStyle w:val="Call"/>
        <w:rPr>
          <w:lang w:val="ru-RU"/>
        </w:rPr>
      </w:pPr>
      <w:r w:rsidRPr="00E77136">
        <w:rPr>
          <w:lang w:val="ru-RU"/>
        </w:rPr>
        <w:t>учитывая</w:t>
      </w:r>
      <w:r w:rsidRPr="00E77136">
        <w:rPr>
          <w:i w:val="0"/>
          <w:iCs/>
          <w:lang w:val="ru-RU"/>
        </w:rPr>
        <w:t>,</w:t>
      </w:r>
    </w:p>
    <w:p w:rsidR="0009017E" w:rsidRPr="00E77136" w:rsidRDefault="0009017E" w:rsidP="00E77136">
      <w:pPr>
        <w:rPr>
          <w:lang w:val="ru-RU"/>
        </w:rPr>
      </w:pPr>
      <w:r w:rsidRPr="00E77136">
        <w:rPr>
          <w:i/>
          <w:iCs/>
          <w:lang w:val="ru-RU"/>
        </w:rPr>
        <w:t>a)</w:t>
      </w:r>
      <w:r w:rsidRPr="00E77136">
        <w:rPr>
          <w:lang w:val="ru-RU"/>
        </w:rPr>
        <w:tab/>
        <w:t>что высокие темпы изменений, происходящих в среде радиосвязи, и участие академических организаций, университетов и связанных с ними исследовательских учреждений в</w:t>
      </w:r>
      <w:r w:rsidR="00761FE7" w:rsidRPr="00E77136">
        <w:rPr>
          <w:lang w:val="ru-RU"/>
        </w:rPr>
        <w:t> </w:t>
      </w:r>
      <w:r w:rsidRPr="00E77136">
        <w:rPr>
          <w:lang w:val="ru-RU"/>
        </w:rPr>
        <w:t>рассмотрении разработок, осуществляемых в области современных технологий и применений, входящих в сферу компетенции Сектора радиосвязи, поощряют их все большее участие в</w:t>
      </w:r>
      <w:r w:rsidR="00E77136" w:rsidRPr="00E77136">
        <w:rPr>
          <w:lang w:val="ru-RU"/>
        </w:rPr>
        <w:t> </w:t>
      </w:r>
      <w:r w:rsidRPr="00E77136">
        <w:rPr>
          <w:lang w:val="ru-RU"/>
        </w:rPr>
        <w:t>деятельности в области радиосвязи;</w:t>
      </w:r>
    </w:p>
    <w:p w:rsidR="0009017E" w:rsidRPr="00E77136" w:rsidRDefault="0009017E" w:rsidP="00881D04">
      <w:pPr>
        <w:rPr>
          <w:lang w:val="ru-RU"/>
        </w:rPr>
      </w:pPr>
      <w:r w:rsidRPr="00E77136">
        <w:rPr>
          <w:i/>
          <w:iCs/>
          <w:lang w:val="ru-RU"/>
        </w:rPr>
        <w:t>b)</w:t>
      </w:r>
      <w:r w:rsidRPr="00E77136">
        <w:rPr>
          <w:lang w:val="ru-RU"/>
        </w:rPr>
        <w:tab/>
        <w:t xml:space="preserve">что научные выгоды, </w:t>
      </w:r>
      <w:r w:rsidR="00881D04" w:rsidRPr="00E77136">
        <w:rPr>
          <w:lang w:val="ru-RU"/>
        </w:rPr>
        <w:t xml:space="preserve">обусловленные </w:t>
      </w:r>
      <w:r w:rsidRPr="00E77136">
        <w:rPr>
          <w:lang w:val="ru-RU"/>
        </w:rPr>
        <w:t xml:space="preserve">участием </w:t>
      </w:r>
      <w:r w:rsidR="003010F7" w:rsidRPr="00E77136">
        <w:rPr>
          <w:lang w:val="ru-RU"/>
        </w:rPr>
        <w:t xml:space="preserve">академических организаций, университетов и связанных с ними исследовательских учреждений </w:t>
      </w:r>
      <w:r w:rsidRPr="00E77136">
        <w:rPr>
          <w:lang w:val="ru-RU"/>
        </w:rPr>
        <w:t>в различных аспектах деятельности Сектора радиосвязи, перевешивают их финансовый в</w:t>
      </w:r>
      <w:r w:rsidR="00881D04" w:rsidRPr="00E77136">
        <w:rPr>
          <w:lang w:val="ru-RU"/>
        </w:rPr>
        <w:t>знос</w:t>
      </w:r>
      <w:r w:rsidRPr="00E77136">
        <w:rPr>
          <w:lang w:val="ru-RU"/>
        </w:rPr>
        <w:t xml:space="preserve"> для этого участия;</w:t>
      </w:r>
    </w:p>
    <w:p w:rsidR="0009017E" w:rsidRPr="00E77136" w:rsidRDefault="0009017E" w:rsidP="00E77136">
      <w:pPr>
        <w:rPr>
          <w:lang w:val="ru-RU"/>
        </w:rPr>
      </w:pPr>
      <w:r w:rsidRPr="00E77136">
        <w:rPr>
          <w:i/>
          <w:iCs/>
          <w:lang w:val="ru-RU"/>
        </w:rPr>
        <w:t>c)</w:t>
      </w:r>
      <w:r w:rsidRPr="00E77136">
        <w:rPr>
          <w:lang w:val="ru-RU"/>
        </w:rPr>
        <w:tab/>
        <w:t>что в соответствии с Резолюцией</w:t>
      </w:r>
      <w:r w:rsidR="00282281" w:rsidRPr="00E77136">
        <w:rPr>
          <w:lang w:val="ru-RU"/>
        </w:rPr>
        <w:t> </w:t>
      </w:r>
      <w:r w:rsidRPr="00E77136">
        <w:rPr>
          <w:lang w:val="ru-RU"/>
        </w:rPr>
        <w:t>169 (Гвадалахара</w:t>
      </w:r>
      <w:r w:rsidR="00282281" w:rsidRPr="00E77136">
        <w:rPr>
          <w:lang w:val="ru-RU"/>
        </w:rPr>
        <w:t>, 2010 </w:t>
      </w:r>
      <w:r w:rsidRPr="00E77136">
        <w:rPr>
          <w:lang w:val="ru-RU"/>
        </w:rPr>
        <w:t>г.), заинтересованные академические организации, университеты и связанные с ними исследовательские учреждения могут принимать участие в деятельности Сектора радиосвязи в течение испытательного срока до</w:t>
      </w:r>
      <w:r w:rsidR="00E77136" w:rsidRPr="00E77136">
        <w:rPr>
          <w:lang w:val="ru-RU"/>
        </w:rPr>
        <w:t> </w:t>
      </w:r>
      <w:r w:rsidRPr="00E77136">
        <w:rPr>
          <w:lang w:val="ru-RU"/>
        </w:rPr>
        <w:t>следующей полномочной конференции на условиях, установленных Советом;</w:t>
      </w:r>
    </w:p>
    <w:p w:rsidR="0009017E" w:rsidRPr="00E77136" w:rsidRDefault="0009017E" w:rsidP="003010F7">
      <w:pPr>
        <w:rPr>
          <w:lang w:val="ru-RU"/>
        </w:rPr>
      </w:pPr>
      <w:r w:rsidRPr="00E77136">
        <w:rPr>
          <w:i/>
          <w:iCs/>
          <w:lang w:val="ru-RU"/>
        </w:rPr>
        <w:t>d)</w:t>
      </w:r>
      <w:r w:rsidRPr="00E77136">
        <w:rPr>
          <w:lang w:val="ru-RU"/>
        </w:rPr>
        <w:tab/>
        <w:t xml:space="preserve">что </w:t>
      </w:r>
      <w:r w:rsidR="003010F7" w:rsidRPr="00E77136">
        <w:rPr>
          <w:lang w:val="ru-RU"/>
        </w:rPr>
        <w:t xml:space="preserve">академические организации, университеты и связанные с ними исследовательские учреждения </w:t>
      </w:r>
      <w:r w:rsidRPr="00E77136">
        <w:rPr>
          <w:lang w:val="ru-RU"/>
        </w:rPr>
        <w:t>не должны играть никакой роли в процессе принятия решений, включая принятие или утверждение резолюций, вопросов, отчетов и рекомендаций,</w:t>
      </w:r>
      <w:r w:rsidR="003010F7" w:rsidRPr="00E77136">
        <w:rPr>
          <w:lang w:val="ru-RU"/>
        </w:rPr>
        <w:t xml:space="preserve"> независимо от процедуры утверждения</w:t>
      </w:r>
      <w:r w:rsidR="00D726E5" w:rsidRPr="00E77136">
        <w:rPr>
          <w:lang w:val="ru-RU"/>
        </w:rPr>
        <w:t>;</w:t>
      </w:r>
    </w:p>
    <w:p w:rsidR="003010F7" w:rsidRPr="00E77136" w:rsidRDefault="003010F7" w:rsidP="00E77136">
      <w:pPr>
        <w:rPr>
          <w:lang w:val="ru-RU"/>
        </w:rPr>
      </w:pPr>
      <w:r w:rsidRPr="00E77136">
        <w:rPr>
          <w:i/>
          <w:iCs/>
          <w:lang w:val="ru-RU"/>
        </w:rPr>
        <w:t>e)</w:t>
      </w:r>
      <w:r w:rsidRPr="00E77136">
        <w:rPr>
          <w:lang w:val="ru-RU"/>
        </w:rPr>
        <w:tab/>
        <w:t xml:space="preserve">что ежегодный финансовый взнос </w:t>
      </w:r>
      <w:r w:rsidR="00881D04" w:rsidRPr="00E77136">
        <w:rPr>
          <w:lang w:val="ru-RU"/>
        </w:rPr>
        <w:t xml:space="preserve">для </w:t>
      </w:r>
      <w:r w:rsidRPr="00E77136">
        <w:rPr>
          <w:lang w:val="ru-RU"/>
        </w:rPr>
        <w:t>участи</w:t>
      </w:r>
      <w:r w:rsidR="00881D04" w:rsidRPr="00E77136">
        <w:rPr>
          <w:lang w:val="ru-RU"/>
        </w:rPr>
        <w:t>я</w:t>
      </w:r>
      <w:r w:rsidRPr="00E77136">
        <w:rPr>
          <w:lang w:val="ru-RU"/>
        </w:rPr>
        <w:t xml:space="preserve"> академических организаций, университетов и связанных с ними исследовательских учреждений установлен в размере одной шестнадцатой (1/16) от величины единицы взноса </w:t>
      </w:r>
      <w:r w:rsidR="00D726E5" w:rsidRPr="00E77136">
        <w:rPr>
          <w:lang w:val="ru-RU"/>
        </w:rPr>
        <w:t>для Членов Сектор</w:t>
      </w:r>
      <w:r w:rsidR="00881D04" w:rsidRPr="00E77136">
        <w:rPr>
          <w:lang w:val="ru-RU"/>
        </w:rPr>
        <w:t>ов</w:t>
      </w:r>
      <w:r w:rsidR="00D726E5" w:rsidRPr="00E77136">
        <w:rPr>
          <w:lang w:val="ru-RU"/>
        </w:rPr>
        <w:t xml:space="preserve"> в случае организаций из</w:t>
      </w:r>
      <w:r w:rsidR="00E77136">
        <w:rPr>
          <w:lang w:val="ru-RU"/>
        </w:rPr>
        <w:t> </w:t>
      </w:r>
      <w:r w:rsidR="00D726E5" w:rsidRPr="00E77136">
        <w:rPr>
          <w:lang w:val="ru-RU"/>
        </w:rPr>
        <w:t>развитых стран</w:t>
      </w:r>
      <w:r w:rsidRPr="00E77136">
        <w:rPr>
          <w:lang w:val="ru-RU"/>
        </w:rPr>
        <w:t xml:space="preserve">, </w:t>
      </w:r>
      <w:r w:rsidR="00D726E5" w:rsidRPr="00E77136">
        <w:rPr>
          <w:lang w:val="ru-RU"/>
        </w:rPr>
        <w:t xml:space="preserve">и одной тридцать второй </w:t>
      </w:r>
      <w:r w:rsidRPr="00E77136">
        <w:rPr>
          <w:lang w:val="ru-RU"/>
        </w:rPr>
        <w:t xml:space="preserve">(1/32) </w:t>
      </w:r>
      <w:r w:rsidR="00D726E5" w:rsidRPr="00E77136">
        <w:rPr>
          <w:lang w:val="ru-RU"/>
        </w:rPr>
        <w:t>от величины единицы взноса для Членов Секторов в случае организаций из развивающихся стран,</w:t>
      </w:r>
    </w:p>
    <w:p w:rsidR="00CD057F" w:rsidRPr="00E77136" w:rsidRDefault="00CD057F" w:rsidP="00CD057F">
      <w:pPr>
        <w:pStyle w:val="Call"/>
        <w:rPr>
          <w:lang w:val="ru-RU"/>
        </w:rPr>
      </w:pPr>
      <w:r w:rsidRPr="00E77136">
        <w:rPr>
          <w:lang w:val="ru-RU"/>
        </w:rPr>
        <w:t>отмечая</w:t>
      </w:r>
      <w:r w:rsidRPr="00E77136">
        <w:rPr>
          <w:i w:val="0"/>
          <w:iCs/>
          <w:lang w:val="ru-RU"/>
        </w:rPr>
        <w:t>,</w:t>
      </w:r>
    </w:p>
    <w:p w:rsidR="00CD057F" w:rsidRPr="00E77136" w:rsidRDefault="00CD057F" w:rsidP="00E77136">
      <w:pPr>
        <w:rPr>
          <w:lang w:val="ru-RU"/>
        </w:rPr>
      </w:pPr>
      <w:r w:rsidRPr="00E77136">
        <w:rPr>
          <w:lang w:val="ru-RU"/>
        </w:rPr>
        <w:t>что в рамках инициативы, направленной на содействие более широкому участию академических организаций, университетов и связанных с ними исследовательских учреждений в работе МСЭ-T, с</w:t>
      </w:r>
      <w:r w:rsidR="00E77136">
        <w:rPr>
          <w:lang w:val="ru-RU"/>
        </w:rPr>
        <w:t> </w:t>
      </w:r>
      <w:r w:rsidRPr="00E77136">
        <w:rPr>
          <w:lang w:val="ru-RU"/>
        </w:rPr>
        <w:t xml:space="preserve">2008 года проводятся ежегодные мероприятия </w:t>
      </w:r>
      <w:r w:rsidR="00E77136" w:rsidRPr="00E77136">
        <w:rPr>
          <w:lang w:val="ru-RU"/>
        </w:rPr>
        <w:t>"</w:t>
      </w:r>
      <w:r w:rsidRPr="00E77136">
        <w:rPr>
          <w:lang w:val="ru-RU"/>
        </w:rPr>
        <w:t>Калейдоскоп</w:t>
      </w:r>
      <w:r w:rsidR="00E77136" w:rsidRPr="00E77136">
        <w:rPr>
          <w:lang w:val="ru-RU"/>
        </w:rPr>
        <w:t>"</w:t>
      </w:r>
      <w:r w:rsidRPr="00E77136">
        <w:rPr>
          <w:lang w:val="ru-RU"/>
        </w:rPr>
        <w:t>,</w:t>
      </w:r>
    </w:p>
    <w:p w:rsidR="00D726E5" w:rsidRPr="00E77136" w:rsidRDefault="00D726E5" w:rsidP="00D726E5">
      <w:pPr>
        <w:pStyle w:val="Call"/>
        <w:rPr>
          <w:lang w:val="ru-RU"/>
        </w:rPr>
      </w:pPr>
      <w:r w:rsidRPr="00E77136">
        <w:rPr>
          <w:lang w:val="ru-RU"/>
        </w:rPr>
        <w:t>памятуя</w:t>
      </w:r>
      <w:r w:rsidRPr="00E77136">
        <w:rPr>
          <w:i w:val="0"/>
          <w:iCs/>
          <w:lang w:val="ru-RU"/>
        </w:rPr>
        <w:t>,</w:t>
      </w:r>
    </w:p>
    <w:p w:rsidR="00D726E5" w:rsidRPr="00E77136" w:rsidRDefault="00D726E5" w:rsidP="00881D04">
      <w:pPr>
        <w:rPr>
          <w:lang w:val="ru-RU"/>
        </w:rPr>
      </w:pPr>
      <w:r w:rsidRPr="00E77136">
        <w:rPr>
          <w:lang w:val="ru-RU"/>
        </w:rPr>
        <w:t xml:space="preserve">что принятие заявок на участие академических организаций, университетов и связанных с ними исследовательских учреждений в работе МСЭ-R должно </w:t>
      </w:r>
      <w:r w:rsidRPr="00E77136">
        <w:rPr>
          <w:cs/>
          <w:lang w:val="ru-RU"/>
        </w:rPr>
        <w:t>‎</w:t>
      </w:r>
      <w:r w:rsidRPr="00E77136">
        <w:rPr>
          <w:lang w:val="ru-RU"/>
        </w:rPr>
        <w:t xml:space="preserve">осуществляться только при наличии поддержки Государств – Членов Союза, к которым </w:t>
      </w:r>
      <w:r w:rsidRPr="00E77136">
        <w:rPr>
          <w:cs/>
          <w:lang w:val="ru-RU"/>
        </w:rPr>
        <w:t>‎</w:t>
      </w:r>
      <w:r w:rsidRPr="00E77136">
        <w:rPr>
          <w:lang w:val="ru-RU"/>
        </w:rPr>
        <w:t>относятся эти организаци</w:t>
      </w:r>
      <w:r w:rsidR="00881D04" w:rsidRPr="00E77136">
        <w:rPr>
          <w:lang w:val="ru-RU"/>
        </w:rPr>
        <w:t>и</w:t>
      </w:r>
      <w:r w:rsidRPr="00E77136">
        <w:rPr>
          <w:lang w:val="ru-RU"/>
        </w:rPr>
        <w:t xml:space="preserve">, при условии что такой порядок не явится альтернативным </w:t>
      </w:r>
      <w:r w:rsidRPr="00E77136">
        <w:rPr>
          <w:cs/>
          <w:lang w:val="ru-RU"/>
        </w:rPr>
        <w:t>‎</w:t>
      </w:r>
      <w:r w:rsidRPr="00E77136">
        <w:rPr>
          <w:lang w:val="ru-RU"/>
        </w:rPr>
        <w:t xml:space="preserve">вариантом для тех организаций, которые в настоящее время числятся в Союзе в качестве </w:t>
      </w:r>
      <w:r w:rsidRPr="00E77136">
        <w:rPr>
          <w:cs/>
          <w:lang w:val="ru-RU"/>
        </w:rPr>
        <w:t>‎</w:t>
      </w:r>
      <w:r w:rsidRPr="00E77136">
        <w:rPr>
          <w:lang w:val="ru-RU"/>
        </w:rPr>
        <w:t>Членов Секторов или Ассоциированных членов,</w:t>
      </w:r>
    </w:p>
    <w:p w:rsidR="0009017E" w:rsidRPr="00E77136" w:rsidRDefault="0009017E" w:rsidP="0009017E">
      <w:pPr>
        <w:pStyle w:val="Call"/>
        <w:rPr>
          <w:lang w:val="ru-RU"/>
        </w:rPr>
      </w:pPr>
      <w:r w:rsidRPr="00E77136">
        <w:rPr>
          <w:lang w:val="ru-RU"/>
        </w:rPr>
        <w:t>решает</w:t>
      </w:r>
      <w:r w:rsidRPr="00E77136">
        <w:rPr>
          <w:i w:val="0"/>
          <w:iCs/>
          <w:lang w:val="ru-RU"/>
        </w:rPr>
        <w:t>,</w:t>
      </w:r>
    </w:p>
    <w:p w:rsidR="0009017E" w:rsidRPr="00E77136" w:rsidRDefault="0009017E" w:rsidP="006D5020">
      <w:pPr>
        <w:rPr>
          <w:lang w:val="ru-RU"/>
        </w:rPr>
      </w:pPr>
      <w:r w:rsidRPr="00E77136">
        <w:rPr>
          <w:lang w:val="ru-RU"/>
        </w:rPr>
        <w:t>1</w:t>
      </w:r>
      <w:r w:rsidRPr="00E77136">
        <w:rPr>
          <w:b/>
          <w:bCs/>
          <w:lang w:val="ru-RU"/>
        </w:rPr>
        <w:tab/>
      </w:r>
      <w:r w:rsidRPr="00E77136">
        <w:rPr>
          <w:lang w:val="ru-RU"/>
        </w:rPr>
        <w:t>что в соответствии с Резолюцией</w:t>
      </w:r>
      <w:r w:rsidR="00282281" w:rsidRPr="00E77136">
        <w:rPr>
          <w:lang w:val="ru-RU"/>
        </w:rPr>
        <w:t> </w:t>
      </w:r>
      <w:r w:rsidRPr="00E77136">
        <w:rPr>
          <w:lang w:val="ru-RU"/>
        </w:rPr>
        <w:t>169 (Гвадалахара, 2010</w:t>
      </w:r>
      <w:r w:rsidR="00282281" w:rsidRPr="00E77136">
        <w:rPr>
          <w:lang w:val="ru-RU"/>
        </w:rPr>
        <w:t> </w:t>
      </w:r>
      <w:r w:rsidRPr="00E77136">
        <w:rPr>
          <w:lang w:val="ru-RU"/>
        </w:rPr>
        <w:t>г.) и согласно условиям, устан</w:t>
      </w:r>
      <w:r w:rsidR="00881D04" w:rsidRPr="00E77136">
        <w:rPr>
          <w:lang w:val="ru-RU"/>
        </w:rPr>
        <w:t xml:space="preserve">авливаемым </w:t>
      </w:r>
      <w:r w:rsidRPr="00E77136">
        <w:rPr>
          <w:lang w:val="ru-RU"/>
        </w:rPr>
        <w:t>Советом, академические организации</w:t>
      </w:r>
      <w:r w:rsidR="00D726E5" w:rsidRPr="00E77136">
        <w:rPr>
          <w:lang w:val="ru-RU"/>
        </w:rPr>
        <w:t xml:space="preserve">, университеты и связанные с ними </w:t>
      </w:r>
      <w:r w:rsidR="00D726E5" w:rsidRPr="00E77136">
        <w:rPr>
          <w:lang w:val="ru-RU"/>
        </w:rPr>
        <w:lastRenderedPageBreak/>
        <w:t>исследовательские учреждения</w:t>
      </w:r>
      <w:r w:rsidRPr="00E77136">
        <w:rPr>
          <w:lang w:val="ru-RU"/>
        </w:rPr>
        <w:t xml:space="preserve"> могут участ</w:t>
      </w:r>
      <w:r w:rsidR="006D5020" w:rsidRPr="00E77136">
        <w:rPr>
          <w:lang w:val="ru-RU"/>
        </w:rPr>
        <w:t>вовать</w:t>
      </w:r>
      <w:r w:rsidRPr="00E77136">
        <w:rPr>
          <w:lang w:val="ru-RU"/>
        </w:rPr>
        <w:t xml:space="preserve"> в деятельности рабочих групп исследовательских комиссий в рамках Сектора радиосвязи;</w:t>
      </w:r>
    </w:p>
    <w:p w:rsidR="0009017E" w:rsidRPr="00E77136" w:rsidRDefault="0009017E" w:rsidP="00D726E5">
      <w:pPr>
        <w:rPr>
          <w:lang w:val="ru-RU"/>
        </w:rPr>
      </w:pPr>
      <w:r w:rsidRPr="00E77136">
        <w:rPr>
          <w:lang w:val="ru-RU"/>
        </w:rPr>
        <w:t>2</w:t>
      </w:r>
      <w:r w:rsidRPr="00E77136">
        <w:rPr>
          <w:lang w:val="ru-RU"/>
        </w:rPr>
        <w:tab/>
        <w:t>что академическим организациям</w:t>
      </w:r>
      <w:r w:rsidR="00D726E5" w:rsidRPr="00E77136">
        <w:rPr>
          <w:lang w:val="ru-RU"/>
        </w:rPr>
        <w:t>, университетам и связанным с ними исследовательским учреждениям</w:t>
      </w:r>
      <w:r w:rsidRPr="00E77136">
        <w:rPr>
          <w:lang w:val="ru-RU"/>
        </w:rPr>
        <w:t xml:space="preserve"> должен быть предоставлен доступ к документации Сектора радиосвязи;</w:t>
      </w:r>
    </w:p>
    <w:p w:rsidR="0009017E" w:rsidRPr="00E77136" w:rsidRDefault="0009017E" w:rsidP="00E77136">
      <w:pPr>
        <w:rPr>
          <w:lang w:val="ru-RU"/>
        </w:rPr>
      </w:pPr>
      <w:r w:rsidRPr="00E77136">
        <w:rPr>
          <w:lang w:val="ru-RU"/>
        </w:rPr>
        <w:t>3</w:t>
      </w:r>
      <w:r w:rsidRPr="00E77136">
        <w:rPr>
          <w:lang w:val="ru-RU"/>
        </w:rPr>
        <w:tab/>
        <w:t>что представитель академических организаций</w:t>
      </w:r>
      <w:r w:rsidR="00D726E5" w:rsidRPr="00E77136">
        <w:rPr>
          <w:lang w:val="ru-RU"/>
        </w:rPr>
        <w:t>, университетов и связанных с ними исследовательских учреждений</w:t>
      </w:r>
      <w:r w:rsidRPr="00E77136">
        <w:rPr>
          <w:lang w:val="ru-RU"/>
        </w:rPr>
        <w:t xml:space="preserve"> может исполнять функции Докладчика (</w:t>
      </w:r>
      <w:r w:rsidR="00D52469" w:rsidRPr="00E77136">
        <w:rPr>
          <w:lang w:val="ru-RU"/>
        </w:rPr>
        <w:t>см. </w:t>
      </w:r>
      <w:r w:rsidRPr="00E77136">
        <w:rPr>
          <w:lang w:val="ru-RU"/>
        </w:rPr>
        <w:t>п. </w:t>
      </w:r>
      <w:r w:rsidR="00D52469" w:rsidRPr="00E77136">
        <w:rPr>
          <w:lang w:val="ru-RU"/>
        </w:rPr>
        <w:t>2.1</w:t>
      </w:r>
      <w:r w:rsidR="00CD057F" w:rsidRPr="00E77136">
        <w:rPr>
          <w:lang w:val="ru-RU"/>
        </w:rPr>
        <w:t>3</w:t>
      </w:r>
      <w:r w:rsidR="00E77136">
        <w:rPr>
          <w:lang w:val="ru-RU"/>
        </w:rPr>
        <w:t xml:space="preserve"> </w:t>
      </w:r>
      <w:r w:rsidR="00D52469" w:rsidRPr="00E77136">
        <w:rPr>
          <w:lang w:val="ru-RU"/>
        </w:rPr>
        <w:t>Резолюции </w:t>
      </w:r>
      <w:r w:rsidRPr="00E77136">
        <w:rPr>
          <w:lang w:val="ru-RU"/>
        </w:rPr>
        <w:t>МСЭ</w:t>
      </w:r>
      <w:r w:rsidR="00D52469" w:rsidRPr="00E77136">
        <w:rPr>
          <w:lang w:val="ru-RU"/>
        </w:rPr>
        <w:noBreakHyphen/>
      </w:r>
      <w:r w:rsidR="00336C84">
        <w:rPr>
          <w:lang w:val="ru-RU"/>
        </w:rPr>
        <w:t>R 1</w:t>
      </w:r>
      <w:r w:rsidR="00CD057F" w:rsidRPr="00E77136">
        <w:rPr>
          <w:lang w:val="ru-RU"/>
        </w:rPr>
        <w:t>6</w:t>
      </w:r>
      <w:r w:rsidRPr="00E77136">
        <w:rPr>
          <w:lang w:val="ru-RU"/>
        </w:rPr>
        <w:t>);</w:t>
      </w:r>
    </w:p>
    <w:p w:rsidR="00703FFC" w:rsidRPr="00E77136" w:rsidRDefault="0009017E" w:rsidP="00E77136">
      <w:pPr>
        <w:rPr>
          <w:lang w:val="ru-RU"/>
        </w:rPr>
      </w:pPr>
      <w:r w:rsidRPr="00E77136">
        <w:rPr>
          <w:lang w:val="ru-RU"/>
        </w:rPr>
        <w:t>4</w:t>
      </w:r>
      <w:r w:rsidRPr="00E77136">
        <w:rPr>
          <w:lang w:val="ru-RU"/>
        </w:rPr>
        <w:tab/>
        <w:t>поручить Консультативной группе по радиосвязи провести исследование о</w:t>
      </w:r>
      <w:r w:rsidR="00E77136">
        <w:rPr>
          <w:lang w:val="ru-RU"/>
        </w:rPr>
        <w:t> </w:t>
      </w:r>
      <w:r w:rsidRPr="00E77136">
        <w:rPr>
          <w:lang w:val="ru-RU"/>
        </w:rPr>
        <w:t>необходимости в принятии дополните</w:t>
      </w:r>
      <w:bookmarkStart w:id="1" w:name="_GoBack"/>
      <w:bookmarkEnd w:id="1"/>
      <w:r w:rsidRPr="00E77136">
        <w:rPr>
          <w:lang w:val="ru-RU"/>
        </w:rPr>
        <w:t>льных мер и/или договоренностей, направленных на</w:t>
      </w:r>
      <w:r w:rsidR="00E77136">
        <w:rPr>
          <w:lang w:val="ru-RU"/>
        </w:rPr>
        <w:t> </w:t>
      </w:r>
      <w:r w:rsidRPr="00E77136">
        <w:rPr>
          <w:lang w:val="ru-RU"/>
        </w:rPr>
        <w:t>стимулирование участия академических организаций</w:t>
      </w:r>
      <w:r w:rsidR="00D726E5" w:rsidRPr="00E77136">
        <w:rPr>
          <w:lang w:val="ru-RU"/>
        </w:rPr>
        <w:t>, университетов и связанных с ними исследовательских учреждений</w:t>
      </w:r>
      <w:r w:rsidRPr="00E77136">
        <w:rPr>
          <w:lang w:val="ru-RU"/>
        </w:rPr>
        <w:t xml:space="preserve"> и </w:t>
      </w:r>
      <w:r w:rsidR="00D726E5" w:rsidRPr="00E77136">
        <w:rPr>
          <w:lang w:val="ru-RU"/>
        </w:rPr>
        <w:t xml:space="preserve">получение </w:t>
      </w:r>
      <w:r w:rsidRPr="00E77136">
        <w:rPr>
          <w:lang w:val="ru-RU"/>
        </w:rPr>
        <w:t xml:space="preserve">выгоды от их технического </w:t>
      </w:r>
      <w:r w:rsidR="00D726E5" w:rsidRPr="00E77136">
        <w:rPr>
          <w:lang w:val="ru-RU"/>
        </w:rPr>
        <w:t xml:space="preserve">и интеллектуального </w:t>
      </w:r>
      <w:r w:rsidRPr="00E77136">
        <w:rPr>
          <w:lang w:val="ru-RU"/>
        </w:rPr>
        <w:t>опыта; и через Директора Бюро радиосвязи представить отчет о результатах Совету и следующей Ассамблее радиосвязи.</w:t>
      </w:r>
    </w:p>
    <w:p w:rsidR="00CB320A" w:rsidRPr="00E77136" w:rsidRDefault="00CB320A" w:rsidP="00336C84">
      <w:pPr>
        <w:rPr>
          <w:lang w:val="ru-RU"/>
        </w:rPr>
      </w:pPr>
    </w:p>
    <w:sectPr w:rsidR="00CB320A" w:rsidRPr="00E77136" w:rsidSect="009447A3">
      <w:headerReference w:type="default" r:id="rId9"/>
      <w:footerReference w:type="even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44" w:rsidRDefault="001E4844">
      <w:r>
        <w:separator/>
      </w:r>
    </w:p>
  </w:endnote>
  <w:endnote w:type="continuationSeparator" w:id="0">
    <w:p w:rsidR="001E4844" w:rsidRDefault="001E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64" w:rsidRPr="00EE146A" w:rsidRDefault="00CC2964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417170">
      <w:rPr>
        <w:noProof/>
        <w:lang w:val="fr-FR"/>
      </w:rPr>
      <w:t>P:\RUS\ITU-R\CONF-R\AR12\FINRES\063R.DOCX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17170">
      <w:rPr>
        <w:noProof/>
      </w:rPr>
      <w:t>20.01.12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17170">
      <w:rPr>
        <w:noProof/>
      </w:rPr>
      <w:t>20.01.12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44" w:rsidRDefault="001E4844">
      <w:r>
        <w:rPr>
          <w:b/>
        </w:rPr>
        <w:t>_______________</w:t>
      </w:r>
    </w:p>
  </w:footnote>
  <w:footnote w:type="continuationSeparator" w:id="0">
    <w:p w:rsidR="001E4844" w:rsidRDefault="001E4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64" w:rsidRPr="009447A3" w:rsidRDefault="00CC2964" w:rsidP="00336C8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417170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10"/>
    <w:rsid w:val="00011036"/>
    <w:rsid w:val="00023000"/>
    <w:rsid w:val="000401A0"/>
    <w:rsid w:val="0009017E"/>
    <w:rsid w:val="00123029"/>
    <w:rsid w:val="001355A1"/>
    <w:rsid w:val="00166EF4"/>
    <w:rsid w:val="001B225D"/>
    <w:rsid w:val="001E4844"/>
    <w:rsid w:val="00213F8F"/>
    <w:rsid w:val="00254066"/>
    <w:rsid w:val="00282281"/>
    <w:rsid w:val="002A285D"/>
    <w:rsid w:val="003010F7"/>
    <w:rsid w:val="00336C84"/>
    <w:rsid w:val="003E0FFD"/>
    <w:rsid w:val="00417170"/>
    <w:rsid w:val="00455FA5"/>
    <w:rsid w:val="004844C1"/>
    <w:rsid w:val="00541AC7"/>
    <w:rsid w:val="005931A2"/>
    <w:rsid w:val="005947D1"/>
    <w:rsid w:val="005E4CB4"/>
    <w:rsid w:val="00645B0F"/>
    <w:rsid w:val="006D5020"/>
    <w:rsid w:val="00700190"/>
    <w:rsid w:val="00703FFC"/>
    <w:rsid w:val="0071246B"/>
    <w:rsid w:val="007415FA"/>
    <w:rsid w:val="00756B1C"/>
    <w:rsid w:val="00761FE7"/>
    <w:rsid w:val="007F5C98"/>
    <w:rsid w:val="00845350"/>
    <w:rsid w:val="00881D04"/>
    <w:rsid w:val="008B1239"/>
    <w:rsid w:val="00943EBD"/>
    <w:rsid w:val="009447A3"/>
    <w:rsid w:val="009F2239"/>
    <w:rsid w:val="00A05CE9"/>
    <w:rsid w:val="00A90F44"/>
    <w:rsid w:val="00AD4505"/>
    <w:rsid w:val="00BE5003"/>
    <w:rsid w:val="00C15002"/>
    <w:rsid w:val="00C52226"/>
    <w:rsid w:val="00C8592E"/>
    <w:rsid w:val="00CA7210"/>
    <w:rsid w:val="00CB320A"/>
    <w:rsid w:val="00CC2964"/>
    <w:rsid w:val="00CD057F"/>
    <w:rsid w:val="00CD5697"/>
    <w:rsid w:val="00CF53F3"/>
    <w:rsid w:val="00D20F52"/>
    <w:rsid w:val="00D35AF0"/>
    <w:rsid w:val="00D471A9"/>
    <w:rsid w:val="00D52469"/>
    <w:rsid w:val="00D726E5"/>
    <w:rsid w:val="00DF29E4"/>
    <w:rsid w:val="00E66158"/>
    <w:rsid w:val="00E67941"/>
    <w:rsid w:val="00E70A5E"/>
    <w:rsid w:val="00E77136"/>
    <w:rsid w:val="00EE146A"/>
    <w:rsid w:val="00EE7B72"/>
    <w:rsid w:val="00EF15CE"/>
    <w:rsid w:val="00F36624"/>
    <w:rsid w:val="00F451F5"/>
    <w:rsid w:val="00F52FFE"/>
    <w:rsid w:val="00F9578C"/>
    <w:rsid w:val="00FB4E64"/>
    <w:rsid w:val="00F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C8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7713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7713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7713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7713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7713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7713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7713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7713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7713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E7713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E7713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E7713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E7713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77136"/>
  </w:style>
  <w:style w:type="paragraph" w:customStyle="1" w:styleId="AppendixNo">
    <w:name w:val="Appendix_No"/>
    <w:basedOn w:val="AnnexNo"/>
    <w:next w:val="Annexref"/>
    <w:link w:val="AppendixNoCar"/>
    <w:rsid w:val="00E77136"/>
  </w:style>
  <w:style w:type="paragraph" w:customStyle="1" w:styleId="Appendixref">
    <w:name w:val="Appendix_ref"/>
    <w:basedOn w:val="Annexref"/>
    <w:next w:val="Annextitle"/>
    <w:rsid w:val="00E77136"/>
  </w:style>
  <w:style w:type="paragraph" w:customStyle="1" w:styleId="Appendixtitle">
    <w:name w:val="Appendix_title"/>
    <w:basedOn w:val="Annextitle"/>
    <w:next w:val="Normal"/>
    <w:link w:val="AppendixtitleChar"/>
    <w:rsid w:val="00E77136"/>
  </w:style>
  <w:style w:type="character" w:customStyle="1" w:styleId="Artdef">
    <w:name w:val="Art_def"/>
    <w:basedOn w:val="DefaultParagraphFont"/>
    <w:rsid w:val="00E7713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E7713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7713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E77136"/>
  </w:style>
  <w:style w:type="paragraph" w:customStyle="1" w:styleId="Arttitle">
    <w:name w:val="Art_title"/>
    <w:basedOn w:val="Normal"/>
    <w:next w:val="Normal"/>
    <w:link w:val="ArttitleCar"/>
    <w:rsid w:val="00E77136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E771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E771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713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E77136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E77136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E7713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E7713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E77136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77136"/>
    <w:rPr>
      <w:b/>
    </w:rPr>
  </w:style>
  <w:style w:type="paragraph" w:customStyle="1" w:styleId="Chaptitle">
    <w:name w:val="Chap_title"/>
    <w:basedOn w:val="Arttitle"/>
    <w:next w:val="Normal"/>
    <w:link w:val="ChaptitleChar"/>
    <w:rsid w:val="00E77136"/>
  </w:style>
  <w:style w:type="character" w:styleId="EndnoteReference">
    <w:name w:val="endnote reference"/>
    <w:basedOn w:val="DefaultParagraphFont"/>
    <w:rsid w:val="00E77136"/>
    <w:rPr>
      <w:vertAlign w:val="superscript"/>
    </w:rPr>
  </w:style>
  <w:style w:type="paragraph" w:customStyle="1" w:styleId="enumlev1">
    <w:name w:val="enumlev1"/>
    <w:basedOn w:val="Normal"/>
    <w:link w:val="enumlev1Char"/>
    <w:rsid w:val="00E7713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77136"/>
    <w:pPr>
      <w:ind w:left="1871" w:hanging="737"/>
    </w:pPr>
  </w:style>
  <w:style w:type="paragraph" w:customStyle="1" w:styleId="enumlev3">
    <w:name w:val="enumlev3"/>
    <w:basedOn w:val="enumlev2"/>
    <w:rsid w:val="00E77136"/>
    <w:pPr>
      <w:ind w:left="2268" w:hanging="397"/>
    </w:pPr>
  </w:style>
  <w:style w:type="paragraph" w:customStyle="1" w:styleId="Equation">
    <w:name w:val="Equation"/>
    <w:basedOn w:val="Normal"/>
    <w:link w:val="EquationChar"/>
    <w:rsid w:val="00E77136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E77136"/>
    <w:pPr>
      <w:ind w:left="1134"/>
    </w:pPr>
  </w:style>
  <w:style w:type="paragraph" w:customStyle="1" w:styleId="Equationlegend">
    <w:name w:val="Equation_legend"/>
    <w:basedOn w:val="NormalIndent"/>
    <w:rsid w:val="00E7713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E77136"/>
    <w:pPr>
      <w:keepNext/>
      <w:keepLines/>
      <w:jc w:val="center"/>
    </w:pPr>
  </w:style>
  <w:style w:type="paragraph" w:customStyle="1" w:styleId="Figurelegend">
    <w:name w:val="Figure_legend"/>
    <w:basedOn w:val="Normal"/>
    <w:rsid w:val="00E7713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E77136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E77136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E77136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E77136"/>
    <w:pPr>
      <w:keepNext w:val="0"/>
    </w:pPr>
  </w:style>
  <w:style w:type="paragraph" w:styleId="Footer">
    <w:name w:val="footer"/>
    <w:basedOn w:val="Normal"/>
    <w:link w:val="FooterChar"/>
    <w:rsid w:val="00E7713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E77136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E7713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7713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77136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E77136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E77136"/>
    <w:rPr>
      <w:b w:val="0"/>
    </w:rPr>
  </w:style>
  <w:style w:type="paragraph" w:styleId="Header">
    <w:name w:val="header"/>
    <w:basedOn w:val="Normal"/>
    <w:link w:val="HeaderChar"/>
    <w:rsid w:val="00E77136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E77136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E7713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7713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E77136"/>
  </w:style>
  <w:style w:type="paragraph" w:styleId="Index2">
    <w:name w:val="index 2"/>
    <w:basedOn w:val="Normal"/>
    <w:next w:val="Normal"/>
    <w:rsid w:val="00E77136"/>
    <w:pPr>
      <w:ind w:left="283"/>
    </w:pPr>
  </w:style>
  <w:style w:type="paragraph" w:styleId="Index3">
    <w:name w:val="index 3"/>
    <w:basedOn w:val="Normal"/>
    <w:next w:val="Normal"/>
    <w:rsid w:val="00E77136"/>
    <w:pPr>
      <w:ind w:left="566"/>
    </w:pPr>
  </w:style>
  <w:style w:type="paragraph" w:styleId="Index4">
    <w:name w:val="index 4"/>
    <w:basedOn w:val="Normal"/>
    <w:next w:val="Normal"/>
    <w:rsid w:val="00E77136"/>
    <w:pPr>
      <w:ind w:left="849"/>
    </w:pPr>
  </w:style>
  <w:style w:type="paragraph" w:styleId="Index5">
    <w:name w:val="index 5"/>
    <w:basedOn w:val="Normal"/>
    <w:next w:val="Normal"/>
    <w:rsid w:val="00E77136"/>
    <w:pPr>
      <w:ind w:left="1132"/>
    </w:pPr>
  </w:style>
  <w:style w:type="paragraph" w:styleId="Index6">
    <w:name w:val="index 6"/>
    <w:basedOn w:val="Normal"/>
    <w:next w:val="Normal"/>
    <w:rsid w:val="00E77136"/>
    <w:pPr>
      <w:ind w:left="1415"/>
    </w:pPr>
  </w:style>
  <w:style w:type="paragraph" w:styleId="Index7">
    <w:name w:val="index 7"/>
    <w:basedOn w:val="Normal"/>
    <w:next w:val="Normal"/>
    <w:rsid w:val="00E77136"/>
    <w:pPr>
      <w:ind w:left="1698"/>
    </w:pPr>
  </w:style>
  <w:style w:type="paragraph" w:styleId="IndexHeading">
    <w:name w:val="index heading"/>
    <w:basedOn w:val="Normal"/>
    <w:next w:val="Index1"/>
    <w:rsid w:val="00E77136"/>
  </w:style>
  <w:style w:type="character" w:styleId="LineNumber">
    <w:name w:val="line number"/>
    <w:basedOn w:val="DefaultParagraphFont"/>
    <w:rsid w:val="00E77136"/>
  </w:style>
  <w:style w:type="paragraph" w:customStyle="1" w:styleId="Normalaftertitle">
    <w:name w:val="Normal after title"/>
    <w:basedOn w:val="Normal"/>
    <w:next w:val="Normal"/>
    <w:link w:val="NormalaftertitleChar"/>
    <w:rsid w:val="00E77136"/>
    <w:pPr>
      <w:spacing w:before="280"/>
    </w:pPr>
  </w:style>
  <w:style w:type="paragraph" w:customStyle="1" w:styleId="Normalaftertitle0">
    <w:name w:val="Normal_after_title"/>
    <w:basedOn w:val="Normal"/>
    <w:next w:val="Normal"/>
    <w:rsid w:val="00E77136"/>
    <w:pPr>
      <w:spacing w:before="360"/>
    </w:pPr>
  </w:style>
  <w:style w:type="paragraph" w:customStyle="1" w:styleId="Note">
    <w:name w:val="Note"/>
    <w:basedOn w:val="Normal"/>
    <w:link w:val="NoteChar"/>
    <w:rsid w:val="00E77136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77136"/>
  </w:style>
  <w:style w:type="paragraph" w:customStyle="1" w:styleId="PartNo">
    <w:name w:val="Part_No"/>
    <w:basedOn w:val="AnnexNo"/>
    <w:next w:val="Normal"/>
    <w:rsid w:val="00E77136"/>
  </w:style>
  <w:style w:type="paragraph" w:styleId="TOC4">
    <w:name w:val="toc 4"/>
    <w:basedOn w:val="TOC3"/>
    <w:rsid w:val="00E77136"/>
  </w:style>
  <w:style w:type="paragraph" w:styleId="TOC5">
    <w:name w:val="toc 5"/>
    <w:basedOn w:val="TOC4"/>
    <w:rsid w:val="00E77136"/>
  </w:style>
  <w:style w:type="paragraph" w:styleId="TOC6">
    <w:name w:val="toc 6"/>
    <w:basedOn w:val="TOC4"/>
    <w:rsid w:val="00E77136"/>
  </w:style>
  <w:style w:type="paragraph" w:styleId="TOC7">
    <w:name w:val="toc 7"/>
    <w:basedOn w:val="TOC4"/>
    <w:rsid w:val="00E77136"/>
  </w:style>
  <w:style w:type="paragraph" w:styleId="TOC8">
    <w:name w:val="toc 8"/>
    <w:basedOn w:val="TOC4"/>
    <w:rsid w:val="00E77136"/>
  </w:style>
  <w:style w:type="paragraph" w:customStyle="1" w:styleId="Partref">
    <w:name w:val="Part_ref"/>
    <w:basedOn w:val="Annexref"/>
    <w:next w:val="Normal"/>
    <w:rsid w:val="00E77136"/>
  </w:style>
  <w:style w:type="paragraph" w:customStyle="1" w:styleId="Parttitle">
    <w:name w:val="Part_title"/>
    <w:basedOn w:val="Annextitle"/>
    <w:next w:val="Normalaftertitle"/>
    <w:rsid w:val="00E77136"/>
  </w:style>
  <w:style w:type="paragraph" w:customStyle="1" w:styleId="Proposal">
    <w:name w:val="Proposal"/>
    <w:basedOn w:val="Normal"/>
    <w:next w:val="Normal"/>
    <w:link w:val="ProposalChar"/>
    <w:rsid w:val="00E77136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link w:val="RecNoChar"/>
    <w:rsid w:val="00E7713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E7713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E77136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E7713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77136"/>
  </w:style>
  <w:style w:type="paragraph" w:customStyle="1" w:styleId="QuestionNo">
    <w:name w:val="Question_No"/>
    <w:basedOn w:val="RecNo"/>
    <w:next w:val="Normal"/>
    <w:rsid w:val="00E77136"/>
  </w:style>
  <w:style w:type="paragraph" w:customStyle="1" w:styleId="Questionref">
    <w:name w:val="Question_ref"/>
    <w:basedOn w:val="Recref"/>
    <w:next w:val="Questiondate"/>
    <w:rsid w:val="00E77136"/>
  </w:style>
  <w:style w:type="paragraph" w:customStyle="1" w:styleId="Questiontitle">
    <w:name w:val="Question_title"/>
    <w:basedOn w:val="Rectitle"/>
    <w:next w:val="Questionref"/>
    <w:rsid w:val="00E77136"/>
  </w:style>
  <w:style w:type="paragraph" w:customStyle="1" w:styleId="Reasons">
    <w:name w:val="Reasons"/>
    <w:basedOn w:val="Normal"/>
    <w:link w:val="ReasonsChar"/>
    <w:rsid w:val="00E7713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E77136"/>
    <w:rPr>
      <w:b/>
    </w:rPr>
  </w:style>
  <w:style w:type="paragraph" w:customStyle="1" w:styleId="Reftext">
    <w:name w:val="Ref_text"/>
    <w:basedOn w:val="Normal"/>
    <w:rsid w:val="00E77136"/>
    <w:pPr>
      <w:ind w:left="1134" w:hanging="1134"/>
    </w:pPr>
  </w:style>
  <w:style w:type="paragraph" w:customStyle="1" w:styleId="Reftitle">
    <w:name w:val="Ref_title"/>
    <w:basedOn w:val="Normal"/>
    <w:next w:val="Reftext"/>
    <w:rsid w:val="00E7713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E77136"/>
  </w:style>
  <w:style w:type="paragraph" w:customStyle="1" w:styleId="RepNo">
    <w:name w:val="Rep_No"/>
    <w:basedOn w:val="RecNo"/>
    <w:next w:val="Normal"/>
    <w:rsid w:val="00E77136"/>
  </w:style>
  <w:style w:type="paragraph" w:customStyle="1" w:styleId="Repref">
    <w:name w:val="Rep_ref"/>
    <w:basedOn w:val="Recref"/>
    <w:next w:val="Repdate"/>
    <w:rsid w:val="00E77136"/>
  </w:style>
  <w:style w:type="paragraph" w:customStyle="1" w:styleId="Reptitle">
    <w:name w:val="Rep_title"/>
    <w:basedOn w:val="Rectitle"/>
    <w:next w:val="Repref"/>
    <w:rsid w:val="00E77136"/>
  </w:style>
  <w:style w:type="paragraph" w:customStyle="1" w:styleId="Resdate">
    <w:name w:val="Res_date"/>
    <w:basedOn w:val="Recdate"/>
    <w:next w:val="Normalaftertitle"/>
    <w:rsid w:val="00E77136"/>
  </w:style>
  <w:style w:type="character" w:customStyle="1" w:styleId="Resdef">
    <w:name w:val="Res_def"/>
    <w:basedOn w:val="DefaultParagraphFont"/>
    <w:rsid w:val="00E77136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E77136"/>
  </w:style>
  <w:style w:type="paragraph" w:customStyle="1" w:styleId="Resref">
    <w:name w:val="Res_ref"/>
    <w:basedOn w:val="Recref"/>
    <w:next w:val="Resdate"/>
    <w:rsid w:val="00E77136"/>
  </w:style>
  <w:style w:type="paragraph" w:customStyle="1" w:styleId="Restitle">
    <w:name w:val="Res_title"/>
    <w:basedOn w:val="Rectitle"/>
    <w:next w:val="Resref"/>
    <w:link w:val="RestitleChar"/>
    <w:rsid w:val="00E77136"/>
  </w:style>
  <w:style w:type="paragraph" w:customStyle="1" w:styleId="Section1">
    <w:name w:val="Section_1"/>
    <w:basedOn w:val="Normal"/>
    <w:link w:val="Section1Char"/>
    <w:rsid w:val="00E7713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77136"/>
    <w:rPr>
      <w:b w:val="0"/>
      <w:i/>
    </w:rPr>
  </w:style>
  <w:style w:type="paragraph" w:customStyle="1" w:styleId="Section3">
    <w:name w:val="Section_3"/>
    <w:basedOn w:val="Section1"/>
    <w:link w:val="Section3Char"/>
    <w:rsid w:val="00E77136"/>
    <w:rPr>
      <w:b w:val="0"/>
    </w:rPr>
  </w:style>
  <w:style w:type="paragraph" w:customStyle="1" w:styleId="SectionNo">
    <w:name w:val="Section_No"/>
    <w:basedOn w:val="AnnexNo"/>
    <w:next w:val="Normal"/>
    <w:rsid w:val="00E77136"/>
  </w:style>
  <w:style w:type="paragraph" w:customStyle="1" w:styleId="Sectiontitle">
    <w:name w:val="Section_title"/>
    <w:basedOn w:val="Annextitle"/>
    <w:next w:val="Normalaftertitle"/>
    <w:rsid w:val="00E77136"/>
  </w:style>
  <w:style w:type="paragraph" w:customStyle="1" w:styleId="Source">
    <w:name w:val="Source"/>
    <w:basedOn w:val="Normal"/>
    <w:next w:val="Normal"/>
    <w:link w:val="SourceChar"/>
    <w:rsid w:val="00E7713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7713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E7713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E77136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E7713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7713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E77136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E7713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7713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E7713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E7713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7713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7713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77136"/>
    <w:rPr>
      <w:b/>
    </w:rPr>
  </w:style>
  <w:style w:type="paragraph" w:customStyle="1" w:styleId="toc0">
    <w:name w:val="toc 0"/>
    <w:basedOn w:val="Normal"/>
    <w:next w:val="TOC1"/>
    <w:rsid w:val="00E7713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7713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77136"/>
    <w:pPr>
      <w:spacing w:before="120"/>
    </w:pPr>
  </w:style>
  <w:style w:type="paragraph" w:styleId="TOC3">
    <w:name w:val="toc 3"/>
    <w:basedOn w:val="TOC2"/>
    <w:rsid w:val="00E77136"/>
  </w:style>
  <w:style w:type="character" w:customStyle="1" w:styleId="SourceChar">
    <w:name w:val="Source Char"/>
    <w:basedOn w:val="DefaultParagraphFont"/>
    <w:link w:val="Source"/>
    <w:locked/>
    <w:rsid w:val="000401A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0401A0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0401A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0401A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0401A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0401A0"/>
  </w:style>
  <w:style w:type="character" w:customStyle="1" w:styleId="ArttitleCar">
    <w:name w:val="Art_title Car"/>
    <w:basedOn w:val="DefaultParagraphFont"/>
    <w:link w:val="Arttitle"/>
    <w:locked/>
    <w:rsid w:val="000401A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aftertitle"/>
    <w:qFormat/>
    <w:rsid w:val="000401A0"/>
  </w:style>
  <w:style w:type="character" w:customStyle="1" w:styleId="AppendixNoCar">
    <w:name w:val="Appendix_No Car"/>
    <w:basedOn w:val="DefaultParagraphFont"/>
    <w:link w:val="AppendixNo"/>
    <w:locked/>
    <w:rsid w:val="000401A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0401A0"/>
  </w:style>
  <w:style w:type="character" w:customStyle="1" w:styleId="AppendixtitleChar">
    <w:name w:val="Appendix_title Char"/>
    <w:basedOn w:val="AnnextitleChar1"/>
    <w:link w:val="Appendixtitle"/>
    <w:locked/>
    <w:rsid w:val="000401A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Booktitle">
    <w:name w:val="Book_title"/>
    <w:basedOn w:val="Normal"/>
    <w:qFormat/>
    <w:rsid w:val="000401A0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0401A0"/>
    <w:rPr>
      <w:rFonts w:ascii="Times New Roman" w:eastAsia="Times New Roman" w:hAnsi="Times New Roman"/>
      <w:sz w:val="1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0401A0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0401A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0401A0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0401A0"/>
    <w:rPr>
      <w:rFonts w:ascii="Times New Roman" w:eastAsia="Times New Roman" w:hAnsi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0401A0"/>
    <w:rPr>
      <w:rFonts w:ascii="Times New Roman" w:eastAsia="Times New Roman" w:hAnsi="Times New Roman"/>
      <w:sz w:val="22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0401A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0401A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0401A0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FooterQP">
    <w:name w:val="Footer_QP"/>
    <w:basedOn w:val="Normal"/>
    <w:rsid w:val="000401A0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Heading1Char">
    <w:name w:val="Heading 1 Char"/>
    <w:basedOn w:val="DefaultParagraphFont"/>
    <w:link w:val="Heading1"/>
    <w:locked/>
    <w:rsid w:val="000401A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0401A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0401A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0401A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0401A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0401A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0401A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0401A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0401A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0401A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401A0"/>
    <w:rPr>
      <w:rFonts w:ascii="Times New Roman" w:eastAsia="Times New Roman" w:hAnsi="Times New Roman"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0401A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401A0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0401A0"/>
    <w:rPr>
      <w:rFonts w:ascii="Times New Roman" w:eastAsia="Times New Roman" w:hAnsi="Times New Roman" w:cs="Times New Roman Bold"/>
      <w:b/>
      <w:bCs/>
      <w:caps/>
      <w:sz w:val="22"/>
      <w:lang w:val="en-GB" w:eastAsia="en-US"/>
    </w:rPr>
  </w:style>
  <w:style w:type="character" w:customStyle="1" w:styleId="RecNoChar">
    <w:name w:val="Rec_No Char"/>
    <w:basedOn w:val="DefaultParagraphFont"/>
    <w:link w:val="RecNo"/>
    <w:locked/>
    <w:rsid w:val="000401A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401A0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401A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401A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401A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0401A0"/>
    <w:rPr>
      <w:rFonts w:ascii="Times New Roman" w:eastAsia="Times New Roman" w:hAnsi="Times New Roman"/>
      <w:b w:val="0"/>
      <w:i/>
      <w:sz w:val="22"/>
      <w:lang w:val="en-GB" w:eastAsia="en-US"/>
    </w:rPr>
  </w:style>
  <w:style w:type="character" w:customStyle="1" w:styleId="Section3Char">
    <w:name w:val="Section_3 Char"/>
    <w:basedOn w:val="Section1Char"/>
    <w:link w:val="Section3"/>
    <w:locked/>
    <w:rsid w:val="000401A0"/>
    <w:rPr>
      <w:rFonts w:ascii="Times New Roman" w:eastAsia="Times New Roman" w:hAnsi="Times New Roman"/>
      <w:b w:val="0"/>
      <w:sz w:val="22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0401A0"/>
  </w:style>
  <w:style w:type="paragraph" w:customStyle="1" w:styleId="Tablefin">
    <w:name w:val="Table_fin"/>
    <w:basedOn w:val="Normal"/>
    <w:rsid w:val="000401A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0401A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0401A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0401A0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0401A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0401A0"/>
    <w:pPr>
      <w:jc w:val="center"/>
    </w:pPr>
    <w:rPr>
      <w:b/>
      <w:bCs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C8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7713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7713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7713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7713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7713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7713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7713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7713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7713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E7713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E7713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E7713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E7713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77136"/>
  </w:style>
  <w:style w:type="paragraph" w:customStyle="1" w:styleId="AppendixNo">
    <w:name w:val="Appendix_No"/>
    <w:basedOn w:val="AnnexNo"/>
    <w:next w:val="Annexref"/>
    <w:link w:val="AppendixNoCar"/>
    <w:rsid w:val="00E77136"/>
  </w:style>
  <w:style w:type="paragraph" w:customStyle="1" w:styleId="Appendixref">
    <w:name w:val="Appendix_ref"/>
    <w:basedOn w:val="Annexref"/>
    <w:next w:val="Annextitle"/>
    <w:rsid w:val="00E77136"/>
  </w:style>
  <w:style w:type="paragraph" w:customStyle="1" w:styleId="Appendixtitle">
    <w:name w:val="Appendix_title"/>
    <w:basedOn w:val="Annextitle"/>
    <w:next w:val="Normal"/>
    <w:link w:val="AppendixtitleChar"/>
    <w:rsid w:val="00E77136"/>
  </w:style>
  <w:style w:type="character" w:customStyle="1" w:styleId="Artdef">
    <w:name w:val="Art_def"/>
    <w:basedOn w:val="DefaultParagraphFont"/>
    <w:rsid w:val="00E7713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E7713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7713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E77136"/>
  </w:style>
  <w:style w:type="paragraph" w:customStyle="1" w:styleId="Arttitle">
    <w:name w:val="Art_title"/>
    <w:basedOn w:val="Normal"/>
    <w:next w:val="Normal"/>
    <w:link w:val="ArttitleCar"/>
    <w:rsid w:val="00E77136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E771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E771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713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E77136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E77136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E7713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E7713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E77136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77136"/>
    <w:rPr>
      <w:b/>
    </w:rPr>
  </w:style>
  <w:style w:type="paragraph" w:customStyle="1" w:styleId="Chaptitle">
    <w:name w:val="Chap_title"/>
    <w:basedOn w:val="Arttitle"/>
    <w:next w:val="Normal"/>
    <w:link w:val="ChaptitleChar"/>
    <w:rsid w:val="00E77136"/>
  </w:style>
  <w:style w:type="character" w:styleId="EndnoteReference">
    <w:name w:val="endnote reference"/>
    <w:basedOn w:val="DefaultParagraphFont"/>
    <w:rsid w:val="00E77136"/>
    <w:rPr>
      <w:vertAlign w:val="superscript"/>
    </w:rPr>
  </w:style>
  <w:style w:type="paragraph" w:customStyle="1" w:styleId="enumlev1">
    <w:name w:val="enumlev1"/>
    <w:basedOn w:val="Normal"/>
    <w:link w:val="enumlev1Char"/>
    <w:rsid w:val="00E7713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77136"/>
    <w:pPr>
      <w:ind w:left="1871" w:hanging="737"/>
    </w:pPr>
  </w:style>
  <w:style w:type="paragraph" w:customStyle="1" w:styleId="enumlev3">
    <w:name w:val="enumlev3"/>
    <w:basedOn w:val="enumlev2"/>
    <w:rsid w:val="00E77136"/>
    <w:pPr>
      <w:ind w:left="2268" w:hanging="397"/>
    </w:pPr>
  </w:style>
  <w:style w:type="paragraph" w:customStyle="1" w:styleId="Equation">
    <w:name w:val="Equation"/>
    <w:basedOn w:val="Normal"/>
    <w:link w:val="EquationChar"/>
    <w:rsid w:val="00E77136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E77136"/>
    <w:pPr>
      <w:ind w:left="1134"/>
    </w:pPr>
  </w:style>
  <w:style w:type="paragraph" w:customStyle="1" w:styleId="Equationlegend">
    <w:name w:val="Equation_legend"/>
    <w:basedOn w:val="NormalIndent"/>
    <w:rsid w:val="00E7713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E77136"/>
    <w:pPr>
      <w:keepNext/>
      <w:keepLines/>
      <w:jc w:val="center"/>
    </w:pPr>
  </w:style>
  <w:style w:type="paragraph" w:customStyle="1" w:styleId="Figurelegend">
    <w:name w:val="Figure_legend"/>
    <w:basedOn w:val="Normal"/>
    <w:rsid w:val="00E7713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E77136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E77136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E77136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E77136"/>
    <w:pPr>
      <w:keepNext w:val="0"/>
    </w:pPr>
  </w:style>
  <w:style w:type="paragraph" w:styleId="Footer">
    <w:name w:val="footer"/>
    <w:basedOn w:val="Normal"/>
    <w:link w:val="FooterChar"/>
    <w:rsid w:val="00E7713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E77136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E7713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7713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77136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E77136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E77136"/>
    <w:rPr>
      <w:b w:val="0"/>
    </w:rPr>
  </w:style>
  <w:style w:type="paragraph" w:styleId="Header">
    <w:name w:val="header"/>
    <w:basedOn w:val="Normal"/>
    <w:link w:val="HeaderChar"/>
    <w:rsid w:val="00E77136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E77136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E7713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7713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E77136"/>
  </w:style>
  <w:style w:type="paragraph" w:styleId="Index2">
    <w:name w:val="index 2"/>
    <w:basedOn w:val="Normal"/>
    <w:next w:val="Normal"/>
    <w:rsid w:val="00E77136"/>
    <w:pPr>
      <w:ind w:left="283"/>
    </w:pPr>
  </w:style>
  <w:style w:type="paragraph" w:styleId="Index3">
    <w:name w:val="index 3"/>
    <w:basedOn w:val="Normal"/>
    <w:next w:val="Normal"/>
    <w:rsid w:val="00E77136"/>
    <w:pPr>
      <w:ind w:left="566"/>
    </w:pPr>
  </w:style>
  <w:style w:type="paragraph" w:styleId="Index4">
    <w:name w:val="index 4"/>
    <w:basedOn w:val="Normal"/>
    <w:next w:val="Normal"/>
    <w:rsid w:val="00E77136"/>
    <w:pPr>
      <w:ind w:left="849"/>
    </w:pPr>
  </w:style>
  <w:style w:type="paragraph" w:styleId="Index5">
    <w:name w:val="index 5"/>
    <w:basedOn w:val="Normal"/>
    <w:next w:val="Normal"/>
    <w:rsid w:val="00E77136"/>
    <w:pPr>
      <w:ind w:left="1132"/>
    </w:pPr>
  </w:style>
  <w:style w:type="paragraph" w:styleId="Index6">
    <w:name w:val="index 6"/>
    <w:basedOn w:val="Normal"/>
    <w:next w:val="Normal"/>
    <w:rsid w:val="00E77136"/>
    <w:pPr>
      <w:ind w:left="1415"/>
    </w:pPr>
  </w:style>
  <w:style w:type="paragraph" w:styleId="Index7">
    <w:name w:val="index 7"/>
    <w:basedOn w:val="Normal"/>
    <w:next w:val="Normal"/>
    <w:rsid w:val="00E77136"/>
    <w:pPr>
      <w:ind w:left="1698"/>
    </w:pPr>
  </w:style>
  <w:style w:type="paragraph" w:styleId="IndexHeading">
    <w:name w:val="index heading"/>
    <w:basedOn w:val="Normal"/>
    <w:next w:val="Index1"/>
    <w:rsid w:val="00E77136"/>
  </w:style>
  <w:style w:type="character" w:styleId="LineNumber">
    <w:name w:val="line number"/>
    <w:basedOn w:val="DefaultParagraphFont"/>
    <w:rsid w:val="00E77136"/>
  </w:style>
  <w:style w:type="paragraph" w:customStyle="1" w:styleId="Normalaftertitle">
    <w:name w:val="Normal after title"/>
    <w:basedOn w:val="Normal"/>
    <w:next w:val="Normal"/>
    <w:link w:val="NormalaftertitleChar"/>
    <w:rsid w:val="00E77136"/>
    <w:pPr>
      <w:spacing w:before="280"/>
    </w:pPr>
  </w:style>
  <w:style w:type="paragraph" w:customStyle="1" w:styleId="Normalaftertitle0">
    <w:name w:val="Normal_after_title"/>
    <w:basedOn w:val="Normal"/>
    <w:next w:val="Normal"/>
    <w:rsid w:val="00E77136"/>
    <w:pPr>
      <w:spacing w:before="360"/>
    </w:pPr>
  </w:style>
  <w:style w:type="paragraph" w:customStyle="1" w:styleId="Note">
    <w:name w:val="Note"/>
    <w:basedOn w:val="Normal"/>
    <w:link w:val="NoteChar"/>
    <w:rsid w:val="00E77136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77136"/>
  </w:style>
  <w:style w:type="paragraph" w:customStyle="1" w:styleId="PartNo">
    <w:name w:val="Part_No"/>
    <w:basedOn w:val="AnnexNo"/>
    <w:next w:val="Normal"/>
    <w:rsid w:val="00E77136"/>
  </w:style>
  <w:style w:type="paragraph" w:styleId="TOC4">
    <w:name w:val="toc 4"/>
    <w:basedOn w:val="TOC3"/>
    <w:rsid w:val="00E77136"/>
  </w:style>
  <w:style w:type="paragraph" w:styleId="TOC5">
    <w:name w:val="toc 5"/>
    <w:basedOn w:val="TOC4"/>
    <w:rsid w:val="00E77136"/>
  </w:style>
  <w:style w:type="paragraph" w:styleId="TOC6">
    <w:name w:val="toc 6"/>
    <w:basedOn w:val="TOC4"/>
    <w:rsid w:val="00E77136"/>
  </w:style>
  <w:style w:type="paragraph" w:styleId="TOC7">
    <w:name w:val="toc 7"/>
    <w:basedOn w:val="TOC4"/>
    <w:rsid w:val="00E77136"/>
  </w:style>
  <w:style w:type="paragraph" w:styleId="TOC8">
    <w:name w:val="toc 8"/>
    <w:basedOn w:val="TOC4"/>
    <w:rsid w:val="00E77136"/>
  </w:style>
  <w:style w:type="paragraph" w:customStyle="1" w:styleId="Partref">
    <w:name w:val="Part_ref"/>
    <w:basedOn w:val="Annexref"/>
    <w:next w:val="Normal"/>
    <w:rsid w:val="00E77136"/>
  </w:style>
  <w:style w:type="paragraph" w:customStyle="1" w:styleId="Parttitle">
    <w:name w:val="Part_title"/>
    <w:basedOn w:val="Annextitle"/>
    <w:next w:val="Normalaftertitle"/>
    <w:rsid w:val="00E77136"/>
  </w:style>
  <w:style w:type="paragraph" w:customStyle="1" w:styleId="Proposal">
    <w:name w:val="Proposal"/>
    <w:basedOn w:val="Normal"/>
    <w:next w:val="Normal"/>
    <w:link w:val="ProposalChar"/>
    <w:rsid w:val="00E77136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link w:val="RecNoChar"/>
    <w:rsid w:val="00E7713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E7713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E77136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E7713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77136"/>
  </w:style>
  <w:style w:type="paragraph" w:customStyle="1" w:styleId="QuestionNo">
    <w:name w:val="Question_No"/>
    <w:basedOn w:val="RecNo"/>
    <w:next w:val="Normal"/>
    <w:rsid w:val="00E77136"/>
  </w:style>
  <w:style w:type="paragraph" w:customStyle="1" w:styleId="Questionref">
    <w:name w:val="Question_ref"/>
    <w:basedOn w:val="Recref"/>
    <w:next w:val="Questiondate"/>
    <w:rsid w:val="00E77136"/>
  </w:style>
  <w:style w:type="paragraph" w:customStyle="1" w:styleId="Questiontitle">
    <w:name w:val="Question_title"/>
    <w:basedOn w:val="Rectitle"/>
    <w:next w:val="Questionref"/>
    <w:rsid w:val="00E77136"/>
  </w:style>
  <w:style w:type="paragraph" w:customStyle="1" w:styleId="Reasons">
    <w:name w:val="Reasons"/>
    <w:basedOn w:val="Normal"/>
    <w:link w:val="ReasonsChar"/>
    <w:rsid w:val="00E7713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E77136"/>
    <w:rPr>
      <w:b/>
    </w:rPr>
  </w:style>
  <w:style w:type="paragraph" w:customStyle="1" w:styleId="Reftext">
    <w:name w:val="Ref_text"/>
    <w:basedOn w:val="Normal"/>
    <w:rsid w:val="00E77136"/>
    <w:pPr>
      <w:ind w:left="1134" w:hanging="1134"/>
    </w:pPr>
  </w:style>
  <w:style w:type="paragraph" w:customStyle="1" w:styleId="Reftitle">
    <w:name w:val="Ref_title"/>
    <w:basedOn w:val="Normal"/>
    <w:next w:val="Reftext"/>
    <w:rsid w:val="00E7713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E77136"/>
  </w:style>
  <w:style w:type="paragraph" w:customStyle="1" w:styleId="RepNo">
    <w:name w:val="Rep_No"/>
    <w:basedOn w:val="RecNo"/>
    <w:next w:val="Normal"/>
    <w:rsid w:val="00E77136"/>
  </w:style>
  <w:style w:type="paragraph" w:customStyle="1" w:styleId="Repref">
    <w:name w:val="Rep_ref"/>
    <w:basedOn w:val="Recref"/>
    <w:next w:val="Repdate"/>
    <w:rsid w:val="00E77136"/>
  </w:style>
  <w:style w:type="paragraph" w:customStyle="1" w:styleId="Reptitle">
    <w:name w:val="Rep_title"/>
    <w:basedOn w:val="Rectitle"/>
    <w:next w:val="Repref"/>
    <w:rsid w:val="00E77136"/>
  </w:style>
  <w:style w:type="paragraph" w:customStyle="1" w:styleId="Resdate">
    <w:name w:val="Res_date"/>
    <w:basedOn w:val="Recdate"/>
    <w:next w:val="Normalaftertitle"/>
    <w:rsid w:val="00E77136"/>
  </w:style>
  <w:style w:type="character" w:customStyle="1" w:styleId="Resdef">
    <w:name w:val="Res_def"/>
    <w:basedOn w:val="DefaultParagraphFont"/>
    <w:rsid w:val="00E77136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E77136"/>
  </w:style>
  <w:style w:type="paragraph" w:customStyle="1" w:styleId="Resref">
    <w:name w:val="Res_ref"/>
    <w:basedOn w:val="Recref"/>
    <w:next w:val="Resdate"/>
    <w:rsid w:val="00E77136"/>
  </w:style>
  <w:style w:type="paragraph" w:customStyle="1" w:styleId="Restitle">
    <w:name w:val="Res_title"/>
    <w:basedOn w:val="Rectitle"/>
    <w:next w:val="Resref"/>
    <w:link w:val="RestitleChar"/>
    <w:rsid w:val="00E77136"/>
  </w:style>
  <w:style w:type="paragraph" w:customStyle="1" w:styleId="Section1">
    <w:name w:val="Section_1"/>
    <w:basedOn w:val="Normal"/>
    <w:link w:val="Section1Char"/>
    <w:rsid w:val="00E7713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77136"/>
    <w:rPr>
      <w:b w:val="0"/>
      <w:i/>
    </w:rPr>
  </w:style>
  <w:style w:type="paragraph" w:customStyle="1" w:styleId="Section3">
    <w:name w:val="Section_3"/>
    <w:basedOn w:val="Section1"/>
    <w:link w:val="Section3Char"/>
    <w:rsid w:val="00E77136"/>
    <w:rPr>
      <w:b w:val="0"/>
    </w:rPr>
  </w:style>
  <w:style w:type="paragraph" w:customStyle="1" w:styleId="SectionNo">
    <w:name w:val="Section_No"/>
    <w:basedOn w:val="AnnexNo"/>
    <w:next w:val="Normal"/>
    <w:rsid w:val="00E77136"/>
  </w:style>
  <w:style w:type="paragraph" w:customStyle="1" w:styleId="Sectiontitle">
    <w:name w:val="Section_title"/>
    <w:basedOn w:val="Annextitle"/>
    <w:next w:val="Normalaftertitle"/>
    <w:rsid w:val="00E77136"/>
  </w:style>
  <w:style w:type="paragraph" w:customStyle="1" w:styleId="Source">
    <w:name w:val="Source"/>
    <w:basedOn w:val="Normal"/>
    <w:next w:val="Normal"/>
    <w:link w:val="SourceChar"/>
    <w:rsid w:val="00E7713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7713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E7713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E77136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E7713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7713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E77136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E7713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7713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E7713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E7713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7713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7713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77136"/>
    <w:rPr>
      <w:b/>
    </w:rPr>
  </w:style>
  <w:style w:type="paragraph" w:customStyle="1" w:styleId="toc0">
    <w:name w:val="toc 0"/>
    <w:basedOn w:val="Normal"/>
    <w:next w:val="TOC1"/>
    <w:rsid w:val="00E7713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7713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77136"/>
    <w:pPr>
      <w:spacing w:before="120"/>
    </w:pPr>
  </w:style>
  <w:style w:type="paragraph" w:styleId="TOC3">
    <w:name w:val="toc 3"/>
    <w:basedOn w:val="TOC2"/>
    <w:rsid w:val="00E77136"/>
  </w:style>
  <w:style w:type="character" w:customStyle="1" w:styleId="SourceChar">
    <w:name w:val="Source Char"/>
    <w:basedOn w:val="DefaultParagraphFont"/>
    <w:link w:val="Source"/>
    <w:locked/>
    <w:rsid w:val="000401A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0401A0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0401A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0401A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0401A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0401A0"/>
  </w:style>
  <w:style w:type="character" w:customStyle="1" w:styleId="ArttitleCar">
    <w:name w:val="Art_title Car"/>
    <w:basedOn w:val="DefaultParagraphFont"/>
    <w:link w:val="Arttitle"/>
    <w:locked/>
    <w:rsid w:val="000401A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aftertitle"/>
    <w:qFormat/>
    <w:rsid w:val="000401A0"/>
  </w:style>
  <w:style w:type="character" w:customStyle="1" w:styleId="AppendixNoCar">
    <w:name w:val="Appendix_No Car"/>
    <w:basedOn w:val="DefaultParagraphFont"/>
    <w:link w:val="AppendixNo"/>
    <w:locked/>
    <w:rsid w:val="000401A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0401A0"/>
  </w:style>
  <w:style w:type="character" w:customStyle="1" w:styleId="AppendixtitleChar">
    <w:name w:val="Appendix_title Char"/>
    <w:basedOn w:val="AnnextitleChar1"/>
    <w:link w:val="Appendixtitle"/>
    <w:locked/>
    <w:rsid w:val="000401A0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Booktitle">
    <w:name w:val="Book_title"/>
    <w:basedOn w:val="Normal"/>
    <w:qFormat/>
    <w:rsid w:val="000401A0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0401A0"/>
    <w:rPr>
      <w:rFonts w:ascii="Times New Roman" w:eastAsia="Times New Roman" w:hAnsi="Times New Roman"/>
      <w:sz w:val="1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0401A0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0401A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0401A0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0401A0"/>
    <w:rPr>
      <w:rFonts w:ascii="Times New Roman" w:eastAsia="Times New Roman" w:hAnsi="Times New Roman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0401A0"/>
    <w:rPr>
      <w:rFonts w:ascii="Times New Roman" w:eastAsia="Times New Roman" w:hAnsi="Times New Roman"/>
      <w:sz w:val="22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0401A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0401A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0401A0"/>
    <w:rPr>
      <w:rFonts w:ascii="Times New Roman" w:eastAsia="Times New Roman" w:hAnsi="Times New Roman"/>
      <w:b/>
      <w:sz w:val="18"/>
      <w:lang w:val="en-GB" w:eastAsia="en-US"/>
    </w:rPr>
  </w:style>
  <w:style w:type="paragraph" w:customStyle="1" w:styleId="FooterQP">
    <w:name w:val="Footer_QP"/>
    <w:basedOn w:val="Normal"/>
    <w:rsid w:val="000401A0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Heading1Char">
    <w:name w:val="Heading 1 Char"/>
    <w:basedOn w:val="DefaultParagraphFont"/>
    <w:link w:val="Heading1"/>
    <w:locked/>
    <w:rsid w:val="000401A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0401A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0401A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0401A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0401A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0401A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0401A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0401A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0401A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0401A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401A0"/>
    <w:rPr>
      <w:rFonts w:ascii="Times New Roman" w:eastAsia="Times New Roman" w:hAnsi="Times New Roman"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0401A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401A0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0401A0"/>
    <w:rPr>
      <w:rFonts w:ascii="Times New Roman" w:eastAsia="Times New Roman" w:hAnsi="Times New Roman" w:cs="Times New Roman Bold"/>
      <w:b/>
      <w:bCs/>
      <w:caps/>
      <w:sz w:val="22"/>
      <w:lang w:val="en-GB" w:eastAsia="en-US"/>
    </w:rPr>
  </w:style>
  <w:style w:type="character" w:customStyle="1" w:styleId="RecNoChar">
    <w:name w:val="Rec_No Char"/>
    <w:basedOn w:val="DefaultParagraphFont"/>
    <w:link w:val="RecNo"/>
    <w:locked/>
    <w:rsid w:val="000401A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0401A0"/>
    <w:rPr>
      <w:rFonts w:ascii="Times New Roman" w:eastAsia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401A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401A0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401A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0401A0"/>
    <w:rPr>
      <w:rFonts w:ascii="Times New Roman" w:eastAsia="Times New Roman" w:hAnsi="Times New Roman"/>
      <w:b w:val="0"/>
      <w:i/>
      <w:sz w:val="22"/>
      <w:lang w:val="en-GB" w:eastAsia="en-US"/>
    </w:rPr>
  </w:style>
  <w:style w:type="character" w:customStyle="1" w:styleId="Section3Char">
    <w:name w:val="Section_3 Char"/>
    <w:basedOn w:val="Section1Char"/>
    <w:link w:val="Section3"/>
    <w:locked/>
    <w:rsid w:val="000401A0"/>
    <w:rPr>
      <w:rFonts w:ascii="Times New Roman" w:eastAsia="Times New Roman" w:hAnsi="Times New Roman"/>
      <w:b w:val="0"/>
      <w:sz w:val="22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0401A0"/>
  </w:style>
  <w:style w:type="paragraph" w:customStyle="1" w:styleId="Tablefin">
    <w:name w:val="Table_fin"/>
    <w:basedOn w:val="Normal"/>
    <w:rsid w:val="000401A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0401A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0401A0"/>
    <w:rPr>
      <w:rFonts w:ascii="Times New Roman" w:eastAsia="Times New Roman" w:hAnsi="Times New Roman"/>
      <w:caps/>
      <w:sz w:val="18"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0401A0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0401A0"/>
    <w:rPr>
      <w:rFonts w:ascii="Times New Roman" w:eastAsia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0401A0"/>
    <w:pPr>
      <w:jc w:val="center"/>
    </w:pPr>
    <w:rPr>
      <w:b/>
      <w:bCs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ishina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893BA-9BA3-4BB0-AC6E-51D8AC69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1</TotalTime>
  <Pages>2</Pages>
  <Words>448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Malina, Natalia</dc:creator>
  <cp:keywords/>
  <dc:description>Document /1004-E  For: _x000d_Document date: 30 March 2007_x000d_Saved by PCW43981 at 15:42:54 on 05.04.2007</dc:description>
  <cp:lastModifiedBy>Malina, Natalia</cp:lastModifiedBy>
  <cp:revision>4</cp:revision>
  <cp:lastPrinted>2012-01-20T07:26:00Z</cp:lastPrinted>
  <dcterms:created xsi:type="dcterms:W3CDTF">2012-01-20T07:26:00Z</dcterms:created>
  <dcterms:modified xsi:type="dcterms:W3CDTF">2012-01-20T07:26:00Z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