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9.xml" ContentType="application/vnd.openxmlformats-officedocument.wordprocessingml.header+xml"/>
  <Override PartName="/word/footer11.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2.xml" ContentType="application/vnd.openxmlformats-officedocument.wordprocessingml.header+xml"/>
  <Override PartName="/word/footer1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15.xml" ContentType="application/vnd.openxmlformats-officedocument.wordprocessingml.footer+xml"/>
  <Override PartName="/word/header8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F2" w:rsidRPr="00AC199B" w:rsidRDefault="00AC199B" w:rsidP="00AC19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jc w:val="right"/>
        <w:rPr>
          <w:rFonts w:ascii="BerlinSansFBDemi,Bold" w:eastAsia="SimSun" w:hAnsi="BerlinSansFBDemi,Bold"/>
          <w:b/>
          <w:bCs/>
          <w:sz w:val="32"/>
          <w:szCs w:val="32"/>
        </w:rPr>
      </w:pPr>
      <w:r w:rsidRPr="00AC199B">
        <w:rPr>
          <w:rFonts w:ascii="BerlinSansFBDemi,Bold" w:eastAsia="SimSun" w:hAnsi="BerlinSansFBDemi,Bold"/>
          <w:b/>
          <w:bCs/>
          <w:sz w:val="32"/>
          <w:szCs w:val="32"/>
        </w:rPr>
        <w:t>ITU-R</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highlight w:val="cya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cs="Times New Roman"/>
          <w:sz w:val="24"/>
          <w:szCs w:val="20"/>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4"/>
          <w:szCs w:val="20"/>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60"/>
        <w:ind w:left="5557" w:right="357"/>
        <w:jc w:val="right"/>
        <w:rPr>
          <w:rFonts w:ascii="BerlinSansFBDemi,Bold" w:eastAsia="SimSun" w:hAnsi="BerlinSansFBDemi,Bold"/>
          <w:b/>
          <w:bCs/>
          <w:spacing w:val="6"/>
          <w:sz w:val="104"/>
          <w:szCs w:val="104"/>
          <w:lang w:val="fr-FR"/>
        </w:rPr>
      </w:pPr>
      <w:r w:rsidRPr="00952CF2">
        <w:rPr>
          <w:rFonts w:ascii="BerlinSansFBDemi,Bold" w:eastAsia="SimSun" w:hAnsi="BerlinSansFBDemi,Bold" w:hint="cs"/>
          <w:b/>
          <w:bCs/>
          <w:spacing w:val="6"/>
          <w:sz w:val="104"/>
          <w:szCs w:val="104"/>
          <w:rtl/>
          <w:lang w:val="fr-FR"/>
        </w:rPr>
        <w:t>قــرارات</w:t>
      </w:r>
    </w:p>
    <w:p w:rsidR="00952CF2" w:rsidRPr="00952CF2" w:rsidRDefault="00952CF2" w:rsidP="00BC2567">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ind w:left="5244" w:right="357"/>
        <w:jc w:val="right"/>
        <w:rPr>
          <w:rFonts w:ascii="BerlinSansFBDemi,Bold" w:eastAsia="SimSun" w:hAnsi="BerlinSansFBDemi,Bold"/>
          <w:b/>
          <w:bCs/>
          <w:sz w:val="32"/>
          <w:szCs w:val="40"/>
          <w:lang w:bidi="ar-EG"/>
        </w:rPr>
      </w:pPr>
      <w:r w:rsidRPr="00952CF2">
        <w:rPr>
          <w:rFonts w:ascii="BerlinSansFBDemi,Bold" w:eastAsia="SimSun" w:hAnsi="BerlinSansFBDemi,Bold" w:hint="cs"/>
          <w:b/>
          <w:bCs/>
          <w:sz w:val="64"/>
          <w:szCs w:val="64"/>
          <w:rtl/>
          <w:lang w:bidi="ar-EG"/>
        </w:rPr>
        <w:t>جمعيـة الاتصـالات</w:t>
      </w:r>
      <w:r w:rsidRPr="00952CF2">
        <w:rPr>
          <w:rFonts w:ascii="BerlinSansFBDemi,Bold" w:eastAsia="SimSun" w:hAnsi="BerlinSansFBDemi,Bold" w:hint="cs"/>
          <w:b/>
          <w:bCs/>
          <w:sz w:val="64"/>
          <w:szCs w:val="64"/>
          <w:rtl/>
          <w:lang w:bidi="ar-EG"/>
        </w:rPr>
        <w:br/>
        <w:t>الراديويـة</w:t>
      </w:r>
      <w:r w:rsidRPr="00952CF2">
        <w:rPr>
          <w:rFonts w:ascii="BerlinSansFBDemi,Bold" w:eastAsia="SimSun" w:hAnsi="BerlinSansFBDemi,Bold" w:hint="eastAsia"/>
          <w:b/>
          <w:bCs/>
          <w:sz w:val="64"/>
          <w:szCs w:val="64"/>
          <w:rtl/>
          <w:lang w:bidi="ar-EG"/>
        </w:rPr>
        <w:t> </w:t>
      </w:r>
      <w:r w:rsidRPr="00952CF2">
        <w:rPr>
          <w:rFonts w:ascii="BerlinSansFBDemi,Bold" w:eastAsia="SimSun" w:hAnsi="BerlinSansFBDemi,Bold"/>
          <w:b/>
          <w:bCs/>
          <w:sz w:val="48"/>
          <w:szCs w:val="48"/>
        </w:rPr>
        <w:t>(RA-1</w:t>
      </w:r>
      <w:r w:rsidR="00BC2567">
        <w:rPr>
          <w:rFonts w:ascii="BerlinSansFBDemi,Bold" w:eastAsia="SimSun" w:hAnsi="BerlinSansFBDemi,Bold"/>
          <w:b/>
          <w:bCs/>
          <w:sz w:val="48"/>
          <w:szCs w:val="48"/>
        </w:rPr>
        <w:t>9</w:t>
      </w:r>
      <w:r w:rsidRPr="00952CF2">
        <w:rPr>
          <w:rFonts w:ascii="BerlinSansFBDemi,Bold" w:eastAsia="SimSun" w:hAnsi="BerlinSansFBDemi,Bold"/>
          <w:b/>
          <w:bCs/>
          <w:sz w:val="48"/>
          <w:szCs w:val="48"/>
        </w:rPr>
        <w:t>)</w:t>
      </w:r>
      <w:r w:rsidRPr="00952CF2">
        <w:rPr>
          <w:rFonts w:ascii="BerlinSansFBDemi,Bold" w:eastAsia="SimSun" w:hAnsi="BerlinSansFBDemi,Bold" w:hint="cs"/>
          <w:b/>
          <w:bCs/>
          <w:sz w:val="40"/>
          <w:szCs w:val="40"/>
          <w:rtl/>
        </w:rPr>
        <w:br/>
      </w:r>
      <w:r w:rsidR="00BC2567">
        <w:rPr>
          <w:rFonts w:ascii="BerlinSansFBDemi,Bold" w:eastAsia="SimSun" w:hAnsi="BerlinSansFBDemi,Bold" w:hint="cs"/>
          <w:b/>
          <w:bCs/>
          <w:sz w:val="32"/>
          <w:szCs w:val="40"/>
          <w:rtl/>
          <w:lang w:val="en-GB" w:bidi="ar-EG"/>
        </w:rPr>
        <w:t>شرم الشيخ</w:t>
      </w:r>
      <w:r w:rsidRPr="00952CF2">
        <w:rPr>
          <w:rFonts w:ascii="BerlinSansFBDemi,Bold" w:eastAsia="SimSun" w:hAnsi="BerlinSansFBDemi,Bold" w:hint="cs"/>
          <w:b/>
          <w:bCs/>
          <w:sz w:val="32"/>
          <w:szCs w:val="40"/>
          <w:rtl/>
        </w:rPr>
        <w:t xml:space="preserve">، </w:t>
      </w:r>
      <w:r w:rsidR="00BC2567">
        <w:rPr>
          <w:rFonts w:ascii="BerlinSansFBDemi,Bold" w:eastAsia="SimSun" w:hAnsi="BerlinSansFBDemi,Bold"/>
          <w:b/>
          <w:bCs/>
          <w:sz w:val="32"/>
          <w:szCs w:val="40"/>
        </w:rPr>
        <w:t>25</w:t>
      </w:r>
      <w:r w:rsidRPr="00952CF2">
        <w:rPr>
          <w:rFonts w:ascii="BerlinSansFBDemi,Bold" w:eastAsia="SimSun" w:hAnsi="BerlinSansFBDemi,Bold"/>
          <w:b/>
          <w:bCs/>
          <w:sz w:val="32"/>
          <w:szCs w:val="40"/>
        </w:rPr>
        <w:t>-</w:t>
      </w:r>
      <w:r>
        <w:rPr>
          <w:rFonts w:ascii="BerlinSansFBDemi,Bold" w:eastAsia="SimSun" w:hAnsi="BerlinSansFBDemi,Bold"/>
          <w:b/>
          <w:bCs/>
          <w:sz w:val="32"/>
          <w:szCs w:val="40"/>
        </w:rPr>
        <w:t>2</w:t>
      </w:r>
      <w:r w:rsidR="00BC2567">
        <w:rPr>
          <w:rFonts w:ascii="BerlinSansFBDemi,Bold" w:eastAsia="SimSun" w:hAnsi="BerlinSansFBDemi,Bold"/>
          <w:b/>
          <w:bCs/>
          <w:sz w:val="32"/>
          <w:szCs w:val="40"/>
        </w:rPr>
        <w:t>1</w:t>
      </w:r>
      <w:r w:rsidRPr="00952CF2">
        <w:rPr>
          <w:rFonts w:ascii="BerlinSansFBDemi,Bold" w:eastAsia="SimSun" w:hAnsi="BerlinSansFBDemi,Bold" w:hint="cs"/>
          <w:b/>
          <w:bCs/>
          <w:sz w:val="32"/>
          <w:szCs w:val="40"/>
          <w:rtl/>
          <w:lang w:bidi="ar-EG"/>
        </w:rPr>
        <w:t xml:space="preserve"> </w:t>
      </w:r>
      <w:r>
        <w:rPr>
          <w:rFonts w:ascii="BerlinSansFBDemi,Bold" w:eastAsia="SimSun" w:hAnsi="BerlinSansFBDemi,Bold" w:hint="cs"/>
          <w:b/>
          <w:bCs/>
          <w:sz w:val="32"/>
          <w:szCs w:val="40"/>
          <w:rtl/>
          <w:lang w:bidi="ar-EG"/>
        </w:rPr>
        <w:t>أكتوبر</w:t>
      </w:r>
      <w:r w:rsidRPr="00952CF2">
        <w:rPr>
          <w:rFonts w:ascii="BerlinSansFBDemi,Bold" w:eastAsia="SimSun" w:hAnsi="BerlinSansFBDemi,Bold" w:hint="cs"/>
          <w:b/>
          <w:bCs/>
          <w:sz w:val="32"/>
          <w:szCs w:val="40"/>
          <w:rtl/>
          <w:lang w:bidi="ar-EG"/>
        </w:rPr>
        <w:t xml:space="preserve"> </w:t>
      </w:r>
      <w:r w:rsidRPr="00952CF2">
        <w:rPr>
          <w:rFonts w:ascii="BerlinSansFBDemi,Bold" w:eastAsia="SimSun" w:hAnsi="BerlinSansFBDemi,Bold"/>
          <w:b/>
          <w:bCs/>
          <w:sz w:val="32"/>
          <w:szCs w:val="40"/>
          <w:lang w:bidi="ar-EG"/>
        </w:rPr>
        <w:t>201</w:t>
      </w:r>
      <w:r w:rsidR="00BC2567">
        <w:rPr>
          <w:rFonts w:ascii="BerlinSansFBDemi,Bold" w:eastAsia="SimSun" w:hAnsi="BerlinSansFBDemi,Bold"/>
          <w:b/>
          <w:bCs/>
          <w:sz w:val="32"/>
          <w:szCs w:val="40"/>
          <w:lang w:bidi="ar-EG"/>
        </w:rPr>
        <w:t>9</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line="180" w:lineRule="auto"/>
        <w:ind w:left="40" w:right="482"/>
        <w:jc w:val="right"/>
        <w:rPr>
          <w:rFonts w:ascii="BerlinSansFBDemi,Bold" w:eastAsia="SimSun" w:hAnsi="BerlinSansFBDemi,Bold"/>
          <w:b/>
          <w:bCs/>
          <w:sz w:val="28"/>
          <w:szCs w:val="40"/>
          <w:lang w:bidi="ar-EG"/>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rPr>
          <w:rFonts w:ascii="BerlinSansFBDemi,Bold" w:eastAsia="SimSun" w:hAnsi="BerlinSansFBDemi,Bold" w:cs="BerlinSansFBDemi,Bold"/>
          <w:sz w:val="32"/>
          <w:szCs w:val="32"/>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rtl/>
          <w:lang w:eastAsia="en-US" w:bidi="ar-EG"/>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rtl/>
          <w:lang w:eastAsia="en-US" w:bidi="ar-EG"/>
        </w:rPr>
      </w:pPr>
    </w:p>
    <w:p w:rsidR="00952CF2" w:rsidRDefault="00952CF2"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rPr>
          <w:rFonts w:eastAsia="SimSun"/>
          <w:sz w:val="20"/>
          <w:lang w:eastAsia="en-US" w:bidi="ar-EG"/>
        </w:rPr>
      </w:pPr>
    </w:p>
    <w:p w:rsidR="00A8101C" w:rsidRDefault="00A8101C"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rPr>
          <w:rFonts w:eastAsia="SimSun"/>
          <w:sz w:val="20"/>
          <w:rtl/>
          <w:lang w:eastAsia="en-US" w:bidi="ar-EG"/>
        </w:rPr>
      </w:pPr>
    </w:p>
    <w:p w:rsidR="00EF29B3" w:rsidRDefault="00EF29B3"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rPr>
          <w:rFonts w:eastAsia="SimSun"/>
          <w:sz w:val="20"/>
          <w:lang w:eastAsia="en-US" w:bidi="ar-EG"/>
        </w:rPr>
      </w:pPr>
    </w:p>
    <w:p w:rsidR="00952CF2" w:rsidRDefault="00A8101C"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19"/>
          <w:tab w:val="right" w:pos="9639"/>
        </w:tabs>
        <w:overflowPunct w:val="0"/>
        <w:autoSpaceDE w:val="0"/>
        <w:autoSpaceDN w:val="0"/>
        <w:adjustRightInd w:val="0"/>
        <w:jc w:val="left"/>
        <w:textAlignment w:val="baseline"/>
        <w:rPr>
          <w:rFonts w:eastAsia="SimSun"/>
          <w:sz w:val="20"/>
          <w:lang w:eastAsia="en-US"/>
        </w:rPr>
      </w:pPr>
      <w:r>
        <w:rPr>
          <w:rFonts w:eastAsia="SimSun"/>
          <w:sz w:val="20"/>
          <w:lang w:eastAsia="en-US"/>
        </w:rPr>
        <w:tab/>
      </w:r>
      <w:r>
        <w:rPr>
          <w:rFonts w:eastAsia="SimSun"/>
          <w:sz w:val="20"/>
          <w:lang w:eastAsia="en-US"/>
        </w:rPr>
        <w:tab/>
      </w:r>
    </w:p>
    <w:p w:rsidR="00A13886" w:rsidRDefault="00A13886"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rtl/>
          <w:lang w:eastAsia="en-US"/>
        </w:rPr>
      </w:pPr>
    </w:p>
    <w:p w:rsidR="009A4B78" w:rsidRDefault="009A4B78"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lang w:eastAsia="en-US"/>
        </w:rPr>
      </w:pPr>
    </w:p>
    <w:p w:rsidR="00A13886" w:rsidRPr="00952CF2" w:rsidRDefault="00A13886" w:rsidP="00A13886">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0" w:line="120" w:lineRule="auto"/>
        <w:jc w:val="center"/>
        <w:textAlignment w:val="baseline"/>
        <w:rPr>
          <w:rFonts w:eastAsia="SimSun"/>
          <w:sz w:val="20"/>
          <w:lang w:eastAsia="en-US"/>
        </w:rPr>
      </w:pPr>
    </w:p>
    <w:tbl>
      <w:tblPr>
        <w:bidiVisual/>
        <w:tblW w:w="5000" w:type="pct"/>
        <w:tblLook w:val="01E0" w:firstRow="1" w:lastRow="1" w:firstColumn="1" w:lastColumn="1" w:noHBand="0" w:noVBand="0"/>
      </w:tblPr>
      <w:tblGrid>
        <w:gridCol w:w="3213"/>
        <w:gridCol w:w="3213"/>
        <w:gridCol w:w="3213"/>
      </w:tblGrid>
      <w:tr w:rsidR="009716BB" w:rsidRPr="00952CF2" w:rsidTr="00A8101C">
        <w:trPr>
          <w:trHeight w:val="20"/>
        </w:trPr>
        <w:tc>
          <w:tcPr>
            <w:tcW w:w="3119" w:type="dxa"/>
            <w:vAlign w:val="center"/>
          </w:tcPr>
          <w:p w:rsidR="00753FA5" w:rsidRPr="00CC4605" w:rsidRDefault="009716BB" w:rsidP="009A4B78">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left"/>
              <w:textAlignment w:val="baseline"/>
              <w:rPr>
                <w:noProof/>
              </w:rPr>
            </w:pPr>
            <w:r>
              <w:rPr>
                <w:noProof/>
                <w:lang w:val="en-GB" w:eastAsia="en-GB"/>
              </w:rPr>
              <w:drawing>
                <wp:inline distT="0" distB="0" distL="0" distR="0">
                  <wp:extent cx="1440000" cy="6371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RC_RA-2019 Egypt logos ACEFSR-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637125"/>
                          </a:xfrm>
                          <a:prstGeom prst="rect">
                            <a:avLst/>
                          </a:prstGeom>
                        </pic:spPr>
                      </pic:pic>
                    </a:graphicData>
                  </a:graphic>
                </wp:inline>
              </w:drawing>
            </w:r>
          </w:p>
        </w:tc>
        <w:tc>
          <w:tcPr>
            <w:tcW w:w="3119" w:type="dxa"/>
            <w:vAlign w:val="center"/>
          </w:tcPr>
          <w:p w:rsidR="00753FA5" w:rsidRPr="00952CF2" w:rsidRDefault="00753FA5" w:rsidP="00753FA5">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180"/>
              <w:jc w:val="center"/>
              <w:textAlignment w:val="baseline"/>
              <w:rPr>
                <w:rFonts w:eastAsia="SimSun"/>
                <w:rtl/>
                <w:lang w:val="en-GB" w:eastAsia="en-US" w:bidi="ar-EG"/>
              </w:rPr>
            </w:pPr>
          </w:p>
        </w:tc>
        <w:tc>
          <w:tcPr>
            <w:tcW w:w="3119" w:type="dxa"/>
            <w:vAlign w:val="center"/>
          </w:tcPr>
          <w:p w:rsidR="00753FA5" w:rsidRPr="00952CF2" w:rsidRDefault="00BC2567" w:rsidP="009A4B78">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right"/>
              <w:textAlignment w:val="baseline"/>
              <w:rPr>
                <w:rFonts w:eastAsia="SimSun"/>
                <w:lang w:val="en-GB" w:eastAsia="en-US"/>
              </w:rPr>
            </w:pPr>
            <w:r>
              <w:rPr>
                <w:rFonts w:eastAsia="SimSun"/>
                <w:noProof/>
                <w:lang w:val="en-GB" w:eastAsia="en-GB"/>
              </w:rPr>
              <w:drawing>
                <wp:inline distT="0" distB="0" distL="0" distR="0">
                  <wp:extent cx="612000" cy="674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TU blue U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 cy="674603"/>
                          </a:xfrm>
                          <a:prstGeom prst="rect">
                            <a:avLst/>
                          </a:prstGeom>
                        </pic:spPr>
                      </pic:pic>
                    </a:graphicData>
                  </a:graphic>
                </wp:inline>
              </w:drawing>
            </w:r>
          </w:p>
        </w:tc>
      </w:tr>
    </w:tbl>
    <w:p w:rsidR="00952CF2" w:rsidRPr="00952CF2" w:rsidRDefault="00952CF2" w:rsidP="00A13886">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0" w:line="120" w:lineRule="auto"/>
        <w:jc w:val="center"/>
        <w:textAlignment w:val="baseline"/>
        <w:rPr>
          <w:rFonts w:eastAsia="SimSun"/>
          <w:sz w:val="20"/>
          <w:lang w:eastAsia="en-US" w:bidi="ar-EG"/>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SimSun"/>
          <w:b/>
          <w:bCs/>
          <w:sz w:val="28"/>
          <w:szCs w:val="40"/>
          <w:lang w:eastAsia="en-US"/>
        </w:rPr>
        <w:sectPr w:rsidR="00952CF2" w:rsidRPr="00952CF2" w:rsidSect="00A8101C">
          <w:headerReference w:type="default" r:id="rId10"/>
          <w:footerReference w:type="default" r:id="rId11"/>
          <w:headerReference w:type="first" r:id="rId12"/>
          <w:type w:val="oddPage"/>
          <w:pgSz w:w="11907" w:h="16834" w:code="9"/>
          <w:pgMar w:top="1418" w:right="1134" w:bottom="851" w:left="1134" w:header="720" w:footer="454" w:gutter="0"/>
          <w:paperSrc w:first="15" w:other="15"/>
          <w:cols w:space="720"/>
          <w:titlePg/>
          <w:bidi/>
          <w:rtlGutter/>
          <w:docGrid w:linePitch="299"/>
        </w:sect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240" w:after="60"/>
        <w:jc w:val="center"/>
        <w:textAlignment w:val="baseline"/>
        <w:outlineLvl w:val="0"/>
        <w:rPr>
          <w:rFonts w:ascii="Arial" w:eastAsia="SimSun" w:hAnsi="Arial"/>
          <w:b/>
          <w:bCs/>
          <w:kern w:val="28"/>
          <w:sz w:val="32"/>
          <w:szCs w:val="44"/>
          <w:rtl/>
          <w:lang w:val="en-GB" w:eastAsia="en-US"/>
        </w:rPr>
      </w:pPr>
      <w:r w:rsidRPr="00952CF2">
        <w:rPr>
          <w:rFonts w:ascii="Arial" w:eastAsia="SimSun" w:hAnsi="Arial" w:hint="cs"/>
          <w:b/>
          <w:bCs/>
          <w:kern w:val="28"/>
          <w:sz w:val="32"/>
          <w:szCs w:val="44"/>
          <w:rtl/>
          <w:lang w:val="en-GB" w:eastAsia="en-US"/>
        </w:rPr>
        <w:lastRenderedPageBreak/>
        <w:t>جـدول المحتـويات</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ascii="Times New Roman Bold" w:eastAsia="SimSun" w:hAnsi="Times New Roman Bold"/>
          <w:b/>
          <w:bCs/>
          <w:sz w:val="32"/>
          <w:szCs w:val="32"/>
          <w:rtl/>
          <w:lang w:val="en-GB"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right"/>
        <w:textAlignment w:val="baseline"/>
        <w:rPr>
          <w:rFonts w:eastAsia="SimSun"/>
          <w:rtl/>
          <w:lang w:val="en-GB" w:eastAsia="en-US"/>
        </w:rPr>
      </w:pPr>
      <w:r w:rsidRPr="00952CF2">
        <w:rPr>
          <w:rFonts w:eastAsia="SimSun" w:hint="cs"/>
          <w:i/>
          <w:iCs/>
          <w:rtl/>
          <w:lang w:val="en-GB" w:eastAsia="en-US"/>
        </w:rPr>
        <w:t>الصفحة</w:t>
      </w:r>
    </w:p>
    <w:p w:rsidR="00343F86" w:rsidRDefault="00343F86" w:rsidP="009A4B78">
      <w:pPr>
        <w:pStyle w:val="TOC1"/>
        <w:rPr>
          <w:rFonts w:asciiTheme="minorHAnsi" w:hAnsiTheme="minorHAnsi" w:cstheme="minorBidi"/>
          <w:noProof/>
          <w:szCs w:val="22"/>
          <w:rtl/>
          <w:lang w:val="en-GB" w:eastAsia="en-GB"/>
        </w:rPr>
      </w:pPr>
      <w:r>
        <w:rPr>
          <w:rFonts w:ascii="Calibri" w:eastAsia="SimSun" w:hAnsi="Calibri" w:cs="Arial"/>
          <w:noProof/>
          <w:szCs w:val="22"/>
          <w:rtl/>
        </w:rPr>
        <w:fldChar w:fldCharType="begin"/>
      </w:r>
      <w:r>
        <w:rPr>
          <w:rFonts w:ascii="Calibri" w:eastAsia="SimSun" w:hAnsi="Calibri" w:cs="Arial"/>
          <w:noProof/>
          <w:szCs w:val="22"/>
          <w:rtl/>
        </w:rPr>
        <w:instrText xml:space="preserve"> </w:instrText>
      </w:r>
      <w:r>
        <w:rPr>
          <w:rFonts w:ascii="Calibri" w:eastAsia="SimSun" w:hAnsi="Calibri" w:cs="Arial"/>
          <w:noProof/>
          <w:szCs w:val="22"/>
        </w:rPr>
        <w:instrText>TOC</w:instrText>
      </w:r>
      <w:r>
        <w:rPr>
          <w:rFonts w:ascii="Calibri" w:eastAsia="SimSun" w:hAnsi="Calibri" w:cs="Arial"/>
          <w:noProof/>
          <w:szCs w:val="22"/>
          <w:rtl/>
        </w:rPr>
        <w:instrText xml:space="preserve"> \</w:instrText>
      </w:r>
      <w:r>
        <w:rPr>
          <w:rFonts w:ascii="Calibri" w:eastAsia="SimSun" w:hAnsi="Calibri" w:cs="Arial"/>
          <w:noProof/>
          <w:szCs w:val="22"/>
        </w:rPr>
        <w:instrText>h \z \t "Res_No,1,Res_title,1</w:instrText>
      </w:r>
      <w:r>
        <w:rPr>
          <w:rFonts w:ascii="Calibri" w:eastAsia="SimSun" w:hAnsi="Calibri" w:cs="Arial"/>
          <w:noProof/>
          <w:szCs w:val="22"/>
          <w:rtl/>
        </w:rPr>
        <w:instrText xml:space="preserve">" </w:instrText>
      </w:r>
      <w:r>
        <w:rPr>
          <w:rFonts w:ascii="Calibri" w:eastAsia="SimSun" w:hAnsi="Calibri" w:cs="Arial"/>
          <w:noProof/>
          <w:szCs w:val="22"/>
          <w:rtl/>
        </w:rPr>
        <w:fldChar w:fldCharType="separate"/>
      </w:r>
      <w:hyperlink w:anchor="_Toc23499328" w:history="1">
        <w:r w:rsidRPr="00677CEC">
          <w:rPr>
            <w:rStyle w:val="Hyperlink"/>
            <w:noProof/>
            <w:rtl/>
          </w:rPr>
          <w:t xml:space="preserve">القرار </w:t>
        </w:r>
        <w:r w:rsidRPr="00677CEC">
          <w:rPr>
            <w:rStyle w:val="Hyperlink"/>
            <w:noProof/>
          </w:rPr>
          <w:t>ITU-R 1-8</w:t>
        </w:r>
        <w:r>
          <w:rPr>
            <w:noProof/>
            <w:webHidden/>
            <w:rtl/>
          </w:rPr>
          <w:tab/>
        </w:r>
      </w:hyperlink>
      <w:hyperlink w:anchor="_Toc23499329" w:history="1">
        <w:r w:rsidRPr="00677CEC">
          <w:rPr>
            <w:rStyle w:val="Hyperlink"/>
            <w:noProof/>
            <w:rtl/>
          </w:rPr>
          <w:t>طرائق عمل جمعية الاتصالات الراديوية ولجان دراسات</w:t>
        </w:r>
        <w:r w:rsidRPr="00677CEC">
          <w:rPr>
            <w:rStyle w:val="Hyperlink"/>
            <w:noProof/>
          </w:rPr>
          <w:t xml:space="preserve"> </w:t>
        </w:r>
        <w:r w:rsidRPr="00677CEC">
          <w:rPr>
            <w:rStyle w:val="Hyperlink"/>
            <w:noProof/>
            <w:rtl/>
          </w:rPr>
          <w:t>الاتصالات الراديوية</w:t>
        </w:r>
        <w:r w:rsidRPr="00677CEC">
          <w:rPr>
            <w:rStyle w:val="Hyperlink"/>
            <w:noProof/>
          </w:rPr>
          <w:t xml:space="preserve"> </w:t>
        </w:r>
        <w:r w:rsidRPr="00677CEC">
          <w:rPr>
            <w:rStyle w:val="Hyperlink"/>
            <w:noProof/>
            <w:rtl/>
          </w:rPr>
          <w:t>والفريق الاستشاري للاتصالات الراديوية والأفرقة الأخرى لقطاع الاتصالات الراديوية</w:t>
        </w:r>
        <w:r w:rsidR="009A4B78">
          <w:rPr>
            <w:rStyle w:val="Hyperlink"/>
            <w:noProof/>
            <w:rtl/>
          </w:rPr>
          <w:tab/>
        </w:r>
        <w:r>
          <w:rPr>
            <w:noProof/>
            <w:webHidden/>
            <w:rtl/>
          </w:rPr>
          <w:tab/>
        </w:r>
        <w:r w:rsidRPr="009A4B78">
          <w:rPr>
            <w:rFonts w:cs="Times New Roman"/>
            <w:noProof/>
            <w:webHidden/>
            <w:szCs w:val="22"/>
            <w:rtl/>
          </w:rPr>
          <w:fldChar w:fldCharType="begin"/>
        </w:r>
        <w:r w:rsidRPr="009A4B78">
          <w:rPr>
            <w:rFonts w:cs="Times New Roman"/>
            <w:noProof/>
            <w:webHidden/>
            <w:szCs w:val="22"/>
            <w:rtl/>
          </w:rPr>
          <w:instrText xml:space="preserve"> </w:instrText>
        </w:r>
        <w:r w:rsidRPr="009A4B78">
          <w:rPr>
            <w:rFonts w:cs="Times New Roman"/>
            <w:noProof/>
            <w:webHidden/>
            <w:szCs w:val="22"/>
          </w:rPr>
          <w:instrText>PAGEREF</w:instrText>
        </w:r>
        <w:r w:rsidRPr="009A4B78">
          <w:rPr>
            <w:rFonts w:cs="Times New Roman"/>
            <w:noProof/>
            <w:webHidden/>
            <w:szCs w:val="22"/>
            <w:rtl/>
          </w:rPr>
          <w:instrText xml:space="preserve"> _</w:instrText>
        </w:r>
        <w:r w:rsidRPr="009A4B78">
          <w:rPr>
            <w:rFonts w:cs="Times New Roman"/>
            <w:noProof/>
            <w:webHidden/>
            <w:szCs w:val="22"/>
          </w:rPr>
          <w:instrText>Toc23499329 \h</w:instrText>
        </w:r>
        <w:r w:rsidRPr="009A4B78">
          <w:rPr>
            <w:rFonts w:cs="Times New Roman"/>
            <w:noProof/>
            <w:webHidden/>
            <w:szCs w:val="22"/>
            <w:rtl/>
          </w:rPr>
          <w:instrText xml:space="preserve"> </w:instrText>
        </w:r>
        <w:r w:rsidRPr="009A4B78">
          <w:rPr>
            <w:rFonts w:cs="Times New Roman"/>
            <w:noProof/>
            <w:webHidden/>
            <w:szCs w:val="22"/>
            <w:rtl/>
          </w:rPr>
        </w:r>
        <w:r w:rsidRPr="009A4B78">
          <w:rPr>
            <w:rFonts w:cs="Times New Roman"/>
            <w:noProof/>
            <w:webHidden/>
            <w:szCs w:val="22"/>
            <w:rtl/>
          </w:rPr>
          <w:fldChar w:fldCharType="separate"/>
        </w:r>
        <w:r w:rsidR="00021A91">
          <w:rPr>
            <w:rFonts w:cs="Times New Roman"/>
            <w:noProof/>
            <w:webHidden/>
            <w:szCs w:val="22"/>
            <w:rtl/>
          </w:rPr>
          <w:t>1</w:t>
        </w:r>
        <w:r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30" w:history="1">
        <w:r w:rsidR="00343F86" w:rsidRPr="00677CEC">
          <w:rPr>
            <w:rStyle w:val="Hyperlink"/>
            <w:noProof/>
            <w:rtl/>
          </w:rPr>
          <w:t xml:space="preserve">القرار </w:t>
        </w:r>
        <w:r w:rsidR="00343F86" w:rsidRPr="00677CEC">
          <w:rPr>
            <w:rStyle w:val="Hyperlink"/>
            <w:noProof/>
          </w:rPr>
          <w:t>ITU-R 2-8</w:t>
        </w:r>
        <w:r w:rsidR="00343F86">
          <w:rPr>
            <w:noProof/>
            <w:webHidden/>
            <w:rtl/>
          </w:rPr>
          <w:tab/>
        </w:r>
      </w:hyperlink>
      <w:hyperlink w:anchor="_Toc23499331" w:history="1">
        <w:r w:rsidR="00343F86" w:rsidRPr="00677CEC">
          <w:rPr>
            <w:rStyle w:val="Hyperlink"/>
            <w:noProof/>
            <w:rtl/>
          </w:rPr>
          <w:t>الاجتماع التحضيري للمؤتمر</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Toc23499331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27</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32"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noBreakHyphen/>
          <w:t>R 4</w:t>
        </w:r>
        <w:r w:rsidR="00343F86" w:rsidRPr="00677CEC">
          <w:rPr>
            <w:rStyle w:val="Hyperlink"/>
            <w:noProof/>
          </w:rPr>
          <w:noBreakHyphen/>
          <w:t>8</w:t>
        </w:r>
        <w:r w:rsidR="00343F86">
          <w:rPr>
            <w:noProof/>
            <w:webHidden/>
            <w:rtl/>
          </w:rPr>
          <w:tab/>
        </w:r>
      </w:hyperlink>
      <w:hyperlink w:anchor="_Toc23499333" w:history="1">
        <w:r w:rsidR="00343F86" w:rsidRPr="00677CEC">
          <w:rPr>
            <w:rStyle w:val="Hyperlink"/>
            <w:noProof/>
            <w:rtl/>
          </w:rPr>
          <w:t>هيكل لجان دراسات الاتصالات الراديوية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Toc23499333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32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34"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noBreakHyphen/>
          <w:t>R 5-8</w:t>
        </w:r>
        <w:r w:rsidR="00343F86">
          <w:rPr>
            <w:noProof/>
            <w:webHidden/>
            <w:rtl/>
          </w:rPr>
          <w:tab/>
        </w:r>
      </w:hyperlink>
      <w:hyperlink w:anchor="_Toc23499335" w:history="1">
        <w:r w:rsidR="00343F86" w:rsidRPr="00677CEC">
          <w:rPr>
            <w:rStyle w:val="Hyperlink"/>
            <w:rFonts w:eastAsia="SimSun"/>
            <w:noProof/>
            <w:rtl/>
            <w:lang w:bidi="ar-SY"/>
          </w:rPr>
          <w:t>برنامج عمل لجان دراسات الاتصالات الراديوية والمسائل المسندة إليها</w:t>
        </w:r>
        <w:r w:rsidR="009A4B78">
          <w:rPr>
            <w:rStyle w:val="Hyperlink"/>
            <w:rFonts w:eastAsia="SimSun"/>
            <w:noProof/>
            <w:rtl/>
            <w:lang w:bidi="ar-SY"/>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Toc23499335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40</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36" w:history="1">
        <w:r w:rsidR="00343F86" w:rsidRPr="00677CEC">
          <w:rPr>
            <w:rStyle w:val="Hyperlink"/>
            <w:noProof/>
            <w:rtl/>
          </w:rPr>
          <w:t xml:space="preserve">القرار </w:t>
        </w:r>
        <w:r w:rsidR="00343F86" w:rsidRPr="00677CEC">
          <w:rPr>
            <w:rStyle w:val="Hyperlink"/>
            <w:noProof/>
            <w:lang w:bidi="ar-SY"/>
          </w:rPr>
          <w:t>ITU-R 6-3</w:t>
        </w:r>
        <w:r w:rsidR="00343F86">
          <w:rPr>
            <w:noProof/>
            <w:webHidden/>
            <w:rtl/>
          </w:rPr>
          <w:tab/>
        </w:r>
      </w:hyperlink>
      <w:hyperlink w:anchor="_Toc23499337" w:history="1">
        <w:r w:rsidR="00343F86" w:rsidRPr="00677CEC">
          <w:rPr>
            <w:rStyle w:val="Hyperlink"/>
            <w:noProof/>
            <w:rtl/>
          </w:rPr>
          <w:t>الاتصال والتعاون مع قطاع تقييس الاتصالات في الاتحاد الدولي للاتصالات</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Toc23499337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54</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38" w:history="1">
        <w:r w:rsidR="00343F86" w:rsidRPr="00677CEC">
          <w:rPr>
            <w:rStyle w:val="Hyperlink"/>
            <w:noProof/>
            <w:rtl/>
          </w:rPr>
          <w:t xml:space="preserve">القرار </w:t>
        </w:r>
        <w:r w:rsidR="00343F86" w:rsidRPr="00677CEC">
          <w:rPr>
            <w:rStyle w:val="Hyperlink"/>
            <w:noProof/>
          </w:rPr>
          <w:t>ITU-R 7-4</w:t>
        </w:r>
        <w:r w:rsidR="00343F86">
          <w:rPr>
            <w:noProof/>
            <w:webHidden/>
            <w:rtl/>
          </w:rPr>
          <w:tab/>
        </w:r>
      </w:hyperlink>
      <w:hyperlink w:anchor="_Toc23499339" w:history="1">
        <w:r w:rsidR="00343F86" w:rsidRPr="00677CEC">
          <w:rPr>
            <w:rStyle w:val="Hyperlink"/>
            <w:noProof/>
            <w:rtl/>
          </w:rPr>
          <w:t>تنمية الاتصالات بما في ذلك الاتصال والتعاون مع قطاع تنمية الاتصالات في الاتحاد الدولي للاتصالات</w:t>
        </w:r>
        <w:r w:rsidR="00343F86">
          <w:rPr>
            <w:noProof/>
            <w:webHidden/>
            <w:rtl/>
          </w:rPr>
          <w:tab/>
        </w:r>
        <w:r w:rsidR="009A4B78">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Toc23499339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60</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40" w:history="1">
        <w:r w:rsidR="00343F86" w:rsidRPr="00677CEC">
          <w:rPr>
            <w:rStyle w:val="Hyperlink"/>
            <w:noProof/>
            <w:rtl/>
          </w:rPr>
          <w:t xml:space="preserve">القرار </w:t>
        </w:r>
        <w:r w:rsidR="00343F86" w:rsidRPr="00677CEC">
          <w:rPr>
            <w:rStyle w:val="Hyperlink"/>
            <w:noProof/>
          </w:rPr>
          <w:t>ITU-R 8-3</w:t>
        </w:r>
        <w:r w:rsidR="00343F86">
          <w:rPr>
            <w:noProof/>
            <w:webHidden/>
            <w:rtl/>
          </w:rPr>
          <w:tab/>
        </w:r>
      </w:hyperlink>
      <w:hyperlink w:anchor="_Toc23499341" w:history="1">
        <w:r w:rsidR="00343F86" w:rsidRPr="00677CEC">
          <w:rPr>
            <w:rStyle w:val="Hyperlink"/>
            <w:noProof/>
            <w:rtl/>
          </w:rPr>
          <w:t>دراسات وحملات قياس انتشار الموجات الراديوية في البلدان النامية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Toc23499341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64</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42" w:history="1">
        <w:r w:rsidR="00343F86" w:rsidRPr="00677CEC">
          <w:rPr>
            <w:rStyle w:val="Hyperlink"/>
            <w:noProof/>
            <w:rtl/>
          </w:rPr>
          <w:t xml:space="preserve">القرار </w:t>
        </w:r>
        <w:r w:rsidR="00343F86" w:rsidRPr="00677CEC">
          <w:rPr>
            <w:rStyle w:val="Hyperlink"/>
            <w:noProof/>
            <w:snapToGrid w:val="0"/>
          </w:rPr>
          <w:t>ITU</w:t>
        </w:r>
        <w:r w:rsidR="00343F86" w:rsidRPr="00677CEC">
          <w:rPr>
            <w:rStyle w:val="Hyperlink"/>
            <w:noProof/>
            <w:snapToGrid w:val="0"/>
          </w:rPr>
          <w:noBreakHyphen/>
          <w:t>R 9</w:t>
        </w:r>
        <w:r w:rsidR="00343F86" w:rsidRPr="00677CEC">
          <w:rPr>
            <w:rStyle w:val="Hyperlink"/>
            <w:noProof/>
            <w:snapToGrid w:val="0"/>
          </w:rPr>
          <w:noBreakHyphen/>
          <w:t>6</w:t>
        </w:r>
        <w:r w:rsidR="00343F86">
          <w:rPr>
            <w:noProof/>
            <w:webHidden/>
            <w:rtl/>
          </w:rPr>
          <w:tab/>
        </w:r>
      </w:hyperlink>
      <w:hyperlink w:anchor="_Toc23499343" w:history="1">
        <w:r w:rsidR="00343F86" w:rsidRPr="00677CEC">
          <w:rPr>
            <w:rStyle w:val="Hyperlink"/>
            <w:noProof/>
            <w:rtl/>
          </w:rPr>
          <w:t xml:space="preserve">الاتصال والتعاون مع المنظمات المعنية الأخرى وخصوصاً مع المنظمة الدولية للتوحيد القياسي </w:t>
        </w:r>
        <w:r w:rsidR="00343F86" w:rsidRPr="00677CEC">
          <w:rPr>
            <w:rStyle w:val="Hyperlink"/>
            <w:noProof/>
          </w:rPr>
          <w:t>(ISO)</w:t>
        </w:r>
        <w:r w:rsidR="00343F86" w:rsidRPr="00677CEC">
          <w:rPr>
            <w:rStyle w:val="Hyperlink"/>
            <w:noProof/>
            <w:rtl/>
          </w:rPr>
          <w:t xml:space="preserve"> واللجنة الكهرتقنية الدولية </w:t>
        </w:r>
        <w:r w:rsidR="00343F86" w:rsidRPr="00677CEC">
          <w:rPr>
            <w:rStyle w:val="Hyperlink"/>
            <w:noProof/>
          </w:rPr>
          <w:t>(IEC)</w:t>
        </w:r>
        <w:r w:rsidR="00343F86" w:rsidRPr="00677CEC">
          <w:rPr>
            <w:rStyle w:val="Hyperlink"/>
            <w:noProof/>
            <w:rtl/>
          </w:rPr>
          <w:t xml:space="preserve"> واللجنة الدولية الخاصة المعنية بالتداخل الراديوي </w:t>
        </w:r>
        <w:r w:rsidR="00343F86" w:rsidRPr="00677CEC">
          <w:rPr>
            <w:rStyle w:val="Hyperlink"/>
            <w:noProof/>
          </w:rPr>
          <w:t>(CISPR)</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Toc23499343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66</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44"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11</w:t>
        </w:r>
        <w:r w:rsidR="00343F86" w:rsidRPr="00677CEC">
          <w:rPr>
            <w:rStyle w:val="Hyperlink"/>
            <w:noProof/>
          </w:rPr>
          <w:noBreakHyphen/>
          <w:t>5</w:t>
        </w:r>
        <w:r w:rsidR="00343F86">
          <w:rPr>
            <w:noProof/>
            <w:webHidden/>
            <w:rtl/>
          </w:rPr>
          <w:tab/>
        </w:r>
      </w:hyperlink>
      <w:hyperlink w:anchor="_Toc23499345" w:history="1">
        <w:r w:rsidR="00343F86" w:rsidRPr="00677CEC">
          <w:rPr>
            <w:rStyle w:val="Hyperlink"/>
            <w:noProof/>
            <w:rtl/>
          </w:rPr>
          <w:t>تحسين نظام إدارة الطيف لصالح البلدان النامية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Toc23499345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70</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46"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12-1</w:t>
        </w:r>
        <w:r w:rsidR="00343F86">
          <w:rPr>
            <w:noProof/>
            <w:webHidden/>
            <w:rtl/>
          </w:rPr>
          <w:tab/>
        </w:r>
      </w:hyperlink>
      <w:hyperlink w:anchor="_Toc23499347" w:history="1">
        <w:r w:rsidR="00343F86" w:rsidRPr="00677CEC">
          <w:rPr>
            <w:rStyle w:val="Hyperlink"/>
            <w:noProof/>
            <w:rtl/>
          </w:rPr>
          <w:t>كتيبات ومنشورات خاصة من أجل تنمية  خدمات الاتصالات الراديوية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Toc23499347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71</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48"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15-6</w:t>
        </w:r>
        <w:r w:rsidR="00343F86">
          <w:rPr>
            <w:noProof/>
            <w:webHidden/>
            <w:rtl/>
          </w:rPr>
          <w:tab/>
        </w:r>
      </w:hyperlink>
      <w:hyperlink w:anchor="_Toc23499349" w:history="1">
        <w:r w:rsidR="00343F86" w:rsidRPr="00677CEC">
          <w:rPr>
            <w:rStyle w:val="Hyperlink"/>
            <w:noProof/>
            <w:rtl/>
          </w:rPr>
          <w:t>تعيين رؤساء لجان دراسات الاتصالات الراديوية ولجنة تنسيق المفردات والفريق الاستشاري للاتصالات الراديوية ونوابهم، وأقصى مدة لشغلهم مناصبهم</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Toc23499349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72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50" w:history="1">
        <w:r w:rsidR="00343F86" w:rsidRPr="00677CEC">
          <w:rPr>
            <w:rStyle w:val="Hyperlink"/>
            <w:noProof/>
            <w:rtl/>
          </w:rPr>
          <w:t xml:space="preserve">القرار </w:t>
        </w:r>
        <w:r w:rsidR="00343F86" w:rsidRPr="00677CEC">
          <w:rPr>
            <w:rStyle w:val="Hyperlink"/>
            <w:noProof/>
          </w:rPr>
          <w:t>ITU-R 19-5</w:t>
        </w:r>
        <w:r w:rsidR="00343F86">
          <w:rPr>
            <w:noProof/>
            <w:webHidden/>
            <w:rtl/>
          </w:rPr>
          <w:tab/>
        </w:r>
      </w:hyperlink>
      <w:hyperlink w:anchor="_Toc23499351" w:history="1">
        <w:r w:rsidR="00343F86" w:rsidRPr="00677CEC">
          <w:rPr>
            <w:rStyle w:val="Hyperlink"/>
            <w:noProof/>
            <w:rtl/>
          </w:rPr>
          <w:t>تعميم نصوص قطاع الاتصالات الراديوية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Toc23499351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76</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52"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noBreakHyphen/>
          <w:t>R 22</w:t>
        </w:r>
        <w:r w:rsidR="00343F86" w:rsidRPr="00677CEC">
          <w:rPr>
            <w:rStyle w:val="Hyperlink"/>
            <w:noProof/>
          </w:rPr>
          <w:noBreakHyphen/>
          <w:t>5</w:t>
        </w:r>
        <w:r w:rsidR="00343F86">
          <w:rPr>
            <w:noProof/>
            <w:webHidden/>
            <w:rtl/>
          </w:rPr>
          <w:tab/>
        </w:r>
      </w:hyperlink>
      <w:hyperlink w:anchor="_Toc23499353" w:history="1">
        <w:r w:rsidR="00343F86" w:rsidRPr="00677CEC">
          <w:rPr>
            <w:rStyle w:val="Hyperlink"/>
            <w:noProof/>
            <w:rtl/>
            <w:lang w:val="en-GB"/>
          </w:rPr>
          <w:t>تحسين ممارسات وتقنيات الإدارة الوطنية للطيف الراديوي</w:t>
        </w:r>
        <w:r w:rsidR="009A4B78">
          <w:rPr>
            <w:rStyle w:val="Hyperlink"/>
            <w:noProof/>
            <w:rtl/>
            <w:lang w:val="en-GB"/>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Toc23499353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77</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54" w:history="1">
        <w:r w:rsidR="00343F86" w:rsidRPr="00677CEC">
          <w:rPr>
            <w:rStyle w:val="Hyperlink"/>
            <w:noProof/>
            <w:rtl/>
          </w:rPr>
          <w:t>القرار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23-3</w:t>
        </w:r>
        <w:r w:rsidR="00343F86">
          <w:rPr>
            <w:noProof/>
            <w:webHidden/>
            <w:rtl/>
          </w:rPr>
          <w:tab/>
        </w:r>
      </w:hyperlink>
      <w:hyperlink w:anchor="_Toc23499355" w:history="1">
        <w:r w:rsidR="00343F86" w:rsidRPr="00677CEC">
          <w:rPr>
            <w:rStyle w:val="Hyperlink"/>
            <w:noProof/>
            <w:rtl/>
          </w:rPr>
          <w:t>توسيع نطاق نظام المراقبة الدولية للإرسالات على المستوى العالمي</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Toc23499355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78</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56"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25-3</w:t>
        </w:r>
        <w:r w:rsidR="00343F86">
          <w:rPr>
            <w:noProof/>
            <w:webHidden/>
            <w:rtl/>
          </w:rPr>
          <w:tab/>
        </w:r>
      </w:hyperlink>
      <w:hyperlink w:anchor="_Toc23499357" w:history="1">
        <w:r w:rsidR="00343F86" w:rsidRPr="00677CEC">
          <w:rPr>
            <w:rStyle w:val="Hyperlink"/>
            <w:noProof/>
            <w:rtl/>
          </w:rPr>
          <w:t>برامج حاسوبية وبيانات رقمية مرجعية مصاحبة من أجل دراسات انتشار الموجات الراديوية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Toc23499357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80</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58"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28</w:t>
        </w:r>
        <w:r w:rsidR="00343F86" w:rsidRPr="00677CEC">
          <w:rPr>
            <w:rStyle w:val="Hyperlink"/>
            <w:noProof/>
          </w:rPr>
          <w:noBreakHyphen/>
          <w:t>2</w:t>
        </w:r>
        <w:r w:rsidR="00343F86">
          <w:rPr>
            <w:noProof/>
            <w:webHidden/>
            <w:rtl/>
          </w:rPr>
          <w:tab/>
        </w:r>
      </w:hyperlink>
      <w:hyperlink w:anchor="_Toc23499359" w:history="1">
        <w:r w:rsidR="00343F86" w:rsidRPr="00677CEC">
          <w:rPr>
            <w:rStyle w:val="Hyperlink"/>
            <w:noProof/>
            <w:rtl/>
          </w:rPr>
          <w:t>إرسالات الترددات المعيارية وإشارات التوقيت</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Toc23499359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82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60" w:history="1">
        <w:r w:rsidR="00343F86" w:rsidRPr="00677CEC">
          <w:rPr>
            <w:rStyle w:val="Hyperlink"/>
            <w:noProof/>
            <w:rtl/>
          </w:rPr>
          <w:t xml:space="preserve">القرار </w:t>
        </w:r>
        <w:r w:rsidR="00343F86" w:rsidRPr="00677CEC">
          <w:rPr>
            <w:rStyle w:val="Hyperlink"/>
            <w:noProof/>
          </w:rPr>
          <w:t>ITU-R 36-5</w:t>
        </w:r>
        <w:r w:rsidR="00343F86">
          <w:rPr>
            <w:noProof/>
            <w:webHidden/>
            <w:rtl/>
          </w:rPr>
          <w:tab/>
        </w:r>
      </w:hyperlink>
      <w:hyperlink w:anchor="_Toc23499361" w:history="1">
        <w:r w:rsidR="00343F86" w:rsidRPr="00677CEC">
          <w:rPr>
            <w:rStyle w:val="Hyperlink"/>
            <w:noProof/>
            <w:rtl/>
            <w:lang w:val="en-GB"/>
          </w:rPr>
          <w:t>تنسيق المفردات للغات الرسمية الست للاتحاد على قدم المساواة  في قطاع الاتصالات الراديوية بالاتحاد</w:t>
        </w:r>
        <w:r w:rsidR="009A4B78">
          <w:rPr>
            <w:rStyle w:val="Hyperlink"/>
            <w:noProof/>
            <w:rtl/>
            <w:lang w:val="en-GB"/>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Toc23499361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83</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62"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37</w:t>
        </w:r>
        <w:r w:rsidR="00343F86">
          <w:rPr>
            <w:noProof/>
            <w:webHidden/>
            <w:rtl/>
          </w:rPr>
          <w:tab/>
        </w:r>
      </w:hyperlink>
      <w:hyperlink w:anchor="_Toc23499363" w:history="1">
        <w:r w:rsidR="00343F86" w:rsidRPr="00677CEC">
          <w:rPr>
            <w:rStyle w:val="Hyperlink"/>
            <w:noProof/>
            <w:rtl/>
          </w:rPr>
          <w:t xml:space="preserve">دراسات انتشار الموجات الراديوية من أجل </w:t>
        </w:r>
        <w:r w:rsidR="00343F86" w:rsidRPr="00677CEC">
          <w:rPr>
            <w:rStyle w:val="Hyperlink"/>
            <w:noProof/>
          </w:rPr>
          <w:t xml:space="preserve"> </w:t>
        </w:r>
        <w:r w:rsidR="00343F86" w:rsidRPr="00677CEC">
          <w:rPr>
            <w:rStyle w:val="Hyperlink"/>
            <w:noProof/>
            <w:rtl/>
          </w:rPr>
          <w:t>تصميم الأنظمة وتخطيط الخدمات</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Toc23499363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87</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64"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40-4</w:t>
        </w:r>
        <w:r w:rsidR="00343F86">
          <w:rPr>
            <w:noProof/>
            <w:webHidden/>
            <w:rtl/>
          </w:rPr>
          <w:tab/>
        </w:r>
      </w:hyperlink>
      <w:hyperlink w:anchor="_Toc23499365" w:history="1">
        <w:r w:rsidR="00343F86" w:rsidRPr="00677CEC">
          <w:rPr>
            <w:rStyle w:val="Hyperlink"/>
            <w:noProof/>
            <w:rtl/>
          </w:rPr>
          <w:t>قواعد بيانات عالمية لارتفاع التضاريس وخصائص السطح</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Toc23499365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88</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66"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47-2</w:t>
        </w:r>
        <w:r w:rsidR="00343F86">
          <w:rPr>
            <w:noProof/>
            <w:webHidden/>
            <w:rtl/>
          </w:rPr>
          <w:tab/>
        </w:r>
      </w:hyperlink>
      <w:hyperlink w:anchor="_Toc23499367" w:history="1">
        <w:r w:rsidR="00343F86" w:rsidRPr="00677CEC">
          <w:rPr>
            <w:rStyle w:val="Hyperlink"/>
            <w:noProof/>
            <w:rtl/>
          </w:rPr>
          <w:t>تقديم تكنولوجيات الإرسال الراديوي الساتلي في المستقبل  من أجل الاتصالات المتنقلة الدولية</w:t>
        </w:r>
        <w:r w:rsidR="00343F86" w:rsidRPr="00677CEC">
          <w:rPr>
            <w:rStyle w:val="Hyperlink"/>
            <w:noProof/>
            <w:rtl/>
            <w:lang w:bidi="ar-EG"/>
          </w:rPr>
          <w:t>-</w:t>
        </w:r>
        <w:r w:rsidR="00343F86" w:rsidRPr="00677CEC">
          <w:rPr>
            <w:rStyle w:val="Hyperlink"/>
            <w:noProof/>
            <w:lang w:bidi="ar-EG"/>
          </w:rPr>
          <w:t>2000</w:t>
        </w:r>
        <w:r w:rsidR="00343F86" w:rsidRPr="00677CEC">
          <w:rPr>
            <w:rStyle w:val="Hyperlink"/>
            <w:noProof/>
            <w:rtl/>
          </w:rPr>
          <w:t xml:space="preserve"> </w:t>
        </w:r>
        <w:r w:rsidR="00343F86" w:rsidRPr="00677CEC">
          <w:rPr>
            <w:rStyle w:val="Hyperlink"/>
            <w:noProof/>
          </w:rPr>
          <w:t>(IMT-2000)</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Toc23499367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89</w:t>
        </w:r>
        <w:r w:rsidR="00343F86" w:rsidRPr="009A4B78">
          <w:rPr>
            <w:rFonts w:cs="Times New Roman"/>
            <w:noProof/>
            <w:webHidden/>
            <w:szCs w:val="22"/>
            <w:rtl/>
          </w:rPr>
          <w:fldChar w:fldCharType="end"/>
        </w:r>
      </w:hyperlink>
    </w:p>
    <w:p w:rsidR="00791408" w:rsidRPr="00952CF2" w:rsidRDefault="00791408" w:rsidP="00791408">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right"/>
        <w:textAlignment w:val="baseline"/>
        <w:rPr>
          <w:rFonts w:eastAsia="SimSun"/>
          <w:noProof/>
          <w:rtl/>
          <w:lang w:val="en-GB" w:eastAsia="en-US"/>
        </w:rPr>
      </w:pPr>
      <w:r w:rsidRPr="00952CF2">
        <w:rPr>
          <w:rFonts w:eastAsia="SimSun" w:hint="cs"/>
          <w:i/>
          <w:iCs/>
          <w:noProof/>
          <w:rtl/>
          <w:lang w:val="en-GB" w:eastAsia="en-US"/>
        </w:rPr>
        <w:lastRenderedPageBreak/>
        <w:t>الصفحة</w:t>
      </w:r>
    </w:p>
    <w:p w:rsidR="00343F86" w:rsidRDefault="00021A91" w:rsidP="009A4B78">
      <w:pPr>
        <w:pStyle w:val="TOC1"/>
        <w:rPr>
          <w:rFonts w:asciiTheme="minorHAnsi" w:hAnsiTheme="minorHAnsi" w:cstheme="minorBidi"/>
          <w:noProof/>
          <w:szCs w:val="22"/>
          <w:rtl/>
          <w:lang w:val="en-GB" w:eastAsia="en-GB"/>
        </w:rPr>
      </w:pPr>
      <w:hyperlink w:anchor="_Toc23499368" w:history="1">
        <w:r w:rsidR="00343F86" w:rsidRPr="00677CEC">
          <w:rPr>
            <w:rStyle w:val="Hyperlink"/>
            <w:noProof/>
            <w:rtl/>
          </w:rPr>
          <w:t xml:space="preserve">القرار </w:t>
        </w:r>
        <w:r w:rsidR="00343F86" w:rsidRPr="00677CEC">
          <w:rPr>
            <w:rStyle w:val="Hyperlink"/>
            <w:noProof/>
          </w:rPr>
          <w:t>ITU-R 48-3</w:t>
        </w:r>
        <w:r w:rsidR="00343F86">
          <w:rPr>
            <w:noProof/>
            <w:webHidden/>
            <w:rtl/>
          </w:rPr>
          <w:tab/>
        </w:r>
      </w:hyperlink>
      <w:hyperlink w:anchor="_Toc23499369" w:history="1">
        <w:r w:rsidR="00343F86" w:rsidRPr="00677CEC">
          <w:rPr>
            <w:rStyle w:val="Hyperlink"/>
            <w:noProof/>
            <w:rtl/>
          </w:rPr>
          <w:t>تقوية الحضور الإقليمي في أعمال لجان دراسات الاتصالات الراديوية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Toc23499369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92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70"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noBreakHyphen/>
          <w:t>R 50-4</w:t>
        </w:r>
        <w:r w:rsidR="00343F86">
          <w:rPr>
            <w:noProof/>
            <w:webHidden/>
            <w:rtl/>
          </w:rPr>
          <w:tab/>
        </w:r>
      </w:hyperlink>
      <w:hyperlink w:anchor="_Toc23499371" w:history="1">
        <w:r w:rsidR="00343F86" w:rsidRPr="00677CEC">
          <w:rPr>
            <w:rStyle w:val="Hyperlink"/>
            <w:noProof/>
            <w:rtl/>
            <w:lang w:bidi="ar-SY"/>
          </w:rPr>
          <w:t xml:space="preserve">دور قطاع الاتصالات الراديوية في التطوير الجاري للاتصالات المتنقلة الدولية </w:t>
        </w:r>
        <w:r w:rsidR="00343F86" w:rsidRPr="00677CEC">
          <w:rPr>
            <w:rStyle w:val="Hyperlink"/>
            <w:noProof/>
          </w:rPr>
          <w:t>(IMT)</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Toc23499371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94</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72"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52-1</w:t>
        </w:r>
        <w:r w:rsidR="00343F86">
          <w:rPr>
            <w:noProof/>
            <w:webHidden/>
            <w:rtl/>
          </w:rPr>
          <w:tab/>
        </w:r>
      </w:hyperlink>
      <w:hyperlink w:anchor="_Toc23499373" w:history="1">
        <w:r w:rsidR="00343F86" w:rsidRPr="00677CEC">
          <w:rPr>
            <w:rStyle w:val="Hyperlink"/>
            <w:noProof/>
            <w:rtl/>
            <w:lang w:bidi="ar-EG"/>
          </w:rPr>
          <w:t>تفويض الفريق الاستشاري للاتصالات الراديوية بالتصرف ما بين جمعيات الاتصالات الراديوية</w:t>
        </w:r>
        <w:r w:rsidR="009A4B78">
          <w:rPr>
            <w:rStyle w:val="Hyperlink"/>
            <w:noProof/>
            <w:rtl/>
            <w:lang w:bidi="ar-EG"/>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Toc23499373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96</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74" w:history="1">
        <w:r w:rsidR="00343F86" w:rsidRPr="00677CEC">
          <w:rPr>
            <w:rStyle w:val="Hyperlink"/>
            <w:noProof/>
            <w:rtl/>
          </w:rPr>
          <w:t xml:space="preserve">القرار </w:t>
        </w:r>
        <w:r w:rsidR="00343F86" w:rsidRPr="00677CEC">
          <w:rPr>
            <w:rStyle w:val="Hyperlink"/>
            <w:bCs/>
            <w:noProof/>
          </w:rPr>
          <w:t>ITU</w:t>
        </w:r>
        <w:r w:rsidR="00343F86" w:rsidRPr="00677CEC">
          <w:rPr>
            <w:rStyle w:val="Hyperlink"/>
            <w:bCs/>
            <w:noProof/>
          </w:rPr>
          <w:noBreakHyphen/>
          <w:t>R 54</w:t>
        </w:r>
        <w:r w:rsidR="00343F86" w:rsidRPr="00677CEC">
          <w:rPr>
            <w:rStyle w:val="Hyperlink"/>
            <w:bCs/>
            <w:noProof/>
          </w:rPr>
          <w:noBreakHyphen/>
          <w:t>3</w:t>
        </w:r>
        <w:r w:rsidR="00343F86">
          <w:rPr>
            <w:noProof/>
            <w:webHidden/>
            <w:rtl/>
          </w:rPr>
          <w:tab/>
        </w:r>
      </w:hyperlink>
      <w:hyperlink w:anchor="_Toc23499375" w:history="1">
        <w:r w:rsidR="00343F86" w:rsidRPr="00677CEC">
          <w:rPr>
            <w:rStyle w:val="Hyperlink"/>
            <w:noProof/>
            <w:rtl/>
            <w:lang w:bidi="ar-EG"/>
          </w:rPr>
          <w:t>دراسات لتحقيق التنسيق من أجل الأجهزة قصيرة المدى</w:t>
        </w:r>
        <w:r w:rsidR="009A4B78">
          <w:rPr>
            <w:rStyle w:val="Hyperlink"/>
            <w:noProof/>
            <w:rtl/>
            <w:lang w:bidi="ar-EG"/>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Toc23499375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98</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76"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noBreakHyphen/>
          <w:t>R 55-3</w:t>
        </w:r>
        <w:r w:rsidR="00343F86">
          <w:rPr>
            <w:noProof/>
            <w:webHidden/>
            <w:rtl/>
          </w:rPr>
          <w:tab/>
        </w:r>
      </w:hyperlink>
      <w:hyperlink w:anchor="_Toc23499377" w:history="1">
        <w:r w:rsidR="00343F86" w:rsidRPr="00677CEC">
          <w:rPr>
            <w:rStyle w:val="Hyperlink"/>
            <w:noProof/>
            <w:rtl/>
            <w:lang w:val="en-GB" w:bidi="ar-EG"/>
          </w:rPr>
          <w:t>دراسات قطاع الاتصالات الراديوية بشأن التنبؤ بالكوارث واستشعارها</w:t>
        </w:r>
        <w:r w:rsidR="00343F86" w:rsidRPr="00677CEC">
          <w:rPr>
            <w:rStyle w:val="Hyperlink"/>
            <w:noProof/>
            <w:lang w:val="en-GB" w:bidi="ar-EG"/>
          </w:rPr>
          <w:t xml:space="preserve"> </w:t>
        </w:r>
        <w:r w:rsidR="00343F86" w:rsidRPr="00677CEC">
          <w:rPr>
            <w:rStyle w:val="Hyperlink"/>
            <w:noProof/>
            <w:rtl/>
            <w:lang w:val="en-GB" w:bidi="ar-EG"/>
          </w:rPr>
          <w:t>والتخفيف من آثارها والإغاثة عند وقوعها</w:t>
        </w:r>
        <w:r w:rsidR="009A4B78">
          <w:rPr>
            <w:rStyle w:val="Hyperlink"/>
            <w:noProof/>
            <w:rtl/>
            <w:lang w:val="en-GB" w:bidi="ar-EG"/>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Toc23499377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101</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78" w:history="1">
        <w:r w:rsidR="00343F86" w:rsidRPr="00677CEC">
          <w:rPr>
            <w:rStyle w:val="Hyperlink"/>
            <w:noProof/>
            <w:rtl/>
            <w:lang w:bidi="ar-EG"/>
          </w:rPr>
          <w:t xml:space="preserve">القرار </w:t>
        </w:r>
        <w:r w:rsidR="00343F86" w:rsidRPr="00677CEC">
          <w:rPr>
            <w:rStyle w:val="Hyperlink"/>
            <w:noProof/>
            <w:lang w:bidi="ar-EG"/>
          </w:rPr>
          <w:t>ITU</w:t>
        </w:r>
        <w:r w:rsidR="00343F86" w:rsidRPr="00677CEC">
          <w:rPr>
            <w:rStyle w:val="Hyperlink"/>
            <w:noProof/>
          </w:rPr>
          <w:sym w:font="Symbol" w:char="F02D"/>
        </w:r>
        <w:r w:rsidR="00343F86" w:rsidRPr="00677CEC">
          <w:rPr>
            <w:rStyle w:val="Hyperlink"/>
            <w:noProof/>
            <w:lang w:bidi="ar-EG"/>
          </w:rPr>
          <w:t>R 56</w:t>
        </w:r>
        <w:r w:rsidR="00343F86" w:rsidRPr="00677CEC">
          <w:rPr>
            <w:rStyle w:val="Hyperlink"/>
            <w:noProof/>
            <w:lang w:bidi="ar-EG"/>
          </w:rPr>
          <w:noBreakHyphen/>
          <w:t>2</w:t>
        </w:r>
        <w:r w:rsidR="00343F86">
          <w:rPr>
            <w:noProof/>
            <w:webHidden/>
            <w:rtl/>
          </w:rPr>
          <w:tab/>
        </w:r>
      </w:hyperlink>
      <w:hyperlink w:anchor="_Toc23499379" w:history="1">
        <w:r w:rsidR="00343F86" w:rsidRPr="00677CEC">
          <w:rPr>
            <w:rStyle w:val="Hyperlink"/>
            <w:noProof/>
            <w:rtl/>
          </w:rPr>
          <w:t>التسمية الخاصة بالاتصالات المتنقلة الدولية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Toc23499379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104</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80"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57</w:t>
        </w:r>
        <w:r w:rsidR="00343F86" w:rsidRPr="00677CEC">
          <w:rPr>
            <w:rStyle w:val="Hyperlink"/>
            <w:noProof/>
          </w:rPr>
          <w:noBreakHyphen/>
          <w:t>2</w:t>
        </w:r>
        <w:r w:rsidR="00343F86">
          <w:rPr>
            <w:noProof/>
            <w:webHidden/>
            <w:rtl/>
          </w:rPr>
          <w:tab/>
        </w:r>
      </w:hyperlink>
      <w:hyperlink w:anchor="_Toc23499381" w:history="1">
        <w:r w:rsidR="00343F86" w:rsidRPr="00677CEC">
          <w:rPr>
            <w:rStyle w:val="Hyperlink"/>
            <w:noProof/>
            <w:rtl/>
          </w:rPr>
          <w:t>مبادئ عملية تطوير الاتصالات المتنقلة الدولية-المتقدمة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Toc23499381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107</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82" w:history="1">
        <w:r w:rsidR="00343F86" w:rsidRPr="00677CEC">
          <w:rPr>
            <w:rStyle w:val="Hyperlink"/>
            <w:noProof/>
            <w:rtl/>
          </w:rPr>
          <w:t xml:space="preserve">القرار </w:t>
        </w:r>
        <w:r w:rsidR="00343F86" w:rsidRPr="00677CEC">
          <w:rPr>
            <w:rStyle w:val="Hyperlink"/>
            <w:noProof/>
          </w:rPr>
          <w:t>ITU-R 58-2</w:t>
        </w:r>
        <w:r w:rsidR="00343F86">
          <w:rPr>
            <w:noProof/>
            <w:webHidden/>
            <w:rtl/>
          </w:rPr>
          <w:tab/>
        </w:r>
      </w:hyperlink>
      <w:hyperlink w:anchor="_Toc23499383" w:history="1">
        <w:r w:rsidR="00343F86" w:rsidRPr="00677CEC">
          <w:rPr>
            <w:rStyle w:val="Hyperlink"/>
            <w:noProof/>
            <w:rtl/>
            <w:lang w:val="en-GB"/>
          </w:rPr>
          <w:t>د</w:t>
        </w:r>
        <w:r w:rsidR="00343F86" w:rsidRPr="00677CEC">
          <w:rPr>
            <w:rStyle w:val="Hyperlink"/>
            <w:noProof/>
            <w:rtl/>
            <w:lang w:val="en-GB" w:bidi="ar-EG"/>
          </w:rPr>
          <w:t>راسات بشأن تنفيذ الأنظمة الراديوية الإدراكية واستعمالها</w:t>
        </w:r>
        <w:r w:rsidR="009A4B78">
          <w:rPr>
            <w:rStyle w:val="Hyperlink"/>
            <w:noProof/>
            <w:rtl/>
            <w:lang w:val="en-GB" w:bidi="ar-EG"/>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Toc23499383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110</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84" w:history="1">
        <w:r w:rsidR="00343F86" w:rsidRPr="00677CEC">
          <w:rPr>
            <w:rStyle w:val="Hyperlink"/>
            <w:noProof/>
            <w:rtl/>
          </w:rPr>
          <w:t xml:space="preserve">القـرار </w:t>
        </w:r>
        <w:r w:rsidR="00343F86" w:rsidRPr="00677CEC">
          <w:rPr>
            <w:rStyle w:val="Hyperlink"/>
            <w:noProof/>
          </w:rPr>
          <w:t>ITU</w:t>
        </w:r>
        <w:r w:rsidR="00343F86" w:rsidRPr="00677CEC">
          <w:rPr>
            <w:rStyle w:val="Hyperlink"/>
            <w:noProof/>
          </w:rPr>
          <w:noBreakHyphen/>
          <w:t>R 59-2</w:t>
        </w:r>
        <w:r w:rsidR="00343F86">
          <w:rPr>
            <w:noProof/>
            <w:webHidden/>
            <w:rtl/>
          </w:rPr>
          <w:tab/>
        </w:r>
      </w:hyperlink>
      <w:hyperlink w:anchor="_Toc23499385" w:history="1">
        <w:r w:rsidR="00343F86" w:rsidRPr="00677CEC">
          <w:rPr>
            <w:rStyle w:val="Hyperlink"/>
            <w:noProof/>
            <w:rtl/>
          </w:rPr>
          <w:t>دراسات بشأن توفر نطاقات التردد للتنسيق على الصعيد العالمي و/أو الإقليمي وشروط استعمالها لأنظمة الأرض للتجميع الإلكتروني للأخبار</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Toc23499385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112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86" w:history="1">
        <w:r w:rsidR="00343F86" w:rsidRPr="00677CEC">
          <w:rPr>
            <w:rStyle w:val="Hyperlink"/>
            <w:noProof/>
            <w:rtl/>
          </w:rPr>
          <w:t xml:space="preserve">القرار </w:t>
        </w:r>
        <w:r w:rsidR="00343F86" w:rsidRPr="00677CEC">
          <w:rPr>
            <w:rStyle w:val="Hyperlink"/>
            <w:noProof/>
            <w:lang w:bidi="ar-SY"/>
          </w:rPr>
          <w:t>ITU</w:t>
        </w:r>
        <w:r w:rsidR="00343F86" w:rsidRPr="00677CEC">
          <w:rPr>
            <w:rStyle w:val="Hyperlink"/>
            <w:noProof/>
            <w:lang w:bidi="ar-SY"/>
          </w:rPr>
          <w:noBreakHyphen/>
          <w:t>R 60-2</w:t>
        </w:r>
        <w:r w:rsidR="00343F86">
          <w:rPr>
            <w:noProof/>
            <w:webHidden/>
            <w:rtl/>
          </w:rPr>
          <w:tab/>
        </w:r>
      </w:hyperlink>
      <w:hyperlink w:anchor="_Toc23499387" w:history="1">
        <w:r w:rsidR="00343F86" w:rsidRPr="00677CEC">
          <w:rPr>
            <w:rStyle w:val="Hyperlink"/>
            <w:noProof/>
            <w:rtl/>
          </w:rPr>
          <w:t>خفض استهلاك الطاقة من أجل الحماية البيئية والتخفيف من آثار تغير المناخ باستعمال تكنولوجيا المعلومات والاتصالات/تكنولوجيات الاتصالات الراديوية وأنظمتها</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Toc23499387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115</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88"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noBreakHyphen/>
          <w:t>R 61-2</w:t>
        </w:r>
        <w:r w:rsidR="00343F86">
          <w:rPr>
            <w:noProof/>
            <w:webHidden/>
            <w:rtl/>
          </w:rPr>
          <w:tab/>
        </w:r>
      </w:hyperlink>
      <w:hyperlink w:anchor="_Toc23499389" w:history="1">
        <w:r w:rsidR="00343F86" w:rsidRPr="00677CEC">
          <w:rPr>
            <w:rStyle w:val="Hyperlink"/>
            <w:noProof/>
            <w:rtl/>
          </w:rPr>
          <w:t>مساهمة قطاع الاتصالات الراديوية في تنفيذ نواتج القمة العالمية  لمجتمع المعلومات</w:t>
        </w:r>
        <w:r w:rsidR="00343F86" w:rsidRPr="00677CEC">
          <w:rPr>
            <w:rStyle w:val="Hyperlink"/>
            <w:noProof/>
            <w:rtl/>
            <w:lang w:bidi="ar-EG"/>
          </w:rPr>
          <w:t xml:space="preserve"> وخطة التنمية المستدامة لعام </w:t>
        </w:r>
        <w:r w:rsidR="00343F86" w:rsidRPr="00677CEC">
          <w:rPr>
            <w:rStyle w:val="Hyperlink"/>
            <w:noProof/>
            <w:lang w:bidi="ar-EG"/>
          </w:rPr>
          <w:t>2030</w:t>
        </w:r>
        <w:r w:rsidR="009A4B78">
          <w:rPr>
            <w:rStyle w:val="Hyperlink"/>
            <w:noProof/>
            <w:rtl/>
            <w:lang w:bidi="ar-EG"/>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Toc23499389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118</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90" w:history="1">
        <w:r w:rsidR="00343F86" w:rsidRPr="00677CEC">
          <w:rPr>
            <w:rStyle w:val="Hyperlink"/>
            <w:noProof/>
            <w:rtl/>
          </w:rPr>
          <w:t xml:space="preserve">القرار </w:t>
        </w:r>
        <w:r w:rsidR="00343F86" w:rsidRPr="00677CEC">
          <w:rPr>
            <w:rStyle w:val="Hyperlink"/>
            <w:noProof/>
          </w:rPr>
          <w:t>ITU-R 62-2</w:t>
        </w:r>
        <w:r w:rsidR="00343F86">
          <w:rPr>
            <w:noProof/>
            <w:webHidden/>
            <w:rtl/>
          </w:rPr>
          <w:tab/>
        </w:r>
      </w:hyperlink>
      <w:hyperlink w:anchor="_Toc23499391" w:history="1">
        <w:r w:rsidR="00343F86" w:rsidRPr="00677CEC">
          <w:rPr>
            <w:rStyle w:val="Hyperlink"/>
            <w:noProof/>
            <w:rtl/>
          </w:rPr>
          <w:t>الدراسات المتعلقة باختبارات المطابقة مع توصيات قطاع الاتصالات الراديوية وقابلية التشغيل البيني لتجهيزات وأنظمة الاتصالات الراديوية</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Toc23499391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120</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92" w:history="1">
        <w:r w:rsidR="00343F86" w:rsidRPr="00677CEC">
          <w:rPr>
            <w:rStyle w:val="Hyperlink"/>
            <w:noProof/>
            <w:rtl/>
            <w:lang w:bidi="ar-SY"/>
          </w:rPr>
          <w:t xml:space="preserve">القرار </w:t>
        </w:r>
        <w:r w:rsidR="00343F86" w:rsidRPr="00677CEC">
          <w:rPr>
            <w:rStyle w:val="Hyperlink"/>
            <w:noProof/>
            <w:lang w:bidi="ar-SY"/>
          </w:rPr>
          <w:t>ITU</w:t>
        </w:r>
        <w:r w:rsidR="00343F86" w:rsidRPr="00677CEC">
          <w:rPr>
            <w:rStyle w:val="Hyperlink"/>
            <w:noProof/>
          </w:rPr>
          <w:sym w:font="Symbol" w:char="F02D"/>
        </w:r>
        <w:r w:rsidR="00343F86" w:rsidRPr="00677CEC">
          <w:rPr>
            <w:rStyle w:val="Hyperlink"/>
            <w:noProof/>
            <w:lang w:bidi="ar-SY"/>
          </w:rPr>
          <w:t>R 64</w:t>
        </w:r>
        <w:r w:rsidR="00343F86">
          <w:rPr>
            <w:noProof/>
            <w:webHidden/>
            <w:rtl/>
          </w:rPr>
          <w:tab/>
        </w:r>
      </w:hyperlink>
      <w:hyperlink w:anchor="_Toc23499393" w:history="1">
        <w:r w:rsidR="00343F86" w:rsidRPr="00677CEC">
          <w:rPr>
            <w:rStyle w:val="Hyperlink"/>
            <w:noProof/>
            <w:rtl/>
            <w:lang w:val="en-GB"/>
          </w:rPr>
          <w:t>مبادئ توجيهية لإدارة التشغيل غير المرخص به للمحطات الأرضية الطرفية</w:t>
        </w:r>
        <w:r w:rsidR="009A4B78">
          <w:rPr>
            <w:rStyle w:val="Hyperlink"/>
            <w:noProof/>
            <w:rtl/>
            <w:lang w:val="en-GB"/>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Toc23499393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122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94"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sym w:font="Symbol" w:char="F02D"/>
        </w:r>
        <w:r w:rsidR="00343F86" w:rsidRPr="00677CEC">
          <w:rPr>
            <w:rStyle w:val="Hyperlink"/>
            <w:noProof/>
          </w:rPr>
          <w:t>R 65</w:t>
        </w:r>
        <w:r w:rsidR="00343F86">
          <w:rPr>
            <w:noProof/>
            <w:webHidden/>
            <w:rtl/>
          </w:rPr>
          <w:tab/>
        </w:r>
      </w:hyperlink>
      <w:hyperlink w:anchor="_Toc23499395" w:history="1">
        <w:r w:rsidR="00343F86" w:rsidRPr="00677CEC">
          <w:rPr>
            <w:rStyle w:val="Hyperlink"/>
            <w:noProof/>
            <w:rtl/>
          </w:rPr>
          <w:t>المبادئ المتعلقة بعملية التطوير المستقبلي للاتصالات المتنقلة الدولية لعام </w:t>
        </w:r>
        <w:r w:rsidR="00343F86" w:rsidRPr="00677CEC">
          <w:rPr>
            <w:rStyle w:val="Hyperlink"/>
            <w:noProof/>
          </w:rPr>
          <w:t>2020</w:t>
        </w:r>
        <w:r w:rsidR="00343F86" w:rsidRPr="00677CEC">
          <w:rPr>
            <w:rStyle w:val="Hyperlink"/>
            <w:noProof/>
            <w:rtl/>
          </w:rPr>
          <w:t xml:space="preserve"> وما بعده</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Toc23499395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124</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96" w:history="1">
        <w:r w:rsidR="00343F86" w:rsidRPr="00677CEC">
          <w:rPr>
            <w:rStyle w:val="Hyperlink"/>
            <w:noProof/>
            <w:rtl/>
          </w:rPr>
          <w:t xml:space="preserve">القـرار </w:t>
        </w:r>
        <w:r w:rsidR="00343F86" w:rsidRPr="00677CEC">
          <w:rPr>
            <w:rStyle w:val="Hyperlink"/>
            <w:noProof/>
          </w:rPr>
          <w:t>ITU-R 66-1</w:t>
        </w:r>
        <w:r w:rsidR="00343F86">
          <w:rPr>
            <w:noProof/>
            <w:webHidden/>
            <w:rtl/>
          </w:rPr>
          <w:tab/>
        </w:r>
      </w:hyperlink>
      <w:hyperlink w:anchor="_Toc23499397" w:history="1">
        <w:r w:rsidR="00343F86" w:rsidRPr="00677CEC">
          <w:rPr>
            <w:rStyle w:val="Hyperlink"/>
            <w:noProof/>
            <w:rtl/>
          </w:rPr>
          <w:t xml:space="preserve">الدراسات المتعلقة بالأنظمة والتطبيقات اللاسلكية لتطوير إنترنت الأشياء </w:t>
        </w:r>
        <w:r w:rsidR="00343F86" w:rsidRPr="00677CEC">
          <w:rPr>
            <w:rStyle w:val="Hyperlink"/>
            <w:noProof/>
          </w:rPr>
          <w:t>(IoT)</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Toc23499397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127</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398" w:history="1">
        <w:r w:rsidR="00343F86" w:rsidRPr="00677CEC">
          <w:rPr>
            <w:rStyle w:val="Hyperlink"/>
            <w:noProof/>
            <w:rtl/>
          </w:rPr>
          <w:t xml:space="preserve">القرار </w:t>
        </w:r>
        <w:r w:rsidR="00343F86" w:rsidRPr="00677CEC">
          <w:rPr>
            <w:rStyle w:val="Hyperlink"/>
            <w:noProof/>
          </w:rPr>
          <w:t>ITU-R 67-1</w:t>
        </w:r>
        <w:r w:rsidR="00343F86">
          <w:rPr>
            <w:noProof/>
            <w:webHidden/>
            <w:rtl/>
          </w:rPr>
          <w:tab/>
        </w:r>
      </w:hyperlink>
      <w:hyperlink w:anchor="_Toc23499399" w:history="1">
        <w:r w:rsidR="00343F86" w:rsidRPr="00677CEC">
          <w:rPr>
            <w:rStyle w:val="Hyperlink"/>
            <w:noProof/>
            <w:rtl/>
          </w:rPr>
          <w:t>نفاذ الأشخاص ذوي الإعاقة والأشخاص ذوي الاحتياجات المحددة إلى الاتصالات/تكنولوجيا المعلومات والاتصالات</w:t>
        </w:r>
        <w:r w:rsidR="00343F86">
          <w:rPr>
            <w:noProof/>
            <w:webHidden/>
            <w:rtl/>
          </w:rPr>
          <w:tab/>
        </w:r>
        <w:r w:rsidR="009A4B78">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Toc23499399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129</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400" w:history="1">
        <w:r w:rsidR="00343F86" w:rsidRPr="00677CEC">
          <w:rPr>
            <w:rStyle w:val="Hyperlink"/>
            <w:noProof/>
            <w:rtl/>
            <w:lang w:bidi="ar-EG"/>
          </w:rPr>
          <w:t xml:space="preserve">القرار </w:t>
        </w:r>
        <w:r w:rsidR="00343F86" w:rsidRPr="00677CEC">
          <w:rPr>
            <w:rStyle w:val="Hyperlink"/>
            <w:noProof/>
            <w:lang w:bidi="ar-SY"/>
          </w:rPr>
          <w:t>ITU</w:t>
        </w:r>
        <w:r w:rsidR="00343F86" w:rsidRPr="00677CEC">
          <w:rPr>
            <w:rStyle w:val="Hyperlink"/>
            <w:noProof/>
          </w:rPr>
          <w:sym w:font="Symbol" w:char="F02D"/>
        </w:r>
        <w:r w:rsidR="00343F86" w:rsidRPr="00677CEC">
          <w:rPr>
            <w:rStyle w:val="Hyperlink"/>
            <w:noProof/>
            <w:lang w:bidi="ar-SY"/>
          </w:rPr>
          <w:t>R 68</w:t>
        </w:r>
        <w:r w:rsidR="00343F86">
          <w:rPr>
            <w:noProof/>
            <w:webHidden/>
            <w:rtl/>
          </w:rPr>
          <w:tab/>
        </w:r>
      </w:hyperlink>
      <w:hyperlink w:anchor="_Toc23499401" w:history="1">
        <w:r w:rsidR="00343F86" w:rsidRPr="00677CEC">
          <w:rPr>
            <w:rStyle w:val="Hyperlink"/>
            <w:noProof/>
            <w:rtl/>
          </w:rPr>
          <w:t>النهوض بنشر المعرفة المتعلقة بالإجراءات التنظيمية المطبقة على السواتل الصغيرة، بم</w:t>
        </w:r>
        <w:r w:rsidR="00343F86" w:rsidRPr="00677CEC">
          <w:rPr>
            <w:rStyle w:val="Hyperlink"/>
            <w:noProof/>
            <w:rtl/>
            <w:lang w:bidi="ar-EG"/>
          </w:rPr>
          <w:t>ا</w:t>
        </w:r>
        <w:r w:rsidR="00343F86" w:rsidRPr="00677CEC">
          <w:rPr>
            <w:rStyle w:val="Hyperlink"/>
            <w:noProof/>
            <w:rtl/>
          </w:rPr>
          <w:t xml:space="preserve"> في ذلك السواتل الصغرى والمتناهية الصغر</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Toc23499401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132</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402" w:history="1">
        <w:r w:rsidR="00343F86" w:rsidRPr="00677CEC">
          <w:rPr>
            <w:rStyle w:val="Hyperlink"/>
            <w:noProof/>
            <w:rtl/>
          </w:rPr>
          <w:t xml:space="preserve">القرار </w:t>
        </w:r>
        <w:r w:rsidR="00343F86" w:rsidRPr="00677CEC">
          <w:rPr>
            <w:rStyle w:val="Hyperlink"/>
            <w:noProof/>
          </w:rPr>
          <w:t>ITU-R 69-1</w:t>
        </w:r>
        <w:r w:rsidR="00343F86">
          <w:rPr>
            <w:noProof/>
            <w:webHidden/>
            <w:rtl/>
          </w:rPr>
          <w:tab/>
        </w:r>
      </w:hyperlink>
      <w:hyperlink w:anchor="_Toc23499403" w:history="1">
        <w:r w:rsidR="00343F86" w:rsidRPr="00677CEC">
          <w:rPr>
            <w:rStyle w:val="Hyperlink"/>
            <w:noProof/>
            <w:rtl/>
            <w:lang w:bidi="ar-SY"/>
          </w:rPr>
          <w:t>تطوير الاتصالات العمومية الدولية الساتلية ونشرها في البلدان النامية</w:t>
        </w:r>
        <w:r w:rsidR="009A4B78">
          <w:rPr>
            <w:rStyle w:val="Hyperlink"/>
            <w:noProof/>
            <w:rtl/>
            <w:lang w:bidi="ar-SY"/>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Toc23499403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134</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404" w:history="1">
        <w:r w:rsidR="00343F86" w:rsidRPr="00677CEC">
          <w:rPr>
            <w:rStyle w:val="Hyperlink"/>
            <w:noProof/>
            <w:rtl/>
          </w:rPr>
          <w:t xml:space="preserve">القرار </w:t>
        </w:r>
        <w:r w:rsidR="00343F86" w:rsidRPr="00677CEC">
          <w:rPr>
            <w:rStyle w:val="Hyperlink"/>
            <w:noProof/>
          </w:rPr>
          <w:t>ITU</w:t>
        </w:r>
        <w:r w:rsidR="00343F86" w:rsidRPr="00677CEC">
          <w:rPr>
            <w:rStyle w:val="Hyperlink"/>
            <w:noProof/>
          </w:rPr>
          <w:noBreakHyphen/>
          <w:t>R 70</w:t>
        </w:r>
        <w:r w:rsidR="00343F86">
          <w:rPr>
            <w:noProof/>
            <w:webHidden/>
            <w:rtl/>
          </w:rPr>
          <w:tab/>
        </w:r>
      </w:hyperlink>
      <w:hyperlink w:anchor="_Toc23499405" w:history="1">
        <w:r w:rsidR="00343F86" w:rsidRPr="00677CEC">
          <w:rPr>
            <w:rStyle w:val="Hyperlink"/>
            <w:noProof/>
            <w:rtl/>
          </w:rPr>
          <w:t>مبادئ تطوير الإذاعة في المستقبل</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Toc23499405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137</w:t>
        </w:r>
        <w:r w:rsidR="00343F86" w:rsidRPr="009A4B78">
          <w:rPr>
            <w:rFonts w:cs="Times New Roman"/>
            <w:noProof/>
            <w:webHidden/>
            <w:szCs w:val="22"/>
            <w:rtl/>
          </w:rPr>
          <w:fldChar w:fldCharType="end"/>
        </w:r>
      </w:hyperlink>
    </w:p>
    <w:p w:rsidR="00343F86" w:rsidRDefault="00021A91" w:rsidP="009A4B78">
      <w:pPr>
        <w:pStyle w:val="TOC1"/>
        <w:rPr>
          <w:rFonts w:asciiTheme="minorHAnsi" w:hAnsiTheme="minorHAnsi" w:cstheme="minorBidi"/>
          <w:noProof/>
          <w:szCs w:val="22"/>
          <w:rtl/>
          <w:lang w:val="en-GB" w:eastAsia="en-GB"/>
        </w:rPr>
      </w:pPr>
      <w:hyperlink w:anchor="_Toc23499406" w:history="1">
        <w:r w:rsidR="00343F86" w:rsidRPr="00677CEC">
          <w:rPr>
            <w:rStyle w:val="Hyperlink"/>
            <w:noProof/>
            <w:rtl/>
          </w:rPr>
          <w:t xml:space="preserve">القرار </w:t>
        </w:r>
        <w:r w:rsidR="00343F86" w:rsidRPr="00677CEC">
          <w:rPr>
            <w:rStyle w:val="Hyperlink"/>
            <w:noProof/>
          </w:rPr>
          <w:t>ITU-R 71</w:t>
        </w:r>
        <w:r w:rsidR="00343F86">
          <w:rPr>
            <w:noProof/>
            <w:webHidden/>
            <w:rtl/>
          </w:rPr>
          <w:tab/>
        </w:r>
      </w:hyperlink>
      <w:hyperlink w:anchor="_Toc23499407" w:history="1">
        <w:r w:rsidR="00343F86" w:rsidRPr="00677CEC">
          <w:rPr>
            <w:rStyle w:val="Hyperlink"/>
            <w:noProof/>
            <w:rtl/>
          </w:rPr>
          <w:t>دور قطاع الاتصالات الراديوية في التطوير المستمر للإذاعة التلفزيونية  والصوتية ومتعددة الوسائط</w:t>
        </w:r>
        <w:r w:rsidR="009A4B78">
          <w:rPr>
            <w:rStyle w:val="Hyperlink"/>
            <w:noProof/>
            <w:rtl/>
          </w:rPr>
          <w:tab/>
        </w:r>
        <w:r w:rsidR="00343F86">
          <w:rPr>
            <w:noProof/>
            <w:webHidden/>
            <w:rtl/>
          </w:rPr>
          <w:tab/>
        </w:r>
        <w:r w:rsidR="00343F86" w:rsidRPr="009A4B78">
          <w:rPr>
            <w:rFonts w:cs="Times New Roman"/>
            <w:noProof/>
            <w:webHidden/>
            <w:szCs w:val="22"/>
            <w:rtl/>
          </w:rPr>
          <w:fldChar w:fldCharType="begin"/>
        </w:r>
        <w:r w:rsidR="00343F86" w:rsidRPr="009A4B78">
          <w:rPr>
            <w:rFonts w:cs="Times New Roman"/>
            <w:noProof/>
            <w:webHidden/>
            <w:szCs w:val="22"/>
            <w:rtl/>
          </w:rPr>
          <w:instrText xml:space="preserve"> </w:instrText>
        </w:r>
        <w:r w:rsidR="00343F86" w:rsidRPr="009A4B78">
          <w:rPr>
            <w:rFonts w:cs="Times New Roman"/>
            <w:noProof/>
            <w:webHidden/>
            <w:szCs w:val="22"/>
          </w:rPr>
          <w:instrText>PAGEREF</w:instrText>
        </w:r>
        <w:r w:rsidR="00343F86" w:rsidRPr="009A4B78">
          <w:rPr>
            <w:rFonts w:cs="Times New Roman"/>
            <w:noProof/>
            <w:webHidden/>
            <w:szCs w:val="22"/>
            <w:rtl/>
          </w:rPr>
          <w:instrText xml:space="preserve"> _</w:instrText>
        </w:r>
        <w:r w:rsidR="00343F86" w:rsidRPr="009A4B78">
          <w:rPr>
            <w:rFonts w:cs="Times New Roman"/>
            <w:noProof/>
            <w:webHidden/>
            <w:szCs w:val="22"/>
          </w:rPr>
          <w:instrText>Toc23499407 \h</w:instrText>
        </w:r>
        <w:r w:rsidR="00343F86" w:rsidRPr="009A4B78">
          <w:rPr>
            <w:rFonts w:cs="Times New Roman"/>
            <w:noProof/>
            <w:webHidden/>
            <w:szCs w:val="22"/>
            <w:rtl/>
          </w:rPr>
          <w:instrText xml:space="preserve"> </w:instrText>
        </w:r>
        <w:r w:rsidR="00343F86" w:rsidRPr="009A4B78">
          <w:rPr>
            <w:rFonts w:cs="Times New Roman"/>
            <w:noProof/>
            <w:webHidden/>
            <w:szCs w:val="22"/>
            <w:rtl/>
          </w:rPr>
        </w:r>
        <w:r w:rsidR="00343F86" w:rsidRPr="009A4B78">
          <w:rPr>
            <w:rFonts w:cs="Times New Roman"/>
            <w:noProof/>
            <w:webHidden/>
            <w:szCs w:val="22"/>
            <w:rtl/>
          </w:rPr>
          <w:fldChar w:fldCharType="separate"/>
        </w:r>
        <w:r>
          <w:rPr>
            <w:rFonts w:cs="Times New Roman"/>
            <w:noProof/>
            <w:webHidden/>
            <w:szCs w:val="22"/>
            <w:rtl/>
          </w:rPr>
          <w:t>139</w:t>
        </w:r>
        <w:r w:rsidR="00343F86" w:rsidRPr="009A4B78">
          <w:rPr>
            <w:rFonts w:cs="Times New Roman"/>
            <w:noProof/>
            <w:webHidden/>
            <w:szCs w:val="22"/>
            <w:rtl/>
          </w:rPr>
          <w:fldChar w:fldCharType="end"/>
        </w:r>
      </w:hyperlink>
    </w:p>
    <w:p w:rsidR="00952CF2" w:rsidRDefault="00343F86" w:rsidP="001106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Calibri" w:eastAsia="SimSun" w:hAnsi="Calibri" w:cs="Arial"/>
          <w:noProof/>
          <w:szCs w:val="22"/>
        </w:rPr>
      </w:pPr>
      <w:r>
        <w:rPr>
          <w:rFonts w:ascii="Calibri" w:eastAsia="SimSun" w:hAnsi="Calibri" w:cs="Arial"/>
          <w:noProof/>
          <w:szCs w:val="22"/>
          <w:rtl/>
        </w:rPr>
        <w:fldChar w:fldCharType="end"/>
      </w:r>
    </w:p>
    <w:p w:rsidR="00343F86" w:rsidRPr="00952CF2" w:rsidRDefault="00343F86" w:rsidP="001106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Calibri" w:eastAsia="SimSun" w:hAnsi="Calibri" w:cs="Arial"/>
          <w:noProof/>
          <w:szCs w:val="22"/>
          <w:rtl/>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4"/>
        </w:tabs>
        <w:overflowPunct w:val="0"/>
        <w:autoSpaceDE w:val="0"/>
        <w:autoSpaceDN w:val="0"/>
        <w:adjustRightInd w:val="0"/>
        <w:ind w:left="1984" w:hanging="1984"/>
        <w:textAlignment w:val="baseline"/>
        <w:rPr>
          <w:rFonts w:eastAsia="SimSun"/>
          <w:rtl/>
          <w:lang w:eastAsia="en-US" w:bidi="ar-EG"/>
        </w:rPr>
        <w:sectPr w:rsidR="00952CF2" w:rsidRPr="00952CF2" w:rsidSect="00952CF2">
          <w:headerReference w:type="default" r:id="rId13"/>
          <w:footerReference w:type="even" r:id="rId14"/>
          <w:footerReference w:type="default" r:id="rId15"/>
          <w:headerReference w:type="first" r:id="rId16"/>
          <w:footerReference w:type="first" r:id="rId17"/>
          <w:footnotePr>
            <w:numRestart w:val="eachPage"/>
          </w:footnotePr>
          <w:type w:val="oddPage"/>
          <w:pgSz w:w="11907" w:h="16834" w:code="9"/>
          <w:pgMar w:top="1418" w:right="1134" w:bottom="1418" w:left="1134" w:header="720" w:footer="720" w:gutter="0"/>
          <w:paperSrc w:first="15" w:other="15"/>
          <w:pgNumType w:fmt="upperRoman" w:start="1"/>
          <w:cols w:space="720"/>
          <w:titlePg/>
          <w:bidi/>
          <w:rtlGutter/>
          <w:docGrid w:linePitch="299"/>
        </w:sectPr>
      </w:pPr>
    </w:p>
    <w:p w:rsidR="00663484" w:rsidRDefault="00663484" w:rsidP="00A85C63">
      <w:pPr>
        <w:pStyle w:val="ResNo"/>
      </w:pPr>
      <w:bookmarkStart w:id="0" w:name="_Toc23499328"/>
      <w:bookmarkStart w:id="1" w:name="_Toc436903647"/>
      <w:r>
        <w:rPr>
          <w:rFonts w:hint="cs"/>
          <w:rtl/>
        </w:rPr>
        <w:lastRenderedPageBreak/>
        <w:t xml:space="preserve">القرار </w:t>
      </w:r>
      <w:r>
        <w:t>ITU-R 1-8</w:t>
      </w:r>
      <w:bookmarkEnd w:id="0"/>
    </w:p>
    <w:p w:rsidR="00663484" w:rsidRDefault="00663484" w:rsidP="00A72968">
      <w:pPr>
        <w:pStyle w:val="Restitle"/>
      </w:pPr>
      <w:bookmarkStart w:id="2" w:name="_Toc23499329"/>
      <w:r w:rsidRPr="00520CFE">
        <w:rPr>
          <w:rFonts w:hint="cs"/>
          <w:rtl/>
        </w:rPr>
        <w:t>طرائق عمل جمعية الاتصالات الراديوية ولجان دراسات</w:t>
      </w:r>
      <w:r w:rsidRPr="00520CFE">
        <w:t xml:space="preserve"> </w:t>
      </w:r>
      <w:r w:rsidRPr="00520CFE">
        <w:rPr>
          <w:rFonts w:hint="cs"/>
          <w:rtl/>
        </w:rPr>
        <w:t>الاتصالات الراديوية</w:t>
      </w:r>
      <w:r w:rsidRPr="00520CFE">
        <w:br/>
      </w:r>
      <w:r w:rsidRPr="00520CFE">
        <w:rPr>
          <w:rFonts w:hint="cs"/>
          <w:rtl/>
        </w:rPr>
        <w:t>والفريق الاستشاري للاتصالات الراديوية والأفرقة الأخرى لقطاع الاتصالات الراديوية</w:t>
      </w:r>
      <w:bookmarkEnd w:id="2"/>
    </w:p>
    <w:p w:rsidR="00663484" w:rsidRPr="00B12BB1" w:rsidRDefault="00663484" w:rsidP="00BC2567">
      <w:pPr>
        <w:pStyle w:val="Resdate"/>
        <w:bidi/>
        <w:rPr>
          <w:rFonts w:eastAsia="SimSun"/>
          <w:i/>
          <w:iCs/>
          <w:szCs w:val="30"/>
          <w:rtl/>
          <w:lang w:eastAsia="zh-CN"/>
        </w:rPr>
      </w:pPr>
      <w:r w:rsidRPr="001718DA">
        <w:rPr>
          <w:rFonts w:eastAsia="SimSun"/>
          <w:lang w:eastAsia="zh-CN"/>
        </w:rPr>
        <w:t>(</w:t>
      </w:r>
      <w:r>
        <w:rPr>
          <w:rFonts w:eastAsia="SimSun"/>
          <w:lang w:eastAsia="zh-CN"/>
        </w:rPr>
        <w:t>2019-</w:t>
      </w:r>
      <w:r w:rsidRPr="001718DA">
        <w:rPr>
          <w:rFonts w:eastAsia="SimSun"/>
          <w:lang w:eastAsia="zh-CN"/>
        </w:rPr>
        <w:t>2015-2012-2007-2003-2000-1997-1995-1993)</w:t>
      </w:r>
    </w:p>
    <w:p w:rsidR="00663484" w:rsidRPr="00520CFE" w:rsidRDefault="00663484" w:rsidP="00A85C63">
      <w:pPr>
        <w:pStyle w:val="Normalaftertitle"/>
        <w:rPr>
          <w:rtl/>
          <w:lang w:bidi="ar-EG"/>
        </w:rPr>
      </w:pPr>
      <w:r w:rsidRPr="00520CFE">
        <w:rPr>
          <w:rFonts w:hint="cs"/>
          <w:rtl/>
        </w:rPr>
        <w:t>إن جمعية الاتصالات الراديوية للاتحاد الدولي للاتصالات،</w:t>
      </w:r>
    </w:p>
    <w:p w:rsidR="00663484" w:rsidRPr="00520CFE" w:rsidRDefault="00663484" w:rsidP="00A85C63">
      <w:pPr>
        <w:pStyle w:val="Call"/>
        <w:rPr>
          <w:rtl/>
        </w:rPr>
      </w:pPr>
      <w:r w:rsidRPr="00520CFE">
        <w:rPr>
          <w:rFonts w:hint="cs"/>
          <w:rtl/>
        </w:rPr>
        <w:t>إذ تضع في اعتبارها</w:t>
      </w:r>
    </w:p>
    <w:p w:rsidR="00663484" w:rsidRPr="001718DA" w:rsidRDefault="00663484" w:rsidP="00A85C63">
      <w:pPr>
        <w:rPr>
          <w:rFonts w:eastAsia="SimSun"/>
          <w:rtl/>
          <w:lang w:bidi="ar-EG"/>
        </w:rPr>
      </w:pPr>
      <w:r>
        <w:rPr>
          <w:rFonts w:eastAsia="SimSun" w:hint="cs"/>
          <w:i/>
          <w:iCs/>
          <w:rtl/>
          <w:lang w:bidi="ar-EG"/>
        </w:rPr>
        <w:t xml:space="preserve"> </w:t>
      </w:r>
      <w:r w:rsidRPr="001718DA">
        <w:rPr>
          <w:rFonts w:eastAsia="SimSun" w:hint="cs"/>
          <w:i/>
          <w:iCs/>
          <w:rtl/>
        </w:rPr>
        <w:t>أ )</w:t>
      </w:r>
      <w:r w:rsidRPr="001718DA">
        <w:rPr>
          <w:rFonts w:eastAsia="SimSun" w:hint="cs"/>
          <w:rtl/>
        </w:rPr>
        <w:tab/>
        <w:t>أن مهام جمعية الاتصالات الراديوية</w:t>
      </w:r>
      <w:r>
        <w:rPr>
          <w:rFonts w:eastAsia="SimSun" w:hint="eastAsia"/>
          <w:rtl/>
          <w:lang w:bidi="ar-EG"/>
        </w:rPr>
        <w:t> </w:t>
      </w:r>
      <w:r>
        <w:rPr>
          <w:rFonts w:eastAsia="SimSun"/>
          <w:lang w:val="en-GB" w:bidi="ar-EG"/>
        </w:rPr>
        <w:t>(RA)</w:t>
      </w:r>
      <w:r w:rsidRPr="001718DA">
        <w:rPr>
          <w:rFonts w:eastAsia="SimSun" w:hint="cs"/>
          <w:rtl/>
        </w:rPr>
        <w:t xml:space="preserve"> ووظائفها منصوص عليها في المادة</w:t>
      </w:r>
      <w:r w:rsidRPr="001718DA">
        <w:rPr>
          <w:rFonts w:eastAsia="SimSun" w:hint="eastAsia"/>
          <w:rtl/>
        </w:rPr>
        <w:t> </w:t>
      </w:r>
      <w:r w:rsidRPr="001718DA">
        <w:rPr>
          <w:rFonts w:eastAsia="SimSun"/>
        </w:rPr>
        <w:t>13</w:t>
      </w:r>
      <w:r w:rsidRPr="001718DA">
        <w:rPr>
          <w:rFonts w:eastAsia="SimSun" w:hint="cs"/>
          <w:rtl/>
        </w:rPr>
        <w:t xml:space="preserve"> من دستور الاتحاد والمادة</w:t>
      </w:r>
      <w:r w:rsidRPr="001718DA">
        <w:rPr>
          <w:rFonts w:eastAsia="SimSun" w:hint="eastAsia"/>
          <w:rtl/>
        </w:rPr>
        <w:t> </w:t>
      </w:r>
      <w:r w:rsidRPr="001718DA">
        <w:rPr>
          <w:rFonts w:eastAsia="SimSun"/>
        </w:rPr>
        <w:t>8</w:t>
      </w:r>
      <w:r w:rsidRPr="001718DA">
        <w:rPr>
          <w:rFonts w:eastAsia="SimSun" w:hint="cs"/>
          <w:rtl/>
        </w:rPr>
        <w:t xml:space="preserve"> من</w:t>
      </w:r>
      <w:r w:rsidRPr="001718DA">
        <w:rPr>
          <w:rFonts w:eastAsia="SimSun" w:hint="eastAsia"/>
          <w:rtl/>
        </w:rPr>
        <w:t> </w:t>
      </w:r>
      <w:r w:rsidRPr="001718DA">
        <w:rPr>
          <w:rFonts w:eastAsia="SimSun" w:hint="cs"/>
          <w:rtl/>
        </w:rPr>
        <w:t>اتفاقيته؛</w:t>
      </w:r>
    </w:p>
    <w:p w:rsidR="00663484" w:rsidRDefault="00663484" w:rsidP="00A85C63">
      <w:pPr>
        <w:rPr>
          <w:rFonts w:eastAsia="SimSun"/>
          <w:rtl/>
          <w:lang w:bidi="ar-EG"/>
        </w:rPr>
      </w:pPr>
      <w:r w:rsidRPr="001718DA">
        <w:rPr>
          <w:rFonts w:eastAsia="SimSun" w:hint="cs"/>
          <w:i/>
          <w:iCs/>
          <w:rtl/>
        </w:rPr>
        <w:t>ب)</w:t>
      </w:r>
      <w:r w:rsidRPr="001718DA">
        <w:rPr>
          <w:rFonts w:eastAsia="SimSun" w:hint="cs"/>
          <w:rtl/>
        </w:rPr>
        <w:tab/>
        <w:t>أن مهام لجان دراسات</w:t>
      </w:r>
      <w:r>
        <w:rPr>
          <w:rFonts w:eastAsia="SimSun" w:hint="eastAsia"/>
          <w:rtl/>
          <w:lang w:bidi="ar-EG"/>
        </w:rPr>
        <w:t> </w:t>
      </w:r>
      <w:r>
        <w:rPr>
          <w:rFonts w:eastAsia="SimSun"/>
          <w:lang w:val="en-GB" w:bidi="ar-EG"/>
        </w:rPr>
        <w:t>(SG)</w:t>
      </w:r>
      <w:r w:rsidRPr="001718DA">
        <w:rPr>
          <w:rFonts w:eastAsia="SimSun" w:hint="cs"/>
          <w:rtl/>
        </w:rPr>
        <w:t xml:space="preserve"> الاتصالات الراديوية والفريق الاستشاري للاتصالات الراديوية</w:t>
      </w:r>
      <w:r w:rsidRPr="001718DA">
        <w:rPr>
          <w:rFonts w:eastAsia="SimSun" w:hint="eastAsia"/>
          <w:rtl/>
        </w:rPr>
        <w:t> </w:t>
      </w:r>
      <w:r w:rsidRPr="001718DA">
        <w:rPr>
          <w:rFonts w:eastAsia="SimSun"/>
        </w:rPr>
        <w:t>(RAG)</w:t>
      </w:r>
      <w:r w:rsidRPr="001718DA">
        <w:rPr>
          <w:rFonts w:eastAsia="SimSun" w:hint="cs"/>
          <w:rtl/>
        </w:rPr>
        <w:t xml:space="preserve"> ووظائفها وتنظيمها مبينة بإيجاز في المواد</w:t>
      </w:r>
      <w:r w:rsidRPr="001718DA">
        <w:rPr>
          <w:rFonts w:eastAsia="SimSun" w:hint="eastAsia"/>
          <w:rtl/>
        </w:rPr>
        <w:t> </w:t>
      </w:r>
      <w:r w:rsidRPr="001718DA">
        <w:rPr>
          <w:rFonts w:eastAsia="SimSun"/>
        </w:rPr>
        <w:t>11</w:t>
      </w:r>
      <w:r w:rsidRPr="001718DA">
        <w:rPr>
          <w:rFonts w:eastAsia="SimSun" w:hint="cs"/>
          <w:rtl/>
        </w:rPr>
        <w:t xml:space="preserve"> و</w:t>
      </w:r>
      <w:r w:rsidRPr="001718DA">
        <w:rPr>
          <w:rFonts w:eastAsia="SimSun"/>
        </w:rPr>
        <w:t>11A</w:t>
      </w:r>
      <w:r w:rsidRPr="001718DA">
        <w:rPr>
          <w:rFonts w:eastAsia="SimSun" w:hint="cs"/>
          <w:rtl/>
        </w:rPr>
        <w:t xml:space="preserve"> و</w:t>
      </w:r>
      <w:r w:rsidRPr="001718DA">
        <w:rPr>
          <w:rFonts w:eastAsia="SimSun"/>
        </w:rPr>
        <w:t>20</w:t>
      </w:r>
      <w:r w:rsidRPr="001718DA">
        <w:rPr>
          <w:rFonts w:eastAsia="SimSun" w:hint="cs"/>
          <w:rtl/>
        </w:rPr>
        <w:t xml:space="preserve"> من</w:t>
      </w:r>
      <w:r w:rsidRPr="001718DA">
        <w:rPr>
          <w:rFonts w:eastAsia="SimSun" w:hint="eastAsia"/>
          <w:rtl/>
        </w:rPr>
        <w:t> </w:t>
      </w:r>
      <w:r w:rsidRPr="001718DA">
        <w:rPr>
          <w:rFonts w:eastAsia="SimSun" w:hint="cs"/>
          <w:rtl/>
        </w:rPr>
        <w:t>الاتفاقية؛</w:t>
      </w:r>
    </w:p>
    <w:p w:rsidR="00663484" w:rsidRPr="001718DA" w:rsidRDefault="00663484" w:rsidP="00A85C63">
      <w:pPr>
        <w:rPr>
          <w:rFonts w:eastAsia="SimSun"/>
          <w:rtl/>
          <w:lang w:bidi="ar-EG"/>
        </w:rPr>
      </w:pPr>
      <w:r w:rsidRPr="000C74F9">
        <w:rPr>
          <w:rFonts w:hint="cs"/>
          <w:i/>
          <w:iCs/>
          <w:rtl/>
        </w:rPr>
        <w:t>ج)</w:t>
      </w:r>
      <w:r w:rsidRPr="000C74F9">
        <w:rPr>
          <w:rFonts w:hint="cs"/>
          <w:rtl/>
        </w:rPr>
        <w:tab/>
      </w:r>
      <w:r>
        <w:rPr>
          <w:rFonts w:hint="cs"/>
          <w:rtl/>
        </w:rPr>
        <w:t xml:space="preserve">أن </w:t>
      </w:r>
      <w:r w:rsidRPr="008724CB">
        <w:rPr>
          <w:rtl/>
          <w:lang w:bidi="ar-EG"/>
        </w:rPr>
        <w:t xml:space="preserve">جمعية الاتصالات الراديوية </w:t>
      </w:r>
      <w:r>
        <w:rPr>
          <w:rFonts w:hint="cs"/>
          <w:rtl/>
          <w:lang w:bidi="ar-EG"/>
        </w:rPr>
        <w:t>مخولة ل</w:t>
      </w:r>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r>
        <w:rPr>
          <w:rFonts w:hint="cs"/>
          <w:rtl/>
          <w:lang w:bidi="ar-EG"/>
        </w:rPr>
        <w:t xml:space="preserve"> والرقم </w:t>
      </w:r>
      <w:r>
        <w:rPr>
          <w:lang w:bidi="ar-EG"/>
        </w:rPr>
        <w:t>129A</w:t>
      </w:r>
      <w:r>
        <w:rPr>
          <w:rFonts w:hint="cs"/>
          <w:rtl/>
          <w:lang w:bidi="ar-EG"/>
        </w:rPr>
        <w:t xml:space="preserve"> من الاتفاقية</w:t>
      </w:r>
      <w:r w:rsidRPr="008724CB">
        <w:rPr>
          <w:rFonts w:hint="eastAsia"/>
          <w:rtl/>
          <w:lang w:bidi="ar-EG"/>
        </w:rPr>
        <w:t>؛</w:t>
      </w:r>
    </w:p>
    <w:p w:rsidR="00663484" w:rsidRDefault="00663484" w:rsidP="00A85C63">
      <w:pPr>
        <w:rPr>
          <w:rFonts w:eastAsia="SimSun"/>
          <w:rtl/>
          <w:lang w:bidi="ar-EG"/>
        </w:rPr>
      </w:pPr>
      <w:r>
        <w:rPr>
          <w:rFonts w:ascii="Traditional Arabic" w:eastAsia="SimSun" w:hAnsi="Traditional Arabic"/>
          <w:i/>
          <w:iCs/>
          <w:rtl/>
        </w:rPr>
        <w:t>ﺩ</w:t>
      </w:r>
      <w:r>
        <w:rPr>
          <w:rFonts w:ascii="Traditional Arabic" w:eastAsia="SimSun" w:hAnsi="Traditional Arabic" w:hint="eastAsia"/>
          <w:i/>
          <w:iCs/>
          <w:rtl/>
          <w:lang w:bidi="ar-EG"/>
        </w:rPr>
        <w:t> </w:t>
      </w:r>
      <w:r w:rsidRPr="001718DA">
        <w:rPr>
          <w:rFonts w:eastAsia="SimSun" w:hint="cs"/>
          <w:i/>
          <w:iCs/>
          <w:rtl/>
        </w:rPr>
        <w:t>)</w:t>
      </w:r>
      <w:r w:rsidRPr="001718DA">
        <w:rPr>
          <w:rFonts w:eastAsia="SimSun" w:hint="cs"/>
          <w:rtl/>
        </w:rPr>
        <w:tab/>
        <w:t xml:space="preserve">القرارات </w:t>
      </w:r>
      <w:r w:rsidRPr="001718DA">
        <w:rPr>
          <w:rFonts w:eastAsia="SimSun"/>
        </w:rPr>
        <w:t>ITU-R 2</w:t>
      </w:r>
      <w:r w:rsidRPr="001718DA">
        <w:rPr>
          <w:rFonts w:eastAsia="SimSun" w:hint="cs"/>
          <w:rtl/>
        </w:rPr>
        <w:t>، و</w:t>
      </w:r>
      <w:r w:rsidRPr="001718DA">
        <w:rPr>
          <w:rFonts w:eastAsia="SimSun"/>
        </w:rPr>
        <w:t>ITU</w:t>
      </w:r>
      <w:r w:rsidRPr="001718DA">
        <w:rPr>
          <w:rFonts w:eastAsia="SimSun"/>
        </w:rPr>
        <w:noBreakHyphen/>
        <w:t>R 36</w:t>
      </w:r>
      <w:r w:rsidRPr="001718DA">
        <w:rPr>
          <w:rFonts w:eastAsia="SimSun" w:hint="cs"/>
          <w:rtl/>
          <w:lang w:bidi="ar-EG"/>
        </w:rPr>
        <w:t>، و</w:t>
      </w:r>
      <w:r w:rsidRPr="001718DA">
        <w:rPr>
          <w:rFonts w:eastAsia="SimSun"/>
          <w:lang w:bidi="ar-EG"/>
        </w:rPr>
        <w:t>ITU</w:t>
      </w:r>
      <w:r w:rsidRPr="001718DA">
        <w:rPr>
          <w:rFonts w:eastAsia="SimSun"/>
          <w:lang w:bidi="ar-EG"/>
        </w:rPr>
        <w:noBreakHyphen/>
        <w:t>R 52</w:t>
      </w:r>
      <w:r w:rsidRPr="001718DA">
        <w:rPr>
          <w:rFonts w:eastAsia="SimSun" w:hint="cs"/>
          <w:rtl/>
          <w:lang w:bidi="ar-EG"/>
        </w:rPr>
        <w:t xml:space="preserve"> بشأن الاجتماع التحضيري للمؤتمر، ولجنة تنسيق المفردات، والفريق الاستشاري للاتصالات الراديوية، على التوالي؛</w:t>
      </w:r>
    </w:p>
    <w:p w:rsidR="00663484" w:rsidRDefault="00663484" w:rsidP="00A85C63">
      <w:pPr>
        <w:rPr>
          <w:lang w:bidi="ar-EG"/>
        </w:rPr>
      </w:pPr>
      <w:r w:rsidRPr="00DE3702">
        <w:rPr>
          <w:rFonts w:hint="cs"/>
          <w:i/>
          <w:iCs/>
          <w:rtl/>
          <w:lang w:bidi="ar-EG"/>
        </w:rPr>
        <w:t>ه )</w:t>
      </w:r>
      <w:r>
        <w:rPr>
          <w:lang w:bidi="ar-EG"/>
        </w:rPr>
        <w:tab/>
      </w:r>
      <w:r>
        <w:rPr>
          <w:rFonts w:hint="cs"/>
          <w:rtl/>
          <w:lang w:bidi="ar-EG"/>
        </w:rPr>
        <w:t xml:space="preserve">أن القرار </w:t>
      </w:r>
      <w:r>
        <w:rPr>
          <w:lang w:val="en-GB" w:bidi="ar-EG"/>
        </w:rPr>
        <w:t>165</w:t>
      </w:r>
      <w:r>
        <w:rPr>
          <w:rFonts w:hint="cs"/>
          <w:rtl/>
          <w:lang w:bidi="ar-EG"/>
        </w:rPr>
        <w:t xml:space="preserve"> (المراجَع في دبي، </w:t>
      </w:r>
      <w:r>
        <w:rPr>
          <w:lang w:val="en-GB" w:bidi="ar-EG"/>
        </w:rPr>
        <w:t>2018</w:t>
      </w:r>
      <w:r>
        <w:rPr>
          <w:rFonts w:hint="cs"/>
          <w:rtl/>
          <w:lang w:bidi="ar-EG"/>
        </w:rPr>
        <w:t xml:space="preserve">) </w:t>
      </w:r>
      <w:r w:rsidRPr="001718DA">
        <w:rPr>
          <w:rFonts w:hint="cs"/>
          <w:rtl/>
          <w:lang w:bidi="ar-EG"/>
        </w:rPr>
        <w:t>لمؤتمر المندوبين المفوضين يحدد م</w:t>
      </w:r>
      <w:r w:rsidRPr="001718DA">
        <w:rPr>
          <w:rFonts w:hint="eastAsia"/>
          <w:rtl/>
          <w:lang w:bidi="ar-EG"/>
        </w:rPr>
        <w:t>واعيد</w:t>
      </w:r>
      <w:r w:rsidRPr="001718DA">
        <w:rPr>
          <w:rtl/>
          <w:lang w:bidi="ar-EG"/>
        </w:rPr>
        <w:t xml:space="preserve"> </w:t>
      </w:r>
      <w:r w:rsidRPr="001718DA">
        <w:rPr>
          <w:rFonts w:hint="eastAsia"/>
          <w:rtl/>
          <w:lang w:bidi="ar-EG"/>
        </w:rPr>
        <w:t>نهائية</w:t>
      </w:r>
      <w:r w:rsidRPr="001718DA">
        <w:rPr>
          <w:rtl/>
          <w:lang w:bidi="ar-EG"/>
        </w:rPr>
        <w:t xml:space="preserve"> </w:t>
      </w:r>
      <w:r w:rsidRPr="001718DA">
        <w:rPr>
          <w:rFonts w:hint="cs"/>
          <w:rtl/>
          <w:lang w:bidi="ar-EG"/>
        </w:rPr>
        <w:t>صارمة لتقديم ال</w:t>
      </w:r>
      <w:r w:rsidRPr="001718DA">
        <w:rPr>
          <w:rFonts w:hint="eastAsia"/>
          <w:rtl/>
          <w:lang w:bidi="ar-EG"/>
        </w:rPr>
        <w:t>مقترحات</w:t>
      </w:r>
      <w:r w:rsidRPr="001718DA">
        <w:rPr>
          <w:rtl/>
          <w:lang w:bidi="ar-EG"/>
        </w:rPr>
        <w:t xml:space="preserve"> </w:t>
      </w:r>
      <w:r w:rsidRPr="001718DA">
        <w:rPr>
          <w:rFonts w:hint="cs"/>
          <w:rtl/>
          <w:lang w:bidi="ar-EG"/>
        </w:rPr>
        <w:t>من المشاركين في مؤتمرات الاتحاد وجمعياته، ويحدد موعداً نهائياً صارماً لتقديم الوثائق من الأمانة، وينطبق على جمعية الاتصالات الراديوية؛</w:t>
      </w:r>
    </w:p>
    <w:p w:rsidR="00663484" w:rsidRDefault="00663484" w:rsidP="00A85C63">
      <w:pPr>
        <w:rPr>
          <w:rtl/>
          <w:lang w:bidi="ar-EG"/>
        </w:rPr>
      </w:pPr>
      <w:r w:rsidRPr="00DE3702">
        <w:rPr>
          <w:rFonts w:hint="cs"/>
          <w:i/>
          <w:iCs/>
          <w:rtl/>
          <w:lang w:bidi="ar-EG"/>
        </w:rPr>
        <w:t>و )</w:t>
      </w:r>
      <w:r>
        <w:rPr>
          <w:rtl/>
          <w:lang w:bidi="ar-EG"/>
        </w:rPr>
        <w:tab/>
      </w:r>
      <w:r>
        <w:rPr>
          <w:rFonts w:hint="cs"/>
          <w:rtl/>
          <w:lang w:bidi="ar-EG"/>
        </w:rPr>
        <w:t xml:space="preserve">أن القرار </w:t>
      </w:r>
      <w:r>
        <w:rPr>
          <w:lang w:val="en-GB" w:bidi="ar-EG"/>
        </w:rPr>
        <w:t>208</w:t>
      </w:r>
      <w:r>
        <w:rPr>
          <w:rFonts w:hint="cs"/>
          <w:rtl/>
          <w:lang w:bidi="ar-EG"/>
        </w:rPr>
        <w:t xml:space="preserve"> (دبي، </w:t>
      </w:r>
      <w:r>
        <w:rPr>
          <w:lang w:val="en-GB" w:bidi="ar-EG"/>
        </w:rPr>
        <w:t>2018</w:t>
      </w:r>
      <w:r>
        <w:rPr>
          <w:rFonts w:hint="cs"/>
          <w:rtl/>
          <w:lang w:bidi="ar-EG"/>
        </w:rPr>
        <w:t xml:space="preserve">) </w:t>
      </w:r>
      <w:r w:rsidRPr="001718DA">
        <w:rPr>
          <w:rFonts w:hint="cs"/>
          <w:rtl/>
          <w:lang w:bidi="ar-EG"/>
        </w:rPr>
        <w:t xml:space="preserve">لمؤتمر المندوبين المفوضين يحدد إجراء </w:t>
      </w:r>
      <w:r w:rsidRPr="00DE3702">
        <w:rPr>
          <w:rtl/>
          <w:lang w:bidi="ar-EG"/>
        </w:rPr>
        <w:t>تعيين رؤساء الأفرقة الاستشارية ولجان الدراسات والأفرقة الأخرى</w:t>
      </w:r>
      <w:r w:rsidRPr="001718DA">
        <w:rPr>
          <w:rtl/>
          <w:lang w:bidi="ar-EG"/>
        </w:rPr>
        <w:t xml:space="preserve"> </w:t>
      </w:r>
      <w:r w:rsidRPr="00DE3702">
        <w:rPr>
          <w:rtl/>
          <w:lang w:bidi="ar-EG"/>
        </w:rPr>
        <w:t>التابعة للقطاعات ونوابهم، والمد</w:t>
      </w:r>
      <w:r w:rsidRPr="00DE3702">
        <w:rPr>
          <w:rFonts w:hint="eastAsia"/>
          <w:rtl/>
          <w:lang w:bidi="ar-EG"/>
        </w:rPr>
        <w:t>ة</w:t>
      </w:r>
      <w:r w:rsidRPr="00DE3702">
        <w:rPr>
          <w:rtl/>
          <w:lang w:bidi="ar-EG"/>
        </w:rPr>
        <w:t xml:space="preserve"> القصوى لولاياتهم</w:t>
      </w:r>
      <w:r w:rsidRPr="001718DA">
        <w:rPr>
          <w:rFonts w:hint="eastAsia"/>
          <w:rtl/>
          <w:lang w:bidi="ar-EG"/>
        </w:rPr>
        <w:t>؛</w:t>
      </w:r>
    </w:p>
    <w:p w:rsidR="00663484" w:rsidRPr="00DE3702" w:rsidRDefault="00663484" w:rsidP="00A85C63">
      <w:pPr>
        <w:rPr>
          <w:lang w:bidi="ar-EG"/>
        </w:rPr>
      </w:pPr>
      <w:r w:rsidRPr="00DE3702">
        <w:rPr>
          <w:rFonts w:hint="cs"/>
          <w:i/>
          <w:iCs/>
          <w:rtl/>
          <w:lang w:bidi="ar-EG"/>
        </w:rPr>
        <w:t>ز )</w:t>
      </w:r>
      <w:r w:rsidRPr="00DE3702">
        <w:rPr>
          <w:rtl/>
          <w:lang w:bidi="ar-EG"/>
        </w:rPr>
        <w:tab/>
      </w:r>
      <w:r w:rsidRPr="00DE3702">
        <w:rPr>
          <w:rFonts w:hint="cs"/>
          <w:rtl/>
          <w:lang w:bidi="ar-EG"/>
        </w:rPr>
        <w:t xml:space="preserve">أن القرار </w:t>
      </w:r>
      <w:r w:rsidRPr="00DE3702">
        <w:rPr>
          <w:lang w:val="en-GB" w:bidi="ar-EG"/>
        </w:rPr>
        <w:t>191</w:t>
      </w:r>
      <w:r w:rsidRPr="00DE3702">
        <w:rPr>
          <w:rFonts w:hint="cs"/>
          <w:rtl/>
          <w:lang w:bidi="ar-EG"/>
        </w:rPr>
        <w:t xml:space="preserve"> (المراجَع في دبي، </w:t>
      </w:r>
      <w:r w:rsidRPr="00DE3702">
        <w:rPr>
          <w:lang w:val="en-GB" w:bidi="ar-EG"/>
        </w:rPr>
        <w:t>2018</w:t>
      </w:r>
      <w:r w:rsidRPr="00DE3702">
        <w:rPr>
          <w:rFonts w:hint="cs"/>
          <w:rtl/>
          <w:lang w:bidi="ar-EG"/>
        </w:rPr>
        <w:t xml:space="preserve">) </w:t>
      </w:r>
      <w:r w:rsidRPr="00DE3702">
        <w:rPr>
          <w:rtl/>
          <w:lang w:bidi="ar-EG"/>
        </w:rPr>
        <w:t xml:space="preserve">لمؤتمر المندوبين المفوضين يحدد طرائق ونُهج </w:t>
      </w:r>
      <w:r w:rsidRPr="00DE3702">
        <w:rPr>
          <w:rFonts w:hint="eastAsia"/>
          <w:rtl/>
          <w:lang w:bidi="ar-SY"/>
        </w:rPr>
        <w:t>تنسيق</w:t>
      </w:r>
      <w:r w:rsidRPr="00DE3702">
        <w:rPr>
          <w:rtl/>
          <w:lang w:bidi="ar-SY"/>
        </w:rPr>
        <w:t xml:space="preserve"> </w:t>
      </w:r>
      <w:r w:rsidRPr="00DE3702">
        <w:rPr>
          <w:rFonts w:hint="eastAsia"/>
          <w:rtl/>
          <w:lang w:bidi="ar-SY"/>
        </w:rPr>
        <w:t>الجهود</w:t>
      </w:r>
      <w:r w:rsidRPr="00DE3702">
        <w:rPr>
          <w:rtl/>
          <w:lang w:bidi="ar-SY"/>
        </w:rPr>
        <w:t xml:space="preserve"> </w:t>
      </w:r>
      <w:r w:rsidRPr="00DE3702">
        <w:rPr>
          <w:rFonts w:hint="eastAsia"/>
          <w:rtl/>
          <w:lang w:bidi="ar-SY"/>
        </w:rPr>
        <w:t>بين</w:t>
      </w:r>
      <w:r w:rsidRPr="00DE3702">
        <w:rPr>
          <w:rtl/>
          <w:lang w:bidi="ar-SY"/>
        </w:rPr>
        <w:t xml:space="preserve"> </w:t>
      </w:r>
      <w:r w:rsidRPr="00DE3702">
        <w:rPr>
          <w:rFonts w:hint="eastAsia"/>
          <w:rtl/>
          <w:lang w:bidi="ar-SY"/>
        </w:rPr>
        <w:t>قطاعات</w:t>
      </w:r>
      <w:r w:rsidRPr="00DE3702">
        <w:rPr>
          <w:rtl/>
          <w:lang w:bidi="ar-SY"/>
        </w:rPr>
        <w:t xml:space="preserve"> </w:t>
      </w:r>
      <w:r w:rsidRPr="00DE3702">
        <w:rPr>
          <w:rFonts w:hint="eastAsia"/>
          <w:rtl/>
          <w:lang w:bidi="ar-SY"/>
        </w:rPr>
        <w:t>الاتحاد</w:t>
      </w:r>
      <w:r w:rsidRPr="00DE3702">
        <w:rPr>
          <w:rtl/>
          <w:lang w:bidi="ar-SY"/>
        </w:rPr>
        <w:t xml:space="preserve"> </w:t>
      </w:r>
      <w:r w:rsidRPr="00DE3702">
        <w:rPr>
          <w:rFonts w:hint="eastAsia"/>
          <w:rtl/>
          <w:lang w:bidi="ar-SY"/>
        </w:rPr>
        <w:t>الثلاثة؛</w:t>
      </w:r>
    </w:p>
    <w:p w:rsidR="00663484" w:rsidRPr="001718DA" w:rsidRDefault="00663484" w:rsidP="00A85C63">
      <w:pPr>
        <w:rPr>
          <w:rFonts w:eastAsia="SimSun"/>
          <w:rtl/>
        </w:rPr>
      </w:pPr>
      <w:r>
        <w:rPr>
          <w:rFonts w:eastAsia="SimSun" w:hint="cs"/>
          <w:i/>
          <w:iCs/>
          <w:rtl/>
        </w:rPr>
        <w:t>ح</w:t>
      </w:r>
      <w:r w:rsidRPr="001718DA">
        <w:rPr>
          <w:rFonts w:eastAsia="SimSun" w:hint="cs"/>
          <w:i/>
          <w:iCs/>
          <w:rtl/>
        </w:rPr>
        <w:t>)</w:t>
      </w:r>
      <w:r w:rsidRPr="001718DA">
        <w:rPr>
          <w:rFonts w:eastAsia="SimSun" w:hint="cs"/>
          <w:rtl/>
        </w:rPr>
        <w:tab/>
        <w:t>أن مؤتمر المندوبين المفوضين قد اعتمد القواعد العامة لمؤتمرات الاتحاد وجمعياته</w:t>
      </w:r>
      <w:r w:rsidRPr="001718DA">
        <w:rPr>
          <w:rFonts w:eastAsia="SimSun" w:hint="eastAsia"/>
          <w:rtl/>
        </w:rPr>
        <w:t> </w:t>
      </w:r>
      <w:r w:rsidRPr="001718DA">
        <w:rPr>
          <w:rFonts w:eastAsia="SimSun" w:hint="cs"/>
          <w:rtl/>
        </w:rPr>
        <w:t>واجتماعاته،</w:t>
      </w:r>
    </w:p>
    <w:p w:rsidR="00663484" w:rsidRPr="001718DA" w:rsidRDefault="00663484" w:rsidP="00A85C63">
      <w:pPr>
        <w:pStyle w:val="Call"/>
        <w:rPr>
          <w:rFonts w:eastAsia="SimSun"/>
          <w:rtl/>
        </w:rPr>
      </w:pPr>
      <w:r w:rsidRPr="001718DA">
        <w:rPr>
          <w:rFonts w:eastAsia="SimSun" w:hint="cs"/>
          <w:rtl/>
        </w:rPr>
        <w:t>وإذ تلاحظ</w:t>
      </w:r>
    </w:p>
    <w:p w:rsidR="00663484" w:rsidRPr="001718DA" w:rsidRDefault="00663484" w:rsidP="00A85C63">
      <w:pPr>
        <w:rPr>
          <w:rFonts w:eastAsia="SimSun"/>
          <w:rtl/>
          <w:lang w:bidi="ar-EG"/>
        </w:rPr>
      </w:pPr>
      <w:r w:rsidRPr="001718DA">
        <w:rPr>
          <w:rFonts w:eastAsia="SimSun" w:hint="cs"/>
          <w:rtl/>
          <w:lang w:bidi="ar-EG"/>
        </w:rPr>
        <w:t>أن مدير مكتب الاتصالات الراديوية</w:t>
      </w:r>
      <w:r>
        <w:rPr>
          <w:rFonts w:eastAsia="SimSun" w:hint="eastAsia"/>
          <w:rtl/>
          <w:lang w:bidi="ar-EG"/>
        </w:rPr>
        <w:t> </w:t>
      </w:r>
      <w:r>
        <w:rPr>
          <w:rFonts w:eastAsia="SimSun"/>
          <w:lang w:val="en-GB" w:bidi="ar-EG"/>
        </w:rPr>
        <w:t>(BR)</w:t>
      </w:r>
      <w:r w:rsidRPr="001718DA">
        <w:rPr>
          <w:rFonts w:eastAsia="SimSun" w:hint="cs"/>
          <w:rtl/>
          <w:lang w:bidi="ar-EG"/>
        </w:rPr>
        <w:t xml:space="preserve"> يخوَّل بموجب هذا القرار، وبالتعاون الوثيق مع الفريق الاستشاري للاتصالات الراديوية، عند</w:t>
      </w:r>
      <w:r w:rsidRPr="001718DA">
        <w:rPr>
          <w:rFonts w:eastAsia="SimSun" w:hint="eastAsia"/>
          <w:rtl/>
          <w:lang w:bidi="ar-EG"/>
        </w:rPr>
        <w:t> </w:t>
      </w:r>
      <w:r w:rsidRPr="001718DA">
        <w:rPr>
          <w:rFonts w:eastAsia="SimSun" w:hint="cs"/>
          <w:rtl/>
          <w:lang w:bidi="ar-EG"/>
        </w:rPr>
        <w:t>الحاجة، بأن يصدر دورياً تحديثاً للمبادئ التوجيهية التي تتناول طرائق العمل وهي تكملة وإضافة إلى هذا</w:t>
      </w:r>
      <w:r w:rsidRPr="001718DA">
        <w:rPr>
          <w:rFonts w:eastAsia="SimSun" w:hint="eastAsia"/>
          <w:rtl/>
        </w:rPr>
        <w:t> </w:t>
      </w:r>
      <w:r w:rsidRPr="001718DA">
        <w:rPr>
          <w:rFonts w:eastAsia="SimSun" w:hint="cs"/>
          <w:rtl/>
          <w:lang w:bidi="ar-EG"/>
        </w:rPr>
        <w:t>القرار،</w:t>
      </w:r>
    </w:p>
    <w:p w:rsidR="00663484" w:rsidRPr="001718DA" w:rsidRDefault="00663484" w:rsidP="00A85C63">
      <w:pPr>
        <w:pStyle w:val="Call"/>
        <w:rPr>
          <w:rFonts w:eastAsia="SimSun"/>
          <w:rtl/>
        </w:rPr>
      </w:pPr>
      <w:r w:rsidRPr="001718DA">
        <w:rPr>
          <w:rFonts w:eastAsia="SimSun" w:hint="cs"/>
          <w:rtl/>
        </w:rPr>
        <w:t>تقـرر</w:t>
      </w:r>
    </w:p>
    <w:p w:rsidR="00663484" w:rsidRPr="001718DA" w:rsidRDefault="00663484" w:rsidP="00A85C63">
      <w:pPr>
        <w:rPr>
          <w:rFonts w:eastAsia="SimSun"/>
          <w:rtl/>
          <w:lang w:bidi="ar-EG"/>
        </w:rPr>
      </w:pPr>
      <w:r w:rsidRPr="001718DA">
        <w:rPr>
          <w:rFonts w:eastAsia="SimSun" w:hint="cs"/>
          <w:rtl/>
        </w:rPr>
        <w:t xml:space="preserve">أن تكون طرائق </w:t>
      </w:r>
      <w:r>
        <w:rPr>
          <w:rFonts w:eastAsia="SimSun" w:hint="cs"/>
          <w:rtl/>
          <w:lang w:bidi="ar-EG"/>
        </w:rPr>
        <w:t>ال</w:t>
      </w:r>
      <w:r w:rsidRPr="001718DA">
        <w:rPr>
          <w:rFonts w:eastAsia="SimSun" w:hint="cs"/>
          <w:rtl/>
        </w:rPr>
        <w:t xml:space="preserve">عمل </w:t>
      </w:r>
      <w:r>
        <w:rPr>
          <w:rFonts w:eastAsia="SimSun" w:hint="cs"/>
          <w:rtl/>
        </w:rPr>
        <w:t>وإعداد الوثائق</w:t>
      </w:r>
      <w:r w:rsidRPr="001718DA">
        <w:rPr>
          <w:rFonts w:eastAsia="SimSun" w:hint="cs"/>
          <w:rtl/>
        </w:rPr>
        <w:t xml:space="preserve"> </w:t>
      </w:r>
      <w:r>
        <w:rPr>
          <w:rFonts w:eastAsia="SimSun" w:hint="cs"/>
          <w:rtl/>
        </w:rPr>
        <w:t>ل</w:t>
      </w:r>
      <w:r w:rsidRPr="001718DA">
        <w:rPr>
          <w:rFonts w:eastAsia="SimSun" w:hint="cs"/>
          <w:rtl/>
        </w:rPr>
        <w:t>جمعية الاتصالات الراديوية و</w:t>
      </w:r>
      <w:bookmarkStart w:id="3" w:name="_Hlk22768856"/>
      <w:r w:rsidRPr="001718DA">
        <w:rPr>
          <w:rFonts w:eastAsia="SimSun" w:hint="cs"/>
          <w:rtl/>
        </w:rPr>
        <w:t xml:space="preserve">لجان </w:t>
      </w:r>
      <w:r>
        <w:rPr>
          <w:rFonts w:eastAsia="SimSun" w:hint="cs"/>
          <w:rtl/>
        </w:rPr>
        <w:t>ال</w:t>
      </w:r>
      <w:r w:rsidRPr="001718DA">
        <w:rPr>
          <w:rFonts w:eastAsia="SimSun" w:hint="cs"/>
          <w:rtl/>
        </w:rPr>
        <w:t xml:space="preserve">دراسات </w:t>
      </w:r>
      <w:bookmarkEnd w:id="3"/>
      <w:r w:rsidRPr="001718DA">
        <w:rPr>
          <w:rFonts w:eastAsia="SimSun" w:hint="cs"/>
          <w:rtl/>
        </w:rPr>
        <w:t>والفريق الاستشاري للاتصالات الراديوية والأفرقة الأخرى لقطاع الاتصالات الراديوية على النحو</w:t>
      </w:r>
      <w:r w:rsidRPr="001718DA">
        <w:rPr>
          <w:rFonts w:eastAsia="SimSun" w:hint="eastAsia"/>
          <w:rtl/>
        </w:rPr>
        <w:t> </w:t>
      </w:r>
      <w:r w:rsidRPr="001718DA">
        <w:rPr>
          <w:rFonts w:eastAsia="SimSun" w:hint="cs"/>
          <w:rtl/>
        </w:rPr>
        <w:t xml:space="preserve">الوارد في الملحقين </w:t>
      </w:r>
      <w:r w:rsidRPr="001718DA">
        <w:rPr>
          <w:rFonts w:eastAsia="SimSun"/>
        </w:rPr>
        <w:t>1</w:t>
      </w:r>
      <w:r w:rsidRPr="001718DA">
        <w:rPr>
          <w:rFonts w:eastAsia="SimSun" w:hint="cs"/>
          <w:rtl/>
        </w:rPr>
        <w:t xml:space="preserve"> و</w:t>
      </w:r>
      <w:r w:rsidRPr="001718DA">
        <w:rPr>
          <w:rFonts w:eastAsia="SimSun"/>
        </w:rPr>
        <w:t>2</w:t>
      </w:r>
      <w:r w:rsidRPr="001718DA">
        <w:rPr>
          <w:rFonts w:eastAsia="SimSun" w:hint="cs"/>
          <w:rtl/>
        </w:rPr>
        <w:t>.</w:t>
      </w:r>
    </w:p>
    <w:p w:rsidR="00663484" w:rsidRPr="00520CFE" w:rsidRDefault="00663484" w:rsidP="00A85C63">
      <w:pPr>
        <w:rPr>
          <w:rtl/>
          <w:lang w:bidi="ar-EG"/>
        </w:rPr>
      </w:pPr>
    </w:p>
    <w:p w:rsidR="00663484" w:rsidRDefault="00663484">
      <w:pPr>
        <w:tabs>
          <w:tab w:val="clear" w:pos="1134"/>
        </w:tabs>
        <w:bidi w:val="0"/>
        <w:spacing w:before="0" w:line="240" w:lineRule="auto"/>
        <w:jc w:val="left"/>
        <w:rPr>
          <w:lang w:bidi="ar-EG"/>
        </w:rPr>
      </w:pPr>
      <w:r>
        <w:rPr>
          <w:rtl/>
        </w:rPr>
        <w:br w:type="page"/>
      </w:r>
    </w:p>
    <w:p w:rsidR="00663484" w:rsidRPr="00DE3702" w:rsidRDefault="00663484" w:rsidP="00670318">
      <w:pPr>
        <w:pStyle w:val="AnnexNo"/>
        <w:rPr>
          <w:rtl/>
        </w:rPr>
      </w:pPr>
      <w:r w:rsidRPr="00DE3702">
        <w:rPr>
          <w:rFonts w:hint="cs"/>
          <w:rtl/>
        </w:rPr>
        <w:lastRenderedPageBreak/>
        <w:t xml:space="preserve">الملحق </w:t>
      </w:r>
      <w:r w:rsidRPr="00DE3702">
        <w:t>1</w:t>
      </w:r>
    </w:p>
    <w:p w:rsidR="00663484" w:rsidRPr="00DE3702" w:rsidRDefault="00663484" w:rsidP="00132493">
      <w:pPr>
        <w:pStyle w:val="Annextitle"/>
        <w:rPr>
          <w:rtl/>
        </w:rPr>
      </w:pPr>
      <w:r w:rsidRPr="00DE3702">
        <w:rPr>
          <w:rFonts w:hint="cs"/>
          <w:rtl/>
        </w:rPr>
        <w:t>طرائق العمل في قطاع الاتصالات الراديوية</w:t>
      </w:r>
    </w:p>
    <w:p w:rsidR="00663484" w:rsidRPr="00DE3702" w:rsidRDefault="00663484" w:rsidP="009239CC">
      <w:pPr>
        <w:jc w:val="right"/>
        <w:rPr>
          <w:rFonts w:eastAsia="SimSun"/>
          <w:b/>
          <w:bCs/>
          <w:rtl/>
        </w:rPr>
      </w:pPr>
      <w:r w:rsidRPr="00DE3702">
        <w:rPr>
          <w:rFonts w:eastAsia="SimSun" w:hint="cs"/>
          <w:b/>
          <w:bCs/>
          <w:rtl/>
        </w:rPr>
        <w:t>الصفحة</w:t>
      </w:r>
    </w:p>
    <w:p w:rsidR="009239CC" w:rsidRDefault="009239CC" w:rsidP="00343F86">
      <w:pPr>
        <w:pStyle w:val="TOC1"/>
        <w:spacing w:before="60"/>
        <w:ind w:left="1134" w:hanging="1134"/>
        <w:rPr>
          <w:rFonts w:asciiTheme="minorHAnsi" w:hAnsiTheme="minorHAnsi" w:cstheme="minorBidi"/>
          <w:noProof/>
          <w:szCs w:val="22"/>
          <w:lang w:val="en-GB" w:eastAsia="en-GB"/>
        </w:rPr>
      </w:pPr>
      <w:r>
        <w:rPr>
          <w:rFonts w:eastAsia="SimSun"/>
          <w:rtl/>
        </w:rPr>
        <w:fldChar w:fldCharType="begin"/>
      </w:r>
      <w:r>
        <w:rPr>
          <w:rFonts w:eastAsia="SimSun"/>
          <w:rtl/>
        </w:rPr>
        <w:instrText xml:space="preserve"> </w:instrText>
      </w:r>
      <w:r>
        <w:rPr>
          <w:rFonts w:eastAsia="SimSun"/>
        </w:rPr>
        <w:instrText>TOC</w:instrText>
      </w:r>
      <w:r>
        <w:rPr>
          <w:rFonts w:eastAsia="SimSun"/>
          <w:rtl/>
        </w:rPr>
        <w:instrText xml:space="preserve"> \</w:instrText>
      </w:r>
      <w:r>
        <w:rPr>
          <w:rFonts w:eastAsia="SimSun"/>
        </w:rPr>
        <w:instrText>h \z \t "Heading 1,1,Heading 2,1,Heading 3,1</w:instrText>
      </w:r>
      <w:r>
        <w:rPr>
          <w:rFonts w:eastAsia="SimSun"/>
          <w:rtl/>
        </w:rPr>
        <w:instrText xml:space="preserve">" </w:instrText>
      </w:r>
      <w:r>
        <w:rPr>
          <w:rFonts w:eastAsia="SimSun"/>
          <w:rtl/>
        </w:rPr>
        <w:fldChar w:fldCharType="separate"/>
      </w:r>
      <w:hyperlink w:anchor="_Toc23497119" w:history="1">
        <w:r w:rsidRPr="0053085D">
          <w:rPr>
            <w:rStyle w:val="Hyperlink"/>
            <w:rFonts w:eastAsia="SimSun"/>
            <w:noProof/>
          </w:rPr>
          <w:t>A1</w:t>
        </w:r>
        <w:r w:rsidRPr="0053085D">
          <w:rPr>
            <w:rStyle w:val="Hyperlink"/>
            <w:rFonts w:eastAsia="SimSun"/>
            <w:noProof/>
            <w:rtl/>
          </w:rPr>
          <w:t>.</w:t>
        </w:r>
        <w:r w:rsidRPr="0053085D">
          <w:rPr>
            <w:rStyle w:val="Hyperlink"/>
            <w:rFonts w:eastAsia="SimSun"/>
            <w:noProof/>
          </w:rPr>
          <w:t>1</w:t>
        </w:r>
        <w:r>
          <w:rPr>
            <w:rFonts w:asciiTheme="minorHAnsi" w:hAnsiTheme="minorHAnsi" w:cstheme="minorBidi"/>
            <w:noProof/>
            <w:szCs w:val="22"/>
            <w:lang w:val="en-GB" w:eastAsia="en-GB"/>
          </w:rPr>
          <w:tab/>
        </w:r>
        <w:r w:rsidRPr="0053085D">
          <w:rPr>
            <w:rStyle w:val="Hyperlink"/>
            <w:rFonts w:eastAsia="SimSun"/>
            <w:noProof/>
            <w:rtl/>
          </w:rPr>
          <w:t>مقدمة</w:t>
        </w:r>
        <w:r>
          <w:rPr>
            <w:noProof/>
            <w:webHidden/>
          </w:rPr>
          <w:tab/>
        </w:r>
        <w:r w:rsidR="00E620CE">
          <w:rPr>
            <w:noProof/>
            <w:webHidden/>
          </w:rPr>
          <w:tab/>
        </w:r>
        <w:r w:rsidRPr="00E620CE">
          <w:rPr>
            <w:rFonts w:cs="Times New Roman"/>
            <w:noProof/>
            <w:webHidden/>
            <w:szCs w:val="22"/>
          </w:rPr>
          <w:fldChar w:fldCharType="begin"/>
        </w:r>
        <w:r w:rsidRPr="00E620CE">
          <w:rPr>
            <w:rFonts w:cs="Times New Roman"/>
            <w:noProof/>
            <w:webHidden/>
            <w:szCs w:val="22"/>
          </w:rPr>
          <w:instrText xml:space="preserve"> PAGEREF _Toc23497119 \h </w:instrText>
        </w:r>
        <w:r w:rsidRPr="00E620CE">
          <w:rPr>
            <w:rFonts w:cs="Times New Roman"/>
            <w:noProof/>
            <w:webHidden/>
            <w:szCs w:val="22"/>
          </w:rPr>
        </w:r>
        <w:r w:rsidRPr="00E620CE">
          <w:rPr>
            <w:rFonts w:cs="Times New Roman"/>
            <w:noProof/>
            <w:webHidden/>
            <w:szCs w:val="22"/>
          </w:rPr>
          <w:fldChar w:fldCharType="separate"/>
        </w:r>
        <w:r w:rsidR="00021A91">
          <w:rPr>
            <w:rFonts w:cs="Times New Roman"/>
            <w:noProof/>
            <w:webHidden/>
            <w:szCs w:val="22"/>
            <w:rtl/>
          </w:rPr>
          <w:t>2</w:t>
        </w:r>
        <w:r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0" w:history="1">
        <w:r w:rsidR="009239CC" w:rsidRPr="0053085D">
          <w:rPr>
            <w:rStyle w:val="Hyperlink"/>
            <w:rFonts w:eastAsia="SimSun"/>
            <w:noProof/>
          </w:rPr>
          <w:t>2.A1</w:t>
        </w:r>
        <w:r w:rsidR="009239CC">
          <w:rPr>
            <w:rFonts w:asciiTheme="minorHAnsi" w:hAnsiTheme="minorHAnsi" w:cstheme="minorBidi"/>
            <w:noProof/>
            <w:szCs w:val="22"/>
            <w:lang w:val="en-GB" w:eastAsia="en-GB"/>
          </w:rPr>
          <w:tab/>
        </w:r>
        <w:r w:rsidR="009239CC" w:rsidRPr="0053085D">
          <w:rPr>
            <w:rStyle w:val="Hyperlink"/>
            <w:rFonts w:eastAsia="SimSun"/>
            <w:noProof/>
            <w:rtl/>
          </w:rPr>
          <w:t>جمعية الاتصالات الراديوية</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_Toc23497120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3</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1" w:history="1">
        <w:r w:rsidR="009239CC" w:rsidRPr="0053085D">
          <w:rPr>
            <w:rStyle w:val="Hyperlink"/>
            <w:rFonts w:eastAsia="SimSun"/>
            <w:noProof/>
          </w:rPr>
          <w:t>1.2.A1</w:t>
        </w:r>
        <w:r w:rsidR="009239CC">
          <w:rPr>
            <w:rFonts w:asciiTheme="minorHAnsi" w:hAnsiTheme="minorHAnsi" w:cstheme="minorBidi"/>
            <w:noProof/>
            <w:szCs w:val="22"/>
            <w:lang w:val="en-GB" w:eastAsia="en-GB"/>
          </w:rPr>
          <w:tab/>
        </w:r>
        <w:r w:rsidR="009239CC" w:rsidRPr="0053085D">
          <w:rPr>
            <w:rStyle w:val="Hyperlink"/>
            <w:rFonts w:eastAsia="SimSun"/>
            <w:noProof/>
            <w:rtl/>
          </w:rPr>
          <w:t>الوظائف</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_Toc23497121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3</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2" w:history="1">
        <w:r w:rsidR="009239CC" w:rsidRPr="0053085D">
          <w:rPr>
            <w:rStyle w:val="Hyperlink"/>
            <w:rFonts w:eastAsia="SimSun"/>
            <w:noProof/>
          </w:rPr>
          <w:t>2.2.A1</w:t>
        </w:r>
        <w:r w:rsidR="009239CC">
          <w:rPr>
            <w:rFonts w:asciiTheme="minorHAnsi" w:hAnsiTheme="minorHAnsi" w:cstheme="minorBidi"/>
            <w:noProof/>
            <w:szCs w:val="22"/>
            <w:lang w:val="en-GB" w:eastAsia="en-GB"/>
          </w:rPr>
          <w:tab/>
        </w:r>
        <w:r w:rsidR="009239CC" w:rsidRPr="0053085D">
          <w:rPr>
            <w:rStyle w:val="Hyperlink"/>
            <w:rFonts w:eastAsia="SimSun"/>
            <w:noProof/>
            <w:rtl/>
          </w:rPr>
          <w:t>الهيكل</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_Toc23497122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4</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3" w:history="1">
        <w:r w:rsidR="009239CC" w:rsidRPr="0053085D">
          <w:rPr>
            <w:rStyle w:val="Hyperlink"/>
            <w:rFonts w:eastAsia="SimSun"/>
            <w:noProof/>
          </w:rPr>
          <w:t>3.A1</w:t>
        </w:r>
        <w:r w:rsidR="009239CC">
          <w:rPr>
            <w:rFonts w:asciiTheme="minorHAnsi" w:hAnsiTheme="minorHAnsi" w:cstheme="minorBidi"/>
            <w:noProof/>
            <w:szCs w:val="22"/>
            <w:lang w:val="en-GB" w:eastAsia="en-GB"/>
          </w:rPr>
          <w:tab/>
        </w:r>
        <w:r w:rsidR="009239CC" w:rsidRPr="0053085D">
          <w:rPr>
            <w:rStyle w:val="Hyperlink"/>
            <w:rFonts w:eastAsia="SimSun"/>
            <w:noProof/>
            <w:rtl/>
          </w:rPr>
          <w:t>لجان دراسات الاتصالات الراديوية</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_Toc23497123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5</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4" w:history="1">
        <w:r w:rsidR="009239CC" w:rsidRPr="0053085D">
          <w:rPr>
            <w:rStyle w:val="Hyperlink"/>
            <w:rFonts w:eastAsia="SimSun"/>
            <w:noProof/>
          </w:rPr>
          <w:t>1.3.A1</w:t>
        </w:r>
        <w:r w:rsidR="009239CC">
          <w:rPr>
            <w:rFonts w:asciiTheme="minorHAnsi" w:hAnsiTheme="minorHAnsi" w:cstheme="minorBidi"/>
            <w:noProof/>
            <w:szCs w:val="22"/>
            <w:lang w:val="en-GB" w:eastAsia="en-GB"/>
          </w:rPr>
          <w:tab/>
        </w:r>
        <w:r w:rsidR="009239CC" w:rsidRPr="0053085D">
          <w:rPr>
            <w:rStyle w:val="Hyperlink"/>
            <w:rFonts w:eastAsia="SimSun"/>
            <w:noProof/>
            <w:rtl/>
          </w:rPr>
          <w:t>الوظائف</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_Toc23497124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5</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5" w:history="1">
        <w:r w:rsidR="009239CC" w:rsidRPr="0053085D">
          <w:rPr>
            <w:rStyle w:val="Hyperlink"/>
            <w:rFonts w:eastAsia="SimSun"/>
            <w:noProof/>
          </w:rPr>
          <w:t>2.3.A1</w:t>
        </w:r>
        <w:r w:rsidR="009239CC">
          <w:rPr>
            <w:rFonts w:asciiTheme="minorHAnsi" w:hAnsiTheme="minorHAnsi" w:cstheme="minorBidi"/>
            <w:noProof/>
            <w:szCs w:val="22"/>
            <w:lang w:val="en-GB" w:eastAsia="en-GB"/>
          </w:rPr>
          <w:tab/>
        </w:r>
        <w:r w:rsidR="009239CC" w:rsidRPr="0053085D">
          <w:rPr>
            <w:rStyle w:val="Hyperlink"/>
            <w:rFonts w:eastAsia="SimSun"/>
            <w:noProof/>
            <w:rtl/>
          </w:rPr>
          <w:t>الهيكل</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_Toc23497125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7</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6" w:history="1">
        <w:r w:rsidR="009239CC" w:rsidRPr="0053085D">
          <w:rPr>
            <w:rStyle w:val="Hyperlink"/>
            <w:rFonts w:eastAsia="SimSun"/>
            <w:noProof/>
          </w:rPr>
          <w:t>4.A1</w:t>
        </w:r>
        <w:r w:rsidR="009239CC">
          <w:rPr>
            <w:rFonts w:asciiTheme="minorHAnsi" w:hAnsiTheme="minorHAnsi" w:cstheme="minorBidi"/>
            <w:noProof/>
            <w:szCs w:val="22"/>
            <w:lang w:val="en-GB" w:eastAsia="en-GB"/>
          </w:rPr>
          <w:tab/>
        </w:r>
        <w:r w:rsidR="009239CC" w:rsidRPr="0053085D">
          <w:rPr>
            <w:rStyle w:val="Hyperlink"/>
            <w:rFonts w:eastAsia="SimSun"/>
            <w:noProof/>
            <w:rtl/>
          </w:rPr>
          <w:t>الفريق الاستشاري للاتصالات الراديوية</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_Toc23497126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9</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7" w:history="1">
        <w:r w:rsidR="009239CC" w:rsidRPr="0053085D">
          <w:rPr>
            <w:rStyle w:val="Hyperlink"/>
            <w:rFonts w:eastAsia="SimSun"/>
            <w:noProof/>
          </w:rPr>
          <w:t>5.A1</w:t>
        </w:r>
        <w:r w:rsidR="009239CC">
          <w:rPr>
            <w:rFonts w:asciiTheme="minorHAnsi" w:hAnsiTheme="minorHAnsi" w:cstheme="minorBidi"/>
            <w:noProof/>
            <w:szCs w:val="22"/>
            <w:lang w:val="en-GB" w:eastAsia="en-GB"/>
          </w:rPr>
          <w:tab/>
        </w:r>
        <w:r w:rsidR="009239CC" w:rsidRPr="0053085D">
          <w:rPr>
            <w:rStyle w:val="Hyperlink"/>
            <w:rFonts w:eastAsia="SimSun"/>
            <w:noProof/>
            <w:rtl/>
          </w:rPr>
          <w:t>الإعداد للمؤتمرات العالمية والإقليمية للاتصالات الراديوية</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_Toc23497127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9</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8" w:history="1">
        <w:r w:rsidR="009239CC" w:rsidRPr="0053085D">
          <w:rPr>
            <w:rStyle w:val="Hyperlink"/>
            <w:rFonts w:eastAsia="SimSun"/>
            <w:noProof/>
          </w:rPr>
          <w:t>6.A1</w:t>
        </w:r>
        <w:r w:rsidR="009239CC">
          <w:rPr>
            <w:rFonts w:asciiTheme="minorHAnsi" w:hAnsiTheme="minorHAnsi" w:cstheme="minorBidi"/>
            <w:noProof/>
            <w:szCs w:val="22"/>
            <w:lang w:val="en-GB" w:eastAsia="en-GB"/>
          </w:rPr>
          <w:tab/>
        </w:r>
        <w:r w:rsidR="009239CC" w:rsidRPr="0053085D">
          <w:rPr>
            <w:rStyle w:val="Hyperlink"/>
            <w:rFonts w:eastAsia="SimSun"/>
            <w:noProof/>
            <w:rtl/>
          </w:rPr>
          <w:t>اعتبارات أخرى</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_Toc23497128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10</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29" w:history="1">
        <w:r w:rsidR="009239CC" w:rsidRPr="0053085D">
          <w:rPr>
            <w:rStyle w:val="Hyperlink"/>
            <w:rFonts w:eastAsia="SimSun"/>
            <w:noProof/>
          </w:rPr>
          <w:t>6.A1</w:t>
        </w:r>
        <w:r w:rsidR="009239CC" w:rsidRPr="0053085D">
          <w:rPr>
            <w:rStyle w:val="Hyperlink"/>
            <w:rFonts w:eastAsia="SimSun"/>
            <w:noProof/>
            <w:rtl/>
          </w:rPr>
          <w:t>.</w:t>
        </w:r>
        <w:r w:rsidR="009239CC" w:rsidRPr="0053085D">
          <w:rPr>
            <w:rStyle w:val="Hyperlink"/>
            <w:rFonts w:eastAsia="SimSun"/>
            <w:noProof/>
          </w:rPr>
          <w:t>1</w:t>
        </w:r>
        <w:r w:rsidR="009239CC">
          <w:rPr>
            <w:rFonts w:asciiTheme="minorHAnsi" w:hAnsiTheme="minorHAnsi" w:cstheme="minorBidi"/>
            <w:noProof/>
            <w:szCs w:val="22"/>
            <w:lang w:val="en-GB" w:eastAsia="en-GB"/>
          </w:rPr>
          <w:tab/>
        </w:r>
        <w:r w:rsidR="009239CC" w:rsidRPr="0053085D">
          <w:rPr>
            <w:rStyle w:val="Hyperlink"/>
            <w:rFonts w:eastAsia="SimSun"/>
            <w:noProof/>
            <w:rtl/>
          </w:rPr>
          <w:t>التنسيق بين لجان الدراسات والقطاعات ومع المنظمات الدولية الأخرى</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_Toc23497129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10</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30" w:history="1">
        <w:r w:rsidR="009239CC" w:rsidRPr="0053085D">
          <w:rPr>
            <w:rStyle w:val="Hyperlink"/>
            <w:rFonts w:eastAsia="SimSun"/>
            <w:noProof/>
          </w:rPr>
          <w:t>1.1.6.A1</w:t>
        </w:r>
        <w:r w:rsidR="009239CC">
          <w:rPr>
            <w:rFonts w:asciiTheme="minorHAnsi" w:hAnsiTheme="minorHAnsi" w:cstheme="minorBidi"/>
            <w:noProof/>
            <w:szCs w:val="22"/>
            <w:lang w:val="en-GB" w:eastAsia="en-GB"/>
          </w:rPr>
          <w:tab/>
        </w:r>
        <w:r w:rsidR="009239CC" w:rsidRPr="0053085D">
          <w:rPr>
            <w:rStyle w:val="Hyperlink"/>
            <w:rFonts w:eastAsia="SimSun"/>
            <w:noProof/>
            <w:rtl/>
          </w:rPr>
          <w:t>اجتماعات رؤساء لجان الدراسات ونواب رؤسائها</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_Toc23497130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10</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31" w:history="1">
        <w:r w:rsidR="009239CC" w:rsidRPr="0053085D">
          <w:rPr>
            <w:rStyle w:val="Hyperlink"/>
            <w:rFonts w:eastAsia="SimSun"/>
            <w:noProof/>
          </w:rPr>
          <w:t>2.1.6.A1</w:t>
        </w:r>
        <w:r w:rsidR="009239CC">
          <w:rPr>
            <w:rFonts w:asciiTheme="minorHAnsi" w:hAnsiTheme="minorHAnsi" w:cstheme="minorBidi"/>
            <w:noProof/>
            <w:szCs w:val="22"/>
            <w:lang w:val="en-GB" w:eastAsia="en-GB"/>
          </w:rPr>
          <w:tab/>
        </w:r>
        <w:r w:rsidR="009239CC" w:rsidRPr="0053085D">
          <w:rPr>
            <w:rStyle w:val="Hyperlink"/>
            <w:rFonts w:eastAsia="SimSun"/>
            <w:noProof/>
            <w:rtl/>
          </w:rPr>
          <w:t>مقررو الاتصال</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_Toc23497131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10</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32" w:history="1">
        <w:r w:rsidR="009239CC" w:rsidRPr="0053085D">
          <w:rPr>
            <w:rStyle w:val="Hyperlink"/>
            <w:rFonts w:eastAsia="SimSun"/>
            <w:noProof/>
          </w:rPr>
          <w:t>3.1.6.A1</w:t>
        </w:r>
        <w:r w:rsidR="009239CC">
          <w:rPr>
            <w:rFonts w:asciiTheme="minorHAnsi" w:hAnsiTheme="minorHAnsi" w:cstheme="minorBidi"/>
            <w:noProof/>
            <w:szCs w:val="22"/>
            <w:lang w:val="en-GB" w:eastAsia="en-GB"/>
          </w:rPr>
          <w:tab/>
        </w:r>
        <w:r w:rsidR="009239CC" w:rsidRPr="0053085D">
          <w:rPr>
            <w:rStyle w:val="Hyperlink"/>
            <w:rFonts w:eastAsia="SimSun"/>
            <w:noProof/>
            <w:rtl/>
          </w:rPr>
          <w:t>أفرقة مشتركة بين القطاعات</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_Toc23497132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10</w:t>
        </w:r>
        <w:r w:rsidR="009239CC" w:rsidRPr="00E620CE">
          <w:rPr>
            <w:rFonts w:cs="Times New Roman"/>
            <w:noProof/>
            <w:webHidden/>
            <w:szCs w:val="22"/>
          </w:rPr>
          <w:fldChar w:fldCharType="end"/>
        </w:r>
      </w:hyperlink>
    </w:p>
    <w:p w:rsidR="009239CC" w:rsidRDefault="00021A91" w:rsidP="00343F86">
      <w:pPr>
        <w:pStyle w:val="TOC1"/>
        <w:spacing w:before="60"/>
        <w:ind w:left="1134" w:hanging="1134"/>
        <w:rPr>
          <w:rFonts w:asciiTheme="minorHAnsi" w:hAnsiTheme="minorHAnsi" w:cstheme="minorBidi"/>
          <w:noProof/>
          <w:szCs w:val="22"/>
          <w:lang w:val="en-GB" w:eastAsia="en-GB"/>
        </w:rPr>
      </w:pPr>
      <w:hyperlink w:anchor="_Toc23497133" w:history="1">
        <w:r w:rsidR="009239CC" w:rsidRPr="0053085D">
          <w:rPr>
            <w:rStyle w:val="Hyperlink"/>
            <w:rFonts w:eastAsia="SimSun"/>
            <w:noProof/>
          </w:rPr>
          <w:t>4.1.6.A1</w:t>
        </w:r>
        <w:r w:rsidR="009239CC">
          <w:rPr>
            <w:rFonts w:asciiTheme="minorHAnsi" w:hAnsiTheme="minorHAnsi" w:cstheme="minorBidi"/>
            <w:noProof/>
            <w:szCs w:val="22"/>
            <w:lang w:val="en-GB" w:eastAsia="en-GB"/>
          </w:rPr>
          <w:tab/>
        </w:r>
        <w:r w:rsidR="009239CC" w:rsidRPr="0053085D">
          <w:rPr>
            <w:rStyle w:val="Hyperlink"/>
            <w:rFonts w:eastAsia="SimSun"/>
            <w:noProof/>
            <w:rtl/>
          </w:rPr>
          <w:t>المنظمات الدولية الأخرى</w:t>
        </w:r>
        <w:r w:rsidR="009239CC">
          <w:rPr>
            <w:noProof/>
            <w:webHidden/>
          </w:rPr>
          <w:tab/>
        </w:r>
        <w:r w:rsidR="00E620CE">
          <w:rPr>
            <w:noProof/>
            <w:webHidden/>
          </w:rPr>
          <w:tab/>
        </w:r>
        <w:r w:rsidR="009239CC" w:rsidRPr="00E620CE">
          <w:rPr>
            <w:rFonts w:cs="Times New Roman"/>
            <w:noProof/>
            <w:webHidden/>
            <w:szCs w:val="22"/>
          </w:rPr>
          <w:fldChar w:fldCharType="begin"/>
        </w:r>
        <w:r w:rsidR="009239CC" w:rsidRPr="00E620CE">
          <w:rPr>
            <w:rFonts w:cs="Times New Roman"/>
            <w:noProof/>
            <w:webHidden/>
            <w:szCs w:val="22"/>
          </w:rPr>
          <w:instrText xml:space="preserve"> PAGEREF _Toc23497133 \h </w:instrText>
        </w:r>
        <w:r w:rsidR="009239CC" w:rsidRPr="00E620CE">
          <w:rPr>
            <w:rFonts w:cs="Times New Roman"/>
            <w:noProof/>
            <w:webHidden/>
            <w:szCs w:val="22"/>
          </w:rPr>
        </w:r>
        <w:r w:rsidR="009239CC" w:rsidRPr="00E620CE">
          <w:rPr>
            <w:rFonts w:cs="Times New Roman"/>
            <w:noProof/>
            <w:webHidden/>
            <w:szCs w:val="22"/>
          </w:rPr>
          <w:fldChar w:fldCharType="separate"/>
        </w:r>
        <w:r>
          <w:rPr>
            <w:rFonts w:cs="Times New Roman"/>
            <w:noProof/>
            <w:webHidden/>
            <w:szCs w:val="22"/>
            <w:rtl/>
          </w:rPr>
          <w:t>10</w:t>
        </w:r>
        <w:r w:rsidR="009239CC" w:rsidRPr="00E620CE">
          <w:rPr>
            <w:rFonts w:cs="Times New Roman"/>
            <w:noProof/>
            <w:webHidden/>
            <w:szCs w:val="22"/>
          </w:rPr>
          <w:fldChar w:fldCharType="end"/>
        </w:r>
      </w:hyperlink>
    </w:p>
    <w:p w:rsidR="00E620CE" w:rsidRPr="00E620CE" w:rsidRDefault="00021A91" w:rsidP="00343F86">
      <w:pPr>
        <w:pStyle w:val="TOC1"/>
        <w:spacing w:before="60"/>
        <w:ind w:left="1134" w:hanging="1134"/>
        <w:rPr>
          <w:rFonts w:eastAsia="SimSun"/>
          <w:rtl/>
        </w:rPr>
      </w:pPr>
      <w:hyperlink w:anchor="_Toc23497134" w:history="1">
        <w:r w:rsidR="009239CC" w:rsidRPr="0053085D">
          <w:rPr>
            <w:rStyle w:val="Hyperlink"/>
            <w:rFonts w:eastAsia="SimSun"/>
            <w:noProof/>
          </w:rPr>
          <w:t>2.6.A1</w:t>
        </w:r>
        <w:r w:rsidR="009239CC">
          <w:rPr>
            <w:rFonts w:asciiTheme="minorHAnsi" w:hAnsiTheme="minorHAnsi" w:cstheme="minorBidi"/>
            <w:noProof/>
            <w:szCs w:val="22"/>
            <w:lang w:val="en-GB" w:eastAsia="en-GB"/>
          </w:rPr>
          <w:tab/>
        </w:r>
        <w:r w:rsidR="009239CC" w:rsidRPr="0053085D">
          <w:rPr>
            <w:rStyle w:val="Hyperlink"/>
            <w:rFonts w:eastAsia="SimSun"/>
            <w:noProof/>
            <w:rtl/>
          </w:rPr>
          <w:t>المبادئ التوجيهية الصادرة عن المدير</w:t>
        </w:r>
        <w:r w:rsidR="009239CC">
          <w:rPr>
            <w:noProof/>
            <w:webHidden/>
          </w:rPr>
          <w:tab/>
        </w:r>
        <w:r w:rsidR="00E620CE">
          <w:rPr>
            <w:noProof/>
            <w:webHidden/>
          </w:rPr>
          <w:tab/>
        </w:r>
        <w:r w:rsidR="00E620CE" w:rsidRPr="00E620CE">
          <w:rPr>
            <w:rFonts w:cs="Times New Roman"/>
            <w:noProof/>
            <w:webHidden/>
            <w:szCs w:val="22"/>
          </w:rPr>
          <w:fldChar w:fldCharType="begin"/>
        </w:r>
        <w:r w:rsidR="00E620CE" w:rsidRPr="00E620CE">
          <w:rPr>
            <w:rFonts w:cs="Times New Roman"/>
            <w:noProof/>
            <w:webHidden/>
            <w:szCs w:val="22"/>
          </w:rPr>
          <w:instrText xml:space="preserve"> PAGEREF _Toc23497133 \h </w:instrText>
        </w:r>
        <w:r w:rsidR="00E620CE" w:rsidRPr="00E620CE">
          <w:rPr>
            <w:rFonts w:cs="Times New Roman"/>
            <w:noProof/>
            <w:webHidden/>
            <w:szCs w:val="22"/>
          </w:rPr>
        </w:r>
        <w:r w:rsidR="00E620CE" w:rsidRPr="00E620CE">
          <w:rPr>
            <w:rFonts w:cs="Times New Roman"/>
            <w:noProof/>
            <w:webHidden/>
            <w:szCs w:val="22"/>
          </w:rPr>
          <w:fldChar w:fldCharType="separate"/>
        </w:r>
        <w:r>
          <w:rPr>
            <w:rFonts w:cs="Times New Roman"/>
            <w:noProof/>
            <w:webHidden/>
            <w:szCs w:val="22"/>
            <w:rtl/>
          </w:rPr>
          <w:t>10</w:t>
        </w:r>
        <w:r w:rsidR="00E620CE" w:rsidRPr="00E620CE">
          <w:rPr>
            <w:rFonts w:cs="Times New Roman"/>
            <w:noProof/>
            <w:webHidden/>
            <w:szCs w:val="22"/>
          </w:rPr>
          <w:fldChar w:fldCharType="end"/>
        </w:r>
      </w:hyperlink>
      <w:r w:rsidR="009239CC">
        <w:rPr>
          <w:rFonts w:eastAsia="SimSun"/>
          <w:rtl/>
        </w:rPr>
        <w:fldChar w:fldCharType="end"/>
      </w:r>
    </w:p>
    <w:p w:rsidR="00663484" w:rsidRPr="001718DA" w:rsidRDefault="00663484" w:rsidP="00E620CE">
      <w:pPr>
        <w:pStyle w:val="Heading1"/>
        <w:spacing w:before="480"/>
        <w:rPr>
          <w:rFonts w:eastAsia="SimSun"/>
          <w:rtl/>
        </w:rPr>
      </w:pPr>
      <w:bookmarkStart w:id="4" w:name="_Toc23497119"/>
      <w:bookmarkStart w:id="5" w:name="_Toc23497735"/>
      <w:r w:rsidRPr="001718DA">
        <w:rPr>
          <w:rFonts w:eastAsia="SimSun"/>
        </w:rPr>
        <w:t>A1</w:t>
      </w:r>
      <w:r w:rsidRPr="001718DA">
        <w:rPr>
          <w:rFonts w:eastAsia="SimSun" w:hint="cs"/>
          <w:rtl/>
        </w:rPr>
        <w:t>.</w:t>
      </w:r>
      <w:r w:rsidRPr="001718DA">
        <w:rPr>
          <w:rFonts w:eastAsia="SimSun"/>
        </w:rPr>
        <w:t>1</w:t>
      </w:r>
      <w:r w:rsidRPr="001718DA">
        <w:rPr>
          <w:rFonts w:eastAsia="SimSun" w:hint="cs"/>
          <w:rtl/>
        </w:rPr>
        <w:tab/>
        <w:t>مقدمة</w:t>
      </w:r>
      <w:bookmarkEnd w:id="4"/>
      <w:bookmarkEnd w:id="5"/>
    </w:p>
    <w:p w:rsidR="00663484" w:rsidRPr="001718DA" w:rsidRDefault="00663484" w:rsidP="00A85C63">
      <w:pPr>
        <w:rPr>
          <w:rFonts w:eastAsia="SimSun"/>
          <w:rtl/>
        </w:rPr>
      </w:pPr>
      <w:r w:rsidRPr="001718DA">
        <w:rPr>
          <w:rFonts w:eastAsia="SimSun"/>
        </w:rPr>
        <w:t>1.1.A1</w:t>
      </w:r>
      <w:r w:rsidRPr="001718DA">
        <w:rPr>
          <w:rFonts w:eastAsia="SimSun"/>
          <w:rtl/>
        </w:rPr>
        <w:tab/>
      </w:r>
      <w:r w:rsidRPr="001718DA">
        <w:rPr>
          <w:rFonts w:eastAsia="SimSun" w:hint="cs"/>
          <w:rtl/>
        </w:rPr>
        <w:t>كما هو مذكور في المادة </w:t>
      </w:r>
      <w:r w:rsidRPr="001718DA">
        <w:rPr>
          <w:rFonts w:eastAsia="SimSun"/>
        </w:rPr>
        <w:t>12</w:t>
      </w:r>
      <w:r w:rsidRPr="001718DA">
        <w:rPr>
          <w:rFonts w:eastAsia="SimSun" w:hint="cs"/>
          <w:rtl/>
          <w:lang w:bidi="ar-EG"/>
        </w:rPr>
        <w:t xml:space="preserve"> من الدستور، </w:t>
      </w:r>
      <w:r w:rsidRPr="001718DA">
        <w:rPr>
          <w:rFonts w:eastAsia="SimSun" w:hint="cs"/>
          <w:rtl/>
        </w:rPr>
        <w:t xml:space="preserve">تتمثل </w:t>
      </w:r>
      <w:r w:rsidRPr="001718DA">
        <w:rPr>
          <w:rFonts w:eastAsia="SimSun"/>
          <w:rtl/>
        </w:rPr>
        <w:t>وظائف قطاع الاتصالات الراديوية</w:t>
      </w:r>
      <w:r w:rsidRPr="001718DA">
        <w:rPr>
          <w:rFonts w:eastAsia="SimSun" w:hint="cs"/>
          <w:rtl/>
        </w:rPr>
        <w:t xml:space="preserve"> في الوفاء بأهداف</w:t>
      </w:r>
      <w:r w:rsidRPr="001718DA">
        <w:rPr>
          <w:rFonts w:eastAsia="SimSun"/>
          <w:rtl/>
        </w:rPr>
        <w:t xml:space="preserve"> الاتحاد المتعلقة بالاتصالات الراديوية كما تنص عليها المادة</w:t>
      </w:r>
      <w:r w:rsidRPr="001718DA">
        <w:rPr>
          <w:rFonts w:eastAsia="SimSun" w:hint="cs"/>
          <w:rtl/>
        </w:rPr>
        <w:t> </w:t>
      </w:r>
      <w:r w:rsidRPr="001718DA">
        <w:rPr>
          <w:rFonts w:eastAsia="SimSun"/>
        </w:rPr>
        <w:t>1</w:t>
      </w:r>
      <w:r w:rsidRPr="001718DA">
        <w:rPr>
          <w:rFonts w:eastAsia="SimSun"/>
          <w:rtl/>
        </w:rPr>
        <w:t xml:space="preserve"> من الدستور، مع مراعاة الاعتبارات الخاصة بالبلدان النامية</w:t>
      </w:r>
      <w:r w:rsidRPr="001718DA">
        <w:rPr>
          <w:rFonts w:eastAsia="SimSun" w:hint="cs"/>
          <w:rtl/>
        </w:rPr>
        <w:t>،</w:t>
      </w:r>
      <w:r w:rsidRPr="001718DA">
        <w:rPr>
          <w:rFonts w:eastAsia="SimSun"/>
          <w:rtl/>
        </w:rPr>
        <w:t xml:space="preserve"> وذلك:</w:t>
      </w:r>
    </w:p>
    <w:p w:rsidR="00663484" w:rsidRPr="001718DA" w:rsidRDefault="00663484" w:rsidP="00A85C63">
      <w:pPr>
        <w:pStyle w:val="enumlev1"/>
        <w:rPr>
          <w:rtl/>
        </w:rPr>
      </w:pPr>
      <w:r w:rsidRPr="00DE3702">
        <w:rPr>
          <w:rFonts w:hint="eastAsia"/>
          <w:i/>
          <w:iCs/>
          <w:rtl/>
          <w:lang w:bidi="ar-EG"/>
        </w:rPr>
        <w:t> </w:t>
      </w:r>
      <w:r w:rsidRPr="00DE3702">
        <w:rPr>
          <w:i/>
          <w:iCs/>
          <w:rtl/>
          <w:lang w:bidi="ar-EG"/>
        </w:rPr>
        <w:t>أ )</w:t>
      </w:r>
      <w:r w:rsidRPr="001718DA">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1718DA">
        <w:rPr>
          <w:rFonts w:hint="cs"/>
          <w:rtl/>
        </w:rPr>
        <w:t>رهناً</w:t>
      </w:r>
      <w:r w:rsidRPr="001718DA">
        <w:rPr>
          <w:rtl/>
        </w:rPr>
        <w:t xml:space="preserve"> </w:t>
      </w:r>
      <w:r w:rsidRPr="001718DA">
        <w:rPr>
          <w:rFonts w:hint="cs"/>
          <w:rtl/>
        </w:rPr>
        <w:t>ب</w:t>
      </w:r>
      <w:r w:rsidRPr="001718DA">
        <w:rPr>
          <w:rtl/>
        </w:rPr>
        <w:t>أحكام المادة</w:t>
      </w:r>
      <w:r w:rsidRPr="001718DA">
        <w:rPr>
          <w:rFonts w:hint="cs"/>
          <w:rtl/>
        </w:rPr>
        <w:t> </w:t>
      </w:r>
      <w:r w:rsidRPr="001718DA">
        <w:t>44</w:t>
      </w:r>
      <w:r w:rsidRPr="001718DA">
        <w:rPr>
          <w:rtl/>
        </w:rPr>
        <w:t xml:space="preserve"> من الدستور،</w:t>
      </w:r>
    </w:p>
    <w:p w:rsidR="00663484" w:rsidRPr="001718DA" w:rsidRDefault="00663484" w:rsidP="00A85C63">
      <w:pPr>
        <w:pStyle w:val="enumlev1"/>
        <w:rPr>
          <w:rtl/>
          <w:lang w:bidi="ar-EG"/>
        </w:rPr>
      </w:pPr>
      <w:r w:rsidRPr="00DE3702">
        <w:rPr>
          <w:i/>
          <w:iCs/>
          <w:rtl/>
        </w:rPr>
        <w:t>ب)</w:t>
      </w:r>
      <w:r w:rsidRPr="001718DA">
        <w:rPr>
          <w:rtl/>
        </w:rPr>
        <w:tab/>
        <w:t xml:space="preserve">بإجراء دراسات </w:t>
      </w:r>
      <w:r w:rsidRPr="001718DA">
        <w:rPr>
          <w:rFonts w:hint="cs"/>
          <w:rtl/>
        </w:rPr>
        <w:t xml:space="preserve">من </w:t>
      </w:r>
      <w:r w:rsidRPr="001718DA">
        <w:rPr>
          <w:rtl/>
        </w:rPr>
        <w:t>دون تحديد لمدى الترددات، وباعتماد توصيات تتعلق بالاتصالات</w:t>
      </w:r>
      <w:r w:rsidRPr="001718DA">
        <w:rPr>
          <w:rFonts w:hint="cs"/>
          <w:rtl/>
        </w:rPr>
        <w:t> </w:t>
      </w:r>
      <w:r w:rsidRPr="001718DA">
        <w:rPr>
          <w:rtl/>
        </w:rPr>
        <w:t>الراديوية.</w:t>
      </w:r>
    </w:p>
    <w:p w:rsidR="00663484" w:rsidRDefault="00663484" w:rsidP="00A85C63">
      <w:pPr>
        <w:rPr>
          <w:rFonts w:eastAsia="SimSun"/>
          <w:rtl/>
        </w:rPr>
      </w:pPr>
      <w:r w:rsidRPr="001718DA">
        <w:rPr>
          <w:rFonts w:eastAsia="SimSun"/>
        </w:rPr>
        <w:t>2.1.A1</w:t>
      </w:r>
      <w:r w:rsidRPr="001718DA">
        <w:rPr>
          <w:rFonts w:eastAsia="SimSun"/>
          <w:rtl/>
        </w:rPr>
        <w:tab/>
      </w:r>
      <w:r w:rsidRPr="001718DA">
        <w:rPr>
          <w:rFonts w:eastAsia="SimSun" w:hint="cs"/>
          <w:rtl/>
        </w:rPr>
        <w:t>يعمل</w:t>
      </w:r>
      <w:r w:rsidRPr="001718DA">
        <w:rPr>
          <w:rFonts w:eastAsia="SimSun"/>
          <w:rtl/>
        </w:rPr>
        <w:t xml:space="preserve"> </w:t>
      </w:r>
      <w:r w:rsidRPr="001718DA">
        <w:rPr>
          <w:rFonts w:eastAsia="SimSun" w:hint="cs"/>
          <w:rtl/>
        </w:rPr>
        <w:t>قطاع</w:t>
      </w:r>
      <w:r w:rsidRPr="001718DA">
        <w:rPr>
          <w:rFonts w:eastAsia="SimSun"/>
          <w:rtl/>
        </w:rPr>
        <w:t xml:space="preserve"> </w:t>
      </w:r>
      <w:r w:rsidRPr="001718DA">
        <w:rPr>
          <w:rFonts w:eastAsia="SimSun" w:hint="cs"/>
          <w:rtl/>
        </w:rPr>
        <w:t>الاتصالات</w:t>
      </w:r>
      <w:r w:rsidRPr="001718DA">
        <w:rPr>
          <w:rFonts w:eastAsia="SimSun"/>
          <w:rtl/>
        </w:rPr>
        <w:t xml:space="preserve"> </w:t>
      </w:r>
      <w:r w:rsidRPr="001718DA">
        <w:rPr>
          <w:rFonts w:eastAsia="SimSun" w:hint="cs"/>
          <w:rtl/>
        </w:rPr>
        <w:t>الراديوية</w:t>
      </w:r>
      <w:r w:rsidRPr="001718DA">
        <w:rPr>
          <w:rFonts w:eastAsia="SimSun"/>
          <w:rtl/>
        </w:rPr>
        <w:t xml:space="preserve"> </w:t>
      </w:r>
      <w:r w:rsidRPr="001718DA">
        <w:rPr>
          <w:rFonts w:eastAsia="SimSun" w:hint="cs"/>
          <w:rtl/>
        </w:rPr>
        <w:t>من</w:t>
      </w:r>
      <w:r w:rsidRPr="001718DA">
        <w:rPr>
          <w:rFonts w:eastAsia="SimSun"/>
          <w:rtl/>
        </w:rPr>
        <w:t xml:space="preserve"> </w:t>
      </w:r>
      <w:r w:rsidRPr="001718DA">
        <w:rPr>
          <w:rFonts w:eastAsia="SimSun" w:hint="cs"/>
          <w:rtl/>
        </w:rPr>
        <w:t>خلال</w:t>
      </w:r>
      <w:r w:rsidRPr="001718DA">
        <w:rPr>
          <w:rFonts w:eastAsia="SimSun"/>
          <w:rtl/>
        </w:rPr>
        <w:t xml:space="preserve"> </w:t>
      </w:r>
      <w:r w:rsidRPr="008447AC">
        <w:rPr>
          <w:rFonts w:eastAsia="SimSun"/>
          <w:rtl/>
        </w:rPr>
        <w:t>المؤتمرات العالمية</w:t>
      </w:r>
      <w:r w:rsidRPr="008447AC">
        <w:rPr>
          <w:rFonts w:eastAsia="SimSun" w:hint="cs"/>
          <w:rtl/>
        </w:rPr>
        <w:t xml:space="preserve"> للاتصالات الراديوية</w:t>
      </w:r>
      <w:r>
        <w:rPr>
          <w:rFonts w:eastAsia="SimSun" w:hint="eastAsia"/>
          <w:rtl/>
        </w:rPr>
        <w:t> </w:t>
      </w:r>
      <w:r>
        <w:rPr>
          <w:rFonts w:eastAsia="SimSun"/>
          <w:lang w:val="en-GB"/>
        </w:rPr>
        <w:t>(WRC)</w:t>
      </w:r>
      <w:r w:rsidRPr="00DE3702">
        <w:rPr>
          <w:rFonts w:eastAsia="SimSun"/>
          <w:rtl/>
        </w:rPr>
        <w:t xml:space="preserve"> </w:t>
      </w:r>
      <w:r w:rsidRPr="008447AC">
        <w:rPr>
          <w:rFonts w:eastAsia="SimSun"/>
          <w:rtl/>
        </w:rPr>
        <w:t>و</w:t>
      </w:r>
      <w:r w:rsidRPr="008447AC">
        <w:rPr>
          <w:rFonts w:eastAsia="SimSun" w:hint="cs"/>
          <w:rtl/>
        </w:rPr>
        <w:t xml:space="preserve">المؤتمرات </w:t>
      </w:r>
      <w:r w:rsidRPr="008447AC">
        <w:rPr>
          <w:rFonts w:eastAsia="SimSun"/>
          <w:rtl/>
        </w:rPr>
        <w:t>الإقليمية للاتصالات الراديوية</w:t>
      </w:r>
      <w:r>
        <w:rPr>
          <w:rFonts w:eastAsia="SimSun" w:hint="cs"/>
          <w:rtl/>
        </w:rPr>
        <w:t> </w:t>
      </w:r>
      <w:r>
        <w:rPr>
          <w:rFonts w:eastAsia="SimSun"/>
          <w:lang w:val="en-GB"/>
        </w:rPr>
        <w:t>(RCC)</w:t>
      </w:r>
      <w:r>
        <w:rPr>
          <w:rFonts w:eastAsia="SimSun" w:hint="cs"/>
          <w:rtl/>
          <w:lang w:val="en-GB" w:bidi="ar-EG"/>
        </w:rPr>
        <w:t>، ولجنة لوائح الراديو</w:t>
      </w:r>
      <w:r>
        <w:rPr>
          <w:rFonts w:eastAsia="SimSun" w:hint="eastAsia"/>
          <w:rtl/>
          <w:lang w:bidi="ar-EG"/>
        </w:rPr>
        <w:t> </w:t>
      </w:r>
      <w:r>
        <w:rPr>
          <w:rFonts w:eastAsia="SimSun"/>
          <w:lang w:val="en-GB" w:bidi="ar-EG"/>
        </w:rPr>
        <w:t>(RRB)</w:t>
      </w:r>
      <w:r>
        <w:rPr>
          <w:rFonts w:eastAsia="SimSun" w:hint="cs"/>
          <w:rtl/>
          <w:lang w:val="en-GB" w:bidi="ar-EG"/>
        </w:rPr>
        <w:t xml:space="preserve">، </w:t>
      </w:r>
      <w:r w:rsidRPr="008447AC">
        <w:rPr>
          <w:rFonts w:eastAsia="SimSun" w:hint="cs"/>
          <w:rtl/>
        </w:rPr>
        <w:t>وجمعيات</w:t>
      </w:r>
      <w:r w:rsidRPr="008447AC">
        <w:rPr>
          <w:rFonts w:eastAsia="SimSun"/>
          <w:rtl/>
        </w:rPr>
        <w:t xml:space="preserve"> </w:t>
      </w:r>
      <w:r w:rsidRPr="008447AC">
        <w:rPr>
          <w:rFonts w:eastAsia="SimSun" w:hint="cs"/>
          <w:rtl/>
        </w:rPr>
        <w:t>الاتصالات</w:t>
      </w:r>
      <w:r w:rsidRPr="008447AC">
        <w:rPr>
          <w:rFonts w:eastAsia="SimSun"/>
          <w:rtl/>
        </w:rPr>
        <w:t xml:space="preserve"> </w:t>
      </w:r>
      <w:r w:rsidRPr="008447AC">
        <w:rPr>
          <w:rFonts w:eastAsia="SimSun" w:hint="cs"/>
          <w:rtl/>
        </w:rPr>
        <w:t>الراديوية،</w:t>
      </w:r>
      <w:r w:rsidRPr="008447AC">
        <w:rPr>
          <w:rFonts w:eastAsia="SimSun"/>
          <w:rtl/>
        </w:rPr>
        <w:t xml:space="preserve"> </w:t>
      </w:r>
      <w:r w:rsidRPr="008447AC">
        <w:rPr>
          <w:rFonts w:eastAsia="SimSun" w:hint="cs"/>
          <w:rtl/>
        </w:rPr>
        <w:t>ولجان</w:t>
      </w:r>
      <w:r w:rsidRPr="008447AC">
        <w:rPr>
          <w:rFonts w:eastAsia="SimSun"/>
          <w:rtl/>
        </w:rPr>
        <w:t xml:space="preserve"> </w:t>
      </w:r>
      <w:r>
        <w:rPr>
          <w:rFonts w:eastAsia="SimSun" w:hint="cs"/>
          <w:rtl/>
        </w:rPr>
        <w:t>ال</w:t>
      </w:r>
      <w:r w:rsidRPr="008447AC">
        <w:rPr>
          <w:rFonts w:eastAsia="SimSun" w:hint="cs"/>
          <w:rtl/>
        </w:rPr>
        <w:t>دراسات،</w:t>
      </w:r>
      <w:r w:rsidRPr="001718DA">
        <w:rPr>
          <w:rFonts w:eastAsia="SimSun"/>
          <w:rtl/>
        </w:rPr>
        <w:t xml:space="preserve"> </w:t>
      </w:r>
      <w:r w:rsidRPr="008447AC">
        <w:rPr>
          <w:rFonts w:eastAsia="SimSun"/>
          <w:rtl/>
        </w:rPr>
        <w:t>والاجتماع التحضيري للمؤتمر</w:t>
      </w:r>
      <w:r>
        <w:rPr>
          <w:rFonts w:eastAsia="SimSun" w:hint="eastAsia"/>
          <w:rtl/>
        </w:rPr>
        <w:t> </w:t>
      </w:r>
      <w:r>
        <w:rPr>
          <w:rFonts w:eastAsia="SimSun"/>
        </w:rPr>
        <w:t>(CPM)</w:t>
      </w:r>
      <w:r w:rsidRPr="008447AC">
        <w:rPr>
          <w:rFonts w:eastAsia="SimSun" w:hint="cs"/>
          <w:rtl/>
        </w:rPr>
        <w:t>،</w:t>
      </w:r>
      <w:r>
        <w:rPr>
          <w:rFonts w:eastAsia="SimSun" w:hint="cs"/>
          <w:rtl/>
        </w:rPr>
        <w:t xml:space="preserve"> </w:t>
      </w:r>
      <w:r w:rsidRPr="001718DA">
        <w:rPr>
          <w:rFonts w:eastAsia="SimSun" w:hint="cs"/>
          <w:rtl/>
        </w:rPr>
        <w:t>والفريق</w:t>
      </w:r>
      <w:r w:rsidRPr="001718DA">
        <w:rPr>
          <w:rFonts w:eastAsia="SimSun"/>
          <w:rtl/>
        </w:rPr>
        <w:t xml:space="preserve"> </w:t>
      </w:r>
      <w:r w:rsidRPr="001718DA">
        <w:rPr>
          <w:rFonts w:eastAsia="SimSun" w:hint="cs"/>
          <w:rtl/>
        </w:rPr>
        <w:t>الاستشاري</w:t>
      </w:r>
      <w:r w:rsidRPr="001718DA">
        <w:rPr>
          <w:rFonts w:eastAsia="SimSun"/>
          <w:rtl/>
        </w:rPr>
        <w:t xml:space="preserve"> </w:t>
      </w:r>
      <w:r w:rsidRPr="001718DA">
        <w:rPr>
          <w:rFonts w:eastAsia="SimSun" w:hint="cs"/>
          <w:rtl/>
        </w:rPr>
        <w:t>للاتصالات</w:t>
      </w:r>
      <w:r w:rsidRPr="001718DA">
        <w:rPr>
          <w:rFonts w:eastAsia="SimSun"/>
          <w:rtl/>
        </w:rPr>
        <w:t xml:space="preserve"> </w:t>
      </w:r>
      <w:r w:rsidRPr="001718DA">
        <w:rPr>
          <w:rFonts w:eastAsia="SimSun" w:hint="cs"/>
          <w:rtl/>
        </w:rPr>
        <w:t>الراديوية</w:t>
      </w:r>
      <w:r>
        <w:rPr>
          <w:rFonts w:eastAsia="SimSun" w:hint="cs"/>
          <w:rtl/>
          <w:lang w:bidi="ar-EG"/>
        </w:rPr>
        <w:t xml:space="preserve"> </w:t>
      </w:r>
      <w:r>
        <w:rPr>
          <w:rFonts w:eastAsia="SimSun"/>
          <w:lang w:bidi="ar-EG"/>
        </w:rPr>
        <w:t>(RAG)</w:t>
      </w:r>
      <w:r w:rsidRPr="001718DA">
        <w:rPr>
          <w:rFonts w:eastAsia="SimSun" w:hint="cs"/>
          <w:rtl/>
          <w:lang w:bidi="ar-EG"/>
        </w:rPr>
        <w:t>، والأفرقة الأخرى،</w:t>
      </w:r>
      <w:r w:rsidRPr="001718DA">
        <w:rPr>
          <w:rFonts w:eastAsia="SimSun"/>
          <w:rtl/>
        </w:rPr>
        <w:t xml:space="preserve"> </w:t>
      </w:r>
      <w:r w:rsidRPr="001718DA">
        <w:rPr>
          <w:rFonts w:eastAsia="SimSun" w:hint="cs"/>
          <w:rtl/>
        </w:rPr>
        <w:t>ومكتب</w:t>
      </w:r>
      <w:r w:rsidRPr="001718DA">
        <w:rPr>
          <w:rFonts w:eastAsia="SimSun"/>
          <w:rtl/>
        </w:rPr>
        <w:t xml:space="preserve"> </w:t>
      </w:r>
      <w:r w:rsidRPr="001718DA">
        <w:rPr>
          <w:rFonts w:eastAsia="SimSun" w:hint="cs"/>
          <w:rtl/>
        </w:rPr>
        <w:t>الاتصالات</w:t>
      </w:r>
      <w:r w:rsidRPr="001718DA">
        <w:rPr>
          <w:rFonts w:eastAsia="SimSun"/>
          <w:rtl/>
        </w:rPr>
        <w:t xml:space="preserve"> </w:t>
      </w:r>
      <w:r w:rsidRPr="001718DA">
        <w:rPr>
          <w:rFonts w:eastAsia="SimSun" w:hint="cs"/>
          <w:rtl/>
        </w:rPr>
        <w:t>الراديوية</w:t>
      </w:r>
      <w:r>
        <w:rPr>
          <w:rFonts w:eastAsia="SimSun" w:hint="cs"/>
          <w:rtl/>
        </w:rPr>
        <w:t> </w:t>
      </w:r>
      <w:r>
        <w:rPr>
          <w:rFonts w:eastAsia="SimSun"/>
          <w:lang w:val="en-GB"/>
        </w:rPr>
        <w:t>(BR)</w:t>
      </w:r>
      <w:r w:rsidRPr="001718DA">
        <w:rPr>
          <w:rFonts w:eastAsia="SimSun" w:hint="cs"/>
          <w:rtl/>
        </w:rPr>
        <w:t>،</w:t>
      </w:r>
      <w:r w:rsidRPr="001718DA">
        <w:rPr>
          <w:rFonts w:eastAsia="SimSun"/>
          <w:rtl/>
        </w:rPr>
        <w:t xml:space="preserve"> </w:t>
      </w:r>
      <w:r w:rsidRPr="001718DA">
        <w:rPr>
          <w:rFonts w:eastAsia="SimSun" w:hint="cs"/>
          <w:rtl/>
        </w:rPr>
        <w:t>برئاسة</w:t>
      </w:r>
      <w:r w:rsidRPr="001718DA">
        <w:rPr>
          <w:rFonts w:eastAsia="SimSun"/>
          <w:rtl/>
        </w:rPr>
        <w:t xml:space="preserve"> </w:t>
      </w:r>
      <w:r w:rsidRPr="001718DA">
        <w:rPr>
          <w:rFonts w:eastAsia="SimSun" w:hint="cs"/>
          <w:rtl/>
        </w:rPr>
        <w:t>المدير</w:t>
      </w:r>
      <w:r w:rsidRPr="001718DA">
        <w:rPr>
          <w:rFonts w:eastAsia="SimSun"/>
          <w:rtl/>
        </w:rPr>
        <w:t xml:space="preserve"> </w:t>
      </w:r>
      <w:r w:rsidRPr="001718DA">
        <w:rPr>
          <w:rFonts w:eastAsia="SimSun" w:hint="cs"/>
          <w:rtl/>
        </w:rPr>
        <w:t>المنتخب</w:t>
      </w:r>
      <w:r w:rsidRPr="001718DA">
        <w:rPr>
          <w:rFonts w:eastAsia="SimSun"/>
          <w:rtl/>
        </w:rPr>
        <w:t xml:space="preserve">. </w:t>
      </w:r>
      <w:r w:rsidRPr="001718DA">
        <w:rPr>
          <w:rFonts w:eastAsia="SimSun" w:hint="cs"/>
          <w:rtl/>
        </w:rPr>
        <w:t>ويتناول</w:t>
      </w:r>
      <w:r w:rsidRPr="001718DA">
        <w:rPr>
          <w:rFonts w:eastAsia="SimSun"/>
          <w:rtl/>
        </w:rPr>
        <w:t xml:space="preserve"> هذا القرار جمعية الاتصالات الراديوية ولجان </w:t>
      </w:r>
      <w:r>
        <w:rPr>
          <w:rFonts w:eastAsia="SimSun" w:hint="cs"/>
          <w:rtl/>
        </w:rPr>
        <w:t>ال</w:t>
      </w:r>
      <w:r w:rsidRPr="001718DA">
        <w:rPr>
          <w:rFonts w:eastAsia="SimSun"/>
          <w:rtl/>
        </w:rPr>
        <w:t xml:space="preserve">دراسات والفريق الاستشاري للاتصالات </w:t>
      </w:r>
      <w:r w:rsidRPr="008447AC">
        <w:rPr>
          <w:rFonts w:eastAsia="SimSun"/>
          <w:rtl/>
        </w:rPr>
        <w:t xml:space="preserve">الراديوية </w:t>
      </w:r>
      <w:r w:rsidRPr="00DE3702">
        <w:rPr>
          <w:rFonts w:eastAsia="SimSun"/>
          <w:rtl/>
          <w:lang w:bidi="ar-EG"/>
        </w:rPr>
        <w:t>و</w:t>
      </w:r>
      <w:r w:rsidRPr="008447AC">
        <w:rPr>
          <w:rFonts w:eastAsia="SimSun"/>
          <w:rtl/>
          <w:lang w:bidi="ar-EG"/>
        </w:rPr>
        <w:t>الاجتماع التحضيري للمؤتمر</w:t>
      </w:r>
      <w:r>
        <w:rPr>
          <w:rFonts w:eastAsia="SimSun" w:hint="cs"/>
          <w:rtl/>
          <w:lang w:bidi="ar-EG"/>
        </w:rPr>
        <w:t xml:space="preserve"> </w:t>
      </w:r>
      <w:r w:rsidRPr="001718DA">
        <w:rPr>
          <w:rFonts w:eastAsia="SimSun" w:hint="cs"/>
          <w:rtl/>
        </w:rPr>
        <w:t>والأفرقة الأخرى لقطاع الاتصالات الراديوية</w:t>
      </w:r>
      <w:r w:rsidRPr="001718DA">
        <w:rPr>
          <w:rFonts w:eastAsia="SimSun"/>
          <w:rtl/>
        </w:rPr>
        <w:t>.</w:t>
      </w:r>
    </w:p>
    <w:p w:rsidR="00663484" w:rsidRPr="001718DA" w:rsidRDefault="00663484" w:rsidP="00A85C63">
      <w:pPr>
        <w:pStyle w:val="Heading1"/>
        <w:rPr>
          <w:rFonts w:eastAsia="SimSun"/>
          <w:rtl/>
        </w:rPr>
      </w:pPr>
      <w:bookmarkStart w:id="6" w:name="_Toc23497120"/>
      <w:bookmarkStart w:id="7" w:name="_Toc23497736"/>
      <w:r w:rsidRPr="001718DA">
        <w:rPr>
          <w:rFonts w:eastAsia="SimSun"/>
        </w:rPr>
        <w:lastRenderedPageBreak/>
        <w:t>2.A1</w:t>
      </w:r>
      <w:r w:rsidRPr="001718DA">
        <w:rPr>
          <w:rFonts w:eastAsia="SimSun"/>
          <w:rtl/>
        </w:rPr>
        <w:tab/>
      </w:r>
      <w:r w:rsidRPr="001718DA">
        <w:rPr>
          <w:rFonts w:eastAsia="SimSun" w:hint="cs"/>
          <w:rtl/>
        </w:rPr>
        <w:t>جمعية الاتصالات الراديوية</w:t>
      </w:r>
      <w:bookmarkEnd w:id="6"/>
      <w:bookmarkEnd w:id="7"/>
    </w:p>
    <w:p w:rsidR="00663484" w:rsidRPr="001718DA" w:rsidRDefault="00663484" w:rsidP="00A85C63">
      <w:pPr>
        <w:pStyle w:val="Heading2"/>
        <w:rPr>
          <w:rFonts w:eastAsia="SimSun"/>
          <w:rtl/>
        </w:rPr>
      </w:pPr>
      <w:bookmarkStart w:id="8" w:name="_Toc23497121"/>
      <w:bookmarkStart w:id="9" w:name="_Toc23497737"/>
      <w:r w:rsidRPr="001718DA">
        <w:rPr>
          <w:rFonts w:eastAsia="SimSun"/>
        </w:rPr>
        <w:t>1.2.A1</w:t>
      </w:r>
      <w:r w:rsidRPr="001718DA">
        <w:rPr>
          <w:rFonts w:eastAsia="SimSun"/>
          <w:rtl/>
        </w:rPr>
        <w:tab/>
      </w:r>
      <w:r w:rsidRPr="001718DA">
        <w:rPr>
          <w:rFonts w:eastAsia="SimSun" w:hint="cs"/>
          <w:rtl/>
        </w:rPr>
        <w:t>الوظائف</w:t>
      </w:r>
      <w:bookmarkEnd w:id="8"/>
      <w:bookmarkEnd w:id="9"/>
    </w:p>
    <w:p w:rsidR="00663484" w:rsidRPr="001718DA" w:rsidRDefault="00663484" w:rsidP="00A85C63">
      <w:pPr>
        <w:rPr>
          <w:rFonts w:eastAsia="SimSun"/>
          <w:rtl/>
        </w:rPr>
      </w:pPr>
      <w:r w:rsidRPr="001718DA">
        <w:rPr>
          <w:rFonts w:eastAsia="SimSun"/>
        </w:rPr>
        <w:t>1.1.2.A1</w:t>
      </w:r>
      <w:r w:rsidRPr="001718DA">
        <w:rPr>
          <w:rFonts w:eastAsia="SimSun" w:hint="cs"/>
          <w:rtl/>
        </w:rPr>
        <w:tab/>
        <w:t>تتولى جمعية الاتصالات الراديوية:</w:t>
      </w:r>
    </w:p>
    <w:p w:rsidR="00663484" w:rsidRPr="001718DA" w:rsidRDefault="00663484" w:rsidP="00A85C63">
      <w:pPr>
        <w:pStyle w:val="enumlev1"/>
      </w:pPr>
      <w:r w:rsidRPr="00DE3702">
        <w:rPr>
          <w:rFonts w:hint="eastAsia"/>
          <w:i/>
          <w:iCs/>
          <w:rtl/>
          <w:lang w:bidi="ar-EG"/>
        </w:rPr>
        <w:t> </w:t>
      </w:r>
      <w:r w:rsidRPr="00DE3702">
        <w:rPr>
          <w:i/>
          <w:iCs/>
          <w:rtl/>
          <w:lang w:bidi="ar-EG"/>
        </w:rPr>
        <w:t>أ )</w:t>
      </w:r>
      <w:r w:rsidRPr="001718DA">
        <w:rPr>
          <w:rFonts w:hint="cs"/>
          <w:b/>
          <w:bCs/>
          <w:rtl/>
          <w:lang w:bidi="ar-EG"/>
        </w:rPr>
        <w:tab/>
      </w:r>
      <w:r w:rsidRPr="001718DA">
        <w:rPr>
          <w:rFonts w:hint="cs"/>
          <w:rtl/>
        </w:rPr>
        <w:t xml:space="preserve">النظر في تقارير مدير مكتب الاتصالات الراديوية (المسمى فيما بعد المدير) ورؤساء لجان الدراسات ورئيس الاجتماع التحضيري للمؤتمر </w:t>
      </w:r>
      <w:r w:rsidRPr="001718DA">
        <w:t>(CPM)</w:t>
      </w:r>
      <w:r w:rsidRPr="001718DA">
        <w:rPr>
          <w:rFonts w:hint="cs"/>
          <w:rtl/>
        </w:rPr>
        <w:t>، ورئيس الفريق الاستشاري للاتصالات الراديوية</w:t>
      </w:r>
      <w:r w:rsidRPr="001718DA">
        <w:rPr>
          <w:rFonts w:hint="eastAsia"/>
          <w:rtl/>
        </w:rPr>
        <w:t> </w:t>
      </w:r>
      <w:r w:rsidRPr="001718DA">
        <w:t>(RAG)</w:t>
      </w:r>
      <w:r w:rsidRPr="001718DA">
        <w:rPr>
          <w:rFonts w:hint="cs"/>
          <w:rtl/>
        </w:rPr>
        <w:t xml:space="preserve"> عملاً بالرقم</w:t>
      </w:r>
      <w:r w:rsidRPr="001718DA">
        <w:rPr>
          <w:rFonts w:hint="eastAsia"/>
          <w:rtl/>
        </w:rPr>
        <w:t> </w:t>
      </w:r>
      <w:r w:rsidRPr="001718DA">
        <w:t>1601</w:t>
      </w:r>
      <w:r w:rsidRPr="001718DA">
        <w:rPr>
          <w:rFonts w:hint="cs"/>
          <w:rtl/>
          <w:lang w:bidi="ar-EG"/>
        </w:rPr>
        <w:t xml:space="preserve"> من</w:t>
      </w:r>
      <w:r w:rsidRPr="001718DA">
        <w:rPr>
          <w:rFonts w:hint="eastAsia"/>
          <w:rtl/>
          <w:lang w:bidi="ar-EG"/>
        </w:rPr>
        <w:t> </w:t>
      </w:r>
      <w:r w:rsidRPr="001718DA">
        <w:rPr>
          <w:rFonts w:hint="cs"/>
          <w:rtl/>
          <w:lang w:bidi="ar-EG"/>
        </w:rPr>
        <w:t>الاتفاقية،</w:t>
      </w:r>
      <w:r w:rsidRPr="001718DA">
        <w:rPr>
          <w:rFonts w:hint="cs"/>
          <w:rtl/>
        </w:rPr>
        <w:t xml:space="preserve"> ورئيس لجنة تنسيق المفردات </w:t>
      </w:r>
      <w:r w:rsidRPr="001718DA">
        <w:t>(CCV)</w:t>
      </w:r>
      <w:r w:rsidRPr="001718DA">
        <w:rPr>
          <w:rFonts w:hint="cs"/>
          <w:rtl/>
        </w:rPr>
        <w:t>؛</w:t>
      </w:r>
    </w:p>
    <w:p w:rsidR="00663484" w:rsidRPr="001718DA" w:rsidRDefault="00663484" w:rsidP="00A85C63">
      <w:pPr>
        <w:pStyle w:val="enumlev1"/>
        <w:rPr>
          <w:rtl/>
        </w:rPr>
      </w:pPr>
      <w:r w:rsidRPr="00DE3702">
        <w:rPr>
          <w:i/>
          <w:iCs/>
          <w:rtl/>
        </w:rPr>
        <w:t>ب)</w:t>
      </w:r>
      <w:r w:rsidRPr="001718DA">
        <w:rPr>
          <w:rFonts w:hint="cs"/>
          <w:rtl/>
        </w:rPr>
        <w:tab/>
        <w:t>إقرار برنامج العمل</w:t>
      </w:r>
      <w:r w:rsidR="00AD5B06">
        <w:rPr>
          <w:rStyle w:val="FootnoteReference"/>
          <w:rtl/>
        </w:rPr>
        <w:footnoteReference w:customMarkFollows="1" w:id="1"/>
        <w:t>1</w:t>
      </w:r>
      <w:r w:rsidRPr="001718DA">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1718DA">
        <w:t>ITU-R 5</w:t>
      </w:r>
      <w:r w:rsidRPr="001718DA">
        <w:rPr>
          <w:rFonts w:hint="cs"/>
          <w:rtl/>
        </w:rPr>
        <w:t>):</w:t>
      </w:r>
    </w:p>
    <w:p w:rsidR="00663484" w:rsidRDefault="00663484" w:rsidP="00A85C63">
      <w:pPr>
        <w:pStyle w:val="enumlev2"/>
        <w:rPr>
          <w:rtl/>
        </w:rPr>
      </w:pPr>
      <w:r w:rsidRPr="00DE3702">
        <w:rPr>
          <w:rFonts w:hint="cs"/>
          <w:i/>
          <w:iCs/>
          <w:rtl/>
        </w:rPr>
        <w:t>ب</w:t>
      </w:r>
      <w:r w:rsidRPr="002018AD">
        <w:t>(1</w:t>
      </w:r>
      <w:r>
        <w:rPr>
          <w:rtl/>
        </w:rPr>
        <w:tab/>
      </w:r>
      <w:r w:rsidRPr="001718DA">
        <w:rPr>
          <w:rFonts w:hint="cs"/>
          <w:rtl/>
        </w:rPr>
        <w:t>المسائل القائمة والجديدة؛</w:t>
      </w:r>
    </w:p>
    <w:p w:rsidR="00663484" w:rsidRDefault="00663484" w:rsidP="00A85C63">
      <w:pPr>
        <w:pStyle w:val="enumlev2"/>
        <w:rPr>
          <w:rtl/>
        </w:rPr>
      </w:pPr>
      <w:r w:rsidRPr="00DE3702">
        <w:rPr>
          <w:rFonts w:hint="cs"/>
          <w:i/>
          <w:iCs/>
          <w:rtl/>
          <w:lang w:bidi="ar-EG"/>
        </w:rPr>
        <w:t>ب</w:t>
      </w:r>
      <w:r w:rsidRPr="002018AD">
        <w:rPr>
          <w:lang w:bidi="ar-EG"/>
        </w:rPr>
        <w:t>(2</w:t>
      </w:r>
      <w:r>
        <w:rPr>
          <w:rtl/>
        </w:rPr>
        <w:tab/>
      </w:r>
      <w:r w:rsidRPr="001718DA">
        <w:rPr>
          <w:rFonts w:hint="cs"/>
          <w:rtl/>
        </w:rPr>
        <w:t>القرارات القائمة والجديدة لقطاع الاتصالات الراديوية؛</w:t>
      </w:r>
    </w:p>
    <w:p w:rsidR="00663484" w:rsidRDefault="00663484" w:rsidP="00A85C63">
      <w:pPr>
        <w:pStyle w:val="enumlev2"/>
        <w:rPr>
          <w:rtl/>
        </w:rPr>
      </w:pPr>
      <w:r w:rsidRPr="00DE3702">
        <w:rPr>
          <w:rFonts w:hint="cs"/>
          <w:i/>
          <w:iCs/>
          <w:rtl/>
        </w:rPr>
        <w:t>ب</w:t>
      </w:r>
      <w:r w:rsidRPr="002018AD">
        <w:t>(3</w:t>
      </w:r>
      <w:r>
        <w:rPr>
          <w:rtl/>
        </w:rPr>
        <w:tab/>
      </w:r>
      <w:r w:rsidRPr="001718DA">
        <w:rPr>
          <w:rFonts w:hint="cs"/>
          <w:rtl/>
        </w:rPr>
        <w:t>المواضيع التي ينبغي ترحيلها إلى فترة الدراسة المقبلة، على النحو المحدد في</w:t>
      </w:r>
      <w:r w:rsidRPr="001718DA">
        <w:rPr>
          <w:rFonts w:hint="cs"/>
          <w:rtl/>
          <w:lang w:bidi="ar"/>
        </w:rPr>
        <w:t> </w:t>
      </w:r>
      <w:r w:rsidRPr="001718DA">
        <w:rPr>
          <w:rFonts w:hint="cs"/>
          <w:rtl/>
        </w:rPr>
        <w:t>تقارير رؤساء لجان الدراسات في</w:t>
      </w:r>
      <w:r w:rsidRPr="001718DA">
        <w:rPr>
          <w:rFonts w:hint="cs"/>
          <w:rtl/>
          <w:lang w:bidi="ar"/>
        </w:rPr>
        <w:t> </w:t>
      </w:r>
      <w:r w:rsidRPr="001718DA">
        <w:rPr>
          <w:rFonts w:hint="cs"/>
          <w:rtl/>
        </w:rPr>
        <w:t>جمعية الاتصالات الراديوية؛</w:t>
      </w:r>
    </w:p>
    <w:p w:rsidR="00663484" w:rsidRPr="001718DA" w:rsidRDefault="00663484" w:rsidP="00A85C63">
      <w:pPr>
        <w:pStyle w:val="enumlev1"/>
        <w:rPr>
          <w:rtl/>
        </w:rPr>
      </w:pPr>
      <w:r w:rsidRPr="00A2027C">
        <w:rPr>
          <w:i/>
          <w:iCs/>
          <w:rtl/>
          <w:lang w:bidi="ar-EG"/>
        </w:rPr>
        <w:t>ج)</w:t>
      </w:r>
      <w:r w:rsidRPr="001718DA">
        <w:rPr>
          <w:rFonts w:hint="cs"/>
          <w:rtl/>
          <w:lang w:bidi="ar-EG"/>
        </w:rPr>
        <w:tab/>
      </w:r>
      <w:r w:rsidRPr="001718DA">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r w:rsidR="00AD5B06">
        <w:rPr>
          <w:rStyle w:val="FootnoteReference"/>
          <w:rtl/>
        </w:rPr>
        <w:footnoteReference w:customMarkFollows="1" w:id="2"/>
        <w:t>2</w:t>
      </w:r>
      <w:r w:rsidRPr="001718DA">
        <w:rPr>
          <w:rFonts w:hint="cs"/>
          <w:rtl/>
        </w:rPr>
        <w:t xml:space="preserve"> أنها أو أنه يقوم بدراسات بشأن المسألة وأنه سوف يسهم بنتائجها قبل انعقاد الجمعية التالية، أو ما لم يوافَق على صيغة أحدث</w:t>
      </w:r>
      <w:r w:rsidRPr="001718DA">
        <w:rPr>
          <w:rFonts w:hint="eastAsia"/>
          <w:rtl/>
        </w:rPr>
        <w:t> </w:t>
      </w:r>
      <w:r w:rsidRPr="001718DA">
        <w:rPr>
          <w:rFonts w:hint="cs"/>
          <w:rtl/>
        </w:rPr>
        <w:t>للمسألة؛</w:t>
      </w:r>
    </w:p>
    <w:p w:rsidR="00663484" w:rsidRDefault="00663484" w:rsidP="00A85C63">
      <w:pPr>
        <w:pStyle w:val="enumlev1"/>
        <w:rPr>
          <w:rtl/>
        </w:rPr>
      </w:pPr>
      <w:r w:rsidRPr="00A2027C">
        <w:rPr>
          <w:i/>
          <w:iCs/>
          <w:rtl/>
        </w:rPr>
        <w:t>د )</w:t>
      </w:r>
      <w:r w:rsidRPr="001718DA">
        <w:rPr>
          <w:rFonts w:hint="cs"/>
          <w:rtl/>
        </w:rPr>
        <w:tab/>
        <w:t>البت، في ضوء برنامج العمل الذي تم إقراره، في الحاجة إلى الإبقاء على لجان الدراسات أو إنهائها أو إنشائها (انظر</w:t>
      </w:r>
      <w:r w:rsidRPr="001718DA">
        <w:rPr>
          <w:rFonts w:hint="eastAsia"/>
          <w:rtl/>
        </w:rPr>
        <w:t> </w:t>
      </w:r>
      <w:r w:rsidRPr="001718DA">
        <w:rPr>
          <w:rFonts w:hint="cs"/>
          <w:rtl/>
        </w:rPr>
        <w:t>القرار</w:t>
      </w:r>
      <w:r w:rsidRPr="001718DA">
        <w:rPr>
          <w:rFonts w:hint="eastAsia"/>
          <w:rtl/>
        </w:rPr>
        <w:t> </w:t>
      </w:r>
      <w:r w:rsidRPr="001718DA">
        <w:t>ITU</w:t>
      </w:r>
      <w:r w:rsidRPr="001718DA">
        <w:noBreakHyphen/>
        <w:t>R 4</w:t>
      </w:r>
      <w:r w:rsidRPr="001718DA">
        <w:rPr>
          <w:rFonts w:hint="cs"/>
          <w:rtl/>
        </w:rPr>
        <w:t>)</w:t>
      </w:r>
      <w:r>
        <w:rPr>
          <w:rFonts w:hint="cs"/>
          <w:rtl/>
        </w:rPr>
        <w:t xml:space="preserve"> وأفرقة أخرى، حسب الاقتضاء</w:t>
      </w:r>
      <w:r w:rsidRPr="001718DA">
        <w:rPr>
          <w:rFonts w:hint="cs"/>
          <w:rtl/>
        </w:rPr>
        <w:t>، وإسناد المسائل التي تدرسها كل</w:t>
      </w:r>
      <w:r w:rsidRPr="001718DA">
        <w:rPr>
          <w:rFonts w:hint="eastAsia"/>
          <w:rtl/>
        </w:rPr>
        <w:t> </w:t>
      </w:r>
      <w:r w:rsidRPr="001718DA">
        <w:rPr>
          <w:rFonts w:hint="cs"/>
          <w:rtl/>
        </w:rPr>
        <w:t>منها؛</w:t>
      </w:r>
    </w:p>
    <w:p w:rsidR="00663484" w:rsidRDefault="00663484" w:rsidP="00A85C63">
      <w:pPr>
        <w:pStyle w:val="enumlev1"/>
        <w:rPr>
          <w:rtl/>
          <w:lang w:bidi="ar-EG"/>
        </w:rPr>
      </w:pPr>
      <w:r w:rsidRPr="00A2027C">
        <w:rPr>
          <w:i/>
          <w:iCs/>
          <w:rtl/>
        </w:rPr>
        <w:t>ه )</w:t>
      </w:r>
      <w:r w:rsidRPr="00A2027C">
        <w:rPr>
          <w:i/>
          <w:iCs/>
          <w:rtl/>
        </w:rPr>
        <w:tab/>
      </w:r>
      <w:r w:rsidRPr="00F25B71">
        <w:rPr>
          <w:rFonts w:hint="eastAsia"/>
          <w:rtl/>
        </w:rPr>
        <w:t>تعيين</w:t>
      </w:r>
      <w:r w:rsidRPr="00F25B71">
        <w:rPr>
          <w:rtl/>
        </w:rPr>
        <w:t xml:space="preserve"> رؤساء لجان الدراسات ونوابهم، استناداً إلى أحكام القرار</w:t>
      </w:r>
      <w:r>
        <w:rPr>
          <w:rFonts w:hint="cs"/>
          <w:rtl/>
        </w:rPr>
        <w:t xml:space="preserve"> </w:t>
      </w:r>
      <w:r>
        <w:t>ITU-R 15</w:t>
      </w:r>
      <w:r w:rsidRPr="00F25B71">
        <w:rPr>
          <w:rtl/>
        </w:rPr>
        <w:t xml:space="preserve"> </w:t>
      </w:r>
      <w:r>
        <w:rPr>
          <w:rFonts w:hint="cs"/>
          <w:rtl/>
          <w:lang w:bidi="ar-EG"/>
        </w:rPr>
        <w:t xml:space="preserve">(انظر أيضاً القرار </w:t>
      </w:r>
      <w:r>
        <w:rPr>
          <w:lang w:bidi="ar-EG"/>
        </w:rPr>
        <w:t>208</w:t>
      </w:r>
      <w:r>
        <w:rPr>
          <w:rFonts w:hint="cs"/>
          <w:rtl/>
          <w:lang w:bidi="ar-EG"/>
        </w:rPr>
        <w:t xml:space="preserve"> </w:t>
      </w:r>
      <w:r>
        <w:rPr>
          <w:rFonts w:hint="cs"/>
          <w:rtl/>
        </w:rPr>
        <w:t xml:space="preserve">(دبي، </w:t>
      </w:r>
      <w:r>
        <w:t>2018</w:t>
      </w:r>
      <w:r>
        <w:rPr>
          <w:rFonts w:hint="cs"/>
          <w:rtl/>
          <w:lang w:bidi="ar-EG"/>
        </w:rPr>
        <w:t xml:space="preserve">) </w:t>
      </w:r>
      <w:r w:rsidRPr="00F25B71">
        <w:rPr>
          <w:rtl/>
          <w:lang w:bidi="ar-EG"/>
        </w:rPr>
        <w:t>لمؤتمر المندوبين المفوضين</w:t>
      </w:r>
      <w:r>
        <w:rPr>
          <w:rFonts w:hint="cs"/>
          <w:rtl/>
          <w:lang w:bidi="ar-EG"/>
        </w:rPr>
        <w:t>)</w:t>
      </w:r>
      <w:r w:rsidRPr="00F25B71">
        <w:rPr>
          <w:rtl/>
          <w:lang w:bidi="ar-EG"/>
        </w:rPr>
        <w:t xml:space="preserve"> ومع مراعاة مقترحات اجتماع رؤساء الوفود (انظر الفقرة</w:t>
      </w:r>
      <w:r>
        <w:rPr>
          <w:rFonts w:hint="cs"/>
          <w:rtl/>
          <w:lang w:bidi="ar-EG"/>
        </w:rPr>
        <w:t xml:space="preserve"> </w:t>
      </w:r>
      <w:r>
        <w:rPr>
          <w:lang w:bidi="ar-EG"/>
        </w:rPr>
        <w:t>2.1.2.A1</w:t>
      </w:r>
      <w:r>
        <w:rPr>
          <w:rFonts w:hint="cs"/>
          <w:rtl/>
          <w:lang w:bidi="ar-EG"/>
        </w:rPr>
        <w:t xml:space="preserve"> أدناه)؛</w:t>
      </w:r>
    </w:p>
    <w:p w:rsidR="00663484" w:rsidRPr="001718DA" w:rsidRDefault="00663484" w:rsidP="00A85C63">
      <w:pPr>
        <w:pStyle w:val="enumlev1"/>
        <w:rPr>
          <w:rtl/>
        </w:rPr>
      </w:pPr>
      <w:r>
        <w:rPr>
          <w:rFonts w:hint="cs"/>
          <w:i/>
          <w:iCs/>
          <w:rtl/>
        </w:rPr>
        <w:t>و</w:t>
      </w:r>
      <w:r w:rsidRPr="00A2027C">
        <w:rPr>
          <w:rFonts w:hint="eastAsia"/>
          <w:i/>
          <w:iCs/>
          <w:rtl/>
        </w:rPr>
        <w:t> </w:t>
      </w:r>
      <w:r w:rsidRPr="00A2027C">
        <w:rPr>
          <w:i/>
          <w:iCs/>
          <w:rtl/>
        </w:rPr>
        <w:t>)</w:t>
      </w:r>
      <w:r w:rsidRPr="001718DA">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1718DA">
        <w:rPr>
          <w:rFonts w:hint="eastAsia"/>
          <w:rtl/>
        </w:rPr>
        <w:t> </w:t>
      </w:r>
      <w:r w:rsidRPr="001718DA">
        <w:rPr>
          <w:rFonts w:hint="cs"/>
          <w:rtl/>
        </w:rPr>
        <w:t>المسائل؛</w:t>
      </w:r>
    </w:p>
    <w:p w:rsidR="00663484" w:rsidRPr="001718DA" w:rsidRDefault="00663484" w:rsidP="00A85C63">
      <w:pPr>
        <w:pStyle w:val="enumlev1"/>
        <w:rPr>
          <w:rtl/>
        </w:rPr>
      </w:pPr>
      <w:r>
        <w:rPr>
          <w:rFonts w:hint="cs"/>
          <w:i/>
          <w:iCs/>
          <w:rtl/>
        </w:rPr>
        <w:t>ز</w:t>
      </w:r>
      <w:r w:rsidRPr="00A2027C">
        <w:rPr>
          <w:rFonts w:hint="eastAsia"/>
          <w:i/>
          <w:iCs/>
          <w:rtl/>
        </w:rPr>
        <w:t> </w:t>
      </w:r>
      <w:r w:rsidRPr="00A2027C">
        <w:rPr>
          <w:i/>
          <w:iCs/>
          <w:rtl/>
        </w:rPr>
        <w:t>)</w:t>
      </w:r>
      <w:r w:rsidRPr="001718DA">
        <w:rPr>
          <w:rFonts w:hint="cs"/>
          <w:rtl/>
        </w:rPr>
        <w:tab/>
        <w:t>استعراض قرارات قطاع الاتصالات الراديوية المراجعة أو الجديدة</w:t>
      </w:r>
      <w:r w:rsidRPr="001718DA">
        <w:rPr>
          <w:rFonts w:hint="eastAsia"/>
          <w:rtl/>
        </w:rPr>
        <w:t> </w:t>
      </w:r>
      <w:r w:rsidRPr="001718DA">
        <w:rPr>
          <w:rFonts w:hint="cs"/>
          <w:rtl/>
        </w:rPr>
        <w:t>واعتمادها؛</w:t>
      </w:r>
    </w:p>
    <w:p w:rsidR="00663484" w:rsidRPr="001718DA" w:rsidRDefault="00663484" w:rsidP="00A85C63">
      <w:pPr>
        <w:pStyle w:val="enumlev1"/>
        <w:rPr>
          <w:rtl/>
        </w:rPr>
      </w:pPr>
      <w:r>
        <w:rPr>
          <w:rFonts w:hint="cs"/>
          <w:i/>
          <w:iCs/>
          <w:rtl/>
        </w:rPr>
        <w:t>ح</w:t>
      </w:r>
      <w:r w:rsidRPr="00A2027C">
        <w:rPr>
          <w:i/>
          <w:iCs/>
          <w:rtl/>
        </w:rPr>
        <w:t>)</w:t>
      </w:r>
      <w:r w:rsidRPr="001718DA">
        <w:rPr>
          <w:rFonts w:hint="cs"/>
          <w:rtl/>
        </w:rPr>
        <w:tab/>
        <w:t>النظر في مشاريع التوصيات التي تقترحها لجان الدراسات</w:t>
      </w:r>
      <w:r w:rsidRPr="001718DA">
        <w:rPr>
          <w:rFonts w:hint="cs"/>
          <w:rtl/>
          <w:lang w:bidi="ar-EG"/>
        </w:rPr>
        <w:t xml:space="preserve"> والأعضاء</w:t>
      </w:r>
      <w:r w:rsidRPr="001718DA">
        <w:rPr>
          <w:rFonts w:hint="cs"/>
          <w:rtl/>
        </w:rPr>
        <w:t xml:space="preserve">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1718DA">
        <w:rPr>
          <w:rFonts w:hint="eastAsia"/>
          <w:rtl/>
        </w:rPr>
        <w:t> </w:t>
      </w:r>
      <w:r w:rsidRPr="001718DA">
        <w:rPr>
          <w:rFonts w:hint="cs"/>
          <w:rtl/>
        </w:rPr>
        <w:t>الاقتضاء؛</w:t>
      </w:r>
    </w:p>
    <w:p w:rsidR="00663484" w:rsidRPr="00F708CA" w:rsidRDefault="00663484" w:rsidP="00A85C63">
      <w:pPr>
        <w:pStyle w:val="enumlev1"/>
        <w:rPr>
          <w:rtl/>
          <w:lang w:bidi="ar-EG"/>
        </w:rPr>
      </w:pPr>
      <w:r>
        <w:rPr>
          <w:rFonts w:hint="cs"/>
          <w:i/>
          <w:iCs/>
          <w:rtl/>
        </w:rPr>
        <w:t>ط</w:t>
      </w:r>
      <w:r w:rsidRPr="00A2027C">
        <w:rPr>
          <w:i/>
          <w:iCs/>
          <w:rtl/>
        </w:rPr>
        <w:t>)</w:t>
      </w:r>
      <w:r w:rsidRPr="001718DA">
        <w:rPr>
          <w:rtl/>
        </w:rPr>
        <w:tab/>
      </w:r>
      <w:r w:rsidRPr="001718DA">
        <w:rPr>
          <w:rFonts w:hint="cs"/>
          <w:rtl/>
        </w:rPr>
        <w:t>الإحاطة علماً بالتوصيات</w:t>
      </w:r>
      <w:r w:rsidRPr="001718DA">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rsidR="00663484" w:rsidRPr="001718DA" w:rsidRDefault="00663484" w:rsidP="00A85C63">
      <w:pPr>
        <w:pStyle w:val="enumlev1"/>
        <w:rPr>
          <w:spacing w:val="-2"/>
          <w:rtl/>
        </w:rPr>
      </w:pPr>
      <w:r>
        <w:rPr>
          <w:rFonts w:hint="cs"/>
          <w:i/>
          <w:iCs/>
          <w:spacing w:val="-2"/>
          <w:rtl/>
          <w:lang w:bidi="ar-EG"/>
        </w:rPr>
        <w:t>ي</w:t>
      </w:r>
      <w:r w:rsidRPr="00A2027C">
        <w:rPr>
          <w:i/>
          <w:iCs/>
          <w:spacing w:val="-2"/>
          <w:rtl/>
          <w:lang w:bidi="ar-EG"/>
        </w:rPr>
        <w:t>)</w:t>
      </w:r>
      <w:r w:rsidRPr="001718DA">
        <w:rPr>
          <w:rFonts w:hint="cs"/>
          <w:spacing w:val="-2"/>
          <w:rtl/>
          <w:lang w:bidi="ar-EG"/>
        </w:rPr>
        <w:tab/>
      </w:r>
      <w:r w:rsidRPr="001718DA">
        <w:rPr>
          <w:spacing w:val="-2"/>
          <w:rtl/>
        </w:rPr>
        <w:t xml:space="preserve">أن تقدم إلى </w:t>
      </w:r>
      <w:r w:rsidRPr="007F7B1A">
        <w:rPr>
          <w:spacing w:val="-2"/>
          <w:rtl/>
        </w:rPr>
        <w:t>المؤتمر العالمي التالي</w:t>
      </w:r>
      <w:r w:rsidRPr="001718DA">
        <w:rPr>
          <w:spacing w:val="-2"/>
          <w:rtl/>
        </w:rPr>
        <w:t xml:space="preserve">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1718DA">
        <w:rPr>
          <w:rFonts w:hint="cs"/>
          <w:spacing w:val="-2"/>
          <w:rtl/>
        </w:rPr>
        <w:t>.</w:t>
      </w:r>
    </w:p>
    <w:p w:rsidR="00663484" w:rsidRPr="001718DA" w:rsidRDefault="00663484" w:rsidP="00A85C63">
      <w:pPr>
        <w:rPr>
          <w:rFonts w:eastAsia="SimSun"/>
          <w:rtl/>
        </w:rPr>
      </w:pPr>
      <w:r w:rsidRPr="001718DA">
        <w:rPr>
          <w:rFonts w:eastAsia="SimSun"/>
        </w:rPr>
        <w:lastRenderedPageBreak/>
        <w:t>2.1.2.A1</w:t>
      </w:r>
      <w:r w:rsidRPr="001718DA">
        <w:rPr>
          <w:rFonts w:eastAsia="SimSun"/>
          <w:rtl/>
          <w:lang w:bidi="ar-SY"/>
        </w:rPr>
        <w:tab/>
      </w:r>
      <w:r w:rsidRPr="001718DA">
        <w:rPr>
          <w:rFonts w:eastAsia="SimSun"/>
          <w:rtl/>
        </w:rPr>
        <w:t>يقوم رؤساء الوفود بما</w:t>
      </w:r>
      <w:r w:rsidRPr="001718DA">
        <w:rPr>
          <w:rFonts w:eastAsia="SimSun" w:hint="eastAsia"/>
          <w:rtl/>
        </w:rPr>
        <w:t> </w:t>
      </w:r>
      <w:r w:rsidRPr="001718DA">
        <w:rPr>
          <w:rFonts w:eastAsia="SimSun"/>
          <w:rtl/>
        </w:rPr>
        <w:t>يلي:</w:t>
      </w:r>
    </w:p>
    <w:p w:rsidR="00663484" w:rsidRPr="001718DA" w:rsidRDefault="00663484" w:rsidP="00A85C63">
      <w:pPr>
        <w:pStyle w:val="enumlev1"/>
        <w:rPr>
          <w:rtl/>
        </w:rPr>
      </w:pPr>
      <w:r w:rsidRPr="00A2027C">
        <w:rPr>
          <w:rFonts w:hint="eastAsia"/>
          <w:i/>
          <w:iCs/>
          <w:rtl/>
          <w:lang w:bidi="ar-EG"/>
        </w:rPr>
        <w:t> </w:t>
      </w:r>
      <w:r w:rsidRPr="00A2027C">
        <w:rPr>
          <w:i/>
          <w:iCs/>
          <w:rtl/>
          <w:lang w:bidi="ar-EG"/>
        </w:rPr>
        <w:t>أ )</w:t>
      </w:r>
      <w:r w:rsidRPr="001718DA">
        <w:rPr>
          <w:rtl/>
        </w:rPr>
        <w:tab/>
        <w:t>النظر في المقترحات المتعلقة بتنظيم العمل وإنشاء اللجان ذات الصلة؛</w:t>
      </w:r>
    </w:p>
    <w:p w:rsidR="00663484" w:rsidRPr="001718DA" w:rsidRDefault="00663484" w:rsidP="00A85C63">
      <w:pPr>
        <w:pStyle w:val="enumlev1"/>
        <w:rPr>
          <w:rtl/>
        </w:rPr>
      </w:pPr>
      <w:r w:rsidRPr="00A2027C">
        <w:rPr>
          <w:i/>
          <w:iCs/>
          <w:rtl/>
        </w:rPr>
        <w:t>ب)</w:t>
      </w:r>
      <w:r w:rsidRPr="001718DA">
        <w:rPr>
          <w:rFonts w:hint="cs"/>
          <w:rtl/>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1718DA">
        <w:rPr>
          <w:rFonts w:hint="eastAsia"/>
          <w:rtl/>
        </w:rPr>
        <w:t> </w:t>
      </w:r>
      <w:r w:rsidRPr="001718DA">
        <w:rPr>
          <w:rFonts w:hint="cs"/>
          <w:rtl/>
        </w:rPr>
        <w:t xml:space="preserve">الرؤساء مع مراعاة القرار </w:t>
      </w:r>
      <w:r w:rsidRPr="001718DA">
        <w:t>ITU</w:t>
      </w:r>
      <w:r w:rsidRPr="001718DA">
        <w:noBreakHyphen/>
        <w:t>R 15</w:t>
      </w:r>
      <w:r>
        <w:rPr>
          <w:rFonts w:hint="cs"/>
          <w:rtl/>
        </w:rPr>
        <w:t xml:space="preserve"> (انظر أيضاً القرار </w:t>
      </w:r>
      <w:r>
        <w:t>208</w:t>
      </w:r>
      <w:r>
        <w:rPr>
          <w:rFonts w:hint="cs"/>
          <w:rtl/>
          <w:lang w:bidi="ar-EG"/>
        </w:rPr>
        <w:t xml:space="preserve"> (دبي، </w:t>
      </w:r>
      <w:r>
        <w:rPr>
          <w:lang w:bidi="ar-EG"/>
        </w:rPr>
        <w:t>2018</w:t>
      </w:r>
      <w:r>
        <w:rPr>
          <w:rFonts w:hint="cs"/>
          <w:rtl/>
          <w:lang w:bidi="ar-EG"/>
        </w:rPr>
        <w:t>) لمؤتمر المندوبين المفوضين)</w:t>
      </w:r>
      <w:r w:rsidRPr="001718DA">
        <w:rPr>
          <w:rFonts w:hint="cs"/>
          <w:rtl/>
        </w:rPr>
        <w:t>.</w:t>
      </w:r>
    </w:p>
    <w:p w:rsidR="00663484" w:rsidRPr="001718DA" w:rsidRDefault="00663484" w:rsidP="00A85C63">
      <w:pPr>
        <w:rPr>
          <w:rFonts w:eastAsia="SimSun"/>
          <w:rtl/>
          <w:lang w:bidi="ar-EG"/>
        </w:rPr>
      </w:pPr>
      <w:r w:rsidRPr="001718DA">
        <w:rPr>
          <w:rFonts w:eastAsia="SimSun"/>
        </w:rPr>
        <w:t>3.1.2.A1</w:t>
      </w:r>
      <w:r w:rsidRPr="001718DA">
        <w:rPr>
          <w:rFonts w:eastAsia="SimSun" w:hint="cs"/>
          <w:b/>
          <w:bCs/>
          <w:rtl/>
        </w:rPr>
        <w:tab/>
      </w:r>
      <w:r w:rsidRPr="001718DA">
        <w:rPr>
          <w:rFonts w:eastAsia="SimSun" w:hint="cs"/>
          <w:rtl/>
        </w:rPr>
        <w:t>وفقاً للرقم</w:t>
      </w:r>
      <w:r w:rsidRPr="001718DA">
        <w:rPr>
          <w:rFonts w:eastAsia="SimSun" w:hint="eastAsia"/>
          <w:rtl/>
          <w:lang w:bidi="ar-EG"/>
        </w:rPr>
        <w:t> </w:t>
      </w:r>
      <w:r w:rsidRPr="001718DA">
        <w:rPr>
          <w:rFonts w:eastAsia="SimSun"/>
        </w:rPr>
        <w:t>137A</w:t>
      </w:r>
      <w:r w:rsidRPr="001718DA">
        <w:rPr>
          <w:rFonts w:eastAsia="SimSun" w:hint="cs"/>
          <w:rtl/>
        </w:rPr>
        <w:t xml:space="preserve"> من الاتفاقية ولأحكام المادة</w:t>
      </w:r>
      <w:r w:rsidRPr="001718DA">
        <w:rPr>
          <w:rFonts w:eastAsia="SimSun" w:hint="eastAsia"/>
          <w:rtl/>
          <w:lang w:bidi="ar-EG"/>
        </w:rPr>
        <w:t> </w:t>
      </w:r>
      <w:r w:rsidRPr="001718DA">
        <w:rPr>
          <w:rFonts w:eastAsia="SimSun"/>
        </w:rPr>
        <w:t>11A</w:t>
      </w:r>
      <w:r w:rsidRPr="001718DA">
        <w:rPr>
          <w:rFonts w:eastAsia="SimSun" w:hint="cs"/>
          <w:rtl/>
          <w:lang w:bidi="ar-EG"/>
        </w:rPr>
        <w:t xml:space="preserve"> من الاتفاقية</w:t>
      </w:r>
      <w:r w:rsidRPr="001718DA">
        <w:rPr>
          <w:rFonts w:eastAsia="SimSun" w:hint="cs"/>
          <w:rtl/>
        </w:rPr>
        <w:t>، يجوز لجمعية الاتصالات الراديوية أن تسند إلى</w:t>
      </w:r>
      <w:r w:rsidRPr="001718DA">
        <w:rPr>
          <w:rFonts w:eastAsia="SimSun" w:hint="eastAsia"/>
          <w:rtl/>
        </w:rPr>
        <w:t> </w:t>
      </w:r>
      <w:r w:rsidRPr="001718DA">
        <w:rPr>
          <w:rFonts w:eastAsia="SimSun" w:hint="cs"/>
          <w:rtl/>
        </w:rPr>
        <w:t>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sidRPr="001718DA">
        <w:rPr>
          <w:rFonts w:eastAsia="SimSun" w:hint="eastAsia"/>
          <w:rtl/>
          <w:lang w:bidi="ar-EG"/>
        </w:rPr>
        <w:t> </w:t>
      </w:r>
      <w:r w:rsidRPr="001718DA">
        <w:rPr>
          <w:rFonts w:eastAsia="SimSun" w:hint="cs"/>
          <w:rtl/>
        </w:rPr>
        <w:t>المسائل</w:t>
      </w:r>
      <w:r>
        <w:rPr>
          <w:rFonts w:eastAsia="SimSun" w:hint="cs"/>
          <w:rtl/>
        </w:rPr>
        <w:t xml:space="preserve"> (انظر أيضاً القرار </w:t>
      </w:r>
      <w:r>
        <w:rPr>
          <w:rFonts w:eastAsia="SimSun"/>
          <w:lang w:val="en-GB"/>
        </w:rPr>
        <w:t>ITU-R 52</w:t>
      </w:r>
      <w:r>
        <w:rPr>
          <w:rFonts w:eastAsia="SimSun" w:hint="cs"/>
          <w:rtl/>
          <w:lang w:bidi="ar-EG"/>
        </w:rPr>
        <w:t>)</w:t>
      </w:r>
      <w:r w:rsidRPr="001718DA">
        <w:rPr>
          <w:rFonts w:eastAsia="SimSun" w:hint="cs"/>
          <w:rtl/>
        </w:rPr>
        <w:t>.</w:t>
      </w:r>
    </w:p>
    <w:p w:rsidR="00663484" w:rsidRPr="001718DA" w:rsidRDefault="00663484" w:rsidP="00A85C63">
      <w:pPr>
        <w:rPr>
          <w:rFonts w:eastAsia="SimSun"/>
          <w:rtl/>
        </w:rPr>
      </w:pPr>
      <w:r w:rsidRPr="001718DA">
        <w:rPr>
          <w:rFonts w:eastAsia="SimSun"/>
        </w:rPr>
        <w:t>4.1.2.A1</w:t>
      </w:r>
      <w:r w:rsidRPr="001718DA">
        <w:rPr>
          <w:rFonts w:eastAsia="SimSun" w:hint="cs"/>
          <w:b/>
          <w:bCs/>
          <w:rtl/>
        </w:rPr>
        <w:tab/>
      </w:r>
      <w:r w:rsidRPr="001718DA">
        <w:rPr>
          <w:rFonts w:eastAsia="SimSun" w:hint="cs"/>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1718DA">
        <w:rPr>
          <w:rFonts w:eastAsia="SimSun" w:hint="eastAsia"/>
          <w:rtl/>
          <w:lang w:bidi="ar-EG"/>
        </w:rPr>
        <w:t> </w:t>
      </w:r>
      <w:r w:rsidRPr="001718DA">
        <w:rPr>
          <w:rFonts w:eastAsia="SimSun" w:hint="cs"/>
          <w:rtl/>
        </w:rPr>
        <w:t>سابقة.</w:t>
      </w:r>
    </w:p>
    <w:p w:rsidR="00663484" w:rsidRPr="001718DA" w:rsidRDefault="00663484" w:rsidP="00A85C63">
      <w:pPr>
        <w:rPr>
          <w:rFonts w:eastAsia="SimSun"/>
          <w:rtl/>
          <w:lang w:bidi="ar-EG"/>
        </w:rPr>
      </w:pPr>
      <w:r w:rsidRPr="001718DA">
        <w:rPr>
          <w:rFonts w:eastAsia="SimSun"/>
        </w:rPr>
        <w:t>5.1.2.A1</w:t>
      </w:r>
      <w:r w:rsidRPr="001718DA">
        <w:rPr>
          <w:rFonts w:eastAsia="SimSun" w:hint="cs"/>
          <w:b/>
          <w:bCs/>
          <w:rtl/>
        </w:rPr>
        <w:tab/>
      </w:r>
      <w:r w:rsidRPr="001718DA">
        <w:rPr>
          <w:rFonts w:eastAsia="SimSun" w:hint="cs"/>
          <w:rtl/>
        </w:rPr>
        <w:t xml:space="preserve">يجوز لجمعية اتصالات راديوية أن تعرب عن رأيها بشأن مدة جمعية مقبلة أو جدول أعمالها أو، عند الاقتضاء، بشأن تطبيق أحكام القسم </w:t>
      </w:r>
      <w:r w:rsidRPr="001718DA">
        <w:rPr>
          <w:rFonts w:eastAsia="SimSun"/>
        </w:rPr>
        <w:t>4</w:t>
      </w:r>
      <w:r w:rsidRPr="001718DA">
        <w:rPr>
          <w:rFonts w:eastAsia="SimSun" w:hint="cs"/>
          <w:rtl/>
          <w:lang w:bidi="ar-EG"/>
        </w:rPr>
        <w:t xml:space="preserve"> من القواعد العامة لمؤتمرات الاتحاد وجمعياته واجتماعاته </w:t>
      </w:r>
      <w:r w:rsidRPr="001718DA">
        <w:rPr>
          <w:rFonts w:eastAsia="SimSun" w:hint="cs"/>
          <w:rtl/>
        </w:rPr>
        <w:t>المتعلقة بإلغاء عقد جمعية اتصالات</w:t>
      </w:r>
      <w:r w:rsidRPr="001718DA">
        <w:rPr>
          <w:rFonts w:eastAsia="SimSun" w:hint="eastAsia"/>
          <w:rtl/>
        </w:rPr>
        <w:t> </w:t>
      </w:r>
      <w:r w:rsidRPr="001718DA">
        <w:rPr>
          <w:rFonts w:eastAsia="SimSun" w:hint="cs"/>
          <w:rtl/>
        </w:rPr>
        <w:t>راديوية.</w:t>
      </w:r>
    </w:p>
    <w:p w:rsidR="00663484" w:rsidRDefault="00663484" w:rsidP="00A85C63">
      <w:pPr>
        <w:rPr>
          <w:rFonts w:eastAsia="SimSun"/>
          <w:rtl/>
          <w:lang w:bidi="ar-SY"/>
        </w:rPr>
      </w:pPr>
      <w:r w:rsidRPr="001718DA">
        <w:rPr>
          <w:rFonts w:eastAsia="SimSun"/>
          <w:lang w:bidi="ar-EG"/>
        </w:rPr>
        <w:t>6.1.2</w:t>
      </w:r>
      <w:r w:rsidRPr="001718DA">
        <w:rPr>
          <w:rFonts w:eastAsia="SimSun"/>
        </w:rPr>
        <w:t>.A1</w:t>
      </w:r>
      <w:r w:rsidRPr="001718DA">
        <w:rPr>
          <w:rFonts w:eastAsia="SimSun"/>
          <w:rtl/>
          <w:lang w:bidi="ar-SY"/>
        </w:rPr>
        <w:tab/>
      </w:r>
      <w:r>
        <w:rPr>
          <w:rFonts w:hint="cs"/>
          <w:rtl/>
          <w:lang w:bidi="ar-SY"/>
        </w:rPr>
        <w:t xml:space="preserve">وفقاً للقرار </w:t>
      </w:r>
      <w:r>
        <w:rPr>
          <w:lang w:bidi="ar-SY"/>
        </w:rPr>
        <w:t>191</w:t>
      </w:r>
      <w:r>
        <w:rPr>
          <w:rFonts w:hint="cs"/>
          <w:rtl/>
          <w:lang w:bidi="ar-EG"/>
        </w:rPr>
        <w:t xml:space="preserve"> (المراجَع في دبي، </w:t>
      </w:r>
      <w:r>
        <w:rPr>
          <w:lang w:bidi="ar-EG"/>
        </w:rPr>
        <w:t>2018</w:t>
      </w:r>
      <w:r>
        <w:rPr>
          <w:rFonts w:hint="cs"/>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p>
    <w:p w:rsidR="00663484" w:rsidRPr="001718DA" w:rsidRDefault="00663484" w:rsidP="00A85C63">
      <w:pPr>
        <w:rPr>
          <w:rFonts w:eastAsia="SimSun"/>
          <w:sz w:val="26"/>
          <w:szCs w:val="36"/>
          <w:rtl/>
          <w:lang w:bidi="ar-SY"/>
        </w:rPr>
      </w:pPr>
      <w:r>
        <w:rPr>
          <w:rFonts w:eastAsia="SimSun"/>
          <w:lang w:bidi="ar-EG"/>
        </w:rPr>
        <w:t>7</w:t>
      </w:r>
      <w:r w:rsidRPr="001718DA">
        <w:rPr>
          <w:rFonts w:eastAsia="SimSun"/>
          <w:lang w:bidi="ar-EG"/>
        </w:rPr>
        <w:t>.1.2</w:t>
      </w:r>
      <w:r w:rsidRPr="001718DA">
        <w:rPr>
          <w:rFonts w:eastAsia="SimSun"/>
        </w:rPr>
        <w:t>.A1</w:t>
      </w:r>
      <w:r w:rsidRPr="001718DA">
        <w:rPr>
          <w:rFonts w:eastAsia="SimSun"/>
          <w:rtl/>
          <w:lang w:bidi="ar-SY"/>
        </w:rPr>
        <w:tab/>
      </w:r>
      <w:r w:rsidRPr="001718DA">
        <w:rPr>
          <w:rFonts w:eastAsia="SimSun" w:hint="cs"/>
          <w:rtl/>
          <w:lang w:bidi="ar-EG"/>
        </w:rPr>
        <w:t>ويتعين على المدير أن يصدر معلومات في شكل إلكتروني، تشمل الوثائق التحضرية ل</w:t>
      </w:r>
      <w:r w:rsidRPr="001718DA">
        <w:rPr>
          <w:rFonts w:eastAsia="SimSun" w:hint="cs"/>
          <w:rtl/>
        </w:rPr>
        <w:t>جمعية الاتصالات</w:t>
      </w:r>
      <w:r w:rsidRPr="001718DA">
        <w:rPr>
          <w:rFonts w:eastAsia="SimSun" w:hint="eastAsia"/>
          <w:rtl/>
        </w:rPr>
        <w:t> </w:t>
      </w:r>
      <w:r w:rsidRPr="001718DA">
        <w:rPr>
          <w:rFonts w:eastAsia="SimSun" w:hint="cs"/>
          <w:rtl/>
        </w:rPr>
        <w:t>الراديوية.</w:t>
      </w:r>
    </w:p>
    <w:p w:rsidR="00663484" w:rsidRPr="001718DA" w:rsidRDefault="00663484" w:rsidP="00A85C63">
      <w:pPr>
        <w:pStyle w:val="Heading2"/>
        <w:rPr>
          <w:rFonts w:eastAsia="SimSun"/>
          <w:rtl/>
        </w:rPr>
      </w:pPr>
      <w:bookmarkStart w:id="10" w:name="_Toc23497122"/>
      <w:bookmarkStart w:id="11" w:name="_Toc23497738"/>
      <w:r w:rsidRPr="001718DA">
        <w:rPr>
          <w:rFonts w:eastAsia="SimSun"/>
        </w:rPr>
        <w:t>2.2.A1</w:t>
      </w:r>
      <w:r w:rsidRPr="001718DA">
        <w:rPr>
          <w:rFonts w:eastAsia="SimSun"/>
          <w:rtl/>
        </w:rPr>
        <w:tab/>
      </w:r>
      <w:r w:rsidRPr="001718DA">
        <w:rPr>
          <w:rFonts w:eastAsia="SimSun" w:hint="cs"/>
          <w:rtl/>
        </w:rPr>
        <w:t>الهيكل</w:t>
      </w:r>
      <w:bookmarkEnd w:id="10"/>
      <w:bookmarkEnd w:id="11"/>
    </w:p>
    <w:p w:rsidR="00663484" w:rsidRPr="001718DA" w:rsidRDefault="00663484" w:rsidP="00A85C63">
      <w:pPr>
        <w:rPr>
          <w:rFonts w:eastAsia="SimSun"/>
          <w:rtl/>
        </w:rPr>
      </w:pPr>
      <w:r w:rsidRPr="001718DA">
        <w:rPr>
          <w:rFonts w:eastAsia="SimSun"/>
        </w:rPr>
        <w:t>1.2.2.A1</w:t>
      </w:r>
      <w:r w:rsidRPr="001718DA">
        <w:rPr>
          <w:rFonts w:eastAsia="SimSun"/>
          <w:rtl/>
          <w:lang w:bidi="ar-EG"/>
        </w:rPr>
        <w:tab/>
      </w:r>
      <w:r w:rsidRPr="001718DA">
        <w:rPr>
          <w:rFonts w:eastAsia="SimSun" w:hint="cs"/>
          <w:rtl/>
        </w:rPr>
        <w:t>تقوم جمعية الاتصالات الراديوية، في معرض اضطلاعها بالمهام المنوطة بها في المادة</w:t>
      </w:r>
      <w:r w:rsidRPr="001718DA">
        <w:rPr>
          <w:rFonts w:eastAsia="SimSun" w:hint="eastAsia"/>
          <w:rtl/>
        </w:rPr>
        <w:t> </w:t>
      </w:r>
      <w:r w:rsidRPr="001718DA">
        <w:rPr>
          <w:rFonts w:eastAsia="SimSun"/>
        </w:rPr>
        <w:t>13</w:t>
      </w:r>
      <w:r w:rsidRPr="001718DA">
        <w:rPr>
          <w:rFonts w:eastAsia="SimSun" w:hint="cs"/>
          <w:rtl/>
        </w:rPr>
        <w:t xml:space="preserve"> من الدستور والمادة</w:t>
      </w:r>
      <w:r w:rsidRPr="001718DA">
        <w:rPr>
          <w:rFonts w:eastAsia="SimSun" w:hint="eastAsia"/>
          <w:rtl/>
        </w:rPr>
        <w:t> </w:t>
      </w:r>
      <w:r w:rsidRPr="001718DA">
        <w:rPr>
          <w:rFonts w:eastAsia="SimSun"/>
        </w:rPr>
        <w:t>8</w:t>
      </w:r>
      <w:r w:rsidRPr="001718DA">
        <w:rPr>
          <w:rFonts w:eastAsia="SimSun" w:hint="cs"/>
          <w:rtl/>
        </w:rPr>
        <w:t xml:space="preserve"> من</w:t>
      </w:r>
      <w:r w:rsidRPr="001718DA">
        <w:rPr>
          <w:rFonts w:eastAsia="SimSun" w:hint="eastAsia"/>
          <w:rtl/>
        </w:rPr>
        <w:t> </w:t>
      </w:r>
      <w:r w:rsidRPr="001718DA">
        <w:rPr>
          <w:rFonts w:eastAsia="SimSun" w:hint="cs"/>
          <w:rtl/>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1718DA">
        <w:rPr>
          <w:rFonts w:eastAsia="SimSun" w:hint="eastAsia"/>
          <w:rtl/>
        </w:rPr>
        <w:t> </w:t>
      </w:r>
      <w:r w:rsidRPr="001718DA">
        <w:rPr>
          <w:rFonts w:eastAsia="SimSun" w:hint="cs"/>
          <w:rtl/>
        </w:rPr>
        <w:t>بالصياغة.</w:t>
      </w:r>
    </w:p>
    <w:p w:rsidR="00663484" w:rsidRPr="001718DA" w:rsidRDefault="00663484" w:rsidP="00A85C63">
      <w:pPr>
        <w:rPr>
          <w:rFonts w:eastAsia="SimSun"/>
          <w:rtl/>
          <w:lang w:bidi="ar-EG"/>
        </w:rPr>
      </w:pPr>
      <w:r w:rsidRPr="001718DA">
        <w:rPr>
          <w:rFonts w:eastAsia="SimSun"/>
        </w:rPr>
        <w:t>2.2.2.A1</w:t>
      </w:r>
      <w:r w:rsidRPr="001718DA">
        <w:rPr>
          <w:rFonts w:eastAsia="SimSun"/>
          <w:rtl/>
          <w:lang w:bidi="ar-EG"/>
        </w:rPr>
        <w:tab/>
      </w:r>
      <w:r w:rsidRPr="001718DA">
        <w:rPr>
          <w:rFonts w:eastAsia="SimSun" w:hint="cs"/>
          <w:rtl/>
          <w:lang w:bidi="ar-EG"/>
        </w:rPr>
        <w:t xml:space="preserve">وبالإضافة إلى اللجان المذكورة في الفقرة </w:t>
      </w:r>
      <w:r w:rsidRPr="001718DA">
        <w:rPr>
          <w:rFonts w:eastAsia="SimSun"/>
        </w:rPr>
        <w:t>1.2.2.A1</w:t>
      </w:r>
      <w:r w:rsidRPr="001718DA">
        <w:rPr>
          <w:rFonts w:eastAsia="SimSun" w:hint="cs"/>
          <w:rtl/>
          <w:lang w:bidi="ar-EG"/>
        </w:rPr>
        <w:t xml:space="preserve">، </w:t>
      </w:r>
      <w:r w:rsidRPr="001718DA">
        <w:rPr>
          <w:rFonts w:eastAsia="SimSun" w:hint="cs"/>
          <w:rtl/>
        </w:rPr>
        <w:t>تُنشئ جمعية الاتصالات الراديوية أيضاً لجنة توجيه يترأسها رئيس</w:t>
      </w:r>
      <w:r w:rsidRPr="001718DA">
        <w:rPr>
          <w:rFonts w:eastAsia="SimSun" w:hint="eastAsia"/>
          <w:rtl/>
        </w:rPr>
        <w:t> </w:t>
      </w:r>
      <w:r w:rsidRPr="001718DA">
        <w:rPr>
          <w:rFonts w:eastAsia="SimSun" w:hint="cs"/>
          <w:rtl/>
        </w:rPr>
        <w:t>الجمعية وتتكون من نواب رئيس الجمعية ورؤساء اللجان ونواب رؤسائها.</w:t>
      </w:r>
    </w:p>
    <w:p w:rsidR="00663484" w:rsidRPr="001718DA" w:rsidRDefault="00663484" w:rsidP="00A85C63">
      <w:pPr>
        <w:rPr>
          <w:rFonts w:eastAsia="SimSun"/>
          <w:rtl/>
          <w:lang w:bidi="ar-EG"/>
        </w:rPr>
      </w:pPr>
      <w:r w:rsidRPr="001718DA">
        <w:rPr>
          <w:rFonts w:eastAsia="SimSun"/>
        </w:rPr>
        <w:t>3.2.2.A1</w:t>
      </w:r>
      <w:r w:rsidRPr="001718DA">
        <w:rPr>
          <w:rFonts w:eastAsia="SimSun"/>
          <w:rtl/>
          <w:lang w:bidi="ar-EG"/>
        </w:rPr>
        <w:tab/>
      </w:r>
      <w:r w:rsidRPr="001718DA">
        <w:rPr>
          <w:rFonts w:eastAsia="SimSun" w:hint="cs"/>
          <w:rtl/>
        </w:rPr>
        <w:t>تحل جميع اللجان المشار إليها في الفقرة</w:t>
      </w:r>
      <w:r w:rsidRPr="001718DA">
        <w:rPr>
          <w:rFonts w:eastAsia="SimSun" w:hint="eastAsia"/>
          <w:rtl/>
        </w:rPr>
        <w:t> </w:t>
      </w:r>
      <w:r w:rsidRPr="001718DA">
        <w:rPr>
          <w:rFonts w:eastAsia="SimSun"/>
        </w:rPr>
        <w:t>1.2.2.A1</w:t>
      </w:r>
      <w:r w:rsidRPr="001718DA">
        <w:rPr>
          <w:rFonts w:eastAsia="SimSun" w:hint="cs"/>
          <w:rtl/>
        </w:rPr>
        <w:t xml:space="preserve"> </w:t>
      </w:r>
      <w:r w:rsidRPr="001718DA">
        <w:rPr>
          <w:rFonts w:eastAsia="SimSun"/>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rsidR="00663484" w:rsidRPr="001718DA" w:rsidRDefault="00663484" w:rsidP="00A85C63">
      <w:pPr>
        <w:rPr>
          <w:rFonts w:eastAsia="SimSun"/>
          <w:rtl/>
        </w:rPr>
      </w:pPr>
      <w:r w:rsidRPr="001718DA">
        <w:rPr>
          <w:rFonts w:eastAsia="SimSun"/>
          <w:lang w:bidi="ar-EG"/>
        </w:rPr>
        <w:t>4.2.2</w:t>
      </w:r>
      <w:r w:rsidRPr="001718DA">
        <w:rPr>
          <w:rFonts w:eastAsia="SimSun"/>
        </w:rPr>
        <w:t>.A1</w:t>
      </w:r>
      <w:r w:rsidRPr="001718DA">
        <w:rPr>
          <w:rFonts w:eastAsia="SimSun"/>
          <w:rtl/>
          <w:lang w:bidi="ar-SY"/>
        </w:rPr>
        <w:tab/>
      </w:r>
      <w:r w:rsidRPr="001718DA">
        <w:rPr>
          <w:rFonts w:eastAsia="SimSun"/>
          <w:rtl/>
          <w:lang w:bidi="ar-EG"/>
        </w:rPr>
        <w:t>يجوز لجمعية الاتصالات الراديوية أيضاً أن تنشئ، بواسطة قرار، لجاناً أو أفرقة تجتمع لمعالجة مسائل محددة عند</w:t>
      </w:r>
      <w:r w:rsidRPr="001718DA">
        <w:rPr>
          <w:rFonts w:eastAsia="SimSun" w:hint="cs"/>
          <w:rtl/>
          <w:lang w:bidi="ar-EG"/>
        </w:rPr>
        <w:t> </w:t>
      </w:r>
      <w:r w:rsidRPr="001718DA">
        <w:rPr>
          <w:rFonts w:eastAsia="SimSun"/>
          <w:rtl/>
          <w:lang w:bidi="ar-EG"/>
        </w:rPr>
        <w:t>الاقتضاء. وينبغي أن تدرج الاختصاصات في قرار الإنشاء.</w:t>
      </w:r>
    </w:p>
    <w:p w:rsidR="00663484" w:rsidRPr="001718DA" w:rsidRDefault="00663484" w:rsidP="00A85C63">
      <w:pPr>
        <w:pStyle w:val="Heading1"/>
        <w:rPr>
          <w:rFonts w:eastAsia="SimSun"/>
          <w:rtl/>
        </w:rPr>
      </w:pPr>
      <w:bookmarkStart w:id="12" w:name="_Toc23497123"/>
      <w:bookmarkStart w:id="13" w:name="_Toc23497739"/>
      <w:r w:rsidRPr="001718DA">
        <w:rPr>
          <w:rFonts w:eastAsia="SimSun"/>
        </w:rPr>
        <w:lastRenderedPageBreak/>
        <w:t>3.A1</w:t>
      </w:r>
      <w:r w:rsidRPr="001718DA">
        <w:rPr>
          <w:rFonts w:eastAsia="SimSun" w:hint="cs"/>
          <w:rtl/>
        </w:rPr>
        <w:tab/>
        <w:t>لجان دراسات الاتصالات الراديوية</w:t>
      </w:r>
      <w:bookmarkEnd w:id="12"/>
      <w:bookmarkEnd w:id="13"/>
    </w:p>
    <w:p w:rsidR="00663484" w:rsidRPr="001718DA" w:rsidRDefault="00663484" w:rsidP="00A85C63">
      <w:pPr>
        <w:pStyle w:val="Heading2"/>
        <w:rPr>
          <w:rFonts w:eastAsia="SimSun"/>
          <w:rtl/>
        </w:rPr>
      </w:pPr>
      <w:bookmarkStart w:id="14" w:name="_Toc23497124"/>
      <w:bookmarkStart w:id="15" w:name="_Toc23497740"/>
      <w:r w:rsidRPr="001718DA">
        <w:rPr>
          <w:rFonts w:eastAsia="SimSun"/>
        </w:rPr>
        <w:t>1.3.A1</w:t>
      </w:r>
      <w:r w:rsidRPr="001718DA">
        <w:rPr>
          <w:rFonts w:eastAsia="SimSun"/>
          <w:rtl/>
        </w:rPr>
        <w:tab/>
      </w:r>
      <w:r w:rsidRPr="001718DA">
        <w:rPr>
          <w:rFonts w:eastAsia="SimSun" w:hint="cs"/>
          <w:rtl/>
        </w:rPr>
        <w:t>الوظائف</w:t>
      </w:r>
      <w:bookmarkEnd w:id="14"/>
      <w:bookmarkEnd w:id="15"/>
    </w:p>
    <w:p w:rsidR="00663484" w:rsidRPr="001718DA" w:rsidRDefault="00663484" w:rsidP="00A85C63">
      <w:pPr>
        <w:keepNext/>
        <w:keepLines/>
        <w:rPr>
          <w:rFonts w:eastAsia="SimSun"/>
          <w:rtl/>
        </w:rPr>
      </w:pPr>
      <w:r w:rsidRPr="001718DA">
        <w:rPr>
          <w:rFonts w:eastAsia="SimSun"/>
        </w:rPr>
        <w:t>1.1.3.A1</w:t>
      </w:r>
      <w:r w:rsidRPr="001718DA">
        <w:rPr>
          <w:rFonts w:eastAsia="SimSun" w:hint="cs"/>
          <w:b/>
          <w:bCs/>
          <w:rtl/>
        </w:rPr>
        <w:tab/>
      </w:r>
      <w:r w:rsidRPr="001718DA">
        <w:rPr>
          <w:rFonts w:eastAsia="SimSun" w:hint="cs"/>
          <w:rtl/>
        </w:rPr>
        <w:t>تؤدي كل لجنة دراسات دوراً تنفيذياً في </w:t>
      </w:r>
      <w:r w:rsidRPr="001718DA">
        <w:rPr>
          <w:rFonts w:eastAsia="SimSun" w:hint="cs"/>
          <w:rtl/>
          <w:lang w:bidi="ar-EG"/>
        </w:rPr>
        <w:t xml:space="preserve">إجراء الدراسات واعتماد التوصيات </w:t>
      </w:r>
      <w:r w:rsidRPr="007F7B1A">
        <w:rPr>
          <w:rFonts w:eastAsia="SimSun" w:hint="cs"/>
          <w:rtl/>
          <w:lang w:bidi="ar-EG"/>
        </w:rPr>
        <w:t>والمسائل</w:t>
      </w:r>
      <w:r w:rsidRPr="007F7B1A">
        <w:rPr>
          <w:rFonts w:eastAsia="SimSun"/>
          <w:rtl/>
          <w:lang w:bidi="ar-EG"/>
        </w:rPr>
        <w:t xml:space="preserve">، وإقرار </w:t>
      </w:r>
      <w:r w:rsidRPr="007F7B1A">
        <w:rPr>
          <w:rFonts w:eastAsia="SimSun" w:hint="cs"/>
          <w:rtl/>
          <w:lang w:bidi="ar-EG"/>
        </w:rPr>
        <w:t>القرارات</w:t>
      </w:r>
      <w:r w:rsidRPr="007F7B1A">
        <w:rPr>
          <w:rFonts w:eastAsia="SimSun"/>
          <w:rtl/>
          <w:lang w:bidi="ar-EG"/>
        </w:rPr>
        <w:t xml:space="preserve"> </w:t>
      </w:r>
      <w:r w:rsidRPr="007F7B1A">
        <w:rPr>
          <w:rFonts w:eastAsia="SimSun" w:hint="cs"/>
          <w:rtl/>
          <w:lang w:bidi="ar-EG"/>
        </w:rPr>
        <w:t>و</w:t>
      </w:r>
      <w:r w:rsidRPr="007F7B1A">
        <w:rPr>
          <w:rFonts w:eastAsia="SimSun"/>
          <w:rtl/>
          <w:lang w:bidi="ar-EG"/>
        </w:rPr>
        <w:t xml:space="preserve">التقارير </w:t>
      </w:r>
      <w:r w:rsidRPr="004E15CA">
        <w:rPr>
          <w:rFonts w:eastAsia="SimSun" w:hint="cs"/>
          <w:rtl/>
          <w:lang w:bidi="ar-EG"/>
        </w:rPr>
        <w:t xml:space="preserve">والآراء </w:t>
      </w:r>
      <w:r w:rsidRPr="007F7B1A">
        <w:rPr>
          <w:rFonts w:eastAsia="SimSun"/>
          <w:rtl/>
          <w:lang w:bidi="ar-EG"/>
        </w:rPr>
        <w:t>والكتيبات</w:t>
      </w:r>
      <w:r w:rsidRPr="007F7B1A">
        <w:rPr>
          <w:rFonts w:eastAsia="SimSun" w:hint="cs"/>
          <w:rtl/>
          <w:lang w:bidi="ar-EG"/>
        </w:rPr>
        <w:t>، بشأن</w:t>
      </w:r>
      <w:r w:rsidRPr="001718DA">
        <w:rPr>
          <w:rFonts w:eastAsia="SimSun" w:hint="cs"/>
          <w:rtl/>
          <w:lang w:bidi="ar-EG"/>
        </w:rPr>
        <w:t xml:space="preserve"> مسائل الاتصالات الراديوية المندرجة ضمن نطاق اختصاصها، وهو ما </w:t>
      </w:r>
      <w:r w:rsidRPr="001718DA">
        <w:rPr>
          <w:rFonts w:eastAsia="SimSun" w:hint="cs"/>
          <w:rtl/>
        </w:rPr>
        <w:t>يشمل تخطيط العمل ووضع جدول زمني والإشراف والتفويض والإقرار وما يتصل بذلك من</w:t>
      </w:r>
      <w:r w:rsidRPr="001718DA">
        <w:rPr>
          <w:rFonts w:eastAsia="SimSun" w:hint="eastAsia"/>
          <w:rtl/>
        </w:rPr>
        <w:t> </w:t>
      </w:r>
      <w:r w:rsidRPr="001718DA">
        <w:rPr>
          <w:rFonts w:eastAsia="SimSun" w:hint="cs"/>
          <w:rtl/>
        </w:rPr>
        <w:t>أمور.</w:t>
      </w:r>
    </w:p>
    <w:p w:rsidR="00663484" w:rsidRPr="00F40EBE" w:rsidRDefault="00663484" w:rsidP="00A85C63">
      <w:pPr>
        <w:keepNext/>
        <w:keepLines/>
        <w:rPr>
          <w:rFonts w:eastAsia="SimSun"/>
          <w:spacing w:val="-2"/>
          <w:rtl/>
        </w:rPr>
      </w:pPr>
      <w:r w:rsidRPr="00F40EBE">
        <w:rPr>
          <w:rFonts w:eastAsia="SimSun"/>
          <w:spacing w:val="-2"/>
        </w:rPr>
        <w:t>2.1.3.A1</w:t>
      </w:r>
      <w:r w:rsidRPr="00F40EBE">
        <w:rPr>
          <w:rFonts w:eastAsia="SimSun" w:hint="cs"/>
          <w:b/>
          <w:bCs/>
          <w:spacing w:val="-2"/>
          <w:rtl/>
        </w:rPr>
        <w:tab/>
      </w:r>
      <w:r w:rsidRPr="00F40EBE">
        <w:rPr>
          <w:rFonts w:eastAsia="SimSun" w:hint="cs"/>
          <w:spacing w:val="-2"/>
          <w:rtl/>
        </w:rPr>
        <w:t xml:space="preserve">يتم تنظيم عمل كل لجنة دراسات، ضمن مجال الاختصاص المحدد في القرار </w:t>
      </w:r>
      <w:r w:rsidRPr="00F40EBE">
        <w:rPr>
          <w:rFonts w:eastAsia="SimSun"/>
          <w:spacing w:val="-2"/>
        </w:rPr>
        <w:t>ITU</w:t>
      </w:r>
      <w:r w:rsidRPr="00F40EBE">
        <w:rPr>
          <w:rFonts w:eastAsia="SimSun"/>
          <w:spacing w:val="-2"/>
        </w:rPr>
        <w:sym w:font="Symbol" w:char="F02D"/>
      </w:r>
      <w:r w:rsidRPr="00F40EBE">
        <w:rPr>
          <w:rFonts w:eastAsia="SimSun"/>
          <w:spacing w:val="-2"/>
        </w:rPr>
        <w:t>R 4</w:t>
      </w:r>
      <w:r w:rsidRPr="00F40EBE">
        <w:rPr>
          <w:rFonts w:eastAsia="SimSun" w:hint="cs"/>
          <w:spacing w:val="-2"/>
          <w:rtl/>
        </w:rPr>
        <w:t>، بواسطة لجنة الدراسات نفسها استناداً إلى مقترحات مقدمة من رئيسها، بالتشاور مع نواب</w:t>
      </w:r>
      <w:r w:rsidRPr="00F40EBE">
        <w:rPr>
          <w:rFonts w:eastAsia="SimSun" w:hint="eastAsia"/>
          <w:spacing w:val="-2"/>
          <w:rtl/>
        </w:rPr>
        <w:t> </w:t>
      </w:r>
      <w:r w:rsidRPr="00F40EBE">
        <w:rPr>
          <w:rFonts w:eastAsia="SimSun" w:hint="cs"/>
          <w:spacing w:val="-2"/>
          <w:rtl/>
        </w:rPr>
        <w:t>الرئيس. وتتعين دراسة المسائل أو</w:t>
      </w:r>
      <w:r w:rsidRPr="00F40EBE">
        <w:rPr>
          <w:rFonts w:eastAsia="SimSun"/>
          <w:spacing w:val="-2"/>
          <w:rtl/>
        </w:rPr>
        <w:t xml:space="preserve"> </w:t>
      </w:r>
      <w:r w:rsidRPr="00F40EBE">
        <w:rPr>
          <w:rFonts w:eastAsia="SimSun" w:hint="cs"/>
          <w:spacing w:val="-2"/>
          <w:rtl/>
        </w:rPr>
        <w:t>القرارات</w:t>
      </w:r>
      <w:r w:rsidRPr="00F40EBE">
        <w:rPr>
          <w:rFonts w:eastAsia="SimSun"/>
          <w:spacing w:val="-2"/>
          <w:rtl/>
        </w:rPr>
        <w:t xml:space="preserve"> </w:t>
      </w:r>
      <w:r w:rsidRPr="00F40EBE">
        <w:rPr>
          <w:rFonts w:eastAsia="SimSun" w:hint="cs"/>
          <w:spacing w:val="-2"/>
          <w:rtl/>
        </w:rPr>
        <w:t>الجديدة</w:t>
      </w:r>
      <w:r w:rsidRPr="00F40EBE">
        <w:rPr>
          <w:rFonts w:eastAsia="SimSun"/>
          <w:spacing w:val="-2"/>
          <w:rtl/>
        </w:rPr>
        <w:t xml:space="preserve"> </w:t>
      </w:r>
      <w:r w:rsidRPr="00F40EBE">
        <w:rPr>
          <w:rFonts w:eastAsia="SimSun" w:hint="cs"/>
          <w:spacing w:val="-2"/>
          <w:rtl/>
        </w:rPr>
        <w:t>أو</w:t>
      </w:r>
      <w:r w:rsidRPr="00F40EBE">
        <w:rPr>
          <w:rFonts w:eastAsia="SimSun"/>
          <w:spacing w:val="-2"/>
          <w:rtl/>
        </w:rPr>
        <w:t xml:space="preserve"> </w:t>
      </w:r>
      <w:r w:rsidRPr="00F40EBE">
        <w:rPr>
          <w:rFonts w:eastAsia="SimSun" w:hint="cs"/>
          <w:spacing w:val="-2"/>
          <w:rtl/>
        </w:rPr>
        <w:t>المراجعة</w:t>
      </w:r>
      <w:r w:rsidRPr="00F40EBE">
        <w:rPr>
          <w:rFonts w:eastAsia="SimSun"/>
          <w:spacing w:val="-2"/>
          <w:rtl/>
        </w:rPr>
        <w:t xml:space="preserve"> </w:t>
      </w:r>
      <w:r w:rsidRPr="00F40EBE">
        <w:rPr>
          <w:rFonts w:eastAsia="SimSun" w:hint="cs"/>
          <w:spacing w:val="-2"/>
          <w:rtl/>
        </w:rPr>
        <w:t>التي</w:t>
      </w:r>
      <w:r w:rsidRPr="00F40EBE">
        <w:rPr>
          <w:rFonts w:eastAsia="SimSun"/>
          <w:spacing w:val="-2"/>
          <w:rtl/>
        </w:rPr>
        <w:t xml:space="preserve"> </w:t>
      </w:r>
      <w:r w:rsidRPr="00F40EBE">
        <w:rPr>
          <w:rFonts w:eastAsia="SimSun" w:hint="cs"/>
          <w:spacing w:val="-2"/>
          <w:rtl/>
        </w:rPr>
        <w:t>وافقت</w:t>
      </w:r>
      <w:r w:rsidRPr="00F40EBE">
        <w:rPr>
          <w:rFonts w:eastAsia="SimSun"/>
          <w:spacing w:val="-2"/>
          <w:rtl/>
        </w:rPr>
        <w:t xml:space="preserve"> </w:t>
      </w:r>
      <w:r w:rsidRPr="00F40EBE">
        <w:rPr>
          <w:rFonts w:eastAsia="SimSun" w:hint="cs"/>
          <w:spacing w:val="-2"/>
          <w:rtl/>
        </w:rPr>
        <w:t>عليها</w:t>
      </w:r>
      <w:r w:rsidRPr="00F40EBE">
        <w:rPr>
          <w:rFonts w:eastAsia="SimSun"/>
          <w:spacing w:val="-2"/>
          <w:rtl/>
        </w:rPr>
        <w:t xml:space="preserve"> </w:t>
      </w:r>
      <w:r w:rsidRPr="00F40EBE">
        <w:rPr>
          <w:rFonts w:eastAsia="SimSun" w:hint="cs"/>
          <w:spacing w:val="-2"/>
          <w:rtl/>
        </w:rPr>
        <w:t>جمعية</w:t>
      </w:r>
      <w:r w:rsidRPr="00F40EBE">
        <w:rPr>
          <w:rFonts w:eastAsia="SimSun"/>
          <w:spacing w:val="-2"/>
          <w:rtl/>
        </w:rPr>
        <w:t xml:space="preserve"> </w:t>
      </w:r>
      <w:r w:rsidRPr="00F40EBE">
        <w:rPr>
          <w:rFonts w:eastAsia="SimSun" w:hint="cs"/>
          <w:spacing w:val="-2"/>
          <w:rtl/>
        </w:rPr>
        <w:t>الاتصالات</w:t>
      </w:r>
      <w:r w:rsidRPr="00F40EBE">
        <w:rPr>
          <w:rFonts w:eastAsia="SimSun"/>
          <w:spacing w:val="-2"/>
          <w:rtl/>
        </w:rPr>
        <w:t xml:space="preserve"> </w:t>
      </w:r>
      <w:r w:rsidRPr="00F40EBE">
        <w:rPr>
          <w:rFonts w:eastAsia="SimSun" w:hint="cs"/>
          <w:spacing w:val="-2"/>
          <w:rtl/>
        </w:rPr>
        <w:t>الراديوية</w:t>
      </w:r>
      <w:r w:rsidRPr="00F40EBE">
        <w:rPr>
          <w:rFonts w:eastAsia="SimSun"/>
          <w:spacing w:val="-2"/>
          <w:rtl/>
        </w:rPr>
        <w:t xml:space="preserve"> </w:t>
      </w:r>
      <w:r w:rsidRPr="00F40EBE">
        <w:rPr>
          <w:rFonts w:eastAsia="SimSun" w:hint="cs"/>
          <w:spacing w:val="-2"/>
          <w:rtl/>
        </w:rPr>
        <w:t>بشأن</w:t>
      </w:r>
      <w:r w:rsidRPr="00F40EBE">
        <w:rPr>
          <w:rFonts w:eastAsia="SimSun"/>
          <w:spacing w:val="-2"/>
          <w:rtl/>
        </w:rPr>
        <w:t xml:space="preserve"> </w:t>
      </w:r>
      <w:r w:rsidRPr="00F40EBE">
        <w:rPr>
          <w:rFonts w:eastAsia="SimSun" w:hint="cs"/>
          <w:spacing w:val="-2"/>
          <w:rtl/>
        </w:rPr>
        <w:t>المواضيع</w:t>
      </w:r>
      <w:r w:rsidRPr="00F40EBE">
        <w:rPr>
          <w:rFonts w:eastAsia="SimSun"/>
          <w:spacing w:val="-2"/>
          <w:rtl/>
        </w:rPr>
        <w:t xml:space="preserve"> </w:t>
      </w:r>
      <w:r w:rsidRPr="00F40EBE">
        <w:rPr>
          <w:rFonts w:eastAsia="SimSun" w:hint="cs"/>
          <w:spacing w:val="-2"/>
          <w:rtl/>
        </w:rPr>
        <w:t>التي</w:t>
      </w:r>
      <w:r w:rsidRPr="00F40EBE">
        <w:rPr>
          <w:rFonts w:eastAsia="SimSun"/>
          <w:spacing w:val="-2"/>
          <w:rtl/>
        </w:rPr>
        <w:t xml:space="preserve"> </w:t>
      </w:r>
      <w:r w:rsidRPr="00F40EBE">
        <w:rPr>
          <w:rFonts w:eastAsia="SimSun" w:hint="cs"/>
          <w:spacing w:val="-2"/>
          <w:rtl/>
        </w:rPr>
        <w:t>تحال</w:t>
      </w:r>
      <w:r w:rsidRPr="00F40EBE">
        <w:rPr>
          <w:rFonts w:eastAsia="SimSun"/>
          <w:spacing w:val="-2"/>
          <w:rtl/>
        </w:rPr>
        <w:t xml:space="preserve"> </w:t>
      </w:r>
      <w:r w:rsidRPr="00F40EBE">
        <w:rPr>
          <w:rFonts w:eastAsia="SimSun" w:hint="cs"/>
          <w:spacing w:val="-2"/>
          <w:rtl/>
        </w:rPr>
        <w:t>إليها</w:t>
      </w:r>
      <w:r w:rsidRPr="00F40EBE">
        <w:rPr>
          <w:rFonts w:eastAsia="SimSun"/>
          <w:spacing w:val="-2"/>
          <w:rtl/>
        </w:rPr>
        <w:t xml:space="preserve"> </w:t>
      </w:r>
      <w:r w:rsidRPr="00F40EBE">
        <w:rPr>
          <w:rFonts w:eastAsia="SimSun" w:hint="cs"/>
          <w:spacing w:val="-2"/>
          <w:rtl/>
        </w:rPr>
        <w:t>من</w:t>
      </w:r>
      <w:r w:rsidRPr="00F40EBE">
        <w:rPr>
          <w:rFonts w:eastAsia="SimSun"/>
          <w:spacing w:val="-2"/>
          <w:rtl/>
        </w:rPr>
        <w:t xml:space="preserve"> </w:t>
      </w:r>
      <w:r w:rsidRPr="00F40EBE">
        <w:rPr>
          <w:rFonts w:eastAsia="SimSun" w:hint="cs"/>
          <w:spacing w:val="-2"/>
          <w:rtl/>
        </w:rPr>
        <w:t>مؤتمر</w:t>
      </w:r>
      <w:r w:rsidRPr="00F40EBE">
        <w:rPr>
          <w:rFonts w:eastAsia="SimSun"/>
          <w:spacing w:val="-2"/>
          <w:rtl/>
        </w:rPr>
        <w:t xml:space="preserve"> </w:t>
      </w:r>
      <w:r w:rsidRPr="00F40EBE">
        <w:rPr>
          <w:rFonts w:eastAsia="SimSun" w:hint="cs"/>
          <w:spacing w:val="-2"/>
          <w:rtl/>
        </w:rPr>
        <w:t>المندوبين</w:t>
      </w:r>
      <w:r w:rsidRPr="00F40EBE">
        <w:rPr>
          <w:rFonts w:eastAsia="SimSun"/>
          <w:spacing w:val="-2"/>
          <w:rtl/>
        </w:rPr>
        <w:t xml:space="preserve"> </w:t>
      </w:r>
      <w:r w:rsidRPr="00F40EBE">
        <w:rPr>
          <w:rFonts w:eastAsia="SimSun" w:hint="cs"/>
          <w:spacing w:val="-2"/>
          <w:rtl/>
        </w:rPr>
        <w:t>المفوضين أو</w:t>
      </w:r>
      <w:r w:rsidRPr="00F40EBE">
        <w:rPr>
          <w:rFonts w:eastAsia="SimSun"/>
          <w:spacing w:val="-2"/>
          <w:rtl/>
        </w:rPr>
        <w:t xml:space="preserve"> </w:t>
      </w:r>
      <w:r w:rsidRPr="00F40EBE">
        <w:rPr>
          <w:rFonts w:eastAsia="SimSun" w:hint="cs"/>
          <w:spacing w:val="-2"/>
          <w:rtl/>
        </w:rPr>
        <w:t>أي</w:t>
      </w:r>
      <w:r w:rsidRPr="00F40EBE">
        <w:rPr>
          <w:rFonts w:eastAsia="SimSun"/>
          <w:spacing w:val="-2"/>
          <w:rtl/>
        </w:rPr>
        <w:t xml:space="preserve"> </w:t>
      </w:r>
      <w:r w:rsidRPr="00F40EBE">
        <w:rPr>
          <w:rFonts w:eastAsia="SimSun" w:hint="cs"/>
          <w:spacing w:val="-2"/>
          <w:rtl/>
        </w:rPr>
        <w:t>مؤتمر</w:t>
      </w:r>
      <w:r w:rsidRPr="00F40EBE">
        <w:rPr>
          <w:rFonts w:eastAsia="SimSun"/>
          <w:spacing w:val="-2"/>
          <w:rtl/>
        </w:rPr>
        <w:t xml:space="preserve"> </w:t>
      </w:r>
      <w:r w:rsidRPr="00F40EBE">
        <w:rPr>
          <w:rFonts w:eastAsia="SimSun" w:hint="cs"/>
          <w:spacing w:val="-2"/>
          <w:rtl/>
        </w:rPr>
        <w:t>آخر</w:t>
      </w:r>
      <w:r w:rsidRPr="00F40EBE">
        <w:rPr>
          <w:rFonts w:eastAsia="SimSun"/>
          <w:spacing w:val="-2"/>
          <w:rtl/>
        </w:rPr>
        <w:t xml:space="preserve"> </w:t>
      </w:r>
      <w:r w:rsidRPr="00F40EBE">
        <w:rPr>
          <w:rFonts w:eastAsia="SimSun" w:hint="cs"/>
          <w:spacing w:val="-2"/>
          <w:rtl/>
        </w:rPr>
        <w:t>أو</w:t>
      </w:r>
      <w:r w:rsidRPr="00F40EBE">
        <w:rPr>
          <w:rFonts w:eastAsia="SimSun" w:hint="eastAsia"/>
          <w:spacing w:val="-2"/>
          <w:rtl/>
        </w:rPr>
        <w:t> </w:t>
      </w:r>
      <w:r w:rsidRPr="00F40EBE">
        <w:rPr>
          <w:rFonts w:eastAsia="SimSun" w:hint="cs"/>
          <w:spacing w:val="-2"/>
          <w:rtl/>
        </w:rPr>
        <w:t>من المجلس</w:t>
      </w:r>
      <w:r w:rsidRPr="00F40EBE">
        <w:rPr>
          <w:rFonts w:eastAsia="SimSun"/>
          <w:spacing w:val="-2"/>
          <w:rtl/>
        </w:rPr>
        <w:t xml:space="preserve"> </w:t>
      </w:r>
      <w:r w:rsidRPr="00F40EBE">
        <w:rPr>
          <w:rFonts w:eastAsia="SimSun" w:hint="cs"/>
          <w:spacing w:val="-2"/>
          <w:rtl/>
        </w:rPr>
        <w:t>أو مجلس</w:t>
      </w:r>
      <w:r w:rsidRPr="00F40EBE">
        <w:rPr>
          <w:rFonts w:eastAsia="SimSun"/>
          <w:spacing w:val="-2"/>
          <w:rtl/>
        </w:rPr>
        <w:t xml:space="preserve"> </w:t>
      </w:r>
      <w:r w:rsidRPr="00F40EBE">
        <w:rPr>
          <w:rFonts w:eastAsia="SimSun" w:hint="cs"/>
          <w:spacing w:val="-2"/>
          <w:rtl/>
        </w:rPr>
        <w:t>لوائح</w:t>
      </w:r>
      <w:r w:rsidRPr="00F40EBE">
        <w:rPr>
          <w:rFonts w:eastAsia="SimSun"/>
          <w:spacing w:val="-2"/>
          <w:rtl/>
        </w:rPr>
        <w:t xml:space="preserve"> </w:t>
      </w:r>
      <w:r w:rsidRPr="00F40EBE">
        <w:rPr>
          <w:rFonts w:eastAsia="SimSun" w:hint="cs"/>
          <w:spacing w:val="-2"/>
          <w:rtl/>
        </w:rPr>
        <w:t>الراديو،</w:t>
      </w:r>
      <w:r w:rsidRPr="00F40EBE">
        <w:rPr>
          <w:rFonts w:eastAsia="SimSun"/>
          <w:spacing w:val="-2"/>
          <w:rtl/>
        </w:rPr>
        <w:t xml:space="preserve"> </w:t>
      </w:r>
      <w:r w:rsidRPr="00F40EBE">
        <w:rPr>
          <w:rFonts w:eastAsia="SimSun" w:hint="cs"/>
          <w:spacing w:val="-2"/>
          <w:rtl/>
        </w:rPr>
        <w:t>وفقاً</w:t>
      </w:r>
      <w:r w:rsidRPr="00F40EBE">
        <w:rPr>
          <w:rFonts w:eastAsia="SimSun"/>
          <w:spacing w:val="-2"/>
          <w:rtl/>
        </w:rPr>
        <w:t xml:space="preserve"> </w:t>
      </w:r>
      <w:r w:rsidRPr="00F40EBE">
        <w:rPr>
          <w:rFonts w:eastAsia="SimSun" w:hint="cs"/>
          <w:spacing w:val="-2"/>
          <w:rtl/>
        </w:rPr>
        <w:t>للرقم</w:t>
      </w:r>
      <w:r w:rsidRPr="00F40EBE">
        <w:rPr>
          <w:rFonts w:eastAsia="SimSun"/>
          <w:spacing w:val="-2"/>
          <w:rtl/>
        </w:rPr>
        <w:t xml:space="preserve"> </w:t>
      </w:r>
      <w:r w:rsidRPr="00F40EBE">
        <w:rPr>
          <w:rFonts w:eastAsia="SimSun"/>
          <w:spacing w:val="-2"/>
        </w:rPr>
        <w:t>129</w:t>
      </w:r>
      <w:r w:rsidRPr="00F40EBE">
        <w:rPr>
          <w:rFonts w:eastAsia="SimSun"/>
          <w:spacing w:val="-2"/>
          <w:rtl/>
        </w:rPr>
        <w:t xml:space="preserve"> من الاتفاقية. ووفقاً للرقمين </w:t>
      </w:r>
      <w:r w:rsidRPr="00F40EBE">
        <w:rPr>
          <w:rFonts w:eastAsia="SimSun"/>
          <w:spacing w:val="-2"/>
        </w:rPr>
        <w:t>149</w:t>
      </w:r>
      <w:r w:rsidRPr="00F40EBE">
        <w:rPr>
          <w:rFonts w:eastAsia="SimSun"/>
          <w:spacing w:val="-2"/>
          <w:rtl/>
        </w:rPr>
        <w:t xml:space="preserve"> </w:t>
      </w:r>
      <w:r w:rsidRPr="00F40EBE">
        <w:rPr>
          <w:rFonts w:eastAsia="SimSun" w:hint="cs"/>
          <w:spacing w:val="-2"/>
          <w:rtl/>
        </w:rPr>
        <w:t>و</w:t>
      </w:r>
      <w:r w:rsidRPr="00F40EBE">
        <w:rPr>
          <w:rFonts w:eastAsia="SimSun"/>
          <w:spacing w:val="-2"/>
        </w:rPr>
        <w:t>149A</w:t>
      </w:r>
      <w:r w:rsidRPr="00F40EBE">
        <w:rPr>
          <w:rFonts w:eastAsia="SimSun"/>
          <w:spacing w:val="-2"/>
          <w:rtl/>
        </w:rPr>
        <w:t xml:space="preserve"> </w:t>
      </w:r>
      <w:r w:rsidRPr="00F40EBE">
        <w:rPr>
          <w:rFonts w:eastAsia="SimSun" w:hint="cs"/>
          <w:spacing w:val="-2"/>
          <w:rtl/>
        </w:rPr>
        <w:t>من</w:t>
      </w:r>
      <w:r w:rsidRPr="00F40EBE">
        <w:rPr>
          <w:rFonts w:eastAsia="SimSun"/>
          <w:spacing w:val="-2"/>
          <w:rtl/>
        </w:rPr>
        <w:t xml:space="preserve"> </w:t>
      </w:r>
      <w:r w:rsidRPr="00F40EBE">
        <w:rPr>
          <w:rFonts w:eastAsia="SimSun" w:hint="cs"/>
          <w:spacing w:val="-2"/>
          <w:rtl/>
        </w:rPr>
        <w:t>الاتفاقية</w:t>
      </w:r>
      <w:r w:rsidRPr="00F40EBE">
        <w:rPr>
          <w:rFonts w:eastAsia="SimSun"/>
          <w:spacing w:val="-2"/>
          <w:rtl/>
        </w:rPr>
        <w:t xml:space="preserve"> </w:t>
      </w:r>
      <w:r w:rsidRPr="00F40EBE">
        <w:rPr>
          <w:rFonts w:eastAsia="SimSun" w:hint="cs"/>
          <w:spacing w:val="-2"/>
          <w:rtl/>
        </w:rPr>
        <w:t>وقرار</w:t>
      </w:r>
      <w:r w:rsidRPr="00F40EBE">
        <w:rPr>
          <w:rFonts w:eastAsia="SimSun"/>
          <w:spacing w:val="-2"/>
          <w:rtl/>
        </w:rPr>
        <w:t xml:space="preserve"> </w:t>
      </w:r>
      <w:r w:rsidRPr="00F40EBE">
        <w:rPr>
          <w:rFonts w:eastAsia="SimSun" w:hint="cs"/>
          <w:spacing w:val="-2"/>
          <w:rtl/>
        </w:rPr>
        <w:t>الاتحاد</w:t>
      </w:r>
      <w:r w:rsidRPr="00F40EBE">
        <w:rPr>
          <w:rFonts w:eastAsia="SimSun"/>
          <w:spacing w:val="-2"/>
          <w:rtl/>
        </w:rPr>
        <w:t xml:space="preserve"> </w:t>
      </w:r>
      <w:r w:rsidRPr="00F40EBE">
        <w:rPr>
          <w:rFonts w:eastAsia="SimSun" w:hint="cs"/>
          <w:spacing w:val="-2"/>
          <w:rtl/>
        </w:rPr>
        <w:t>الدولي</w:t>
      </w:r>
      <w:r w:rsidRPr="00F40EBE">
        <w:rPr>
          <w:rFonts w:eastAsia="SimSun"/>
          <w:spacing w:val="-2"/>
          <w:rtl/>
        </w:rPr>
        <w:t xml:space="preserve"> </w:t>
      </w:r>
      <w:r w:rsidRPr="00F40EBE">
        <w:rPr>
          <w:rFonts w:eastAsia="SimSun" w:hint="cs"/>
          <w:spacing w:val="-2"/>
          <w:rtl/>
        </w:rPr>
        <w:t>للاتصالات</w:t>
      </w:r>
      <w:r w:rsidRPr="00F40EBE">
        <w:rPr>
          <w:rFonts w:eastAsia="SimSun"/>
          <w:spacing w:val="-2"/>
          <w:rtl/>
        </w:rPr>
        <w:t xml:space="preserve"> </w:t>
      </w:r>
      <w:r w:rsidRPr="00F40EBE">
        <w:rPr>
          <w:rFonts w:eastAsia="SimSun"/>
          <w:spacing w:val="-2"/>
        </w:rPr>
        <w:t>ITU</w:t>
      </w:r>
      <w:r w:rsidRPr="00F40EBE">
        <w:rPr>
          <w:rFonts w:eastAsia="SimSun"/>
          <w:spacing w:val="-2"/>
        </w:rPr>
        <w:noBreakHyphen/>
        <w:t>R 5</w:t>
      </w:r>
      <w:r w:rsidRPr="00F40EBE">
        <w:rPr>
          <w:rFonts w:eastAsia="SimSun" w:hint="cs"/>
          <w:spacing w:val="-2"/>
          <w:rtl/>
        </w:rPr>
        <w:t>،</w:t>
      </w:r>
      <w:r w:rsidRPr="00F40EBE">
        <w:rPr>
          <w:rFonts w:eastAsia="SimSun"/>
          <w:spacing w:val="-2"/>
          <w:rtl/>
        </w:rPr>
        <w:t xml:space="preserve"> </w:t>
      </w:r>
      <w:r w:rsidRPr="00F40EBE">
        <w:rPr>
          <w:rFonts w:eastAsia="SimSun" w:hint="cs"/>
          <w:spacing w:val="-2"/>
          <w:rtl/>
        </w:rPr>
        <w:t>يجوز</w:t>
      </w:r>
      <w:r w:rsidRPr="00F40EBE">
        <w:rPr>
          <w:rFonts w:eastAsia="SimSun"/>
          <w:spacing w:val="-2"/>
          <w:rtl/>
        </w:rPr>
        <w:t xml:space="preserve"> </w:t>
      </w:r>
      <w:r w:rsidRPr="00F40EBE">
        <w:rPr>
          <w:rFonts w:eastAsia="SimSun" w:hint="cs"/>
          <w:spacing w:val="-2"/>
          <w:rtl/>
        </w:rPr>
        <w:t>القيام</w:t>
      </w:r>
      <w:r w:rsidRPr="00F40EBE">
        <w:rPr>
          <w:rFonts w:eastAsia="SimSun"/>
          <w:spacing w:val="-2"/>
          <w:rtl/>
        </w:rPr>
        <w:t xml:space="preserve"> </w:t>
      </w:r>
      <w:r w:rsidRPr="00F40EBE">
        <w:rPr>
          <w:rFonts w:eastAsia="SimSun" w:hint="cs"/>
          <w:spacing w:val="-2"/>
          <w:rtl/>
        </w:rPr>
        <w:t>بدراسات</w:t>
      </w:r>
      <w:r w:rsidRPr="00F40EBE">
        <w:rPr>
          <w:rFonts w:eastAsia="SimSun"/>
          <w:spacing w:val="-2"/>
          <w:rtl/>
        </w:rPr>
        <w:t xml:space="preserve"> </w:t>
      </w:r>
      <w:r w:rsidRPr="00F40EBE">
        <w:rPr>
          <w:rFonts w:eastAsia="SimSun" w:hint="cs"/>
          <w:spacing w:val="-2"/>
          <w:rtl/>
        </w:rPr>
        <w:t>حول</w:t>
      </w:r>
      <w:r w:rsidRPr="00F40EBE">
        <w:rPr>
          <w:rFonts w:eastAsia="SimSun"/>
          <w:spacing w:val="-2"/>
          <w:rtl/>
        </w:rPr>
        <w:t xml:space="preserve"> </w:t>
      </w:r>
      <w:r w:rsidRPr="00F40EBE">
        <w:rPr>
          <w:rFonts w:eastAsia="SimSun" w:hint="cs"/>
          <w:spacing w:val="-2"/>
          <w:rtl/>
        </w:rPr>
        <w:t>مواضيع تقع</w:t>
      </w:r>
      <w:r w:rsidRPr="00F40EBE">
        <w:rPr>
          <w:rFonts w:eastAsia="SimSun"/>
          <w:spacing w:val="-2"/>
          <w:rtl/>
        </w:rPr>
        <w:t xml:space="preserve"> </w:t>
      </w:r>
      <w:r w:rsidRPr="00F40EBE">
        <w:rPr>
          <w:rFonts w:eastAsia="SimSun" w:hint="cs"/>
          <w:spacing w:val="-2"/>
          <w:rtl/>
        </w:rPr>
        <w:t>ضمن</w:t>
      </w:r>
      <w:r w:rsidRPr="00F40EBE">
        <w:rPr>
          <w:rFonts w:eastAsia="SimSun"/>
          <w:spacing w:val="-2"/>
          <w:rtl/>
        </w:rPr>
        <w:t xml:space="preserve"> </w:t>
      </w:r>
      <w:r w:rsidRPr="00F40EBE">
        <w:rPr>
          <w:rFonts w:eastAsia="SimSun" w:hint="cs"/>
          <w:spacing w:val="-2"/>
          <w:rtl/>
        </w:rPr>
        <w:t>اختصاص</w:t>
      </w:r>
      <w:r w:rsidRPr="00F40EBE">
        <w:rPr>
          <w:rFonts w:eastAsia="SimSun"/>
          <w:spacing w:val="-2"/>
          <w:rtl/>
        </w:rPr>
        <w:t xml:space="preserve"> </w:t>
      </w:r>
      <w:r w:rsidRPr="00F40EBE">
        <w:rPr>
          <w:rFonts w:eastAsia="SimSun" w:hint="cs"/>
          <w:spacing w:val="-2"/>
          <w:rtl/>
        </w:rPr>
        <w:t>لجنة</w:t>
      </w:r>
      <w:r w:rsidRPr="00F40EBE">
        <w:rPr>
          <w:rFonts w:eastAsia="SimSun"/>
          <w:spacing w:val="-2"/>
          <w:rtl/>
        </w:rPr>
        <w:t xml:space="preserve"> </w:t>
      </w:r>
      <w:r w:rsidRPr="00F40EBE">
        <w:rPr>
          <w:rFonts w:eastAsia="SimSun" w:hint="cs"/>
          <w:spacing w:val="-2"/>
          <w:rtl/>
        </w:rPr>
        <w:t>الدراسات</w:t>
      </w:r>
      <w:r w:rsidRPr="00F40EBE">
        <w:rPr>
          <w:rFonts w:eastAsia="SimSun"/>
          <w:spacing w:val="-2"/>
          <w:rtl/>
        </w:rPr>
        <w:t xml:space="preserve"> </w:t>
      </w:r>
      <w:r w:rsidRPr="00F40EBE">
        <w:rPr>
          <w:rFonts w:eastAsia="SimSun" w:hint="cs"/>
          <w:spacing w:val="-2"/>
          <w:rtl/>
        </w:rPr>
        <w:t>بمعزل عن</w:t>
      </w:r>
      <w:r w:rsidRPr="00F40EBE">
        <w:rPr>
          <w:rFonts w:eastAsia="SimSun"/>
          <w:spacing w:val="-2"/>
          <w:rtl/>
        </w:rPr>
        <w:t xml:space="preserve"> </w:t>
      </w:r>
      <w:r w:rsidRPr="00F40EBE">
        <w:rPr>
          <w:rFonts w:eastAsia="SimSun" w:hint="cs"/>
          <w:spacing w:val="-2"/>
          <w:rtl/>
        </w:rPr>
        <w:t>المسائل ويمكن إدراج النتائج في مشاريع التوصيات وفي وثائق أخرى يمكن أن تغطي أيضاً موضوعات تتعلق ببنود أعمال المؤتمر العالمي للاتصالات الراديوية، حسب الاقتضاء. وينبغي</w:t>
      </w:r>
      <w:r>
        <w:rPr>
          <w:rFonts w:eastAsia="SimSun" w:hint="eastAsia"/>
          <w:spacing w:val="-2"/>
          <w:rtl/>
        </w:rPr>
        <w:t> </w:t>
      </w:r>
      <w:r w:rsidRPr="00F40EBE">
        <w:rPr>
          <w:rFonts w:eastAsia="SimSun" w:hint="cs"/>
          <w:spacing w:val="-2"/>
          <w:rtl/>
        </w:rPr>
        <w:t>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rsidR="00663484" w:rsidRPr="001718DA" w:rsidRDefault="00663484" w:rsidP="00A85C63">
      <w:pPr>
        <w:rPr>
          <w:rFonts w:eastAsia="SimSun"/>
          <w:rtl/>
        </w:rPr>
      </w:pPr>
      <w:r w:rsidRPr="001718DA">
        <w:rPr>
          <w:rFonts w:eastAsia="SimSun"/>
        </w:rPr>
        <w:t>3.1.3.A1</w:t>
      </w:r>
      <w:r w:rsidRPr="001718DA">
        <w:rPr>
          <w:rFonts w:eastAsia="SimSun" w:hint="cs"/>
          <w:b/>
          <w:bCs/>
          <w:rtl/>
        </w:rPr>
        <w:tab/>
      </w:r>
      <w:r w:rsidRPr="001718DA">
        <w:rPr>
          <w:rFonts w:eastAsia="SimSun" w:hint="cs"/>
          <w:rtl/>
        </w:rPr>
        <w:t>تضع كل لجنة دراسات خطة تتناول فترة أربع سنوات مقبلة على الأقل، آخذة في الاعتبار الجداول الزمنية ذات</w:t>
      </w:r>
      <w:r w:rsidRPr="001718DA">
        <w:rPr>
          <w:rFonts w:eastAsia="SimSun" w:hint="eastAsia"/>
          <w:rtl/>
        </w:rPr>
        <w:t> </w:t>
      </w:r>
      <w:r w:rsidRPr="001718DA">
        <w:rPr>
          <w:rFonts w:eastAsia="SimSun" w:hint="cs"/>
          <w:rtl/>
        </w:rPr>
        <w:t>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w:t>
      </w:r>
      <w:r w:rsidRPr="001718DA">
        <w:rPr>
          <w:rFonts w:eastAsia="SimSun" w:hint="eastAsia"/>
          <w:rtl/>
        </w:rPr>
        <w:t> </w:t>
      </w:r>
      <w:r w:rsidRPr="001718DA">
        <w:rPr>
          <w:rFonts w:eastAsia="SimSun" w:hint="cs"/>
          <w:rtl/>
        </w:rPr>
        <w:t>الدراسات.</w:t>
      </w:r>
    </w:p>
    <w:p w:rsidR="00663484" w:rsidRPr="001718DA" w:rsidRDefault="00663484" w:rsidP="00A85C63">
      <w:pPr>
        <w:rPr>
          <w:rFonts w:eastAsia="SimSun"/>
          <w:rtl/>
        </w:rPr>
      </w:pPr>
      <w:r w:rsidRPr="001718DA">
        <w:rPr>
          <w:rFonts w:eastAsia="SimSun"/>
        </w:rPr>
        <w:t>4.1.3.A1</w:t>
      </w:r>
      <w:r w:rsidRPr="001718DA">
        <w:rPr>
          <w:rFonts w:eastAsia="SimSun" w:hint="cs"/>
          <w:b/>
          <w:bCs/>
          <w:rtl/>
          <w:lang w:bidi="ar-EG"/>
        </w:rPr>
        <w:tab/>
      </w:r>
      <w:r w:rsidRPr="001718DA">
        <w:rPr>
          <w:rFonts w:eastAsia="SimSun" w:hint="cs"/>
          <w:rtl/>
          <w:lang w:bidi="ar-EG"/>
        </w:rPr>
        <w:t>يمكن أن تنشئ لجان الدراسات ما يلزم من أفرقة فرعية لتيسير استكمال أعمالها. وفيما عدا فرق العمل</w:t>
      </w:r>
      <w:r>
        <w:rPr>
          <w:rFonts w:eastAsia="SimSun" w:hint="eastAsia"/>
          <w:rtl/>
          <w:lang w:bidi="ar-EG"/>
        </w:rPr>
        <w:t> </w:t>
      </w:r>
      <w:r>
        <w:rPr>
          <w:rFonts w:eastAsia="SimSun"/>
          <w:lang w:val="en-GB" w:bidi="ar-EG"/>
        </w:rPr>
        <w:t>(WP)</w:t>
      </w:r>
      <w:r w:rsidRPr="001718DA">
        <w:rPr>
          <w:rFonts w:eastAsia="SimSun" w:hint="cs"/>
          <w:rtl/>
          <w:lang w:bidi="ar-EG"/>
        </w:rPr>
        <w:t>، الآتي ذكرها في </w:t>
      </w:r>
      <w:r w:rsidRPr="001718DA">
        <w:rPr>
          <w:rFonts w:eastAsia="SimSun" w:hint="cs"/>
          <w:rtl/>
        </w:rPr>
        <w:t>الفقرة</w:t>
      </w:r>
      <w:r w:rsidRPr="001718DA">
        <w:rPr>
          <w:rFonts w:eastAsia="SimSun" w:hint="eastAsia"/>
          <w:rtl/>
        </w:rPr>
        <w:t> </w:t>
      </w:r>
      <w:r w:rsidRPr="001718DA">
        <w:rPr>
          <w:rFonts w:eastAsia="SimSun"/>
        </w:rPr>
        <w:t>2.2.3.A1</w:t>
      </w:r>
      <w:r w:rsidRPr="001718DA">
        <w:rPr>
          <w:rFonts w:eastAsia="SimSun" w:hint="cs"/>
          <w:rtl/>
          <w:lang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1718DA">
        <w:rPr>
          <w:rFonts w:eastAsia="SimSun" w:hint="eastAsia"/>
          <w:rtl/>
        </w:rPr>
        <w:t> </w:t>
      </w:r>
      <w:r w:rsidRPr="001718DA">
        <w:rPr>
          <w:rFonts w:eastAsia="SimSun" w:hint="cs"/>
          <w:rtl/>
          <w:lang w:bidi="ar-EG"/>
        </w:rPr>
        <w:t>ملائماً.</w:t>
      </w:r>
    </w:p>
    <w:p w:rsidR="00663484" w:rsidRDefault="00663484" w:rsidP="00A85C63">
      <w:pPr>
        <w:rPr>
          <w:rFonts w:eastAsia="SimSun"/>
          <w:rtl/>
        </w:rPr>
      </w:pPr>
      <w:r w:rsidRPr="001718DA">
        <w:rPr>
          <w:rFonts w:eastAsia="SimSun"/>
        </w:rPr>
        <w:t>5.1.3.A1</w:t>
      </w:r>
      <w:r w:rsidRPr="001718DA">
        <w:rPr>
          <w:rFonts w:eastAsia="SimSun"/>
          <w:b/>
          <w:bCs/>
          <w:rtl/>
        </w:rPr>
        <w:tab/>
      </w:r>
      <w:r w:rsidRPr="001718DA">
        <w:rPr>
          <w:rFonts w:eastAsia="SimSun" w:hint="cs"/>
          <w:rtl/>
        </w:rPr>
        <w:t>عندما</w:t>
      </w:r>
      <w:r w:rsidRPr="001718DA">
        <w:rPr>
          <w:rFonts w:eastAsia="SimSun"/>
          <w:rtl/>
        </w:rPr>
        <w:t xml:space="preserve"> </w:t>
      </w:r>
      <w:r w:rsidRPr="001718DA">
        <w:rPr>
          <w:rFonts w:eastAsia="SimSun" w:hint="cs"/>
          <w:rtl/>
        </w:rPr>
        <w:t>يعهد</w:t>
      </w:r>
      <w:r w:rsidRPr="001718DA">
        <w:rPr>
          <w:rFonts w:eastAsia="SimSun"/>
          <w:rtl/>
        </w:rPr>
        <w:t xml:space="preserve"> </w:t>
      </w:r>
      <w:r w:rsidRPr="001718DA">
        <w:rPr>
          <w:rFonts w:eastAsia="SimSun" w:hint="cs"/>
          <w:rtl/>
        </w:rPr>
        <w:t>إلى</w:t>
      </w:r>
      <w:r w:rsidRPr="001718DA">
        <w:rPr>
          <w:rFonts w:eastAsia="SimSun"/>
          <w:rtl/>
        </w:rPr>
        <w:t xml:space="preserve"> </w:t>
      </w:r>
      <w:r w:rsidRPr="001718DA">
        <w:rPr>
          <w:rFonts w:eastAsia="SimSun" w:hint="cs"/>
          <w:rtl/>
        </w:rPr>
        <w:t>فرق</w:t>
      </w:r>
      <w:r w:rsidRPr="001718DA">
        <w:rPr>
          <w:rFonts w:eastAsia="SimSun"/>
          <w:rtl/>
        </w:rPr>
        <w:t xml:space="preserve"> </w:t>
      </w:r>
      <w:r w:rsidRPr="001718DA">
        <w:rPr>
          <w:rFonts w:eastAsia="SimSun" w:hint="cs"/>
          <w:rtl/>
        </w:rPr>
        <w:t>عمل</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أفرقة</w:t>
      </w:r>
      <w:r w:rsidRPr="001718DA">
        <w:rPr>
          <w:rFonts w:eastAsia="SimSun"/>
          <w:rtl/>
        </w:rPr>
        <w:t xml:space="preserve"> </w:t>
      </w:r>
      <w:r w:rsidRPr="001718DA">
        <w:rPr>
          <w:rFonts w:eastAsia="SimSun" w:hint="cs"/>
          <w:rtl/>
        </w:rPr>
        <w:t>مهام</w:t>
      </w:r>
      <w:r>
        <w:rPr>
          <w:rFonts w:eastAsia="SimSun" w:hint="eastAsia"/>
          <w:rtl/>
        </w:rPr>
        <w:t> </w:t>
      </w:r>
      <w:r>
        <w:rPr>
          <w:rFonts w:eastAsia="SimSun"/>
          <w:lang w:val="en-GB" w:bidi="ar-EG"/>
        </w:rPr>
        <w:t>(TG)</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أفرقة</w:t>
      </w:r>
      <w:r w:rsidRPr="001718DA">
        <w:rPr>
          <w:rFonts w:eastAsia="SimSun"/>
          <w:rtl/>
        </w:rPr>
        <w:t xml:space="preserve"> </w:t>
      </w:r>
      <w:r w:rsidRPr="001718DA">
        <w:rPr>
          <w:rFonts w:eastAsia="SimSun" w:hint="cs"/>
          <w:rtl/>
        </w:rPr>
        <w:t>مهام</w:t>
      </w:r>
      <w:r w:rsidRPr="001718DA">
        <w:rPr>
          <w:rFonts w:eastAsia="SimSun"/>
          <w:rtl/>
        </w:rPr>
        <w:t xml:space="preserve"> </w:t>
      </w:r>
      <w:r w:rsidRPr="001718DA">
        <w:rPr>
          <w:rFonts w:eastAsia="SimSun" w:hint="cs"/>
          <w:rtl/>
        </w:rPr>
        <w:t>مشتركة</w:t>
      </w:r>
      <w:r>
        <w:rPr>
          <w:rFonts w:eastAsia="SimSun" w:hint="eastAsia"/>
          <w:rtl/>
        </w:rPr>
        <w:t> </w:t>
      </w:r>
      <w:r>
        <w:rPr>
          <w:rFonts w:eastAsia="SimSun"/>
          <w:lang w:val="en-GB"/>
        </w:rPr>
        <w:t>(JTG)</w:t>
      </w:r>
      <w:r w:rsidRPr="001718DA">
        <w:rPr>
          <w:rFonts w:eastAsia="SimSun"/>
          <w:rtl/>
        </w:rPr>
        <w:t xml:space="preserve"> (</w:t>
      </w:r>
      <w:r w:rsidRPr="001718DA">
        <w:rPr>
          <w:rFonts w:eastAsia="SimSun" w:hint="cs"/>
          <w:rtl/>
        </w:rPr>
        <w:t>المحددة</w:t>
      </w:r>
      <w:r w:rsidRPr="001718DA">
        <w:rPr>
          <w:rFonts w:eastAsia="SimSun"/>
          <w:rtl/>
        </w:rPr>
        <w:t xml:space="preserve"> في </w:t>
      </w:r>
      <w:r w:rsidRPr="001718DA">
        <w:rPr>
          <w:rFonts w:eastAsia="SimSun" w:hint="cs"/>
          <w:rtl/>
        </w:rPr>
        <w:t>الفقرة</w:t>
      </w:r>
      <w:r w:rsidRPr="001718DA">
        <w:rPr>
          <w:rFonts w:eastAsia="SimSun"/>
          <w:rtl/>
        </w:rPr>
        <w:t xml:space="preserve"> </w:t>
      </w:r>
      <w:r w:rsidRPr="001718DA">
        <w:rPr>
          <w:rFonts w:eastAsia="SimSun"/>
        </w:rPr>
        <w:t>2.3.A1</w:t>
      </w:r>
      <w:r w:rsidRPr="001718DA">
        <w:rPr>
          <w:rFonts w:eastAsia="SimSun" w:hint="cs"/>
          <w:rtl/>
        </w:rPr>
        <w:t>) بدراسات</w:t>
      </w:r>
      <w:r w:rsidRPr="001718DA">
        <w:rPr>
          <w:rFonts w:eastAsia="SimSun"/>
          <w:rtl/>
        </w:rPr>
        <w:t xml:space="preserve"> </w:t>
      </w:r>
      <w:r w:rsidRPr="001718DA">
        <w:rPr>
          <w:rFonts w:eastAsia="SimSun" w:hint="cs"/>
          <w:rtl/>
        </w:rPr>
        <w:t>تحضيرية</w:t>
      </w:r>
      <w:r w:rsidRPr="001718DA">
        <w:rPr>
          <w:rFonts w:eastAsia="SimSun"/>
          <w:rtl/>
        </w:rPr>
        <w:t xml:space="preserve"> </w:t>
      </w:r>
      <w:r w:rsidRPr="001718DA">
        <w:rPr>
          <w:rFonts w:eastAsia="SimSun" w:hint="cs"/>
          <w:rtl/>
        </w:rPr>
        <w:t>عن مسائل</w:t>
      </w:r>
      <w:r w:rsidRPr="001718DA">
        <w:rPr>
          <w:rFonts w:eastAsia="SimSun"/>
          <w:rtl/>
        </w:rPr>
        <w:t xml:space="preserve"> </w:t>
      </w:r>
      <w:r w:rsidRPr="001718DA">
        <w:rPr>
          <w:rFonts w:eastAsia="SimSun" w:hint="cs"/>
          <w:rtl/>
        </w:rPr>
        <w:t>ستنظر</w:t>
      </w:r>
      <w:r w:rsidRPr="001718DA">
        <w:rPr>
          <w:rFonts w:eastAsia="SimSun"/>
          <w:rtl/>
        </w:rPr>
        <w:t xml:space="preserve"> </w:t>
      </w:r>
      <w:r w:rsidRPr="001718DA">
        <w:rPr>
          <w:rFonts w:eastAsia="SimSun" w:hint="cs"/>
          <w:rtl/>
        </w:rPr>
        <w:t>فيها</w:t>
      </w:r>
      <w:r w:rsidRPr="001718DA">
        <w:rPr>
          <w:rFonts w:eastAsia="SimSun"/>
          <w:rtl/>
        </w:rPr>
        <w:t xml:space="preserve"> </w:t>
      </w:r>
      <w:r w:rsidRPr="001718DA">
        <w:rPr>
          <w:rFonts w:eastAsia="SimSun" w:hint="cs"/>
          <w:rtl/>
        </w:rPr>
        <w:t>مؤتمرات</w:t>
      </w:r>
      <w:r w:rsidRPr="001718DA">
        <w:rPr>
          <w:rFonts w:eastAsia="SimSun"/>
          <w:rtl/>
        </w:rPr>
        <w:t xml:space="preserve"> </w:t>
      </w:r>
      <w:r w:rsidRPr="001718DA">
        <w:rPr>
          <w:rFonts w:eastAsia="SimSun" w:hint="cs"/>
          <w:rtl/>
        </w:rPr>
        <w:t>عالمية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إقليمية</w:t>
      </w:r>
      <w:r w:rsidRPr="001718DA">
        <w:rPr>
          <w:rFonts w:eastAsia="SimSun"/>
          <w:rtl/>
        </w:rPr>
        <w:t xml:space="preserve"> </w:t>
      </w:r>
      <w:r w:rsidRPr="001718DA">
        <w:rPr>
          <w:rFonts w:eastAsia="SimSun" w:hint="cs"/>
          <w:rtl/>
        </w:rPr>
        <w:t>للاتصالات</w:t>
      </w:r>
      <w:r w:rsidRPr="001718DA">
        <w:rPr>
          <w:rFonts w:eastAsia="SimSun"/>
          <w:rtl/>
        </w:rPr>
        <w:t xml:space="preserve"> </w:t>
      </w:r>
      <w:r w:rsidRPr="001718DA">
        <w:rPr>
          <w:rFonts w:eastAsia="SimSun" w:hint="cs"/>
          <w:rtl/>
        </w:rPr>
        <w:t>الراديوية</w:t>
      </w:r>
      <w:r w:rsidRPr="001718DA">
        <w:rPr>
          <w:rFonts w:eastAsia="SimSun"/>
          <w:rtl/>
        </w:rPr>
        <w:t xml:space="preserve"> (</w:t>
      </w:r>
      <w:r w:rsidRPr="001718DA">
        <w:rPr>
          <w:rFonts w:eastAsia="SimSun" w:hint="cs"/>
          <w:rtl/>
        </w:rPr>
        <w:t>انظر</w:t>
      </w:r>
      <w:r w:rsidRPr="001718DA">
        <w:rPr>
          <w:rFonts w:eastAsia="SimSun"/>
          <w:rtl/>
        </w:rPr>
        <w:t xml:space="preserve"> </w:t>
      </w:r>
      <w:r w:rsidRPr="001718DA">
        <w:rPr>
          <w:rFonts w:eastAsia="SimSun" w:hint="cs"/>
          <w:rtl/>
        </w:rPr>
        <w:t>القرار</w:t>
      </w:r>
      <w:r w:rsidRPr="001718DA">
        <w:rPr>
          <w:rFonts w:eastAsia="SimSun"/>
          <w:rtl/>
        </w:rPr>
        <w:t xml:space="preserve"> </w:t>
      </w:r>
      <w:r w:rsidRPr="001718DA">
        <w:rPr>
          <w:rFonts w:eastAsia="SimSun"/>
        </w:rPr>
        <w:t>ITU</w:t>
      </w:r>
      <w:r w:rsidRPr="001718DA">
        <w:rPr>
          <w:rFonts w:eastAsia="SimSun"/>
        </w:rPr>
        <w:noBreakHyphen/>
        <w:t>R 2</w:t>
      </w:r>
      <w:r w:rsidRPr="001718DA">
        <w:rPr>
          <w:rFonts w:eastAsia="SimSun"/>
          <w:rtl/>
        </w:rPr>
        <w:t>)</w:t>
      </w:r>
      <w:r w:rsidRPr="001718DA">
        <w:rPr>
          <w:rFonts w:eastAsia="SimSun" w:hint="cs"/>
          <w:rtl/>
        </w:rPr>
        <w:t>،</w:t>
      </w:r>
      <w:r w:rsidRPr="001718DA">
        <w:rPr>
          <w:rFonts w:eastAsia="SimSun"/>
          <w:rtl/>
        </w:rPr>
        <w:t xml:space="preserve"> </w:t>
      </w:r>
      <w:r w:rsidRPr="001718DA">
        <w:rPr>
          <w:rFonts w:eastAsia="SimSun" w:hint="cs"/>
          <w:rtl/>
        </w:rPr>
        <w:t>ينبغي</w:t>
      </w:r>
      <w:r w:rsidRPr="001718DA">
        <w:rPr>
          <w:rFonts w:eastAsia="SimSun"/>
          <w:b/>
          <w:bCs/>
          <w:rtl/>
        </w:rPr>
        <w:t xml:space="preserve"> </w:t>
      </w:r>
      <w:r w:rsidRPr="001718DA">
        <w:rPr>
          <w:rFonts w:eastAsia="SimSun" w:hint="cs"/>
          <w:rtl/>
        </w:rPr>
        <w:t>تنسيق</w:t>
      </w:r>
      <w:r w:rsidRPr="001718DA">
        <w:rPr>
          <w:rFonts w:eastAsia="SimSun"/>
          <w:rtl/>
        </w:rPr>
        <w:t xml:space="preserve"> </w:t>
      </w:r>
      <w:r w:rsidRPr="001718DA">
        <w:rPr>
          <w:rFonts w:eastAsia="SimSun" w:hint="cs"/>
          <w:rtl/>
        </w:rPr>
        <w:t>العمل</w:t>
      </w:r>
      <w:r w:rsidRPr="001718DA">
        <w:rPr>
          <w:rFonts w:eastAsia="SimSun"/>
          <w:rtl/>
        </w:rPr>
        <w:t xml:space="preserve"> </w:t>
      </w:r>
      <w:r w:rsidRPr="001718DA">
        <w:rPr>
          <w:rFonts w:eastAsia="SimSun" w:hint="cs"/>
          <w:rtl/>
        </w:rPr>
        <w:t>من</w:t>
      </w:r>
      <w:r w:rsidRPr="001718DA">
        <w:rPr>
          <w:rFonts w:eastAsia="SimSun"/>
          <w:rtl/>
        </w:rPr>
        <w:t xml:space="preserve"> </w:t>
      </w:r>
      <w:r w:rsidRPr="001718DA">
        <w:rPr>
          <w:rFonts w:eastAsia="SimSun" w:hint="cs"/>
          <w:rtl/>
        </w:rPr>
        <w:t>جانب</w:t>
      </w:r>
      <w:r w:rsidRPr="001718DA">
        <w:rPr>
          <w:rFonts w:eastAsia="SimSun"/>
          <w:rtl/>
        </w:rPr>
        <w:t xml:space="preserve"> </w:t>
      </w:r>
      <w:r w:rsidRPr="001718DA">
        <w:rPr>
          <w:rFonts w:eastAsia="SimSun" w:hint="cs"/>
          <w:rtl/>
        </w:rPr>
        <w:t>لجان</w:t>
      </w:r>
      <w:r w:rsidRPr="001718DA">
        <w:rPr>
          <w:rFonts w:eastAsia="SimSun"/>
          <w:rtl/>
        </w:rPr>
        <w:t xml:space="preserve"> </w:t>
      </w:r>
      <w:r w:rsidRPr="001718DA">
        <w:rPr>
          <w:rFonts w:eastAsia="SimSun" w:hint="cs"/>
          <w:rtl/>
        </w:rPr>
        <w:t>الدراسات</w:t>
      </w:r>
      <w:r w:rsidRPr="001718DA">
        <w:rPr>
          <w:rFonts w:eastAsia="SimSun"/>
          <w:rtl/>
        </w:rPr>
        <w:t xml:space="preserve"> </w:t>
      </w:r>
      <w:r w:rsidRPr="001718DA">
        <w:rPr>
          <w:rFonts w:eastAsia="SimSun" w:hint="cs"/>
          <w:rtl/>
        </w:rPr>
        <w:t>وفرق</w:t>
      </w:r>
      <w:r w:rsidRPr="001718DA">
        <w:rPr>
          <w:rFonts w:eastAsia="SimSun"/>
          <w:rtl/>
        </w:rPr>
        <w:t xml:space="preserve"> </w:t>
      </w:r>
      <w:r w:rsidRPr="001718DA">
        <w:rPr>
          <w:rFonts w:eastAsia="SimSun" w:hint="cs"/>
          <w:rtl/>
        </w:rPr>
        <w:t>العمل</w:t>
      </w:r>
      <w:r w:rsidRPr="001718DA">
        <w:rPr>
          <w:rFonts w:eastAsia="SimSun"/>
          <w:rtl/>
        </w:rPr>
        <w:t xml:space="preserve"> </w:t>
      </w:r>
      <w:r w:rsidRPr="001718DA">
        <w:rPr>
          <w:rFonts w:eastAsia="SimSun" w:hint="cs"/>
          <w:rtl/>
        </w:rPr>
        <w:t>وأفرقة</w:t>
      </w:r>
      <w:r w:rsidRPr="001718DA">
        <w:rPr>
          <w:rFonts w:eastAsia="SimSun"/>
          <w:rtl/>
        </w:rPr>
        <w:t xml:space="preserve"> </w:t>
      </w:r>
      <w:r w:rsidRPr="001718DA">
        <w:rPr>
          <w:rFonts w:eastAsia="SimSun" w:hint="cs"/>
          <w:rtl/>
        </w:rPr>
        <w:t>المهام</w:t>
      </w:r>
      <w:r w:rsidRPr="001718DA">
        <w:rPr>
          <w:rFonts w:eastAsia="SimSun"/>
          <w:rtl/>
        </w:rPr>
        <w:t xml:space="preserve"> </w:t>
      </w:r>
      <w:r w:rsidRPr="007F7B1A">
        <w:rPr>
          <w:rFonts w:eastAsia="SimSun"/>
          <w:rtl/>
        </w:rPr>
        <w:t>أو أفرقة مهام مشتركة</w:t>
      </w:r>
      <w:r w:rsidRPr="007F7B1A">
        <w:rPr>
          <w:rFonts w:eastAsia="SimSun" w:hint="cs"/>
          <w:rtl/>
        </w:rPr>
        <w:t xml:space="preserve"> ذات</w:t>
      </w:r>
      <w:r w:rsidRPr="001718DA">
        <w:rPr>
          <w:rFonts w:eastAsia="SimSun"/>
          <w:rtl/>
        </w:rPr>
        <w:t xml:space="preserve"> </w:t>
      </w:r>
      <w:r w:rsidRPr="001718DA">
        <w:rPr>
          <w:rFonts w:eastAsia="SimSun" w:hint="cs"/>
          <w:rtl/>
        </w:rPr>
        <w:t>الصلة</w:t>
      </w:r>
      <w:r w:rsidRPr="001718DA">
        <w:rPr>
          <w:rFonts w:eastAsia="SimSun"/>
          <w:rtl/>
        </w:rPr>
        <w:t>.</w:t>
      </w:r>
    </w:p>
    <w:p w:rsidR="00663484" w:rsidRDefault="00663484" w:rsidP="00A85C63">
      <w:pPr>
        <w:rPr>
          <w:rFonts w:eastAsia="SimSun"/>
          <w:rtl/>
        </w:rPr>
      </w:pPr>
      <w:r w:rsidRPr="00C173F4">
        <w:rPr>
          <w:rFonts w:eastAsia="SimSun" w:hint="cs"/>
          <w:rtl/>
        </w:rPr>
        <w:t>وعند إعداد توصيات وتقارير قطاع الاتصالات الراديوية المقرر الإحالة إليها في تقرير الاجتماع التحضيري للمؤتمر، تخطط فرق العمل أو أفرقة المهام أو أفرقة المهام المشتركة أعمالها</w:t>
      </w:r>
      <w:r>
        <w:rPr>
          <w:rFonts w:eastAsia="SimSun" w:hint="cs"/>
          <w:rtl/>
          <w:lang w:bidi="ar-EG"/>
        </w:rPr>
        <w:t>، قدر الإمكان،</w:t>
      </w:r>
      <w:r w:rsidRPr="00C173F4">
        <w:rPr>
          <w:rFonts w:eastAsia="SimSun" w:hint="cs"/>
          <w:rtl/>
        </w:rPr>
        <w:t xml:space="preserve">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sidRPr="00C173F4">
        <w:rPr>
          <w:rFonts w:eastAsia="SimSun"/>
        </w:rPr>
        <w:t>2</w:t>
      </w:r>
      <w:r w:rsidRPr="00C173F4">
        <w:rPr>
          <w:rFonts w:eastAsia="SimSun" w:hint="cs"/>
          <w:rtl/>
          <w:lang w:bidi="ar-EG"/>
        </w:rPr>
        <w:t>، قبل المؤتمر العالمي للاتصالات الراديوية.</w:t>
      </w:r>
    </w:p>
    <w:p w:rsidR="00663484" w:rsidRDefault="00663484" w:rsidP="00A85C63">
      <w:pPr>
        <w:rPr>
          <w:rFonts w:eastAsia="SimSun"/>
          <w:rtl/>
        </w:rPr>
      </w:pPr>
      <w:r w:rsidRPr="00C173F4">
        <w:rPr>
          <w:rFonts w:eastAsia="SimSun"/>
        </w:rPr>
        <w:t>5.1.3.A1</w:t>
      </w:r>
      <w:r w:rsidRPr="00C173F4">
        <w:rPr>
          <w:rFonts w:eastAsia="SimSun" w:hint="cs"/>
          <w:i/>
          <w:iCs/>
          <w:rtl/>
        </w:rPr>
        <w:t>مكرراً</w:t>
      </w:r>
      <w:r w:rsidRPr="00C173F4">
        <w:rPr>
          <w:rFonts w:eastAsia="SimSun"/>
          <w:b/>
          <w:bCs/>
          <w:rtl/>
        </w:rPr>
        <w:tab/>
      </w:r>
      <w:r w:rsidRPr="00C173F4">
        <w:rPr>
          <w:rFonts w:eastAsia="SimSun"/>
          <w:rtl/>
        </w:rPr>
        <w:t xml:space="preserve"> </w:t>
      </w:r>
      <w:r w:rsidRPr="00C173F4">
        <w:rPr>
          <w:rFonts w:eastAsia="SimSun" w:hint="cs"/>
          <w:rtl/>
        </w:rPr>
        <w:t>ويمكن</w:t>
      </w:r>
      <w:r w:rsidRPr="00C173F4">
        <w:rPr>
          <w:rFonts w:eastAsia="SimSun"/>
          <w:rtl/>
        </w:rPr>
        <w:t xml:space="preserve"> تقديم </w:t>
      </w:r>
      <w:r w:rsidRPr="00C173F4">
        <w:rPr>
          <w:rFonts w:eastAsia="SimSun" w:hint="cs"/>
          <w:rtl/>
        </w:rPr>
        <w:t xml:space="preserve">مشاريع نصوص تقرير الاجتماع التحضيري للمؤتمر </w:t>
      </w:r>
      <w:r w:rsidRPr="00C173F4">
        <w:rPr>
          <w:rFonts w:eastAsia="SimSun"/>
          <w:rtl/>
        </w:rPr>
        <w:t xml:space="preserve">النهائية </w:t>
      </w:r>
      <w:r w:rsidRPr="00C173F4">
        <w:rPr>
          <w:rFonts w:eastAsia="SimSun"/>
          <w:rtl/>
          <w:lang w:bidi="ar-EG"/>
        </w:rPr>
        <w:t xml:space="preserve">التي أعدتها </w:t>
      </w:r>
      <w:r w:rsidRPr="00C173F4">
        <w:rPr>
          <w:rFonts w:eastAsia="SimSun"/>
          <w:rtl/>
        </w:rPr>
        <w:t xml:space="preserve">فرق </w:t>
      </w:r>
      <w:r w:rsidRPr="00C173F4">
        <w:rPr>
          <w:rFonts w:eastAsia="SimSun" w:hint="cs"/>
          <w:rtl/>
        </w:rPr>
        <w:t>العمل</w:t>
      </w:r>
      <w:r w:rsidRPr="00C173F4">
        <w:rPr>
          <w:rFonts w:eastAsia="SimSun"/>
          <w:rtl/>
        </w:rPr>
        <w:t xml:space="preserve"> </w:t>
      </w:r>
      <w:r w:rsidRPr="00C173F4">
        <w:rPr>
          <w:rFonts w:eastAsia="SimSun" w:hint="cs"/>
          <w:rtl/>
        </w:rPr>
        <w:t>أو</w:t>
      </w:r>
      <w:r>
        <w:rPr>
          <w:rFonts w:eastAsia="SimSun" w:hint="eastAsia"/>
          <w:rtl/>
        </w:rPr>
        <w:t> </w:t>
      </w:r>
      <w:r w:rsidRPr="00C173F4">
        <w:rPr>
          <w:rFonts w:eastAsia="SimSun" w:hint="cs"/>
          <w:rtl/>
        </w:rPr>
        <w:t>أفرقة</w:t>
      </w:r>
      <w:r w:rsidRPr="00C173F4">
        <w:rPr>
          <w:rFonts w:eastAsia="SimSun"/>
          <w:rtl/>
        </w:rPr>
        <w:t xml:space="preserve"> </w:t>
      </w:r>
      <w:r w:rsidRPr="00C173F4">
        <w:rPr>
          <w:rFonts w:eastAsia="SimSun" w:hint="cs"/>
          <w:rtl/>
        </w:rPr>
        <w:t>المهام</w:t>
      </w:r>
      <w:r w:rsidRPr="00C173F4">
        <w:rPr>
          <w:rFonts w:eastAsia="SimSun"/>
          <w:rtl/>
        </w:rPr>
        <w:t xml:space="preserve"> </w:t>
      </w:r>
      <w:r w:rsidRPr="00C173F4">
        <w:rPr>
          <w:rFonts w:eastAsia="SimSun" w:hint="cs"/>
          <w:rtl/>
        </w:rPr>
        <w:t>أو</w:t>
      </w:r>
      <w:r w:rsidRPr="00C173F4">
        <w:rPr>
          <w:rFonts w:eastAsia="SimSun"/>
          <w:rtl/>
        </w:rPr>
        <w:t xml:space="preserve"> </w:t>
      </w:r>
      <w:r w:rsidRPr="00C173F4">
        <w:rPr>
          <w:rFonts w:eastAsia="SimSun" w:hint="cs"/>
          <w:rtl/>
        </w:rPr>
        <w:t>أفرقة</w:t>
      </w:r>
      <w:r w:rsidRPr="00C173F4">
        <w:rPr>
          <w:rFonts w:eastAsia="SimSun"/>
          <w:rtl/>
        </w:rPr>
        <w:t xml:space="preserve"> </w:t>
      </w:r>
      <w:r w:rsidRPr="00C173F4">
        <w:rPr>
          <w:rFonts w:eastAsia="SimSun" w:hint="cs"/>
          <w:rtl/>
        </w:rPr>
        <w:t>المهام</w:t>
      </w:r>
      <w:r w:rsidRPr="00C173F4">
        <w:rPr>
          <w:rFonts w:eastAsia="SimSun"/>
          <w:rtl/>
        </w:rPr>
        <w:t xml:space="preserve"> </w:t>
      </w:r>
      <w:r w:rsidRPr="00C173F4">
        <w:rPr>
          <w:rFonts w:eastAsia="SimSun" w:hint="cs"/>
          <w:rtl/>
        </w:rPr>
        <w:t>المشتركة المعنية مباشرةً</w:t>
      </w:r>
      <w:r w:rsidRPr="00C173F4">
        <w:rPr>
          <w:rFonts w:eastAsia="SimSun"/>
          <w:rtl/>
        </w:rPr>
        <w:t xml:space="preserve"> </w:t>
      </w:r>
      <w:r w:rsidRPr="00C173F4">
        <w:rPr>
          <w:rFonts w:eastAsia="SimSun" w:hint="cs"/>
          <w:rtl/>
        </w:rPr>
        <w:t>إلى</w:t>
      </w:r>
      <w:r w:rsidRPr="00C173F4">
        <w:rPr>
          <w:rFonts w:eastAsia="SimSun"/>
          <w:rtl/>
        </w:rPr>
        <w:t xml:space="preserve"> </w:t>
      </w:r>
      <w:r w:rsidRPr="00C173F4">
        <w:rPr>
          <w:rFonts w:eastAsia="SimSun" w:hint="cs"/>
          <w:rtl/>
        </w:rPr>
        <w:t>عملية</w:t>
      </w:r>
      <w:r w:rsidRPr="00C173F4">
        <w:rPr>
          <w:rFonts w:eastAsia="SimSun"/>
          <w:rtl/>
        </w:rPr>
        <w:t xml:space="preserve"> </w:t>
      </w:r>
      <w:r w:rsidRPr="00C173F4">
        <w:rPr>
          <w:rFonts w:eastAsia="SimSun" w:hint="cs"/>
          <w:rtl/>
        </w:rPr>
        <w:t>الاجتماع</w:t>
      </w:r>
      <w:r w:rsidRPr="00C173F4">
        <w:rPr>
          <w:rFonts w:eastAsia="SimSun"/>
          <w:rtl/>
        </w:rPr>
        <w:t xml:space="preserve"> </w:t>
      </w:r>
      <w:r w:rsidRPr="00C173F4">
        <w:rPr>
          <w:rFonts w:eastAsia="SimSun" w:hint="cs"/>
          <w:rtl/>
        </w:rPr>
        <w:t>التحضيري</w:t>
      </w:r>
      <w:r w:rsidRPr="00C173F4">
        <w:rPr>
          <w:rFonts w:eastAsia="SimSun"/>
          <w:rtl/>
        </w:rPr>
        <w:t xml:space="preserve"> </w:t>
      </w:r>
      <w:r w:rsidRPr="00C173F4">
        <w:rPr>
          <w:rFonts w:eastAsia="SimSun" w:hint="cs"/>
          <w:rtl/>
        </w:rPr>
        <w:t>للمؤتمر،</w:t>
      </w:r>
      <w:r w:rsidRPr="00C173F4">
        <w:rPr>
          <w:rFonts w:eastAsia="SimSun"/>
          <w:rtl/>
        </w:rPr>
        <w:t xml:space="preserve"> </w:t>
      </w:r>
      <w:r w:rsidRPr="00C173F4">
        <w:rPr>
          <w:rFonts w:eastAsia="SimSun" w:hint="cs"/>
          <w:rtl/>
        </w:rPr>
        <w:t>ويكون</w:t>
      </w:r>
      <w:r w:rsidRPr="00C173F4">
        <w:rPr>
          <w:rFonts w:eastAsia="SimSun"/>
          <w:rtl/>
        </w:rPr>
        <w:t xml:space="preserve"> </w:t>
      </w:r>
      <w:r w:rsidRPr="00C173F4">
        <w:rPr>
          <w:rFonts w:eastAsia="SimSun" w:hint="cs"/>
          <w:rtl/>
        </w:rPr>
        <w:t>ذلك</w:t>
      </w:r>
      <w:r w:rsidRPr="00C173F4">
        <w:rPr>
          <w:rFonts w:eastAsia="SimSun"/>
          <w:rtl/>
        </w:rPr>
        <w:t xml:space="preserve"> </w:t>
      </w:r>
      <w:r w:rsidRPr="00C173F4">
        <w:rPr>
          <w:rFonts w:eastAsia="SimSun" w:hint="cs"/>
          <w:rtl/>
        </w:rPr>
        <w:t>عادة</w:t>
      </w:r>
      <w:r w:rsidRPr="00C173F4">
        <w:rPr>
          <w:rFonts w:eastAsia="SimSun"/>
          <w:rtl/>
        </w:rPr>
        <w:t xml:space="preserve"> </w:t>
      </w:r>
      <w:r w:rsidRPr="00C173F4">
        <w:rPr>
          <w:rFonts w:eastAsia="SimSun" w:hint="cs"/>
          <w:rtl/>
        </w:rPr>
        <w:t>هو</w:t>
      </w:r>
      <w:r w:rsidRPr="00C173F4">
        <w:rPr>
          <w:rFonts w:eastAsia="SimSun"/>
          <w:rtl/>
        </w:rPr>
        <w:t xml:space="preserve"> </w:t>
      </w:r>
      <w:r w:rsidRPr="00C173F4">
        <w:rPr>
          <w:rFonts w:eastAsia="SimSun" w:hint="cs"/>
          <w:rtl/>
        </w:rPr>
        <w:t>الاجتماع</w:t>
      </w:r>
      <w:r w:rsidRPr="00C173F4">
        <w:rPr>
          <w:rFonts w:eastAsia="SimSun"/>
          <w:rtl/>
        </w:rPr>
        <w:t xml:space="preserve"> </w:t>
      </w:r>
      <w:r w:rsidRPr="00C173F4">
        <w:rPr>
          <w:rFonts w:eastAsia="SimSun" w:hint="cs"/>
          <w:rtl/>
        </w:rPr>
        <w:t>الذي</w:t>
      </w:r>
      <w:r w:rsidRPr="00C173F4">
        <w:rPr>
          <w:rFonts w:eastAsia="SimSun"/>
          <w:rtl/>
        </w:rPr>
        <w:t xml:space="preserve"> </w:t>
      </w:r>
      <w:r w:rsidRPr="00C173F4">
        <w:rPr>
          <w:rFonts w:eastAsia="SimSun" w:hint="cs"/>
          <w:rtl/>
        </w:rPr>
        <w:t>يعقد</w:t>
      </w:r>
      <w:r w:rsidRPr="00C173F4">
        <w:rPr>
          <w:rFonts w:eastAsia="SimSun"/>
          <w:rtl/>
        </w:rPr>
        <w:t xml:space="preserve"> </w:t>
      </w:r>
      <w:r w:rsidRPr="00C173F4">
        <w:rPr>
          <w:rFonts w:eastAsia="SimSun" w:hint="cs"/>
          <w:rtl/>
        </w:rPr>
        <w:t>من</w:t>
      </w:r>
      <w:r w:rsidRPr="00C173F4">
        <w:rPr>
          <w:rFonts w:eastAsia="SimSun"/>
          <w:rtl/>
        </w:rPr>
        <w:t xml:space="preserve"> </w:t>
      </w:r>
      <w:r w:rsidRPr="00C173F4">
        <w:rPr>
          <w:rFonts w:eastAsia="SimSun" w:hint="cs"/>
          <w:rtl/>
        </w:rPr>
        <w:t>أجل</w:t>
      </w:r>
      <w:r w:rsidRPr="00C173F4">
        <w:rPr>
          <w:rFonts w:eastAsia="SimSun"/>
          <w:rtl/>
        </w:rPr>
        <w:t xml:space="preserve"> </w:t>
      </w:r>
      <w:r w:rsidRPr="00C173F4">
        <w:rPr>
          <w:rFonts w:eastAsia="SimSun" w:hint="cs"/>
          <w:rtl/>
        </w:rPr>
        <w:t>تجميع</w:t>
      </w:r>
      <w:r w:rsidRPr="00C173F4">
        <w:rPr>
          <w:rFonts w:eastAsia="SimSun"/>
          <w:rtl/>
        </w:rPr>
        <w:t xml:space="preserve"> </w:t>
      </w:r>
      <w:r w:rsidRPr="00C173F4">
        <w:rPr>
          <w:rFonts w:eastAsia="SimSun" w:hint="cs"/>
          <w:rtl/>
        </w:rPr>
        <w:t>النصوص</w:t>
      </w:r>
      <w:r w:rsidRPr="00C173F4">
        <w:rPr>
          <w:rFonts w:eastAsia="SimSun"/>
          <w:rtl/>
        </w:rPr>
        <w:t xml:space="preserve"> </w:t>
      </w:r>
      <w:r w:rsidRPr="00C173F4">
        <w:rPr>
          <w:rFonts w:eastAsia="SimSun" w:hint="cs"/>
          <w:rtl/>
        </w:rPr>
        <w:t>النهائية</w:t>
      </w:r>
      <w:r w:rsidRPr="00C173F4">
        <w:rPr>
          <w:rFonts w:eastAsia="SimSun"/>
          <w:rtl/>
        </w:rPr>
        <w:t xml:space="preserve"> في </w:t>
      </w:r>
      <w:r w:rsidRPr="00C173F4">
        <w:rPr>
          <w:rFonts w:eastAsia="SimSun" w:hint="cs"/>
          <w:rtl/>
        </w:rPr>
        <w:t>مشروع</w:t>
      </w:r>
      <w:r w:rsidRPr="00C173F4">
        <w:rPr>
          <w:rFonts w:eastAsia="SimSun"/>
          <w:rtl/>
        </w:rPr>
        <w:t xml:space="preserve"> </w:t>
      </w:r>
      <w:r w:rsidRPr="00C173F4">
        <w:rPr>
          <w:rFonts w:eastAsia="SimSun" w:hint="cs"/>
          <w:rtl/>
        </w:rPr>
        <w:t>تقرير</w:t>
      </w:r>
      <w:r w:rsidRPr="00C173F4">
        <w:rPr>
          <w:rFonts w:eastAsia="SimSun"/>
          <w:rtl/>
        </w:rPr>
        <w:t xml:space="preserve"> </w:t>
      </w:r>
      <w:r w:rsidRPr="00C173F4">
        <w:rPr>
          <w:rFonts w:eastAsia="SimSun" w:hint="cs"/>
          <w:rtl/>
        </w:rPr>
        <w:t>الاجتماع</w:t>
      </w:r>
      <w:r w:rsidRPr="00C173F4">
        <w:rPr>
          <w:rFonts w:eastAsia="SimSun"/>
          <w:rtl/>
        </w:rPr>
        <w:t xml:space="preserve"> </w:t>
      </w:r>
      <w:r w:rsidRPr="00C173F4">
        <w:rPr>
          <w:rFonts w:eastAsia="SimSun" w:hint="cs"/>
          <w:rtl/>
        </w:rPr>
        <w:t>التحضيري</w:t>
      </w:r>
      <w:r w:rsidRPr="00C173F4">
        <w:rPr>
          <w:rFonts w:eastAsia="SimSun"/>
          <w:rtl/>
        </w:rPr>
        <w:t xml:space="preserve"> </w:t>
      </w:r>
      <w:r w:rsidRPr="00C173F4">
        <w:rPr>
          <w:rFonts w:eastAsia="SimSun" w:hint="cs"/>
          <w:rtl/>
        </w:rPr>
        <w:t>للمؤتمر،</w:t>
      </w:r>
      <w:r w:rsidRPr="00C173F4">
        <w:rPr>
          <w:rFonts w:eastAsia="SimSun"/>
          <w:rtl/>
        </w:rPr>
        <w:t xml:space="preserve"> </w:t>
      </w:r>
      <w:r w:rsidRPr="00C173F4">
        <w:rPr>
          <w:rFonts w:eastAsia="SimSun" w:hint="cs"/>
          <w:rtl/>
        </w:rPr>
        <w:t>أو</w:t>
      </w:r>
      <w:r w:rsidRPr="00C173F4">
        <w:rPr>
          <w:rFonts w:eastAsia="SimSun"/>
          <w:rtl/>
        </w:rPr>
        <w:t xml:space="preserve"> </w:t>
      </w:r>
      <w:r w:rsidRPr="00C173F4">
        <w:rPr>
          <w:rFonts w:eastAsia="SimSun" w:hint="cs"/>
          <w:rtl/>
        </w:rPr>
        <w:t>عن</w:t>
      </w:r>
      <w:r w:rsidRPr="00C173F4">
        <w:rPr>
          <w:rFonts w:eastAsia="SimSun"/>
          <w:rtl/>
        </w:rPr>
        <w:t xml:space="preserve"> </w:t>
      </w:r>
      <w:r w:rsidRPr="00C173F4">
        <w:rPr>
          <w:rFonts w:eastAsia="SimSun" w:hint="cs"/>
          <w:rtl/>
        </w:rPr>
        <w:t>طريق</w:t>
      </w:r>
      <w:r w:rsidRPr="00C173F4">
        <w:rPr>
          <w:rFonts w:eastAsia="SimSun"/>
          <w:rtl/>
        </w:rPr>
        <w:t xml:space="preserve"> </w:t>
      </w:r>
      <w:r w:rsidRPr="00C173F4">
        <w:rPr>
          <w:rFonts w:eastAsia="SimSun" w:hint="cs"/>
          <w:rtl/>
        </w:rPr>
        <w:t>لجان</w:t>
      </w:r>
      <w:r w:rsidRPr="00C173F4">
        <w:rPr>
          <w:rFonts w:eastAsia="SimSun"/>
          <w:rtl/>
        </w:rPr>
        <w:t xml:space="preserve"> </w:t>
      </w:r>
      <w:r w:rsidRPr="00C173F4">
        <w:rPr>
          <w:rFonts w:eastAsia="SimSun" w:hint="cs"/>
          <w:rtl/>
        </w:rPr>
        <w:t>الدراسات</w:t>
      </w:r>
      <w:r w:rsidRPr="00C173F4">
        <w:rPr>
          <w:rFonts w:eastAsia="SimSun"/>
          <w:rtl/>
        </w:rPr>
        <w:t xml:space="preserve"> </w:t>
      </w:r>
      <w:r w:rsidRPr="00C173F4">
        <w:rPr>
          <w:rFonts w:eastAsia="SimSun" w:hint="cs"/>
          <w:rtl/>
        </w:rPr>
        <w:t>ذات</w:t>
      </w:r>
      <w:r w:rsidRPr="00C173F4">
        <w:rPr>
          <w:rFonts w:eastAsia="SimSun"/>
          <w:rtl/>
        </w:rPr>
        <w:t xml:space="preserve"> </w:t>
      </w:r>
      <w:r w:rsidRPr="00C173F4">
        <w:rPr>
          <w:rFonts w:eastAsia="SimSun" w:hint="cs"/>
          <w:rtl/>
        </w:rPr>
        <w:t>الصلة،</w:t>
      </w:r>
      <w:r w:rsidRPr="00C173F4">
        <w:rPr>
          <w:rFonts w:eastAsia="SimSun"/>
          <w:rtl/>
        </w:rPr>
        <w:t xml:space="preserve"> </w:t>
      </w:r>
      <w:r w:rsidRPr="00C173F4">
        <w:rPr>
          <w:rFonts w:eastAsia="SimSun" w:hint="cs"/>
          <w:rtl/>
        </w:rPr>
        <w:t>وذلك</w:t>
      </w:r>
      <w:r w:rsidRPr="00C173F4">
        <w:rPr>
          <w:rFonts w:eastAsia="SimSun"/>
          <w:rtl/>
        </w:rPr>
        <w:t xml:space="preserve"> </w:t>
      </w:r>
      <w:r w:rsidRPr="00C173F4">
        <w:rPr>
          <w:rFonts w:eastAsia="SimSun" w:hint="cs"/>
          <w:rtl/>
        </w:rPr>
        <w:t>بصفة استثنائية</w:t>
      </w:r>
      <w:r w:rsidRPr="00C173F4">
        <w:rPr>
          <w:rFonts w:eastAsia="SimSun"/>
          <w:rtl/>
        </w:rPr>
        <w:t>.</w:t>
      </w:r>
      <w:r w:rsidRPr="00C173F4">
        <w:rPr>
          <w:rFonts w:eastAsia="SimSun" w:hint="cs"/>
          <w:rtl/>
        </w:rPr>
        <w:t xml:space="preserve"> 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 بل تدرج في وثائق </w:t>
      </w:r>
      <w:r w:rsidRPr="00C173F4">
        <w:rPr>
          <w:rFonts w:eastAsia="SimSun"/>
          <w:rtl/>
        </w:rPr>
        <w:t xml:space="preserve">فرق </w:t>
      </w:r>
      <w:r w:rsidRPr="00C173F4">
        <w:rPr>
          <w:rFonts w:eastAsia="SimSun" w:hint="cs"/>
          <w:rtl/>
        </w:rPr>
        <w:t>العمل</w:t>
      </w:r>
      <w:r w:rsidRPr="00C173F4">
        <w:rPr>
          <w:rFonts w:eastAsia="SimSun"/>
          <w:rtl/>
        </w:rPr>
        <w:t xml:space="preserve"> </w:t>
      </w:r>
      <w:r w:rsidRPr="00C173F4">
        <w:rPr>
          <w:rFonts w:eastAsia="SimSun" w:hint="cs"/>
          <w:rtl/>
        </w:rPr>
        <w:t>أو أفرقة</w:t>
      </w:r>
      <w:r w:rsidRPr="00C173F4">
        <w:rPr>
          <w:rFonts w:eastAsia="SimSun"/>
          <w:rtl/>
        </w:rPr>
        <w:t xml:space="preserve"> </w:t>
      </w:r>
      <w:r w:rsidRPr="00C173F4">
        <w:rPr>
          <w:rFonts w:eastAsia="SimSun" w:hint="cs"/>
          <w:rtl/>
        </w:rPr>
        <w:t>المهام</w:t>
      </w:r>
      <w:r w:rsidRPr="00C173F4">
        <w:rPr>
          <w:rFonts w:eastAsia="SimSun"/>
          <w:rtl/>
        </w:rPr>
        <w:t xml:space="preserve"> </w:t>
      </w:r>
      <w:r w:rsidRPr="00C173F4">
        <w:rPr>
          <w:rFonts w:eastAsia="SimSun" w:hint="cs"/>
          <w:rtl/>
        </w:rPr>
        <w:t>أو</w:t>
      </w:r>
      <w:r w:rsidRPr="00C173F4">
        <w:rPr>
          <w:rFonts w:eastAsia="SimSun"/>
          <w:rtl/>
        </w:rPr>
        <w:t xml:space="preserve"> </w:t>
      </w:r>
      <w:r w:rsidRPr="00C173F4">
        <w:rPr>
          <w:rFonts w:eastAsia="SimSun" w:hint="cs"/>
          <w:rtl/>
        </w:rPr>
        <w:t>أفرقة</w:t>
      </w:r>
      <w:r w:rsidRPr="00C173F4">
        <w:rPr>
          <w:rFonts w:eastAsia="SimSun"/>
          <w:rtl/>
        </w:rPr>
        <w:t xml:space="preserve"> </w:t>
      </w:r>
      <w:r w:rsidRPr="00C173F4">
        <w:rPr>
          <w:rFonts w:eastAsia="SimSun" w:hint="cs"/>
          <w:rtl/>
        </w:rPr>
        <w:t>المهام</w:t>
      </w:r>
      <w:r w:rsidRPr="00C173F4">
        <w:rPr>
          <w:rFonts w:eastAsia="SimSun"/>
          <w:rtl/>
        </w:rPr>
        <w:t xml:space="preserve"> </w:t>
      </w:r>
      <w:r w:rsidRPr="00C173F4">
        <w:rPr>
          <w:rFonts w:eastAsia="SimSun" w:hint="cs"/>
          <w:rtl/>
        </w:rPr>
        <w:t>المشتركة.</w:t>
      </w:r>
    </w:p>
    <w:p w:rsidR="00663484" w:rsidRPr="001718DA" w:rsidRDefault="00663484" w:rsidP="00A85C63">
      <w:pPr>
        <w:rPr>
          <w:rFonts w:eastAsia="SimSun"/>
          <w:rtl/>
        </w:rPr>
      </w:pPr>
      <w:r w:rsidRPr="001718DA">
        <w:rPr>
          <w:rFonts w:eastAsia="SimSun"/>
        </w:rPr>
        <w:t>6</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3.A1</w:t>
      </w:r>
      <w:r w:rsidRPr="001718DA">
        <w:rPr>
          <w:rFonts w:eastAsia="SimSun" w:hint="cs"/>
          <w:b/>
          <w:bCs/>
          <w:rtl/>
        </w:rPr>
        <w:tab/>
      </w:r>
      <w:r w:rsidRPr="001718DA">
        <w:rPr>
          <w:rFonts w:eastAsia="SimSun" w:hint="cs"/>
          <w:rtl/>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rsidR="00663484" w:rsidRPr="001718DA" w:rsidRDefault="00663484" w:rsidP="00A85C63">
      <w:pPr>
        <w:rPr>
          <w:rFonts w:eastAsia="SimSun"/>
          <w:rtl/>
        </w:rPr>
      </w:pPr>
      <w:r w:rsidRPr="001718DA">
        <w:rPr>
          <w:rFonts w:eastAsia="SimSun"/>
        </w:rPr>
        <w:t>7.1.3.A1</w:t>
      </w:r>
      <w:r w:rsidRPr="001718DA">
        <w:rPr>
          <w:rFonts w:eastAsia="SimSun" w:hint="cs"/>
          <w:b/>
          <w:bCs/>
          <w:rtl/>
        </w:rPr>
        <w:tab/>
      </w:r>
      <w:r w:rsidRPr="001718DA">
        <w:rPr>
          <w:rFonts w:eastAsia="SimSun" w:hint="cs"/>
          <w:rtl/>
        </w:rPr>
        <w:t>يحتفظ المدير بقائمة بالدول الأعضاء وأعضاء القطاع والمنتسبين والهيئات الأكاديمية المشاركة في كل لجنة دراسات أو فرقة عمل</w:t>
      </w:r>
      <w:r>
        <w:rPr>
          <w:rFonts w:eastAsia="SimSun" w:hint="eastAsia"/>
          <w:rtl/>
        </w:rPr>
        <w:t> </w:t>
      </w:r>
      <w:r>
        <w:rPr>
          <w:rFonts w:eastAsia="SimSun"/>
          <w:lang w:val="en-GB"/>
        </w:rPr>
        <w:t>(WP)</w:t>
      </w:r>
      <w:r w:rsidRPr="001718DA">
        <w:rPr>
          <w:rFonts w:eastAsia="SimSun" w:hint="cs"/>
          <w:rtl/>
        </w:rPr>
        <w:t xml:space="preserve"> أو فريق مهام</w:t>
      </w:r>
      <w:r>
        <w:rPr>
          <w:rFonts w:eastAsia="SimSun" w:hint="eastAsia"/>
          <w:rtl/>
        </w:rPr>
        <w:t> </w:t>
      </w:r>
      <w:r>
        <w:rPr>
          <w:rFonts w:eastAsia="SimSun"/>
          <w:lang w:val="en-GB"/>
        </w:rPr>
        <w:t>(TG)</w:t>
      </w:r>
      <w:r w:rsidRPr="001718DA">
        <w:rPr>
          <w:rFonts w:eastAsia="SimSun" w:hint="cs"/>
          <w:rtl/>
        </w:rPr>
        <w:t>، واستثناء في أفرقة المقررين المشتركة إذا اعتبر ذلك ضرورياً (انظر الفقرة</w:t>
      </w:r>
      <w:r w:rsidRPr="001718DA">
        <w:rPr>
          <w:rFonts w:eastAsia="SimSun" w:hint="eastAsia"/>
          <w:rtl/>
          <w:lang w:bidi="ar-EG"/>
        </w:rPr>
        <w:t> </w:t>
      </w:r>
      <w:r w:rsidRPr="001718DA">
        <w:rPr>
          <w:rFonts w:eastAsia="SimSun"/>
        </w:rPr>
        <w:t>8</w:t>
      </w:r>
      <w:r w:rsidRPr="001718DA">
        <w:rPr>
          <w:rFonts w:eastAsia="SimSun"/>
          <w:lang w:val="en-GB"/>
        </w:rPr>
        <w:t>.</w:t>
      </w:r>
      <w:r w:rsidRPr="001718DA">
        <w:rPr>
          <w:rFonts w:eastAsia="SimSun"/>
        </w:rPr>
        <w:t>2</w:t>
      </w:r>
      <w:r w:rsidRPr="001718DA">
        <w:rPr>
          <w:rFonts w:eastAsia="SimSun"/>
          <w:lang w:val="en-GB"/>
        </w:rPr>
        <w:t>.</w:t>
      </w:r>
      <w:r w:rsidRPr="001718DA">
        <w:rPr>
          <w:rFonts w:eastAsia="SimSun"/>
        </w:rPr>
        <w:t>3.A1</w:t>
      </w:r>
      <w:r w:rsidRPr="001718DA">
        <w:rPr>
          <w:rFonts w:eastAsia="SimSun" w:hint="cs"/>
          <w:rtl/>
        </w:rPr>
        <w:t>).</w:t>
      </w:r>
    </w:p>
    <w:p w:rsidR="00663484" w:rsidRPr="001718DA" w:rsidRDefault="00663484" w:rsidP="00A85C63">
      <w:pPr>
        <w:rPr>
          <w:rFonts w:eastAsia="SimSun"/>
          <w:rtl/>
          <w:lang w:bidi="ar-EG"/>
        </w:rPr>
      </w:pPr>
      <w:r w:rsidRPr="001718DA">
        <w:rPr>
          <w:rFonts w:eastAsia="SimSun"/>
        </w:rPr>
        <w:lastRenderedPageBreak/>
        <w:t>8</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3.A1</w:t>
      </w:r>
      <w:r w:rsidRPr="001718DA">
        <w:rPr>
          <w:rFonts w:eastAsia="SimSun"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w:t>
      </w:r>
      <w:r>
        <w:rPr>
          <w:rFonts w:eastAsia="SimSun" w:hint="eastAsia"/>
          <w:rtl/>
          <w:lang w:bidi="ar-EG"/>
        </w:rPr>
        <w:t> </w:t>
      </w:r>
      <w:r>
        <w:rPr>
          <w:rFonts w:eastAsia="SimSun"/>
          <w:lang w:val="en-GB" w:bidi="ar-EG"/>
        </w:rPr>
        <w:t>(RG)</w:t>
      </w:r>
      <w:r w:rsidRPr="001718DA">
        <w:rPr>
          <w:rFonts w:eastAsia="SimSun" w:hint="cs"/>
          <w:rtl/>
          <w:lang w:bidi="ar-EG"/>
        </w:rPr>
        <w:t xml:space="preserve"> وأفرقة المقررين المشتركة وأفرقة </w:t>
      </w:r>
      <w:r>
        <w:rPr>
          <w:rFonts w:eastAsia="SimSun" w:hint="cs"/>
          <w:rtl/>
          <w:lang w:bidi="ar-EG"/>
        </w:rPr>
        <w:t>العمل بالمراسلة</w:t>
      </w:r>
      <w:r w:rsidRPr="001718DA">
        <w:rPr>
          <w:rFonts w:eastAsia="SimSun" w:hint="cs"/>
          <w:rtl/>
          <w:lang w:bidi="ar-EG"/>
        </w:rPr>
        <w:t xml:space="preserve"> (المعرَّف في الفقرة </w:t>
      </w:r>
      <w:r w:rsidRPr="001718DA">
        <w:rPr>
          <w:rFonts w:eastAsia="SimSun"/>
        </w:rPr>
        <w:t>2.3</w:t>
      </w:r>
      <w:r>
        <w:rPr>
          <w:rFonts w:eastAsia="SimSun"/>
        </w:rPr>
        <w:t>.A1</w:t>
      </w:r>
      <w:r w:rsidRPr="001718DA">
        <w:rPr>
          <w:rFonts w:eastAsia="SimSun" w:hint="cs"/>
          <w:rtl/>
          <w:lang w:bidi="ar-EG"/>
        </w:rPr>
        <w:t>) وكذلك في إطار أفرقة المقررين بين القطاعات</w:t>
      </w:r>
      <w:r>
        <w:rPr>
          <w:rFonts w:eastAsia="SimSun" w:hint="eastAsia"/>
          <w:rtl/>
          <w:lang w:bidi="ar-EG"/>
        </w:rPr>
        <w:t> </w:t>
      </w:r>
      <w:r>
        <w:rPr>
          <w:rFonts w:eastAsia="SimSun"/>
          <w:lang w:val="en-GB" w:bidi="ar-EG"/>
        </w:rPr>
        <w:t>(IRG)</w:t>
      </w:r>
      <w:r w:rsidRPr="001718DA">
        <w:rPr>
          <w:rFonts w:eastAsia="SimSun" w:hint="cs"/>
          <w:rtl/>
          <w:lang w:bidi="ar-EG"/>
        </w:rPr>
        <w:t xml:space="preserve"> (انظر الفقرة </w:t>
      </w:r>
      <w:r w:rsidRPr="001718DA">
        <w:rPr>
          <w:rFonts w:eastAsia="SimSun"/>
        </w:rPr>
        <w:t>3.1.6.A1</w:t>
      </w:r>
      <w:r w:rsidRPr="001718DA">
        <w:rPr>
          <w:rFonts w:eastAsia="SimSun" w:hint="cs"/>
          <w:rtl/>
          <w:lang w:bidi="ar-EG"/>
        </w:rPr>
        <w:t>).</w:t>
      </w:r>
    </w:p>
    <w:p w:rsidR="00663484" w:rsidRPr="001718DA" w:rsidRDefault="00663484" w:rsidP="00A85C63">
      <w:pPr>
        <w:rPr>
          <w:rFonts w:eastAsia="SimSun"/>
          <w:rtl/>
        </w:rPr>
      </w:pPr>
      <w:r w:rsidRPr="001718DA">
        <w:rPr>
          <w:rFonts w:eastAsia="SimSun"/>
        </w:rPr>
        <w:t>9</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3.A1</w:t>
      </w:r>
      <w:r w:rsidRPr="001718DA">
        <w:rPr>
          <w:rFonts w:eastAsia="SimSun" w:hint="cs"/>
          <w:b/>
          <w:bCs/>
          <w:rtl/>
        </w:rPr>
        <w:tab/>
      </w:r>
      <w:r w:rsidRPr="001718DA">
        <w:rPr>
          <w:rFonts w:eastAsia="SimSun" w:hint="cs"/>
          <w:rtl/>
        </w:rPr>
        <w:t>يقوم رؤساء لجان الدراسات، بالتشاور مع نوابهم ومع المدير، بتخطيط مواعيد اجتماعات لجان الدراسات</w:t>
      </w:r>
      <w:r w:rsidRPr="001718DA">
        <w:rPr>
          <w:rFonts w:eastAsia="SimSun" w:hint="cs"/>
          <w:rtl/>
          <w:lang w:bidi="ar-EG"/>
        </w:rPr>
        <w:t xml:space="preserve"> وفرق العمل</w:t>
      </w:r>
      <w:r w:rsidRPr="001718DA">
        <w:rPr>
          <w:rFonts w:eastAsia="SimSun" w:hint="cs"/>
          <w:rtl/>
        </w:rPr>
        <w:t xml:space="preserve"> وأفرقة المهام للفترة المقبلة، آخذين في الحسبان الميزانية المخصصة لأنشطة لجان الدراسات. ويتشاور الرؤساء مع المدير لكفالة أخذ أحكام الفقرتين </w:t>
      </w:r>
      <w:r w:rsidRPr="001718DA">
        <w:rPr>
          <w:rFonts w:eastAsia="SimSun"/>
        </w:rPr>
        <w:t>11</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w:t>
      </w:r>
      <w:r>
        <w:rPr>
          <w:rFonts w:eastAsia="SimSun"/>
        </w:rPr>
        <w:t>A1</w:t>
      </w:r>
      <w:r w:rsidRPr="001718DA">
        <w:rPr>
          <w:rFonts w:eastAsia="SimSun" w:hint="cs"/>
          <w:rtl/>
        </w:rPr>
        <w:t xml:space="preserve"> و</w:t>
      </w:r>
      <w:r w:rsidRPr="001718DA">
        <w:rPr>
          <w:rFonts w:eastAsia="SimSun"/>
        </w:rPr>
        <w:t>12</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3.A1</w:t>
      </w:r>
      <w:r w:rsidRPr="001718DA">
        <w:rPr>
          <w:rFonts w:eastAsia="SimSun" w:hint="cs"/>
          <w:rtl/>
        </w:rPr>
        <w:t xml:space="preserve"> أدناه في الاعتبار على النحو الملائم، وخاصة فيما يتعلق بالموارد</w:t>
      </w:r>
      <w:r w:rsidRPr="001718DA">
        <w:rPr>
          <w:rFonts w:eastAsia="SimSun" w:hint="eastAsia"/>
          <w:rtl/>
        </w:rPr>
        <w:t> </w:t>
      </w:r>
      <w:r w:rsidRPr="001718DA">
        <w:rPr>
          <w:rFonts w:eastAsia="SimSun" w:hint="cs"/>
          <w:rtl/>
        </w:rPr>
        <w:t>المتاحة.</w:t>
      </w:r>
    </w:p>
    <w:p w:rsidR="00663484" w:rsidRPr="001718DA" w:rsidRDefault="00663484" w:rsidP="00A85C63">
      <w:pPr>
        <w:rPr>
          <w:rFonts w:eastAsia="SimSun"/>
          <w:rtl/>
        </w:rPr>
      </w:pPr>
      <w:r w:rsidRPr="001718DA">
        <w:rPr>
          <w:rFonts w:eastAsia="SimSun"/>
        </w:rPr>
        <w:t>10</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3.A1</w:t>
      </w:r>
      <w:r w:rsidRPr="001718DA">
        <w:rPr>
          <w:rFonts w:eastAsia="SimSun" w:hint="cs"/>
          <w:b/>
          <w:bCs/>
          <w:rtl/>
        </w:rPr>
        <w:tab/>
      </w:r>
      <w:r w:rsidRPr="001718DA">
        <w:rPr>
          <w:rFonts w:eastAsia="SimSun" w:hint="cs"/>
          <w:rtl/>
        </w:rPr>
        <w:t>تنظر لجان الدراسات في اجتماعاتها في مشاريع التوصيات والتقارير والمسائل والتقارير المرحلية وأي نصوص أخرى تُعدّها فرق العمل وأفرقة المهام</w:t>
      </w:r>
      <w:r w:rsidRPr="001718DA">
        <w:rPr>
          <w:rFonts w:eastAsia="SimSun" w:hint="eastAsia"/>
          <w:rtl/>
        </w:rPr>
        <w:t>،</w:t>
      </w:r>
      <w:r w:rsidRPr="001718DA">
        <w:rPr>
          <w:rFonts w:eastAsia="SimSun"/>
          <w:rtl/>
        </w:rPr>
        <w:t xml:space="preserve"> وكذلك في المساهمات المقدمة </w:t>
      </w:r>
      <w:r w:rsidRPr="001718DA">
        <w:rPr>
          <w:rFonts w:eastAsia="SimSun" w:hint="cs"/>
          <w:rtl/>
        </w:rPr>
        <w:t xml:space="preserve">من الأعضاء </w:t>
      </w:r>
      <w:r w:rsidRPr="001718DA">
        <w:rPr>
          <w:rFonts w:eastAsia="SimSun"/>
          <w:rtl/>
        </w:rPr>
        <w:t xml:space="preserve">من المقرر و/أو </w:t>
      </w:r>
      <w:r w:rsidRPr="001718DA">
        <w:rPr>
          <w:rFonts w:eastAsia="SimSun" w:hint="eastAsia"/>
          <w:rtl/>
        </w:rPr>
        <w:t>أفرقة</w:t>
      </w:r>
      <w:r w:rsidRPr="001718DA">
        <w:rPr>
          <w:rFonts w:eastAsia="SimSun"/>
          <w:rtl/>
        </w:rPr>
        <w:t xml:space="preserve"> </w:t>
      </w:r>
      <w:r w:rsidRPr="001718DA">
        <w:rPr>
          <w:rFonts w:eastAsia="SimSun" w:hint="eastAsia"/>
          <w:rtl/>
        </w:rPr>
        <w:t>المقرر</w:t>
      </w:r>
      <w:r w:rsidRPr="001718DA">
        <w:rPr>
          <w:rFonts w:eastAsia="SimSun" w:hint="cs"/>
          <w:rtl/>
        </w:rPr>
        <w:t>ين</w:t>
      </w:r>
      <w:r w:rsidRPr="001718DA">
        <w:rPr>
          <w:rFonts w:eastAsia="SimSun"/>
          <w:rtl/>
        </w:rPr>
        <w:t xml:space="preserve"> التي </w:t>
      </w:r>
      <w:r w:rsidRPr="001718DA">
        <w:rPr>
          <w:rFonts w:eastAsia="SimSun" w:hint="cs"/>
          <w:rtl/>
        </w:rPr>
        <w:t>تشكلها</w:t>
      </w:r>
      <w:r w:rsidRPr="001718DA">
        <w:rPr>
          <w:rFonts w:eastAsia="SimSun"/>
          <w:rtl/>
        </w:rPr>
        <w:t xml:space="preserve"> لجنة الدراسات ذاتها.</w:t>
      </w:r>
      <w:r w:rsidRPr="001718DA">
        <w:rPr>
          <w:rFonts w:eastAsia="SimSun" w:hint="cs"/>
          <w:rtl/>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rsidR="00663484" w:rsidRPr="00903B30" w:rsidRDefault="00663484" w:rsidP="00A85C63">
      <w:pPr>
        <w:rPr>
          <w:rFonts w:eastAsia="SimSun"/>
          <w:spacing w:val="-2"/>
          <w:rtl/>
        </w:rPr>
      </w:pPr>
      <w:r w:rsidRPr="00903B30">
        <w:rPr>
          <w:rFonts w:eastAsia="SimSun"/>
          <w:spacing w:val="-2"/>
        </w:rPr>
        <w:t>11</w:t>
      </w:r>
      <w:r w:rsidRPr="00903B30">
        <w:rPr>
          <w:rFonts w:eastAsia="SimSun"/>
          <w:spacing w:val="-2"/>
          <w:lang w:val="en-GB"/>
        </w:rPr>
        <w:t>.</w:t>
      </w:r>
      <w:r w:rsidRPr="00903B30">
        <w:rPr>
          <w:rFonts w:eastAsia="SimSun"/>
          <w:spacing w:val="-2"/>
        </w:rPr>
        <w:t>1</w:t>
      </w:r>
      <w:r w:rsidRPr="00903B30">
        <w:rPr>
          <w:rFonts w:eastAsia="SimSun"/>
          <w:spacing w:val="-2"/>
          <w:lang w:val="en-GB"/>
        </w:rPr>
        <w:t>.</w:t>
      </w:r>
      <w:r w:rsidRPr="00903B30">
        <w:rPr>
          <w:rFonts w:eastAsia="SimSun"/>
          <w:spacing w:val="-2"/>
        </w:rPr>
        <w:t>3.A1</w:t>
      </w:r>
      <w:r w:rsidRPr="00903B30">
        <w:rPr>
          <w:rFonts w:eastAsia="SimSun"/>
          <w:b/>
          <w:bCs/>
          <w:spacing w:val="-2"/>
          <w:rtl/>
        </w:rPr>
        <w:tab/>
      </w:r>
      <w:r w:rsidRPr="00903B30">
        <w:rPr>
          <w:rFonts w:eastAsia="SimSun"/>
          <w:spacing w:val="-2"/>
          <w:rtl/>
        </w:rPr>
        <w:t xml:space="preserve">تسري أحكام القرار </w:t>
      </w:r>
      <w:r w:rsidRPr="00903B30">
        <w:rPr>
          <w:rFonts w:eastAsia="SimSun"/>
          <w:spacing w:val="-2"/>
        </w:rPr>
        <w:t>5</w:t>
      </w:r>
      <w:r w:rsidRPr="00903B30">
        <w:rPr>
          <w:rFonts w:eastAsia="SimSun"/>
          <w:spacing w:val="-2"/>
          <w:rtl/>
        </w:rPr>
        <w:t xml:space="preserve"> الصادر عن مؤتمر المندوبين المفوضين (كيوتو، </w:t>
      </w:r>
      <w:r w:rsidRPr="00903B30">
        <w:rPr>
          <w:rFonts w:eastAsia="SimSun"/>
          <w:spacing w:val="-2"/>
        </w:rPr>
        <w:t>1994</w:t>
      </w:r>
      <w:r w:rsidRPr="00903B30">
        <w:rPr>
          <w:rFonts w:eastAsia="SimSun"/>
          <w:spacing w:val="-2"/>
          <w:rtl/>
        </w:rPr>
        <w:t>) على الاجتماعات التي تعقد خارج جنيف. وينبغي أن تكون الدعوات الموجهة لعقد اجتماعات للجان الدراسات أو</w:t>
      </w:r>
      <w:r w:rsidRPr="00903B30">
        <w:rPr>
          <w:rFonts w:eastAsia="SimSun" w:hint="cs"/>
          <w:spacing w:val="-2"/>
          <w:rtl/>
        </w:rPr>
        <w:t xml:space="preserve"> فرق العمل و</w:t>
      </w:r>
      <w:r w:rsidRPr="00903B30">
        <w:rPr>
          <w:rFonts w:eastAsia="SimSun"/>
          <w:spacing w:val="-2"/>
          <w:rtl/>
        </w:rPr>
        <w:t>أفرقة المهام المنبثقة عنها خارج جنيف مصحوبة ببيان يدل على أن البلد المضيف يوافق على تحمل النفقات الإضافية المترتبة وأنه يقبل أحكام الفقرة</w:t>
      </w:r>
      <w:r w:rsidRPr="00903B30">
        <w:rPr>
          <w:rFonts w:eastAsia="SimSun" w:hint="cs"/>
          <w:spacing w:val="-2"/>
          <w:rtl/>
        </w:rPr>
        <w:t> </w:t>
      </w:r>
      <w:r w:rsidRPr="00903B30">
        <w:rPr>
          <w:rFonts w:eastAsia="SimSun"/>
          <w:spacing w:val="-2"/>
        </w:rPr>
        <w:t>2</w:t>
      </w:r>
      <w:r w:rsidRPr="00903B30">
        <w:rPr>
          <w:rFonts w:eastAsia="SimSun"/>
          <w:spacing w:val="-2"/>
          <w:rtl/>
        </w:rPr>
        <w:t xml:space="preserve"> من </w:t>
      </w:r>
      <w:r w:rsidRPr="00903B30">
        <w:rPr>
          <w:rFonts w:eastAsia="SimSun" w:hint="cs"/>
          <w:i/>
          <w:iCs/>
          <w:spacing w:val="-2"/>
          <w:rtl/>
        </w:rPr>
        <w:t>"</w:t>
      </w:r>
      <w:r w:rsidRPr="00903B30">
        <w:rPr>
          <w:rFonts w:eastAsia="SimSun"/>
          <w:i/>
          <w:iCs/>
          <w:spacing w:val="-2"/>
          <w:rtl/>
        </w:rPr>
        <w:t>يقرر</w:t>
      </w:r>
      <w:r w:rsidRPr="00903B30">
        <w:rPr>
          <w:rFonts w:eastAsia="SimSun" w:hint="cs"/>
          <w:i/>
          <w:iCs/>
          <w:spacing w:val="-2"/>
          <w:rtl/>
        </w:rPr>
        <w:t>"</w:t>
      </w:r>
      <w:r w:rsidRPr="00903B30">
        <w:rPr>
          <w:rFonts w:eastAsia="SimSun"/>
          <w:spacing w:val="-2"/>
          <w:rtl/>
        </w:rPr>
        <w:t xml:space="preserve"> في القرار</w:t>
      </w:r>
      <w:r w:rsidRPr="00903B30">
        <w:rPr>
          <w:rFonts w:eastAsia="SimSun" w:hint="cs"/>
          <w:spacing w:val="-2"/>
          <w:rtl/>
        </w:rPr>
        <w:t> </w:t>
      </w:r>
      <w:r w:rsidRPr="00903B30">
        <w:rPr>
          <w:rFonts w:eastAsia="SimSun"/>
          <w:spacing w:val="-2"/>
        </w:rPr>
        <w:t>5</w:t>
      </w:r>
      <w:r w:rsidRPr="00903B30">
        <w:rPr>
          <w:rFonts w:eastAsia="SimSun"/>
          <w:spacing w:val="-2"/>
          <w:rtl/>
        </w:rPr>
        <w:t xml:space="preserve"> (كيوتو،</w:t>
      </w:r>
      <w:r w:rsidRPr="00903B30">
        <w:rPr>
          <w:rFonts w:eastAsia="SimSun" w:hint="eastAsia"/>
          <w:spacing w:val="-2"/>
          <w:rtl/>
          <w:lang w:bidi="ar-EG"/>
        </w:rPr>
        <w:t> </w:t>
      </w:r>
      <w:r w:rsidRPr="00903B30">
        <w:rPr>
          <w:rFonts w:eastAsia="SimSun"/>
          <w:spacing w:val="-2"/>
        </w:rPr>
        <w:t>1994</w:t>
      </w:r>
      <w:r w:rsidRPr="00903B30">
        <w:rPr>
          <w:rFonts w:eastAsia="SimSun"/>
          <w:spacing w:val="-2"/>
          <w:rtl/>
        </w:rPr>
        <w:t xml:space="preserve">)، التي تنص على </w:t>
      </w:r>
      <w:r w:rsidRPr="00903B30">
        <w:rPr>
          <w:rFonts w:eastAsia="SimSun"/>
          <w:spacing w:val="-2"/>
          <w:rtl/>
          <w:lang w:bidi="ar-EG"/>
        </w:rPr>
        <w:t>"ألا تُقبل الدعوات إلى عقد مؤتمرات التنمية واجتماعات لجان الدراسات التابعة للقطاعات خارج جنيف إلا</w:t>
      </w:r>
      <w:r w:rsidRPr="00903B30">
        <w:rPr>
          <w:rFonts w:eastAsia="SimSun" w:hint="cs"/>
          <w:spacing w:val="-2"/>
          <w:rtl/>
          <w:lang w:bidi="ar-EG"/>
        </w:rPr>
        <w:t> </w:t>
      </w:r>
      <w:r w:rsidRPr="00903B30">
        <w:rPr>
          <w:rFonts w:eastAsia="SimSun"/>
          <w:spacing w:val="-2"/>
          <w:rtl/>
          <w:lang w:bidi="ar-EG"/>
        </w:rPr>
        <w:t>إذا وفرت الحكومة الداعية مجاناً على الأقل أماكن مناسبة جاهزة للاستعمال مع الأثاث والتجهيزات اللازمة، أما</w:t>
      </w:r>
      <w:r w:rsidRPr="00903B30">
        <w:rPr>
          <w:rFonts w:eastAsia="SimSun" w:hint="cs"/>
          <w:spacing w:val="-2"/>
          <w:rtl/>
          <w:lang w:bidi="ar-EG"/>
        </w:rPr>
        <w:t> </w:t>
      </w:r>
      <w:r w:rsidRPr="00903B30">
        <w:rPr>
          <w:rFonts w:eastAsia="SimSun"/>
          <w:spacing w:val="-2"/>
          <w:rtl/>
          <w:lang w:bidi="ar-EG"/>
        </w:rPr>
        <w:t>إذا</w:t>
      </w:r>
      <w:r w:rsidRPr="00903B30">
        <w:rPr>
          <w:rFonts w:eastAsia="SimSun" w:hint="cs"/>
          <w:spacing w:val="-2"/>
          <w:rtl/>
          <w:lang w:bidi="ar-EG"/>
        </w:rPr>
        <w:t> </w:t>
      </w:r>
      <w:r w:rsidRPr="00903B30">
        <w:rPr>
          <w:rFonts w:eastAsia="SimSun"/>
          <w:spacing w:val="-2"/>
          <w:rtl/>
          <w:lang w:bidi="ar-EG"/>
        </w:rPr>
        <w:t>تعلق الأمر بالبلدان النامية فإن الحكومة الداعية يجب ألا تلزم بتقديم التجهيزات بالمجان إذا ما طلبت هذه الحكومة ذلك."</w:t>
      </w:r>
    </w:p>
    <w:p w:rsidR="00663484" w:rsidRPr="001718DA" w:rsidRDefault="00663484" w:rsidP="00A85C63">
      <w:pPr>
        <w:rPr>
          <w:rFonts w:eastAsia="SimSun"/>
          <w:rtl/>
        </w:rPr>
      </w:pPr>
      <w:r w:rsidRPr="00C173F4">
        <w:rPr>
          <w:rFonts w:eastAsia="SimSun"/>
        </w:rPr>
        <w:t>12</w:t>
      </w:r>
      <w:r w:rsidRPr="00C173F4">
        <w:rPr>
          <w:rFonts w:eastAsia="SimSun"/>
          <w:lang w:val="en-GB"/>
        </w:rPr>
        <w:t>.</w:t>
      </w:r>
      <w:r w:rsidRPr="00C173F4">
        <w:rPr>
          <w:rFonts w:eastAsia="SimSun"/>
        </w:rPr>
        <w:t>1</w:t>
      </w:r>
      <w:r w:rsidRPr="00C173F4">
        <w:rPr>
          <w:rFonts w:eastAsia="SimSun"/>
          <w:lang w:val="en-GB"/>
        </w:rPr>
        <w:t>.</w:t>
      </w:r>
      <w:r w:rsidRPr="00C173F4">
        <w:rPr>
          <w:rFonts w:eastAsia="SimSun"/>
        </w:rPr>
        <w:t>3.A1</w:t>
      </w:r>
      <w:r w:rsidRPr="00C173F4">
        <w:rPr>
          <w:rFonts w:eastAsia="SimSun" w:hint="cs"/>
          <w:b/>
          <w:bCs/>
          <w:rtl/>
        </w:rPr>
        <w:tab/>
      </w:r>
      <w:r w:rsidRPr="00C173F4">
        <w:rPr>
          <w:rFonts w:eastAsia="SimSun" w:hint="cs"/>
          <w:rtl/>
        </w:rPr>
        <w:t>ضماناً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r w:rsidRPr="00C173F4">
        <w:rPr>
          <w:rFonts w:hint="cs"/>
          <w:color w:val="000000"/>
          <w:rtl/>
        </w:rPr>
        <w:t xml:space="preserve"> </w:t>
      </w:r>
      <w:r w:rsidRPr="00C173F4">
        <w:rPr>
          <w:color w:val="000000"/>
          <w:rtl/>
        </w:rPr>
        <w:t>على أن يتضمن البرنامج عادة</w:t>
      </w:r>
      <w:r w:rsidRPr="00C173F4">
        <w:rPr>
          <w:rFonts w:hint="eastAsia"/>
          <w:color w:val="000000"/>
          <w:rtl/>
        </w:rPr>
        <w:t>ً</w:t>
      </w:r>
      <w:r w:rsidRPr="00C173F4">
        <w:rPr>
          <w:color w:val="000000"/>
          <w:rtl/>
        </w:rPr>
        <w:t xml:space="preserve"> الاجتماعات المخططة لسنة مقبلة على الأقل</w:t>
      </w:r>
      <w:r w:rsidRPr="00C173F4">
        <w:rPr>
          <w:rFonts w:eastAsia="SimSun" w:hint="cs"/>
          <w:rtl/>
        </w:rPr>
        <w:t>. وينبغي أن يأخذ هذا البرنامج بعين الاعتبار العوامل ذات الصلة، بما في ذلك:</w:t>
      </w:r>
    </w:p>
    <w:p w:rsidR="00663484" w:rsidRPr="001718DA" w:rsidRDefault="00663484" w:rsidP="00A85C63">
      <w:pPr>
        <w:pStyle w:val="enumlev1"/>
        <w:rPr>
          <w:rtl/>
        </w:rPr>
      </w:pPr>
      <w:r w:rsidRPr="00A2027C">
        <w:rPr>
          <w:rFonts w:hint="eastAsia"/>
          <w:i/>
          <w:iCs/>
          <w:rtl/>
        </w:rPr>
        <w:t> </w:t>
      </w:r>
      <w:r w:rsidRPr="00A2027C">
        <w:rPr>
          <w:i/>
          <w:iCs/>
          <w:rtl/>
        </w:rPr>
        <w:t>أ )</w:t>
      </w:r>
      <w:r w:rsidRPr="001718DA">
        <w:rPr>
          <w:rFonts w:hint="cs"/>
          <w:rtl/>
        </w:rPr>
        <w:tab/>
        <w:t>المشاركة المتوقعة عند تجميع اجتماعات أي من لجان الدراسات أو فرق العمل أو أفرقة المهام؛</w:t>
      </w:r>
    </w:p>
    <w:p w:rsidR="00663484" w:rsidRPr="001718DA" w:rsidRDefault="00663484" w:rsidP="00A85C63">
      <w:pPr>
        <w:pStyle w:val="enumlev1"/>
        <w:rPr>
          <w:rtl/>
        </w:rPr>
      </w:pPr>
      <w:r w:rsidRPr="00A2027C">
        <w:rPr>
          <w:i/>
          <w:iCs/>
          <w:rtl/>
        </w:rPr>
        <w:t>ب)</w:t>
      </w:r>
      <w:r w:rsidRPr="001718DA">
        <w:rPr>
          <w:rFonts w:hint="cs"/>
          <w:rtl/>
        </w:rPr>
        <w:tab/>
        <w:t>استصواب عقد اجتماعات متلاحقة بشأن مواضيع متصلة فيما بينها؛</w:t>
      </w:r>
    </w:p>
    <w:p w:rsidR="00663484" w:rsidRPr="001718DA" w:rsidRDefault="00663484" w:rsidP="00A85C63">
      <w:pPr>
        <w:pStyle w:val="enumlev1"/>
        <w:rPr>
          <w:rtl/>
        </w:rPr>
      </w:pPr>
      <w:r w:rsidRPr="00A2027C">
        <w:rPr>
          <w:i/>
          <w:iCs/>
          <w:rtl/>
        </w:rPr>
        <w:t>ج)</w:t>
      </w:r>
      <w:r w:rsidRPr="001718DA">
        <w:rPr>
          <w:rFonts w:hint="cs"/>
          <w:rtl/>
        </w:rPr>
        <w:tab/>
        <w:t>قدرة موارد الاتحاد الدولي للاتصالات؛</w:t>
      </w:r>
    </w:p>
    <w:p w:rsidR="00663484" w:rsidRPr="001718DA" w:rsidRDefault="00663484" w:rsidP="00A85C63">
      <w:pPr>
        <w:pStyle w:val="enumlev1"/>
        <w:rPr>
          <w:rtl/>
        </w:rPr>
      </w:pPr>
      <w:r w:rsidRPr="00A2027C">
        <w:rPr>
          <w:i/>
          <w:iCs/>
          <w:rtl/>
        </w:rPr>
        <w:t>د )</w:t>
      </w:r>
      <w:r w:rsidRPr="001718DA">
        <w:rPr>
          <w:rFonts w:hint="cs"/>
          <w:rtl/>
        </w:rPr>
        <w:tab/>
        <w:t>الاحتياجات من الوثائق التي يتعين استخدامها في الاجتماعات؛</w:t>
      </w:r>
    </w:p>
    <w:p w:rsidR="00663484" w:rsidRPr="001718DA" w:rsidRDefault="00663484" w:rsidP="00A85C63">
      <w:pPr>
        <w:pStyle w:val="enumlev1"/>
        <w:rPr>
          <w:rtl/>
        </w:rPr>
      </w:pPr>
      <w:r w:rsidRPr="00A2027C">
        <w:rPr>
          <w:i/>
          <w:iCs/>
          <w:rtl/>
        </w:rPr>
        <w:t>ه )</w:t>
      </w:r>
      <w:r w:rsidRPr="001718DA">
        <w:rPr>
          <w:rFonts w:hint="cs"/>
          <w:rtl/>
        </w:rPr>
        <w:tab/>
        <w:t>الحاجة إلى التنسيق مع الأنشطة الأخرى للاتحاد الدولي للاتصالات والمنظمات الأخرى؛</w:t>
      </w:r>
    </w:p>
    <w:p w:rsidR="00663484" w:rsidRPr="001718DA" w:rsidRDefault="00663484" w:rsidP="00A85C63">
      <w:pPr>
        <w:pStyle w:val="enumlev1"/>
        <w:rPr>
          <w:rtl/>
        </w:rPr>
      </w:pPr>
      <w:r w:rsidRPr="00A2027C">
        <w:rPr>
          <w:i/>
          <w:iCs/>
          <w:rtl/>
        </w:rPr>
        <w:t>و )</w:t>
      </w:r>
      <w:r w:rsidRPr="001718DA">
        <w:rPr>
          <w:rFonts w:hint="cs"/>
          <w:rtl/>
        </w:rPr>
        <w:tab/>
        <w:t>أي توجيهات صادرة عن جمعية الاتصالات الراديوية بخصوص اجتماعات لجان الدراسات.</w:t>
      </w:r>
    </w:p>
    <w:p w:rsidR="00663484" w:rsidRPr="001718DA" w:rsidRDefault="00663484" w:rsidP="00A85C63">
      <w:pPr>
        <w:rPr>
          <w:rFonts w:eastAsia="SimSun"/>
          <w:rtl/>
        </w:rPr>
      </w:pPr>
      <w:r w:rsidRPr="001718DA">
        <w:rPr>
          <w:rFonts w:eastAsia="SimSun"/>
        </w:rPr>
        <w:t>13.1.3.A1</w:t>
      </w:r>
      <w:r w:rsidRPr="001718DA">
        <w:rPr>
          <w:rFonts w:eastAsia="SimSun" w:hint="cs"/>
          <w:b/>
          <w:bCs/>
          <w:rtl/>
        </w:rPr>
        <w:tab/>
      </w:r>
      <w:r w:rsidRPr="001718DA">
        <w:rPr>
          <w:rFonts w:eastAsia="SimSun" w:hint="cs"/>
          <w:rtl/>
        </w:rPr>
        <w:t xml:space="preserve">ينبغي، </w:t>
      </w:r>
      <w:r w:rsidRPr="001718DA">
        <w:rPr>
          <w:rFonts w:eastAsia="SimSun" w:hint="cs"/>
          <w:rtl/>
          <w:lang w:bidi="ar-EG"/>
        </w:rPr>
        <w:t xml:space="preserve">كلما كان ملائماً، </w:t>
      </w:r>
      <w:r w:rsidRPr="001718DA">
        <w:rPr>
          <w:rFonts w:eastAsia="SimSun" w:hint="cs"/>
          <w:rtl/>
        </w:rPr>
        <w:t>عقد اجتماع لجنة الدراسات مباشرة عقب اجتماعات فرق العمل وأفرقة المهام. وينبغي</w:t>
      </w:r>
      <w:r>
        <w:rPr>
          <w:rFonts w:eastAsia="SimSun" w:hint="eastAsia"/>
          <w:rtl/>
        </w:rPr>
        <w:t> </w:t>
      </w:r>
      <w:r w:rsidRPr="001718DA">
        <w:rPr>
          <w:rFonts w:eastAsia="SimSun" w:hint="cs"/>
          <w:rtl/>
        </w:rPr>
        <w:t>أن يتضمن مشروع جدول أعمال هذا الاجتماع النقطتين التاليتين:</w:t>
      </w:r>
    </w:p>
    <w:p w:rsidR="00663484" w:rsidRPr="001718DA" w:rsidRDefault="00663484" w:rsidP="00A85C63">
      <w:pPr>
        <w:pStyle w:val="enumlev1"/>
        <w:rPr>
          <w:rtl/>
          <w:lang w:bidi="ar-EG"/>
        </w:rPr>
      </w:pPr>
      <w:r w:rsidRPr="00A2027C">
        <w:rPr>
          <w:rFonts w:hint="eastAsia"/>
          <w:i/>
          <w:iCs/>
          <w:rtl/>
        </w:rPr>
        <w:t> </w:t>
      </w:r>
      <w:r w:rsidRPr="00A2027C">
        <w:rPr>
          <w:i/>
          <w:iCs/>
          <w:rtl/>
        </w:rPr>
        <w:t>أ )</w:t>
      </w:r>
      <w:r w:rsidRPr="001718DA">
        <w:rPr>
          <w:rFonts w:hint="cs"/>
          <w:rtl/>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sidRPr="001718DA">
        <w:rPr>
          <w:rFonts w:hint="eastAsia"/>
          <w:rtl/>
        </w:rPr>
        <w:t> </w:t>
      </w:r>
      <w:r w:rsidRPr="001718DA">
        <w:rPr>
          <w:rFonts w:hint="cs"/>
          <w:rtl/>
        </w:rPr>
        <w:t xml:space="preserve">جاء في الفقرة </w:t>
      </w:r>
      <w:r w:rsidRPr="001718DA">
        <w:rPr>
          <w:lang w:bidi="ar-EG"/>
        </w:rPr>
        <w:t>6.A2</w:t>
      </w:r>
      <w:r w:rsidRPr="001718DA">
        <w:rPr>
          <w:rFonts w:hint="cs"/>
          <w:rtl/>
          <w:lang w:bidi="ar-EG"/>
        </w:rPr>
        <w:t xml:space="preserve"> من الملحق </w:t>
      </w:r>
      <w:r w:rsidRPr="001718DA">
        <w:rPr>
          <w:lang w:bidi="ar-EG"/>
        </w:rPr>
        <w:t>2</w:t>
      </w:r>
      <w:r w:rsidRPr="001718DA">
        <w:rPr>
          <w:rFonts w:hint="cs"/>
          <w:rtl/>
          <w:lang w:bidi="ar-EG"/>
        </w:rPr>
        <w:t>؛</w:t>
      </w:r>
    </w:p>
    <w:p w:rsidR="00663484" w:rsidRDefault="00663484" w:rsidP="00A85C63">
      <w:pPr>
        <w:pStyle w:val="enumlev1"/>
        <w:rPr>
          <w:rtl/>
        </w:rPr>
      </w:pPr>
      <w:r w:rsidRPr="00A2027C">
        <w:rPr>
          <w:i/>
          <w:iCs/>
          <w:rtl/>
        </w:rPr>
        <w:t>ب)</w:t>
      </w:r>
      <w:r w:rsidRPr="001718DA">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663484" w:rsidRDefault="00663484" w:rsidP="00A85C63">
      <w:pPr>
        <w:rPr>
          <w:rtl/>
          <w:lang w:bidi="ar-EG"/>
        </w:rPr>
      </w:pPr>
      <w:r w:rsidRPr="001718DA">
        <w:rPr>
          <w:rFonts w:eastAsia="SimSun"/>
        </w:rPr>
        <w:t>13.1.3.A1</w:t>
      </w:r>
      <w:r w:rsidRPr="00A2027C">
        <w:rPr>
          <w:rFonts w:eastAsia="SimSun"/>
          <w:i/>
          <w:iCs/>
          <w:rtl/>
        </w:rPr>
        <w:t>مكرراً</w:t>
      </w:r>
      <w:r w:rsidRPr="001718DA">
        <w:rPr>
          <w:rFonts w:eastAsia="SimSun" w:hint="cs"/>
          <w:b/>
          <w:bCs/>
          <w:rtl/>
        </w:rPr>
        <w:tab/>
      </w:r>
      <w:r w:rsidRPr="004E15CA">
        <w:rPr>
          <w:rFonts w:hint="eastAsia"/>
          <w:rtl/>
        </w:rPr>
        <w:t>وستجتمع</w:t>
      </w:r>
      <w:r w:rsidRPr="004E15CA">
        <w:rPr>
          <w:rtl/>
        </w:rPr>
        <w:t xml:space="preserve"> لجان الدراسات عادة</w:t>
      </w:r>
      <w:r>
        <w:rPr>
          <w:rFonts w:hint="cs"/>
          <w:rtl/>
        </w:rPr>
        <w:t>ً</w:t>
      </w:r>
      <w:r w:rsidRPr="004E15CA">
        <w:rPr>
          <w:rtl/>
        </w:rPr>
        <w:t xml:space="preserve"> مرة أو مرتين في العام بالتزامن مع المجموعة العادية لاجتماعات فرق العمل/أفرقة المهام المرتبطة بها. و</w:t>
      </w:r>
      <w:r>
        <w:rPr>
          <w:rFonts w:hint="cs"/>
          <w:rtl/>
        </w:rPr>
        <w:t xml:space="preserve">قد </w:t>
      </w:r>
      <w:r w:rsidRPr="004E15CA">
        <w:rPr>
          <w:rtl/>
        </w:rPr>
        <w:t>يلزم عقد اجتماع استثنائي للجنة الدراسات في بداية كل دورة دراسة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w:t>
      </w:r>
      <w:r>
        <w:rPr>
          <w:rFonts w:hint="cs"/>
          <w:rtl/>
        </w:rPr>
        <w:t xml:space="preserve"> </w:t>
      </w:r>
      <w:r>
        <w:rPr>
          <w:lang w:val="en-GB"/>
        </w:rPr>
        <w:t>3.1.3.A1</w:t>
      </w:r>
      <w:r>
        <w:rPr>
          <w:rFonts w:hint="cs"/>
          <w:rtl/>
          <w:lang w:bidi="ar-EG"/>
        </w:rPr>
        <w:t xml:space="preserve"> ضمن حدود الميزانية.</w:t>
      </w:r>
    </w:p>
    <w:p w:rsidR="00663484" w:rsidRPr="001718DA" w:rsidRDefault="00663484" w:rsidP="00A85C63">
      <w:pPr>
        <w:rPr>
          <w:rFonts w:eastAsia="SimSun"/>
          <w:rtl/>
        </w:rPr>
      </w:pPr>
      <w:r w:rsidRPr="001718DA">
        <w:rPr>
          <w:rFonts w:eastAsia="SimSun"/>
        </w:rPr>
        <w:lastRenderedPageBreak/>
        <w:t>14.1.3.A1</w:t>
      </w:r>
      <w:r w:rsidRPr="001718DA">
        <w:rPr>
          <w:rFonts w:eastAsia="SimSun" w:hint="cs"/>
          <w:b/>
          <w:bCs/>
          <w:rtl/>
        </w:rPr>
        <w:tab/>
      </w:r>
      <w:r w:rsidRPr="001718DA">
        <w:rPr>
          <w:rFonts w:eastAsia="SimSun"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rsidR="00663484" w:rsidRPr="001718DA" w:rsidRDefault="00663484" w:rsidP="00A85C63">
      <w:pPr>
        <w:keepNext/>
        <w:keepLines/>
        <w:rPr>
          <w:rFonts w:eastAsia="SimSun"/>
          <w:rtl/>
          <w:lang w:bidi="ar-SY"/>
        </w:rPr>
      </w:pPr>
      <w:r w:rsidRPr="001718DA">
        <w:rPr>
          <w:rFonts w:eastAsia="SimSun"/>
        </w:rPr>
        <w:t>15.1.3.A1</w:t>
      </w:r>
      <w:r w:rsidRPr="001718DA">
        <w:rPr>
          <w:rFonts w:eastAsia="SimSun"/>
          <w:rtl/>
          <w:lang w:bidi="ar-SY"/>
        </w:rPr>
        <w:tab/>
      </w:r>
      <w:r w:rsidRPr="001718DA">
        <w:rPr>
          <w:rFonts w:eastAsia="SimSun" w:hint="cs"/>
          <w:rtl/>
          <w:lang w:bidi="ar-SY"/>
        </w:rPr>
        <w:t>يصدر المدير، على فترات منتظمة، وفي شكل إلكتروني، معلومات تشمل:</w:t>
      </w:r>
    </w:p>
    <w:p w:rsidR="00663484" w:rsidRPr="001718DA" w:rsidRDefault="00663484" w:rsidP="009239CC">
      <w:pPr>
        <w:pStyle w:val="enumlev1"/>
        <w:keepNext/>
        <w:keepLines/>
        <w:spacing w:before="60"/>
        <w:rPr>
          <w:rtl/>
        </w:rPr>
      </w:pPr>
      <w:r w:rsidRPr="00A2027C">
        <w:rPr>
          <w:rFonts w:hint="eastAsia"/>
          <w:i/>
          <w:iCs/>
          <w:rtl/>
        </w:rPr>
        <w:t> </w:t>
      </w:r>
      <w:r w:rsidRPr="00A2027C">
        <w:rPr>
          <w:i/>
          <w:iCs/>
          <w:rtl/>
        </w:rPr>
        <w:t>أ )</w:t>
      </w:r>
      <w:r w:rsidRPr="001718DA">
        <w:rPr>
          <w:rtl/>
        </w:rPr>
        <w:tab/>
      </w:r>
      <w:r w:rsidRPr="001718DA">
        <w:rPr>
          <w:rFonts w:hint="cs"/>
          <w:rtl/>
        </w:rPr>
        <w:t>الدعوة للمشاركة في عمل لجان الدراسات في الاجتماعات التالية؛</w:t>
      </w:r>
    </w:p>
    <w:p w:rsidR="00663484" w:rsidRPr="001718DA" w:rsidRDefault="00663484" w:rsidP="009239CC">
      <w:pPr>
        <w:pStyle w:val="enumlev1"/>
        <w:keepNext/>
        <w:keepLines/>
        <w:spacing w:before="60"/>
        <w:rPr>
          <w:rtl/>
        </w:rPr>
      </w:pPr>
      <w:r w:rsidRPr="00A2027C">
        <w:rPr>
          <w:i/>
          <w:iCs/>
          <w:rtl/>
        </w:rPr>
        <w:t>ب)</w:t>
      </w:r>
      <w:r w:rsidRPr="001718DA">
        <w:rPr>
          <w:rtl/>
        </w:rPr>
        <w:tab/>
      </w:r>
      <w:r w:rsidRPr="001718DA">
        <w:rPr>
          <w:rFonts w:hint="cs"/>
          <w:rtl/>
        </w:rPr>
        <w:t>معلومات عن النفاذ الإلكتروني إلى الوثائق ذات الصلة؛</w:t>
      </w:r>
    </w:p>
    <w:p w:rsidR="00663484" w:rsidRPr="001718DA" w:rsidRDefault="00663484" w:rsidP="009239CC">
      <w:pPr>
        <w:pStyle w:val="enumlev1"/>
        <w:keepNext/>
        <w:keepLines/>
        <w:spacing w:before="60"/>
        <w:rPr>
          <w:rtl/>
        </w:rPr>
      </w:pPr>
      <w:r w:rsidRPr="00A2027C">
        <w:rPr>
          <w:i/>
          <w:iCs/>
          <w:rtl/>
        </w:rPr>
        <w:t>ج)</w:t>
      </w:r>
      <w:r w:rsidRPr="001718DA">
        <w:rPr>
          <w:rtl/>
        </w:rPr>
        <w:tab/>
      </w:r>
      <w:r w:rsidRPr="001718DA">
        <w:rPr>
          <w:rFonts w:hint="eastAsia"/>
          <w:rtl/>
        </w:rPr>
        <w:t>الجدول</w:t>
      </w:r>
      <w:r w:rsidRPr="001718DA">
        <w:rPr>
          <w:rtl/>
        </w:rPr>
        <w:t xml:space="preserve"> الزمني للاجتماعات</w:t>
      </w:r>
      <w:r w:rsidRPr="001718DA">
        <w:rPr>
          <w:rFonts w:hint="eastAsia"/>
          <w:rtl/>
        </w:rPr>
        <w:t>،</w:t>
      </w:r>
      <w:r w:rsidRPr="001718DA">
        <w:rPr>
          <w:rtl/>
        </w:rPr>
        <w:t xml:space="preserve"> </w:t>
      </w:r>
      <w:r w:rsidRPr="001718DA">
        <w:rPr>
          <w:rFonts w:hint="eastAsia"/>
          <w:rtl/>
        </w:rPr>
        <w:t>والذي</w:t>
      </w:r>
      <w:r w:rsidRPr="001718DA">
        <w:rPr>
          <w:rtl/>
        </w:rPr>
        <w:t xml:space="preserve"> </w:t>
      </w:r>
      <w:r w:rsidRPr="001718DA">
        <w:rPr>
          <w:rFonts w:hint="eastAsia"/>
          <w:rtl/>
        </w:rPr>
        <w:t>يستحدث</w:t>
      </w:r>
      <w:r w:rsidRPr="001718DA">
        <w:rPr>
          <w:rtl/>
        </w:rPr>
        <w:t xml:space="preserve"> </w:t>
      </w:r>
      <w:r w:rsidRPr="001718DA">
        <w:rPr>
          <w:rFonts w:hint="eastAsia"/>
          <w:rtl/>
        </w:rPr>
        <w:t>حسب</w:t>
      </w:r>
      <w:r w:rsidRPr="001718DA">
        <w:rPr>
          <w:rtl/>
        </w:rPr>
        <w:t xml:space="preserve"> </w:t>
      </w:r>
      <w:r w:rsidRPr="001718DA">
        <w:rPr>
          <w:rFonts w:hint="eastAsia"/>
          <w:rtl/>
        </w:rPr>
        <w:t>الاقتضاء؛</w:t>
      </w:r>
    </w:p>
    <w:p w:rsidR="00663484" w:rsidRPr="001718DA" w:rsidRDefault="00663484" w:rsidP="009239CC">
      <w:pPr>
        <w:pStyle w:val="enumlev1"/>
        <w:spacing w:before="60"/>
        <w:rPr>
          <w:rtl/>
        </w:rPr>
      </w:pPr>
      <w:r w:rsidRPr="00A2027C">
        <w:rPr>
          <w:i/>
          <w:iCs/>
          <w:rtl/>
        </w:rPr>
        <w:t>د )</w:t>
      </w:r>
      <w:r w:rsidRPr="001718DA">
        <w:rPr>
          <w:rFonts w:hint="cs"/>
          <w:rtl/>
        </w:rPr>
        <w:tab/>
        <w:t>أي معلومات أخرى قد تساعد الأعضاء.</w:t>
      </w:r>
    </w:p>
    <w:p w:rsidR="00663484" w:rsidRPr="001718DA" w:rsidRDefault="00663484" w:rsidP="00A85C63">
      <w:pPr>
        <w:rPr>
          <w:rFonts w:eastAsia="SimSun"/>
          <w:rtl/>
        </w:rPr>
      </w:pPr>
      <w:r w:rsidRPr="001718DA">
        <w:rPr>
          <w:rFonts w:eastAsia="SimSun"/>
          <w:lang w:bidi="ar-EG"/>
        </w:rPr>
        <w:t>16.1.3</w:t>
      </w:r>
      <w:r w:rsidRPr="001718DA">
        <w:rPr>
          <w:rFonts w:eastAsia="SimSun"/>
        </w:rPr>
        <w:t>.A1</w:t>
      </w:r>
      <w:r w:rsidRPr="001718DA">
        <w:rPr>
          <w:rFonts w:eastAsia="SimSun" w:hint="cs"/>
          <w:b/>
          <w:bCs/>
          <w:rtl/>
        </w:rPr>
        <w:tab/>
      </w:r>
      <w:r w:rsidRPr="001718DA">
        <w:rPr>
          <w:rFonts w:eastAsia="SimSun"/>
          <w:rtl/>
        </w:rPr>
        <w:t xml:space="preserve">تولي لجان الدراسات أولوية عالية في مواصلة أعمالها </w:t>
      </w:r>
      <w:r w:rsidRPr="001718DA">
        <w:rPr>
          <w:rFonts w:eastAsia="SimSun" w:hint="cs"/>
          <w:rtl/>
        </w:rPr>
        <w:t>إلى المسائل</w:t>
      </w:r>
      <w:r w:rsidRPr="001718DA">
        <w:rPr>
          <w:rFonts w:eastAsia="SimSun"/>
          <w:rtl/>
        </w:rPr>
        <w:t xml:space="preserve"> التي تفي بالمبادئ التوجيهية المحددة في </w:t>
      </w:r>
      <w:r w:rsidRPr="001718DA">
        <w:rPr>
          <w:rFonts w:eastAsia="SimSun" w:hint="cs"/>
          <w:rtl/>
          <w:lang w:bidi="ar-EG"/>
        </w:rPr>
        <w:t xml:space="preserve">الفقرتين </w:t>
      </w:r>
      <w:r w:rsidRPr="001718DA">
        <w:rPr>
          <w:rFonts w:eastAsia="SimSun" w:hint="cs"/>
          <w:i/>
          <w:iCs/>
          <w:rtl/>
          <w:lang w:bidi="ar-EG"/>
        </w:rPr>
        <w:t xml:space="preserve">أ) </w:t>
      </w:r>
      <w:r w:rsidRPr="001718DA">
        <w:rPr>
          <w:rFonts w:eastAsia="SimSun"/>
          <w:rtl/>
          <w:lang w:bidi="ar-EG"/>
        </w:rPr>
        <w:t>و</w:t>
      </w:r>
      <w:r w:rsidRPr="001718DA">
        <w:rPr>
          <w:rFonts w:eastAsia="SimSun" w:hint="cs"/>
          <w:i/>
          <w:iCs/>
          <w:rtl/>
          <w:lang w:bidi="ar-EG"/>
        </w:rPr>
        <w:t xml:space="preserve">ب) </w:t>
      </w:r>
      <w:r w:rsidRPr="001718DA">
        <w:rPr>
          <w:rFonts w:eastAsia="SimSun" w:hint="cs"/>
          <w:rtl/>
          <w:lang w:bidi="ar-EG"/>
        </w:rPr>
        <w:t>أدناه</w:t>
      </w:r>
      <w:r w:rsidRPr="001718DA">
        <w:rPr>
          <w:rFonts w:eastAsia="SimSun"/>
          <w:rtl/>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w:t>
      </w:r>
      <w:r w:rsidRPr="001718DA">
        <w:rPr>
          <w:rFonts w:eastAsia="SimSun" w:hint="cs"/>
          <w:rtl/>
        </w:rPr>
        <w:t xml:space="preserve"> والمؤتمرات الإقليمية للاتصالات الراديوية</w:t>
      </w:r>
      <w:r w:rsidRPr="001718DA">
        <w:rPr>
          <w:rFonts w:eastAsia="SimSun"/>
          <w:rtl/>
        </w:rPr>
        <w:t xml:space="preserve"> والمؤتمرات العالمية للاتصالات الراديوية ولجنة لوائح الراديو</w:t>
      </w:r>
      <w:r w:rsidRPr="001718DA">
        <w:rPr>
          <w:rFonts w:eastAsia="SimSun" w:hint="cs"/>
          <w:rtl/>
        </w:rPr>
        <w:t>:</w:t>
      </w:r>
    </w:p>
    <w:p w:rsidR="00663484" w:rsidRPr="001718DA" w:rsidRDefault="00663484" w:rsidP="009239CC">
      <w:pPr>
        <w:pStyle w:val="enumlev1"/>
        <w:spacing w:before="60"/>
        <w:rPr>
          <w:rtl/>
        </w:rPr>
      </w:pPr>
      <w:r w:rsidRPr="001718DA">
        <w:rPr>
          <w:rFonts w:hint="cs"/>
          <w:i/>
          <w:iCs/>
          <w:rtl/>
        </w:rPr>
        <w:t xml:space="preserve"> أ )</w:t>
      </w:r>
      <w:r w:rsidRPr="001718DA">
        <w:rPr>
          <w:rtl/>
        </w:rPr>
        <w:tab/>
      </w:r>
      <w:r w:rsidRPr="001718DA">
        <w:rPr>
          <w:rFonts w:hint="cs"/>
          <w:rtl/>
        </w:rPr>
        <w:t>المسائل الواقعة ضمن ولاية قطاع الاتصالات الراديوية:</w:t>
      </w:r>
    </w:p>
    <w:p w:rsidR="00663484" w:rsidRPr="001718DA" w:rsidRDefault="00663484" w:rsidP="009239CC">
      <w:pPr>
        <w:pStyle w:val="enumlev1"/>
        <w:spacing w:before="60"/>
        <w:rPr>
          <w:rtl/>
          <w:lang w:bidi="ar-EG"/>
        </w:rPr>
      </w:pPr>
      <w:r w:rsidRPr="001718DA">
        <w:rPr>
          <w:rtl/>
        </w:rPr>
        <w:tab/>
      </w:r>
      <w:r w:rsidRPr="001718DA">
        <w:rPr>
          <w:rFonts w:hint="cs"/>
          <w:rtl/>
        </w:rPr>
        <w:t>يكفل هذا المبدأ التوجيهي أن تكون المسائل والدراسات المصاحبة لها متعلقة بإدارة قضايا الاتصالات الراديوية بما</w:t>
      </w:r>
      <w:r w:rsidRPr="001718DA">
        <w:rPr>
          <w:rFonts w:hint="eastAsia"/>
          <w:rtl/>
        </w:rPr>
        <w:t> </w:t>
      </w:r>
      <w:r w:rsidRPr="001718DA">
        <w:rPr>
          <w:rFonts w:hint="cs"/>
          <w:rtl/>
        </w:rPr>
        <w:t xml:space="preserve">يتماشى مع الأرقام </w:t>
      </w:r>
      <w:r w:rsidRPr="001718DA">
        <w:rPr>
          <w:lang w:bidi="ar-EG"/>
        </w:rPr>
        <w:t>154</w:t>
      </w:r>
      <w:r w:rsidRPr="001718DA">
        <w:rPr>
          <w:lang w:bidi="ar-EG"/>
        </w:rPr>
        <w:noBreakHyphen/>
        <w:t>150</w:t>
      </w:r>
      <w:r w:rsidRPr="001718DA">
        <w:rPr>
          <w:rFonts w:hint="cs"/>
          <w:rtl/>
          <w:lang w:bidi="ar-EG"/>
        </w:rPr>
        <w:t xml:space="preserve"> و</w:t>
      </w:r>
      <w:r w:rsidRPr="001718DA">
        <w:rPr>
          <w:lang w:bidi="ar-EG"/>
        </w:rPr>
        <w:t>159</w:t>
      </w:r>
      <w:r w:rsidRPr="001718DA">
        <w:rPr>
          <w:rFonts w:hint="cs"/>
          <w:rtl/>
          <w:lang w:bidi="ar-EG"/>
        </w:rPr>
        <w:t xml:space="preserve"> من الاتفاقية، "أ</w:t>
      </w:r>
      <w:r w:rsidRPr="001718DA">
        <w:rPr>
          <w:rFonts w:hint="eastAsia"/>
          <w:rtl/>
          <w:lang w:bidi="ar-EG"/>
        </w:rPr>
        <w:t> </w:t>
      </w:r>
      <w:r w:rsidRPr="001718DA">
        <w:rPr>
          <w:rFonts w:hint="cs"/>
          <w:rtl/>
          <w:lang w:bidi="ar-EG"/>
        </w:rPr>
        <w:t>)</w:t>
      </w:r>
      <w:r w:rsidRPr="001718DA">
        <w:rPr>
          <w:rFonts w:hint="eastAsia"/>
          <w:rtl/>
          <w:lang w:bidi="ar-EG"/>
        </w:rPr>
        <w:t> </w:t>
      </w:r>
      <w:r w:rsidRPr="001718DA">
        <w:rPr>
          <w:rFonts w:hint="cs"/>
          <w:rtl/>
          <w:lang w:bidi="ar-EG"/>
        </w:rPr>
        <w:t> استخدام طيف التردد الراديوي في الاتصالات الأرضية والفضائية وفي مدارات السواتل المستقرة بالنسبة إلى الأرض والسواتل الأخرى؛ ب)</w:t>
      </w:r>
      <w:r w:rsidRPr="001718DA">
        <w:rPr>
          <w:rFonts w:hint="eastAsia"/>
          <w:rtl/>
          <w:lang w:bidi="ar-EG"/>
        </w:rPr>
        <w:t> </w:t>
      </w:r>
      <w:r w:rsidRPr="001718DA">
        <w:rPr>
          <w:rFonts w:hint="cs"/>
          <w:rtl/>
          <w:lang w:bidi="ar-EG"/>
        </w:rPr>
        <w:t> سمات وأداء الأنظمة الراديوية؛ ج)</w:t>
      </w:r>
      <w:r w:rsidRPr="001718DA">
        <w:rPr>
          <w:rFonts w:hint="eastAsia"/>
          <w:rtl/>
          <w:lang w:bidi="ar-EG"/>
        </w:rPr>
        <w:t> </w:t>
      </w:r>
      <w:r w:rsidRPr="001718DA">
        <w:rPr>
          <w:rFonts w:hint="cs"/>
          <w:rtl/>
          <w:lang w:bidi="ar-EG"/>
        </w:rPr>
        <w:t> تشغيل المحطات الراديوية؛ د</w:t>
      </w:r>
      <w:r w:rsidRPr="001718DA">
        <w:rPr>
          <w:rFonts w:hint="eastAsia"/>
          <w:rtl/>
          <w:lang w:bidi="ar-EG"/>
        </w:rPr>
        <w:t> </w:t>
      </w:r>
      <w:r w:rsidRPr="001718DA">
        <w:rPr>
          <w:rFonts w:hint="cs"/>
          <w:rtl/>
          <w:lang w:bidi="ar-EG"/>
        </w:rPr>
        <w:t>)</w:t>
      </w:r>
      <w:r w:rsidRPr="001718DA">
        <w:rPr>
          <w:rFonts w:hint="eastAsia"/>
          <w:rtl/>
          <w:lang w:bidi="ar-EG"/>
        </w:rPr>
        <w:t> </w:t>
      </w:r>
      <w:r w:rsidRPr="001718DA">
        <w:rPr>
          <w:rFonts w:hint="cs"/>
          <w:rtl/>
          <w:lang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sidRPr="001718DA">
        <w:rPr>
          <w:rFonts w:hint="eastAsia"/>
          <w:rtl/>
          <w:lang w:bidi="ar-EG"/>
        </w:rPr>
        <w:t> </w:t>
      </w:r>
      <w:r w:rsidRPr="001718DA">
        <w:rPr>
          <w:rFonts w:hint="cs"/>
          <w:rtl/>
          <w:lang w:bidi="ar-EG"/>
        </w:rPr>
        <w:t>لم</w:t>
      </w:r>
      <w:r w:rsidRPr="001718DA">
        <w:rPr>
          <w:rFonts w:hint="eastAsia"/>
          <w:rtl/>
          <w:lang w:bidi="ar-EG"/>
        </w:rPr>
        <w:t> </w:t>
      </w:r>
      <w:r w:rsidRPr="001718DA">
        <w:rPr>
          <w:rFonts w:hint="cs"/>
          <w:rtl/>
          <w:lang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rsidR="00663484" w:rsidRPr="001718DA" w:rsidRDefault="00663484" w:rsidP="009239CC">
      <w:pPr>
        <w:pStyle w:val="enumlev1"/>
        <w:spacing w:before="60"/>
        <w:rPr>
          <w:rtl/>
        </w:rPr>
      </w:pPr>
      <w:r w:rsidRPr="001718DA">
        <w:rPr>
          <w:rFonts w:hint="cs"/>
          <w:i/>
          <w:iCs/>
          <w:rtl/>
        </w:rPr>
        <w:t>ب)</w:t>
      </w:r>
      <w:r w:rsidRPr="001718DA">
        <w:rPr>
          <w:rtl/>
        </w:rPr>
        <w:tab/>
      </w:r>
      <w:r w:rsidRPr="001718DA">
        <w:rPr>
          <w:rFonts w:hint="cs"/>
          <w:rtl/>
        </w:rPr>
        <w:t>المسائل التي ترتبط بالعمل الذي تقوم به كيانات دولية أخرى:</w:t>
      </w:r>
    </w:p>
    <w:p w:rsidR="00663484" w:rsidRPr="009239CC" w:rsidRDefault="00663484" w:rsidP="009239CC">
      <w:pPr>
        <w:pStyle w:val="enumlev1"/>
        <w:spacing w:before="60"/>
        <w:rPr>
          <w:spacing w:val="-6"/>
          <w:rtl/>
        </w:rPr>
      </w:pPr>
      <w:r w:rsidRPr="001718DA">
        <w:rPr>
          <w:rtl/>
        </w:rPr>
        <w:tab/>
      </w:r>
      <w:r w:rsidRPr="009239CC">
        <w:rPr>
          <w:rFonts w:hint="cs"/>
          <w:spacing w:val="-6"/>
          <w:rtl/>
        </w:rPr>
        <w:t xml:space="preserve">وإذا كان مثل هذا العمل يجري في مكان آخر فإن على لجنة الدراسات الاتصال بمثل هذه الكيانات الأخرى، وفقاً للفقرة </w:t>
      </w:r>
      <w:r w:rsidRPr="009239CC">
        <w:rPr>
          <w:spacing w:val="-6"/>
        </w:rPr>
        <w:t>4.1.6.A1</w:t>
      </w:r>
      <w:r w:rsidRPr="009239CC">
        <w:rPr>
          <w:rFonts w:hint="cs"/>
          <w:spacing w:val="-6"/>
          <w:rtl/>
          <w:lang w:bidi="ar-EG"/>
        </w:rPr>
        <w:t xml:space="preserve"> من هذا القرار والقرار </w:t>
      </w:r>
      <w:r w:rsidRPr="009239CC" w:rsidDel="00316184">
        <w:rPr>
          <w:spacing w:val="-6"/>
        </w:rPr>
        <w:t>ITU</w:t>
      </w:r>
      <w:r w:rsidRPr="009239CC" w:rsidDel="00316184">
        <w:rPr>
          <w:spacing w:val="-6"/>
        </w:rPr>
        <w:noBreakHyphen/>
        <w:t>R</w:t>
      </w:r>
      <w:r w:rsidRPr="009239CC" w:rsidDel="00316184">
        <w:rPr>
          <w:bCs/>
          <w:spacing w:val="-6"/>
        </w:rPr>
        <w:t> </w:t>
      </w:r>
      <w:r w:rsidRPr="009239CC" w:rsidDel="00316184">
        <w:rPr>
          <w:spacing w:val="-6"/>
        </w:rPr>
        <w:t>9</w:t>
      </w:r>
      <w:r w:rsidRPr="009239CC">
        <w:rPr>
          <w:rFonts w:hint="cs"/>
          <w:spacing w:val="-6"/>
          <w:rtl/>
        </w:rPr>
        <w:t>، لتحديد أفضل طريقة لإجراء الدراسات، بغية الاستفادة من الخبرات</w:t>
      </w:r>
      <w:r w:rsidRPr="009239CC">
        <w:rPr>
          <w:rFonts w:hint="eastAsia"/>
          <w:spacing w:val="-6"/>
          <w:rtl/>
        </w:rPr>
        <w:t> </w:t>
      </w:r>
      <w:r w:rsidRPr="009239CC">
        <w:rPr>
          <w:rFonts w:hint="cs"/>
          <w:spacing w:val="-6"/>
          <w:rtl/>
        </w:rPr>
        <w:t>الخارجية.</w:t>
      </w:r>
    </w:p>
    <w:p w:rsidR="00663484" w:rsidRPr="001718DA" w:rsidRDefault="00663484" w:rsidP="009239CC">
      <w:pPr>
        <w:pStyle w:val="Heading2"/>
        <w:spacing w:before="240"/>
        <w:rPr>
          <w:rFonts w:eastAsia="SimSun"/>
          <w:rtl/>
          <w:lang w:val="en-GB"/>
        </w:rPr>
      </w:pPr>
      <w:bookmarkStart w:id="16" w:name="_Toc23497125"/>
      <w:bookmarkStart w:id="17" w:name="_Toc23497741"/>
      <w:r w:rsidRPr="001718DA">
        <w:rPr>
          <w:rFonts w:eastAsia="SimSun"/>
        </w:rPr>
        <w:t>2.3.A1</w:t>
      </w:r>
      <w:r w:rsidRPr="001718DA">
        <w:rPr>
          <w:rFonts w:eastAsia="SimSun"/>
          <w:rtl/>
        </w:rPr>
        <w:tab/>
      </w:r>
      <w:r w:rsidRPr="001718DA">
        <w:rPr>
          <w:rFonts w:eastAsia="SimSun" w:hint="cs"/>
          <w:rtl/>
        </w:rPr>
        <w:t>الهيكل</w:t>
      </w:r>
      <w:bookmarkEnd w:id="16"/>
      <w:bookmarkEnd w:id="17"/>
    </w:p>
    <w:p w:rsidR="00663484" w:rsidRPr="001718DA" w:rsidRDefault="00663484" w:rsidP="00A85C63">
      <w:pPr>
        <w:rPr>
          <w:rFonts w:eastAsia="SimSun"/>
          <w:rtl/>
        </w:rPr>
      </w:pPr>
      <w:r w:rsidRPr="001718DA">
        <w:rPr>
          <w:rFonts w:eastAsia="SimSun"/>
          <w:lang w:bidi="ar-SY"/>
        </w:rPr>
        <w:t>1</w:t>
      </w:r>
      <w:r w:rsidRPr="001718DA">
        <w:rPr>
          <w:rFonts w:eastAsia="SimSun"/>
          <w:lang w:val="en-GB" w:bidi="ar-SY"/>
        </w:rPr>
        <w:t>.</w:t>
      </w:r>
      <w:r w:rsidRPr="001718DA">
        <w:rPr>
          <w:rFonts w:eastAsia="SimSun"/>
          <w:lang w:bidi="ar-SY"/>
        </w:rPr>
        <w:t>2</w:t>
      </w:r>
      <w:r w:rsidRPr="001718DA">
        <w:rPr>
          <w:rFonts w:eastAsia="SimSun"/>
          <w:lang w:val="en-GB" w:bidi="ar-SY"/>
        </w:rPr>
        <w:t>.</w:t>
      </w:r>
      <w:r w:rsidRPr="001718DA">
        <w:rPr>
          <w:rFonts w:eastAsia="SimSun"/>
          <w:lang w:bidi="ar-SY"/>
        </w:rPr>
        <w:t>3</w:t>
      </w:r>
      <w:r w:rsidRPr="001718DA">
        <w:rPr>
          <w:rFonts w:eastAsia="SimSun"/>
        </w:rPr>
        <w:t>.A1</w:t>
      </w:r>
      <w:r w:rsidRPr="001718DA">
        <w:rPr>
          <w:rFonts w:eastAsia="SimSun" w:hint="cs"/>
          <w:b/>
          <w:bCs/>
          <w:rtl/>
        </w:rPr>
        <w:tab/>
      </w:r>
      <w:r w:rsidRPr="001718DA">
        <w:rPr>
          <w:rFonts w:eastAsia="SimSun" w:hint="cs"/>
          <w:rtl/>
        </w:rPr>
        <w:t>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rsidR="00663484" w:rsidRPr="001718DA" w:rsidRDefault="00663484" w:rsidP="00A85C63">
      <w:pPr>
        <w:rPr>
          <w:rFonts w:eastAsia="SimSun"/>
          <w:rtl/>
        </w:rPr>
      </w:pPr>
      <w:r w:rsidRPr="001718DA">
        <w:rPr>
          <w:rFonts w:eastAsia="SimSun"/>
        </w:rPr>
        <w:t>2.2.3.A1</w:t>
      </w:r>
      <w:r w:rsidRPr="001718DA">
        <w:rPr>
          <w:rFonts w:eastAsia="SimSun"/>
          <w:rtl/>
        </w:rPr>
        <w:tab/>
      </w:r>
      <w:r w:rsidRPr="001718DA">
        <w:rPr>
          <w:rFonts w:eastAsia="SimSun" w:hint="cs"/>
          <w:rtl/>
        </w:rPr>
        <w:t>تقوم</w:t>
      </w:r>
      <w:r w:rsidRPr="001718DA">
        <w:rPr>
          <w:rFonts w:eastAsia="SimSun"/>
          <w:rtl/>
        </w:rPr>
        <w:t xml:space="preserve"> </w:t>
      </w:r>
      <w:r w:rsidRPr="001718DA">
        <w:rPr>
          <w:rFonts w:eastAsia="SimSun" w:hint="cs"/>
          <w:rtl/>
        </w:rPr>
        <w:t>لجان</w:t>
      </w:r>
      <w:r w:rsidRPr="001718DA">
        <w:rPr>
          <w:rFonts w:eastAsia="SimSun"/>
          <w:rtl/>
        </w:rPr>
        <w:t xml:space="preserve"> </w:t>
      </w:r>
      <w:r w:rsidRPr="001718DA">
        <w:rPr>
          <w:rFonts w:eastAsia="SimSun" w:hint="cs"/>
          <w:rtl/>
        </w:rPr>
        <w:t>الدراسات</w:t>
      </w:r>
      <w:r w:rsidRPr="001718DA">
        <w:rPr>
          <w:rFonts w:eastAsia="SimSun"/>
          <w:rtl/>
        </w:rPr>
        <w:t xml:space="preserve"> </w:t>
      </w:r>
      <w:r w:rsidRPr="001718DA">
        <w:rPr>
          <w:rFonts w:eastAsia="SimSun" w:hint="cs"/>
          <w:rtl/>
        </w:rPr>
        <w:t>عادة</w:t>
      </w:r>
      <w:r w:rsidRPr="001718DA">
        <w:rPr>
          <w:rFonts w:eastAsia="SimSun"/>
          <w:rtl/>
        </w:rPr>
        <w:t xml:space="preserve"> </w:t>
      </w:r>
      <w:r w:rsidRPr="001718DA">
        <w:rPr>
          <w:rFonts w:eastAsia="SimSun" w:hint="cs"/>
          <w:rtl/>
        </w:rPr>
        <w:t>بإنشاء</w:t>
      </w:r>
      <w:r w:rsidRPr="001718DA">
        <w:rPr>
          <w:rFonts w:eastAsia="SimSun"/>
          <w:rtl/>
        </w:rPr>
        <w:t xml:space="preserve"> </w:t>
      </w:r>
      <w:r w:rsidRPr="001718DA">
        <w:rPr>
          <w:rFonts w:eastAsia="SimSun" w:hint="cs"/>
          <w:rtl/>
        </w:rPr>
        <w:t>فرق</w:t>
      </w:r>
      <w:r w:rsidRPr="001718DA">
        <w:rPr>
          <w:rFonts w:eastAsia="SimSun"/>
          <w:rtl/>
        </w:rPr>
        <w:t xml:space="preserve"> </w:t>
      </w:r>
      <w:r w:rsidRPr="007F7B1A">
        <w:rPr>
          <w:rFonts w:eastAsia="SimSun"/>
          <w:rtl/>
        </w:rPr>
        <w:t>عمل لدراسة المواضيع في</w:t>
      </w:r>
      <w:r w:rsidRPr="004E15CA">
        <w:rPr>
          <w:rFonts w:eastAsia="SimSun" w:hint="cs"/>
          <w:rtl/>
        </w:rPr>
        <w:t xml:space="preserve"> إطار اختصاصها، والمواضيع </w:t>
      </w:r>
      <w:r>
        <w:rPr>
          <w:rFonts w:eastAsia="SimSun" w:hint="cs"/>
          <w:rtl/>
        </w:rPr>
        <w:t>المستندة</w:t>
      </w:r>
      <w:r w:rsidRPr="004E15CA">
        <w:rPr>
          <w:rFonts w:eastAsia="SimSun" w:hint="cs"/>
          <w:rtl/>
        </w:rPr>
        <w:t xml:space="preserve"> إلى </w:t>
      </w:r>
      <w:r w:rsidRPr="007F7B1A">
        <w:rPr>
          <w:rFonts w:eastAsia="SimSun"/>
          <w:rtl/>
        </w:rPr>
        <w:t xml:space="preserve">المسائل المنوطة بها </w:t>
      </w:r>
      <w:r w:rsidRPr="001718DA">
        <w:rPr>
          <w:rFonts w:eastAsia="SimSun" w:hint="cs"/>
          <w:rtl/>
        </w:rPr>
        <w:t>وكذلك</w:t>
      </w:r>
      <w:r w:rsidRPr="001718DA">
        <w:rPr>
          <w:rFonts w:eastAsia="SimSun"/>
          <w:rtl/>
        </w:rPr>
        <w:t xml:space="preserve"> </w:t>
      </w:r>
      <w:r w:rsidRPr="001718DA">
        <w:rPr>
          <w:rFonts w:eastAsia="SimSun" w:hint="cs"/>
          <w:rtl/>
        </w:rPr>
        <w:t>دراسة</w:t>
      </w:r>
      <w:r w:rsidRPr="001718DA">
        <w:rPr>
          <w:rFonts w:eastAsia="SimSun"/>
          <w:rtl/>
        </w:rPr>
        <w:t xml:space="preserve"> </w:t>
      </w:r>
      <w:r w:rsidRPr="001718DA">
        <w:rPr>
          <w:rFonts w:eastAsia="SimSun" w:hint="cs"/>
          <w:rtl/>
        </w:rPr>
        <w:t>مواضيع</w:t>
      </w:r>
      <w:r w:rsidRPr="001718DA">
        <w:rPr>
          <w:rFonts w:eastAsia="SimSun"/>
          <w:rtl/>
        </w:rPr>
        <w:t xml:space="preserve"> </w:t>
      </w:r>
      <w:r w:rsidRPr="001718DA">
        <w:rPr>
          <w:rFonts w:eastAsia="SimSun" w:hint="cs"/>
          <w:rtl/>
        </w:rPr>
        <w:t>أخرى</w:t>
      </w:r>
      <w:r w:rsidRPr="001718DA">
        <w:rPr>
          <w:rFonts w:eastAsia="SimSun"/>
          <w:rtl/>
        </w:rPr>
        <w:t xml:space="preserve"> </w:t>
      </w:r>
      <w:r w:rsidRPr="001718DA">
        <w:rPr>
          <w:rFonts w:eastAsia="SimSun" w:hint="cs"/>
          <w:rtl/>
        </w:rPr>
        <w:t>وفقاً</w:t>
      </w:r>
      <w:r w:rsidRPr="001718DA">
        <w:rPr>
          <w:rFonts w:eastAsia="SimSun"/>
          <w:rtl/>
        </w:rPr>
        <w:t xml:space="preserve"> </w:t>
      </w:r>
      <w:r w:rsidRPr="001718DA">
        <w:rPr>
          <w:rFonts w:eastAsia="SimSun" w:hint="cs"/>
          <w:rtl/>
        </w:rPr>
        <w:t>للفقرة</w:t>
      </w:r>
      <w:r w:rsidRPr="001718DA">
        <w:rPr>
          <w:rFonts w:eastAsia="SimSun" w:hint="eastAsia"/>
          <w:rtl/>
        </w:rPr>
        <w:t> </w:t>
      </w:r>
      <w:r w:rsidRPr="001718DA">
        <w:rPr>
          <w:rFonts w:eastAsia="SimSun"/>
        </w:rPr>
        <w:t>2</w:t>
      </w:r>
      <w:r w:rsidRPr="001718DA">
        <w:rPr>
          <w:rFonts w:eastAsia="SimSun"/>
          <w:lang w:val="en-GB"/>
        </w:rPr>
        <w:t>.</w:t>
      </w:r>
      <w:r w:rsidRPr="001718DA">
        <w:rPr>
          <w:rFonts w:eastAsia="SimSun"/>
        </w:rPr>
        <w:t>1</w:t>
      </w:r>
      <w:r w:rsidRPr="001718DA">
        <w:rPr>
          <w:rFonts w:eastAsia="SimSun"/>
          <w:lang w:val="en-GB"/>
        </w:rPr>
        <w:t>.</w:t>
      </w:r>
      <w:r w:rsidRPr="001718DA">
        <w:rPr>
          <w:rFonts w:eastAsia="SimSun"/>
        </w:rPr>
        <w:t>3.A1</w:t>
      </w:r>
      <w:r w:rsidRPr="001718DA">
        <w:rPr>
          <w:rFonts w:eastAsia="SimSun"/>
          <w:rtl/>
        </w:rPr>
        <w:t xml:space="preserve"> </w:t>
      </w:r>
      <w:r w:rsidRPr="001718DA">
        <w:rPr>
          <w:rFonts w:eastAsia="SimSun" w:hint="cs"/>
          <w:rtl/>
        </w:rPr>
        <w:t>أعلاه</w:t>
      </w:r>
      <w:r w:rsidRPr="001718DA">
        <w:rPr>
          <w:rFonts w:eastAsia="SimSun"/>
          <w:rtl/>
        </w:rPr>
        <w:t>.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AD5B06">
        <w:rPr>
          <w:rStyle w:val="FootnoteReference"/>
          <w:rFonts w:eastAsia="SimSun"/>
          <w:rtl/>
        </w:rPr>
        <w:footnoteReference w:customMarkFollows="1" w:id="3"/>
        <w:t>3</w:t>
      </w:r>
      <w:r w:rsidRPr="00C03BC1">
        <w:rPr>
          <w:rFonts w:eastAsia="SimSun" w:hint="cs"/>
          <w:rtl/>
        </w:rPr>
        <w:t xml:space="preserve"> </w:t>
      </w:r>
      <w:r w:rsidRPr="001718DA">
        <w:rPr>
          <w:rFonts w:eastAsia="SimSun" w:hint="cs"/>
          <w:rtl/>
        </w:rPr>
        <w:t>تنشئ</w:t>
      </w:r>
      <w:r w:rsidRPr="001718DA">
        <w:rPr>
          <w:rFonts w:eastAsia="SimSun"/>
          <w:rtl/>
        </w:rPr>
        <w:t xml:space="preserve"> </w:t>
      </w:r>
      <w:r w:rsidRPr="001718DA">
        <w:rPr>
          <w:rFonts w:eastAsia="SimSun" w:hint="cs"/>
          <w:rtl/>
        </w:rPr>
        <w:t>أي</w:t>
      </w:r>
      <w:r w:rsidRPr="001718DA">
        <w:rPr>
          <w:rFonts w:eastAsia="SimSun"/>
          <w:rtl/>
        </w:rPr>
        <w:t xml:space="preserve"> </w:t>
      </w:r>
      <w:r w:rsidRPr="001718DA">
        <w:rPr>
          <w:rFonts w:eastAsia="SimSun" w:hint="cs"/>
          <w:rtl/>
        </w:rPr>
        <w:t>لجنة</w:t>
      </w:r>
      <w:r w:rsidRPr="001718DA">
        <w:rPr>
          <w:rFonts w:eastAsia="SimSun"/>
          <w:rtl/>
        </w:rPr>
        <w:t xml:space="preserve"> </w:t>
      </w:r>
      <w:r w:rsidRPr="001718DA">
        <w:rPr>
          <w:rFonts w:eastAsia="SimSun" w:hint="cs"/>
          <w:rtl/>
        </w:rPr>
        <w:t>دراسات</w:t>
      </w:r>
      <w:r w:rsidRPr="001718DA">
        <w:rPr>
          <w:rFonts w:eastAsia="SimSun"/>
          <w:rtl/>
        </w:rPr>
        <w:t xml:space="preserve"> </w:t>
      </w:r>
      <w:r w:rsidRPr="001718DA">
        <w:rPr>
          <w:rFonts w:eastAsia="SimSun" w:hint="cs"/>
          <w:rtl/>
        </w:rPr>
        <w:t>بتوافق</w:t>
      </w:r>
      <w:r w:rsidRPr="001718DA">
        <w:rPr>
          <w:rFonts w:eastAsia="SimSun"/>
          <w:rtl/>
        </w:rPr>
        <w:t xml:space="preserve"> </w:t>
      </w:r>
      <w:r w:rsidRPr="001718DA">
        <w:rPr>
          <w:rFonts w:eastAsia="SimSun" w:hint="cs"/>
          <w:rtl/>
        </w:rPr>
        <w:t>الآراء</w:t>
      </w:r>
      <w:r w:rsidR="00AD5B06">
        <w:rPr>
          <w:rStyle w:val="FootnoteReference"/>
          <w:rFonts w:eastAsia="SimSun"/>
          <w:rtl/>
        </w:rPr>
        <w:footnoteReference w:customMarkFollows="1" w:id="4"/>
        <w:t>4</w:t>
      </w:r>
      <w:r w:rsidRPr="001718DA">
        <w:rPr>
          <w:rFonts w:eastAsia="SimSun"/>
          <w:rtl/>
        </w:rPr>
        <w:t xml:space="preserve"> </w:t>
      </w:r>
      <w:r w:rsidRPr="001718DA">
        <w:rPr>
          <w:rFonts w:eastAsia="SimSun" w:hint="cs"/>
          <w:rtl/>
        </w:rPr>
        <w:t>مع</w:t>
      </w:r>
      <w:r w:rsidRPr="001718DA">
        <w:rPr>
          <w:rFonts w:eastAsia="SimSun"/>
          <w:rtl/>
        </w:rPr>
        <w:t xml:space="preserve"> </w:t>
      </w:r>
      <w:r w:rsidRPr="001718DA">
        <w:rPr>
          <w:rFonts w:eastAsia="SimSun" w:hint="cs"/>
          <w:rtl/>
        </w:rPr>
        <w:t>الاحتفاظ</w:t>
      </w:r>
      <w:r w:rsidRPr="001718DA">
        <w:rPr>
          <w:rFonts w:eastAsia="SimSun"/>
          <w:rtl/>
        </w:rPr>
        <w:t xml:space="preserve"> </w:t>
      </w:r>
      <w:r w:rsidRPr="001718DA">
        <w:rPr>
          <w:rFonts w:eastAsia="SimSun" w:hint="cs"/>
          <w:rtl/>
        </w:rPr>
        <w:t>بالحد</w:t>
      </w:r>
      <w:r w:rsidRPr="001718DA">
        <w:rPr>
          <w:rFonts w:eastAsia="SimSun"/>
          <w:rtl/>
        </w:rPr>
        <w:t xml:space="preserve"> </w:t>
      </w:r>
      <w:r w:rsidRPr="001718DA">
        <w:rPr>
          <w:rFonts w:eastAsia="SimSun" w:hint="cs"/>
          <w:rtl/>
        </w:rPr>
        <w:t>الأدنى</w:t>
      </w:r>
      <w:r w:rsidRPr="001718DA">
        <w:rPr>
          <w:rFonts w:eastAsia="SimSun"/>
          <w:rtl/>
        </w:rPr>
        <w:t xml:space="preserve"> </w:t>
      </w:r>
      <w:r w:rsidRPr="001718DA">
        <w:rPr>
          <w:rFonts w:eastAsia="SimSun" w:hint="cs"/>
          <w:rtl/>
        </w:rPr>
        <w:t>فقط</w:t>
      </w:r>
      <w:r w:rsidRPr="001718DA">
        <w:rPr>
          <w:rFonts w:eastAsia="SimSun"/>
          <w:rtl/>
        </w:rPr>
        <w:t xml:space="preserve"> </w:t>
      </w:r>
      <w:r w:rsidRPr="001718DA">
        <w:rPr>
          <w:rFonts w:eastAsia="SimSun" w:hint="cs"/>
          <w:rtl/>
        </w:rPr>
        <w:t>من</w:t>
      </w:r>
      <w:r w:rsidRPr="001718DA">
        <w:rPr>
          <w:rFonts w:eastAsia="SimSun"/>
          <w:rtl/>
        </w:rPr>
        <w:t xml:space="preserve"> </w:t>
      </w:r>
      <w:r w:rsidRPr="001718DA">
        <w:rPr>
          <w:rFonts w:eastAsia="SimSun" w:hint="cs"/>
          <w:rtl/>
        </w:rPr>
        <w:t>عدد</w:t>
      </w:r>
      <w:r w:rsidRPr="001718DA">
        <w:rPr>
          <w:rFonts w:eastAsia="SimSun"/>
          <w:rtl/>
        </w:rPr>
        <w:t xml:space="preserve"> </w:t>
      </w:r>
      <w:r w:rsidRPr="001718DA">
        <w:rPr>
          <w:rFonts w:eastAsia="SimSun" w:hint="cs"/>
          <w:rtl/>
        </w:rPr>
        <w:t>فرق</w:t>
      </w:r>
      <w:r w:rsidRPr="001718DA">
        <w:rPr>
          <w:rFonts w:eastAsia="SimSun"/>
          <w:rtl/>
        </w:rPr>
        <w:t xml:space="preserve"> </w:t>
      </w:r>
      <w:r w:rsidRPr="001718DA">
        <w:rPr>
          <w:rFonts w:eastAsia="SimSun" w:hint="cs"/>
          <w:rtl/>
        </w:rPr>
        <w:t>العمل</w:t>
      </w:r>
      <w:r w:rsidRPr="001718DA">
        <w:rPr>
          <w:rFonts w:eastAsia="SimSun"/>
          <w:rtl/>
        </w:rPr>
        <w:t>.</w:t>
      </w:r>
    </w:p>
    <w:p w:rsidR="00663484" w:rsidRDefault="00663484" w:rsidP="00A85C63">
      <w:pPr>
        <w:rPr>
          <w:rFonts w:eastAsia="SimSun"/>
          <w:rtl/>
        </w:rPr>
      </w:pPr>
      <w:r w:rsidRPr="001718DA">
        <w:rPr>
          <w:rFonts w:eastAsia="SimSun"/>
        </w:rPr>
        <w:lastRenderedPageBreak/>
        <w:t>3.2.3.A1</w:t>
      </w:r>
      <w:r w:rsidRPr="001718DA">
        <w:rPr>
          <w:rFonts w:eastAsia="SimSun"/>
          <w:rtl/>
          <w:lang w:bidi="ar-SY"/>
        </w:rPr>
        <w:tab/>
      </w:r>
      <w:r w:rsidRPr="001718DA">
        <w:rPr>
          <w:rFonts w:eastAsia="SimSun"/>
          <w:rtl/>
        </w:rPr>
        <w:t>يجوز لأي من لجان الدراسات أيضا</w:t>
      </w:r>
      <w:r>
        <w:rPr>
          <w:rFonts w:eastAsia="SimSun" w:hint="cs"/>
          <w:rtl/>
        </w:rPr>
        <w:t>ً</w:t>
      </w:r>
      <w:r w:rsidRPr="001718DA">
        <w:rPr>
          <w:rFonts w:eastAsia="SimSun"/>
          <w:rtl/>
        </w:rPr>
        <w:t xml:space="preserve"> أن تنشئ العدد الأدنى من فرق المهام حسب اللزوم، وأن تعهد إليها بدراسة المسائل العاجلة وإعداد التوصيات العاجلة مما</w:t>
      </w:r>
      <w:r w:rsidRPr="001718DA">
        <w:rPr>
          <w:rFonts w:eastAsia="SimSun" w:hint="eastAsia"/>
          <w:rtl/>
        </w:rPr>
        <w:t> </w:t>
      </w:r>
      <w:r w:rsidRPr="001718DA">
        <w:rPr>
          <w:rFonts w:eastAsia="SimSun"/>
          <w:rtl/>
        </w:rPr>
        <w:t>قد يفوق طاقة فرقة عمل</w:t>
      </w:r>
      <w:r w:rsidRPr="001718DA">
        <w:rPr>
          <w:rFonts w:eastAsia="SimSun" w:hint="eastAsia"/>
          <w:rtl/>
        </w:rPr>
        <w:t> </w:t>
      </w:r>
      <w:r w:rsidRPr="001718DA">
        <w:rPr>
          <w:rFonts w:eastAsia="SimSun"/>
          <w:rtl/>
        </w:rPr>
        <w:t>ما؛ وقد يحتاج الأمر إلى آلية اتصال ملائمة ما</w:t>
      </w:r>
      <w:r w:rsidRPr="001718DA">
        <w:rPr>
          <w:rFonts w:eastAsia="SimSun" w:hint="eastAsia"/>
          <w:rtl/>
        </w:rPr>
        <w:t> </w:t>
      </w:r>
      <w:r w:rsidRPr="001718DA">
        <w:rPr>
          <w:rFonts w:eastAsia="SimSun"/>
          <w:rtl/>
        </w:rPr>
        <w:t>بين عمل فريق المهام وفرق العمل. ونظراً لطابع استعجال المسائل التي يتعين أن يعهد بها إلى فريق مهام</w:t>
      </w:r>
      <w:r w:rsidRPr="001718DA">
        <w:rPr>
          <w:rFonts w:eastAsia="SimSun" w:hint="eastAsia"/>
          <w:rtl/>
        </w:rPr>
        <w:t> </w:t>
      </w:r>
      <w:r w:rsidRPr="001718DA">
        <w:rPr>
          <w:rFonts w:eastAsia="SimSun"/>
          <w:rtl/>
        </w:rPr>
        <w:t>ما، لا بد من تحديد مواعيد نهائية لاستكمال العمل، وينحل فريق المهام لدى استكمال العمل المسند</w:t>
      </w:r>
      <w:r w:rsidRPr="001718DA">
        <w:rPr>
          <w:rFonts w:eastAsia="SimSun" w:hint="eastAsia"/>
          <w:rtl/>
        </w:rPr>
        <w:t> </w:t>
      </w:r>
      <w:r w:rsidRPr="001718DA">
        <w:rPr>
          <w:rFonts w:eastAsia="SimSun"/>
          <w:rtl/>
        </w:rPr>
        <w:t>إليه.</w:t>
      </w:r>
    </w:p>
    <w:p w:rsidR="00663484" w:rsidRPr="001718DA" w:rsidRDefault="00663484" w:rsidP="00A85C63">
      <w:pPr>
        <w:rPr>
          <w:rFonts w:eastAsia="SimSun"/>
          <w:rtl/>
        </w:rPr>
      </w:pPr>
      <w:r w:rsidRPr="001718DA">
        <w:rPr>
          <w:rFonts w:eastAsia="SimSun"/>
        </w:rPr>
        <w:t>4.2.3.A1</w:t>
      </w:r>
      <w:r w:rsidRPr="001718DA">
        <w:rPr>
          <w:rFonts w:eastAsia="SimSun"/>
          <w:rtl/>
          <w:lang w:bidi="ar-SY"/>
        </w:rPr>
        <w:tab/>
      </w:r>
      <w:r w:rsidRPr="001718DA">
        <w:rPr>
          <w:rFonts w:eastAsia="SimSun"/>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1718DA">
        <w:rPr>
          <w:rFonts w:eastAsia="SimSun" w:hint="eastAsia"/>
          <w:rtl/>
        </w:rPr>
        <w:t> </w:t>
      </w:r>
      <w:r w:rsidRPr="001718DA">
        <w:rPr>
          <w:rFonts w:eastAsia="SimSun"/>
          <w:rtl/>
        </w:rPr>
        <w:t>يلي:</w:t>
      </w:r>
    </w:p>
    <w:p w:rsidR="00663484" w:rsidRPr="001718DA" w:rsidRDefault="00663484" w:rsidP="00A85C63">
      <w:pPr>
        <w:pStyle w:val="enumlev1"/>
        <w:rPr>
          <w:rtl/>
        </w:rPr>
      </w:pPr>
      <w:r w:rsidRPr="00A2027C">
        <w:rPr>
          <w:rFonts w:hint="eastAsia"/>
          <w:i/>
          <w:iCs/>
          <w:rtl/>
        </w:rPr>
        <w:t> </w:t>
      </w:r>
      <w:r w:rsidRPr="00A2027C">
        <w:rPr>
          <w:i/>
          <w:iCs/>
          <w:rtl/>
        </w:rPr>
        <w:t>أ )</w:t>
      </w:r>
      <w:r w:rsidRPr="001718DA">
        <w:rPr>
          <w:rtl/>
        </w:rPr>
        <w:tab/>
        <w:t xml:space="preserve">بيان بالأمور المحددة التي يتعين دراستها في إطار المسألة أو الموضوع المسند إليها وموضوع </w:t>
      </w:r>
      <w:r>
        <w:rPr>
          <w:rFonts w:hint="cs"/>
          <w:rtl/>
        </w:rPr>
        <w:t xml:space="preserve">الوثائق </w:t>
      </w:r>
      <w:r w:rsidRPr="001718DA">
        <w:rPr>
          <w:rtl/>
        </w:rPr>
        <w:t>التي يتعين إعدادها؛</w:t>
      </w:r>
    </w:p>
    <w:p w:rsidR="00663484" w:rsidRPr="001718DA" w:rsidRDefault="00663484" w:rsidP="00A85C63">
      <w:pPr>
        <w:pStyle w:val="enumlev1"/>
        <w:rPr>
          <w:rtl/>
        </w:rPr>
      </w:pPr>
      <w:r w:rsidRPr="00A2027C">
        <w:rPr>
          <w:i/>
          <w:iCs/>
          <w:rtl/>
        </w:rPr>
        <w:t>ب)</w:t>
      </w:r>
      <w:r w:rsidRPr="001718DA">
        <w:rPr>
          <w:rtl/>
        </w:rPr>
        <w:tab/>
        <w:t>موعد تقديم التقرير؛</w:t>
      </w:r>
    </w:p>
    <w:p w:rsidR="00663484" w:rsidRPr="001718DA" w:rsidRDefault="00663484" w:rsidP="00A85C63">
      <w:pPr>
        <w:pStyle w:val="enumlev1"/>
        <w:rPr>
          <w:rtl/>
        </w:rPr>
      </w:pPr>
      <w:r w:rsidRPr="00A2027C">
        <w:rPr>
          <w:i/>
          <w:iCs/>
          <w:rtl/>
        </w:rPr>
        <w:t>ج)</w:t>
      </w:r>
      <w:r w:rsidRPr="001718DA">
        <w:rPr>
          <w:rtl/>
        </w:rPr>
        <w:tab/>
        <w:t>اسم وعنوان الرئيس وأي نواب للرئيس.</w:t>
      </w:r>
    </w:p>
    <w:p w:rsidR="00663484" w:rsidRPr="0089513E" w:rsidRDefault="00663484" w:rsidP="00A85C63">
      <w:pPr>
        <w:rPr>
          <w:rFonts w:eastAsia="SimSun"/>
          <w:spacing w:val="-2"/>
          <w:rtl/>
        </w:rPr>
      </w:pPr>
      <w:r w:rsidRPr="0089513E">
        <w:rPr>
          <w:rFonts w:eastAsia="SimSun"/>
          <w:spacing w:val="-2"/>
          <w:rtl/>
        </w:rPr>
        <w:t>وبالإضافة إلى ذلك، وفي حالة نشوء مسألة أو موضوع بصفة عاجلة فيما</w:t>
      </w:r>
      <w:r w:rsidRPr="0089513E">
        <w:rPr>
          <w:rFonts w:eastAsia="SimSun" w:hint="eastAsia"/>
          <w:spacing w:val="-2"/>
          <w:rtl/>
        </w:rPr>
        <w:t> </w:t>
      </w:r>
      <w:r w:rsidRPr="0089513E">
        <w:rPr>
          <w:rFonts w:eastAsia="SimSun"/>
          <w:spacing w:val="-2"/>
          <w:rtl/>
        </w:rPr>
        <w:t>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w:t>
      </w:r>
      <w:r w:rsidRPr="0089513E">
        <w:rPr>
          <w:rFonts w:eastAsia="SimSun" w:hint="eastAsia"/>
          <w:spacing w:val="-2"/>
          <w:rtl/>
        </w:rPr>
        <w:t> </w:t>
      </w:r>
      <w:r w:rsidRPr="0089513E">
        <w:rPr>
          <w:rFonts w:eastAsia="SimSun"/>
          <w:spacing w:val="-2"/>
          <w:rtl/>
        </w:rPr>
        <w:t>الإجراء.</w:t>
      </w:r>
    </w:p>
    <w:p w:rsidR="00663484" w:rsidRPr="001718DA" w:rsidRDefault="00663484" w:rsidP="00A85C63">
      <w:pPr>
        <w:rPr>
          <w:rFonts w:eastAsia="SimSun"/>
          <w:rtl/>
          <w:lang w:bidi="ar-EG"/>
        </w:rPr>
      </w:pPr>
      <w:r w:rsidRPr="001718DA">
        <w:rPr>
          <w:rFonts w:eastAsia="SimSun"/>
          <w:lang w:bidi="ar-SY"/>
        </w:rPr>
        <w:t>5.2.3</w:t>
      </w:r>
      <w:r w:rsidRPr="001718DA">
        <w:rPr>
          <w:rFonts w:eastAsia="SimSun"/>
        </w:rPr>
        <w:t>.A1</w:t>
      </w:r>
      <w:r w:rsidRPr="001718DA">
        <w:rPr>
          <w:rFonts w:eastAsia="SimSun"/>
          <w:rtl/>
          <w:lang w:bidi="ar-SY"/>
        </w:rPr>
        <w:tab/>
      </w:r>
      <w:r w:rsidRPr="001718DA">
        <w:rPr>
          <w:rFonts w:eastAsia="SimSun"/>
          <w:rtl/>
        </w:rPr>
        <w:t xml:space="preserve">يجوز، عند الضرورة، أن تبادر لجان الدراسات، بناءً على اقتراح رؤساء اللجان ذات الصلة، </w:t>
      </w:r>
      <w:r w:rsidRPr="001718DA">
        <w:rPr>
          <w:rFonts w:eastAsia="SimSun" w:hint="cs"/>
          <w:rtl/>
        </w:rPr>
        <w:t xml:space="preserve">أو بموجب قرار من الدورة الأولى للاجتماع التحضيري للمؤتمر، </w:t>
      </w:r>
      <w:r w:rsidRPr="001718DA">
        <w:rPr>
          <w:rFonts w:eastAsia="SimSun"/>
          <w:rtl/>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1718DA">
        <w:rPr>
          <w:rFonts w:eastAsia="SimSun"/>
        </w:rPr>
        <w:t>(JWP)</w:t>
      </w:r>
      <w:r w:rsidRPr="001718DA">
        <w:rPr>
          <w:rFonts w:eastAsia="SimSun"/>
          <w:rtl/>
        </w:rPr>
        <w:t xml:space="preserve"> أو</w:t>
      </w:r>
      <w:r>
        <w:rPr>
          <w:rFonts w:eastAsia="SimSun" w:hint="cs"/>
          <w:rtl/>
        </w:rPr>
        <w:t> </w:t>
      </w:r>
      <w:r w:rsidRPr="001718DA">
        <w:rPr>
          <w:rFonts w:eastAsia="SimSun"/>
          <w:rtl/>
        </w:rPr>
        <w:t xml:space="preserve">أفرقة مهام مشتركة </w:t>
      </w:r>
      <w:r w:rsidRPr="001718DA">
        <w:rPr>
          <w:rFonts w:eastAsia="SimSun"/>
        </w:rPr>
        <w:t>(JTG)</w:t>
      </w:r>
      <w:r w:rsidRPr="001718DA">
        <w:rPr>
          <w:rFonts w:eastAsia="SimSun"/>
          <w:rtl/>
        </w:rPr>
        <w:t xml:space="preserve"> لإجراء دراسات من أجل التحضير للمؤتمر العالمي التالي للاتصالات الراديوية، كما ورد في القرار </w:t>
      </w:r>
      <w:r w:rsidRPr="001718DA">
        <w:rPr>
          <w:rFonts w:eastAsia="SimSun"/>
        </w:rPr>
        <w:t>ITU</w:t>
      </w:r>
      <w:r w:rsidRPr="001718DA">
        <w:rPr>
          <w:rFonts w:eastAsia="SimSun"/>
        </w:rPr>
        <w:noBreakHyphen/>
        <w:t>R 2</w:t>
      </w:r>
      <w:r w:rsidRPr="001718DA">
        <w:rPr>
          <w:rFonts w:eastAsia="SimSun"/>
          <w:rtl/>
        </w:rPr>
        <w:t>.</w:t>
      </w:r>
      <w:r w:rsidRPr="001718DA">
        <w:rPr>
          <w:rFonts w:eastAsia="SimSun" w:hint="cs"/>
          <w:rtl/>
        </w:rPr>
        <w:t xml:space="preserve"> </w:t>
      </w:r>
      <w:r>
        <w:rPr>
          <w:rFonts w:hint="cs"/>
          <w:rtl/>
        </w:rPr>
        <w:t xml:space="preserve">وفي أي من الحالتين، ينبغي تحديد عمل فرق العمل المشتركة وأفرقة المهام المشتركة كما هو الحال </w:t>
      </w:r>
      <w:r>
        <w:rPr>
          <w:rFonts w:hint="cs"/>
          <w:rtl/>
          <w:lang w:bidi="ar-SY"/>
        </w:rPr>
        <w:t>بالنسبة إلى أ</w:t>
      </w:r>
      <w:r>
        <w:rPr>
          <w:rFonts w:hint="cs"/>
          <w:rtl/>
        </w:rPr>
        <w:t>فرقة المهام (انظر الفقرة</w:t>
      </w:r>
      <w:r>
        <w:rPr>
          <w:rFonts w:hint="eastAsia"/>
          <w:rtl/>
        </w:rPr>
        <w:t> </w:t>
      </w:r>
      <w:r w:rsidRPr="000B6127">
        <w:t>4</w:t>
      </w:r>
      <w:r>
        <w:rPr>
          <w:lang w:val="fr-CH"/>
        </w:rPr>
        <w:t>.</w:t>
      </w:r>
      <w:r w:rsidRPr="000B6127">
        <w:t>2</w:t>
      </w:r>
      <w:r>
        <w:rPr>
          <w:lang w:val="fr-CH"/>
        </w:rPr>
        <w:t>.</w:t>
      </w:r>
      <w:r w:rsidRPr="000B6127">
        <w:t>3</w:t>
      </w:r>
      <w:r>
        <w:rPr>
          <w:lang w:val="fr-CH"/>
        </w:rPr>
        <w:t>.A</w:t>
      </w:r>
      <w:r w:rsidRPr="000B6127">
        <w:t>1</w:t>
      </w:r>
      <w:r>
        <w:rPr>
          <w:rFonts w:hint="cs"/>
          <w:rtl/>
          <w:lang w:bidi="ar-SY"/>
        </w:rPr>
        <w:t xml:space="preserve">). </w:t>
      </w:r>
      <w:r w:rsidRPr="001718DA">
        <w:rPr>
          <w:rFonts w:eastAsia="SimSun" w:hint="cs"/>
          <w:rtl/>
        </w:rPr>
        <w:t>وينبغي أن تحظى وثائق قطاع الاتصالات الراديوية، المشار إليها في الملحق</w:t>
      </w:r>
      <w:r w:rsidRPr="001718DA">
        <w:rPr>
          <w:rFonts w:eastAsia="SimSun" w:hint="eastAsia"/>
          <w:rtl/>
        </w:rPr>
        <w:t> </w:t>
      </w:r>
      <w:r w:rsidRPr="001718DA">
        <w:rPr>
          <w:rFonts w:eastAsia="SimSun"/>
        </w:rPr>
        <w:t>2</w:t>
      </w:r>
      <w:r w:rsidRPr="001718DA">
        <w:rPr>
          <w:rFonts w:eastAsia="SimSun" w:hint="cs"/>
          <w:rtl/>
          <w:lang w:bidi="ar-EG"/>
        </w:rPr>
        <w:t xml:space="preserve">، </w:t>
      </w:r>
      <w:r>
        <w:rPr>
          <w:rFonts w:hint="cs"/>
          <w:rtl/>
          <w:lang w:bidi="ar-EG"/>
        </w:rPr>
        <w:t xml:space="preserve">إن أعدها </w:t>
      </w:r>
      <w:r w:rsidRPr="001718DA">
        <w:rPr>
          <w:rFonts w:eastAsia="SimSun" w:hint="cs"/>
          <w:rtl/>
          <w:lang w:bidi="ar-EG"/>
        </w:rPr>
        <w:t>فريق عمل أو فريق مهام مشترك، بموافقة مشتركة من لجان الدراسات المشاركة المعنية كما ينبغي أن تحظى أي مراجعات بموافقة مشتركة بالمثل.</w:t>
      </w:r>
    </w:p>
    <w:p w:rsidR="00663484" w:rsidRPr="001718DA" w:rsidRDefault="00663484" w:rsidP="00A85C63">
      <w:pPr>
        <w:keepNext/>
        <w:keepLines/>
        <w:rPr>
          <w:rFonts w:eastAsia="SimSun"/>
          <w:rtl/>
        </w:rPr>
      </w:pPr>
      <w:r w:rsidRPr="001718DA">
        <w:rPr>
          <w:rFonts w:eastAsia="SimSun"/>
          <w:lang w:bidi="ar-SY"/>
        </w:rPr>
        <w:t>6.2.3</w:t>
      </w:r>
      <w:r w:rsidRPr="001718DA">
        <w:rPr>
          <w:rFonts w:eastAsia="SimSun"/>
        </w:rPr>
        <w:t>.A1</w:t>
      </w:r>
      <w:r w:rsidRPr="001718DA">
        <w:rPr>
          <w:rFonts w:eastAsia="SimSun"/>
          <w:rtl/>
          <w:lang w:bidi="ar-SY"/>
        </w:rPr>
        <w:tab/>
      </w:r>
      <w:r w:rsidRPr="001718DA">
        <w:rPr>
          <w:rFonts w:eastAsia="SimSun"/>
          <w:rtl/>
        </w:rPr>
        <w:t xml:space="preserve">في بعض الحالات، عندما تنشأ قضايا عاجلة أو محددة تحتاج إلى </w:t>
      </w:r>
      <w:r w:rsidRPr="001718DA">
        <w:rPr>
          <w:rFonts w:eastAsia="SimSun"/>
          <w:rtl/>
          <w:lang w:bidi="ar-EG"/>
        </w:rPr>
        <w:t>دراسة</w:t>
      </w:r>
      <w:r w:rsidRPr="001718DA">
        <w:rPr>
          <w:rFonts w:eastAsia="SimSun"/>
          <w:rtl/>
        </w:rPr>
        <w:t xml:space="preserve">، قد يكون من المناسب أن تقوم لجنة دراسات أو فرقة عمل أو فريق مهام </w:t>
      </w:r>
      <w:r w:rsidRPr="001718DA">
        <w:rPr>
          <w:rFonts w:eastAsia="SimSun"/>
          <w:rtl/>
          <w:lang w:bidi="ar-EG"/>
        </w:rPr>
        <w:t>ب</w:t>
      </w:r>
      <w:r w:rsidRPr="001718DA">
        <w:rPr>
          <w:rFonts w:eastAsia="SimSun"/>
          <w:rtl/>
        </w:rPr>
        <w:t>تعيين مقرر له اختصاصات واضحة يتولى، بوصفه خبيراً، القيام بالدراسات الأولية أو</w:t>
      </w:r>
      <w:r w:rsidRPr="001718DA">
        <w:rPr>
          <w:rFonts w:eastAsia="SimSun" w:hint="eastAsia"/>
          <w:rtl/>
        </w:rPr>
        <w:t> </w:t>
      </w:r>
      <w:r w:rsidRPr="001718DA">
        <w:rPr>
          <w:rFonts w:eastAsia="SimSun"/>
          <w:rtl/>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sidRPr="001718DA">
        <w:rPr>
          <w:rFonts w:eastAsia="SimSun" w:hint="cs"/>
          <w:rtl/>
        </w:rPr>
        <w:t> </w:t>
      </w:r>
      <w:r w:rsidRPr="001718DA">
        <w:rPr>
          <w:rFonts w:eastAsia="SimSun"/>
          <w:rtl/>
        </w:rPr>
        <w:t>غير ذلك من نصوص قطاع الاتصالات الراديوية. وفي هذه الحالة ينبغي أن يذكر بوضوح إعداد مشروع التوصية (التوصيات) أو</w:t>
      </w:r>
      <w:r w:rsidRPr="001718DA">
        <w:rPr>
          <w:rFonts w:eastAsia="SimSun" w:hint="eastAsia"/>
          <w:rtl/>
        </w:rPr>
        <w:t> </w:t>
      </w:r>
      <w:r w:rsidRPr="001718DA">
        <w:rPr>
          <w:rFonts w:eastAsia="SimSun"/>
          <w:rtl/>
        </w:rPr>
        <w:t>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w:t>
      </w:r>
      <w:r w:rsidRPr="001718DA">
        <w:rPr>
          <w:rFonts w:eastAsia="SimSun" w:hint="eastAsia"/>
          <w:rtl/>
        </w:rPr>
        <w:t> </w:t>
      </w:r>
      <w:r w:rsidRPr="001718DA">
        <w:rPr>
          <w:rFonts w:eastAsia="SimSun"/>
          <w:rtl/>
        </w:rPr>
        <w:t>يسمح بإبداء تعليقات</w:t>
      </w:r>
      <w:r w:rsidRPr="001718DA">
        <w:rPr>
          <w:rFonts w:eastAsia="SimSun" w:hint="eastAsia"/>
          <w:rtl/>
        </w:rPr>
        <w:t> </w:t>
      </w:r>
      <w:r w:rsidRPr="001718DA">
        <w:rPr>
          <w:rFonts w:eastAsia="SimSun"/>
          <w:rtl/>
        </w:rPr>
        <w:t>عليه.</w:t>
      </w:r>
    </w:p>
    <w:p w:rsidR="00663484" w:rsidRPr="001718DA" w:rsidRDefault="00663484" w:rsidP="00A85C63">
      <w:pPr>
        <w:rPr>
          <w:rFonts w:eastAsia="SimSun"/>
          <w:rtl/>
          <w:lang w:bidi="ar-EG"/>
        </w:rPr>
      </w:pPr>
      <w:r w:rsidRPr="001718DA">
        <w:rPr>
          <w:rFonts w:eastAsia="SimSun"/>
        </w:rPr>
        <w:t>7.2.3.A1</w:t>
      </w:r>
      <w:r w:rsidRPr="001718DA">
        <w:rPr>
          <w:rFonts w:eastAsia="SimSun"/>
          <w:rtl/>
          <w:lang w:bidi="ar-SY"/>
        </w:rPr>
        <w:tab/>
      </w:r>
      <w:r w:rsidRPr="001718DA">
        <w:rPr>
          <w:rFonts w:eastAsia="SimSun"/>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sidRPr="001718DA">
        <w:rPr>
          <w:rFonts w:eastAsia="SimSun" w:hint="cs"/>
          <w:rtl/>
          <w:lang w:bidi="ar-EG"/>
        </w:rPr>
        <w:t> </w:t>
      </w:r>
      <w:r w:rsidRPr="001718DA">
        <w:rPr>
          <w:rFonts w:eastAsia="SimSun"/>
          <w:rtl/>
          <w:lang w:bidi="ar-EG"/>
        </w:rPr>
        <w:t>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1718DA">
        <w:rPr>
          <w:rFonts w:eastAsia="SimSun" w:hint="eastAsia"/>
          <w:rtl/>
          <w:lang w:bidi="ar-EG"/>
        </w:rPr>
        <w:t> </w:t>
      </w:r>
      <w:r w:rsidRPr="001718DA">
        <w:rPr>
          <w:rFonts w:eastAsia="SimSun"/>
          <w:rtl/>
          <w:lang w:bidi="ar-EG"/>
        </w:rPr>
        <w:t>الراديوية.</w:t>
      </w:r>
    </w:p>
    <w:p w:rsidR="00663484" w:rsidRPr="001718DA" w:rsidRDefault="00663484" w:rsidP="00A85C63">
      <w:pPr>
        <w:keepNext/>
        <w:keepLines/>
        <w:rPr>
          <w:rFonts w:eastAsia="SimSun"/>
          <w:rtl/>
        </w:rPr>
      </w:pPr>
      <w:r w:rsidRPr="001718DA">
        <w:rPr>
          <w:rFonts w:eastAsia="SimSun"/>
          <w:lang w:bidi="ar-EG"/>
        </w:rPr>
        <w:lastRenderedPageBreak/>
        <w:t>8.2.3</w:t>
      </w:r>
      <w:r w:rsidRPr="001718DA">
        <w:rPr>
          <w:rFonts w:eastAsia="SimSun"/>
        </w:rPr>
        <w:t>.A1</w:t>
      </w:r>
      <w:r w:rsidRPr="001718DA">
        <w:rPr>
          <w:rFonts w:eastAsia="SimSun"/>
          <w:rtl/>
          <w:lang w:bidi="ar-SY"/>
        </w:rPr>
        <w:tab/>
      </w:r>
      <w:r w:rsidRPr="001718DA">
        <w:rPr>
          <w:rFonts w:eastAsia="SimSun"/>
          <w:rtl/>
        </w:rPr>
        <w:t>وبالإضافة إلى ما</w:t>
      </w:r>
      <w:r w:rsidRPr="001718DA">
        <w:rPr>
          <w:rFonts w:eastAsia="SimSun" w:hint="eastAsia"/>
          <w:rtl/>
        </w:rPr>
        <w:t> </w:t>
      </w:r>
      <w:r w:rsidRPr="001718DA">
        <w:rPr>
          <w:rFonts w:eastAsia="SimSun"/>
          <w:rtl/>
        </w:rPr>
        <w:t>سبق، يمكن في بعض الحالات الخاصة، توخي إنشاء فريق مقررين مشترك يتكون من مقرر (مقررين) وخبراء آخرين</w:t>
      </w:r>
      <w:r w:rsidRPr="001718DA">
        <w:rPr>
          <w:rFonts w:eastAsia="SimSun"/>
          <w:b/>
          <w:bCs/>
          <w:rtl/>
        </w:rPr>
        <w:t xml:space="preserve"> </w:t>
      </w:r>
      <w:r w:rsidRPr="001718DA">
        <w:rPr>
          <w:rFonts w:eastAsia="SimSun"/>
          <w:rtl/>
        </w:rPr>
        <w:t>من أكثر من لجنة دراسات. وينبغي لفريق المقررين المشترك</w:t>
      </w:r>
      <w:r>
        <w:rPr>
          <w:rFonts w:eastAsia="SimSun" w:hint="cs"/>
          <w:rtl/>
        </w:rPr>
        <w:t xml:space="preserve"> </w:t>
      </w:r>
      <w:r w:rsidRPr="001718DA">
        <w:rPr>
          <w:rFonts w:eastAsia="SimSun"/>
          <w:rtl/>
        </w:rPr>
        <w:t xml:space="preserve">أن يقدم تقاريره إلى فرق العمل أو أفرقة المهام التابعة للجنة الدراسات ذات الصلة. </w:t>
      </w:r>
      <w:r w:rsidRPr="001718DA">
        <w:rPr>
          <w:rFonts w:eastAsia="SimSun" w:hint="cs"/>
          <w:rtl/>
        </w:rPr>
        <w:t>ولا</w:t>
      </w:r>
      <w:r w:rsidRPr="001718DA">
        <w:rPr>
          <w:rFonts w:eastAsia="SimSun" w:hint="eastAsia"/>
          <w:rtl/>
        </w:rPr>
        <w:t> </w:t>
      </w:r>
      <w:r w:rsidRPr="001718DA">
        <w:rPr>
          <w:rFonts w:eastAsia="SimSun" w:hint="cs"/>
          <w:rtl/>
        </w:rPr>
        <w:t>تنطبق</w:t>
      </w:r>
      <w:r w:rsidRPr="001718DA">
        <w:rPr>
          <w:rFonts w:eastAsia="SimSun"/>
          <w:rtl/>
        </w:rPr>
        <w:t xml:space="preserve"> </w:t>
      </w:r>
      <w:r w:rsidRPr="001718DA">
        <w:rPr>
          <w:rFonts w:eastAsia="SimSun" w:hint="cs"/>
          <w:rtl/>
        </w:rPr>
        <w:t>الأحكام</w:t>
      </w:r>
      <w:r w:rsidRPr="001718DA">
        <w:rPr>
          <w:rFonts w:eastAsia="SimSun"/>
          <w:rtl/>
        </w:rPr>
        <w:t xml:space="preserve"> </w:t>
      </w:r>
      <w:r w:rsidRPr="001718DA">
        <w:rPr>
          <w:rFonts w:eastAsia="SimSun" w:hint="cs"/>
          <w:rtl/>
        </w:rPr>
        <w:t>الواردة</w:t>
      </w:r>
      <w:r w:rsidRPr="001718DA">
        <w:rPr>
          <w:rFonts w:eastAsia="SimSun"/>
          <w:rtl/>
        </w:rPr>
        <w:t xml:space="preserve"> في </w:t>
      </w:r>
      <w:r w:rsidRPr="001718DA">
        <w:rPr>
          <w:rFonts w:eastAsia="SimSun" w:hint="cs"/>
          <w:rtl/>
        </w:rPr>
        <w:t>الفقرة</w:t>
      </w:r>
      <w:r w:rsidRPr="001718DA">
        <w:rPr>
          <w:rFonts w:eastAsia="SimSun" w:hint="eastAsia"/>
          <w:rtl/>
          <w:lang w:bidi="ar-EG"/>
        </w:rPr>
        <w:t> </w:t>
      </w:r>
      <w:r w:rsidRPr="001718DA">
        <w:rPr>
          <w:rFonts w:eastAsia="SimSun"/>
        </w:rPr>
        <w:t>7.1.3.A1</w:t>
      </w:r>
      <w:r w:rsidRPr="001718DA">
        <w:rPr>
          <w:rFonts w:eastAsia="SimSun"/>
          <w:rtl/>
        </w:rPr>
        <w:t xml:space="preserve"> </w:t>
      </w:r>
      <w:r w:rsidRPr="001718DA">
        <w:rPr>
          <w:rFonts w:eastAsia="SimSun" w:hint="cs"/>
          <w:rtl/>
        </w:rPr>
        <w:t>بخصوص</w:t>
      </w:r>
      <w:r w:rsidRPr="001718DA">
        <w:rPr>
          <w:rFonts w:eastAsia="SimSun"/>
          <w:rtl/>
        </w:rPr>
        <w:t xml:space="preserve"> </w:t>
      </w:r>
      <w:r w:rsidRPr="001718DA">
        <w:rPr>
          <w:rFonts w:eastAsia="SimSun" w:hint="cs"/>
          <w:rtl/>
        </w:rPr>
        <w:t>أفرقة</w:t>
      </w:r>
      <w:r w:rsidRPr="001718DA">
        <w:rPr>
          <w:rFonts w:eastAsia="SimSun"/>
          <w:rtl/>
        </w:rPr>
        <w:t xml:space="preserve"> </w:t>
      </w:r>
      <w:r w:rsidRPr="001718DA">
        <w:rPr>
          <w:rFonts w:eastAsia="SimSun" w:hint="cs"/>
          <w:rtl/>
        </w:rPr>
        <w:t>المقررين</w:t>
      </w:r>
      <w:r w:rsidRPr="001718DA">
        <w:rPr>
          <w:rFonts w:eastAsia="SimSun"/>
          <w:rtl/>
        </w:rPr>
        <w:t xml:space="preserve"> </w:t>
      </w:r>
      <w:r w:rsidRPr="001718DA">
        <w:rPr>
          <w:rFonts w:eastAsia="SimSun" w:hint="cs"/>
          <w:rtl/>
        </w:rPr>
        <w:t>المشتركة</w:t>
      </w:r>
      <w:r>
        <w:rPr>
          <w:rFonts w:eastAsia="SimSun" w:hint="eastAsia"/>
          <w:rtl/>
        </w:rPr>
        <w:t> </w:t>
      </w:r>
      <w:r>
        <w:rPr>
          <w:rFonts w:eastAsia="SimSun"/>
          <w:lang w:val="en-GB"/>
        </w:rPr>
        <w:t>(JRG)</w:t>
      </w:r>
      <w:r w:rsidRPr="001718DA">
        <w:rPr>
          <w:rFonts w:eastAsia="SimSun"/>
          <w:rtl/>
        </w:rPr>
        <w:t xml:space="preserve"> </w:t>
      </w:r>
      <w:r w:rsidRPr="001718DA">
        <w:rPr>
          <w:rFonts w:eastAsia="SimSun" w:hint="cs"/>
          <w:rtl/>
        </w:rPr>
        <w:t>إلا</w:t>
      </w:r>
      <w:r w:rsidRPr="001718DA">
        <w:rPr>
          <w:rFonts w:eastAsia="SimSun" w:hint="eastAsia"/>
          <w:rtl/>
        </w:rPr>
        <w:t> </w:t>
      </w:r>
      <w:r w:rsidRPr="001718DA">
        <w:rPr>
          <w:rFonts w:eastAsia="SimSun" w:hint="cs"/>
          <w:rtl/>
        </w:rPr>
        <w:t>على</w:t>
      </w:r>
      <w:r w:rsidRPr="001718DA">
        <w:rPr>
          <w:rFonts w:eastAsia="SimSun"/>
          <w:rtl/>
        </w:rPr>
        <w:t xml:space="preserve"> </w:t>
      </w:r>
      <w:r w:rsidRPr="001718DA">
        <w:rPr>
          <w:rFonts w:eastAsia="SimSun" w:hint="cs"/>
          <w:rtl/>
        </w:rPr>
        <w:t>تلك</w:t>
      </w:r>
      <w:r w:rsidRPr="001718DA">
        <w:rPr>
          <w:rFonts w:eastAsia="SimSun"/>
          <w:rtl/>
        </w:rPr>
        <w:t xml:space="preserve"> </w:t>
      </w:r>
      <w:r w:rsidRPr="001718DA">
        <w:rPr>
          <w:rFonts w:eastAsia="SimSun" w:hint="cs"/>
          <w:rtl/>
        </w:rPr>
        <w:t>الأفرقة</w:t>
      </w:r>
      <w:r w:rsidRPr="001718DA">
        <w:rPr>
          <w:rFonts w:eastAsia="SimSun"/>
          <w:rtl/>
        </w:rPr>
        <w:t xml:space="preserve"> </w:t>
      </w:r>
      <w:r w:rsidRPr="001718DA">
        <w:rPr>
          <w:rFonts w:eastAsia="SimSun" w:hint="cs"/>
          <w:rtl/>
        </w:rPr>
        <w:t>التي حددها</w:t>
      </w:r>
      <w:r w:rsidRPr="001718DA">
        <w:rPr>
          <w:rFonts w:eastAsia="SimSun"/>
          <w:rtl/>
        </w:rPr>
        <w:t xml:space="preserve"> </w:t>
      </w:r>
      <w:r w:rsidRPr="001718DA">
        <w:rPr>
          <w:rFonts w:eastAsia="SimSun" w:hint="cs"/>
          <w:rtl/>
        </w:rPr>
        <w:t>المدير،</w:t>
      </w:r>
      <w:r w:rsidRPr="001718DA">
        <w:rPr>
          <w:rFonts w:eastAsia="SimSun"/>
          <w:rtl/>
        </w:rPr>
        <w:t xml:space="preserve"> </w:t>
      </w:r>
      <w:r w:rsidRPr="001718DA">
        <w:rPr>
          <w:rFonts w:eastAsia="SimSun" w:hint="cs"/>
          <w:rtl/>
        </w:rPr>
        <w:t>بالتشاور</w:t>
      </w:r>
      <w:r w:rsidRPr="001718DA">
        <w:rPr>
          <w:rFonts w:eastAsia="SimSun"/>
          <w:rtl/>
        </w:rPr>
        <w:t xml:space="preserve"> </w:t>
      </w:r>
      <w:r w:rsidRPr="001718DA">
        <w:rPr>
          <w:rFonts w:eastAsia="SimSun" w:hint="cs"/>
          <w:rtl/>
        </w:rPr>
        <w:t>مع</w:t>
      </w:r>
      <w:r w:rsidRPr="001718DA">
        <w:rPr>
          <w:rFonts w:eastAsia="SimSun"/>
          <w:rtl/>
        </w:rPr>
        <w:t xml:space="preserve"> </w:t>
      </w:r>
      <w:r w:rsidRPr="001718DA">
        <w:rPr>
          <w:rFonts w:eastAsia="SimSun" w:hint="cs"/>
          <w:rtl/>
        </w:rPr>
        <w:t>رؤساء</w:t>
      </w:r>
      <w:r w:rsidRPr="001718DA">
        <w:rPr>
          <w:rFonts w:eastAsia="SimSun"/>
          <w:rtl/>
        </w:rPr>
        <w:t xml:space="preserve"> </w:t>
      </w:r>
      <w:r w:rsidRPr="001718DA">
        <w:rPr>
          <w:rFonts w:eastAsia="SimSun" w:hint="cs"/>
          <w:rtl/>
        </w:rPr>
        <w:t>لجان</w:t>
      </w:r>
      <w:r w:rsidRPr="001718DA">
        <w:rPr>
          <w:rFonts w:eastAsia="SimSun"/>
          <w:rtl/>
        </w:rPr>
        <w:t xml:space="preserve"> </w:t>
      </w:r>
      <w:r w:rsidRPr="001718DA">
        <w:rPr>
          <w:rFonts w:eastAsia="SimSun" w:hint="cs"/>
          <w:rtl/>
        </w:rPr>
        <w:t>الدراسات</w:t>
      </w:r>
      <w:r w:rsidRPr="001718DA">
        <w:rPr>
          <w:rFonts w:eastAsia="SimSun"/>
          <w:rtl/>
        </w:rPr>
        <w:t xml:space="preserve"> </w:t>
      </w:r>
      <w:r w:rsidRPr="001718DA">
        <w:rPr>
          <w:rFonts w:eastAsia="SimSun" w:hint="cs"/>
          <w:rtl/>
        </w:rPr>
        <w:t>ذات</w:t>
      </w:r>
      <w:r w:rsidRPr="001718DA">
        <w:rPr>
          <w:rFonts w:eastAsia="SimSun"/>
          <w:rtl/>
        </w:rPr>
        <w:t xml:space="preserve"> </w:t>
      </w:r>
      <w:r w:rsidRPr="001718DA">
        <w:rPr>
          <w:rFonts w:eastAsia="SimSun" w:hint="cs"/>
          <w:rtl/>
        </w:rPr>
        <w:t>الصلة،</w:t>
      </w:r>
      <w:r w:rsidRPr="001718DA">
        <w:rPr>
          <w:rFonts w:eastAsia="SimSun"/>
          <w:rtl/>
        </w:rPr>
        <w:t xml:space="preserve"> </w:t>
      </w:r>
      <w:r w:rsidRPr="001718DA">
        <w:rPr>
          <w:rFonts w:eastAsia="SimSun" w:hint="cs"/>
          <w:rtl/>
        </w:rPr>
        <w:t>على</w:t>
      </w:r>
      <w:r w:rsidRPr="001718DA">
        <w:rPr>
          <w:rFonts w:eastAsia="SimSun"/>
          <w:rtl/>
        </w:rPr>
        <w:t xml:space="preserve"> </w:t>
      </w:r>
      <w:r w:rsidRPr="001718DA">
        <w:rPr>
          <w:rFonts w:eastAsia="SimSun" w:hint="cs"/>
          <w:rtl/>
        </w:rPr>
        <w:t>أنها</w:t>
      </w:r>
      <w:r w:rsidRPr="001718DA">
        <w:rPr>
          <w:rFonts w:eastAsia="SimSun"/>
          <w:rtl/>
        </w:rPr>
        <w:t xml:space="preserve"> </w:t>
      </w:r>
      <w:r w:rsidRPr="001718DA">
        <w:rPr>
          <w:rFonts w:eastAsia="SimSun" w:hint="cs"/>
          <w:rtl/>
        </w:rPr>
        <w:t>تتطلب</w:t>
      </w:r>
      <w:r w:rsidRPr="001718DA">
        <w:rPr>
          <w:rFonts w:eastAsia="SimSun"/>
          <w:rtl/>
        </w:rPr>
        <w:t xml:space="preserve"> </w:t>
      </w:r>
      <w:r w:rsidRPr="001718DA">
        <w:rPr>
          <w:rFonts w:eastAsia="SimSun" w:hint="cs"/>
          <w:rtl/>
        </w:rPr>
        <w:t>دعماً</w:t>
      </w:r>
      <w:r w:rsidRPr="001718DA">
        <w:rPr>
          <w:rFonts w:eastAsia="SimSun" w:hint="eastAsia"/>
          <w:rtl/>
        </w:rPr>
        <w:t> </w:t>
      </w:r>
      <w:r w:rsidRPr="001718DA">
        <w:rPr>
          <w:rFonts w:eastAsia="SimSun" w:hint="cs"/>
          <w:rtl/>
        </w:rPr>
        <w:t>خاصاً</w:t>
      </w:r>
      <w:r w:rsidRPr="001718DA">
        <w:rPr>
          <w:rFonts w:eastAsia="SimSun"/>
          <w:rtl/>
        </w:rPr>
        <w:t>.</w:t>
      </w:r>
    </w:p>
    <w:p w:rsidR="00663484" w:rsidRPr="001718DA" w:rsidRDefault="00663484" w:rsidP="00A85C63">
      <w:pPr>
        <w:rPr>
          <w:rFonts w:eastAsia="SimSun"/>
          <w:rtl/>
          <w:lang w:bidi="ar-EG"/>
        </w:rPr>
      </w:pPr>
      <w:r w:rsidRPr="001718DA">
        <w:rPr>
          <w:rFonts w:eastAsia="SimSun"/>
          <w:lang w:bidi="ar-SY"/>
        </w:rPr>
        <w:t>9.2.3</w:t>
      </w:r>
      <w:r w:rsidRPr="001718DA">
        <w:rPr>
          <w:rFonts w:eastAsia="SimSun"/>
        </w:rPr>
        <w:t>.A1</w:t>
      </w:r>
      <w:r w:rsidRPr="001718DA">
        <w:rPr>
          <w:rFonts w:eastAsia="SimSun"/>
          <w:rtl/>
          <w:lang w:bidi="ar-SY"/>
        </w:rPr>
        <w:tab/>
      </w:r>
      <w:r w:rsidRPr="001718DA">
        <w:rPr>
          <w:rFonts w:eastAsia="SimSun"/>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w:t>
      </w:r>
      <w:r w:rsidRPr="001718DA">
        <w:rPr>
          <w:rFonts w:eastAsia="SimSun" w:hint="eastAsia"/>
          <w:rtl/>
          <w:lang w:bidi="ar-EG"/>
        </w:rPr>
        <w:t> </w:t>
      </w:r>
      <w:r w:rsidRPr="001718DA">
        <w:rPr>
          <w:rFonts w:eastAsia="SimSun"/>
          <w:rtl/>
          <w:lang w:bidi="ar-EG"/>
        </w:rPr>
        <w:t>بالمراسلة إلكترونياً ولا</w:t>
      </w:r>
      <w:r w:rsidRPr="001718DA">
        <w:rPr>
          <w:rFonts w:eastAsia="SimSun" w:hint="eastAsia"/>
          <w:rtl/>
          <w:lang w:bidi="ar-EG"/>
        </w:rPr>
        <w:t> </w:t>
      </w:r>
      <w:r w:rsidRPr="001718DA">
        <w:rPr>
          <w:rFonts w:eastAsia="SimSun"/>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1718DA">
        <w:rPr>
          <w:rFonts w:eastAsia="SimSun" w:hint="eastAsia"/>
          <w:rtl/>
          <w:lang w:bidi="ar-EG"/>
        </w:rPr>
        <w:t> </w:t>
      </w:r>
      <w:r w:rsidRPr="001718DA">
        <w:rPr>
          <w:rFonts w:eastAsia="SimSun"/>
          <w:rtl/>
          <w:lang w:bidi="ar-EG"/>
        </w:rPr>
        <w:t>الفريق الاستشاري للاتصالات الراديوية، أن تنشئ فريق عمل بالمراسلة وتعيّن</w:t>
      </w:r>
      <w:r w:rsidRPr="001718DA">
        <w:rPr>
          <w:rFonts w:eastAsia="SimSun" w:hint="eastAsia"/>
          <w:rtl/>
          <w:lang w:bidi="ar-EG"/>
        </w:rPr>
        <w:t> </w:t>
      </w:r>
      <w:r w:rsidRPr="001718DA">
        <w:rPr>
          <w:rFonts w:eastAsia="SimSun"/>
          <w:rtl/>
          <w:lang w:bidi="ar-EG"/>
        </w:rPr>
        <w:t>له</w:t>
      </w:r>
      <w:r w:rsidRPr="001718DA">
        <w:rPr>
          <w:rFonts w:eastAsia="SimSun" w:hint="eastAsia"/>
          <w:rtl/>
          <w:lang w:bidi="ar-EG"/>
        </w:rPr>
        <w:t> </w:t>
      </w:r>
      <w:r w:rsidRPr="001718DA">
        <w:rPr>
          <w:rFonts w:eastAsia="SimSun"/>
          <w:rtl/>
          <w:lang w:bidi="ar-EG"/>
        </w:rPr>
        <w:t>رئيساً.</w:t>
      </w:r>
    </w:p>
    <w:p w:rsidR="00663484" w:rsidRPr="001718DA" w:rsidRDefault="00663484" w:rsidP="00A85C63">
      <w:pPr>
        <w:rPr>
          <w:rFonts w:eastAsia="SimSun"/>
          <w:rtl/>
          <w:lang w:bidi="ar-EG"/>
        </w:rPr>
      </w:pPr>
      <w:r w:rsidRPr="001718DA">
        <w:rPr>
          <w:rFonts w:eastAsia="SimSun"/>
          <w:lang w:bidi="ar-EG"/>
        </w:rPr>
        <w:t>10.2.3</w:t>
      </w:r>
      <w:r w:rsidRPr="001718DA">
        <w:rPr>
          <w:rFonts w:eastAsia="SimSun"/>
        </w:rPr>
        <w:t>.A1</w:t>
      </w:r>
      <w:r w:rsidRPr="001718DA">
        <w:rPr>
          <w:rFonts w:eastAsia="SimSun"/>
          <w:rtl/>
          <w:lang w:bidi="ar-SY"/>
        </w:rPr>
        <w:tab/>
      </w:r>
      <w:r w:rsidRPr="001718DA">
        <w:rPr>
          <w:rFonts w:eastAsia="SimSun" w:hint="cs"/>
          <w:rtl/>
          <w:lang w:bidi="ar-EG"/>
        </w:rPr>
        <w:t>المشاركة</w:t>
      </w:r>
      <w:r w:rsidRPr="001718DA">
        <w:rPr>
          <w:rFonts w:eastAsia="SimSun"/>
          <w:rtl/>
          <w:lang w:bidi="ar-EG"/>
        </w:rPr>
        <w:t xml:space="preserve"> في </w:t>
      </w:r>
      <w:r w:rsidRPr="001718DA">
        <w:rPr>
          <w:rFonts w:eastAsia="SimSun" w:hint="cs"/>
          <w:rtl/>
          <w:lang w:bidi="ar-EG"/>
        </w:rPr>
        <w:t>أعمال</w:t>
      </w:r>
      <w:r w:rsidRPr="001718DA">
        <w:rPr>
          <w:rFonts w:eastAsia="SimSun"/>
          <w:rtl/>
          <w:lang w:bidi="ar-EG"/>
        </w:rPr>
        <w:t xml:space="preserve"> </w:t>
      </w:r>
      <w:r w:rsidRPr="001718DA">
        <w:rPr>
          <w:rFonts w:eastAsia="SimSun" w:hint="cs"/>
          <w:rtl/>
          <w:lang w:bidi="ar-EG"/>
        </w:rPr>
        <w:t>أفرقة</w:t>
      </w:r>
      <w:r w:rsidRPr="001718DA">
        <w:rPr>
          <w:rFonts w:eastAsia="SimSun"/>
          <w:rtl/>
          <w:lang w:bidi="ar-EG"/>
        </w:rPr>
        <w:t xml:space="preserve"> </w:t>
      </w:r>
      <w:r w:rsidRPr="001718DA">
        <w:rPr>
          <w:rFonts w:eastAsia="SimSun" w:hint="cs"/>
          <w:rtl/>
          <w:lang w:bidi="ar-EG"/>
        </w:rPr>
        <w:t>المقررين</w:t>
      </w:r>
      <w:r w:rsidRPr="001718DA">
        <w:rPr>
          <w:rFonts w:eastAsia="SimSun"/>
          <w:rtl/>
          <w:lang w:bidi="ar-EG"/>
        </w:rPr>
        <w:t xml:space="preserve"> </w:t>
      </w:r>
      <w:r w:rsidRPr="001718DA">
        <w:rPr>
          <w:rFonts w:eastAsia="SimSun" w:hint="cs"/>
          <w:rtl/>
          <w:lang w:bidi="ar-EG"/>
        </w:rPr>
        <w:t>وأفرقة</w:t>
      </w:r>
      <w:r w:rsidRPr="001718DA">
        <w:rPr>
          <w:rFonts w:eastAsia="SimSun"/>
          <w:rtl/>
          <w:lang w:bidi="ar-EG"/>
        </w:rPr>
        <w:t xml:space="preserve"> </w:t>
      </w:r>
      <w:r w:rsidRPr="001718DA">
        <w:rPr>
          <w:rFonts w:eastAsia="SimSun" w:hint="cs"/>
          <w:rtl/>
          <w:lang w:bidi="ar-EG"/>
        </w:rPr>
        <w:t>المقررين</w:t>
      </w:r>
      <w:r w:rsidRPr="001718DA">
        <w:rPr>
          <w:rFonts w:eastAsia="SimSun"/>
          <w:rtl/>
          <w:lang w:bidi="ar-EG"/>
        </w:rPr>
        <w:t xml:space="preserve"> </w:t>
      </w:r>
      <w:r w:rsidRPr="001718DA">
        <w:rPr>
          <w:rFonts w:eastAsia="SimSun" w:hint="cs"/>
          <w:rtl/>
          <w:lang w:bidi="ar-EG"/>
        </w:rPr>
        <w:t>المشتركة</w:t>
      </w:r>
      <w:r w:rsidRPr="001718DA">
        <w:rPr>
          <w:rFonts w:eastAsia="SimSun"/>
          <w:rtl/>
          <w:lang w:bidi="ar-EG"/>
        </w:rPr>
        <w:t xml:space="preserve"> </w:t>
      </w:r>
      <w:r w:rsidRPr="001718DA">
        <w:rPr>
          <w:rFonts w:eastAsia="SimSun" w:hint="cs"/>
          <w:rtl/>
          <w:lang w:bidi="ar-EG"/>
        </w:rPr>
        <w:t>وأفرقة</w:t>
      </w:r>
      <w:r w:rsidRPr="001718DA">
        <w:rPr>
          <w:rFonts w:eastAsia="SimSun"/>
          <w:rtl/>
          <w:lang w:bidi="ar-EG"/>
        </w:rPr>
        <w:t xml:space="preserve"> </w:t>
      </w:r>
      <w:r>
        <w:rPr>
          <w:rFonts w:eastAsia="SimSun" w:hint="cs"/>
          <w:rtl/>
          <w:lang w:bidi="ar-EG"/>
        </w:rPr>
        <w:t>العمل بالمراسلة</w:t>
      </w:r>
      <w:r w:rsidRPr="001718DA">
        <w:rPr>
          <w:rFonts w:eastAsia="SimSun"/>
          <w:rtl/>
          <w:lang w:bidi="ar-EG"/>
        </w:rPr>
        <w:t xml:space="preserve"> </w:t>
      </w:r>
      <w:r w:rsidRPr="001718DA">
        <w:rPr>
          <w:rFonts w:eastAsia="SimSun" w:hint="cs"/>
          <w:rtl/>
          <w:lang w:bidi="ar-EG"/>
        </w:rPr>
        <w:t>المنبثقة</w:t>
      </w:r>
      <w:r w:rsidRPr="001718DA">
        <w:rPr>
          <w:rFonts w:eastAsia="SimSun"/>
          <w:rtl/>
          <w:lang w:bidi="ar-EG"/>
        </w:rPr>
        <w:t xml:space="preserve"> </w:t>
      </w:r>
      <w:r w:rsidRPr="001718DA">
        <w:rPr>
          <w:rFonts w:eastAsia="SimSun" w:hint="cs"/>
          <w:rtl/>
          <w:lang w:bidi="ar-EG"/>
        </w:rPr>
        <w:t>عن</w:t>
      </w:r>
      <w:r w:rsidRPr="001718DA">
        <w:rPr>
          <w:rFonts w:eastAsia="SimSun"/>
          <w:rtl/>
          <w:lang w:bidi="ar-EG"/>
        </w:rPr>
        <w:t xml:space="preserve"> </w:t>
      </w:r>
      <w:r w:rsidRPr="001718DA">
        <w:rPr>
          <w:rFonts w:eastAsia="SimSun" w:hint="cs"/>
          <w:rtl/>
          <w:lang w:bidi="ar-EG"/>
        </w:rPr>
        <w:t>لجان</w:t>
      </w:r>
      <w:r w:rsidRPr="001718DA">
        <w:rPr>
          <w:rFonts w:eastAsia="SimSun"/>
          <w:rtl/>
          <w:lang w:bidi="ar-EG"/>
        </w:rPr>
        <w:t xml:space="preserve"> </w:t>
      </w:r>
      <w:r w:rsidRPr="001718DA">
        <w:rPr>
          <w:rFonts w:eastAsia="SimSun" w:hint="cs"/>
          <w:rtl/>
          <w:lang w:bidi="ar-EG"/>
        </w:rPr>
        <w:t>الدراسات</w:t>
      </w:r>
      <w:r w:rsidRPr="001718DA">
        <w:rPr>
          <w:rFonts w:eastAsia="SimSun"/>
          <w:rtl/>
          <w:lang w:bidi="ar-EG"/>
        </w:rPr>
        <w:t xml:space="preserve"> </w:t>
      </w:r>
      <w:r w:rsidRPr="001718DA">
        <w:rPr>
          <w:rFonts w:eastAsia="SimSun" w:hint="cs"/>
          <w:rtl/>
          <w:lang w:bidi="ar-EG"/>
        </w:rPr>
        <w:t>مفتوحة</w:t>
      </w:r>
      <w:r w:rsidRPr="001718DA">
        <w:rPr>
          <w:rFonts w:eastAsia="SimSun"/>
          <w:rtl/>
          <w:lang w:bidi="ar-EG"/>
        </w:rPr>
        <w:t xml:space="preserve"> </w:t>
      </w:r>
      <w:r w:rsidRPr="001718DA">
        <w:rPr>
          <w:rFonts w:eastAsia="SimSun" w:hint="cs"/>
          <w:rtl/>
          <w:lang w:bidi="ar-EG"/>
        </w:rPr>
        <w:t>أمام</w:t>
      </w:r>
      <w:r w:rsidRPr="001718DA">
        <w:rPr>
          <w:rFonts w:eastAsia="SimSun"/>
          <w:rtl/>
          <w:lang w:bidi="ar-EG"/>
        </w:rPr>
        <w:t xml:space="preserve"> </w:t>
      </w:r>
      <w:r w:rsidRPr="001718DA">
        <w:rPr>
          <w:rFonts w:eastAsia="SimSun" w:hint="cs"/>
          <w:rtl/>
          <w:lang w:bidi="ar-EG"/>
        </w:rPr>
        <w:t>ممثلي</w:t>
      </w:r>
      <w:r w:rsidRPr="001718DA">
        <w:rPr>
          <w:rFonts w:eastAsia="SimSun"/>
          <w:rtl/>
          <w:lang w:bidi="ar-EG"/>
        </w:rPr>
        <w:t xml:space="preserve"> </w:t>
      </w:r>
      <w:r w:rsidRPr="001718DA">
        <w:rPr>
          <w:rFonts w:eastAsia="SimSun" w:hint="cs"/>
          <w:rtl/>
          <w:lang w:bidi="ar-EG"/>
        </w:rPr>
        <w:t>الدول</w:t>
      </w:r>
      <w:r w:rsidRPr="001718DA">
        <w:rPr>
          <w:rFonts w:eastAsia="SimSun"/>
          <w:rtl/>
          <w:lang w:bidi="ar-EG"/>
        </w:rPr>
        <w:t xml:space="preserve"> </w:t>
      </w:r>
      <w:r w:rsidRPr="001718DA">
        <w:rPr>
          <w:rFonts w:eastAsia="SimSun" w:hint="cs"/>
          <w:rtl/>
          <w:lang w:bidi="ar-EG"/>
        </w:rPr>
        <w:t>الأعضاء</w:t>
      </w:r>
      <w:r w:rsidRPr="001718DA">
        <w:rPr>
          <w:rFonts w:eastAsia="SimSun"/>
          <w:rtl/>
          <w:lang w:bidi="ar-EG"/>
        </w:rPr>
        <w:t xml:space="preserve"> </w:t>
      </w:r>
      <w:r w:rsidRPr="001718DA">
        <w:rPr>
          <w:rFonts w:eastAsia="SimSun" w:hint="cs"/>
          <w:rtl/>
          <w:lang w:bidi="ar-EG"/>
        </w:rPr>
        <w:t>وأعضاء</w:t>
      </w:r>
      <w:r w:rsidRPr="001718DA">
        <w:rPr>
          <w:rFonts w:eastAsia="SimSun"/>
          <w:rtl/>
          <w:lang w:bidi="ar-EG"/>
        </w:rPr>
        <w:t xml:space="preserve"> </w:t>
      </w:r>
      <w:r w:rsidRPr="001718DA">
        <w:rPr>
          <w:rFonts w:eastAsia="SimSun" w:hint="cs"/>
          <w:rtl/>
          <w:lang w:bidi="ar-EG"/>
        </w:rPr>
        <w:t>القطاع</w:t>
      </w:r>
      <w:r w:rsidRPr="001718DA">
        <w:rPr>
          <w:rFonts w:eastAsia="SimSun"/>
          <w:rtl/>
          <w:lang w:bidi="ar-EG"/>
        </w:rPr>
        <w:t xml:space="preserve"> </w:t>
      </w:r>
      <w:r w:rsidRPr="001718DA">
        <w:rPr>
          <w:rFonts w:eastAsia="SimSun" w:hint="cs"/>
          <w:rtl/>
          <w:lang w:bidi="ar-EG"/>
        </w:rPr>
        <w:t>والمنتسبين</w:t>
      </w:r>
      <w:r w:rsidRPr="001718DA">
        <w:rPr>
          <w:rFonts w:eastAsia="SimSun"/>
          <w:rtl/>
          <w:lang w:bidi="ar-EG"/>
        </w:rPr>
        <w:t xml:space="preserve"> </w:t>
      </w:r>
      <w:r w:rsidRPr="001718DA">
        <w:rPr>
          <w:rFonts w:eastAsia="SimSun" w:hint="cs"/>
          <w:rtl/>
          <w:lang w:bidi="ar-EG"/>
        </w:rPr>
        <w:t>إليه</w:t>
      </w:r>
      <w:r w:rsidRPr="001718DA">
        <w:rPr>
          <w:rFonts w:eastAsia="SimSun"/>
          <w:rtl/>
          <w:lang w:bidi="ar-EG"/>
        </w:rPr>
        <w:t xml:space="preserve"> </w:t>
      </w:r>
      <w:r w:rsidRPr="001718DA">
        <w:rPr>
          <w:rFonts w:eastAsia="SimSun" w:hint="cs"/>
          <w:rtl/>
          <w:lang w:bidi="ar-EG"/>
        </w:rPr>
        <w:t>والهيئات</w:t>
      </w:r>
      <w:r w:rsidRPr="001718DA">
        <w:rPr>
          <w:rFonts w:eastAsia="SimSun"/>
          <w:rtl/>
          <w:lang w:bidi="ar-EG"/>
        </w:rPr>
        <w:t xml:space="preserve"> </w:t>
      </w:r>
      <w:r w:rsidRPr="001718DA">
        <w:rPr>
          <w:rFonts w:eastAsia="SimSun" w:hint="cs"/>
          <w:rtl/>
          <w:lang w:bidi="ar-EG"/>
        </w:rPr>
        <w:t>الأكاديمية</w:t>
      </w:r>
      <w:r w:rsidRPr="001718DA">
        <w:rPr>
          <w:rFonts w:eastAsia="SimSun"/>
          <w:rtl/>
          <w:lang w:bidi="ar-EG"/>
        </w:rPr>
        <w:t>.</w:t>
      </w:r>
      <w:r w:rsidRPr="001718DA">
        <w:rPr>
          <w:rFonts w:eastAsia="SimSun"/>
          <w:rtl/>
          <w:lang w:bidi="ar-SY"/>
        </w:rPr>
        <w:t xml:space="preserve"> </w:t>
      </w:r>
      <w:r w:rsidRPr="001718DA">
        <w:rPr>
          <w:rFonts w:eastAsia="SimSun"/>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sidRPr="001718DA">
        <w:rPr>
          <w:rFonts w:eastAsia="SimSun" w:hint="cs"/>
          <w:rtl/>
          <w:lang w:bidi="ar-EG"/>
        </w:rPr>
        <w:t>حسب الحالة</w:t>
      </w:r>
      <w:r w:rsidRPr="001718DA">
        <w:rPr>
          <w:rFonts w:eastAsia="SimSun"/>
          <w:rtl/>
          <w:lang w:bidi="ar-EG"/>
        </w:rPr>
        <w:t>، الذي يتقدم بالمساهمة.</w:t>
      </w:r>
    </w:p>
    <w:p w:rsidR="00663484" w:rsidRPr="001718DA" w:rsidRDefault="00663484" w:rsidP="00A85C63">
      <w:pPr>
        <w:rPr>
          <w:rFonts w:eastAsia="SimSun"/>
          <w:spacing w:val="-4"/>
          <w:rtl/>
        </w:rPr>
      </w:pPr>
      <w:r w:rsidRPr="001718DA">
        <w:rPr>
          <w:rFonts w:eastAsia="SimSun"/>
          <w:spacing w:val="-4"/>
        </w:rPr>
        <w:t>11.2.3</w:t>
      </w:r>
      <w:r w:rsidRPr="001718DA">
        <w:rPr>
          <w:rFonts w:eastAsia="SimSun"/>
        </w:rPr>
        <w:t>.A1</w:t>
      </w:r>
      <w:r w:rsidRPr="001718DA">
        <w:rPr>
          <w:rFonts w:eastAsia="SimSun"/>
          <w:spacing w:val="-4"/>
          <w:rtl/>
          <w:lang w:bidi="ar-SY"/>
        </w:rPr>
        <w:tab/>
      </w:r>
      <w:r w:rsidRPr="001718DA">
        <w:rPr>
          <w:rFonts w:eastAsia="SimSun" w:hint="cs"/>
          <w:spacing w:val="-4"/>
          <w:rtl/>
        </w:rPr>
        <w:t xml:space="preserve">بإمكان كل لجنة دراسات أن </w:t>
      </w:r>
      <w:r w:rsidRPr="001718DA">
        <w:rPr>
          <w:rFonts w:eastAsia="SimSun" w:hint="cs"/>
          <w:spacing w:val="-4"/>
          <w:rtl/>
          <w:lang w:bidi="ar-EG"/>
        </w:rPr>
        <w:t>ترشح</w:t>
      </w:r>
      <w:r w:rsidRPr="001718DA">
        <w:rPr>
          <w:rFonts w:eastAsia="SimSun" w:hint="cs"/>
          <w:spacing w:val="-4"/>
          <w:rtl/>
        </w:rPr>
        <w:t xml:space="preserve"> فريق (أفرقة) مقرر إلى لجنة</w:t>
      </w:r>
      <w:r w:rsidRPr="001718DA">
        <w:rPr>
          <w:rFonts w:eastAsia="SimSun"/>
          <w:spacing w:val="-4"/>
          <w:rtl/>
        </w:rPr>
        <w:t xml:space="preserve"> </w:t>
      </w:r>
      <w:r w:rsidRPr="001718DA">
        <w:rPr>
          <w:rFonts w:eastAsia="SimSun" w:hint="cs"/>
          <w:spacing w:val="-4"/>
          <w:rtl/>
        </w:rPr>
        <w:t>تنسيق</w:t>
      </w:r>
      <w:r w:rsidRPr="001718DA">
        <w:rPr>
          <w:rFonts w:eastAsia="SimSun"/>
          <w:spacing w:val="-4"/>
          <w:rtl/>
        </w:rPr>
        <w:t xml:space="preserve"> </w:t>
      </w:r>
      <w:r w:rsidRPr="001718DA">
        <w:rPr>
          <w:rFonts w:eastAsia="SimSun" w:hint="cs"/>
          <w:spacing w:val="-4"/>
          <w:rtl/>
        </w:rPr>
        <w:t>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rsidR="00663484" w:rsidRPr="001718DA" w:rsidRDefault="00663484" w:rsidP="00A85C63">
      <w:pPr>
        <w:pStyle w:val="Heading1"/>
        <w:rPr>
          <w:rFonts w:eastAsia="SimSun"/>
          <w:rtl/>
        </w:rPr>
      </w:pPr>
      <w:bookmarkStart w:id="18" w:name="_Toc23497126"/>
      <w:bookmarkStart w:id="19" w:name="_Toc23497742"/>
      <w:r w:rsidRPr="001718DA">
        <w:rPr>
          <w:rFonts w:eastAsia="SimSun"/>
        </w:rPr>
        <w:t>4.A1</w:t>
      </w:r>
      <w:r w:rsidRPr="001718DA">
        <w:rPr>
          <w:rFonts w:eastAsia="SimSun"/>
          <w:rtl/>
        </w:rPr>
        <w:tab/>
      </w:r>
      <w:r w:rsidRPr="001718DA">
        <w:rPr>
          <w:rFonts w:eastAsia="SimSun" w:hint="cs"/>
          <w:rtl/>
        </w:rPr>
        <w:t>الفريق الاستشاري للاتصالات الراديوية</w:t>
      </w:r>
      <w:bookmarkEnd w:id="18"/>
      <w:bookmarkEnd w:id="19"/>
    </w:p>
    <w:p w:rsidR="00663484" w:rsidRPr="001718DA" w:rsidRDefault="00663484" w:rsidP="00A85C63">
      <w:pPr>
        <w:rPr>
          <w:rFonts w:eastAsia="SimSun"/>
          <w:rtl/>
        </w:rPr>
      </w:pPr>
      <w:r w:rsidRPr="001718DA">
        <w:rPr>
          <w:rFonts w:eastAsia="SimSun"/>
        </w:rPr>
        <w:t>1.4.A1</w:t>
      </w:r>
      <w:r w:rsidRPr="001718DA">
        <w:rPr>
          <w:rFonts w:eastAsia="SimSun"/>
          <w:rtl/>
          <w:lang w:bidi="ar-SY"/>
        </w:rPr>
        <w:tab/>
      </w:r>
      <w:r w:rsidRPr="001718DA">
        <w:rPr>
          <w:rFonts w:eastAsia="SimSun" w:hint="cs"/>
          <w:rtl/>
        </w:rPr>
        <w:t xml:space="preserve">وفقاً للشروط المذكورة في الفقرة </w:t>
      </w:r>
      <w:r w:rsidRPr="001718DA">
        <w:rPr>
          <w:rFonts w:eastAsia="SimSun"/>
        </w:rPr>
        <w:t>3.1.2.A1</w:t>
      </w:r>
      <w:r w:rsidRPr="001718DA">
        <w:rPr>
          <w:rFonts w:eastAsia="SimSun" w:hint="cs"/>
          <w:rtl/>
        </w:rPr>
        <w:t>، يجوز أن تُسند إلى الفريق الاستشاري للاتصالات الراديوية مسائل محددة تدخل ضمن اختصاصات جمعية</w:t>
      </w:r>
      <w:r w:rsidRPr="001718DA">
        <w:rPr>
          <w:rFonts w:eastAsia="SimSun"/>
          <w:rtl/>
        </w:rPr>
        <w:t xml:space="preserve"> </w:t>
      </w:r>
      <w:r w:rsidRPr="001718DA">
        <w:rPr>
          <w:rFonts w:eastAsia="SimSun" w:hint="cs"/>
          <w:rtl/>
        </w:rPr>
        <w:t>الاتصالات</w:t>
      </w:r>
      <w:r w:rsidRPr="001718DA">
        <w:rPr>
          <w:rFonts w:eastAsia="SimSun"/>
          <w:rtl/>
        </w:rPr>
        <w:t xml:space="preserve"> </w:t>
      </w:r>
      <w:r w:rsidRPr="001718DA">
        <w:rPr>
          <w:rFonts w:eastAsia="SimSun" w:hint="cs"/>
          <w:rtl/>
        </w:rPr>
        <w:t>الراديوية، عدا تلك المتصلة بالإجراءات الواردة في لوائح الراديو، التماساً لمشورة الفريق بشأن الإجراء المطلوب بشأن هذه</w:t>
      </w:r>
      <w:r w:rsidRPr="001718DA">
        <w:rPr>
          <w:rFonts w:eastAsia="SimSun" w:hint="eastAsia"/>
          <w:rtl/>
          <w:lang w:bidi="ar-EG"/>
        </w:rPr>
        <w:t> </w:t>
      </w:r>
      <w:r w:rsidRPr="001718DA">
        <w:rPr>
          <w:rFonts w:eastAsia="SimSun" w:hint="cs"/>
          <w:rtl/>
        </w:rPr>
        <w:t>المسائل.</w:t>
      </w:r>
    </w:p>
    <w:p w:rsidR="00663484" w:rsidRPr="001718DA" w:rsidRDefault="00663484" w:rsidP="00A85C63">
      <w:pPr>
        <w:rPr>
          <w:rFonts w:eastAsia="SimSun"/>
          <w:rtl/>
          <w:lang w:bidi="ar-EG"/>
        </w:rPr>
      </w:pPr>
      <w:r w:rsidRPr="001718DA">
        <w:rPr>
          <w:rFonts w:eastAsia="SimSun"/>
        </w:rPr>
        <w:t>2.4.A1</w:t>
      </w:r>
      <w:r w:rsidRPr="001718DA">
        <w:rPr>
          <w:rFonts w:eastAsia="SimSun"/>
          <w:rtl/>
          <w:lang w:bidi="ar-SY"/>
        </w:rPr>
        <w:tab/>
      </w:r>
      <w:r w:rsidRPr="001718DA">
        <w:rPr>
          <w:rFonts w:eastAsia="SimSun" w:hint="cs"/>
          <w:rtl/>
          <w:lang w:bidi="ar-EG"/>
        </w:rPr>
        <w:t>يخوّل الفريق الاستشاري للاتصالات الراديوية وفقاً للقرار</w:t>
      </w:r>
      <w:r w:rsidRPr="001718DA">
        <w:rPr>
          <w:rFonts w:eastAsia="SimSun" w:hint="eastAsia"/>
          <w:rtl/>
          <w:lang w:bidi="ar-EG"/>
        </w:rPr>
        <w:t> </w:t>
      </w:r>
      <w:r w:rsidRPr="001718DA">
        <w:rPr>
          <w:rFonts w:eastAsia="SimSun"/>
          <w:lang w:val="en-GB"/>
        </w:rPr>
        <w:t>ITU</w:t>
      </w:r>
      <w:r w:rsidRPr="001718DA">
        <w:rPr>
          <w:rFonts w:eastAsia="SimSun"/>
          <w:lang w:val="en-GB"/>
        </w:rPr>
        <w:sym w:font="Symbol" w:char="F02D"/>
      </w:r>
      <w:r w:rsidRPr="001718DA">
        <w:rPr>
          <w:rFonts w:eastAsia="SimSun"/>
          <w:lang w:val="en-GB"/>
        </w:rPr>
        <w:t>R </w:t>
      </w:r>
      <w:r w:rsidRPr="001718DA">
        <w:rPr>
          <w:rFonts w:eastAsia="SimSun"/>
        </w:rPr>
        <w:t>52</w:t>
      </w:r>
      <w:r w:rsidRPr="001718DA">
        <w:rPr>
          <w:rFonts w:eastAsia="SimSun" w:hint="cs"/>
          <w:rtl/>
          <w:lang w:bidi="ar-EG"/>
        </w:rPr>
        <w:t xml:space="preserve"> أن يتصرف نيابةً عن الجمعية في الفترة بين</w:t>
      </w:r>
      <w:r w:rsidRPr="001718DA">
        <w:rPr>
          <w:rFonts w:eastAsia="SimSun" w:hint="eastAsia"/>
          <w:rtl/>
          <w:lang w:bidi="ar-EG"/>
        </w:rPr>
        <w:t> </w:t>
      </w:r>
      <w:r w:rsidRPr="001718DA">
        <w:rPr>
          <w:rFonts w:eastAsia="SimSun" w:hint="cs"/>
          <w:rtl/>
          <w:lang w:bidi="ar-EG"/>
        </w:rPr>
        <w:t>دورتين</w:t>
      </w:r>
      <w:r w:rsidRPr="001718DA">
        <w:rPr>
          <w:rFonts w:eastAsia="SimSun" w:hint="eastAsia"/>
          <w:rtl/>
          <w:lang w:bidi="ar-EG"/>
        </w:rPr>
        <w:t> </w:t>
      </w:r>
      <w:r w:rsidRPr="001718DA">
        <w:rPr>
          <w:rFonts w:eastAsia="SimSun" w:hint="cs"/>
          <w:rtl/>
          <w:lang w:bidi="ar-EG"/>
        </w:rPr>
        <w:t>للجمعية.</w:t>
      </w:r>
    </w:p>
    <w:p w:rsidR="00663484" w:rsidRPr="001718DA" w:rsidRDefault="00663484" w:rsidP="00A85C63">
      <w:pPr>
        <w:rPr>
          <w:rFonts w:eastAsia="SimSun"/>
          <w:rtl/>
          <w:lang w:bidi="ar-EG"/>
        </w:rPr>
      </w:pPr>
      <w:r w:rsidRPr="001718DA">
        <w:rPr>
          <w:rFonts w:eastAsia="SimSun"/>
        </w:rPr>
        <w:t>3.4.A1</w:t>
      </w:r>
      <w:r w:rsidRPr="001718DA">
        <w:rPr>
          <w:rFonts w:eastAsia="SimSun" w:hint="cs"/>
          <w:rtl/>
        </w:rPr>
        <w:tab/>
        <w:t xml:space="preserve">وفقاً للرقم </w:t>
      </w:r>
      <w:r w:rsidRPr="001718DA">
        <w:rPr>
          <w:rFonts w:eastAsia="SimSun"/>
        </w:rPr>
        <w:t>160G</w:t>
      </w:r>
      <w:r w:rsidRPr="001718DA">
        <w:rPr>
          <w:rFonts w:eastAsia="SimSun"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rsidR="00663484" w:rsidRPr="001718DA" w:rsidRDefault="00663484" w:rsidP="00A85C63">
      <w:pPr>
        <w:rPr>
          <w:rFonts w:eastAsia="SimSun"/>
          <w:rtl/>
        </w:rPr>
      </w:pPr>
      <w:r w:rsidRPr="001718DA">
        <w:rPr>
          <w:rFonts w:eastAsia="SimSun"/>
        </w:rPr>
        <w:t>4.4.A1</w:t>
      </w:r>
      <w:r w:rsidRPr="001718DA">
        <w:rPr>
          <w:rFonts w:eastAsia="SimSun"/>
          <w:rtl/>
        </w:rPr>
        <w:tab/>
      </w:r>
      <w:r w:rsidRPr="001718DA">
        <w:rPr>
          <w:rFonts w:eastAsia="SimSun" w:hint="cs"/>
          <w:rtl/>
        </w:rPr>
        <w:t xml:space="preserve">تكون </w:t>
      </w:r>
      <w:r w:rsidRPr="001718DA">
        <w:rPr>
          <w:rFonts w:eastAsia="SimSun"/>
          <w:rtl/>
          <w:lang w:bidi="ar-EG"/>
        </w:rPr>
        <w:t xml:space="preserve">المشاركة في أعمال أفرقة المقررين وأفرقة </w:t>
      </w:r>
      <w:r>
        <w:rPr>
          <w:rFonts w:eastAsia="SimSun" w:hint="cs"/>
          <w:rtl/>
          <w:lang w:bidi="ar-EG"/>
        </w:rPr>
        <w:t>العمل بالمراسلة</w:t>
      </w:r>
      <w:r w:rsidRPr="001718DA">
        <w:rPr>
          <w:rFonts w:eastAsia="SimSun"/>
          <w:rtl/>
          <w:lang w:bidi="ar-EG"/>
        </w:rPr>
        <w:t xml:space="preserve"> المنبثقة عن الفريق الاستشاري للاتصالات الراديوية مفتوحة أمام ممثلي الدول الأعضاء وممثلي أعضاء القطاع ورؤساء لجان الدراسات.</w:t>
      </w:r>
      <w:r w:rsidRPr="001718DA">
        <w:rPr>
          <w:rFonts w:eastAsia="SimSun" w:hint="cs"/>
          <w:rtl/>
          <w:lang w:bidi="ar-EG"/>
        </w:rPr>
        <w:t xml:space="preserve"> وأي آراء تُطرح ووثائق تُرفع إلى هذه الأفرقة ينبغي أن تحدد من هو المتقدم بالمساهمة سواء أكان دولة عضواً أم عضو قطاع.</w:t>
      </w:r>
    </w:p>
    <w:p w:rsidR="00663484" w:rsidRPr="001718DA" w:rsidRDefault="00663484" w:rsidP="00A85C63">
      <w:pPr>
        <w:pStyle w:val="Heading1"/>
        <w:rPr>
          <w:rFonts w:eastAsia="SimSun"/>
          <w:rtl/>
        </w:rPr>
      </w:pPr>
      <w:bookmarkStart w:id="20" w:name="_Toc23497127"/>
      <w:bookmarkStart w:id="21" w:name="_Toc23497743"/>
      <w:r w:rsidRPr="001718DA">
        <w:rPr>
          <w:rFonts w:eastAsia="SimSun"/>
        </w:rPr>
        <w:t>5.A1</w:t>
      </w:r>
      <w:r w:rsidRPr="001718DA">
        <w:rPr>
          <w:rFonts w:eastAsia="SimSun" w:hint="cs"/>
          <w:rtl/>
        </w:rPr>
        <w:tab/>
        <w:t>الإعداد للمؤتمرات العالمية والإقليمية للاتصالات الراديوية</w:t>
      </w:r>
      <w:bookmarkEnd w:id="20"/>
      <w:bookmarkEnd w:id="21"/>
    </w:p>
    <w:p w:rsidR="00663484" w:rsidRPr="001718DA" w:rsidRDefault="00663484" w:rsidP="00A85C63">
      <w:pPr>
        <w:rPr>
          <w:rFonts w:eastAsia="SimSun"/>
          <w:rtl/>
        </w:rPr>
      </w:pPr>
      <w:r w:rsidRPr="001718DA">
        <w:rPr>
          <w:rFonts w:eastAsia="SimSun"/>
        </w:rPr>
        <w:t>1</w:t>
      </w:r>
      <w:r w:rsidRPr="001718DA">
        <w:rPr>
          <w:rFonts w:eastAsia="SimSun"/>
          <w:lang w:val="en-GB"/>
        </w:rPr>
        <w:t>.</w:t>
      </w:r>
      <w:r w:rsidRPr="001718DA">
        <w:rPr>
          <w:rFonts w:eastAsia="SimSun"/>
        </w:rPr>
        <w:t>5.A1</w:t>
      </w:r>
      <w:r w:rsidRPr="001718DA">
        <w:rPr>
          <w:rFonts w:eastAsia="SimSun" w:hint="cs"/>
          <w:b/>
          <w:bCs/>
          <w:rtl/>
        </w:rPr>
        <w:tab/>
      </w:r>
      <w:r w:rsidRPr="001718DA">
        <w:rPr>
          <w:rFonts w:eastAsia="SimSun" w:hint="cs"/>
          <w:rtl/>
        </w:rPr>
        <w:t xml:space="preserve">تسري الإجراءات </w:t>
      </w:r>
      <w:r w:rsidRPr="001718DA">
        <w:rPr>
          <w:rFonts w:eastAsia="SimSun" w:hint="cs"/>
          <w:rtl/>
          <w:lang w:bidi="ar-EG"/>
        </w:rPr>
        <w:t>المحددة</w:t>
      </w:r>
      <w:r w:rsidRPr="001718DA">
        <w:rPr>
          <w:rFonts w:eastAsia="SimSun" w:hint="cs"/>
          <w:rtl/>
        </w:rPr>
        <w:t xml:space="preserve"> في القرار </w:t>
      </w:r>
      <w:r w:rsidRPr="001718DA">
        <w:rPr>
          <w:rFonts w:eastAsia="SimSun"/>
          <w:lang w:val="en-GB"/>
        </w:rPr>
        <w:t>ITU</w:t>
      </w:r>
      <w:r w:rsidRPr="001718DA">
        <w:rPr>
          <w:rFonts w:eastAsia="SimSun"/>
          <w:lang w:val="en-GB"/>
        </w:rPr>
        <w:noBreakHyphen/>
        <w:t>R </w:t>
      </w:r>
      <w:r w:rsidRPr="001718DA">
        <w:rPr>
          <w:rFonts w:eastAsia="SimSun"/>
        </w:rPr>
        <w:t>2</w:t>
      </w:r>
      <w:r w:rsidRPr="001718DA">
        <w:rPr>
          <w:rFonts w:eastAsia="SimSun" w:hint="cs"/>
          <w:rtl/>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1718DA">
        <w:rPr>
          <w:rFonts w:eastAsia="SimSun" w:hint="cs"/>
          <w:rtl/>
          <w:lang w:bidi="ar-EG"/>
        </w:rPr>
        <w:t xml:space="preserve">عقد </w:t>
      </w:r>
      <w:r w:rsidRPr="001718DA">
        <w:rPr>
          <w:rFonts w:eastAsia="SimSun" w:hint="cs"/>
          <w:rtl/>
        </w:rPr>
        <w:t>مؤتمر إقليمي للاتصالات الراديوية.</w:t>
      </w:r>
    </w:p>
    <w:p w:rsidR="00663484" w:rsidRPr="001718DA" w:rsidRDefault="00663484" w:rsidP="00A85C63">
      <w:pPr>
        <w:rPr>
          <w:rFonts w:eastAsia="SimSun"/>
          <w:rtl/>
        </w:rPr>
      </w:pPr>
      <w:r w:rsidRPr="001718DA">
        <w:rPr>
          <w:rFonts w:eastAsia="SimSun"/>
        </w:rPr>
        <w:t>2</w:t>
      </w:r>
      <w:r w:rsidRPr="001718DA">
        <w:rPr>
          <w:rFonts w:eastAsia="SimSun"/>
          <w:lang w:val="en-GB"/>
        </w:rPr>
        <w:t>.</w:t>
      </w:r>
      <w:r w:rsidRPr="001718DA">
        <w:rPr>
          <w:rFonts w:eastAsia="SimSun"/>
        </w:rPr>
        <w:t>5.A1</w:t>
      </w:r>
      <w:r w:rsidRPr="001718DA">
        <w:rPr>
          <w:rFonts w:eastAsia="SimSun" w:hint="cs"/>
          <w:b/>
          <w:bCs/>
          <w:rtl/>
        </w:rPr>
        <w:tab/>
      </w:r>
      <w:r w:rsidRPr="001718DA">
        <w:rPr>
          <w:rFonts w:eastAsia="SimSun" w:hint="cs"/>
          <w:rtl/>
        </w:rPr>
        <w:t xml:space="preserve">يتولى الاجتماع التحضيري للمؤتمر الإعداد للمؤتمرات العالمية للاتصالات الراديوية (انظر القرار </w:t>
      </w:r>
      <w:r w:rsidRPr="001718DA">
        <w:rPr>
          <w:rFonts w:eastAsia="SimSun"/>
          <w:lang w:val="en-GB"/>
        </w:rPr>
        <w:t>(ITU</w:t>
      </w:r>
      <w:r w:rsidRPr="001718DA">
        <w:rPr>
          <w:rFonts w:eastAsia="SimSun"/>
          <w:lang w:val="en-GB"/>
        </w:rPr>
        <w:noBreakHyphen/>
        <w:t>R </w:t>
      </w:r>
      <w:r w:rsidRPr="001718DA">
        <w:rPr>
          <w:rFonts w:eastAsia="SimSun"/>
        </w:rPr>
        <w:t>2</w:t>
      </w:r>
      <w:r w:rsidRPr="001718DA">
        <w:rPr>
          <w:rFonts w:eastAsia="SimSun" w:hint="cs"/>
          <w:rtl/>
        </w:rPr>
        <w:t>.</w:t>
      </w:r>
    </w:p>
    <w:p w:rsidR="00663484" w:rsidRPr="001718DA" w:rsidRDefault="00663484" w:rsidP="00A85C63">
      <w:pPr>
        <w:rPr>
          <w:rFonts w:eastAsia="SimSun"/>
          <w:rtl/>
          <w:lang w:bidi="ar-EG"/>
        </w:rPr>
      </w:pPr>
      <w:r w:rsidRPr="001718DA">
        <w:rPr>
          <w:rFonts w:eastAsia="SimSun"/>
        </w:rPr>
        <w:t>3</w:t>
      </w:r>
      <w:r w:rsidRPr="001718DA">
        <w:rPr>
          <w:rFonts w:eastAsia="SimSun"/>
          <w:lang w:val="en-GB"/>
        </w:rPr>
        <w:t>.</w:t>
      </w:r>
      <w:r w:rsidRPr="001718DA">
        <w:rPr>
          <w:rFonts w:eastAsia="SimSun"/>
        </w:rPr>
        <w:t>5.A1</w:t>
      </w:r>
      <w:r w:rsidRPr="001718DA">
        <w:rPr>
          <w:rFonts w:eastAsia="SimSun" w:hint="cs"/>
          <w:b/>
          <w:bCs/>
          <w:rtl/>
          <w:lang w:bidi="ar-EG"/>
        </w:rPr>
        <w:tab/>
      </w:r>
      <w:r w:rsidRPr="001718DA">
        <w:rPr>
          <w:rFonts w:eastAsia="SimSun" w:hint="cs"/>
          <w:rtl/>
          <w:lang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w:t>
      </w:r>
      <w:r w:rsidRPr="001718DA">
        <w:rPr>
          <w:rFonts w:eastAsia="SimSun" w:hint="eastAsia"/>
          <w:rtl/>
          <w:lang w:bidi="ar-EG"/>
        </w:rPr>
        <w:t> </w:t>
      </w:r>
      <w:r w:rsidRPr="001718DA">
        <w:rPr>
          <w:rFonts w:eastAsia="SimSun" w:hint="cs"/>
          <w:rtl/>
          <w:lang w:bidi="ar-EG"/>
        </w:rPr>
        <w:t>لم</w:t>
      </w:r>
      <w:r w:rsidRPr="001718DA">
        <w:rPr>
          <w:rFonts w:eastAsia="SimSun" w:hint="eastAsia"/>
          <w:rtl/>
          <w:lang w:bidi="ar-EG"/>
        </w:rPr>
        <w:t> </w:t>
      </w:r>
      <w:r w:rsidRPr="001718DA">
        <w:rPr>
          <w:rFonts w:eastAsia="SimSun" w:hint="cs"/>
          <w:rtl/>
          <w:lang w:bidi="ar-EG"/>
        </w:rPr>
        <w:t>تنبثق هذه الاستبيانات عن قرار اتخذه المؤتمر العالمي أو المؤتمر الإقليمي للاتصالات الراديوية.</w:t>
      </w:r>
    </w:p>
    <w:p w:rsidR="00663484" w:rsidRPr="001718DA" w:rsidRDefault="00663484" w:rsidP="00A85C63">
      <w:pPr>
        <w:rPr>
          <w:rFonts w:eastAsia="SimSun"/>
          <w:rtl/>
          <w:lang w:bidi="ar-EG"/>
        </w:rPr>
      </w:pPr>
      <w:r w:rsidRPr="001718DA">
        <w:rPr>
          <w:rFonts w:eastAsia="SimSun"/>
        </w:rPr>
        <w:lastRenderedPageBreak/>
        <w:t>4.5.A1</w:t>
      </w:r>
      <w:r w:rsidRPr="001718DA">
        <w:rPr>
          <w:rFonts w:eastAsia="SimSun"/>
          <w:rtl/>
          <w:lang w:bidi="ar-SY"/>
        </w:rPr>
        <w:tab/>
      </w:r>
      <w:r w:rsidRPr="001718DA">
        <w:rPr>
          <w:rFonts w:eastAsia="SimSun" w:hint="cs"/>
          <w:rtl/>
        </w:rPr>
        <w:t>ويتعين على المدير أن يصدر معلومات في شكل إلكتروني، تشمل الوثائق التحضيرية</w:t>
      </w:r>
      <w:r w:rsidRPr="001718DA">
        <w:rPr>
          <w:rFonts w:eastAsia="SimSun" w:hint="cs"/>
          <w:rtl/>
          <w:lang w:bidi="ar-EG"/>
        </w:rPr>
        <w:t xml:space="preserve"> للاجتماع التحضيري للمؤتمر وللتقارير النهائية.</w:t>
      </w:r>
    </w:p>
    <w:p w:rsidR="00663484" w:rsidRPr="001718DA" w:rsidRDefault="00663484" w:rsidP="00A85C63">
      <w:pPr>
        <w:pStyle w:val="Heading1"/>
        <w:rPr>
          <w:rFonts w:eastAsia="SimSun"/>
          <w:rtl/>
        </w:rPr>
      </w:pPr>
      <w:bookmarkStart w:id="22" w:name="_Toc23497128"/>
      <w:bookmarkStart w:id="23" w:name="_Toc23497744"/>
      <w:r w:rsidRPr="001718DA">
        <w:rPr>
          <w:rFonts w:eastAsia="SimSun"/>
        </w:rPr>
        <w:t>6.A1</w:t>
      </w:r>
      <w:r w:rsidRPr="001718DA">
        <w:rPr>
          <w:rFonts w:eastAsia="SimSun"/>
          <w:rtl/>
        </w:rPr>
        <w:tab/>
      </w:r>
      <w:r w:rsidRPr="001718DA">
        <w:rPr>
          <w:rFonts w:eastAsia="SimSun" w:hint="cs"/>
          <w:rtl/>
        </w:rPr>
        <w:t>اعتبارات أخرى</w:t>
      </w:r>
      <w:bookmarkEnd w:id="22"/>
      <w:bookmarkEnd w:id="23"/>
    </w:p>
    <w:p w:rsidR="00663484" w:rsidRPr="001718DA" w:rsidRDefault="00663484" w:rsidP="00A85C63">
      <w:pPr>
        <w:pStyle w:val="Heading2"/>
        <w:rPr>
          <w:rFonts w:eastAsia="SimSun"/>
          <w:rtl/>
        </w:rPr>
      </w:pPr>
      <w:bookmarkStart w:id="24" w:name="_Toc23497129"/>
      <w:bookmarkStart w:id="25" w:name="_Toc23497745"/>
      <w:r w:rsidRPr="001718DA">
        <w:rPr>
          <w:rFonts w:eastAsia="SimSun"/>
        </w:rPr>
        <w:t>6.A1</w:t>
      </w:r>
      <w:r w:rsidRPr="001718DA">
        <w:rPr>
          <w:rFonts w:eastAsia="SimSun" w:hint="cs"/>
          <w:rtl/>
        </w:rPr>
        <w:t>.</w:t>
      </w:r>
      <w:r w:rsidRPr="001718DA">
        <w:rPr>
          <w:rFonts w:eastAsia="SimSun"/>
        </w:rPr>
        <w:t>1</w:t>
      </w:r>
      <w:r w:rsidRPr="001718DA">
        <w:rPr>
          <w:rFonts w:eastAsia="SimSun" w:hint="cs"/>
          <w:rtl/>
        </w:rPr>
        <w:tab/>
        <w:t>التنسيق بين لجان الدراسات والقطاعات ومع المنظمات الدولية الأخرى</w:t>
      </w:r>
      <w:bookmarkEnd w:id="24"/>
      <w:bookmarkEnd w:id="25"/>
    </w:p>
    <w:p w:rsidR="00663484" w:rsidRPr="001718DA" w:rsidRDefault="00663484" w:rsidP="00A85C63">
      <w:pPr>
        <w:pStyle w:val="Heading3"/>
        <w:rPr>
          <w:rFonts w:eastAsia="SimSun"/>
          <w:rtl/>
        </w:rPr>
      </w:pPr>
      <w:bookmarkStart w:id="26" w:name="_Toc23497130"/>
      <w:bookmarkStart w:id="27" w:name="_Toc23497746"/>
      <w:r w:rsidRPr="001718DA">
        <w:rPr>
          <w:rFonts w:eastAsia="SimSun"/>
        </w:rPr>
        <w:t>1.1.6.A1</w:t>
      </w:r>
      <w:r w:rsidRPr="001718DA">
        <w:rPr>
          <w:rFonts w:eastAsia="SimSun" w:hint="cs"/>
          <w:rtl/>
        </w:rPr>
        <w:tab/>
        <w:t>اجتماعات رؤساء لجان الدراسات ونواب رؤسائها</w:t>
      </w:r>
      <w:bookmarkEnd w:id="26"/>
      <w:bookmarkEnd w:id="27"/>
    </w:p>
    <w:p w:rsidR="00663484" w:rsidRPr="00831D8F" w:rsidRDefault="00663484" w:rsidP="00A85C63">
      <w:pPr>
        <w:rPr>
          <w:rFonts w:eastAsia="SimSun"/>
          <w:spacing w:val="-3"/>
          <w:rtl/>
        </w:rPr>
      </w:pPr>
      <w:r w:rsidRPr="00831D8F">
        <w:rPr>
          <w:rFonts w:eastAsia="SimSun" w:hint="cs"/>
          <w:spacing w:val="-3"/>
          <w:rtl/>
        </w:rPr>
        <w:t>بعد كل جمعية للاتصالات الراديوية</w:t>
      </w:r>
      <w:r w:rsidRPr="00831D8F">
        <w:rPr>
          <w:rFonts w:eastAsia="SimSun" w:hint="cs"/>
          <w:spacing w:val="-3"/>
          <w:rtl/>
          <w:lang w:bidi="ar-EG"/>
        </w:rPr>
        <w:t>، وفي أقرب وقت ممكن،</w:t>
      </w:r>
      <w:r w:rsidRPr="00831D8F">
        <w:rPr>
          <w:rFonts w:eastAsia="SimSun" w:hint="cs"/>
          <w:spacing w:val="-3"/>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831D8F">
        <w:rPr>
          <w:rFonts w:eastAsia="SimSun" w:hint="cs"/>
          <w:i/>
          <w:iCs/>
          <w:spacing w:val="-3"/>
          <w:rtl/>
        </w:rPr>
        <w:t>بحكم مناصبهم</w:t>
      </w:r>
      <w:r w:rsidRPr="00831D8F">
        <w:rPr>
          <w:rFonts w:eastAsia="SimSun" w:hint="cs"/>
          <w:spacing w:val="-3"/>
          <w:rtl/>
        </w:rPr>
        <w:t>. والغرض من الاجتماع كفالة أكثر أشكال الإدارة والتنسيق فعالية لعمل لجان الدراسات، ولا سيما فيما</w:t>
      </w:r>
      <w:r>
        <w:rPr>
          <w:rFonts w:eastAsia="SimSun" w:hint="eastAsia"/>
          <w:spacing w:val="-3"/>
          <w:rtl/>
        </w:rPr>
        <w:t> </w:t>
      </w:r>
      <w:r w:rsidRPr="00831D8F">
        <w:rPr>
          <w:rFonts w:eastAsia="SimSun" w:hint="cs"/>
          <w:spacing w:val="-3"/>
          <w:rtl/>
        </w:rPr>
        <w:t xml:space="preserve">يتعلق بالدراسات التي تجرى استجابةً للقرارات </w:t>
      </w:r>
      <w:r w:rsidRPr="00831D8F">
        <w:rPr>
          <w:rFonts w:eastAsia="SimSun"/>
          <w:spacing w:val="-3"/>
        </w:rPr>
        <w:t>ITU</w:t>
      </w:r>
      <w:r w:rsidRPr="00831D8F">
        <w:rPr>
          <w:rFonts w:eastAsia="SimSun"/>
          <w:spacing w:val="-3"/>
        </w:rPr>
        <w:noBreakHyphen/>
        <w:t>R</w:t>
      </w:r>
      <w:r w:rsidRPr="00831D8F">
        <w:rPr>
          <w:rFonts w:eastAsia="SimSun" w:hint="cs"/>
          <w:spacing w:val="-3"/>
          <w:rtl/>
          <w:lang w:bidi="ar-SY"/>
        </w:rPr>
        <w:t xml:space="preserve"> </w:t>
      </w:r>
      <w:r w:rsidRPr="00831D8F">
        <w:rPr>
          <w:rFonts w:eastAsia="SimSun" w:hint="cs"/>
          <w:spacing w:val="-3"/>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831D8F">
        <w:rPr>
          <w:rFonts w:eastAsia="SimSun" w:hint="eastAsia"/>
          <w:spacing w:val="-3"/>
          <w:rtl/>
        </w:rPr>
        <w:t> </w:t>
      </w:r>
      <w:r w:rsidRPr="00831D8F">
        <w:rPr>
          <w:rFonts w:eastAsia="SimSun" w:hint="cs"/>
          <w:spacing w:val="-3"/>
          <w:rtl/>
        </w:rPr>
        <w:t>باستعمال الإنترنت.</w:t>
      </w:r>
    </w:p>
    <w:p w:rsidR="00663484" w:rsidRPr="001718DA" w:rsidRDefault="00663484" w:rsidP="00A85C63">
      <w:pPr>
        <w:pStyle w:val="Heading3"/>
        <w:rPr>
          <w:rFonts w:eastAsia="SimSun"/>
          <w:rtl/>
        </w:rPr>
      </w:pPr>
      <w:bookmarkStart w:id="28" w:name="_Toc23497131"/>
      <w:bookmarkStart w:id="29" w:name="_Toc23497747"/>
      <w:r w:rsidRPr="001718DA">
        <w:rPr>
          <w:rFonts w:eastAsia="SimSun"/>
        </w:rPr>
        <w:t>2.1.6.A1</w:t>
      </w:r>
      <w:r w:rsidRPr="001718DA">
        <w:rPr>
          <w:rFonts w:eastAsia="SimSun" w:hint="cs"/>
          <w:rtl/>
        </w:rPr>
        <w:tab/>
        <w:t>مقررو الاتصال</w:t>
      </w:r>
      <w:bookmarkEnd w:id="28"/>
      <w:bookmarkEnd w:id="29"/>
    </w:p>
    <w:p w:rsidR="00663484" w:rsidRPr="001718DA" w:rsidRDefault="00663484" w:rsidP="00A85C63">
      <w:pPr>
        <w:rPr>
          <w:rFonts w:eastAsia="SimSun"/>
          <w:rtl/>
        </w:rPr>
      </w:pPr>
      <w:r w:rsidRPr="001718DA">
        <w:rPr>
          <w:rFonts w:eastAsia="SimSun" w:hint="cs"/>
          <w:rtl/>
          <w:lang w:bidi="ar-EG"/>
        </w:rPr>
        <w:t>يمكن تحقيق</w:t>
      </w:r>
      <w:r w:rsidRPr="001718DA">
        <w:rPr>
          <w:rFonts w:eastAsia="SimSun" w:hint="cs"/>
          <w:rtl/>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rsidR="00663484" w:rsidRPr="001718DA" w:rsidRDefault="00663484" w:rsidP="00A85C63">
      <w:pPr>
        <w:pStyle w:val="Heading3"/>
        <w:rPr>
          <w:rFonts w:eastAsia="SimSun"/>
          <w:rtl/>
        </w:rPr>
      </w:pPr>
      <w:bookmarkStart w:id="30" w:name="_Toc23497132"/>
      <w:bookmarkStart w:id="31" w:name="_Toc23497748"/>
      <w:r w:rsidRPr="001718DA">
        <w:rPr>
          <w:rFonts w:eastAsia="SimSun"/>
        </w:rPr>
        <w:t>3.1.6.A1</w:t>
      </w:r>
      <w:r w:rsidRPr="001718DA">
        <w:rPr>
          <w:rFonts w:eastAsia="SimSun" w:hint="cs"/>
          <w:rtl/>
        </w:rPr>
        <w:tab/>
        <w:t>أفرقة مشتركة بين القطاعات</w:t>
      </w:r>
      <w:bookmarkEnd w:id="30"/>
      <w:bookmarkEnd w:id="31"/>
    </w:p>
    <w:p w:rsidR="00663484" w:rsidRPr="001718DA" w:rsidRDefault="00663484" w:rsidP="00A85C63">
      <w:pPr>
        <w:rPr>
          <w:rFonts w:eastAsia="SimSun"/>
          <w:rtl/>
        </w:rPr>
      </w:pPr>
      <w:r w:rsidRPr="001718DA">
        <w:rPr>
          <w:rFonts w:eastAsia="SimSun" w:hint="cs"/>
          <w:rtl/>
        </w:rPr>
        <w:t xml:space="preserve">يجوز، في حالات محددة، أن تتولى لجان الدراسات في كل من قطاع الاتصالات الراديوية </w:t>
      </w:r>
      <w:r w:rsidRPr="001718DA">
        <w:rPr>
          <w:rFonts w:eastAsia="SimSun" w:hint="cs"/>
          <w:rtl/>
          <w:lang w:bidi="ar-EG"/>
        </w:rPr>
        <w:t>وكذلك في </w:t>
      </w:r>
      <w:r w:rsidRPr="001718DA">
        <w:rPr>
          <w:rFonts w:eastAsia="SimSun"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sidRPr="001718DA">
        <w:rPr>
          <w:rFonts w:eastAsia="SimSun" w:hint="eastAsia"/>
          <w:rtl/>
        </w:rPr>
        <w:t> </w:t>
      </w:r>
      <w:r w:rsidRPr="001718DA">
        <w:rPr>
          <w:rFonts w:eastAsia="SimSun" w:hint="cs"/>
          <w:rtl/>
        </w:rPr>
        <w:t xml:space="preserve">القطاعات الثلاثة على إنشاء فريق تنسيق مشترك بين القطاعات </w:t>
      </w:r>
      <w:r w:rsidRPr="001718DA">
        <w:rPr>
          <w:rFonts w:eastAsia="SimSun"/>
        </w:rPr>
        <w:t>(ICG)</w:t>
      </w:r>
      <w:r w:rsidRPr="001718DA">
        <w:rPr>
          <w:rFonts w:eastAsia="SimSun" w:hint="cs"/>
          <w:rtl/>
          <w:lang w:bidi="ar-SY"/>
        </w:rPr>
        <w:t xml:space="preserve"> أو فريق مقرر مشترك بين القطاعات </w:t>
      </w:r>
      <w:r w:rsidRPr="001718DA">
        <w:rPr>
          <w:rFonts w:eastAsia="SimSun"/>
          <w:lang w:bidi="ar-SY"/>
        </w:rPr>
        <w:t>(IRG)</w:t>
      </w:r>
      <w:r w:rsidRPr="001718DA">
        <w:rPr>
          <w:rFonts w:eastAsia="SimSun" w:hint="cs"/>
          <w:rtl/>
        </w:rPr>
        <w:t xml:space="preserve">. للاطلاع على التفاصيل المتعلقة بهذه الأفرقة، انظر القرارين </w:t>
      </w:r>
      <w:r w:rsidRPr="001718DA">
        <w:rPr>
          <w:rFonts w:eastAsia="SimSun"/>
          <w:lang w:val="en-GB"/>
        </w:rPr>
        <w:t>ITU</w:t>
      </w:r>
      <w:r w:rsidRPr="001718DA">
        <w:rPr>
          <w:rFonts w:eastAsia="SimSun"/>
          <w:lang w:val="en-GB"/>
        </w:rPr>
        <w:noBreakHyphen/>
        <w:t>R </w:t>
      </w:r>
      <w:r w:rsidRPr="001718DA">
        <w:rPr>
          <w:rFonts w:eastAsia="SimSun"/>
        </w:rPr>
        <w:t>6</w:t>
      </w:r>
      <w:r w:rsidRPr="001718DA">
        <w:rPr>
          <w:rFonts w:eastAsia="SimSun" w:hint="cs"/>
          <w:rtl/>
        </w:rPr>
        <w:t xml:space="preserve"> و</w:t>
      </w:r>
      <w:r w:rsidRPr="001718DA">
        <w:rPr>
          <w:rFonts w:eastAsia="SimSun"/>
          <w:lang w:val="en-GB"/>
        </w:rPr>
        <w:t>ITU</w:t>
      </w:r>
      <w:r w:rsidRPr="001718DA">
        <w:rPr>
          <w:rFonts w:eastAsia="SimSun"/>
          <w:lang w:val="en-GB"/>
        </w:rPr>
        <w:noBreakHyphen/>
        <w:t>R </w:t>
      </w:r>
      <w:r w:rsidRPr="001718DA">
        <w:rPr>
          <w:rFonts w:eastAsia="SimSun"/>
        </w:rPr>
        <w:t>7</w:t>
      </w:r>
      <w:r w:rsidRPr="001718DA">
        <w:rPr>
          <w:rFonts w:eastAsia="SimSun" w:hint="cs"/>
          <w:rtl/>
        </w:rPr>
        <w:t>.</w:t>
      </w:r>
    </w:p>
    <w:p w:rsidR="00663484" w:rsidRPr="001718DA" w:rsidRDefault="00663484" w:rsidP="00A85C63">
      <w:pPr>
        <w:pStyle w:val="Heading3"/>
        <w:rPr>
          <w:rFonts w:eastAsia="SimSun"/>
          <w:rtl/>
        </w:rPr>
      </w:pPr>
      <w:bookmarkStart w:id="32" w:name="_Toc23497133"/>
      <w:bookmarkStart w:id="33" w:name="_Toc23497749"/>
      <w:r w:rsidRPr="001718DA">
        <w:rPr>
          <w:rFonts w:eastAsia="SimSun"/>
        </w:rPr>
        <w:t>4.1.6.A1</w:t>
      </w:r>
      <w:r w:rsidRPr="001718DA">
        <w:rPr>
          <w:rFonts w:eastAsia="SimSun" w:hint="cs"/>
          <w:rtl/>
        </w:rPr>
        <w:tab/>
        <w:t>المنظمات الدولية الأخرى</w:t>
      </w:r>
      <w:bookmarkEnd w:id="32"/>
      <w:bookmarkEnd w:id="33"/>
    </w:p>
    <w:p w:rsidR="00663484" w:rsidRPr="001718DA" w:rsidRDefault="00663484" w:rsidP="00A85C63">
      <w:pPr>
        <w:rPr>
          <w:rFonts w:eastAsia="SimSun"/>
          <w:rtl/>
          <w:lang w:bidi="ar-EG"/>
        </w:rPr>
      </w:pPr>
      <w:r w:rsidRPr="001718DA">
        <w:rPr>
          <w:rFonts w:eastAsia="SimSun"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1718DA">
        <w:rPr>
          <w:rFonts w:eastAsia="SimSun"/>
          <w:lang w:val="en-GB"/>
        </w:rPr>
        <w:t>ITU</w:t>
      </w:r>
      <w:r w:rsidRPr="001718DA">
        <w:rPr>
          <w:rFonts w:eastAsia="SimSun"/>
          <w:lang w:val="en-GB"/>
        </w:rPr>
        <w:noBreakHyphen/>
        <w:t>R </w:t>
      </w:r>
      <w:r w:rsidRPr="001718DA">
        <w:rPr>
          <w:rFonts w:eastAsia="SimSun"/>
        </w:rPr>
        <w:t>9</w:t>
      </w:r>
      <w:r w:rsidRPr="001718DA">
        <w:rPr>
          <w:rFonts w:eastAsia="SimSun" w:hint="cs"/>
          <w:rtl/>
          <w:lang w:bidi="ar-EG"/>
        </w:rPr>
        <w:t>.</w:t>
      </w:r>
    </w:p>
    <w:p w:rsidR="00663484" w:rsidRPr="001718DA" w:rsidRDefault="00663484" w:rsidP="00A85C63">
      <w:pPr>
        <w:pStyle w:val="Heading3"/>
        <w:rPr>
          <w:rFonts w:eastAsia="SimSun"/>
          <w:rtl/>
        </w:rPr>
      </w:pPr>
      <w:bookmarkStart w:id="34" w:name="_Toc23497134"/>
      <w:bookmarkStart w:id="35" w:name="_Toc23497750"/>
      <w:r w:rsidRPr="001718DA">
        <w:rPr>
          <w:rFonts w:eastAsia="SimSun"/>
        </w:rPr>
        <w:t>2.6.A1</w:t>
      </w:r>
      <w:r w:rsidRPr="001718DA">
        <w:rPr>
          <w:rFonts w:eastAsia="SimSun"/>
          <w:rtl/>
        </w:rPr>
        <w:tab/>
      </w:r>
      <w:r w:rsidRPr="001718DA">
        <w:rPr>
          <w:rFonts w:eastAsia="SimSun" w:hint="cs"/>
          <w:rtl/>
        </w:rPr>
        <w:t>المبادئ التوجيهية الصادرة عن المدير</w:t>
      </w:r>
      <w:bookmarkEnd w:id="34"/>
      <w:bookmarkEnd w:id="35"/>
    </w:p>
    <w:p w:rsidR="00663484" w:rsidRPr="001718DA" w:rsidRDefault="00663484" w:rsidP="00A85C63">
      <w:pPr>
        <w:rPr>
          <w:rFonts w:eastAsia="SimSun"/>
          <w:rtl/>
          <w:lang w:bidi="ar-EG"/>
        </w:rPr>
      </w:pPr>
      <w:r w:rsidRPr="001718DA">
        <w:rPr>
          <w:rFonts w:eastAsia="SimSun"/>
        </w:rPr>
        <w:t>1.2.6.A1</w:t>
      </w:r>
      <w:r w:rsidRPr="001718DA">
        <w:rPr>
          <w:rFonts w:eastAsia="SimSun"/>
          <w:rtl/>
          <w:lang w:bidi="ar-SY"/>
        </w:rPr>
        <w:tab/>
      </w:r>
      <w:r w:rsidRPr="001718DA">
        <w:rPr>
          <w:rFonts w:eastAsia="SimSun" w:hint="cs"/>
          <w:rtl/>
          <w:lang w:bidi="ar-EG"/>
        </w:rPr>
        <w: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Pr="001718DA">
        <w:rPr>
          <w:rFonts w:eastAsia="SimSun" w:hint="cs"/>
          <w:i/>
          <w:iCs/>
          <w:rtl/>
          <w:lang w:bidi="ar-EG"/>
        </w:rPr>
        <w:t>إذ</w:t>
      </w:r>
      <w:r w:rsidRPr="001718DA">
        <w:rPr>
          <w:rFonts w:eastAsia="SimSun" w:hint="eastAsia"/>
          <w:i/>
          <w:iCs/>
          <w:rtl/>
          <w:lang w:bidi="ar-EG"/>
        </w:rPr>
        <w:t> </w:t>
      </w:r>
      <w:r w:rsidRPr="001718DA">
        <w:rPr>
          <w:rFonts w:eastAsia="SimSun" w:hint="cs"/>
          <w:i/>
          <w:iCs/>
          <w:rtl/>
          <w:lang w:bidi="ar-EG"/>
        </w:rPr>
        <w:t>تلاحظ</w:t>
      </w:r>
      <w:r w:rsidRPr="001718DA">
        <w:rPr>
          <w:rFonts w:eastAsia="SimSun" w:hint="cs"/>
          <w:rtl/>
          <w:lang w:bidi="ar-EG"/>
        </w:rPr>
        <w:t>).</w:t>
      </w:r>
      <w:r w:rsidRPr="001718DA">
        <w:rPr>
          <w:rFonts w:eastAsia="SimSun" w:hint="cs"/>
          <w:i/>
          <w:iCs/>
          <w:rtl/>
          <w:lang w:bidi="ar-EG"/>
        </w:rPr>
        <w:t xml:space="preserve"> </w:t>
      </w:r>
      <w:r w:rsidRPr="001718DA">
        <w:rPr>
          <w:rFonts w:eastAsia="SimSun" w:hint="cs"/>
          <w:rtl/>
          <w:lang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rsidR="00343F86" w:rsidRDefault="00663484" w:rsidP="00A85C63">
      <w:pPr>
        <w:rPr>
          <w:rFonts w:eastAsia="SimSun"/>
          <w:lang w:bidi="ar-EG"/>
        </w:rPr>
      </w:pPr>
      <w:r w:rsidRPr="001718DA">
        <w:rPr>
          <w:rFonts w:eastAsia="SimSun"/>
        </w:rPr>
        <w:t>2.2.6.A1</w:t>
      </w:r>
      <w:r w:rsidRPr="001718DA">
        <w:rPr>
          <w:rFonts w:eastAsia="SimSun"/>
          <w:rtl/>
          <w:lang w:bidi="ar-SY"/>
        </w:rPr>
        <w:tab/>
      </w:r>
      <w:r w:rsidRPr="001718DA">
        <w:rPr>
          <w:rFonts w:eastAsia="SimSun" w:hint="cs"/>
          <w:rtl/>
          <w:lang w:bidi="ar-EG"/>
        </w:rPr>
        <w:t>يتعيّن</w:t>
      </w:r>
      <w:r w:rsidRPr="001718DA">
        <w:rPr>
          <w:rFonts w:eastAsia="SimSun" w:hint="cs"/>
          <w:rtl/>
        </w:rPr>
        <w:t xml:space="preserve"> أن تشتمل المبادئ التوجيهية التي يصدرها المدير </w:t>
      </w:r>
      <w:r w:rsidRPr="001718DA">
        <w:rPr>
          <w:rFonts w:eastAsia="SimSun"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w:t>
      </w:r>
      <w:r>
        <w:rPr>
          <w:rFonts w:eastAsia="SimSun" w:hint="cs"/>
          <w:rtl/>
          <w:lang w:bidi="ar-EG"/>
        </w:rPr>
        <w:t>ّ</w:t>
      </w:r>
      <w:r w:rsidRPr="001718DA">
        <w:rPr>
          <w:rFonts w:eastAsia="SimSun" w:hint="cs"/>
          <w:rtl/>
          <w:lang w:bidi="ar-EG"/>
        </w:rPr>
        <w:t>ال للوثائق بالوسائل الإلكترونية. وتتضمن المبادئ التوجيهية النسق العام الإلزامي لتوصيات قطاع الاتصالات الراديوية الجديدة والمراجعة.</w:t>
      </w:r>
    </w:p>
    <w:p w:rsidR="00663484" w:rsidRDefault="00663484" w:rsidP="00A85C63">
      <w:pPr>
        <w:rPr>
          <w:rFonts w:eastAsia="SimSun"/>
          <w:rtl/>
          <w:lang w:bidi="ar-SY"/>
        </w:rPr>
      </w:pPr>
      <w:r>
        <w:rPr>
          <w:rFonts w:eastAsia="SimSun"/>
          <w:rtl/>
          <w:lang w:bidi="ar-SY"/>
        </w:rPr>
        <w:br w:type="page"/>
      </w:r>
    </w:p>
    <w:p w:rsidR="00663484" w:rsidRPr="001718DA" w:rsidRDefault="00663484" w:rsidP="00670318">
      <w:pPr>
        <w:pStyle w:val="AnnexNo"/>
        <w:rPr>
          <w:rtl/>
        </w:rPr>
      </w:pPr>
      <w:r w:rsidRPr="001718DA">
        <w:rPr>
          <w:rFonts w:hint="cs"/>
          <w:rtl/>
        </w:rPr>
        <w:lastRenderedPageBreak/>
        <w:t xml:space="preserve">الملحق </w:t>
      </w:r>
      <w:r w:rsidRPr="001718DA">
        <w:t>2</w:t>
      </w:r>
    </w:p>
    <w:p w:rsidR="00663484" w:rsidRPr="001718DA" w:rsidRDefault="00663484" w:rsidP="00132493">
      <w:pPr>
        <w:pStyle w:val="Annextitle"/>
        <w:rPr>
          <w:rtl/>
        </w:rPr>
      </w:pPr>
      <w:r w:rsidRPr="001718DA">
        <w:rPr>
          <w:rFonts w:hint="cs"/>
          <w:rtl/>
        </w:rPr>
        <w:t xml:space="preserve">وثائـق </w:t>
      </w:r>
      <w:r w:rsidRPr="00132493">
        <w:rPr>
          <w:rFonts w:hint="cs"/>
          <w:rtl/>
        </w:rPr>
        <w:t>قطاع</w:t>
      </w:r>
      <w:r w:rsidRPr="001718DA">
        <w:rPr>
          <w:rFonts w:hint="cs"/>
          <w:rtl/>
        </w:rPr>
        <w:t xml:space="preserve"> الاتصالات الراديوية</w:t>
      </w:r>
    </w:p>
    <w:p w:rsidR="00663484" w:rsidRPr="001718DA" w:rsidRDefault="00663484" w:rsidP="00A85C63">
      <w:pPr>
        <w:jc w:val="right"/>
        <w:rPr>
          <w:rFonts w:eastAsia="SimSun"/>
          <w:b/>
          <w:bCs/>
          <w:rtl/>
        </w:rPr>
      </w:pPr>
      <w:r w:rsidRPr="001718DA">
        <w:rPr>
          <w:rFonts w:eastAsia="SimSun" w:hint="cs"/>
          <w:b/>
          <w:bCs/>
          <w:rtl/>
        </w:rPr>
        <w:t>الصفحة</w:t>
      </w:r>
    </w:p>
    <w:p w:rsidR="00E620CE" w:rsidRDefault="00E620CE" w:rsidP="003E420F">
      <w:pPr>
        <w:pStyle w:val="TOC1"/>
        <w:spacing w:before="80"/>
        <w:ind w:left="1134" w:hanging="1134"/>
        <w:rPr>
          <w:rFonts w:asciiTheme="minorHAnsi" w:hAnsiTheme="minorHAnsi" w:cstheme="minorBidi"/>
          <w:noProof/>
          <w:szCs w:val="22"/>
          <w:lang w:val="en-GB" w:eastAsia="en-GB"/>
        </w:rPr>
      </w:pPr>
      <w:r>
        <w:rPr>
          <w:rFonts w:eastAsia="SimSun"/>
          <w:rtl/>
        </w:rPr>
        <w:fldChar w:fldCharType="begin"/>
      </w:r>
      <w:r>
        <w:rPr>
          <w:rFonts w:eastAsia="SimSun"/>
          <w:rtl/>
        </w:rPr>
        <w:instrText xml:space="preserve"> </w:instrText>
      </w:r>
      <w:r>
        <w:rPr>
          <w:rFonts w:eastAsia="SimSun"/>
        </w:rPr>
        <w:instrText>TOC</w:instrText>
      </w:r>
      <w:r>
        <w:rPr>
          <w:rFonts w:eastAsia="SimSun"/>
          <w:rtl/>
        </w:rPr>
        <w:instrText xml:space="preserve"> \</w:instrText>
      </w:r>
      <w:r>
        <w:rPr>
          <w:rFonts w:eastAsia="SimSun"/>
        </w:rPr>
        <w:instrText>h \z \t "Heading 1,1,Heading 2,1,Heading 3,1</w:instrText>
      </w:r>
      <w:r>
        <w:rPr>
          <w:rFonts w:eastAsia="SimSun"/>
          <w:rtl/>
        </w:rPr>
        <w:instrText xml:space="preserve">" </w:instrText>
      </w:r>
      <w:r>
        <w:rPr>
          <w:rFonts w:eastAsia="SimSun"/>
          <w:rtl/>
        </w:rPr>
        <w:fldChar w:fldCharType="separate"/>
      </w:r>
      <w:hyperlink w:anchor="_Toc23497751" w:history="1">
        <w:r w:rsidRPr="004A6747">
          <w:rPr>
            <w:rStyle w:val="Hyperlink"/>
            <w:rFonts w:eastAsia="SimSun"/>
            <w:noProof/>
          </w:rPr>
          <w:t>1.A2</w:t>
        </w:r>
        <w:r>
          <w:rPr>
            <w:rFonts w:asciiTheme="minorHAnsi" w:hAnsiTheme="minorHAnsi" w:cstheme="minorBidi"/>
            <w:noProof/>
            <w:szCs w:val="22"/>
            <w:lang w:val="en-GB" w:eastAsia="en-GB"/>
          </w:rPr>
          <w:tab/>
        </w:r>
        <w:r w:rsidRPr="004A6747">
          <w:rPr>
            <w:rStyle w:val="Hyperlink"/>
            <w:rFonts w:eastAsia="SimSun"/>
            <w:noProof/>
            <w:rtl/>
          </w:rPr>
          <w:t>مبادئ عامة</w:t>
        </w:r>
        <w:r w:rsidR="00A76CBA">
          <w:rPr>
            <w:rStyle w:val="Hyperlink"/>
            <w:rFonts w:eastAsia="SimSun"/>
            <w:noProof/>
          </w:rPr>
          <w:tab/>
        </w:r>
        <w:r>
          <w:rPr>
            <w:noProof/>
            <w:webHidden/>
          </w:rPr>
          <w:tab/>
        </w:r>
        <w:r w:rsidRPr="0036634D">
          <w:rPr>
            <w:rFonts w:cs="Times New Roman"/>
            <w:noProof/>
            <w:webHidden/>
            <w:szCs w:val="22"/>
          </w:rPr>
          <w:fldChar w:fldCharType="begin"/>
        </w:r>
        <w:r w:rsidRPr="0036634D">
          <w:rPr>
            <w:rFonts w:cs="Times New Roman"/>
            <w:noProof/>
            <w:webHidden/>
            <w:szCs w:val="22"/>
          </w:rPr>
          <w:instrText xml:space="preserve"> PAGEREF _Toc23497751 \h </w:instrText>
        </w:r>
        <w:r w:rsidRPr="0036634D">
          <w:rPr>
            <w:rFonts w:cs="Times New Roman"/>
            <w:noProof/>
            <w:webHidden/>
            <w:szCs w:val="22"/>
          </w:rPr>
        </w:r>
        <w:r w:rsidRPr="0036634D">
          <w:rPr>
            <w:rFonts w:cs="Times New Roman"/>
            <w:noProof/>
            <w:webHidden/>
            <w:szCs w:val="22"/>
          </w:rPr>
          <w:fldChar w:fldCharType="separate"/>
        </w:r>
        <w:r w:rsidR="00021A91">
          <w:rPr>
            <w:rFonts w:cs="Times New Roman"/>
            <w:noProof/>
            <w:webHidden/>
            <w:szCs w:val="22"/>
            <w:rtl/>
          </w:rPr>
          <w:t>12</w:t>
        </w:r>
        <w:r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2" w:history="1">
        <w:r w:rsidR="00E620CE" w:rsidRPr="004A6747">
          <w:rPr>
            <w:rStyle w:val="Hyperlink"/>
            <w:rFonts w:eastAsia="SimSun"/>
            <w:noProof/>
          </w:rPr>
          <w:t>1.1.A2</w:t>
        </w:r>
        <w:r w:rsidR="00E620CE">
          <w:rPr>
            <w:rFonts w:asciiTheme="minorHAnsi" w:hAnsiTheme="minorHAnsi" w:cstheme="minorBidi"/>
            <w:noProof/>
            <w:szCs w:val="22"/>
            <w:lang w:val="en-GB" w:eastAsia="en-GB"/>
          </w:rPr>
          <w:tab/>
        </w:r>
        <w:r w:rsidR="00E620CE" w:rsidRPr="004A6747">
          <w:rPr>
            <w:rStyle w:val="Hyperlink"/>
            <w:rFonts w:eastAsia="SimSun"/>
            <w:noProof/>
            <w:rtl/>
          </w:rPr>
          <w:t>طريقة عرض النصوص</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_Toc23497752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12</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3" w:history="1">
        <w:r w:rsidR="00E620CE" w:rsidRPr="004A6747">
          <w:rPr>
            <w:rStyle w:val="Hyperlink"/>
            <w:rFonts w:eastAsia="SimSun"/>
            <w:noProof/>
          </w:rPr>
          <w:t>2.1.A2</w:t>
        </w:r>
        <w:r w:rsidR="00E620CE">
          <w:rPr>
            <w:rFonts w:asciiTheme="minorHAnsi" w:hAnsiTheme="minorHAnsi" w:cstheme="minorBidi"/>
            <w:noProof/>
            <w:szCs w:val="22"/>
            <w:lang w:val="en-GB" w:eastAsia="en-GB"/>
          </w:rPr>
          <w:tab/>
        </w:r>
        <w:r w:rsidR="00E620CE" w:rsidRPr="004A6747">
          <w:rPr>
            <w:rStyle w:val="Hyperlink"/>
            <w:rFonts w:eastAsia="SimSun"/>
            <w:noProof/>
            <w:rtl/>
          </w:rPr>
          <w:t>نشر النصوص</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_Toc23497753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13</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4" w:history="1">
        <w:r w:rsidR="00E620CE" w:rsidRPr="004A6747">
          <w:rPr>
            <w:rStyle w:val="Hyperlink"/>
            <w:rFonts w:eastAsia="SimSun"/>
            <w:noProof/>
          </w:rPr>
          <w:t>2.A2</w:t>
        </w:r>
        <w:r w:rsidR="00E620CE">
          <w:rPr>
            <w:rFonts w:asciiTheme="minorHAnsi" w:hAnsiTheme="minorHAnsi" w:cstheme="minorBidi"/>
            <w:noProof/>
            <w:szCs w:val="22"/>
            <w:lang w:val="en-GB" w:eastAsia="en-GB"/>
          </w:rPr>
          <w:tab/>
        </w:r>
        <w:r w:rsidR="00E620CE" w:rsidRPr="004A6747">
          <w:rPr>
            <w:rStyle w:val="Hyperlink"/>
            <w:rFonts w:eastAsia="SimSun"/>
            <w:noProof/>
            <w:rtl/>
          </w:rPr>
          <w:t>الوثائق التحضيرية والمساهمات</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_Toc23497754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13</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5" w:history="1">
        <w:r w:rsidR="00E620CE" w:rsidRPr="004A6747">
          <w:rPr>
            <w:rStyle w:val="Hyperlink"/>
            <w:rFonts w:eastAsia="SimSun"/>
            <w:noProof/>
          </w:rPr>
          <w:t>1.2.A2</w:t>
        </w:r>
        <w:r w:rsidR="00E620CE">
          <w:rPr>
            <w:rFonts w:asciiTheme="minorHAnsi" w:hAnsiTheme="minorHAnsi" w:cstheme="minorBidi"/>
            <w:noProof/>
            <w:szCs w:val="22"/>
            <w:lang w:val="en-GB" w:eastAsia="en-GB"/>
          </w:rPr>
          <w:tab/>
        </w:r>
        <w:r w:rsidR="00E620CE" w:rsidRPr="004A6747">
          <w:rPr>
            <w:rStyle w:val="Hyperlink"/>
            <w:rFonts w:eastAsia="SimSun"/>
            <w:noProof/>
            <w:rtl/>
          </w:rPr>
          <w:t>الوثائق التحضيرية لجمعيات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_Toc23497755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13</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6" w:history="1">
        <w:r w:rsidR="00E620CE" w:rsidRPr="004A6747">
          <w:rPr>
            <w:rStyle w:val="Hyperlink"/>
            <w:rFonts w:eastAsia="SimSun"/>
            <w:noProof/>
          </w:rPr>
          <w:t>2.2.A2</w:t>
        </w:r>
        <w:r w:rsidR="00E620CE">
          <w:rPr>
            <w:rFonts w:asciiTheme="minorHAnsi" w:hAnsiTheme="minorHAnsi" w:cstheme="minorBidi"/>
            <w:noProof/>
            <w:szCs w:val="22"/>
            <w:lang w:val="en-GB" w:eastAsia="en-GB"/>
          </w:rPr>
          <w:tab/>
        </w:r>
        <w:r w:rsidR="00E620CE" w:rsidRPr="004A6747">
          <w:rPr>
            <w:rStyle w:val="Hyperlink"/>
            <w:noProof/>
            <w:rtl/>
          </w:rPr>
          <w:t>المساهمات المقدمة إلى جمعية الاتصالات الراديوية</w:t>
        </w:r>
        <w:r w:rsidR="00A76CBA">
          <w:rPr>
            <w:rStyle w:val="Hyperlink"/>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_Toc23497756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13</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7" w:history="1">
        <w:r w:rsidR="00E620CE" w:rsidRPr="004A6747">
          <w:rPr>
            <w:rStyle w:val="Hyperlink"/>
            <w:rFonts w:eastAsia="SimSun"/>
            <w:noProof/>
          </w:rPr>
          <w:t>3.2.A2</w:t>
        </w:r>
        <w:r w:rsidR="00E620CE">
          <w:rPr>
            <w:rFonts w:asciiTheme="minorHAnsi" w:hAnsiTheme="minorHAnsi" w:cstheme="minorBidi"/>
            <w:noProof/>
            <w:szCs w:val="22"/>
            <w:lang w:val="en-GB" w:eastAsia="en-GB"/>
          </w:rPr>
          <w:tab/>
        </w:r>
        <w:r w:rsidR="00E620CE" w:rsidRPr="004A6747">
          <w:rPr>
            <w:rStyle w:val="Hyperlink"/>
            <w:rFonts w:eastAsia="SimSun"/>
            <w:noProof/>
            <w:rtl/>
          </w:rPr>
          <w:t>الوثائق التحضيرية للجان دراسات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_Toc23497757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14</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8" w:history="1">
        <w:r w:rsidR="00E620CE" w:rsidRPr="004A6747">
          <w:rPr>
            <w:rStyle w:val="Hyperlink"/>
            <w:rFonts w:eastAsia="SimSun"/>
            <w:noProof/>
          </w:rPr>
          <w:t>4.2.A2</w:t>
        </w:r>
        <w:r w:rsidR="00E620CE">
          <w:rPr>
            <w:rFonts w:asciiTheme="minorHAnsi" w:hAnsiTheme="minorHAnsi" w:cstheme="minorBidi"/>
            <w:noProof/>
            <w:szCs w:val="22"/>
            <w:lang w:val="en-GB" w:eastAsia="en-GB"/>
          </w:rPr>
          <w:tab/>
        </w:r>
        <w:r w:rsidR="00E620CE" w:rsidRPr="004A6747">
          <w:rPr>
            <w:rStyle w:val="Hyperlink"/>
            <w:rFonts w:eastAsia="SimSun"/>
            <w:noProof/>
            <w:rtl/>
          </w:rPr>
          <w:t>المساهمات المقدمة للدراسات التي تقوم بها لجان دراسات الاتصالات الراديوية ولجنة تنسيق المفردات والفرق الأخرى</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_Toc23497758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14</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59" w:history="1">
        <w:r w:rsidR="00E620CE" w:rsidRPr="004A6747">
          <w:rPr>
            <w:rStyle w:val="Hyperlink"/>
            <w:rFonts w:eastAsia="SimSun"/>
            <w:noProof/>
          </w:rPr>
          <w:t>3.A2</w:t>
        </w:r>
        <w:r w:rsidR="00E620CE">
          <w:rPr>
            <w:rFonts w:asciiTheme="minorHAnsi" w:hAnsiTheme="minorHAnsi" w:cstheme="minorBidi"/>
            <w:noProof/>
            <w:szCs w:val="22"/>
            <w:lang w:val="en-GB" w:eastAsia="en-GB"/>
          </w:rPr>
          <w:tab/>
        </w:r>
        <w:r w:rsidR="00E620CE" w:rsidRPr="004A6747">
          <w:rPr>
            <w:rStyle w:val="Hyperlink"/>
            <w:rFonts w:eastAsia="SimSun"/>
            <w:noProof/>
            <w:rtl/>
          </w:rPr>
          <w:t>قرارات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_Toc23497759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0" w:history="1">
        <w:r w:rsidR="00E620CE" w:rsidRPr="004A6747">
          <w:rPr>
            <w:rStyle w:val="Hyperlink"/>
            <w:rFonts w:eastAsia="SimSun"/>
            <w:noProof/>
          </w:rPr>
          <w:t>1.3.A2</w:t>
        </w:r>
        <w:r w:rsidR="00E620CE">
          <w:rPr>
            <w:rFonts w:asciiTheme="minorHAnsi" w:hAnsiTheme="minorHAnsi" w:cstheme="minorBidi"/>
            <w:noProof/>
            <w:szCs w:val="22"/>
            <w:lang w:val="en-GB" w:eastAsia="en-GB"/>
          </w:rPr>
          <w:tab/>
        </w:r>
        <w:r w:rsidR="00E620CE" w:rsidRPr="004A6747">
          <w:rPr>
            <w:rStyle w:val="Hyperlink"/>
            <w:rFonts w:eastAsia="SimSun"/>
            <w:noProof/>
            <w:rtl/>
          </w:rPr>
          <w:t>التعريف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_Toc23497760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1" w:history="1">
        <w:r w:rsidR="00E620CE" w:rsidRPr="004A6747">
          <w:rPr>
            <w:rStyle w:val="Hyperlink"/>
            <w:rFonts w:eastAsia="SimSun"/>
            <w:noProof/>
          </w:rPr>
          <w:t>2.3.A2</w:t>
        </w:r>
        <w:r w:rsidR="00E620CE">
          <w:rPr>
            <w:rFonts w:asciiTheme="minorHAnsi" w:hAnsiTheme="minorHAnsi" w:cstheme="minorBidi"/>
            <w:noProof/>
            <w:szCs w:val="22"/>
            <w:lang w:val="en-GB" w:eastAsia="en-GB"/>
          </w:rPr>
          <w:tab/>
        </w:r>
        <w:r w:rsidR="00E620CE" w:rsidRPr="004A6747">
          <w:rPr>
            <w:rStyle w:val="Hyperlink"/>
            <w:rFonts w:eastAsia="SimSun"/>
            <w:noProof/>
            <w:rtl/>
          </w:rPr>
          <w:t>الاعتماد والموافقة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_Toc23497761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2" w:history="1">
        <w:r w:rsidR="00E620CE" w:rsidRPr="004A6747">
          <w:rPr>
            <w:rStyle w:val="Hyperlink"/>
            <w:rFonts w:eastAsia="SimSun"/>
            <w:noProof/>
          </w:rPr>
          <w:t>3.3.A2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_Toc23497762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3" w:history="1">
        <w:r w:rsidR="00E620CE" w:rsidRPr="004A6747">
          <w:rPr>
            <w:rStyle w:val="Hyperlink"/>
            <w:rFonts w:eastAsia="SimSun"/>
            <w:noProof/>
          </w:rPr>
          <w:t>4.A2</w:t>
        </w:r>
        <w:r w:rsidR="00E620CE">
          <w:rPr>
            <w:rFonts w:asciiTheme="minorHAnsi" w:hAnsiTheme="minorHAnsi" w:cstheme="minorBidi"/>
            <w:noProof/>
            <w:szCs w:val="22"/>
            <w:lang w:val="en-GB" w:eastAsia="en-GB"/>
          </w:rPr>
          <w:tab/>
        </w:r>
        <w:r w:rsidR="00E620CE" w:rsidRPr="004A6747">
          <w:rPr>
            <w:rStyle w:val="Hyperlink"/>
            <w:rFonts w:eastAsia="SimSun"/>
            <w:noProof/>
            <w:rtl/>
          </w:rPr>
          <w:t>مقررات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_Toc23497763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4" w:history="1">
        <w:r w:rsidR="00E620CE" w:rsidRPr="004A6747">
          <w:rPr>
            <w:rStyle w:val="Hyperlink"/>
            <w:rFonts w:eastAsia="SimSun"/>
            <w:noProof/>
          </w:rPr>
          <w:t>1.4.A2</w:t>
        </w:r>
        <w:r w:rsidR="00E620CE">
          <w:rPr>
            <w:rFonts w:asciiTheme="minorHAnsi" w:hAnsiTheme="minorHAnsi" w:cstheme="minorBidi"/>
            <w:noProof/>
            <w:szCs w:val="22"/>
            <w:lang w:val="en-GB" w:eastAsia="en-GB"/>
          </w:rPr>
          <w:tab/>
        </w:r>
        <w:r w:rsidR="00E620CE" w:rsidRPr="004A6747">
          <w:rPr>
            <w:rStyle w:val="Hyperlink"/>
            <w:rFonts w:eastAsia="SimSun"/>
            <w:noProof/>
            <w:rtl/>
          </w:rPr>
          <w:t>التعريف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_Toc23497764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5" w:history="1">
        <w:r w:rsidR="00E620CE" w:rsidRPr="004A6747">
          <w:rPr>
            <w:rStyle w:val="Hyperlink"/>
            <w:rFonts w:eastAsia="SimSun"/>
            <w:noProof/>
          </w:rPr>
          <w:t>2.4.A2</w:t>
        </w:r>
        <w:r w:rsidR="00E620CE">
          <w:rPr>
            <w:rFonts w:asciiTheme="minorHAnsi" w:hAnsiTheme="minorHAnsi" w:cstheme="minorBidi"/>
            <w:noProof/>
            <w:szCs w:val="22"/>
            <w:lang w:val="en-GB" w:eastAsia="en-GB"/>
          </w:rPr>
          <w:tab/>
        </w:r>
        <w:r w:rsidR="00E620CE" w:rsidRPr="004A6747">
          <w:rPr>
            <w:rStyle w:val="Hyperlink"/>
            <w:rFonts w:eastAsia="SimSun"/>
            <w:noProof/>
            <w:rtl/>
          </w:rPr>
          <w:t>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_Toc23497765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6" w:history="1">
        <w:r w:rsidR="00E620CE" w:rsidRPr="004A6747">
          <w:rPr>
            <w:rStyle w:val="Hyperlink"/>
            <w:rFonts w:eastAsia="SimSun"/>
            <w:noProof/>
          </w:rPr>
          <w:t>3.4.A2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_Toc23497766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7" w:history="1">
        <w:r w:rsidR="00E620CE" w:rsidRPr="004A6747">
          <w:rPr>
            <w:rStyle w:val="Hyperlink"/>
            <w:rFonts w:eastAsia="SimSun"/>
            <w:noProof/>
          </w:rPr>
          <w:t>5.A2</w:t>
        </w:r>
        <w:r w:rsidR="00E620CE">
          <w:rPr>
            <w:rFonts w:asciiTheme="minorHAnsi" w:hAnsiTheme="minorHAnsi" w:cstheme="minorBidi"/>
            <w:noProof/>
            <w:szCs w:val="22"/>
            <w:lang w:val="en-GB" w:eastAsia="en-GB"/>
          </w:rPr>
          <w:tab/>
        </w:r>
        <w:r w:rsidR="00E620CE" w:rsidRPr="004A6747">
          <w:rPr>
            <w:rStyle w:val="Hyperlink"/>
            <w:rFonts w:eastAsia="SimSun"/>
            <w:noProof/>
            <w:rtl/>
          </w:rPr>
          <w:t>مسائل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_Toc23497767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8" w:history="1">
        <w:r w:rsidR="00E620CE" w:rsidRPr="004A6747">
          <w:rPr>
            <w:rStyle w:val="Hyperlink"/>
            <w:rFonts w:eastAsia="SimSun"/>
            <w:noProof/>
          </w:rPr>
          <w:t>1.5.A2</w:t>
        </w:r>
        <w:r w:rsidR="00E620CE">
          <w:rPr>
            <w:rFonts w:asciiTheme="minorHAnsi" w:hAnsiTheme="minorHAnsi" w:cstheme="minorBidi"/>
            <w:noProof/>
            <w:szCs w:val="22"/>
            <w:lang w:val="en-GB" w:eastAsia="en-GB"/>
          </w:rPr>
          <w:tab/>
        </w:r>
        <w:r w:rsidR="00E620CE" w:rsidRPr="004A6747">
          <w:rPr>
            <w:rStyle w:val="Hyperlink"/>
            <w:rFonts w:eastAsia="SimSun"/>
            <w:noProof/>
            <w:rtl/>
          </w:rPr>
          <w:t>التعريف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_Toc23497768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69" w:history="1">
        <w:r w:rsidR="00E620CE" w:rsidRPr="004A6747">
          <w:rPr>
            <w:rStyle w:val="Hyperlink"/>
            <w:rFonts w:eastAsia="SimSun"/>
            <w:noProof/>
          </w:rPr>
          <w:t>2.5.A2</w:t>
        </w:r>
        <w:r w:rsidR="00E620CE">
          <w:rPr>
            <w:rFonts w:asciiTheme="minorHAnsi" w:hAnsiTheme="minorHAnsi" w:cstheme="minorBidi"/>
            <w:noProof/>
            <w:szCs w:val="22"/>
            <w:lang w:val="en-GB" w:eastAsia="en-GB"/>
          </w:rPr>
          <w:tab/>
        </w:r>
        <w:r w:rsidR="00E620CE" w:rsidRPr="004A6747">
          <w:rPr>
            <w:rStyle w:val="Hyperlink"/>
            <w:rFonts w:eastAsia="SimSun"/>
            <w:noProof/>
            <w:rtl/>
          </w:rPr>
          <w:t>الاعتماد والموافقة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_Toc23497769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0" w:history="1">
        <w:r w:rsidR="00E620CE" w:rsidRPr="004A6747">
          <w:rPr>
            <w:rStyle w:val="Hyperlink"/>
            <w:rFonts w:eastAsia="SimSun"/>
            <w:noProof/>
          </w:rPr>
          <w:t>1.2.5.A2</w:t>
        </w:r>
        <w:r w:rsidR="00E620CE">
          <w:rPr>
            <w:rFonts w:asciiTheme="minorHAnsi" w:hAnsiTheme="minorHAnsi" w:cstheme="minorBidi"/>
            <w:noProof/>
            <w:szCs w:val="22"/>
            <w:lang w:val="en-GB" w:eastAsia="en-GB"/>
          </w:rPr>
          <w:tab/>
        </w:r>
        <w:r w:rsidR="00E620CE" w:rsidRPr="004A6747">
          <w:rPr>
            <w:rStyle w:val="Hyperlink"/>
            <w:rFonts w:eastAsia="SimSun"/>
            <w:noProof/>
            <w:rtl/>
          </w:rPr>
          <w:t>اعتبارات عامة</w:t>
        </w:r>
        <w:r w:rsidR="00A76CBA">
          <w:rPr>
            <w:rStyle w:val="Hyperlink"/>
            <w:rFonts w:eastAsia="SimSun"/>
            <w:noProof/>
          </w:rPr>
          <w:tab/>
        </w:r>
        <w:r w:rsidR="00E620CE">
          <w:rPr>
            <w:noProof/>
            <w:webHidden/>
          </w:rPr>
          <w:tab/>
        </w:r>
        <w:r w:rsidR="00E620CE">
          <w:rPr>
            <w:noProof/>
            <w:webHidden/>
          </w:rPr>
          <w:fldChar w:fldCharType="begin"/>
        </w:r>
        <w:r w:rsidR="00E620CE">
          <w:rPr>
            <w:noProof/>
            <w:webHidden/>
          </w:rPr>
          <w:instrText xml:space="preserve"> PAGEREF _Toc23497770 \h </w:instrText>
        </w:r>
        <w:r w:rsidR="00E620CE">
          <w:rPr>
            <w:noProof/>
            <w:webHidden/>
          </w:rPr>
        </w:r>
        <w:r w:rsidR="00E620CE">
          <w:rPr>
            <w:noProof/>
            <w:webHidden/>
          </w:rPr>
          <w:fldChar w:fldCharType="separate"/>
        </w:r>
        <w:r>
          <w:rPr>
            <w:noProof/>
            <w:webHidden/>
            <w:rtl/>
          </w:rPr>
          <w:t>16</w:t>
        </w:r>
        <w:r w:rsidR="00E620CE">
          <w:rPr>
            <w:noProof/>
            <w:webHidden/>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1" w:history="1">
        <w:r w:rsidR="00E620CE" w:rsidRPr="004A6747">
          <w:rPr>
            <w:rStyle w:val="Hyperlink"/>
            <w:rFonts w:eastAsia="SimSun"/>
            <w:noProof/>
          </w:rPr>
          <w:t>6.1.2.5.A2</w:t>
        </w:r>
        <w:r w:rsidR="00E620CE">
          <w:rPr>
            <w:rFonts w:asciiTheme="minorHAnsi" w:hAnsiTheme="minorHAnsi" w:cstheme="minorBidi"/>
            <w:noProof/>
            <w:szCs w:val="22"/>
            <w:lang w:val="en-GB" w:eastAsia="en-GB"/>
          </w:rPr>
          <w:tab/>
        </w:r>
        <w:r w:rsidR="00E620CE" w:rsidRPr="004A6747">
          <w:rPr>
            <w:rStyle w:val="Hyperlink"/>
            <w:rFonts w:eastAsia="SimSun"/>
            <w:noProof/>
            <w:rtl/>
          </w:rPr>
          <w:t>تحديث أو حذف مسائل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_Toc23497771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17</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2" w:history="1">
        <w:r w:rsidR="00E620CE" w:rsidRPr="004A6747">
          <w:rPr>
            <w:rStyle w:val="Hyperlink"/>
            <w:rFonts w:eastAsia="SimSun"/>
            <w:noProof/>
          </w:rPr>
          <w:t>2.2.5.A2</w:t>
        </w:r>
        <w:r w:rsidR="00E620CE">
          <w:rPr>
            <w:rFonts w:asciiTheme="minorHAnsi" w:hAnsiTheme="minorHAnsi" w:cstheme="minorBidi"/>
            <w:noProof/>
            <w:szCs w:val="22"/>
            <w:lang w:val="en-GB" w:eastAsia="en-GB"/>
          </w:rPr>
          <w:tab/>
        </w:r>
        <w:r w:rsidR="00E620CE" w:rsidRPr="004A6747">
          <w:rPr>
            <w:rStyle w:val="Hyperlink"/>
            <w:rFonts w:eastAsia="SimSun"/>
            <w:noProof/>
            <w:rtl/>
          </w:rPr>
          <w:t>الاعتماد</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_Toc23497772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17</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3" w:history="1">
        <w:r w:rsidR="00E620CE" w:rsidRPr="004A6747">
          <w:rPr>
            <w:rStyle w:val="Hyperlink"/>
            <w:rFonts w:eastAsia="SimSun"/>
            <w:noProof/>
          </w:rPr>
          <w:t>3.2.5.A2</w:t>
        </w:r>
        <w:r w:rsidR="00E620CE">
          <w:rPr>
            <w:rFonts w:asciiTheme="minorHAnsi" w:hAnsiTheme="minorHAnsi" w:cstheme="minorBidi"/>
            <w:noProof/>
            <w:szCs w:val="22"/>
            <w:lang w:val="en-GB" w:eastAsia="en-GB"/>
          </w:rPr>
          <w:tab/>
        </w:r>
        <w:r w:rsidR="00E620CE" w:rsidRPr="004A6747">
          <w:rPr>
            <w:rStyle w:val="Hyperlink"/>
            <w:rFonts w:eastAsia="SimSun"/>
            <w:noProof/>
            <w:rtl/>
          </w:rPr>
          <w:t>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_Toc23497773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17</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4" w:history="1">
        <w:r w:rsidR="00E620CE" w:rsidRPr="004A6747">
          <w:rPr>
            <w:rStyle w:val="Hyperlink"/>
            <w:rFonts w:eastAsia="SimSun"/>
            <w:noProof/>
          </w:rPr>
          <w:t>4.2.5.A2</w:t>
        </w:r>
        <w:r w:rsidR="00E620CE">
          <w:rPr>
            <w:rFonts w:asciiTheme="minorHAnsi" w:hAnsiTheme="minorHAnsi" w:cstheme="minorBidi"/>
            <w:noProof/>
            <w:szCs w:val="22"/>
            <w:lang w:val="en-GB" w:eastAsia="en-GB"/>
          </w:rPr>
          <w:tab/>
        </w:r>
        <w:r w:rsidR="00E620CE" w:rsidRPr="004A6747">
          <w:rPr>
            <w:rStyle w:val="Hyperlink"/>
            <w:rFonts w:eastAsia="SimSun"/>
            <w:noProof/>
            <w:rtl/>
          </w:rPr>
          <w:t>التعديلات الصياغية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_Toc23497774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18</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5" w:history="1">
        <w:r w:rsidR="00E620CE" w:rsidRPr="004A6747">
          <w:rPr>
            <w:rStyle w:val="Hyperlink"/>
            <w:rFonts w:eastAsia="SimSun"/>
            <w:noProof/>
          </w:rPr>
          <w:t>3.5.A2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_Toc23497775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19</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6" w:history="1">
        <w:r w:rsidR="00E620CE" w:rsidRPr="004A6747">
          <w:rPr>
            <w:rStyle w:val="Hyperlink"/>
            <w:rFonts w:eastAsia="SimSun"/>
            <w:noProof/>
          </w:rPr>
          <w:t>6.A2</w:t>
        </w:r>
        <w:r w:rsidR="00E620CE">
          <w:rPr>
            <w:rFonts w:asciiTheme="minorHAnsi" w:hAnsiTheme="minorHAnsi" w:cstheme="minorBidi"/>
            <w:noProof/>
            <w:szCs w:val="22"/>
            <w:lang w:val="en-GB" w:eastAsia="en-GB"/>
          </w:rPr>
          <w:tab/>
        </w:r>
        <w:r w:rsidR="00E620CE" w:rsidRPr="004A6747">
          <w:rPr>
            <w:rStyle w:val="Hyperlink"/>
            <w:rFonts w:eastAsia="SimSun"/>
            <w:noProof/>
            <w:rtl/>
          </w:rPr>
          <w:t>توصيات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_Toc23497776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19</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7" w:history="1">
        <w:r w:rsidR="00E620CE" w:rsidRPr="004A6747">
          <w:rPr>
            <w:rStyle w:val="Hyperlink"/>
            <w:rFonts w:eastAsia="SimSun"/>
            <w:noProof/>
          </w:rPr>
          <w:t>1.6.A2</w:t>
        </w:r>
        <w:r w:rsidR="00E620CE">
          <w:rPr>
            <w:rFonts w:asciiTheme="minorHAnsi" w:hAnsiTheme="minorHAnsi" w:cstheme="minorBidi"/>
            <w:noProof/>
            <w:szCs w:val="22"/>
            <w:lang w:val="en-GB" w:eastAsia="en-GB"/>
          </w:rPr>
          <w:tab/>
        </w:r>
        <w:r w:rsidR="00E620CE" w:rsidRPr="004A6747">
          <w:rPr>
            <w:rStyle w:val="Hyperlink"/>
            <w:rFonts w:eastAsia="SimSun"/>
            <w:noProof/>
            <w:rtl/>
          </w:rPr>
          <w:t>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_Toc23497777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19</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8" w:history="1">
        <w:r w:rsidR="00E620CE" w:rsidRPr="004A6747">
          <w:rPr>
            <w:rStyle w:val="Hyperlink"/>
            <w:rFonts w:eastAsia="SimSun"/>
            <w:noProof/>
          </w:rPr>
          <w:t>2.6.A2</w:t>
        </w:r>
        <w:r w:rsidR="00E620CE">
          <w:rPr>
            <w:rFonts w:asciiTheme="minorHAnsi" w:hAnsiTheme="minorHAnsi" w:cstheme="minorBidi"/>
            <w:noProof/>
            <w:szCs w:val="22"/>
            <w:lang w:val="en-GB" w:eastAsia="en-GB"/>
          </w:rPr>
          <w:tab/>
        </w:r>
        <w:r w:rsidR="00E620CE" w:rsidRPr="004A6747">
          <w:rPr>
            <w:rStyle w:val="Hyperlink"/>
            <w:rFonts w:eastAsia="SimSun"/>
            <w:noProof/>
            <w:rtl/>
          </w:rPr>
          <w:t>الاعتماد والموافقة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_Toc23497778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20</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79" w:history="1">
        <w:r w:rsidR="00E620CE" w:rsidRPr="004A6747">
          <w:rPr>
            <w:rStyle w:val="Hyperlink"/>
            <w:rFonts w:eastAsia="SimSun"/>
            <w:noProof/>
          </w:rPr>
          <w:t>1.2.6.A2</w:t>
        </w:r>
        <w:r w:rsidR="00E620CE">
          <w:rPr>
            <w:rFonts w:asciiTheme="minorHAnsi" w:hAnsiTheme="minorHAnsi" w:cstheme="minorBidi"/>
            <w:noProof/>
            <w:szCs w:val="22"/>
            <w:lang w:val="en-GB" w:eastAsia="en-GB"/>
          </w:rPr>
          <w:tab/>
        </w:r>
        <w:r w:rsidR="00E620CE" w:rsidRPr="004A6747">
          <w:rPr>
            <w:rStyle w:val="Hyperlink"/>
            <w:rFonts w:eastAsia="SimSun"/>
            <w:noProof/>
            <w:rtl/>
          </w:rPr>
          <w:t>اعتبارات عامة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_Toc23497779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20</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0" w:history="1">
        <w:r w:rsidR="00E620CE" w:rsidRPr="004A6747">
          <w:rPr>
            <w:rStyle w:val="Hyperlink"/>
            <w:rFonts w:eastAsia="SimSun"/>
            <w:noProof/>
          </w:rPr>
          <w:t>2.2.6.A2</w:t>
        </w:r>
        <w:r w:rsidR="00E620CE">
          <w:rPr>
            <w:rFonts w:asciiTheme="minorHAnsi" w:hAnsiTheme="minorHAnsi" w:cstheme="minorBidi"/>
            <w:noProof/>
            <w:szCs w:val="22"/>
            <w:lang w:val="en-GB" w:eastAsia="en-GB"/>
          </w:rPr>
          <w:tab/>
        </w:r>
        <w:r w:rsidR="00E620CE" w:rsidRPr="004A6747">
          <w:rPr>
            <w:rStyle w:val="Hyperlink"/>
            <w:rFonts w:eastAsia="SimSun"/>
            <w:noProof/>
            <w:rtl/>
          </w:rPr>
          <w:t>الاعتماد</w:t>
        </w:r>
        <w:r w:rsidR="00E620CE">
          <w:rPr>
            <w:noProof/>
            <w:webHidden/>
          </w:rPr>
          <w:tab/>
        </w:r>
        <w:r w:rsidR="00A76CBA">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_Toc23497780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21</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1" w:history="1">
        <w:r w:rsidR="00E620CE" w:rsidRPr="004A6747">
          <w:rPr>
            <w:rStyle w:val="Hyperlink"/>
            <w:rFonts w:eastAsia="SimSun"/>
            <w:noProof/>
          </w:rPr>
          <w:t>3.2.6.A2</w:t>
        </w:r>
        <w:r w:rsidR="00E620CE">
          <w:rPr>
            <w:rFonts w:asciiTheme="minorHAnsi" w:hAnsiTheme="minorHAnsi" w:cstheme="minorBidi"/>
            <w:noProof/>
            <w:szCs w:val="22"/>
            <w:lang w:val="en-GB" w:eastAsia="en-GB"/>
          </w:rPr>
          <w:tab/>
        </w:r>
        <w:r w:rsidR="00E620CE" w:rsidRPr="004A6747">
          <w:rPr>
            <w:rStyle w:val="Hyperlink"/>
            <w:rFonts w:eastAsia="SimSun"/>
            <w:noProof/>
            <w:rtl/>
          </w:rPr>
          <w:t>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_Toc23497781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22</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2" w:history="1">
        <w:r w:rsidR="00E620CE" w:rsidRPr="004A6747">
          <w:rPr>
            <w:rStyle w:val="Hyperlink"/>
            <w:rFonts w:eastAsia="SimSun"/>
            <w:noProof/>
          </w:rPr>
          <w:t>4.2.6.A2</w:t>
        </w:r>
        <w:r w:rsidR="00E620CE">
          <w:rPr>
            <w:rFonts w:asciiTheme="minorHAnsi" w:hAnsiTheme="minorHAnsi" w:cstheme="minorBidi"/>
            <w:noProof/>
            <w:szCs w:val="22"/>
            <w:lang w:val="en-GB" w:eastAsia="en-GB"/>
          </w:rPr>
          <w:tab/>
        </w:r>
        <w:r w:rsidR="00E620CE" w:rsidRPr="004A6747">
          <w:rPr>
            <w:rStyle w:val="Hyperlink"/>
            <w:rFonts w:eastAsia="SimSun"/>
            <w:noProof/>
            <w:rtl/>
          </w:rPr>
          <w:t>إجراء الاعتماد والموافقة معاً بالمراسلة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_Toc23497782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23</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3" w:history="1">
        <w:r w:rsidR="00E620CE" w:rsidRPr="004A6747">
          <w:rPr>
            <w:rStyle w:val="Hyperlink"/>
            <w:rFonts w:eastAsia="SimSun"/>
            <w:noProof/>
          </w:rPr>
          <w:t>5.2.6.A2</w:t>
        </w:r>
        <w:r w:rsidR="00E620CE">
          <w:rPr>
            <w:rFonts w:asciiTheme="minorHAnsi" w:hAnsiTheme="minorHAnsi" w:cstheme="minorBidi"/>
            <w:noProof/>
            <w:szCs w:val="22"/>
            <w:lang w:val="en-GB" w:eastAsia="en-GB"/>
          </w:rPr>
          <w:tab/>
        </w:r>
        <w:r w:rsidR="00E620CE" w:rsidRPr="004A6747">
          <w:rPr>
            <w:rStyle w:val="Hyperlink"/>
            <w:rFonts w:eastAsia="SimSun"/>
            <w:noProof/>
            <w:rtl/>
          </w:rPr>
          <w:t>التعديلات الصياغية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_Toc23497783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23</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4" w:history="1">
        <w:r w:rsidR="00E620CE" w:rsidRPr="004A6747">
          <w:rPr>
            <w:rStyle w:val="Hyperlink"/>
            <w:rFonts w:eastAsia="SimSun"/>
            <w:noProof/>
          </w:rPr>
          <w:t>3.6.A2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_Toc23497784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24</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5" w:history="1">
        <w:r w:rsidR="00E620CE" w:rsidRPr="004A6747">
          <w:rPr>
            <w:rStyle w:val="Hyperlink"/>
            <w:rFonts w:eastAsia="SimSun"/>
            <w:noProof/>
          </w:rPr>
          <w:t>7.A2</w:t>
        </w:r>
        <w:r w:rsidR="00E620CE">
          <w:rPr>
            <w:rFonts w:asciiTheme="minorHAnsi" w:hAnsiTheme="minorHAnsi" w:cstheme="minorBidi"/>
            <w:noProof/>
            <w:szCs w:val="22"/>
            <w:lang w:val="en-GB" w:eastAsia="en-GB"/>
          </w:rPr>
          <w:tab/>
        </w:r>
        <w:r w:rsidR="00E620CE" w:rsidRPr="004A6747">
          <w:rPr>
            <w:rStyle w:val="Hyperlink"/>
            <w:rFonts w:eastAsia="SimSun"/>
            <w:noProof/>
            <w:rtl/>
          </w:rPr>
          <w:t>تقارير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_Toc23497785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24</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6" w:history="1">
        <w:r w:rsidR="00E620CE" w:rsidRPr="004A6747">
          <w:rPr>
            <w:rStyle w:val="Hyperlink"/>
            <w:rFonts w:eastAsia="SimSun"/>
            <w:noProof/>
          </w:rPr>
          <w:t>1.7.A2</w:t>
        </w:r>
        <w:r w:rsidR="00E620CE">
          <w:rPr>
            <w:rFonts w:asciiTheme="minorHAnsi" w:hAnsiTheme="minorHAnsi" w:cstheme="minorBidi"/>
            <w:noProof/>
            <w:szCs w:val="22"/>
            <w:lang w:val="en-GB" w:eastAsia="en-GB"/>
          </w:rPr>
          <w:tab/>
        </w:r>
        <w:r w:rsidR="00E620CE" w:rsidRPr="004A6747">
          <w:rPr>
            <w:rStyle w:val="Hyperlink"/>
            <w:rFonts w:eastAsia="SimSun"/>
            <w:noProof/>
            <w:rtl/>
          </w:rPr>
          <w:t>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_Toc23497786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24</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7" w:history="1">
        <w:r w:rsidR="00E620CE" w:rsidRPr="004A6747">
          <w:rPr>
            <w:rStyle w:val="Hyperlink"/>
            <w:rFonts w:eastAsia="SimSun"/>
            <w:noProof/>
          </w:rPr>
          <w:t>2.7.A2</w:t>
        </w:r>
        <w:r w:rsidR="00E620CE">
          <w:rPr>
            <w:rFonts w:asciiTheme="minorHAnsi" w:hAnsiTheme="minorHAnsi" w:cstheme="minorBidi"/>
            <w:noProof/>
            <w:szCs w:val="22"/>
            <w:lang w:val="en-GB" w:eastAsia="en-GB"/>
          </w:rPr>
          <w:tab/>
        </w:r>
        <w:r w:rsidR="00E620CE" w:rsidRPr="004A6747">
          <w:rPr>
            <w:rStyle w:val="Hyperlink"/>
            <w:rFonts w:eastAsia="SimSun"/>
            <w:noProof/>
            <w:rtl/>
          </w:rPr>
          <w:t>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_Toc23497787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8" w:history="1">
        <w:r w:rsidR="00E620CE" w:rsidRPr="004A6747">
          <w:rPr>
            <w:rStyle w:val="Hyperlink"/>
            <w:rFonts w:eastAsia="SimSun"/>
            <w:noProof/>
          </w:rPr>
          <w:t>3.7.A2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_Toc23497788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89" w:history="1">
        <w:r w:rsidR="00E620CE" w:rsidRPr="004A6747">
          <w:rPr>
            <w:rStyle w:val="Hyperlink"/>
            <w:rFonts w:eastAsia="SimSun"/>
            <w:noProof/>
          </w:rPr>
          <w:t>8.A2</w:t>
        </w:r>
        <w:r w:rsidR="00E620CE">
          <w:rPr>
            <w:rFonts w:asciiTheme="minorHAnsi" w:hAnsiTheme="minorHAnsi" w:cstheme="minorBidi"/>
            <w:noProof/>
            <w:szCs w:val="22"/>
            <w:lang w:val="en-GB" w:eastAsia="en-GB"/>
          </w:rPr>
          <w:tab/>
        </w:r>
        <w:r w:rsidR="00E620CE" w:rsidRPr="004A6747">
          <w:rPr>
            <w:rStyle w:val="Hyperlink"/>
            <w:rFonts w:eastAsia="SimSun"/>
            <w:noProof/>
            <w:rtl/>
          </w:rPr>
          <w:t>كتيبات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_Toc23497789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0" w:history="1">
        <w:r w:rsidR="00E620CE" w:rsidRPr="004A6747">
          <w:rPr>
            <w:rStyle w:val="Hyperlink"/>
            <w:rFonts w:eastAsia="SimSun"/>
            <w:noProof/>
          </w:rPr>
          <w:t>1.8.A2</w:t>
        </w:r>
        <w:r w:rsidR="00E620CE">
          <w:rPr>
            <w:rFonts w:asciiTheme="minorHAnsi" w:hAnsiTheme="minorHAnsi" w:cstheme="minorBidi"/>
            <w:noProof/>
            <w:szCs w:val="22"/>
            <w:lang w:val="en-GB" w:eastAsia="en-GB"/>
          </w:rPr>
          <w:tab/>
        </w:r>
        <w:r w:rsidR="00E620CE" w:rsidRPr="004A6747">
          <w:rPr>
            <w:rStyle w:val="Hyperlink"/>
            <w:rFonts w:eastAsia="SimSun"/>
            <w:noProof/>
            <w:rtl/>
          </w:rPr>
          <w:t>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_Toc23497790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1" w:history="1">
        <w:r w:rsidR="00E620CE" w:rsidRPr="004A6747">
          <w:rPr>
            <w:rStyle w:val="Hyperlink"/>
            <w:rFonts w:eastAsia="SimSun"/>
            <w:noProof/>
          </w:rPr>
          <w:t>2.8.A2</w:t>
        </w:r>
        <w:r w:rsidR="00E620CE">
          <w:rPr>
            <w:rFonts w:asciiTheme="minorHAnsi" w:hAnsiTheme="minorHAnsi" w:cstheme="minorBidi"/>
            <w:noProof/>
            <w:szCs w:val="22"/>
            <w:lang w:val="en-GB" w:eastAsia="en-GB"/>
          </w:rPr>
          <w:tab/>
        </w:r>
        <w:r w:rsidR="00E620CE" w:rsidRPr="004A6747">
          <w:rPr>
            <w:rStyle w:val="Hyperlink"/>
            <w:rFonts w:eastAsia="SimSun"/>
            <w:noProof/>
            <w:rtl/>
          </w:rPr>
          <w:t>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_Toc23497791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2" w:history="1">
        <w:r w:rsidR="00E620CE" w:rsidRPr="004A6747">
          <w:rPr>
            <w:rStyle w:val="Hyperlink"/>
            <w:rFonts w:eastAsia="SimSun"/>
            <w:noProof/>
          </w:rPr>
          <w:t>3.8.A2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_Toc23497792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3" w:history="1">
        <w:r w:rsidR="00E620CE" w:rsidRPr="004A6747">
          <w:rPr>
            <w:rStyle w:val="Hyperlink"/>
            <w:rFonts w:eastAsia="SimSun"/>
            <w:noProof/>
          </w:rPr>
          <w:t>9.A2</w:t>
        </w:r>
        <w:r w:rsidR="00E620CE">
          <w:rPr>
            <w:rFonts w:asciiTheme="minorHAnsi" w:hAnsiTheme="minorHAnsi" w:cstheme="minorBidi"/>
            <w:noProof/>
            <w:szCs w:val="22"/>
            <w:lang w:val="en-GB" w:eastAsia="en-GB"/>
          </w:rPr>
          <w:tab/>
        </w:r>
        <w:r w:rsidR="00E620CE" w:rsidRPr="004A6747">
          <w:rPr>
            <w:rStyle w:val="Hyperlink"/>
            <w:rFonts w:eastAsia="SimSun"/>
            <w:noProof/>
            <w:rtl/>
          </w:rPr>
          <w:t>آراء قطاع الاتصالات الراديوية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_Toc23497793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4" w:history="1">
        <w:r w:rsidR="00E620CE" w:rsidRPr="004A6747">
          <w:rPr>
            <w:rStyle w:val="Hyperlink"/>
            <w:rFonts w:eastAsia="SimSun"/>
            <w:noProof/>
          </w:rPr>
          <w:t>1.9.A2</w:t>
        </w:r>
        <w:r w:rsidR="00E620CE">
          <w:rPr>
            <w:rFonts w:asciiTheme="minorHAnsi" w:hAnsiTheme="minorHAnsi" w:cstheme="minorBidi"/>
            <w:noProof/>
            <w:szCs w:val="22"/>
            <w:lang w:val="en-GB" w:eastAsia="en-GB"/>
          </w:rPr>
          <w:tab/>
        </w:r>
        <w:r w:rsidR="00E620CE" w:rsidRPr="004A6747">
          <w:rPr>
            <w:rStyle w:val="Hyperlink"/>
            <w:rFonts w:eastAsia="SimSun"/>
            <w:noProof/>
            <w:rtl/>
          </w:rPr>
          <w:t>تعريف</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_Toc23497794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25</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5" w:history="1">
        <w:r w:rsidR="00E620CE" w:rsidRPr="004A6747">
          <w:rPr>
            <w:rStyle w:val="Hyperlink"/>
            <w:rFonts w:eastAsia="SimSun"/>
            <w:noProof/>
          </w:rPr>
          <w:t>2.9.A2</w:t>
        </w:r>
        <w:r w:rsidR="00E620CE">
          <w:rPr>
            <w:rFonts w:asciiTheme="minorHAnsi" w:hAnsiTheme="minorHAnsi" w:cstheme="minorBidi"/>
            <w:noProof/>
            <w:szCs w:val="22"/>
            <w:lang w:val="en-GB" w:eastAsia="en-GB"/>
          </w:rPr>
          <w:tab/>
        </w:r>
        <w:r w:rsidR="00E620CE" w:rsidRPr="004A6747">
          <w:rPr>
            <w:rStyle w:val="Hyperlink"/>
            <w:rFonts w:eastAsia="SimSun"/>
            <w:noProof/>
            <w:rtl/>
          </w:rPr>
          <w:t>الموافقة</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_Toc23497795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26</w:t>
        </w:r>
        <w:r w:rsidR="00E620CE" w:rsidRPr="0036634D">
          <w:rPr>
            <w:rFonts w:cs="Times New Roman"/>
            <w:noProof/>
            <w:webHidden/>
            <w:szCs w:val="22"/>
          </w:rPr>
          <w:fldChar w:fldCharType="end"/>
        </w:r>
      </w:hyperlink>
    </w:p>
    <w:p w:rsidR="00E620CE" w:rsidRDefault="00021A91" w:rsidP="003E420F">
      <w:pPr>
        <w:pStyle w:val="TOC1"/>
        <w:spacing w:before="80"/>
        <w:ind w:left="1134" w:hanging="1134"/>
        <w:rPr>
          <w:rFonts w:asciiTheme="minorHAnsi" w:hAnsiTheme="minorHAnsi" w:cstheme="minorBidi"/>
          <w:noProof/>
          <w:szCs w:val="22"/>
          <w:lang w:val="en-GB" w:eastAsia="en-GB"/>
        </w:rPr>
      </w:pPr>
      <w:hyperlink w:anchor="_Toc23497796" w:history="1">
        <w:r w:rsidR="00E620CE" w:rsidRPr="004A6747">
          <w:rPr>
            <w:rStyle w:val="Hyperlink"/>
            <w:rFonts w:eastAsia="SimSun"/>
            <w:noProof/>
          </w:rPr>
          <w:t>3.9.A2</w:t>
        </w:r>
        <w:r w:rsidR="00E620CE">
          <w:rPr>
            <w:rFonts w:asciiTheme="minorHAnsi" w:hAnsiTheme="minorHAnsi" w:cstheme="minorBidi"/>
            <w:noProof/>
            <w:szCs w:val="22"/>
            <w:lang w:val="en-GB" w:eastAsia="en-GB"/>
          </w:rPr>
          <w:tab/>
        </w:r>
        <w:r w:rsidR="00E620CE" w:rsidRPr="004A6747">
          <w:rPr>
            <w:rStyle w:val="Hyperlink"/>
            <w:rFonts w:eastAsia="SimSun"/>
            <w:noProof/>
            <w:rtl/>
          </w:rPr>
          <w:t>الإلغاء</w:t>
        </w:r>
        <w:r w:rsidR="00A76CBA">
          <w:rPr>
            <w:rStyle w:val="Hyperlink"/>
            <w:rFonts w:eastAsia="SimSun"/>
            <w:noProof/>
          </w:rPr>
          <w:tab/>
        </w:r>
        <w:r w:rsidR="00E620CE">
          <w:rPr>
            <w:noProof/>
            <w:webHidden/>
          </w:rPr>
          <w:tab/>
        </w:r>
        <w:r w:rsidR="00E620CE" w:rsidRPr="0036634D">
          <w:rPr>
            <w:rFonts w:cs="Times New Roman"/>
            <w:noProof/>
            <w:webHidden/>
            <w:szCs w:val="22"/>
          </w:rPr>
          <w:fldChar w:fldCharType="begin"/>
        </w:r>
        <w:r w:rsidR="00E620CE" w:rsidRPr="0036634D">
          <w:rPr>
            <w:rFonts w:cs="Times New Roman"/>
            <w:noProof/>
            <w:webHidden/>
            <w:szCs w:val="22"/>
          </w:rPr>
          <w:instrText xml:space="preserve"> PAGEREF _Toc23497796 \h </w:instrText>
        </w:r>
        <w:r w:rsidR="00E620CE" w:rsidRPr="0036634D">
          <w:rPr>
            <w:rFonts w:cs="Times New Roman"/>
            <w:noProof/>
            <w:webHidden/>
            <w:szCs w:val="22"/>
          </w:rPr>
        </w:r>
        <w:r w:rsidR="00E620CE" w:rsidRPr="0036634D">
          <w:rPr>
            <w:rFonts w:cs="Times New Roman"/>
            <w:noProof/>
            <w:webHidden/>
            <w:szCs w:val="22"/>
          </w:rPr>
          <w:fldChar w:fldCharType="separate"/>
        </w:r>
        <w:r>
          <w:rPr>
            <w:rFonts w:cs="Times New Roman"/>
            <w:noProof/>
            <w:webHidden/>
            <w:szCs w:val="22"/>
            <w:rtl/>
          </w:rPr>
          <w:t>26</w:t>
        </w:r>
        <w:r w:rsidR="00E620CE" w:rsidRPr="0036634D">
          <w:rPr>
            <w:rFonts w:cs="Times New Roman"/>
            <w:noProof/>
            <w:webHidden/>
            <w:szCs w:val="22"/>
          </w:rPr>
          <w:fldChar w:fldCharType="end"/>
        </w:r>
      </w:hyperlink>
    </w:p>
    <w:p w:rsidR="00663484" w:rsidRPr="001718DA" w:rsidRDefault="00E620CE" w:rsidP="00A85C63">
      <w:pPr>
        <w:tabs>
          <w:tab w:val="left" w:leader="dot" w:pos="9072"/>
          <w:tab w:val="left" w:pos="9407"/>
        </w:tabs>
        <w:ind w:right="567"/>
        <w:rPr>
          <w:rFonts w:eastAsia="SimSun"/>
        </w:rPr>
      </w:pPr>
      <w:r>
        <w:rPr>
          <w:rFonts w:eastAsia="SimSun"/>
          <w:rtl/>
        </w:rPr>
        <w:fldChar w:fldCharType="end"/>
      </w:r>
    </w:p>
    <w:p w:rsidR="00663484" w:rsidRPr="001718DA" w:rsidRDefault="00663484" w:rsidP="00A85C63">
      <w:pPr>
        <w:pStyle w:val="Heading1"/>
        <w:rPr>
          <w:rFonts w:eastAsia="SimSun"/>
          <w:rtl/>
        </w:rPr>
      </w:pPr>
      <w:bookmarkStart w:id="36" w:name="_Toc23497135"/>
      <w:bookmarkStart w:id="37" w:name="_Toc23497751"/>
      <w:r w:rsidRPr="001718DA">
        <w:rPr>
          <w:rFonts w:eastAsia="SimSun"/>
        </w:rPr>
        <w:t>1.A2</w:t>
      </w:r>
      <w:r w:rsidRPr="001718DA">
        <w:rPr>
          <w:rFonts w:eastAsia="SimSun" w:hint="cs"/>
          <w:rtl/>
        </w:rPr>
        <w:tab/>
        <w:t>مبادئ عامة</w:t>
      </w:r>
      <w:bookmarkEnd w:id="36"/>
      <w:bookmarkEnd w:id="37"/>
    </w:p>
    <w:p w:rsidR="00663484" w:rsidRPr="001718DA" w:rsidRDefault="00663484" w:rsidP="00A85C63">
      <w:pPr>
        <w:rPr>
          <w:rFonts w:eastAsia="SimSun"/>
          <w:rtl/>
          <w:lang w:bidi="ar-SY"/>
        </w:rPr>
      </w:pPr>
      <w:r w:rsidRPr="001718DA">
        <w:rPr>
          <w:rFonts w:eastAsia="SimSun" w:hint="cs"/>
          <w:rtl/>
        </w:rPr>
        <w:t xml:space="preserve">في الفقرتين التاليتين </w:t>
      </w:r>
      <w:r w:rsidRPr="001718DA">
        <w:rPr>
          <w:rFonts w:eastAsia="SimSun"/>
        </w:rPr>
        <w:t>1.1.</w:t>
      </w:r>
      <w:r w:rsidRPr="001718DA">
        <w:rPr>
          <w:rFonts w:eastAsia="SimSun"/>
          <w:lang w:bidi="ar-EG"/>
        </w:rPr>
        <w:t>A2</w:t>
      </w:r>
      <w:r w:rsidRPr="001718DA">
        <w:rPr>
          <w:rFonts w:eastAsia="SimSun" w:hint="cs"/>
          <w:rtl/>
          <w:lang w:bidi="ar-SY"/>
        </w:rPr>
        <w:t xml:space="preserve"> و</w:t>
      </w:r>
      <w:r w:rsidRPr="001718DA">
        <w:rPr>
          <w:rFonts w:eastAsia="SimSun"/>
        </w:rPr>
        <w:t>2.1.</w:t>
      </w:r>
      <w:r w:rsidRPr="001718DA">
        <w:rPr>
          <w:rFonts w:eastAsia="SimSun"/>
          <w:lang w:bidi="ar-EG"/>
        </w:rPr>
        <w:t>A2</w:t>
      </w:r>
      <w:r w:rsidRPr="001718DA">
        <w:rPr>
          <w:rFonts w:eastAsia="SimSun" w:hint="cs"/>
          <w:rtl/>
        </w:rPr>
        <w:t xml:space="preserve">، </w:t>
      </w:r>
      <w:r w:rsidRPr="001718DA">
        <w:rPr>
          <w:rFonts w:eastAsia="SimSun" w:hint="cs"/>
          <w:rtl/>
          <w:lang w:bidi="ar-SY"/>
        </w:rPr>
        <w:t xml:space="preserve">يستخدم مصطلح "نصوص" من أجل قرارات قطاع الاتصالات الراديوية ومقرراته ومسائله وتوصياته وتقاريره وكتيباته وآرائه، كما هو محدد من الفقرة </w:t>
      </w:r>
      <w:r w:rsidRPr="001718DA">
        <w:rPr>
          <w:rFonts w:eastAsia="SimSun"/>
        </w:rPr>
        <w:t>3.</w:t>
      </w:r>
      <w:r w:rsidRPr="001718DA">
        <w:rPr>
          <w:rFonts w:eastAsia="SimSun"/>
          <w:lang w:bidi="ar-EG"/>
        </w:rPr>
        <w:t>A2</w:t>
      </w:r>
      <w:r w:rsidRPr="001718DA">
        <w:rPr>
          <w:rFonts w:eastAsia="SimSun" w:hint="cs"/>
          <w:rtl/>
        </w:rPr>
        <w:t xml:space="preserve"> إلى الفقرة </w:t>
      </w:r>
      <w:r w:rsidRPr="001718DA">
        <w:rPr>
          <w:rFonts w:eastAsia="SimSun"/>
        </w:rPr>
        <w:t>9.</w:t>
      </w:r>
      <w:r w:rsidRPr="001718DA">
        <w:rPr>
          <w:rFonts w:eastAsia="SimSun"/>
          <w:lang w:bidi="ar-EG"/>
        </w:rPr>
        <w:t>A2</w:t>
      </w:r>
      <w:r w:rsidRPr="001718DA">
        <w:rPr>
          <w:rFonts w:eastAsia="SimSun" w:hint="cs"/>
          <w:rtl/>
          <w:lang w:bidi="ar-SY"/>
        </w:rPr>
        <w:t>.</w:t>
      </w:r>
    </w:p>
    <w:p w:rsidR="00663484" w:rsidRPr="001718DA" w:rsidRDefault="00663484" w:rsidP="00A85C63">
      <w:pPr>
        <w:pStyle w:val="Heading2"/>
        <w:rPr>
          <w:rFonts w:eastAsia="SimSun"/>
          <w:rtl/>
        </w:rPr>
      </w:pPr>
      <w:bookmarkStart w:id="38" w:name="_Toc23497136"/>
      <w:bookmarkStart w:id="39" w:name="_Toc23497752"/>
      <w:r w:rsidRPr="001718DA">
        <w:rPr>
          <w:rFonts w:eastAsia="SimSun"/>
        </w:rPr>
        <w:t>1.1.A2</w:t>
      </w:r>
      <w:r w:rsidRPr="001718DA">
        <w:rPr>
          <w:rFonts w:eastAsia="SimSun"/>
          <w:rtl/>
        </w:rPr>
        <w:tab/>
      </w:r>
      <w:r w:rsidRPr="001718DA">
        <w:rPr>
          <w:rFonts w:eastAsia="SimSun" w:hint="cs"/>
          <w:rtl/>
        </w:rPr>
        <w:t>طريقة عرض النصوص</w:t>
      </w:r>
      <w:bookmarkEnd w:id="38"/>
      <w:bookmarkEnd w:id="39"/>
    </w:p>
    <w:p w:rsidR="00663484" w:rsidRPr="001718DA" w:rsidRDefault="00663484" w:rsidP="00A85C63">
      <w:pPr>
        <w:rPr>
          <w:rFonts w:eastAsia="SimSun"/>
          <w:rtl/>
        </w:rPr>
      </w:pPr>
      <w:r w:rsidRPr="001718DA">
        <w:rPr>
          <w:rFonts w:eastAsia="SimSun"/>
        </w:rPr>
        <w:t>1.1.1.A2</w:t>
      </w:r>
      <w:r w:rsidRPr="001718DA">
        <w:rPr>
          <w:rFonts w:eastAsia="SimSun" w:hint="cs"/>
          <w:rtl/>
        </w:rPr>
        <w:tab/>
        <w:t>ينبغي أن تكون النصوص موجزة ما أمكن، مقتصرة على المحتوى الضروري</w:t>
      </w:r>
      <w:r w:rsidRPr="001718DA">
        <w:rPr>
          <w:rFonts w:eastAsia="SimSun" w:hint="cs"/>
          <w:rtl/>
          <w:lang w:bidi="ar-EG"/>
        </w:rPr>
        <w:t>، وأن تتناول</w:t>
      </w:r>
      <w:r w:rsidRPr="001718DA">
        <w:rPr>
          <w:rFonts w:eastAsia="SimSun" w:hint="cs"/>
          <w:rtl/>
        </w:rPr>
        <w:t xml:space="preserve"> مباشرة المسألة/الموضوع أو</w:t>
      </w:r>
      <w:r w:rsidRPr="001718DA">
        <w:rPr>
          <w:rFonts w:eastAsia="SimSun" w:hint="eastAsia"/>
          <w:rtl/>
        </w:rPr>
        <w:t> </w:t>
      </w:r>
      <w:r w:rsidRPr="001718DA">
        <w:rPr>
          <w:rFonts w:eastAsia="SimSun" w:hint="cs"/>
          <w:rtl/>
        </w:rPr>
        <w:t>الجزء من المسألة/الموضوع قيد الدراسة.</w:t>
      </w:r>
    </w:p>
    <w:p w:rsidR="00663484" w:rsidRPr="001718DA" w:rsidRDefault="00663484" w:rsidP="00A85C63">
      <w:pPr>
        <w:rPr>
          <w:rFonts w:eastAsia="SimSun"/>
          <w:rtl/>
        </w:rPr>
      </w:pPr>
      <w:r w:rsidRPr="001718DA">
        <w:rPr>
          <w:rFonts w:eastAsia="SimSun"/>
        </w:rPr>
        <w:t>2.1.1.A2</w:t>
      </w:r>
      <w:r w:rsidRPr="001718DA">
        <w:rPr>
          <w:rFonts w:eastAsia="SimSun" w:hint="cs"/>
          <w:rtl/>
        </w:rPr>
        <w:tab/>
        <w:t>ينبغي أن يشمل كل نص إحالة مرجعية إلى نصوص ذات صلة وحيثما كان ملائماً إلى بنود من لوائح الراديو لها</w:t>
      </w:r>
      <w:r w:rsidRPr="001718DA">
        <w:rPr>
          <w:rFonts w:eastAsia="SimSun" w:hint="eastAsia"/>
          <w:rtl/>
        </w:rPr>
        <w:t> </w:t>
      </w:r>
      <w:r w:rsidRPr="001718DA">
        <w:rPr>
          <w:rFonts w:eastAsia="SimSun" w:hint="cs"/>
          <w:rtl/>
        </w:rPr>
        <w:t>صلة بالموضوع بدون أي تفسير أو شرط متعلق بلوائح الراديو أو اقتراح أي تعديل على وضع توزيع ما.</w:t>
      </w:r>
    </w:p>
    <w:p w:rsidR="00663484" w:rsidRPr="001718DA" w:rsidRDefault="00663484" w:rsidP="00A85C63">
      <w:pPr>
        <w:rPr>
          <w:rFonts w:eastAsia="SimSun"/>
          <w:rtl/>
          <w:lang w:bidi="ar-EG"/>
        </w:rPr>
      </w:pPr>
      <w:r w:rsidRPr="001718DA">
        <w:rPr>
          <w:rFonts w:eastAsia="SimSun"/>
        </w:rPr>
        <w:t>3.1.1.A2</w:t>
      </w:r>
      <w:r w:rsidRPr="001718DA">
        <w:rPr>
          <w:rFonts w:eastAsia="SimSun" w:hint="cs"/>
          <w:rtl/>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rsidR="00663484" w:rsidRPr="001718DA" w:rsidRDefault="00663484" w:rsidP="00A85C63">
      <w:pPr>
        <w:rPr>
          <w:rFonts w:eastAsia="SimSun"/>
          <w:rtl/>
          <w:lang w:bidi="ar-EG"/>
        </w:rPr>
      </w:pPr>
      <w:r w:rsidRPr="001718DA">
        <w:rPr>
          <w:rFonts w:eastAsia="SimSun"/>
        </w:rPr>
        <w:lastRenderedPageBreak/>
        <w:t>4.1.1.A2</w:t>
      </w:r>
      <w:r w:rsidRPr="001718DA">
        <w:rPr>
          <w:rFonts w:eastAsia="SimSun"/>
          <w:rtl/>
          <w:lang w:bidi="ar-EG"/>
        </w:rPr>
        <w:tab/>
        <w:t>وينبغي أن تعتبر الملحقات والمرفقات والتذييلات الواردة في أي نص من هذه النصوص متكافئة في الوضع، ما</w:t>
      </w:r>
      <w:r w:rsidRPr="001718DA">
        <w:rPr>
          <w:rFonts w:eastAsia="SimSun" w:hint="eastAsia"/>
          <w:rtl/>
          <w:lang w:bidi="ar-EG"/>
        </w:rPr>
        <w:t> </w:t>
      </w:r>
      <w:r w:rsidRPr="001718DA">
        <w:rPr>
          <w:rFonts w:eastAsia="SimSun"/>
          <w:rtl/>
          <w:lang w:bidi="ar-EG"/>
        </w:rPr>
        <w:t>لم</w:t>
      </w:r>
      <w:r w:rsidRPr="001718DA">
        <w:rPr>
          <w:rFonts w:eastAsia="SimSun" w:hint="eastAsia"/>
          <w:rtl/>
          <w:lang w:bidi="ar-EG"/>
        </w:rPr>
        <w:t> </w:t>
      </w:r>
      <w:r w:rsidRPr="001718DA">
        <w:rPr>
          <w:rFonts w:eastAsia="SimSun"/>
          <w:rtl/>
          <w:lang w:bidi="ar-EG"/>
        </w:rPr>
        <w:t>يُحدد خلاف</w:t>
      </w:r>
      <w:r w:rsidRPr="001718DA">
        <w:rPr>
          <w:rFonts w:eastAsia="SimSun" w:hint="cs"/>
          <w:rtl/>
          <w:lang w:bidi="ar-EG"/>
        </w:rPr>
        <w:t> </w:t>
      </w:r>
      <w:r w:rsidRPr="001718DA">
        <w:rPr>
          <w:rFonts w:eastAsia="SimSun"/>
          <w:rtl/>
          <w:lang w:bidi="ar-EG"/>
        </w:rPr>
        <w:t>ذلك.</w:t>
      </w:r>
    </w:p>
    <w:p w:rsidR="00663484" w:rsidRPr="001718DA" w:rsidRDefault="00663484" w:rsidP="00A85C63">
      <w:pPr>
        <w:pStyle w:val="Heading2"/>
        <w:rPr>
          <w:rFonts w:eastAsia="SimSun"/>
          <w:rtl/>
        </w:rPr>
      </w:pPr>
      <w:bookmarkStart w:id="40" w:name="_Toc23497137"/>
      <w:bookmarkStart w:id="41" w:name="_Toc23497753"/>
      <w:r w:rsidRPr="001718DA">
        <w:rPr>
          <w:rFonts w:eastAsia="SimSun"/>
        </w:rPr>
        <w:t>2.1.A2</w:t>
      </w:r>
      <w:r w:rsidRPr="001718DA">
        <w:rPr>
          <w:rFonts w:eastAsia="SimSun"/>
          <w:rtl/>
        </w:rPr>
        <w:tab/>
      </w:r>
      <w:r w:rsidRPr="001718DA">
        <w:rPr>
          <w:rFonts w:eastAsia="SimSun" w:hint="cs"/>
          <w:rtl/>
        </w:rPr>
        <w:t>نشر النصوص</w:t>
      </w:r>
      <w:bookmarkEnd w:id="40"/>
      <w:bookmarkEnd w:id="41"/>
    </w:p>
    <w:p w:rsidR="00663484" w:rsidRPr="001718DA" w:rsidRDefault="00663484" w:rsidP="00A85C63">
      <w:pPr>
        <w:rPr>
          <w:rFonts w:eastAsia="SimSun"/>
          <w:rtl/>
        </w:rPr>
      </w:pPr>
      <w:r w:rsidRPr="001718DA">
        <w:rPr>
          <w:rFonts w:eastAsia="SimSun"/>
        </w:rPr>
        <w:t>1.2.1.A2</w:t>
      </w:r>
      <w:r w:rsidRPr="001718DA">
        <w:rPr>
          <w:rFonts w:eastAsia="SimSun"/>
          <w:rtl/>
          <w:lang w:bidi="ar-SY"/>
        </w:rPr>
        <w:tab/>
      </w:r>
      <w:r w:rsidRPr="001718DA">
        <w:rPr>
          <w:rFonts w:eastAsia="SimSun" w:hint="cs"/>
          <w:rtl/>
        </w:rPr>
        <w:t>تنشر جميع النصوص في شكل إلكتروني بأسرع ما</w:t>
      </w:r>
      <w:r w:rsidRPr="001718DA">
        <w:rPr>
          <w:rFonts w:eastAsia="SimSun" w:hint="eastAsia"/>
          <w:rtl/>
        </w:rPr>
        <w:t> </w:t>
      </w:r>
      <w:r w:rsidRPr="001718DA">
        <w:rPr>
          <w:rFonts w:eastAsia="SimSun" w:hint="cs"/>
          <w:rtl/>
        </w:rPr>
        <w:t>يمكن بعد إقرارها ويمكن إتاحتها أيضاً في شكل ورقي رهناً بسياسة منشورات الاتحاد.</w:t>
      </w:r>
    </w:p>
    <w:p w:rsidR="00663484" w:rsidRPr="001718DA" w:rsidRDefault="00663484" w:rsidP="00A85C63">
      <w:pPr>
        <w:rPr>
          <w:rFonts w:eastAsia="SimSun"/>
          <w:rtl/>
          <w:lang w:bidi="ar-EG"/>
        </w:rPr>
      </w:pPr>
      <w:r w:rsidRPr="001718DA">
        <w:rPr>
          <w:rFonts w:eastAsia="SimSun"/>
        </w:rPr>
        <w:t>2.2.1.A2</w:t>
      </w:r>
      <w:r w:rsidRPr="001718DA">
        <w:rPr>
          <w:rFonts w:eastAsia="SimSun"/>
          <w:rtl/>
          <w:lang w:bidi="ar-SY"/>
        </w:rPr>
        <w:tab/>
      </w:r>
      <w:r w:rsidRPr="001718DA">
        <w:rPr>
          <w:rFonts w:eastAsia="SimSun" w:hint="cs"/>
          <w:rtl/>
          <w:lang w:bidi="ar-SY"/>
        </w:rPr>
        <w:t>سيُنشر ما يوافَق عليه من توصيات ومسائل جديدة أو مراجعة بلغات الاتحاد الرسمية في أقرب وقت ممكن عملياً.</w:t>
      </w:r>
      <w:r w:rsidRPr="001718DA">
        <w:rPr>
          <w:rFonts w:eastAsia="SimSun" w:hint="cs"/>
          <w:rtl/>
          <w:lang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rsidR="00663484" w:rsidRPr="001718DA" w:rsidRDefault="00663484" w:rsidP="00A85C63">
      <w:pPr>
        <w:pStyle w:val="Heading1"/>
        <w:rPr>
          <w:rFonts w:eastAsia="SimSun"/>
          <w:rtl/>
        </w:rPr>
      </w:pPr>
      <w:bookmarkStart w:id="42" w:name="_Toc23497138"/>
      <w:bookmarkStart w:id="43" w:name="_Toc23497754"/>
      <w:r w:rsidRPr="001718DA">
        <w:rPr>
          <w:rFonts w:eastAsia="SimSun"/>
        </w:rPr>
        <w:t>2.A2</w:t>
      </w:r>
      <w:r w:rsidRPr="001718DA">
        <w:rPr>
          <w:rFonts w:eastAsia="SimSun" w:hint="cs"/>
          <w:rtl/>
        </w:rPr>
        <w:tab/>
        <w:t>الوثائق التحضيرية والمساهمات</w:t>
      </w:r>
      <w:bookmarkEnd w:id="42"/>
      <w:bookmarkEnd w:id="43"/>
    </w:p>
    <w:p w:rsidR="00663484" w:rsidRPr="001718DA" w:rsidRDefault="00663484" w:rsidP="00A85C63">
      <w:pPr>
        <w:pStyle w:val="Heading2"/>
        <w:rPr>
          <w:rFonts w:eastAsia="SimSun"/>
          <w:rtl/>
        </w:rPr>
      </w:pPr>
      <w:bookmarkStart w:id="44" w:name="_Toc23497139"/>
      <w:bookmarkStart w:id="45" w:name="_Toc23497755"/>
      <w:r w:rsidRPr="001718DA">
        <w:rPr>
          <w:rFonts w:eastAsia="SimSun"/>
        </w:rPr>
        <w:t>1.2.A2</w:t>
      </w:r>
      <w:r w:rsidRPr="001718DA">
        <w:rPr>
          <w:rFonts w:eastAsia="SimSun" w:hint="cs"/>
          <w:rtl/>
        </w:rPr>
        <w:tab/>
        <w:t>الوثائق التحضيرية لجمعيات الاتصالات الراديوية</w:t>
      </w:r>
      <w:bookmarkEnd w:id="44"/>
      <w:bookmarkEnd w:id="45"/>
    </w:p>
    <w:p w:rsidR="00663484" w:rsidRPr="001718DA" w:rsidRDefault="00663484" w:rsidP="00A85C63">
      <w:pPr>
        <w:rPr>
          <w:rFonts w:eastAsia="SimSun"/>
          <w:rtl/>
        </w:rPr>
      </w:pPr>
      <w:r w:rsidRPr="001718DA">
        <w:rPr>
          <w:rFonts w:eastAsia="SimSun" w:hint="cs"/>
          <w:rtl/>
        </w:rPr>
        <w:t>تشمل الوثائق التحضيرية ما يلي:</w:t>
      </w:r>
    </w:p>
    <w:p w:rsidR="00663484" w:rsidRPr="001718DA" w:rsidRDefault="00663484" w:rsidP="00A85C63">
      <w:pPr>
        <w:pStyle w:val="enumlev1"/>
        <w:rPr>
          <w:rtl/>
        </w:rPr>
      </w:pPr>
      <w:r>
        <w:rPr>
          <w:rFonts w:hint="eastAsia"/>
          <w:rtl/>
          <w:lang w:bidi="ar-EG"/>
        </w:rPr>
        <w:t> </w:t>
      </w:r>
      <w:r w:rsidRPr="00A2027C">
        <w:rPr>
          <w:rFonts w:eastAsia="SimSun"/>
          <w:i/>
          <w:iCs/>
          <w:rtl/>
          <w:lang w:eastAsia="zh-CN" w:bidi="ar-EG"/>
        </w:rPr>
        <w:t>أ )</w:t>
      </w:r>
      <w:r w:rsidRPr="001718DA">
        <w:rPr>
          <w:rFonts w:hint="cs"/>
          <w:rtl/>
        </w:rPr>
        <w:tab/>
        <w:t>مشاريع النصوص التي تعدها لجان الدراسات من أجل إقرارها؛</w:t>
      </w:r>
    </w:p>
    <w:p w:rsidR="00663484" w:rsidRPr="001718DA" w:rsidRDefault="00663484" w:rsidP="00A85C63">
      <w:pPr>
        <w:pStyle w:val="enumlev1"/>
        <w:rPr>
          <w:rtl/>
        </w:rPr>
      </w:pPr>
      <w:r w:rsidRPr="00A2027C">
        <w:rPr>
          <w:rFonts w:eastAsia="SimSun"/>
          <w:i/>
          <w:iCs/>
          <w:rtl/>
        </w:rPr>
        <w:t>ب)</w:t>
      </w:r>
      <w:r w:rsidRPr="001718DA">
        <w:rPr>
          <w:rFonts w:hint="cs"/>
          <w:rtl/>
        </w:rPr>
        <w:tab/>
        <w:t>تقرير من رئيس كل من لجان الدراسات ولجنة تنسيق المفردات والفريق الاستشاري للاتصالات الراديوية</w:t>
      </w:r>
      <w:r w:rsidR="00AD5B06">
        <w:rPr>
          <w:rStyle w:val="FootnoteReference"/>
          <w:rtl/>
        </w:rPr>
        <w:footnoteReference w:customMarkFollows="1" w:id="5"/>
        <w:t>5</w:t>
      </w:r>
      <w:r w:rsidRPr="001718DA">
        <w:rPr>
          <w:rFonts w:hint="cs"/>
          <w:rtl/>
        </w:rPr>
        <w:t xml:space="preserve"> والاجتماع التحضيري للمؤتمر يستعرض فيه الأنشطة منذ جمعية الاتصالات الراديوية السابقة، بما</w:t>
      </w:r>
      <w:r w:rsidRPr="001718DA">
        <w:rPr>
          <w:rFonts w:hint="eastAsia"/>
          <w:rtl/>
        </w:rPr>
        <w:t xml:space="preserve"> في </w:t>
      </w:r>
      <w:r w:rsidRPr="001718DA">
        <w:rPr>
          <w:rFonts w:hint="cs"/>
          <w:rtl/>
        </w:rPr>
        <w:t>ذلك تقديم رئيس كل لجنة دراسات لقائمة:</w:t>
      </w:r>
    </w:p>
    <w:p w:rsidR="00663484" w:rsidRPr="001718DA" w:rsidRDefault="00663484" w:rsidP="00A85C63">
      <w:pPr>
        <w:pStyle w:val="enumlev2"/>
        <w:rPr>
          <w:rtl/>
        </w:rPr>
      </w:pPr>
      <w:r w:rsidRPr="00A2027C">
        <w:rPr>
          <w:rFonts w:eastAsia="SimSun"/>
          <w:i/>
          <w:iCs/>
          <w:rtl/>
        </w:rPr>
        <w:t>ب</w:t>
      </w:r>
      <w:r w:rsidRPr="00A2027C">
        <w:rPr>
          <w:rFonts w:eastAsia="SimSun"/>
        </w:rPr>
        <w:t>(1</w:t>
      </w:r>
      <w:r w:rsidRPr="001718DA">
        <w:rPr>
          <w:rFonts w:hint="cs"/>
          <w:rtl/>
        </w:rPr>
        <w:tab/>
        <w:t>بالمواضيع التي</w:t>
      </w:r>
      <w:r w:rsidRPr="001718DA">
        <w:rPr>
          <w:rtl/>
        </w:rPr>
        <w:t xml:space="preserve"> تقرر ترحيلها إلى فترة الدراسة المقبلة؛</w:t>
      </w:r>
    </w:p>
    <w:p w:rsidR="00663484" w:rsidRPr="001718DA" w:rsidRDefault="00663484" w:rsidP="00A85C63">
      <w:pPr>
        <w:pStyle w:val="enumlev2"/>
        <w:rPr>
          <w:rtl/>
        </w:rPr>
      </w:pPr>
      <w:r w:rsidRPr="00A2027C">
        <w:rPr>
          <w:rFonts w:eastAsia="SimSun"/>
          <w:i/>
          <w:iCs/>
          <w:rtl/>
          <w:lang w:bidi="ar-EG"/>
        </w:rPr>
        <w:t>ب</w:t>
      </w:r>
      <w:r w:rsidRPr="00A2027C">
        <w:rPr>
          <w:rFonts w:eastAsia="SimSun"/>
          <w:lang w:bidi="ar-EG"/>
        </w:rPr>
        <w:t>(2</w:t>
      </w:r>
      <w:r w:rsidRPr="001718DA">
        <w:rPr>
          <w:rFonts w:hint="cs"/>
          <w:rtl/>
        </w:rPr>
        <w:tab/>
        <w:t>بالمسائل والقرارات التي لم</w:t>
      </w:r>
      <w:r w:rsidRPr="001718DA">
        <w:rPr>
          <w:rFonts w:hint="eastAsia"/>
          <w:rtl/>
        </w:rPr>
        <w:t> </w:t>
      </w:r>
      <w:r w:rsidRPr="001718DA">
        <w:rPr>
          <w:rFonts w:hint="cs"/>
          <w:rtl/>
        </w:rPr>
        <w:t>ترد بشأنها أي وثائق مساهمة طوال المدة المذكورة في الفقرة</w:t>
      </w:r>
      <w:r w:rsidRPr="001718DA">
        <w:rPr>
          <w:rFonts w:hint="eastAsia"/>
          <w:rtl/>
        </w:rPr>
        <w:t> </w:t>
      </w:r>
      <w:r w:rsidRPr="001718DA">
        <w:t>1.1.2.</w:t>
      </w:r>
      <w:r w:rsidRPr="001718DA">
        <w:rPr>
          <w:lang w:bidi="ar-EG"/>
        </w:rPr>
        <w:t>A1</w:t>
      </w:r>
      <w:r w:rsidRPr="001718DA">
        <w:rPr>
          <w:rFonts w:hint="cs"/>
          <w:rtl/>
          <w:lang w:bidi="ar-EG"/>
        </w:rPr>
        <w:t xml:space="preserve"> من</w:t>
      </w:r>
      <w:r>
        <w:rPr>
          <w:rFonts w:hint="eastAsia"/>
          <w:rtl/>
          <w:lang w:bidi="ar-EG"/>
        </w:rPr>
        <w:t> </w:t>
      </w:r>
      <w:r w:rsidRPr="001718DA">
        <w:rPr>
          <w:rFonts w:hint="cs"/>
          <w:rtl/>
          <w:lang w:bidi="ar-EG"/>
        </w:rPr>
        <w:t>الملحق</w:t>
      </w:r>
      <w:r w:rsidRPr="001718DA">
        <w:rPr>
          <w:rFonts w:hint="eastAsia"/>
          <w:rtl/>
          <w:lang w:bidi="ar-EG"/>
        </w:rPr>
        <w:t> </w:t>
      </w:r>
      <w:r w:rsidRPr="001718DA">
        <w:rPr>
          <w:lang w:bidi="ar-EG"/>
        </w:rPr>
        <w:t>1</w:t>
      </w:r>
      <w:r w:rsidRPr="001718DA">
        <w:rPr>
          <w:rFonts w:hint="cs"/>
          <w:rtl/>
        </w:rPr>
        <w:t xml:space="preserve"> وإذا ما</w:t>
      </w:r>
      <w:r w:rsidRPr="001718DA">
        <w:rPr>
          <w:rFonts w:hint="eastAsia"/>
          <w:rtl/>
        </w:rPr>
        <w:t> </w:t>
      </w:r>
      <w:r w:rsidRPr="001718DA">
        <w:rPr>
          <w:rFonts w:hint="cs"/>
          <w:rtl/>
        </w:rPr>
        <w:t>رأت لجنة دراسات ما أنه ينبغي الحفاظ على مسألة معينة أو قرار معين، فإنه يجب أن</w:t>
      </w:r>
      <w:r w:rsidRPr="001718DA">
        <w:rPr>
          <w:rFonts w:hint="eastAsia"/>
          <w:rtl/>
        </w:rPr>
        <w:t> </w:t>
      </w:r>
      <w:r w:rsidRPr="001718DA">
        <w:rPr>
          <w:rFonts w:hint="cs"/>
          <w:rtl/>
        </w:rPr>
        <w:t>يتضمن التقرير المقدم من الرئيس تفسيراً لذلك؛</w:t>
      </w:r>
    </w:p>
    <w:p w:rsidR="00663484" w:rsidRPr="001718DA" w:rsidRDefault="00663484" w:rsidP="00A85C63">
      <w:pPr>
        <w:pStyle w:val="enumlev1"/>
        <w:rPr>
          <w:rtl/>
        </w:rPr>
      </w:pPr>
      <w:r w:rsidRPr="00A2027C">
        <w:rPr>
          <w:i/>
          <w:iCs/>
          <w:rtl/>
        </w:rPr>
        <w:t>ج)</w:t>
      </w:r>
      <w:r w:rsidRPr="001718DA">
        <w:rPr>
          <w:rFonts w:hint="cs"/>
          <w:rtl/>
        </w:rPr>
        <w:tab/>
        <w:t>تقرير من المدير ينبغي أن يشمل على اقتراحات بشأن برنامج العمل المقبل؛</w:t>
      </w:r>
    </w:p>
    <w:p w:rsidR="00663484" w:rsidRPr="001718DA" w:rsidRDefault="00663484" w:rsidP="00A85C63">
      <w:pPr>
        <w:pStyle w:val="enumlev1"/>
        <w:rPr>
          <w:rtl/>
        </w:rPr>
      </w:pPr>
      <w:r w:rsidRPr="00A2027C">
        <w:rPr>
          <w:i/>
          <w:iCs/>
          <w:rtl/>
        </w:rPr>
        <w:t>د )</w:t>
      </w:r>
      <w:r w:rsidRPr="001718DA">
        <w:rPr>
          <w:rFonts w:hint="cs"/>
          <w:rtl/>
        </w:rPr>
        <w:tab/>
        <w:t>قائمة بالتوصيات التي تمت الموافقة عليها منذ انعقاد جمعية الاتصالات الراديوية السابقة؛</w:t>
      </w:r>
    </w:p>
    <w:p w:rsidR="00663484" w:rsidRPr="001718DA" w:rsidRDefault="00663484" w:rsidP="00A85C63">
      <w:pPr>
        <w:pStyle w:val="enumlev1"/>
        <w:rPr>
          <w:rtl/>
        </w:rPr>
      </w:pPr>
      <w:r w:rsidRPr="00A2027C">
        <w:rPr>
          <w:i/>
          <w:iCs/>
          <w:rtl/>
        </w:rPr>
        <w:t>ه )</w:t>
      </w:r>
      <w:r w:rsidRPr="001718DA">
        <w:rPr>
          <w:rFonts w:hint="cs"/>
          <w:rtl/>
        </w:rPr>
        <w:tab/>
        <w:t>مساهمات مقدمة من الدول الأعضاء وأعضاء القطاع موجهة إلى جمعية الاتصالات الراديوية.</w:t>
      </w:r>
    </w:p>
    <w:p w:rsidR="00663484" w:rsidRPr="00444E8B" w:rsidRDefault="00663484" w:rsidP="00A85C63">
      <w:pPr>
        <w:pStyle w:val="Heading2"/>
        <w:rPr>
          <w:rtl/>
        </w:rPr>
      </w:pPr>
      <w:bookmarkStart w:id="46" w:name="_Toc23497140"/>
      <w:bookmarkStart w:id="47" w:name="_Toc23497756"/>
      <w:r w:rsidRPr="003E420F">
        <w:t>2.2.A2</w:t>
      </w:r>
      <w:r w:rsidRPr="001718DA">
        <w:rPr>
          <w:rFonts w:eastAsia="SimSun" w:hint="cs"/>
          <w:b w:val="0"/>
          <w:bCs w:val="0"/>
          <w:rtl/>
        </w:rPr>
        <w:tab/>
      </w:r>
      <w:r w:rsidRPr="00444E8B">
        <w:rPr>
          <w:rFonts w:hint="cs"/>
          <w:rtl/>
        </w:rPr>
        <w:t>المساهمات المقدمة إلى جمعية الاتصالات الراديوية</w:t>
      </w:r>
      <w:bookmarkEnd w:id="46"/>
      <w:bookmarkEnd w:id="47"/>
    </w:p>
    <w:p w:rsidR="00663484" w:rsidRPr="00444E8B" w:rsidRDefault="00663484" w:rsidP="00A85C63">
      <w:pPr>
        <w:rPr>
          <w:rtl/>
          <w:lang w:bidi="ar-EG"/>
        </w:rPr>
      </w:pPr>
      <w:r w:rsidRPr="00444E8B">
        <w:t>1.2.2.A2</w:t>
      </w:r>
      <w:r w:rsidRPr="00444E8B">
        <w:rPr>
          <w:rFonts w:hint="cs"/>
          <w:rtl/>
        </w:rPr>
        <w:tab/>
        <w:t xml:space="preserve">وفقاً للقرار </w:t>
      </w:r>
      <w:r w:rsidRPr="00444E8B">
        <w:t>165</w:t>
      </w:r>
      <w:r w:rsidRPr="00444E8B">
        <w:rPr>
          <w:rFonts w:hint="cs"/>
          <w:rtl/>
          <w:lang w:bidi="ar-EG"/>
        </w:rPr>
        <w:t xml:space="preserve"> (المراجَع في دبي، </w:t>
      </w:r>
      <w:r w:rsidRPr="00444E8B">
        <w:rPr>
          <w:lang w:bidi="ar-EG"/>
        </w:rPr>
        <w:t>2018</w:t>
      </w:r>
      <w:r w:rsidRPr="00444E8B">
        <w:rPr>
          <w:rFonts w:hint="cs"/>
          <w:rtl/>
          <w:lang w:bidi="ar-EG"/>
        </w:rPr>
        <w:t xml:space="preserve">) لمؤتمر المندوبين المفوضين، تنطبق المواعيد النهائية التالية </w:t>
      </w:r>
      <w:r>
        <w:rPr>
          <w:rFonts w:hint="cs"/>
          <w:rtl/>
          <w:lang w:bidi="ar-EG"/>
        </w:rPr>
        <w:t>على تقديم</w:t>
      </w:r>
      <w:r w:rsidRPr="00444E8B">
        <w:rPr>
          <w:rFonts w:hint="cs"/>
          <w:rtl/>
          <w:lang w:bidi="ar-EG"/>
        </w:rPr>
        <w:t xml:space="preserve"> المساهمات وغيرها من النصوص إلى جمعية الاتصالات الراديوية:</w:t>
      </w:r>
    </w:p>
    <w:p w:rsidR="00663484" w:rsidRPr="00444E8B" w:rsidRDefault="00663484" w:rsidP="00A85C63">
      <w:pPr>
        <w:pStyle w:val="enumlev1"/>
        <w:rPr>
          <w:rtl/>
        </w:rPr>
      </w:pPr>
      <w:r w:rsidRPr="00A2027C">
        <w:rPr>
          <w:i/>
          <w:iCs/>
          <w:rtl/>
        </w:rPr>
        <w:t> أ )</w:t>
      </w:r>
      <w:r w:rsidRPr="00A2027C">
        <w:rPr>
          <w:rtl/>
        </w:rPr>
        <w:tab/>
      </w:r>
      <w:r w:rsidRPr="00444E8B">
        <w:rPr>
          <w:rFonts w:hint="cs"/>
          <w:rtl/>
        </w:rPr>
        <w:t xml:space="preserve">تُستلم المساهمات قبل افتتاح جمعية الاتصالات الراديوية بفترة لا تقل عن </w:t>
      </w:r>
      <w:r w:rsidRPr="00444E8B">
        <w:t>21</w:t>
      </w:r>
      <w:r w:rsidRPr="00444E8B">
        <w:rPr>
          <w:rFonts w:hint="cs"/>
          <w:rtl/>
        </w:rPr>
        <w:t xml:space="preserve"> يوماً تقويمياً؛</w:t>
      </w:r>
    </w:p>
    <w:p w:rsidR="00663484" w:rsidRPr="00444E8B" w:rsidRDefault="00663484" w:rsidP="00A85C63">
      <w:pPr>
        <w:pStyle w:val="enumlev1"/>
        <w:rPr>
          <w:rtl/>
          <w:lang w:bidi="ar-EG"/>
        </w:rPr>
      </w:pPr>
      <w:r w:rsidRPr="00A2027C">
        <w:rPr>
          <w:i/>
          <w:iCs/>
          <w:rtl/>
        </w:rPr>
        <w:t>ب)</w:t>
      </w:r>
      <w:r w:rsidRPr="00444E8B">
        <w:rPr>
          <w:i/>
          <w:iCs/>
          <w:rtl/>
          <w:lang w:bidi="ar-EG"/>
        </w:rPr>
        <w:tab/>
      </w:r>
      <w:r w:rsidRPr="00A2027C">
        <w:rPr>
          <w:rtl/>
          <w:lang w:bidi="ar-EG"/>
        </w:rPr>
        <w:t>تُقدَّم</w:t>
      </w:r>
      <w:r w:rsidRPr="002A02BE">
        <w:rPr>
          <w:rtl/>
          <w:lang w:bidi="ar-EG"/>
        </w:rPr>
        <w:t xml:space="preserve"> وثائق الأمانة</w:t>
      </w:r>
      <w:r>
        <w:rPr>
          <w:rFonts w:hint="cs"/>
          <w:rtl/>
          <w:lang w:bidi="ar-EG"/>
        </w:rPr>
        <w:t>، بما فيها تقارير رؤساء لجان الدراسات،</w:t>
      </w:r>
      <w:r w:rsidRPr="002A02BE">
        <w:rPr>
          <w:rtl/>
          <w:lang w:bidi="ar-EG"/>
        </w:rPr>
        <w:t xml:space="preserve"> قبل افتتاح جمعية الاتصالات الراديوية بفترة لا</w:t>
      </w:r>
      <w:r>
        <w:rPr>
          <w:rFonts w:hint="cs"/>
          <w:rtl/>
          <w:lang w:bidi="ar-EG"/>
        </w:rPr>
        <w:t> </w:t>
      </w:r>
      <w:r w:rsidRPr="002A02BE">
        <w:rPr>
          <w:rtl/>
          <w:lang w:bidi="ar-EG"/>
        </w:rPr>
        <w:t>تقل عن</w:t>
      </w:r>
      <w:r>
        <w:rPr>
          <w:rFonts w:hint="cs"/>
          <w:rtl/>
          <w:lang w:bidi="ar-EG"/>
        </w:rPr>
        <w:t> </w:t>
      </w:r>
      <w:r w:rsidRPr="002A02BE">
        <w:rPr>
          <w:lang w:bidi="ar-EG"/>
        </w:rPr>
        <w:t>35</w:t>
      </w:r>
      <w:r w:rsidRPr="002A02BE">
        <w:rPr>
          <w:rtl/>
          <w:lang w:bidi="ar-EG"/>
        </w:rPr>
        <w:t xml:space="preserve"> يوماً تقويمياً.</w:t>
      </w:r>
    </w:p>
    <w:p w:rsidR="00663484" w:rsidRPr="00444E8B" w:rsidRDefault="00663484" w:rsidP="00A85C63">
      <w:pPr>
        <w:rPr>
          <w:rtl/>
          <w:lang w:bidi="ar-EG"/>
        </w:rPr>
      </w:pPr>
      <w:r w:rsidRPr="00444E8B">
        <w:lastRenderedPageBreak/>
        <w:t>2.2.2.A2</w:t>
      </w:r>
      <w:r w:rsidRPr="00444E8B">
        <w:rPr>
          <w:rFonts w:hint="cs"/>
          <w:rtl/>
        </w:rPr>
        <w:tab/>
      </w:r>
      <w:r w:rsidRPr="00444E8B">
        <w:rPr>
          <w:rFonts w:hint="cs"/>
          <w:rtl/>
          <w:lang w:bidi="ar-SY"/>
        </w:rPr>
        <w:t>تقدَّم المساهمات إلى المدير إلكترونياً مع بعض الاستثناءات للبلدان النامية غير القادرة على ذلك. و</w:t>
      </w:r>
      <w:r w:rsidRPr="00444E8B">
        <w:rPr>
          <w:rFonts w:hint="cs"/>
          <w:rtl/>
        </w:rPr>
        <w:t>يجوز للمدير أن</w:t>
      </w:r>
      <w:r>
        <w:rPr>
          <w:rFonts w:hint="eastAsia"/>
          <w:rtl/>
        </w:rPr>
        <w:t> </w:t>
      </w:r>
      <w:r w:rsidRPr="00444E8B">
        <w:rPr>
          <w:rFonts w:hint="cs"/>
          <w:rtl/>
        </w:rPr>
        <w:t>يعيد وثيقة لا تمتثل للمبادئ التوجيهية التماساً لامتثالها لها.</w:t>
      </w:r>
    </w:p>
    <w:p w:rsidR="00663484" w:rsidRPr="00444E8B" w:rsidRDefault="00663484" w:rsidP="00A85C63">
      <w:pPr>
        <w:rPr>
          <w:rtl/>
          <w:lang w:bidi="ar-EG"/>
        </w:rPr>
      </w:pPr>
      <w:r w:rsidRPr="00444E8B">
        <w:t>3.2.2.A2</w:t>
      </w:r>
      <w:r w:rsidRPr="00444E8B">
        <w:rPr>
          <w:rFonts w:hint="cs"/>
          <w:rtl/>
        </w:rPr>
        <w:tab/>
      </w:r>
      <w:r w:rsidRPr="00444E8B">
        <w:rPr>
          <w:rFonts w:hint="eastAsia"/>
          <w:rtl/>
        </w:rPr>
        <w:t>تنشر</w:t>
      </w:r>
      <w:r w:rsidRPr="00444E8B">
        <w:rPr>
          <w:rtl/>
        </w:rPr>
        <w:t xml:space="preserve"> </w:t>
      </w:r>
      <w:r w:rsidRPr="00444E8B">
        <w:rPr>
          <w:rFonts w:hint="eastAsia"/>
          <w:rtl/>
        </w:rPr>
        <w:t>الأمانة</w:t>
      </w:r>
      <w:r w:rsidRPr="00444E8B">
        <w:rPr>
          <w:rtl/>
        </w:rPr>
        <w:t xml:space="preserve"> </w:t>
      </w:r>
      <w:r w:rsidRPr="00444E8B">
        <w:rPr>
          <w:rFonts w:hint="eastAsia"/>
          <w:rtl/>
        </w:rPr>
        <w:t>المساهمات</w:t>
      </w:r>
      <w:r w:rsidRPr="00444E8B">
        <w:rPr>
          <w:rtl/>
        </w:rPr>
        <w:t xml:space="preserve"> </w:t>
      </w:r>
      <w:r w:rsidRPr="00444E8B">
        <w:rPr>
          <w:rFonts w:hint="cs"/>
          <w:rtl/>
        </w:rPr>
        <w:t>ب</w:t>
      </w:r>
      <w:r w:rsidRPr="00444E8B">
        <w:rPr>
          <w:rFonts w:hint="eastAsia"/>
          <w:rtl/>
        </w:rPr>
        <w:t>الصيغة</w:t>
      </w:r>
      <w:r w:rsidRPr="00444E8B">
        <w:rPr>
          <w:rtl/>
        </w:rPr>
        <w:t xml:space="preserve"> </w:t>
      </w:r>
      <w:r w:rsidRPr="00444E8B">
        <w:rPr>
          <w:rFonts w:hint="eastAsia"/>
          <w:rtl/>
        </w:rPr>
        <w:t>التي</w:t>
      </w:r>
      <w:r w:rsidRPr="00444E8B">
        <w:rPr>
          <w:rtl/>
        </w:rPr>
        <w:t xml:space="preserve"> </w:t>
      </w:r>
      <w:r w:rsidRPr="00444E8B">
        <w:rPr>
          <w:rFonts w:hint="eastAsia"/>
          <w:rtl/>
        </w:rPr>
        <w:t>وردت</w:t>
      </w:r>
      <w:r w:rsidRPr="00444E8B">
        <w:rPr>
          <w:rtl/>
        </w:rPr>
        <w:t xml:space="preserve"> </w:t>
      </w:r>
      <w:r w:rsidRPr="00444E8B">
        <w:rPr>
          <w:rFonts w:hint="cs"/>
          <w:rtl/>
        </w:rPr>
        <w:t>ب</w:t>
      </w:r>
      <w:r w:rsidRPr="00444E8B">
        <w:rPr>
          <w:rFonts w:hint="eastAsia"/>
          <w:rtl/>
        </w:rPr>
        <w:t>ها</w:t>
      </w:r>
      <w:r w:rsidRPr="00444E8B">
        <w:rPr>
          <w:rtl/>
        </w:rPr>
        <w:t xml:space="preserve"> </w:t>
      </w:r>
      <w:r w:rsidRPr="00444E8B">
        <w:rPr>
          <w:rFonts w:hint="eastAsia"/>
          <w:rtl/>
        </w:rPr>
        <w:t>في </w:t>
      </w:r>
      <w:r w:rsidRPr="00444E8B">
        <w:rPr>
          <w:rFonts w:hint="cs"/>
          <w:rtl/>
        </w:rPr>
        <w:t>الموقع</w:t>
      </w:r>
      <w:r w:rsidRPr="00444E8B">
        <w:rPr>
          <w:rtl/>
        </w:rPr>
        <w:t xml:space="preserve"> </w:t>
      </w:r>
      <w:r w:rsidRPr="00444E8B">
        <w:rPr>
          <w:rFonts w:hint="eastAsia"/>
          <w:rtl/>
        </w:rPr>
        <w:t>الإلكتروني</w:t>
      </w:r>
      <w:r w:rsidRPr="00444E8B">
        <w:rPr>
          <w:rtl/>
        </w:rPr>
        <w:t xml:space="preserve"> </w:t>
      </w:r>
      <w:r w:rsidRPr="00444E8B">
        <w:rPr>
          <w:rFonts w:hint="cs"/>
          <w:rtl/>
        </w:rPr>
        <w:t xml:space="preserve">لجمعية الاتصالات الراديوية، كقاعدة، </w:t>
      </w:r>
      <w:r w:rsidRPr="00444E8B">
        <w:rPr>
          <w:rFonts w:hint="eastAsia"/>
          <w:rtl/>
        </w:rPr>
        <w:t>في غضون</w:t>
      </w:r>
      <w:r w:rsidRPr="00444E8B">
        <w:rPr>
          <w:rtl/>
        </w:rPr>
        <w:t xml:space="preserve"> </w:t>
      </w:r>
      <w:r w:rsidRPr="00444E8B">
        <w:rPr>
          <w:rFonts w:hint="eastAsia"/>
          <w:rtl/>
        </w:rPr>
        <w:t>يوم</w:t>
      </w:r>
      <w:r w:rsidRPr="00444E8B">
        <w:rPr>
          <w:rtl/>
        </w:rPr>
        <w:t xml:space="preserve"> </w:t>
      </w:r>
      <w:r w:rsidRPr="00444E8B">
        <w:rPr>
          <w:rFonts w:hint="eastAsia"/>
          <w:rtl/>
        </w:rPr>
        <w:t>عمل</w:t>
      </w:r>
      <w:r w:rsidRPr="00444E8B">
        <w:rPr>
          <w:rtl/>
        </w:rPr>
        <w:t xml:space="preserve"> </w:t>
      </w:r>
      <w:r w:rsidRPr="00444E8B">
        <w:rPr>
          <w:rFonts w:hint="eastAsia"/>
          <w:rtl/>
        </w:rPr>
        <w:t>واحد</w:t>
      </w:r>
      <w:r w:rsidRPr="00444E8B">
        <w:rPr>
          <w:rtl/>
        </w:rPr>
        <w:t>.</w:t>
      </w:r>
    </w:p>
    <w:p w:rsidR="00663484" w:rsidRPr="001718DA" w:rsidRDefault="00663484" w:rsidP="00A85C63">
      <w:pPr>
        <w:pStyle w:val="Heading2"/>
        <w:rPr>
          <w:rFonts w:eastAsia="SimSun"/>
          <w:rtl/>
        </w:rPr>
      </w:pPr>
      <w:bookmarkStart w:id="48" w:name="_Toc23497141"/>
      <w:bookmarkStart w:id="49" w:name="_Toc23497757"/>
      <w:r>
        <w:rPr>
          <w:rFonts w:eastAsia="SimSun"/>
        </w:rPr>
        <w:t>3</w:t>
      </w:r>
      <w:r w:rsidRPr="001718DA">
        <w:rPr>
          <w:rFonts w:eastAsia="SimSun"/>
        </w:rPr>
        <w:t>.2.A2</w:t>
      </w:r>
      <w:r w:rsidRPr="001718DA">
        <w:rPr>
          <w:rFonts w:eastAsia="SimSun" w:hint="cs"/>
          <w:rtl/>
        </w:rPr>
        <w:tab/>
        <w:t>الوثائق التحضيرية للجان دراسات الاتصالات الراديوية</w:t>
      </w:r>
      <w:bookmarkEnd w:id="48"/>
      <w:bookmarkEnd w:id="49"/>
    </w:p>
    <w:p w:rsidR="00663484" w:rsidRPr="001718DA" w:rsidRDefault="00663484" w:rsidP="00A85C63">
      <w:pPr>
        <w:keepNext/>
        <w:keepLines/>
        <w:rPr>
          <w:rFonts w:eastAsia="SimSun"/>
          <w:rtl/>
        </w:rPr>
      </w:pPr>
      <w:r w:rsidRPr="001718DA">
        <w:rPr>
          <w:rFonts w:eastAsia="SimSun" w:hint="cs"/>
          <w:rtl/>
        </w:rPr>
        <w:t>تشمل الوثائق التحضيرية ما يلي:</w:t>
      </w:r>
    </w:p>
    <w:p w:rsidR="00663484" w:rsidRPr="001718DA" w:rsidRDefault="00663484" w:rsidP="00A85C63">
      <w:pPr>
        <w:pStyle w:val="enumlev1"/>
        <w:rPr>
          <w:rtl/>
        </w:rPr>
      </w:pPr>
      <w:r>
        <w:rPr>
          <w:rFonts w:hint="eastAsia"/>
          <w:rtl/>
          <w:lang w:bidi="ar-EG"/>
        </w:rPr>
        <w:t> </w:t>
      </w:r>
      <w:r w:rsidRPr="00A2027C">
        <w:rPr>
          <w:rFonts w:eastAsia="SimSun"/>
          <w:i/>
          <w:iCs/>
          <w:rtl/>
          <w:lang w:bidi="ar-EG"/>
        </w:rPr>
        <w:t>أ )</w:t>
      </w:r>
      <w:r w:rsidRPr="001718DA">
        <w:rPr>
          <w:rFonts w:hint="cs"/>
          <w:rtl/>
        </w:rPr>
        <w:tab/>
        <w:t>أي توجيهات أصدرتها جمعية الاتصالات الراديوية فيما يتعلق بلجنة الدراسات، بما في ذلك القرار الحالي؛</w:t>
      </w:r>
    </w:p>
    <w:p w:rsidR="00663484" w:rsidRPr="00300CEA" w:rsidRDefault="00663484" w:rsidP="00A85C63">
      <w:pPr>
        <w:pStyle w:val="enumlev1"/>
        <w:rPr>
          <w:rtl/>
        </w:rPr>
      </w:pPr>
      <w:r w:rsidRPr="00A2027C">
        <w:rPr>
          <w:rFonts w:eastAsia="SimSun"/>
          <w:i/>
          <w:iCs/>
          <w:rtl/>
        </w:rPr>
        <w:t>ب)</w:t>
      </w:r>
      <w:r w:rsidRPr="00300CEA">
        <w:rPr>
          <w:rFonts w:hint="cs"/>
          <w:rtl/>
        </w:rPr>
        <w:tab/>
        <w:t xml:space="preserve">مشاريع التوصيات والنصوص الأخرى التي أعدتها أفرقة المهام أو فرق العمل (المعرفة في الفقرات من </w:t>
      </w:r>
      <w:r w:rsidRPr="00300CEA">
        <w:t>3.</w:t>
      </w:r>
      <w:r w:rsidRPr="00300CEA">
        <w:rPr>
          <w:lang w:bidi="ar-EG"/>
        </w:rPr>
        <w:t>A2</w:t>
      </w:r>
      <w:r w:rsidRPr="00300CEA">
        <w:rPr>
          <w:rFonts w:hint="cs"/>
          <w:rtl/>
        </w:rPr>
        <w:t xml:space="preserve"> إلى</w:t>
      </w:r>
      <w:r w:rsidRPr="00300CEA">
        <w:rPr>
          <w:rFonts w:hint="eastAsia"/>
          <w:rtl/>
        </w:rPr>
        <w:t> </w:t>
      </w:r>
      <w:r w:rsidRPr="00300CEA">
        <w:t>9.A2</w:t>
      </w:r>
      <w:r w:rsidRPr="00300CEA">
        <w:rPr>
          <w:rFonts w:hint="cs"/>
          <w:rtl/>
        </w:rPr>
        <w:t>)؛</w:t>
      </w:r>
    </w:p>
    <w:p w:rsidR="00663484" w:rsidRPr="001718DA" w:rsidRDefault="00663484" w:rsidP="00A85C63">
      <w:pPr>
        <w:pStyle w:val="enumlev1"/>
        <w:rPr>
          <w:rtl/>
        </w:rPr>
      </w:pPr>
      <w:r w:rsidRPr="00A2027C">
        <w:rPr>
          <w:rFonts w:eastAsia="SimSun"/>
          <w:i/>
          <w:iCs/>
          <w:rtl/>
        </w:rPr>
        <w:t>ج)</w:t>
      </w:r>
      <w:r w:rsidRPr="001718DA">
        <w:rPr>
          <w:rtl/>
        </w:rPr>
        <w:tab/>
      </w:r>
      <w:r w:rsidRPr="001718DA">
        <w:rPr>
          <w:rFonts w:hint="cs"/>
          <w:rtl/>
        </w:rPr>
        <w:t xml:space="preserve">تقارير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1718DA">
        <w:t>6.A2</w:t>
      </w:r>
      <w:r w:rsidRPr="001718DA">
        <w:rPr>
          <w:rFonts w:hint="cs"/>
          <w:rtl/>
        </w:rPr>
        <w:t>))؛</w:t>
      </w:r>
    </w:p>
    <w:p w:rsidR="00663484" w:rsidRPr="001718DA" w:rsidRDefault="00663484" w:rsidP="00A85C63">
      <w:pPr>
        <w:pStyle w:val="enumlev1"/>
        <w:rPr>
          <w:rtl/>
        </w:rPr>
      </w:pPr>
      <w:r w:rsidRPr="00A2027C">
        <w:rPr>
          <w:rFonts w:eastAsia="SimSun"/>
          <w:i/>
          <w:iCs/>
          <w:rtl/>
        </w:rPr>
        <w:t>د )</w:t>
      </w:r>
      <w:r w:rsidRPr="001718DA">
        <w:rPr>
          <w:rFonts w:hint="cs"/>
          <w:rtl/>
        </w:rPr>
        <w:tab/>
        <w:t>المساهمات التي يتعين النظر فيها في الاجتماع؛</w:t>
      </w:r>
    </w:p>
    <w:p w:rsidR="00663484" w:rsidRPr="001718DA" w:rsidRDefault="00663484" w:rsidP="00A85C63">
      <w:pPr>
        <w:pStyle w:val="enumlev1"/>
        <w:rPr>
          <w:rtl/>
        </w:rPr>
      </w:pPr>
      <w:r w:rsidRPr="00A2027C">
        <w:rPr>
          <w:rFonts w:eastAsia="SimSun"/>
          <w:i/>
          <w:iCs/>
          <w:rtl/>
        </w:rPr>
        <w:t>ه )</w:t>
      </w:r>
      <w:r w:rsidRPr="001718DA">
        <w:rPr>
          <w:rtl/>
        </w:rPr>
        <w:tab/>
      </w:r>
      <w:r w:rsidRPr="001718DA">
        <w:rPr>
          <w:rFonts w:hint="cs"/>
          <w:rtl/>
        </w:rPr>
        <w:t>الوثائق التي يعدها المكتب، لا سيما ذات الطابع التنظيمي أو الإجرائي، لأغراض التوضيح أو استجابة</w:t>
      </w:r>
      <w:r>
        <w:rPr>
          <w:rFonts w:hint="cs"/>
          <w:rtl/>
        </w:rPr>
        <w:t>ً</w:t>
      </w:r>
      <w:r w:rsidRPr="001718DA">
        <w:rPr>
          <w:rFonts w:hint="cs"/>
          <w:rtl/>
        </w:rPr>
        <w:t xml:space="preserve"> لطلبات من</w:t>
      </w:r>
      <w:r w:rsidRPr="001718DA">
        <w:rPr>
          <w:rFonts w:hint="eastAsia"/>
          <w:rtl/>
        </w:rPr>
        <w:t> </w:t>
      </w:r>
      <w:r w:rsidRPr="001718DA">
        <w:rPr>
          <w:rFonts w:hint="cs"/>
          <w:rtl/>
        </w:rPr>
        <w:t>لجنة من لجان الدراسات؛</w:t>
      </w:r>
    </w:p>
    <w:p w:rsidR="00663484" w:rsidRPr="001718DA" w:rsidRDefault="00663484" w:rsidP="00A85C63">
      <w:pPr>
        <w:pStyle w:val="enumlev1"/>
        <w:rPr>
          <w:rtl/>
        </w:rPr>
      </w:pPr>
      <w:r w:rsidRPr="00A2027C">
        <w:rPr>
          <w:rFonts w:eastAsia="SimSun"/>
          <w:i/>
          <w:iCs/>
          <w:rtl/>
        </w:rPr>
        <w:t>و )</w:t>
      </w:r>
      <w:r w:rsidRPr="001718DA">
        <w:rPr>
          <w:rFonts w:hint="cs"/>
          <w:rtl/>
        </w:rPr>
        <w:tab/>
        <w:t>استنتاجات الاجتماع السابق؛</w:t>
      </w:r>
    </w:p>
    <w:p w:rsidR="00663484" w:rsidRPr="001718DA" w:rsidRDefault="00663484" w:rsidP="00A85C63">
      <w:pPr>
        <w:pStyle w:val="enumlev1"/>
        <w:rPr>
          <w:rtl/>
        </w:rPr>
      </w:pPr>
      <w:r w:rsidRPr="00A2027C">
        <w:rPr>
          <w:rFonts w:eastAsia="SimSun"/>
          <w:i/>
          <w:iCs/>
          <w:rtl/>
        </w:rPr>
        <w:t>ز )</w:t>
      </w:r>
      <w:r w:rsidRPr="001718DA">
        <w:rPr>
          <w:rFonts w:hint="cs"/>
          <w:rtl/>
        </w:rPr>
        <w:tab/>
        <w:t>المحضر الموجز للاجتماع السابق، مشروع أولي لجدول أعمال يبين مشاريع التوصيات التي يتعين النظر فيها ومشاريع المسائل التي يتعين النظر فيها، والتقارير المرتقب تلقيها من</w:t>
      </w:r>
      <w:r w:rsidRPr="001718DA">
        <w:rPr>
          <w:rFonts w:hint="cs"/>
          <w:rtl/>
          <w:lang w:bidi="ar-EG"/>
        </w:rPr>
        <w:t xml:space="preserve"> فرق العمل و</w:t>
      </w:r>
      <w:r w:rsidRPr="001718DA">
        <w:rPr>
          <w:rFonts w:hint="cs"/>
          <w:rtl/>
        </w:rPr>
        <w:t>أفرقة المهام، ومشاريع المقررات ومشاريع الآراء ومشاريع الكتيبات ومشاريع التقارير التي يتعين إقرارها.</w:t>
      </w:r>
    </w:p>
    <w:p w:rsidR="00663484" w:rsidRPr="001718DA" w:rsidRDefault="00663484" w:rsidP="00A85C63">
      <w:pPr>
        <w:pStyle w:val="Heading2"/>
        <w:rPr>
          <w:rFonts w:eastAsia="SimSun"/>
          <w:rtl/>
        </w:rPr>
      </w:pPr>
      <w:bookmarkStart w:id="50" w:name="_Toc23497142"/>
      <w:bookmarkStart w:id="51" w:name="_Toc23497758"/>
      <w:r>
        <w:rPr>
          <w:rFonts w:eastAsia="SimSun"/>
        </w:rPr>
        <w:t>4</w:t>
      </w:r>
      <w:r w:rsidRPr="001718DA">
        <w:rPr>
          <w:rFonts w:eastAsia="SimSun"/>
        </w:rPr>
        <w:t>.2.A2</w:t>
      </w:r>
      <w:r w:rsidRPr="001718DA">
        <w:rPr>
          <w:rFonts w:eastAsia="SimSun" w:hint="cs"/>
          <w:rtl/>
        </w:rPr>
        <w:tab/>
        <w:t>المساهمات المقدمة للدراسات التي تقوم بها لجان دراسات الاتصالات الراديوية ولجنة تنسيق المفردات والفرق الأخرى</w:t>
      </w:r>
      <w:bookmarkEnd w:id="50"/>
      <w:bookmarkEnd w:id="51"/>
    </w:p>
    <w:p w:rsidR="00663484" w:rsidRPr="001718DA" w:rsidRDefault="00663484" w:rsidP="00A85C63">
      <w:pPr>
        <w:rPr>
          <w:rFonts w:eastAsia="SimSun"/>
          <w:rtl/>
          <w:lang w:bidi="ar-EG"/>
        </w:rPr>
      </w:pPr>
      <w:r w:rsidRPr="001718DA">
        <w:rPr>
          <w:rFonts w:eastAsia="SimSun"/>
          <w:lang w:bidi="ar-EG"/>
        </w:rPr>
        <w:t>1</w:t>
      </w:r>
      <w:r w:rsidRPr="001718DA">
        <w:rPr>
          <w:rFonts w:eastAsia="SimSun"/>
          <w:lang w:val="en-GB" w:bidi="ar-EG"/>
        </w:rPr>
        <w:t>.</w:t>
      </w:r>
      <w:r>
        <w:rPr>
          <w:rFonts w:eastAsia="SimSun"/>
          <w:lang w:val="en-GB" w:bidi="ar-EG"/>
        </w:rPr>
        <w:t>4</w:t>
      </w:r>
      <w:r w:rsidRPr="001718DA">
        <w:rPr>
          <w:rFonts w:eastAsia="SimSun"/>
          <w:lang w:val="en-GB" w:bidi="ar-EG"/>
        </w:rPr>
        <w:t>.</w:t>
      </w:r>
      <w:r w:rsidRPr="001718DA">
        <w:rPr>
          <w:rFonts w:eastAsia="SimSun"/>
        </w:rPr>
        <w:t>2.A2</w:t>
      </w:r>
      <w:r w:rsidRPr="001718DA">
        <w:rPr>
          <w:rFonts w:eastAsia="SimSun"/>
          <w:rtl/>
          <w:lang w:bidi="ar-EG"/>
        </w:rPr>
        <w:tab/>
      </w:r>
      <w:r w:rsidRPr="001718DA">
        <w:rPr>
          <w:rFonts w:eastAsia="SimSun"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rsidR="00663484" w:rsidRPr="001718DA" w:rsidRDefault="00663484" w:rsidP="00A85C63">
      <w:pPr>
        <w:pStyle w:val="enumlev1"/>
        <w:rPr>
          <w:rtl/>
        </w:rPr>
      </w:pPr>
      <w:r>
        <w:rPr>
          <w:rFonts w:hint="eastAsia"/>
          <w:rtl/>
        </w:rPr>
        <w:t> </w:t>
      </w:r>
      <w:r w:rsidRPr="00A2027C">
        <w:rPr>
          <w:rFonts w:eastAsia="SimSun"/>
          <w:i/>
          <w:iCs/>
          <w:rtl/>
        </w:rPr>
        <w:t>أ )</w:t>
      </w:r>
      <w:r w:rsidRPr="001718DA">
        <w:rPr>
          <w:rtl/>
        </w:rPr>
        <w:tab/>
      </w:r>
      <w:r w:rsidRPr="001718DA">
        <w:rPr>
          <w:rFonts w:hint="cs"/>
          <w:i/>
          <w:iCs/>
          <w:rtl/>
        </w:rPr>
        <w:t xml:space="preserve">حيثما تكون الترجمة مطلوبة، </w:t>
      </w:r>
      <w:r w:rsidRPr="001718DA">
        <w:rPr>
          <w:rFonts w:hint="cs"/>
          <w:rtl/>
        </w:rPr>
        <w:t>ينبغي</w:t>
      </w:r>
      <w:r w:rsidRPr="001718DA">
        <w:rPr>
          <w:rFonts w:hint="cs"/>
          <w:i/>
          <w:iCs/>
          <w:rtl/>
        </w:rPr>
        <w:t xml:space="preserve"> </w:t>
      </w:r>
      <w:r w:rsidRPr="001718DA">
        <w:rPr>
          <w:rFonts w:hint="cs"/>
          <w:rtl/>
        </w:rPr>
        <w:t>استلام المساهمات قبل ثلاثة أشهر على الأقل من موعد الاجتماع، لتكون متاحة قبل ما</w:t>
      </w:r>
      <w:r w:rsidRPr="001718DA">
        <w:rPr>
          <w:rFonts w:hint="eastAsia"/>
          <w:rtl/>
        </w:rPr>
        <w:t xml:space="preserve"> لا </w:t>
      </w:r>
      <w:r w:rsidRPr="001718DA">
        <w:rPr>
          <w:rFonts w:hint="cs"/>
          <w:rtl/>
        </w:rPr>
        <w:t>يقل عن أربعة أسابيع من موعد الاجتماع. وفيما يتعلق بالدورة الثانية للاجتماع التحضيري للمؤتمر فإن</w:t>
      </w:r>
      <w:r w:rsidRPr="001718DA">
        <w:rPr>
          <w:rFonts w:hint="eastAsia"/>
          <w:rtl/>
        </w:rPr>
        <w:t> </w:t>
      </w:r>
      <w:r w:rsidRPr="001718DA">
        <w:rPr>
          <w:rFonts w:hint="cs"/>
          <w:rtl/>
        </w:rPr>
        <w:t xml:space="preserve">المساهمات ينبغي أن ترد قبل </w:t>
      </w:r>
      <w:r w:rsidRPr="00EA3199">
        <w:rPr>
          <w:rtl/>
        </w:rPr>
        <w:t>شهر</w:t>
      </w:r>
      <w:r>
        <w:rPr>
          <w:rFonts w:hint="cs"/>
          <w:rtl/>
        </w:rPr>
        <w:t xml:space="preserve"> </w:t>
      </w:r>
      <w:r w:rsidRPr="001718DA">
        <w:rPr>
          <w:rFonts w:hint="cs"/>
          <w:rtl/>
        </w:rPr>
        <w:t xml:space="preserve">على الأقل من الاجتماع (انظر القرار </w:t>
      </w:r>
      <w:r w:rsidRPr="001718DA">
        <w:t>ITU-R 2</w:t>
      </w:r>
      <w:r w:rsidRPr="001718DA">
        <w:rPr>
          <w:rFonts w:hint="cs"/>
          <w:rtl/>
        </w:rPr>
        <w:t>). وبالنسبة إلى المساهمات المتأخرة، ليس بوسع الأمانة أن تلتزم بضمان إتاحة الوثيقة وقت افتتاح الاجتماع بجميع اللغات المطلوبة؛</w:t>
      </w:r>
    </w:p>
    <w:p w:rsidR="00663484" w:rsidRPr="001718DA" w:rsidRDefault="00663484" w:rsidP="00A85C63">
      <w:pPr>
        <w:pStyle w:val="enumlev1"/>
        <w:rPr>
          <w:rtl/>
        </w:rPr>
      </w:pPr>
      <w:r w:rsidRPr="00A2027C">
        <w:rPr>
          <w:rFonts w:eastAsia="SimSun"/>
          <w:i/>
          <w:iCs/>
          <w:rtl/>
        </w:rPr>
        <w:t>ب)</w:t>
      </w:r>
      <w:r w:rsidRPr="001718DA">
        <w:rPr>
          <w:rFonts w:hint="cs"/>
          <w:rtl/>
        </w:rPr>
        <w:tab/>
        <w:t>خلاف ذلك، بالنسبة إلى الوثائق التي لا </w:t>
      </w:r>
      <w:r w:rsidRPr="001718DA">
        <w:rPr>
          <w:rFonts w:hint="cs"/>
          <w:i/>
          <w:iCs/>
          <w:rtl/>
        </w:rPr>
        <w:t xml:space="preserve">تتطلب الترجمة، </w:t>
      </w:r>
      <w:r w:rsidRPr="001718DA">
        <w:rPr>
          <w:rFonts w:hint="cs"/>
          <w:rtl/>
        </w:rPr>
        <w:t xml:space="preserve">يجب أن ترد المساهمات (بما في ذلك المراجعات، والإضافات، والتصويبات على المساهمات) في موعد أقصاه سبعة أيام تقويمية (الساعة </w:t>
      </w:r>
      <w:r w:rsidRPr="001718DA">
        <w:t>16</w:t>
      </w:r>
      <w:r>
        <w:t>:</w:t>
      </w:r>
      <w:r w:rsidRPr="001718DA">
        <w:t>00</w:t>
      </w:r>
      <w:r w:rsidRPr="001718DA">
        <w:rPr>
          <w:rFonts w:hint="cs"/>
          <w:rtl/>
        </w:rPr>
        <w:t xml:space="preserve"> بالتوقيت العالمي المنسق</w:t>
      </w:r>
      <w:r w:rsidRPr="001718DA">
        <w:rPr>
          <w:rFonts w:hint="eastAsia"/>
          <w:rtl/>
        </w:rPr>
        <w:t> </w:t>
      </w:r>
      <w:r w:rsidRPr="001718DA">
        <w:t>(UTC)</w:t>
      </w:r>
      <w:r w:rsidRPr="001718DA">
        <w:rPr>
          <w:rFonts w:hint="cs"/>
          <w:rtl/>
        </w:rPr>
        <w:t xml:space="preserve">) قبل بدء الاجتماع لكي تكون متاحة وقت افتتاح الاجتماع. وفيما يتعلق بالدورة الثانية للاجتماع التحضيري للمؤتمر، يكون الموعد النهائي لتقديم المساهمات </w:t>
      </w:r>
      <w:r w:rsidRPr="001718DA">
        <w:t>14</w:t>
      </w:r>
      <w:r w:rsidRPr="001718DA">
        <w:rPr>
          <w:rFonts w:hint="cs"/>
          <w:rtl/>
          <w:lang w:bidi="ar-EG"/>
        </w:rPr>
        <w:t xml:space="preserve"> يوماً تقويمياً (الساعة </w:t>
      </w:r>
      <w:r w:rsidRPr="001718DA">
        <w:rPr>
          <w:lang w:bidi="ar-EG"/>
        </w:rPr>
        <w:t>16</w:t>
      </w:r>
      <w:r>
        <w:rPr>
          <w:lang w:bidi="ar-EG"/>
        </w:rPr>
        <w:t>:</w:t>
      </w:r>
      <w:r w:rsidRPr="001718DA">
        <w:rPr>
          <w:lang w:bidi="ar-EG"/>
        </w:rPr>
        <w:t>00</w:t>
      </w:r>
      <w:r w:rsidRPr="001718DA">
        <w:rPr>
          <w:rFonts w:hint="cs"/>
          <w:rtl/>
          <w:lang w:bidi="ar-EG"/>
        </w:rPr>
        <w:t xml:space="preserve"> بالتوقيت العالمي المنسق) قبل الاجتماع.</w:t>
      </w:r>
      <w:r w:rsidRPr="001718DA">
        <w:rPr>
          <w:rFonts w:hint="cs"/>
          <w:rtl/>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w:t>
      </w:r>
      <w:r w:rsidRPr="001718DA">
        <w:rPr>
          <w:rFonts w:hint="cs"/>
          <w:rtl/>
        </w:rPr>
        <w:lastRenderedPageBreak/>
        <w:t>أيام عمل النسخ الرسمية على الموقع الإلكتروني بعد إعادة تنسيقها. وينبغي أن يقدم الأعضاء مساهماتهم باستخدام النموذج الذي ينشره قطاع الاتصالات</w:t>
      </w:r>
      <w:r w:rsidRPr="001718DA">
        <w:rPr>
          <w:rFonts w:hint="eastAsia"/>
          <w:rtl/>
        </w:rPr>
        <w:t> </w:t>
      </w:r>
      <w:r w:rsidRPr="001718DA">
        <w:rPr>
          <w:rFonts w:hint="cs"/>
          <w:rtl/>
        </w:rPr>
        <w:t>الراديوية.</w:t>
      </w:r>
    </w:p>
    <w:p w:rsidR="00663484" w:rsidRPr="001718DA" w:rsidRDefault="00663484" w:rsidP="00A85C63">
      <w:pPr>
        <w:rPr>
          <w:rFonts w:eastAsia="SimSun"/>
          <w:rtl/>
          <w:lang w:bidi="ar-EG"/>
        </w:rPr>
      </w:pPr>
      <w:r w:rsidRPr="001718DA">
        <w:rPr>
          <w:rFonts w:eastAsia="SimSun" w:hint="cs"/>
          <w:rtl/>
          <w:lang w:bidi="ar-EG"/>
        </w:rPr>
        <w:t>ولا</w:t>
      </w:r>
      <w:r w:rsidRPr="001718DA">
        <w:rPr>
          <w:rFonts w:eastAsia="SimSun" w:hint="eastAsia"/>
          <w:rtl/>
          <w:lang w:bidi="ar-EG"/>
        </w:rPr>
        <w:t> </w:t>
      </w:r>
      <w:r w:rsidRPr="001718DA">
        <w:rPr>
          <w:rFonts w:eastAsia="SimSun" w:hint="cs"/>
          <w:rtl/>
          <w:lang w:bidi="ar-EG"/>
        </w:rPr>
        <w:t>يسع الأمانة أن تقبل أي مساهمة بعد الموعد النهائي آنف الذكر. والوثائق التي لا تكون متاحة وقت افتتاح الاجتماع لا يمكن مناقشتها في الاجتماع.</w:t>
      </w:r>
    </w:p>
    <w:p w:rsidR="00663484" w:rsidRPr="001718DA" w:rsidRDefault="00663484" w:rsidP="00A85C63">
      <w:pPr>
        <w:rPr>
          <w:rFonts w:eastAsia="SimSun"/>
          <w:rtl/>
        </w:rPr>
      </w:pPr>
      <w:r w:rsidRPr="001718DA">
        <w:rPr>
          <w:rFonts w:eastAsia="SimSun"/>
          <w:lang w:bidi="ar-EG"/>
        </w:rPr>
        <w:t>2</w:t>
      </w:r>
      <w:r w:rsidRPr="001718DA">
        <w:rPr>
          <w:rFonts w:eastAsia="SimSun"/>
          <w:lang w:val="en-GB" w:bidi="ar-EG"/>
        </w:rPr>
        <w:t>.</w:t>
      </w:r>
      <w:r>
        <w:rPr>
          <w:rFonts w:eastAsia="SimSun"/>
          <w:lang w:val="en-GB" w:bidi="ar-EG"/>
        </w:rPr>
        <w:t>4</w:t>
      </w:r>
      <w:r w:rsidRPr="001718DA">
        <w:rPr>
          <w:rFonts w:eastAsia="SimSun"/>
          <w:lang w:val="en-GB" w:bidi="ar-EG"/>
        </w:rPr>
        <w:t>.</w:t>
      </w:r>
      <w:r w:rsidRPr="001718DA">
        <w:rPr>
          <w:rFonts w:eastAsia="SimSun"/>
        </w:rPr>
        <w:t>2.A2</w:t>
      </w:r>
      <w:r w:rsidRPr="001718DA">
        <w:rPr>
          <w:rFonts w:eastAsia="SimSun"/>
          <w:rtl/>
          <w:lang w:bidi="ar-EG"/>
        </w:rPr>
        <w:tab/>
      </w:r>
      <w:r w:rsidRPr="001718DA">
        <w:rPr>
          <w:rFonts w:eastAsia="SimSun" w:hint="cs"/>
          <w:rtl/>
          <w:lang w:bidi="ar-SY"/>
        </w:rPr>
        <w:t xml:space="preserve">تقدم المساهمات إلى المدير إلكترونياً مع بعض الاستثناءات للبلدان النامية غير القادرة على ذلك. </w:t>
      </w:r>
      <w:r w:rsidRPr="001718DA">
        <w:rPr>
          <w:rFonts w:eastAsia="SimSun" w:hint="cs"/>
          <w:rtl/>
        </w:rPr>
        <w:t>يجوز للمدير أن</w:t>
      </w:r>
      <w:r>
        <w:rPr>
          <w:rFonts w:eastAsia="SimSun" w:hint="eastAsia"/>
          <w:rtl/>
        </w:rPr>
        <w:t> </w:t>
      </w:r>
      <w:r w:rsidRPr="001718DA">
        <w:rPr>
          <w:rFonts w:eastAsia="SimSun" w:hint="cs"/>
          <w:rtl/>
        </w:rPr>
        <w:t>يعيد وثيقة لا تمتثل للمبادئ التوجيهية التماساً لامتثالها لها.</w:t>
      </w:r>
    </w:p>
    <w:p w:rsidR="00663484" w:rsidRPr="001718DA" w:rsidRDefault="00663484" w:rsidP="00A85C63">
      <w:pPr>
        <w:rPr>
          <w:rFonts w:eastAsia="SimSun"/>
          <w:spacing w:val="-4"/>
          <w:rtl/>
          <w:lang w:bidi="ar-SY"/>
        </w:rPr>
      </w:pPr>
      <w:r w:rsidRPr="001718DA">
        <w:rPr>
          <w:rFonts w:eastAsia="SimSun"/>
          <w:spacing w:val="-4"/>
        </w:rPr>
        <w:t>3.</w:t>
      </w:r>
      <w:r>
        <w:rPr>
          <w:rFonts w:eastAsia="SimSun"/>
          <w:spacing w:val="-4"/>
        </w:rPr>
        <w:t>4</w:t>
      </w:r>
      <w:r w:rsidRPr="001718DA">
        <w:rPr>
          <w:rFonts w:eastAsia="SimSun"/>
          <w:spacing w:val="-4"/>
        </w:rPr>
        <w:t>.</w:t>
      </w:r>
      <w:r w:rsidRPr="001718DA">
        <w:rPr>
          <w:rFonts w:eastAsia="SimSun"/>
        </w:rPr>
        <w:t>2.A2</w:t>
      </w:r>
      <w:r w:rsidRPr="001718DA">
        <w:rPr>
          <w:rFonts w:eastAsia="SimSun"/>
          <w:spacing w:val="-4"/>
          <w:rtl/>
          <w:lang w:bidi="ar-SY"/>
        </w:rPr>
        <w:tab/>
      </w:r>
      <w:r w:rsidRPr="001718DA">
        <w:rPr>
          <w:rFonts w:eastAsia="SimSun" w:hint="cs"/>
          <w:spacing w:val="-4"/>
          <w:rtl/>
          <w:lang w:bidi="ar-SY"/>
        </w:rPr>
        <w:t>ينبغي إرسال المساهمات، إن وُجدت، إلى رئيس ونواب رئيس الفريق المعني وكذلك إلى رئيس ونواب رئيس لجنة الدراسات.</w:t>
      </w:r>
    </w:p>
    <w:p w:rsidR="00663484" w:rsidRPr="001718DA" w:rsidRDefault="00663484" w:rsidP="00A85C63">
      <w:pPr>
        <w:rPr>
          <w:rFonts w:eastAsia="SimSun"/>
          <w:rtl/>
          <w:lang w:bidi="ar-SY"/>
        </w:rPr>
      </w:pPr>
      <w:r w:rsidRPr="001718DA">
        <w:rPr>
          <w:rFonts w:eastAsia="SimSun"/>
          <w:lang w:bidi="ar-SY"/>
        </w:rPr>
        <w:t>4.</w:t>
      </w:r>
      <w:r>
        <w:rPr>
          <w:rFonts w:eastAsia="SimSun"/>
          <w:lang w:bidi="ar-SY"/>
        </w:rPr>
        <w:t>4</w:t>
      </w:r>
      <w:r w:rsidRPr="001718DA">
        <w:rPr>
          <w:rFonts w:eastAsia="SimSun"/>
          <w:lang w:bidi="ar-SY"/>
        </w:rPr>
        <w:t>.</w:t>
      </w:r>
      <w:r w:rsidRPr="001718DA">
        <w:rPr>
          <w:rFonts w:eastAsia="SimSun"/>
        </w:rPr>
        <w:t>2.A2</w:t>
      </w:r>
      <w:r w:rsidRPr="001718DA">
        <w:rPr>
          <w:rFonts w:eastAsia="SimSun"/>
          <w:rtl/>
          <w:lang w:bidi="ar-SY"/>
        </w:rPr>
        <w:tab/>
      </w:r>
      <w:r w:rsidRPr="001718DA">
        <w:rPr>
          <w:rFonts w:eastAsia="SimSun" w:hint="cs"/>
          <w:rtl/>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rsidR="00663484" w:rsidRPr="001718DA" w:rsidRDefault="00663484" w:rsidP="00A85C63">
      <w:pPr>
        <w:rPr>
          <w:rFonts w:eastAsia="SimSun"/>
          <w:rtl/>
          <w:lang w:bidi="ar-SY"/>
        </w:rPr>
      </w:pPr>
      <w:r w:rsidRPr="001718DA">
        <w:rPr>
          <w:rFonts w:eastAsia="SimSun"/>
        </w:rPr>
        <w:t>5.</w:t>
      </w:r>
      <w:r>
        <w:rPr>
          <w:rFonts w:eastAsia="SimSun"/>
        </w:rPr>
        <w:t>4</w:t>
      </w:r>
      <w:r w:rsidRPr="001718DA">
        <w:rPr>
          <w:rFonts w:eastAsia="SimSun"/>
        </w:rPr>
        <w:t>.2.A2</w:t>
      </w:r>
      <w:r w:rsidRPr="001718DA">
        <w:rPr>
          <w:rFonts w:eastAsia="SimSun"/>
          <w:rtl/>
          <w:lang w:bidi="ar-SY"/>
        </w:rPr>
        <w:tab/>
      </w:r>
      <w:r w:rsidRPr="001718DA">
        <w:rPr>
          <w:rFonts w:eastAsia="SimSun"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1718DA">
        <w:rPr>
          <w:rFonts w:eastAsia="SimSun" w:hint="eastAsia"/>
          <w:rtl/>
          <w:lang w:bidi="ar-SY"/>
        </w:rPr>
        <w:t> </w:t>
      </w:r>
      <w:r w:rsidRPr="001718DA">
        <w:rPr>
          <w:rFonts w:eastAsia="SimSun" w:hint="cs"/>
          <w:rtl/>
          <w:lang w:bidi="ar-SY"/>
        </w:rPr>
        <w:t>ينبغي بيان تعديلات النص الموجود باستعمال علامات المراجعة (أي باستعمال "تعقب التغييرات").</w:t>
      </w:r>
    </w:p>
    <w:p w:rsidR="00663484" w:rsidRPr="001718DA" w:rsidRDefault="00663484" w:rsidP="00A85C63">
      <w:pPr>
        <w:rPr>
          <w:rFonts w:eastAsia="SimSun"/>
          <w:rtl/>
        </w:rPr>
      </w:pPr>
      <w:r w:rsidRPr="001718DA">
        <w:rPr>
          <w:rFonts w:eastAsia="SimSun"/>
        </w:rPr>
        <w:t>6.</w:t>
      </w:r>
      <w:r>
        <w:rPr>
          <w:rFonts w:eastAsia="SimSun"/>
        </w:rPr>
        <w:t>4</w:t>
      </w:r>
      <w:r w:rsidRPr="001718DA">
        <w:rPr>
          <w:rFonts w:eastAsia="SimSun"/>
        </w:rPr>
        <w:t>.2.A2</w:t>
      </w:r>
      <w:r w:rsidRPr="001718DA">
        <w:rPr>
          <w:rFonts w:eastAsia="SimSun"/>
          <w:rtl/>
          <w:lang w:bidi="ar-SY"/>
        </w:rPr>
        <w:tab/>
      </w:r>
      <w:r w:rsidRPr="001718DA">
        <w:rPr>
          <w:rFonts w:eastAsia="SimSun" w:hint="cs"/>
          <w:rtl/>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rsidR="00663484" w:rsidRPr="001718DA" w:rsidRDefault="00663484" w:rsidP="00A85C63">
      <w:pPr>
        <w:rPr>
          <w:rFonts w:eastAsia="SimSun"/>
          <w:rtl/>
        </w:rPr>
      </w:pPr>
      <w:r w:rsidRPr="001718DA">
        <w:rPr>
          <w:rFonts w:eastAsia="SimSun"/>
          <w:lang w:bidi="ar-EG"/>
        </w:rPr>
        <w:t>7.</w:t>
      </w:r>
      <w:r>
        <w:rPr>
          <w:rFonts w:eastAsia="SimSun"/>
          <w:lang w:bidi="ar-EG"/>
        </w:rPr>
        <w:t>4</w:t>
      </w:r>
      <w:r w:rsidRPr="001718DA">
        <w:rPr>
          <w:rFonts w:eastAsia="SimSun"/>
          <w:lang w:bidi="ar-EG"/>
        </w:rPr>
        <w:t>.</w:t>
      </w:r>
      <w:r w:rsidRPr="001718DA">
        <w:rPr>
          <w:rFonts w:eastAsia="SimSun"/>
        </w:rPr>
        <w:t>2.A2</w:t>
      </w:r>
      <w:r w:rsidRPr="001718DA">
        <w:rPr>
          <w:rFonts w:eastAsia="SimSun" w:hint="cs"/>
          <w:rtl/>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rsidR="00663484" w:rsidRPr="001718DA" w:rsidRDefault="00663484" w:rsidP="00A85C63">
      <w:pPr>
        <w:pStyle w:val="Heading1"/>
        <w:rPr>
          <w:rFonts w:eastAsia="SimSun"/>
          <w:rtl/>
        </w:rPr>
      </w:pPr>
      <w:bookmarkStart w:id="52" w:name="_Toc23497143"/>
      <w:bookmarkStart w:id="53" w:name="_Toc23497759"/>
      <w:r w:rsidRPr="001718DA">
        <w:rPr>
          <w:rFonts w:eastAsia="SimSun"/>
        </w:rPr>
        <w:t>3.A2</w:t>
      </w:r>
      <w:r w:rsidRPr="001718DA">
        <w:rPr>
          <w:rFonts w:eastAsia="SimSun"/>
          <w:rtl/>
        </w:rPr>
        <w:tab/>
      </w:r>
      <w:r w:rsidRPr="001718DA">
        <w:rPr>
          <w:rFonts w:eastAsia="SimSun" w:hint="cs"/>
          <w:rtl/>
        </w:rPr>
        <w:t>قرارات قطاع الاتصالات الراديوية</w:t>
      </w:r>
      <w:bookmarkEnd w:id="52"/>
      <w:bookmarkEnd w:id="53"/>
    </w:p>
    <w:p w:rsidR="00663484" w:rsidRPr="001718DA" w:rsidRDefault="00663484" w:rsidP="00A85C63">
      <w:pPr>
        <w:pStyle w:val="Heading2"/>
        <w:rPr>
          <w:rFonts w:eastAsia="SimSun"/>
          <w:rtl/>
        </w:rPr>
      </w:pPr>
      <w:bookmarkStart w:id="54" w:name="_Toc23497144"/>
      <w:bookmarkStart w:id="55" w:name="_Toc23497760"/>
      <w:r w:rsidRPr="001718DA">
        <w:rPr>
          <w:rFonts w:eastAsia="SimSun"/>
        </w:rPr>
        <w:t>1.3.A2</w:t>
      </w:r>
      <w:r w:rsidRPr="001718DA">
        <w:rPr>
          <w:rFonts w:eastAsia="SimSun"/>
          <w:rtl/>
        </w:rPr>
        <w:tab/>
      </w:r>
      <w:r w:rsidRPr="001718DA">
        <w:rPr>
          <w:rFonts w:eastAsia="SimSun" w:hint="cs"/>
          <w:rtl/>
        </w:rPr>
        <w:t>التعريف</w:t>
      </w:r>
      <w:bookmarkEnd w:id="54"/>
      <w:bookmarkEnd w:id="55"/>
    </w:p>
    <w:p w:rsidR="00663484" w:rsidRPr="001718DA" w:rsidRDefault="00663484" w:rsidP="00A85C63">
      <w:pPr>
        <w:rPr>
          <w:rFonts w:eastAsia="SimSun"/>
          <w:rtl/>
        </w:rPr>
      </w:pPr>
      <w:r w:rsidRPr="001718DA">
        <w:rPr>
          <w:rFonts w:eastAsia="SimSun"/>
          <w:rtl/>
        </w:rPr>
        <w:t>نص يوفر تعليمات بشأن تنظيم أو طرائق أو برامج عمل جمعية الاتصالات الراديوية أو لجنة من لجان الدراسات.</w:t>
      </w:r>
    </w:p>
    <w:p w:rsidR="00663484" w:rsidRPr="001718DA" w:rsidRDefault="00663484" w:rsidP="00A85C63">
      <w:pPr>
        <w:pStyle w:val="Heading2"/>
        <w:rPr>
          <w:rFonts w:eastAsia="SimSun"/>
          <w:rtl/>
        </w:rPr>
      </w:pPr>
      <w:bookmarkStart w:id="56" w:name="_Toc23497145"/>
      <w:bookmarkStart w:id="57" w:name="_Toc23497761"/>
      <w:r w:rsidRPr="001718DA">
        <w:rPr>
          <w:rFonts w:eastAsia="SimSun"/>
        </w:rPr>
        <w:t>2.3.A2</w:t>
      </w:r>
      <w:r w:rsidRPr="001718DA">
        <w:rPr>
          <w:rFonts w:eastAsia="SimSun"/>
          <w:rtl/>
        </w:rPr>
        <w:tab/>
      </w:r>
      <w:r w:rsidRPr="001718DA">
        <w:rPr>
          <w:rFonts w:eastAsia="SimSun" w:hint="cs"/>
          <w:rtl/>
        </w:rPr>
        <w:t>الاعتماد</w:t>
      </w:r>
      <w:r w:rsidRPr="001718DA">
        <w:rPr>
          <w:rFonts w:eastAsia="SimSun"/>
          <w:rtl/>
        </w:rPr>
        <w:t xml:space="preserve"> </w:t>
      </w:r>
      <w:r w:rsidRPr="001718DA">
        <w:rPr>
          <w:rFonts w:eastAsia="SimSun" w:hint="cs"/>
          <w:rtl/>
        </w:rPr>
        <w:t>والموافقة</w:t>
      </w:r>
      <w:bookmarkEnd w:id="56"/>
      <w:bookmarkEnd w:id="57"/>
    </w:p>
    <w:p w:rsidR="00663484" w:rsidRPr="001718DA" w:rsidRDefault="00663484" w:rsidP="00A85C63">
      <w:pPr>
        <w:rPr>
          <w:rFonts w:eastAsia="SimSun"/>
          <w:rtl/>
        </w:rPr>
      </w:pPr>
      <w:r w:rsidRPr="001718DA">
        <w:rPr>
          <w:rFonts w:eastAsia="SimSun"/>
        </w:rPr>
        <w:t>1.2.3.A2</w:t>
      </w:r>
      <w:r w:rsidRPr="001718DA">
        <w:rPr>
          <w:rFonts w:eastAsia="SimSun"/>
        </w:rPr>
        <w:tab/>
      </w:r>
      <w:r w:rsidRPr="001718DA">
        <w:rPr>
          <w:rFonts w:eastAsia="SimSun" w:hint="cs"/>
          <w:rtl/>
        </w:rPr>
        <w:t xml:space="preserve">يجوز لكل لجنة دراسات أن تعتمد بتوافق </w:t>
      </w:r>
      <w:r w:rsidRPr="001718DA">
        <w:rPr>
          <w:rFonts w:eastAsia="SimSun" w:hint="cs"/>
          <w:rtl/>
          <w:lang w:bidi="ar-EG"/>
        </w:rPr>
        <w:t>آراء جميع الدول الأعضاء المشاركة في اجتماع لجنة الدراسات</w:t>
      </w:r>
      <w:r w:rsidRPr="001718DA">
        <w:rPr>
          <w:rFonts w:eastAsia="SimSun" w:hint="cs"/>
          <w:rtl/>
        </w:rPr>
        <w:t xml:space="preserve"> مشاريع قرارات جديدة أو مراجعة لتقرها جمعية الاتصالات الراديوية.</w:t>
      </w:r>
    </w:p>
    <w:p w:rsidR="00663484" w:rsidRPr="001718DA" w:rsidRDefault="00663484" w:rsidP="00A85C63">
      <w:pPr>
        <w:rPr>
          <w:rFonts w:eastAsia="SimSun"/>
          <w:rtl/>
          <w:lang w:bidi="ar-SY"/>
        </w:rPr>
      </w:pPr>
      <w:r w:rsidRPr="001718DA">
        <w:rPr>
          <w:rFonts w:eastAsia="SimSun"/>
        </w:rPr>
        <w:t>2.2.3.A2</w:t>
      </w:r>
      <w:r w:rsidRPr="001718DA">
        <w:rPr>
          <w:rFonts w:eastAsia="SimSun"/>
          <w:rtl/>
          <w:lang w:bidi="ar-SY"/>
        </w:rPr>
        <w:tab/>
      </w:r>
      <w:r w:rsidRPr="001718DA">
        <w:rPr>
          <w:rFonts w:eastAsia="SimSun" w:hint="cs"/>
          <w:rtl/>
          <w:lang w:bidi="ar-SY"/>
        </w:rPr>
        <w:t xml:space="preserve">يتعين على </w:t>
      </w:r>
      <w:r w:rsidRPr="001718DA">
        <w:rPr>
          <w:rFonts w:eastAsia="SimSun" w:hint="cs"/>
          <w:rtl/>
        </w:rPr>
        <w:t>جمعية الاتصالات الراديوية أن تستعرض مشاريع القرارات الجديدة أو المراجعة ويجوز أن توافق عليها.</w:t>
      </w:r>
    </w:p>
    <w:p w:rsidR="00663484" w:rsidRPr="001718DA" w:rsidRDefault="00663484" w:rsidP="00A85C63">
      <w:pPr>
        <w:pStyle w:val="Heading2"/>
        <w:rPr>
          <w:rFonts w:eastAsia="SimSun"/>
          <w:rtl/>
        </w:rPr>
      </w:pPr>
      <w:bookmarkStart w:id="58" w:name="_Toc23497146"/>
      <w:bookmarkStart w:id="59" w:name="_Toc23497762"/>
      <w:r w:rsidRPr="001718DA">
        <w:rPr>
          <w:rFonts w:eastAsia="SimSun"/>
        </w:rPr>
        <w:t>3.3.A2</w:t>
      </w:r>
      <w:r w:rsidRPr="001718DA">
        <w:rPr>
          <w:rFonts w:eastAsia="SimSun"/>
          <w:rtl/>
        </w:rPr>
        <w:tab/>
      </w:r>
      <w:r w:rsidRPr="001718DA">
        <w:rPr>
          <w:rFonts w:eastAsia="SimSun" w:hint="cs"/>
          <w:rtl/>
        </w:rPr>
        <w:t>الإلغاء</w:t>
      </w:r>
      <w:bookmarkEnd w:id="58"/>
      <w:bookmarkEnd w:id="59"/>
    </w:p>
    <w:p w:rsidR="00663484" w:rsidRPr="001718DA" w:rsidRDefault="00663484" w:rsidP="00A85C63">
      <w:pPr>
        <w:rPr>
          <w:rFonts w:eastAsia="SimSun"/>
          <w:spacing w:val="4"/>
          <w:rtl/>
          <w:lang w:bidi="ar-SY"/>
        </w:rPr>
      </w:pPr>
      <w:r w:rsidRPr="001718DA">
        <w:rPr>
          <w:rFonts w:eastAsia="SimSun"/>
          <w:spacing w:val="4"/>
        </w:rPr>
        <w:t>1.3.3.A2</w:t>
      </w:r>
      <w:r w:rsidRPr="001718DA">
        <w:rPr>
          <w:rFonts w:eastAsia="SimSun"/>
          <w:spacing w:val="4"/>
          <w:rtl/>
          <w:lang w:bidi="ar-SY"/>
        </w:rPr>
        <w:tab/>
      </w:r>
      <w:r w:rsidRPr="001718DA">
        <w:rPr>
          <w:rFonts w:eastAsia="SimSun" w:hint="cs"/>
          <w:spacing w:val="4"/>
          <w:rtl/>
        </w:rPr>
        <w:t xml:space="preserve">يجوز لكل لجنة دراسات وكذلك للفريق الاستشاري للاتصالات الراديوية تقديم مقترح، بتوافق </w:t>
      </w:r>
      <w:r w:rsidRPr="001718DA">
        <w:rPr>
          <w:rFonts w:eastAsia="SimSun" w:hint="cs"/>
          <w:spacing w:val="4"/>
          <w:rtl/>
          <w:lang w:bidi="ar-EG"/>
        </w:rPr>
        <w:t>آراء جميع الدول الأعضاء المشاركة في اجتماع لجنة الدراسات</w:t>
      </w:r>
      <w:r w:rsidRPr="001718DA">
        <w:rPr>
          <w:rFonts w:eastAsia="SimSun" w:hint="cs"/>
          <w:spacing w:val="4"/>
          <w:rtl/>
        </w:rPr>
        <w:t>، إلى جمعية الاتصالات الراديوية لإلغاء قرار. ويتعين أن يُشفع مقترح كهذا بإيضاحات</w:t>
      </w:r>
      <w:r w:rsidRPr="001718DA">
        <w:rPr>
          <w:rFonts w:eastAsia="SimSun" w:hint="eastAsia"/>
          <w:spacing w:val="4"/>
          <w:rtl/>
        </w:rPr>
        <w:t> </w:t>
      </w:r>
      <w:r w:rsidRPr="001718DA">
        <w:rPr>
          <w:rFonts w:eastAsia="SimSun" w:hint="cs"/>
          <w:spacing w:val="4"/>
          <w:rtl/>
        </w:rPr>
        <w:t>داعمة.</w:t>
      </w:r>
    </w:p>
    <w:p w:rsidR="00663484" w:rsidRPr="001718DA" w:rsidRDefault="00663484" w:rsidP="00A85C63">
      <w:pPr>
        <w:rPr>
          <w:rFonts w:eastAsia="SimSun"/>
          <w:rtl/>
          <w:lang w:bidi="ar-SY"/>
        </w:rPr>
      </w:pPr>
      <w:r w:rsidRPr="001718DA">
        <w:rPr>
          <w:rFonts w:eastAsia="SimSun"/>
        </w:rPr>
        <w:t>2.3.3.A2</w:t>
      </w:r>
      <w:r w:rsidRPr="001718DA">
        <w:rPr>
          <w:rFonts w:eastAsia="SimSun"/>
          <w:rtl/>
          <w:lang w:bidi="ar-SY"/>
        </w:rPr>
        <w:tab/>
      </w:r>
      <w:r w:rsidRPr="001718DA">
        <w:rPr>
          <w:rFonts w:eastAsia="SimSun" w:hint="cs"/>
          <w:rtl/>
        </w:rPr>
        <w:t>يجوز لجمعية الاتصالات الراديوية إلغاء قرارات على أساس مقترحات من الأعضاء أو لجان الدراسات أو</w:t>
      </w:r>
      <w:r>
        <w:rPr>
          <w:rFonts w:eastAsia="SimSun" w:hint="eastAsia"/>
          <w:rtl/>
        </w:rPr>
        <w:t> </w:t>
      </w:r>
      <w:r w:rsidRPr="001718DA">
        <w:rPr>
          <w:rFonts w:eastAsia="SimSun" w:hint="cs"/>
          <w:rtl/>
        </w:rPr>
        <w:t>الفريق الاستشاري للاتصالات الراديوية.</w:t>
      </w:r>
    </w:p>
    <w:p w:rsidR="00663484" w:rsidRPr="001718DA" w:rsidRDefault="00663484" w:rsidP="00A85C63">
      <w:pPr>
        <w:pStyle w:val="Heading1"/>
        <w:rPr>
          <w:rFonts w:eastAsia="SimSun"/>
          <w:rtl/>
        </w:rPr>
      </w:pPr>
      <w:bookmarkStart w:id="60" w:name="_Toc23497147"/>
      <w:bookmarkStart w:id="61" w:name="_Toc23497763"/>
      <w:r w:rsidRPr="001718DA">
        <w:rPr>
          <w:rFonts w:eastAsia="SimSun"/>
        </w:rPr>
        <w:lastRenderedPageBreak/>
        <w:t>4.A2</w:t>
      </w:r>
      <w:r w:rsidRPr="001718DA">
        <w:rPr>
          <w:rFonts w:eastAsia="SimSun"/>
          <w:rtl/>
        </w:rPr>
        <w:tab/>
      </w:r>
      <w:r w:rsidRPr="001718DA">
        <w:rPr>
          <w:rFonts w:eastAsia="SimSun" w:hint="cs"/>
          <w:rtl/>
        </w:rPr>
        <w:t>مقررات قطاع الاتصالات الراديوية</w:t>
      </w:r>
      <w:bookmarkEnd w:id="60"/>
      <w:bookmarkEnd w:id="61"/>
    </w:p>
    <w:p w:rsidR="00663484" w:rsidRPr="001718DA" w:rsidRDefault="00663484" w:rsidP="00A85C63">
      <w:pPr>
        <w:pStyle w:val="Heading2"/>
        <w:rPr>
          <w:rFonts w:eastAsia="SimSun"/>
          <w:rtl/>
        </w:rPr>
      </w:pPr>
      <w:bookmarkStart w:id="62" w:name="_Toc23497148"/>
      <w:bookmarkStart w:id="63" w:name="_Toc23497764"/>
      <w:r w:rsidRPr="001718DA">
        <w:rPr>
          <w:rFonts w:eastAsia="SimSun"/>
        </w:rPr>
        <w:t>1.4.A2</w:t>
      </w:r>
      <w:r w:rsidRPr="001718DA">
        <w:rPr>
          <w:rFonts w:eastAsia="SimSun"/>
          <w:rtl/>
        </w:rPr>
        <w:tab/>
      </w:r>
      <w:r w:rsidRPr="001718DA">
        <w:rPr>
          <w:rFonts w:eastAsia="SimSun" w:hint="cs"/>
          <w:rtl/>
        </w:rPr>
        <w:t>التعريف</w:t>
      </w:r>
      <w:bookmarkEnd w:id="62"/>
      <w:bookmarkEnd w:id="63"/>
    </w:p>
    <w:p w:rsidR="00663484" w:rsidRPr="001718DA" w:rsidRDefault="00663484" w:rsidP="00A85C63">
      <w:pPr>
        <w:rPr>
          <w:rFonts w:eastAsia="SimSun"/>
          <w:rtl/>
        </w:rPr>
      </w:pPr>
      <w:r w:rsidRPr="001718DA">
        <w:rPr>
          <w:rFonts w:eastAsia="SimSun"/>
          <w:rtl/>
        </w:rPr>
        <w:t>نص يوفر تعليمات بشأن تنظيم أو طرائق أو برامج عمل جمعية الاتصالات الراديوية أو لجنة من لجان الدراسات.</w:t>
      </w:r>
    </w:p>
    <w:p w:rsidR="00663484" w:rsidRPr="001718DA" w:rsidRDefault="00663484" w:rsidP="00A85C63">
      <w:pPr>
        <w:pStyle w:val="Heading2"/>
        <w:rPr>
          <w:rFonts w:eastAsia="SimSun"/>
          <w:rtl/>
        </w:rPr>
      </w:pPr>
      <w:bookmarkStart w:id="64" w:name="_Toc23497149"/>
      <w:bookmarkStart w:id="65" w:name="_Toc23497765"/>
      <w:r w:rsidRPr="001718DA">
        <w:rPr>
          <w:rFonts w:eastAsia="SimSun"/>
        </w:rPr>
        <w:t>2.4.A2</w:t>
      </w:r>
      <w:r w:rsidRPr="001718DA">
        <w:rPr>
          <w:rFonts w:eastAsia="SimSun"/>
          <w:rtl/>
        </w:rPr>
        <w:tab/>
      </w:r>
      <w:r w:rsidRPr="001718DA">
        <w:rPr>
          <w:rFonts w:eastAsia="SimSun" w:hint="cs"/>
          <w:rtl/>
        </w:rPr>
        <w:t>الموافقة</w:t>
      </w:r>
      <w:bookmarkEnd w:id="64"/>
      <w:bookmarkEnd w:id="65"/>
    </w:p>
    <w:p w:rsidR="00663484" w:rsidRPr="001718DA" w:rsidRDefault="00663484" w:rsidP="00A85C63">
      <w:pPr>
        <w:rPr>
          <w:rFonts w:eastAsia="SimSun"/>
          <w:spacing w:val="-4"/>
          <w:rtl/>
          <w:lang w:bidi="ar-SY"/>
        </w:rPr>
      </w:pPr>
      <w:r w:rsidRPr="001718DA">
        <w:rPr>
          <w:rFonts w:eastAsia="SimSun" w:hint="cs"/>
          <w:spacing w:val="-4"/>
          <w:rtl/>
        </w:rPr>
        <w:t>يجوز لكل لجنة دراسات أن تعتمد مقررات جديدة أو مراجعة بتوافق</w:t>
      </w:r>
      <w:r w:rsidRPr="001718DA">
        <w:rPr>
          <w:rFonts w:eastAsia="SimSun" w:hint="cs"/>
          <w:spacing w:val="-4"/>
          <w:rtl/>
          <w:lang w:bidi="ar-EG"/>
        </w:rPr>
        <w:t xml:space="preserve"> آراء جميع الدول الأعضاء المشاركة في اجتماع لجنة الدراسات</w:t>
      </w:r>
      <w:r w:rsidRPr="001718DA">
        <w:rPr>
          <w:rFonts w:eastAsia="SimSun" w:hint="cs"/>
          <w:spacing w:val="-4"/>
          <w:rtl/>
          <w:lang w:bidi="ar-SY"/>
        </w:rPr>
        <w:t>.</w:t>
      </w:r>
    </w:p>
    <w:p w:rsidR="00663484" w:rsidRPr="001718DA" w:rsidRDefault="00663484" w:rsidP="00A85C63">
      <w:pPr>
        <w:pStyle w:val="Heading2"/>
        <w:rPr>
          <w:rFonts w:eastAsia="SimSun"/>
          <w:rtl/>
        </w:rPr>
      </w:pPr>
      <w:bookmarkStart w:id="66" w:name="_Toc23497150"/>
      <w:bookmarkStart w:id="67" w:name="_Toc23497766"/>
      <w:r w:rsidRPr="001718DA">
        <w:rPr>
          <w:rFonts w:eastAsia="SimSun"/>
        </w:rPr>
        <w:t>3.4.A2</w:t>
      </w:r>
      <w:r w:rsidRPr="001718DA">
        <w:rPr>
          <w:rFonts w:eastAsia="SimSun"/>
          <w:rtl/>
        </w:rPr>
        <w:tab/>
      </w:r>
      <w:r w:rsidRPr="001718DA">
        <w:rPr>
          <w:rFonts w:eastAsia="SimSun" w:hint="cs"/>
          <w:rtl/>
        </w:rPr>
        <w:t>الإلغاء</w:t>
      </w:r>
      <w:bookmarkEnd w:id="66"/>
      <w:bookmarkEnd w:id="67"/>
    </w:p>
    <w:p w:rsidR="00663484" w:rsidRPr="001718DA" w:rsidRDefault="00663484" w:rsidP="00A85C63">
      <w:pPr>
        <w:rPr>
          <w:rFonts w:eastAsia="SimSun"/>
          <w:rtl/>
          <w:lang w:bidi="ar-SY"/>
        </w:rPr>
      </w:pPr>
      <w:r w:rsidRPr="001718DA">
        <w:rPr>
          <w:rFonts w:eastAsia="SimSun" w:hint="cs"/>
          <w:rtl/>
        </w:rPr>
        <w:t xml:space="preserve">يجوز لكل لجنة دراسات أن تلغي مقررات بتوافق </w:t>
      </w:r>
      <w:r w:rsidRPr="001718DA">
        <w:rPr>
          <w:rFonts w:eastAsia="SimSun" w:hint="cs"/>
          <w:rtl/>
          <w:lang w:bidi="ar-EG"/>
        </w:rPr>
        <w:t>آراء جميع الدول الأعضاء المشاركة في اجتماع لجنة الدراسات</w:t>
      </w:r>
      <w:r w:rsidRPr="001718DA">
        <w:rPr>
          <w:rFonts w:eastAsia="SimSun" w:hint="cs"/>
          <w:rtl/>
        </w:rPr>
        <w:t>.</w:t>
      </w:r>
    </w:p>
    <w:p w:rsidR="00663484" w:rsidRPr="001718DA" w:rsidRDefault="00663484" w:rsidP="00A85C63">
      <w:pPr>
        <w:pStyle w:val="Heading1"/>
        <w:rPr>
          <w:rFonts w:eastAsia="SimSun"/>
          <w:rtl/>
        </w:rPr>
      </w:pPr>
      <w:bookmarkStart w:id="68" w:name="_Toc23497151"/>
      <w:bookmarkStart w:id="69" w:name="_Toc23497767"/>
      <w:r w:rsidRPr="001718DA">
        <w:rPr>
          <w:rFonts w:eastAsia="SimSun"/>
        </w:rPr>
        <w:t>5.A2</w:t>
      </w:r>
      <w:r w:rsidRPr="001718DA">
        <w:rPr>
          <w:rFonts w:eastAsia="SimSun"/>
          <w:rtl/>
        </w:rPr>
        <w:tab/>
      </w:r>
      <w:r w:rsidRPr="001718DA">
        <w:rPr>
          <w:rFonts w:eastAsia="SimSun" w:hint="cs"/>
          <w:rtl/>
        </w:rPr>
        <w:t>مسائل قطاع الاتصالات الراديوية</w:t>
      </w:r>
      <w:bookmarkEnd w:id="68"/>
      <w:bookmarkEnd w:id="69"/>
    </w:p>
    <w:p w:rsidR="00663484" w:rsidRPr="001718DA" w:rsidRDefault="00663484" w:rsidP="00A85C63">
      <w:pPr>
        <w:pStyle w:val="Heading2"/>
        <w:rPr>
          <w:rFonts w:eastAsia="SimSun"/>
        </w:rPr>
      </w:pPr>
      <w:bookmarkStart w:id="70" w:name="_Toc23497152"/>
      <w:bookmarkStart w:id="71" w:name="_Toc23497768"/>
      <w:r w:rsidRPr="001718DA">
        <w:rPr>
          <w:rFonts w:eastAsia="SimSun"/>
        </w:rPr>
        <w:t>1.5.A2</w:t>
      </w:r>
      <w:r w:rsidRPr="001718DA">
        <w:rPr>
          <w:rFonts w:eastAsia="SimSun"/>
          <w:rtl/>
        </w:rPr>
        <w:tab/>
      </w:r>
      <w:r w:rsidRPr="001718DA">
        <w:rPr>
          <w:rFonts w:eastAsia="SimSun" w:hint="cs"/>
          <w:rtl/>
        </w:rPr>
        <w:t>التعريف</w:t>
      </w:r>
      <w:bookmarkEnd w:id="70"/>
      <w:bookmarkEnd w:id="71"/>
    </w:p>
    <w:p w:rsidR="00663484" w:rsidRPr="001718DA" w:rsidRDefault="00663484" w:rsidP="00A85C63">
      <w:pPr>
        <w:rPr>
          <w:rFonts w:eastAsia="SimSun"/>
          <w:rtl/>
          <w:lang w:val="en-GB"/>
        </w:rPr>
      </w:pPr>
      <w:r w:rsidRPr="001718DA">
        <w:rPr>
          <w:rFonts w:eastAsia="SimSun" w:hint="cs"/>
          <w:rtl/>
        </w:rPr>
        <w:t>بيان</w:t>
      </w:r>
      <w:r w:rsidRPr="001718DA">
        <w:rPr>
          <w:rFonts w:eastAsia="SimSun"/>
          <w:rtl/>
        </w:rPr>
        <w:t xml:space="preserve"> </w:t>
      </w:r>
      <w:r w:rsidRPr="001718DA">
        <w:rPr>
          <w:rFonts w:eastAsia="SimSun" w:hint="cs"/>
          <w:rtl/>
          <w:lang w:bidi="ar-EG"/>
        </w:rPr>
        <w:t>دراسة</w:t>
      </w:r>
      <w:r w:rsidRPr="001718DA">
        <w:rPr>
          <w:rFonts w:eastAsia="SimSun"/>
          <w:rtl/>
        </w:rPr>
        <w:t xml:space="preserve"> </w:t>
      </w:r>
      <w:r w:rsidRPr="001718DA">
        <w:rPr>
          <w:rFonts w:eastAsia="SimSun" w:hint="cs"/>
          <w:rtl/>
        </w:rPr>
        <w:t>تقنية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تشغيلية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إجرائية</w:t>
      </w:r>
      <w:r w:rsidRPr="001718DA">
        <w:rPr>
          <w:rFonts w:eastAsia="SimSun"/>
          <w:rtl/>
          <w:lang w:bidi="ar-EG"/>
        </w:rPr>
        <w:t xml:space="preserve"> </w:t>
      </w:r>
      <w:r w:rsidRPr="001718DA">
        <w:rPr>
          <w:rFonts w:eastAsia="SimSun" w:hint="cs"/>
          <w:rtl/>
        </w:rPr>
        <w:t>يلتمس</w:t>
      </w:r>
      <w:r w:rsidRPr="001718DA">
        <w:rPr>
          <w:rFonts w:eastAsia="SimSun"/>
          <w:rtl/>
        </w:rPr>
        <w:t xml:space="preserve"> </w:t>
      </w:r>
      <w:r w:rsidRPr="001718DA">
        <w:rPr>
          <w:rFonts w:eastAsia="SimSun" w:hint="cs"/>
          <w:rtl/>
          <w:lang w:bidi="ar-EG"/>
        </w:rPr>
        <w:t>بشأنها</w:t>
      </w:r>
      <w:r w:rsidRPr="001718DA">
        <w:rPr>
          <w:rFonts w:eastAsia="SimSun"/>
          <w:rtl/>
          <w:lang w:bidi="ar-EG"/>
        </w:rPr>
        <w:t xml:space="preserve"> </w:t>
      </w:r>
      <w:r w:rsidRPr="001718DA">
        <w:rPr>
          <w:rFonts w:eastAsia="SimSun" w:hint="cs"/>
          <w:rtl/>
          <w:lang w:bidi="ar-EG"/>
        </w:rPr>
        <w:t>عموماً</w:t>
      </w:r>
      <w:r w:rsidRPr="001718DA">
        <w:rPr>
          <w:rFonts w:eastAsia="SimSun"/>
          <w:rtl/>
        </w:rPr>
        <w:t xml:space="preserve"> </w:t>
      </w:r>
      <w:r w:rsidRPr="001718DA">
        <w:rPr>
          <w:rFonts w:eastAsia="SimSun" w:hint="cs"/>
          <w:rtl/>
        </w:rPr>
        <w:t>توصية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كتيب</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تقرير</w:t>
      </w:r>
      <w:r w:rsidRPr="001718DA">
        <w:rPr>
          <w:rFonts w:eastAsia="SimSun"/>
          <w:rtl/>
        </w:rPr>
        <w:t xml:space="preserve"> (</w:t>
      </w:r>
      <w:r w:rsidRPr="001718DA">
        <w:rPr>
          <w:rFonts w:eastAsia="SimSun" w:hint="cs"/>
          <w:rtl/>
        </w:rPr>
        <w:t>انظر</w:t>
      </w:r>
      <w:r w:rsidRPr="001718DA">
        <w:rPr>
          <w:rFonts w:eastAsia="SimSun"/>
          <w:rtl/>
        </w:rPr>
        <w:t xml:space="preserve"> </w:t>
      </w:r>
      <w:r w:rsidRPr="001718DA">
        <w:rPr>
          <w:rFonts w:eastAsia="SimSun" w:hint="cs"/>
          <w:rtl/>
        </w:rPr>
        <w:t>القرار</w:t>
      </w:r>
      <w:r w:rsidRPr="001718DA">
        <w:rPr>
          <w:rFonts w:eastAsia="SimSun"/>
          <w:rtl/>
        </w:rPr>
        <w:t xml:space="preserve"> </w:t>
      </w:r>
      <w:r w:rsidRPr="001718DA">
        <w:rPr>
          <w:rFonts w:eastAsia="SimSun"/>
        </w:rPr>
        <w:t>(ITU</w:t>
      </w:r>
      <w:r w:rsidRPr="001718DA">
        <w:rPr>
          <w:rFonts w:eastAsia="SimSun"/>
        </w:rPr>
        <w:noBreakHyphen/>
        <w:t>R 5</w:t>
      </w:r>
      <w:r w:rsidRPr="001718DA">
        <w:rPr>
          <w:rFonts w:eastAsia="SimSun"/>
          <w:rtl/>
        </w:rPr>
        <w:t>. وينبغي أن توضح كل مسألة بإيجاز سبب الدراسة وأن تحدد نطاقها بأقصى قدر مستطاع من الدقة. كما أن عليها، وفي حدود الإمكان عملياً، أن</w:t>
      </w:r>
      <w:r>
        <w:rPr>
          <w:rFonts w:eastAsia="SimSun" w:hint="cs"/>
          <w:rtl/>
        </w:rPr>
        <w:t> </w:t>
      </w:r>
      <w:r w:rsidRPr="001718DA">
        <w:rPr>
          <w:rFonts w:eastAsia="SimSun"/>
          <w:rtl/>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rsidR="00663484" w:rsidRPr="001718DA" w:rsidRDefault="00663484" w:rsidP="00A85C63">
      <w:pPr>
        <w:pStyle w:val="Heading2"/>
        <w:rPr>
          <w:rFonts w:eastAsia="SimSun"/>
          <w:rtl/>
        </w:rPr>
      </w:pPr>
      <w:bookmarkStart w:id="72" w:name="_Toc23497153"/>
      <w:bookmarkStart w:id="73" w:name="_Toc23497769"/>
      <w:r w:rsidRPr="001718DA">
        <w:rPr>
          <w:rFonts w:eastAsia="SimSun"/>
        </w:rPr>
        <w:t>2.5.A2</w:t>
      </w:r>
      <w:r w:rsidRPr="001718DA">
        <w:rPr>
          <w:rFonts w:eastAsia="SimSun"/>
          <w:rtl/>
        </w:rPr>
        <w:tab/>
      </w:r>
      <w:r w:rsidRPr="001718DA">
        <w:rPr>
          <w:rFonts w:eastAsia="SimSun" w:hint="cs"/>
          <w:rtl/>
        </w:rPr>
        <w:t>الاعتماد</w:t>
      </w:r>
      <w:r w:rsidRPr="001718DA">
        <w:rPr>
          <w:rFonts w:eastAsia="SimSun"/>
          <w:rtl/>
        </w:rPr>
        <w:t xml:space="preserve"> </w:t>
      </w:r>
      <w:r w:rsidRPr="001718DA">
        <w:rPr>
          <w:rFonts w:eastAsia="SimSun" w:hint="cs"/>
          <w:rtl/>
        </w:rPr>
        <w:t>والموافقة</w:t>
      </w:r>
      <w:bookmarkEnd w:id="72"/>
      <w:bookmarkEnd w:id="73"/>
    </w:p>
    <w:p w:rsidR="00663484" w:rsidRPr="001718DA" w:rsidRDefault="00663484" w:rsidP="00A85C63">
      <w:pPr>
        <w:pStyle w:val="Heading3"/>
        <w:rPr>
          <w:rFonts w:eastAsia="SimSun"/>
          <w:rtl/>
        </w:rPr>
      </w:pPr>
      <w:bookmarkStart w:id="74" w:name="_Toc23497154"/>
      <w:bookmarkStart w:id="75" w:name="_Toc23497770"/>
      <w:r w:rsidRPr="001718DA">
        <w:rPr>
          <w:rFonts w:eastAsia="SimSun"/>
        </w:rPr>
        <w:t>1.2.5.A2</w:t>
      </w:r>
      <w:r w:rsidRPr="001718DA">
        <w:rPr>
          <w:rFonts w:eastAsia="SimSun"/>
          <w:rtl/>
        </w:rPr>
        <w:tab/>
      </w:r>
      <w:r w:rsidRPr="001718DA">
        <w:rPr>
          <w:rFonts w:eastAsia="SimSun" w:hint="cs"/>
          <w:rtl/>
        </w:rPr>
        <w:t>اعتبارات عامة</w:t>
      </w:r>
      <w:bookmarkEnd w:id="74"/>
      <w:bookmarkEnd w:id="75"/>
    </w:p>
    <w:p w:rsidR="00663484" w:rsidRPr="001718DA" w:rsidRDefault="00663484" w:rsidP="00A85C63">
      <w:pPr>
        <w:rPr>
          <w:rFonts w:eastAsia="SimSun"/>
          <w:rtl/>
        </w:rPr>
      </w:pPr>
      <w:r w:rsidRPr="001718DA">
        <w:rPr>
          <w:rFonts w:eastAsia="SimSun"/>
        </w:rPr>
        <w:t>1.1.2.5.A2</w:t>
      </w:r>
      <w:r w:rsidRPr="001718DA">
        <w:rPr>
          <w:rFonts w:eastAsia="SimSun"/>
        </w:rPr>
        <w:tab/>
      </w:r>
      <w:r w:rsidRPr="001718DA">
        <w:rPr>
          <w:rFonts w:eastAsia="SimSun"/>
          <w:rtl/>
        </w:rPr>
        <w:t xml:space="preserve">يجوز لإحدى لجان الدراسات أن تعتمد مسائل جديدة أو </w:t>
      </w:r>
      <w:r w:rsidRPr="001718DA">
        <w:rPr>
          <w:rFonts w:eastAsia="SimSun" w:hint="cs"/>
          <w:rtl/>
        </w:rPr>
        <w:t>مراجعة</w:t>
      </w:r>
      <w:r w:rsidRPr="001718DA">
        <w:rPr>
          <w:rFonts w:eastAsia="SimSun"/>
          <w:rtl/>
        </w:rPr>
        <w:t>، مقترحة داخل لجان الدراسات</w:t>
      </w:r>
      <w:r w:rsidRPr="001718DA">
        <w:rPr>
          <w:rFonts w:eastAsia="SimSun" w:hint="cs"/>
          <w:rtl/>
        </w:rPr>
        <w:t xml:space="preserve"> وفقاً للعملية المتضمنة في الفقرة</w:t>
      </w:r>
      <w:r w:rsidRPr="001718DA">
        <w:rPr>
          <w:rFonts w:eastAsia="SimSun" w:hint="eastAsia"/>
          <w:rtl/>
        </w:rPr>
        <w:t> </w:t>
      </w:r>
      <w:r w:rsidRPr="001718DA">
        <w:rPr>
          <w:rFonts w:eastAsia="SimSun"/>
        </w:rPr>
        <w:t>2.2.5.A2</w:t>
      </w:r>
      <w:r w:rsidRPr="001718DA">
        <w:rPr>
          <w:rFonts w:eastAsia="SimSun"/>
          <w:rtl/>
        </w:rPr>
        <w:t>، وأن تتم الموافقة عليها:</w:t>
      </w:r>
    </w:p>
    <w:p w:rsidR="00663484" w:rsidRPr="001718DA" w:rsidRDefault="00663484" w:rsidP="00A85C63">
      <w:pPr>
        <w:pStyle w:val="enumlev1"/>
        <w:rPr>
          <w:rtl/>
        </w:rPr>
      </w:pPr>
      <w:r>
        <w:rPr>
          <w:rFonts w:hint="eastAsia"/>
          <w:rtl/>
          <w:lang w:bidi="ar-EG"/>
        </w:rPr>
        <w:t> </w:t>
      </w:r>
      <w:r w:rsidRPr="00A2027C">
        <w:rPr>
          <w:rFonts w:eastAsia="SimSun"/>
          <w:i/>
          <w:iCs/>
          <w:rtl/>
          <w:lang w:bidi="ar-EG"/>
        </w:rPr>
        <w:t>أ )</w:t>
      </w:r>
      <w:r w:rsidRPr="001718DA">
        <w:rPr>
          <w:rFonts w:hint="cs"/>
          <w:rtl/>
        </w:rPr>
        <w:tab/>
        <w:t xml:space="preserve">من جانب جمعية الاتصالات الراديوية (انظر القرار </w:t>
      </w:r>
      <w:r w:rsidRPr="001718DA">
        <w:t>ITU-R 5</w:t>
      </w:r>
      <w:r w:rsidRPr="001718DA">
        <w:rPr>
          <w:rFonts w:hint="cs"/>
          <w:rtl/>
        </w:rPr>
        <w:t>)؛</w:t>
      </w:r>
    </w:p>
    <w:p w:rsidR="00663484" w:rsidRPr="001718DA" w:rsidRDefault="00663484" w:rsidP="00A85C63">
      <w:pPr>
        <w:pStyle w:val="enumlev1"/>
        <w:rPr>
          <w:rtl/>
          <w:lang w:bidi="ar-EG"/>
        </w:rPr>
      </w:pPr>
      <w:r w:rsidRPr="00A2027C">
        <w:rPr>
          <w:rFonts w:eastAsia="SimSun"/>
          <w:i/>
          <w:iCs/>
          <w:rtl/>
        </w:rPr>
        <w:t>ب)</w:t>
      </w:r>
      <w:r w:rsidRPr="001718DA">
        <w:rPr>
          <w:rFonts w:hint="cs"/>
          <w:rtl/>
        </w:rPr>
        <w:tab/>
        <w:t>بالتشاور في الفترة الفاصلة بين جمعيات الاتصالات الراديوية، وذلك بعد أن تعتمدها لجنة للدراسات، وفقاً للأحكام الواردة في الفقرة</w:t>
      </w:r>
      <w:r w:rsidRPr="001718DA">
        <w:rPr>
          <w:rFonts w:hint="eastAsia"/>
          <w:rtl/>
        </w:rPr>
        <w:t> </w:t>
      </w:r>
      <w:r w:rsidRPr="001718DA">
        <w:t>3.2.5.A2</w:t>
      </w:r>
      <w:r w:rsidRPr="001718DA">
        <w:rPr>
          <w:rFonts w:hint="cs"/>
          <w:rtl/>
          <w:lang w:bidi="ar-EG"/>
        </w:rPr>
        <w:t>.</w:t>
      </w:r>
    </w:p>
    <w:p w:rsidR="00663484" w:rsidRPr="001718DA" w:rsidRDefault="00663484" w:rsidP="00A85C63">
      <w:pPr>
        <w:rPr>
          <w:rFonts w:eastAsia="SimSun"/>
          <w:rtl/>
          <w:lang w:bidi="ar-SY"/>
        </w:rPr>
      </w:pPr>
      <w:r w:rsidRPr="001718DA">
        <w:rPr>
          <w:rFonts w:eastAsia="SimSun"/>
        </w:rPr>
        <w:t>2.1.2.5.A2</w:t>
      </w:r>
      <w:r w:rsidRPr="001718DA">
        <w:rPr>
          <w:rFonts w:eastAsia="SimSun"/>
          <w:rtl/>
          <w:lang w:bidi="ar-SY"/>
        </w:rPr>
        <w:tab/>
      </w:r>
      <w:r w:rsidRPr="001718DA">
        <w:rPr>
          <w:rFonts w:eastAsia="SimSun"/>
          <w:rtl/>
        </w:rPr>
        <w:t xml:space="preserve">تقوم لجان الدراسات بتقييم مشاريع المسائل الجديدة المقترحة </w:t>
      </w:r>
      <w:r w:rsidRPr="001718DA">
        <w:rPr>
          <w:rFonts w:eastAsia="SimSun" w:hint="cs"/>
          <w:rtl/>
        </w:rPr>
        <w:t>لاعتمادها</w:t>
      </w:r>
      <w:r w:rsidRPr="001718DA">
        <w:rPr>
          <w:rFonts w:eastAsia="SimSun"/>
          <w:rtl/>
        </w:rPr>
        <w:t xml:space="preserve"> على أساس نفس المبادئ التوجيهية الواردة في الفقرة </w:t>
      </w:r>
      <w:r w:rsidRPr="001718DA">
        <w:rPr>
          <w:rFonts w:eastAsia="SimSun"/>
        </w:rPr>
        <w:t>16.</w:t>
      </w:r>
      <w:r>
        <w:rPr>
          <w:rFonts w:eastAsia="SimSun"/>
        </w:rPr>
        <w:t>1.3</w:t>
      </w:r>
      <w:r w:rsidRPr="001718DA">
        <w:rPr>
          <w:rFonts w:eastAsia="SimSun"/>
        </w:rPr>
        <w:t>.</w:t>
      </w:r>
      <w:r w:rsidRPr="001718DA">
        <w:rPr>
          <w:rFonts w:eastAsia="SimSun"/>
          <w:lang w:bidi="ar-EG"/>
        </w:rPr>
        <w:t>A1</w:t>
      </w:r>
      <w:r w:rsidRPr="001718DA">
        <w:rPr>
          <w:rFonts w:eastAsia="SimSun"/>
          <w:rtl/>
        </w:rPr>
        <w:t xml:space="preserve"> </w:t>
      </w:r>
      <w:r w:rsidRPr="001718DA">
        <w:rPr>
          <w:rFonts w:eastAsia="SimSun" w:hint="cs"/>
          <w:rtl/>
          <w:lang w:bidi="ar-EG"/>
        </w:rPr>
        <w:t>من الملحق</w:t>
      </w:r>
      <w:r w:rsidRPr="001718DA">
        <w:rPr>
          <w:rFonts w:eastAsia="SimSun" w:hint="eastAsia"/>
          <w:rtl/>
          <w:lang w:bidi="ar-EG"/>
        </w:rPr>
        <w:t> </w:t>
      </w:r>
      <w:r w:rsidRPr="001718DA">
        <w:rPr>
          <w:rFonts w:eastAsia="SimSun"/>
          <w:lang w:bidi="ar-EG"/>
        </w:rPr>
        <w:t>1</w:t>
      </w:r>
      <w:r w:rsidRPr="001718DA">
        <w:rPr>
          <w:rFonts w:eastAsia="SimSun" w:hint="cs"/>
          <w:rtl/>
        </w:rPr>
        <w:t>، وتدرج</w:t>
      </w:r>
      <w:r w:rsidRPr="001718DA">
        <w:rPr>
          <w:rFonts w:eastAsia="SimSun"/>
          <w:rtl/>
        </w:rPr>
        <w:t xml:space="preserve"> هذا التقييم لدى تقديم المشاريع إلى الإدارات للموافقة عليها </w:t>
      </w:r>
      <w:r w:rsidRPr="001718DA">
        <w:rPr>
          <w:rFonts w:eastAsia="SimSun" w:hint="cs"/>
          <w:rtl/>
        </w:rPr>
        <w:t>وفقاً لهذا القرار.</w:t>
      </w:r>
    </w:p>
    <w:p w:rsidR="00663484" w:rsidRPr="001718DA" w:rsidRDefault="00663484" w:rsidP="00A85C63">
      <w:pPr>
        <w:rPr>
          <w:rFonts w:eastAsia="SimSun"/>
          <w:rtl/>
          <w:lang w:bidi="ar-SY"/>
        </w:rPr>
      </w:pPr>
      <w:r w:rsidRPr="001718DA">
        <w:rPr>
          <w:rFonts w:eastAsia="SimSun"/>
        </w:rPr>
        <w:t>3.1.2.5.A2</w:t>
      </w:r>
      <w:r w:rsidRPr="001718DA">
        <w:rPr>
          <w:rFonts w:eastAsia="SimSun"/>
          <w:rtl/>
          <w:lang w:bidi="ar-SY"/>
        </w:rPr>
        <w:tab/>
      </w:r>
      <w:r w:rsidRPr="001718DA">
        <w:rPr>
          <w:rFonts w:eastAsia="SimSun" w:hint="cs"/>
          <w:rtl/>
        </w:rPr>
        <w:t>يعهد بكل مسألة إلى لجنة دراسات واحدة فقط.</w:t>
      </w:r>
    </w:p>
    <w:p w:rsidR="00663484" w:rsidRPr="001718DA" w:rsidRDefault="00663484" w:rsidP="00A85C63">
      <w:pPr>
        <w:rPr>
          <w:rFonts w:eastAsia="SimSun"/>
          <w:rtl/>
          <w:lang w:bidi="ar-SY"/>
        </w:rPr>
      </w:pPr>
      <w:r w:rsidRPr="001718DA">
        <w:rPr>
          <w:rFonts w:eastAsia="SimSun"/>
        </w:rPr>
        <w:t>4.1.2.5.A2</w:t>
      </w:r>
      <w:r w:rsidRPr="001718DA">
        <w:rPr>
          <w:rFonts w:eastAsia="SimSun"/>
          <w:rtl/>
          <w:lang w:bidi="ar-SY"/>
        </w:rPr>
        <w:tab/>
      </w:r>
      <w:r w:rsidRPr="001718DA">
        <w:rPr>
          <w:rFonts w:eastAsia="SimSun" w:hint="cs"/>
          <w:rtl/>
        </w:rPr>
        <w:t>فيما يتعلق بالمسائل الجديدة أو المنقحة أو</w:t>
      </w:r>
      <w:r w:rsidRPr="001718DA">
        <w:rPr>
          <w:rFonts w:eastAsia="SimSun" w:hint="eastAsia"/>
          <w:rtl/>
        </w:rPr>
        <w:t> </w:t>
      </w:r>
      <w:r w:rsidRPr="001718DA">
        <w:rPr>
          <w:rFonts w:eastAsia="SimSun" w:hint="cs"/>
          <w:rtl/>
        </w:rPr>
        <w:t>القرارات التي تعتمدها جمعية الاتصالات الراديوية بشأن المواضيع التي قد</w:t>
      </w:r>
      <w:r>
        <w:rPr>
          <w:rFonts w:eastAsia="SimSun" w:hint="eastAsia"/>
          <w:rtl/>
        </w:rPr>
        <w:t> </w:t>
      </w:r>
      <w:r w:rsidRPr="001718DA">
        <w:rPr>
          <w:rFonts w:eastAsia="SimSun" w:hint="cs"/>
          <w:rtl/>
        </w:rPr>
        <w:t>وافق عليها مؤتمر المندوبين المفوضين أو أي مؤتمر آخر أو</w:t>
      </w:r>
      <w:r w:rsidRPr="001718DA">
        <w:rPr>
          <w:rFonts w:eastAsia="SimSun" w:hint="eastAsia"/>
          <w:rtl/>
        </w:rPr>
        <w:t> </w:t>
      </w:r>
      <w:r w:rsidRPr="001718DA">
        <w:rPr>
          <w:rFonts w:eastAsia="SimSun" w:hint="cs"/>
          <w:rtl/>
        </w:rPr>
        <w:t xml:space="preserve">من المجلس أو من لجنة لوائح الراديو بموجب الرقم </w:t>
      </w:r>
      <w:r w:rsidRPr="001718DA">
        <w:rPr>
          <w:rFonts w:eastAsia="SimSun"/>
        </w:rPr>
        <w:t>129</w:t>
      </w:r>
      <w:r w:rsidRPr="001718DA">
        <w:rPr>
          <w:rFonts w:eastAsia="SimSun" w:hint="cs"/>
          <w:rtl/>
        </w:rPr>
        <w:t xml:space="preserve"> من</w:t>
      </w:r>
      <w:r w:rsidRPr="001718DA">
        <w:rPr>
          <w:rFonts w:eastAsia="SimSun" w:hint="eastAsia"/>
          <w:rtl/>
        </w:rPr>
        <w:t> </w:t>
      </w:r>
      <w:r w:rsidRPr="001718DA">
        <w:rPr>
          <w:rFonts w:eastAsia="SimSun" w:hint="cs"/>
          <w:rtl/>
        </w:rPr>
        <w:t>الاتفاقية، يقوم</w:t>
      </w:r>
      <w:r w:rsidRPr="001718DA">
        <w:rPr>
          <w:rFonts w:eastAsia="SimSun"/>
          <w:rtl/>
        </w:rPr>
        <w:t xml:space="preserve"> </w:t>
      </w:r>
      <w:r w:rsidRPr="001718DA">
        <w:rPr>
          <w:rFonts w:eastAsia="SimSun" w:hint="cs"/>
          <w:rtl/>
        </w:rPr>
        <w:t>المدير،</w:t>
      </w:r>
      <w:r w:rsidRPr="001718DA">
        <w:rPr>
          <w:rFonts w:eastAsia="SimSun"/>
          <w:rtl/>
        </w:rPr>
        <w:t xml:space="preserve"> </w:t>
      </w:r>
      <w:r w:rsidRPr="001718DA">
        <w:rPr>
          <w:rFonts w:eastAsia="SimSun" w:hint="cs"/>
          <w:rtl/>
        </w:rPr>
        <w:t>وبأسرع</w:t>
      </w:r>
      <w:r w:rsidRPr="001718DA">
        <w:rPr>
          <w:rFonts w:eastAsia="SimSun"/>
          <w:rtl/>
        </w:rPr>
        <w:t xml:space="preserve"> </w:t>
      </w:r>
      <w:r w:rsidRPr="001718DA">
        <w:rPr>
          <w:rFonts w:eastAsia="SimSun" w:hint="cs"/>
          <w:rtl/>
        </w:rPr>
        <w:t>ما</w:t>
      </w:r>
      <w:r w:rsidRPr="001718DA">
        <w:rPr>
          <w:rFonts w:eastAsia="SimSun"/>
          <w:rtl/>
        </w:rPr>
        <w:t xml:space="preserve"> </w:t>
      </w:r>
      <w:r w:rsidRPr="001718DA">
        <w:rPr>
          <w:rFonts w:eastAsia="SimSun" w:hint="cs"/>
          <w:rtl/>
        </w:rPr>
        <w:t>يمكن،</w:t>
      </w:r>
      <w:r w:rsidRPr="001718DA">
        <w:rPr>
          <w:rFonts w:eastAsia="SimSun"/>
          <w:rtl/>
        </w:rPr>
        <w:t xml:space="preserve"> </w:t>
      </w:r>
      <w:r w:rsidRPr="001718DA">
        <w:rPr>
          <w:rFonts w:eastAsia="SimSun" w:hint="cs"/>
          <w:rtl/>
        </w:rPr>
        <w:t>بالتشاور</w:t>
      </w:r>
      <w:r w:rsidRPr="001718DA">
        <w:rPr>
          <w:rFonts w:eastAsia="SimSun"/>
          <w:rtl/>
        </w:rPr>
        <w:t xml:space="preserve"> </w:t>
      </w:r>
      <w:r w:rsidRPr="001718DA">
        <w:rPr>
          <w:rFonts w:eastAsia="SimSun" w:hint="cs"/>
          <w:rtl/>
        </w:rPr>
        <w:t>مع</w:t>
      </w:r>
      <w:r w:rsidRPr="001718DA">
        <w:rPr>
          <w:rFonts w:eastAsia="SimSun"/>
          <w:rtl/>
        </w:rPr>
        <w:t xml:space="preserve"> </w:t>
      </w:r>
      <w:r w:rsidRPr="001718DA">
        <w:rPr>
          <w:rFonts w:eastAsia="SimSun" w:hint="cs"/>
          <w:rtl/>
        </w:rPr>
        <w:t>رؤساء</w:t>
      </w:r>
      <w:r w:rsidRPr="001718DA">
        <w:rPr>
          <w:rFonts w:eastAsia="SimSun"/>
          <w:rtl/>
        </w:rPr>
        <w:t xml:space="preserve"> </w:t>
      </w:r>
      <w:r w:rsidRPr="001718DA">
        <w:rPr>
          <w:rFonts w:eastAsia="SimSun" w:hint="cs"/>
          <w:rtl/>
        </w:rPr>
        <w:t>لجان</w:t>
      </w:r>
      <w:r w:rsidRPr="001718DA">
        <w:rPr>
          <w:rFonts w:eastAsia="SimSun"/>
          <w:rtl/>
        </w:rPr>
        <w:t xml:space="preserve"> </w:t>
      </w:r>
      <w:r w:rsidRPr="001718DA">
        <w:rPr>
          <w:rFonts w:eastAsia="SimSun" w:hint="cs"/>
          <w:rtl/>
        </w:rPr>
        <w:t>الدراسات</w:t>
      </w:r>
      <w:r w:rsidRPr="001718DA">
        <w:rPr>
          <w:rFonts w:eastAsia="SimSun"/>
          <w:rtl/>
        </w:rPr>
        <w:t xml:space="preserve"> </w:t>
      </w:r>
      <w:r w:rsidRPr="001718DA">
        <w:rPr>
          <w:rFonts w:eastAsia="SimSun" w:hint="cs"/>
          <w:rtl/>
        </w:rPr>
        <w:t>ونواب</w:t>
      </w:r>
      <w:r w:rsidRPr="001718DA">
        <w:rPr>
          <w:rFonts w:eastAsia="SimSun"/>
          <w:rtl/>
        </w:rPr>
        <w:t xml:space="preserve"> </w:t>
      </w:r>
      <w:r w:rsidRPr="001718DA">
        <w:rPr>
          <w:rFonts w:eastAsia="SimSun" w:hint="cs"/>
          <w:rtl/>
        </w:rPr>
        <w:t>رؤسائها</w:t>
      </w:r>
      <w:r w:rsidRPr="001718DA">
        <w:rPr>
          <w:rFonts w:eastAsia="SimSun"/>
          <w:rtl/>
        </w:rPr>
        <w:t xml:space="preserve"> </w:t>
      </w:r>
      <w:r w:rsidRPr="001718DA">
        <w:rPr>
          <w:rFonts w:eastAsia="SimSun" w:hint="cs"/>
          <w:rtl/>
        </w:rPr>
        <w:t>ويقرر</w:t>
      </w:r>
      <w:r w:rsidRPr="001718DA">
        <w:rPr>
          <w:rFonts w:eastAsia="SimSun"/>
          <w:rtl/>
        </w:rPr>
        <w:t xml:space="preserve"> </w:t>
      </w:r>
      <w:r w:rsidRPr="001718DA">
        <w:rPr>
          <w:rFonts w:eastAsia="SimSun" w:hint="cs"/>
          <w:rtl/>
        </w:rPr>
        <w:t>لجنة</w:t>
      </w:r>
      <w:r w:rsidRPr="001718DA">
        <w:rPr>
          <w:rFonts w:eastAsia="SimSun"/>
          <w:rtl/>
        </w:rPr>
        <w:t xml:space="preserve"> </w:t>
      </w:r>
      <w:r w:rsidRPr="001718DA">
        <w:rPr>
          <w:rFonts w:eastAsia="SimSun" w:hint="cs"/>
          <w:rtl/>
        </w:rPr>
        <w:t>الدراسات</w:t>
      </w:r>
      <w:r w:rsidRPr="001718DA">
        <w:rPr>
          <w:rFonts w:eastAsia="SimSun"/>
          <w:rtl/>
        </w:rPr>
        <w:t xml:space="preserve"> </w:t>
      </w:r>
      <w:r w:rsidRPr="001718DA">
        <w:rPr>
          <w:rFonts w:eastAsia="SimSun" w:hint="cs"/>
          <w:rtl/>
        </w:rPr>
        <w:t>الملائمة</w:t>
      </w:r>
      <w:r w:rsidRPr="001718DA">
        <w:rPr>
          <w:rFonts w:eastAsia="SimSun"/>
          <w:rtl/>
        </w:rPr>
        <w:t xml:space="preserve"> </w:t>
      </w:r>
      <w:r w:rsidRPr="001718DA">
        <w:rPr>
          <w:rFonts w:eastAsia="SimSun" w:hint="cs"/>
          <w:rtl/>
        </w:rPr>
        <w:t>التي</w:t>
      </w:r>
      <w:r w:rsidRPr="001718DA">
        <w:rPr>
          <w:rFonts w:eastAsia="SimSun"/>
          <w:rtl/>
        </w:rPr>
        <w:t xml:space="preserve"> </w:t>
      </w:r>
      <w:r w:rsidRPr="001718DA">
        <w:rPr>
          <w:rFonts w:eastAsia="SimSun" w:hint="cs"/>
          <w:rtl/>
        </w:rPr>
        <w:t>يعهد</w:t>
      </w:r>
      <w:r w:rsidRPr="001718DA">
        <w:rPr>
          <w:rFonts w:eastAsia="SimSun"/>
          <w:rtl/>
        </w:rPr>
        <w:t xml:space="preserve"> </w:t>
      </w:r>
      <w:r w:rsidRPr="001718DA">
        <w:rPr>
          <w:rFonts w:eastAsia="SimSun" w:hint="cs"/>
          <w:rtl/>
        </w:rPr>
        <w:t>إليها</w:t>
      </w:r>
      <w:r w:rsidRPr="001718DA">
        <w:rPr>
          <w:rFonts w:eastAsia="SimSun"/>
          <w:rtl/>
        </w:rPr>
        <w:t xml:space="preserve"> </w:t>
      </w:r>
      <w:r w:rsidRPr="001718DA">
        <w:rPr>
          <w:rFonts w:eastAsia="SimSun" w:hint="cs"/>
          <w:rtl/>
        </w:rPr>
        <w:t>بكل</w:t>
      </w:r>
      <w:r w:rsidRPr="001718DA">
        <w:rPr>
          <w:rFonts w:eastAsia="SimSun"/>
          <w:rtl/>
        </w:rPr>
        <w:t xml:space="preserve"> </w:t>
      </w:r>
      <w:r w:rsidRPr="001718DA">
        <w:rPr>
          <w:rFonts w:eastAsia="SimSun" w:hint="cs"/>
          <w:rtl/>
        </w:rPr>
        <w:t>مسألة،</w:t>
      </w:r>
      <w:r w:rsidRPr="001718DA">
        <w:rPr>
          <w:rFonts w:eastAsia="SimSun"/>
          <w:rtl/>
        </w:rPr>
        <w:t xml:space="preserve"> </w:t>
      </w:r>
      <w:r w:rsidRPr="001718DA">
        <w:rPr>
          <w:rFonts w:eastAsia="SimSun" w:hint="cs"/>
          <w:rtl/>
        </w:rPr>
        <w:t>ودرجة</w:t>
      </w:r>
      <w:r w:rsidRPr="001718DA">
        <w:rPr>
          <w:rFonts w:eastAsia="SimSun"/>
          <w:rtl/>
        </w:rPr>
        <w:t xml:space="preserve"> </w:t>
      </w:r>
      <w:r w:rsidRPr="001718DA">
        <w:rPr>
          <w:rFonts w:eastAsia="SimSun" w:hint="cs"/>
          <w:rtl/>
        </w:rPr>
        <w:t>الاستعجال</w:t>
      </w:r>
      <w:r w:rsidRPr="001718DA">
        <w:rPr>
          <w:rFonts w:eastAsia="SimSun"/>
          <w:rtl/>
        </w:rPr>
        <w:t xml:space="preserve"> </w:t>
      </w:r>
      <w:r w:rsidRPr="001718DA">
        <w:rPr>
          <w:rFonts w:eastAsia="SimSun" w:hint="cs"/>
          <w:rtl/>
        </w:rPr>
        <w:t>إلى</w:t>
      </w:r>
      <w:r w:rsidRPr="001718DA">
        <w:rPr>
          <w:rFonts w:eastAsia="SimSun"/>
          <w:rtl/>
        </w:rPr>
        <w:t xml:space="preserve"> </w:t>
      </w:r>
      <w:r w:rsidRPr="001718DA">
        <w:rPr>
          <w:rFonts w:eastAsia="SimSun" w:hint="cs"/>
          <w:rtl/>
        </w:rPr>
        <w:t>النظر</w:t>
      </w:r>
      <w:r w:rsidRPr="001718DA">
        <w:rPr>
          <w:rFonts w:eastAsia="SimSun"/>
          <w:rtl/>
        </w:rPr>
        <w:t xml:space="preserve"> </w:t>
      </w:r>
      <w:r w:rsidRPr="001718DA">
        <w:rPr>
          <w:rFonts w:eastAsia="SimSun" w:hint="cs"/>
          <w:rtl/>
        </w:rPr>
        <w:t>فيها</w:t>
      </w:r>
      <w:r w:rsidRPr="001718DA">
        <w:rPr>
          <w:rFonts w:eastAsia="SimSun"/>
          <w:rtl/>
        </w:rPr>
        <w:t>.</w:t>
      </w:r>
    </w:p>
    <w:p w:rsidR="00663484" w:rsidRPr="001718DA" w:rsidRDefault="00663484" w:rsidP="00A85C63">
      <w:pPr>
        <w:rPr>
          <w:rFonts w:eastAsia="SimSun"/>
          <w:rtl/>
        </w:rPr>
      </w:pPr>
      <w:r w:rsidRPr="001718DA">
        <w:rPr>
          <w:rFonts w:eastAsia="SimSun"/>
        </w:rPr>
        <w:t>5.1.2.5.A2</w:t>
      </w:r>
      <w:r w:rsidRPr="001718DA">
        <w:rPr>
          <w:rFonts w:eastAsia="SimSun"/>
          <w:rtl/>
          <w:lang w:bidi="ar-SY"/>
        </w:rPr>
        <w:tab/>
      </w:r>
      <w:r w:rsidRPr="001718DA">
        <w:rPr>
          <w:rFonts w:eastAsia="SimSun" w:hint="cs"/>
          <w:rtl/>
        </w:rPr>
        <w:t>يعهد رئيس لجنة الدراسات بقدر ما هو ممكن، وبعد التشاور مع نواب الرئيس، بالمسألة إلى فرقة عمل واحدة أو</w:t>
      </w:r>
      <w:r w:rsidRPr="001718DA">
        <w:rPr>
          <w:rFonts w:eastAsia="SimSun" w:hint="eastAsia"/>
          <w:rtl/>
        </w:rPr>
        <w:t> </w:t>
      </w:r>
      <w:r w:rsidRPr="001718DA">
        <w:rPr>
          <w:rFonts w:eastAsia="SimSun" w:hint="cs"/>
          <w:rtl/>
        </w:rPr>
        <w:t>فريق مهام واحد أو يقترح، تبع</w:t>
      </w:r>
      <w:r>
        <w:rPr>
          <w:rFonts w:eastAsia="SimSun" w:hint="cs"/>
          <w:rtl/>
        </w:rPr>
        <w:t>اً</w:t>
      </w:r>
      <w:r w:rsidRPr="001718DA">
        <w:rPr>
          <w:rFonts w:eastAsia="SimSun" w:hint="cs"/>
          <w:rtl/>
        </w:rPr>
        <w:t xml:space="preserve"> لدرجة استعجال المسألة الجديدة، إنشاء فريق مهام جديد، (انظر الفقرة</w:t>
      </w:r>
      <w:r w:rsidRPr="001718DA">
        <w:rPr>
          <w:rFonts w:eastAsia="SimSun" w:hint="eastAsia"/>
          <w:rtl/>
        </w:rPr>
        <w:t> </w:t>
      </w:r>
      <w:r w:rsidRPr="001718DA">
        <w:rPr>
          <w:rFonts w:eastAsia="SimSun"/>
        </w:rPr>
        <w:t>4</w:t>
      </w:r>
      <w:r w:rsidRPr="001718DA">
        <w:rPr>
          <w:rFonts w:eastAsia="SimSun"/>
          <w:lang w:val="en-GB"/>
        </w:rPr>
        <w:t>.</w:t>
      </w:r>
      <w:r w:rsidRPr="001718DA">
        <w:rPr>
          <w:rFonts w:eastAsia="SimSun"/>
        </w:rPr>
        <w:t>2</w:t>
      </w:r>
      <w:r w:rsidRPr="001718DA">
        <w:rPr>
          <w:rFonts w:eastAsia="SimSun"/>
          <w:lang w:val="en-GB"/>
        </w:rPr>
        <w:t>.</w:t>
      </w:r>
      <w:r w:rsidRPr="001718DA">
        <w:rPr>
          <w:rFonts w:eastAsia="SimSun"/>
        </w:rPr>
        <w:t>3</w:t>
      </w:r>
      <w:r w:rsidRPr="001718DA">
        <w:rPr>
          <w:rFonts w:eastAsia="SimSun"/>
          <w:lang w:val="en-GB"/>
        </w:rPr>
        <w:t>.</w:t>
      </w:r>
      <w:r w:rsidRPr="001718DA">
        <w:rPr>
          <w:rFonts w:eastAsia="SimSun"/>
          <w:lang w:bidi="ar-EG"/>
        </w:rPr>
        <w:t>A1</w:t>
      </w:r>
      <w:r w:rsidRPr="001718DA">
        <w:rPr>
          <w:rFonts w:eastAsia="SimSun" w:hint="cs"/>
          <w:rtl/>
          <w:lang w:bidi="ar-EG"/>
        </w:rPr>
        <w:t xml:space="preserve"> </w:t>
      </w:r>
      <w:r w:rsidRPr="001718DA">
        <w:rPr>
          <w:rFonts w:eastAsia="SimSun" w:hint="cs"/>
          <w:rtl/>
          <w:lang w:bidi="ar-EG"/>
        </w:rPr>
        <w:lastRenderedPageBreak/>
        <w:t>من</w:t>
      </w:r>
      <w:r w:rsidRPr="001718DA">
        <w:rPr>
          <w:rFonts w:eastAsia="SimSun" w:hint="eastAsia"/>
          <w:rtl/>
          <w:lang w:bidi="ar-EG"/>
        </w:rPr>
        <w:t> </w:t>
      </w:r>
      <w:r w:rsidRPr="001718DA">
        <w:rPr>
          <w:rFonts w:eastAsia="SimSun" w:hint="cs"/>
          <w:rtl/>
          <w:lang w:bidi="ar-EG"/>
        </w:rPr>
        <w:t>الملحق</w:t>
      </w:r>
      <w:r w:rsidRPr="001718DA">
        <w:rPr>
          <w:rFonts w:eastAsia="SimSun" w:hint="eastAsia"/>
          <w:rtl/>
          <w:lang w:bidi="ar-EG"/>
        </w:rPr>
        <w:t> </w:t>
      </w:r>
      <w:r w:rsidRPr="001718DA">
        <w:rPr>
          <w:rFonts w:eastAsia="SimSun"/>
          <w:lang w:bidi="ar-EG"/>
        </w:rPr>
        <w:t>1</w:t>
      </w:r>
      <w:r w:rsidRPr="001718DA">
        <w:rPr>
          <w:rFonts w:eastAsia="SimSun" w:hint="cs"/>
          <w:rtl/>
          <w:lang w:val="en-GB"/>
        </w:rPr>
        <w:t>)</w:t>
      </w:r>
      <w:r w:rsidRPr="001718DA">
        <w:rPr>
          <w:rFonts w:eastAsia="SimSun" w:hint="cs"/>
          <w:rtl/>
        </w:rPr>
        <w:t>، أو يقرر إحالة المسألة إلى اجتماع لجنة الدراسات التالي. وتجنباً</w:t>
      </w:r>
      <w:r w:rsidRPr="001718DA">
        <w:rPr>
          <w:rFonts w:eastAsia="SimSun"/>
          <w:rtl/>
        </w:rPr>
        <w:t xml:space="preserve"> </w:t>
      </w:r>
      <w:r w:rsidRPr="001718DA">
        <w:rPr>
          <w:rFonts w:eastAsia="SimSun" w:hint="cs"/>
          <w:rtl/>
        </w:rPr>
        <w:t>لازدواج</w:t>
      </w:r>
      <w:r w:rsidRPr="001718DA">
        <w:rPr>
          <w:rFonts w:eastAsia="SimSun"/>
          <w:rtl/>
        </w:rPr>
        <w:t xml:space="preserve"> </w:t>
      </w:r>
      <w:r w:rsidRPr="001718DA">
        <w:rPr>
          <w:rFonts w:eastAsia="SimSun" w:hint="cs"/>
          <w:rtl/>
        </w:rPr>
        <w:t>الجهود،</w:t>
      </w:r>
      <w:r w:rsidRPr="001718DA">
        <w:rPr>
          <w:rFonts w:eastAsia="SimSun"/>
          <w:rtl/>
        </w:rPr>
        <w:t xml:space="preserve"> </w:t>
      </w:r>
      <w:r w:rsidRPr="001718DA">
        <w:rPr>
          <w:rFonts w:eastAsia="SimSun" w:hint="cs"/>
          <w:rtl/>
        </w:rPr>
        <w:t>وعندما</w:t>
      </w:r>
      <w:r w:rsidRPr="001718DA">
        <w:rPr>
          <w:rFonts w:eastAsia="SimSun"/>
          <w:rtl/>
        </w:rPr>
        <w:t xml:space="preserve"> </w:t>
      </w:r>
      <w:r w:rsidRPr="001718DA">
        <w:rPr>
          <w:rFonts w:eastAsia="SimSun" w:hint="cs"/>
          <w:rtl/>
        </w:rPr>
        <w:t>تكون</w:t>
      </w:r>
      <w:r w:rsidRPr="001718DA">
        <w:rPr>
          <w:rFonts w:eastAsia="SimSun"/>
          <w:rtl/>
        </w:rPr>
        <w:t xml:space="preserve"> </w:t>
      </w:r>
      <w:r w:rsidRPr="001718DA">
        <w:rPr>
          <w:rFonts w:eastAsia="SimSun" w:hint="cs"/>
          <w:rtl/>
        </w:rPr>
        <w:t>مسألة</w:t>
      </w:r>
      <w:r w:rsidRPr="001718DA">
        <w:rPr>
          <w:rFonts w:eastAsia="SimSun"/>
          <w:rtl/>
        </w:rPr>
        <w:t xml:space="preserve"> </w:t>
      </w:r>
      <w:r w:rsidRPr="001718DA">
        <w:rPr>
          <w:rFonts w:eastAsia="SimSun" w:hint="cs"/>
          <w:rtl/>
        </w:rPr>
        <w:t>ما</w:t>
      </w:r>
      <w:r w:rsidRPr="001718DA">
        <w:rPr>
          <w:rFonts w:eastAsia="SimSun"/>
          <w:rtl/>
        </w:rPr>
        <w:t xml:space="preserve"> </w:t>
      </w:r>
      <w:r w:rsidRPr="001718DA">
        <w:rPr>
          <w:rFonts w:eastAsia="SimSun" w:hint="cs"/>
          <w:rtl/>
        </w:rPr>
        <w:t>ذات</w:t>
      </w:r>
      <w:r w:rsidRPr="001718DA">
        <w:rPr>
          <w:rFonts w:eastAsia="SimSun"/>
          <w:rtl/>
        </w:rPr>
        <w:t xml:space="preserve"> </w:t>
      </w:r>
      <w:r w:rsidRPr="001718DA">
        <w:rPr>
          <w:rFonts w:eastAsia="SimSun" w:hint="cs"/>
          <w:rtl/>
        </w:rPr>
        <w:t>صلة</w:t>
      </w:r>
      <w:r w:rsidRPr="001718DA">
        <w:rPr>
          <w:rFonts w:eastAsia="SimSun"/>
          <w:rtl/>
        </w:rPr>
        <w:t xml:space="preserve"> </w:t>
      </w:r>
      <w:r w:rsidRPr="001718DA">
        <w:rPr>
          <w:rFonts w:eastAsia="SimSun" w:hint="cs"/>
          <w:rtl/>
        </w:rPr>
        <w:t>بأكثر</w:t>
      </w:r>
      <w:r w:rsidRPr="001718DA">
        <w:rPr>
          <w:rFonts w:eastAsia="SimSun"/>
          <w:rtl/>
        </w:rPr>
        <w:t xml:space="preserve"> </w:t>
      </w:r>
      <w:r w:rsidRPr="001718DA">
        <w:rPr>
          <w:rFonts w:eastAsia="SimSun" w:hint="cs"/>
          <w:rtl/>
        </w:rPr>
        <w:t>من</w:t>
      </w:r>
      <w:r w:rsidRPr="001718DA">
        <w:rPr>
          <w:rFonts w:eastAsia="SimSun"/>
          <w:rtl/>
        </w:rPr>
        <w:t xml:space="preserve"> </w:t>
      </w:r>
      <w:r w:rsidRPr="001718DA">
        <w:rPr>
          <w:rFonts w:eastAsia="SimSun" w:hint="cs"/>
          <w:rtl/>
        </w:rPr>
        <w:t>فرقة</w:t>
      </w:r>
      <w:r w:rsidRPr="001718DA">
        <w:rPr>
          <w:rFonts w:eastAsia="SimSun"/>
          <w:rtl/>
        </w:rPr>
        <w:t xml:space="preserve"> </w:t>
      </w:r>
      <w:r w:rsidRPr="001718DA">
        <w:rPr>
          <w:rFonts w:eastAsia="SimSun" w:hint="cs"/>
          <w:rtl/>
        </w:rPr>
        <w:t>عمل،</w:t>
      </w:r>
      <w:r w:rsidRPr="001718DA">
        <w:rPr>
          <w:rFonts w:eastAsia="SimSun"/>
          <w:rtl/>
        </w:rPr>
        <w:t xml:space="preserve"> </w:t>
      </w:r>
      <w:r w:rsidRPr="001718DA">
        <w:rPr>
          <w:rFonts w:eastAsia="SimSun" w:hint="cs"/>
          <w:rtl/>
        </w:rPr>
        <w:t>تحدد</w:t>
      </w:r>
      <w:r w:rsidRPr="001718DA">
        <w:rPr>
          <w:rFonts w:eastAsia="SimSun"/>
          <w:rtl/>
        </w:rPr>
        <w:t xml:space="preserve"> </w:t>
      </w:r>
      <w:r w:rsidRPr="001718DA">
        <w:rPr>
          <w:rFonts w:eastAsia="SimSun" w:hint="cs"/>
          <w:rtl/>
        </w:rPr>
        <w:t>فرقة</w:t>
      </w:r>
      <w:r w:rsidRPr="001718DA">
        <w:rPr>
          <w:rFonts w:eastAsia="SimSun"/>
          <w:rtl/>
        </w:rPr>
        <w:t xml:space="preserve"> </w:t>
      </w:r>
      <w:r w:rsidRPr="001718DA">
        <w:rPr>
          <w:rFonts w:eastAsia="SimSun" w:hint="cs"/>
          <w:rtl/>
        </w:rPr>
        <w:t>عمل</w:t>
      </w:r>
      <w:r w:rsidRPr="001718DA">
        <w:rPr>
          <w:rFonts w:eastAsia="SimSun"/>
          <w:rtl/>
        </w:rPr>
        <w:t xml:space="preserve"> </w:t>
      </w:r>
      <w:r w:rsidRPr="001718DA">
        <w:rPr>
          <w:rFonts w:eastAsia="SimSun" w:hint="cs"/>
          <w:rtl/>
        </w:rPr>
        <w:t>معينة</w:t>
      </w:r>
      <w:r w:rsidRPr="001718DA">
        <w:rPr>
          <w:rFonts w:eastAsia="SimSun"/>
          <w:rtl/>
        </w:rPr>
        <w:t xml:space="preserve"> </w:t>
      </w:r>
      <w:r w:rsidRPr="001718DA">
        <w:rPr>
          <w:rFonts w:eastAsia="SimSun" w:hint="cs"/>
          <w:rtl/>
        </w:rPr>
        <w:t>لتكون</w:t>
      </w:r>
      <w:r w:rsidRPr="001718DA">
        <w:rPr>
          <w:rFonts w:eastAsia="SimSun"/>
          <w:rtl/>
        </w:rPr>
        <w:t xml:space="preserve"> </w:t>
      </w:r>
      <w:r w:rsidRPr="001718DA">
        <w:rPr>
          <w:rFonts w:eastAsia="SimSun" w:hint="cs"/>
          <w:rtl/>
        </w:rPr>
        <w:t>مسؤولة</w:t>
      </w:r>
      <w:r w:rsidRPr="001718DA">
        <w:rPr>
          <w:rFonts w:eastAsia="SimSun"/>
          <w:rtl/>
        </w:rPr>
        <w:t xml:space="preserve"> </w:t>
      </w:r>
      <w:r w:rsidRPr="001718DA">
        <w:rPr>
          <w:rFonts w:eastAsia="SimSun" w:hint="cs"/>
          <w:rtl/>
        </w:rPr>
        <w:t>عن</w:t>
      </w:r>
      <w:r w:rsidRPr="001718DA">
        <w:rPr>
          <w:rFonts w:eastAsia="SimSun"/>
          <w:rtl/>
        </w:rPr>
        <w:t xml:space="preserve"> </w:t>
      </w:r>
      <w:r w:rsidRPr="001718DA">
        <w:rPr>
          <w:rFonts w:eastAsia="SimSun" w:hint="cs"/>
          <w:rtl/>
        </w:rPr>
        <w:t>دمج</w:t>
      </w:r>
      <w:r w:rsidRPr="001718DA">
        <w:rPr>
          <w:rFonts w:eastAsia="SimSun"/>
          <w:rtl/>
        </w:rPr>
        <w:t xml:space="preserve"> </w:t>
      </w:r>
      <w:r w:rsidRPr="001718DA">
        <w:rPr>
          <w:rFonts w:eastAsia="SimSun" w:hint="cs"/>
          <w:rtl/>
        </w:rPr>
        <w:t>النصوص</w:t>
      </w:r>
      <w:r w:rsidRPr="001718DA">
        <w:rPr>
          <w:rFonts w:eastAsia="SimSun"/>
          <w:rtl/>
        </w:rPr>
        <w:t xml:space="preserve"> </w:t>
      </w:r>
      <w:r w:rsidRPr="001718DA">
        <w:rPr>
          <w:rFonts w:eastAsia="SimSun" w:hint="cs"/>
          <w:rtl/>
        </w:rPr>
        <w:t>وتنسيقها</w:t>
      </w:r>
      <w:r w:rsidRPr="001718DA">
        <w:rPr>
          <w:rFonts w:eastAsia="SimSun"/>
          <w:rtl/>
        </w:rPr>
        <w:t>.</w:t>
      </w:r>
    </w:p>
    <w:p w:rsidR="00663484" w:rsidRPr="001718DA" w:rsidRDefault="00663484" w:rsidP="00A85C63">
      <w:pPr>
        <w:pStyle w:val="Heading3"/>
        <w:rPr>
          <w:rFonts w:eastAsia="SimSun"/>
          <w:rtl/>
        </w:rPr>
      </w:pPr>
      <w:bookmarkStart w:id="76" w:name="_Toc23497155"/>
      <w:bookmarkStart w:id="77" w:name="_Toc23497771"/>
      <w:r w:rsidRPr="001718DA">
        <w:rPr>
          <w:rFonts w:eastAsia="SimSun"/>
        </w:rPr>
        <w:t>6.1.2.5.A2</w:t>
      </w:r>
      <w:r w:rsidRPr="001718DA">
        <w:rPr>
          <w:rFonts w:eastAsia="SimSun"/>
          <w:rtl/>
          <w:lang w:bidi="ar-SY"/>
        </w:rPr>
        <w:tab/>
      </w:r>
      <w:r w:rsidRPr="001718DA">
        <w:rPr>
          <w:rFonts w:eastAsia="SimSun" w:hint="cs"/>
          <w:rtl/>
        </w:rPr>
        <w:t>تحديث أو حذف مسائل قطاع</w:t>
      </w:r>
      <w:r w:rsidRPr="001718DA">
        <w:rPr>
          <w:rFonts w:eastAsia="SimSun"/>
          <w:rtl/>
        </w:rPr>
        <w:t xml:space="preserve"> </w:t>
      </w:r>
      <w:r w:rsidRPr="001718DA">
        <w:rPr>
          <w:rFonts w:eastAsia="SimSun" w:hint="cs"/>
          <w:rtl/>
        </w:rPr>
        <w:t>الاتصالات</w:t>
      </w:r>
      <w:r w:rsidRPr="001718DA">
        <w:rPr>
          <w:rFonts w:eastAsia="SimSun"/>
          <w:rtl/>
        </w:rPr>
        <w:t xml:space="preserve"> </w:t>
      </w:r>
      <w:r w:rsidRPr="001718DA">
        <w:rPr>
          <w:rFonts w:eastAsia="SimSun" w:hint="cs"/>
          <w:rtl/>
        </w:rPr>
        <w:t>الراديوية</w:t>
      </w:r>
      <w:bookmarkEnd w:id="76"/>
      <w:bookmarkEnd w:id="77"/>
    </w:p>
    <w:p w:rsidR="00663484" w:rsidRPr="001718DA" w:rsidRDefault="00663484" w:rsidP="00A85C63">
      <w:pPr>
        <w:rPr>
          <w:rFonts w:eastAsia="SimSun"/>
          <w:rtl/>
          <w:lang w:bidi="ar-SY"/>
        </w:rPr>
      </w:pPr>
      <w:r w:rsidRPr="0036494D">
        <w:rPr>
          <w:rFonts w:eastAsia="SimSun"/>
          <w:spacing w:val="-6"/>
        </w:rPr>
        <w:t>1.6.1.2.5.A2</w:t>
      </w:r>
      <w:r w:rsidRPr="0036494D">
        <w:rPr>
          <w:rFonts w:eastAsia="SimSun"/>
          <w:spacing w:val="-6"/>
          <w:rtl/>
          <w:lang w:bidi="ar-SY"/>
        </w:rPr>
        <w:tab/>
      </w:r>
      <w:r w:rsidRPr="001718DA">
        <w:rPr>
          <w:rFonts w:eastAsia="SimSun" w:hint="cs"/>
          <w:rtl/>
          <w:lang w:bidi="ar-SY"/>
        </w:rPr>
        <w:t>نظراً لتكاليف الترجمة والإنتاج ينبغي، قدر المستطاع، تجنب أي تحديث لتوصيات أو مسائل القطاع التي</w:t>
      </w:r>
      <w:r w:rsidRPr="001718DA">
        <w:rPr>
          <w:rFonts w:eastAsia="SimSun" w:hint="eastAsia"/>
          <w:rtl/>
          <w:lang w:bidi="ar-SY"/>
        </w:rPr>
        <w:t> </w:t>
      </w:r>
      <w:r w:rsidRPr="001718DA">
        <w:rPr>
          <w:rFonts w:eastAsia="SimSun" w:hint="cs"/>
          <w:rtl/>
          <w:lang w:bidi="ar-SY"/>
        </w:rPr>
        <w:t>لم</w:t>
      </w:r>
      <w:r w:rsidRPr="001718DA">
        <w:rPr>
          <w:rFonts w:eastAsia="SimSun" w:hint="eastAsia"/>
          <w:rtl/>
          <w:lang w:bidi="ar-SY"/>
        </w:rPr>
        <w:t> </w:t>
      </w:r>
      <w:r w:rsidRPr="001718DA">
        <w:rPr>
          <w:rFonts w:eastAsia="SimSun" w:hint="cs"/>
          <w:rtl/>
          <w:lang w:bidi="ar-SY"/>
        </w:rPr>
        <w:t xml:space="preserve">تخضع لمراجعة جوهرية خلال فترة </w:t>
      </w:r>
      <w:r w:rsidRPr="001718DA">
        <w:rPr>
          <w:rFonts w:eastAsia="SimSun"/>
        </w:rPr>
        <w:t>15</w:t>
      </w:r>
      <w:r w:rsidRPr="001718DA">
        <w:rPr>
          <w:rFonts w:eastAsia="SimSun"/>
          <w:lang w:val="en-GB"/>
        </w:rPr>
        <w:noBreakHyphen/>
      </w:r>
      <w:r w:rsidRPr="001718DA">
        <w:rPr>
          <w:rFonts w:eastAsia="SimSun"/>
        </w:rPr>
        <w:t>10</w:t>
      </w:r>
      <w:r w:rsidRPr="001718DA">
        <w:rPr>
          <w:rFonts w:eastAsia="SimSun" w:hint="cs"/>
          <w:rtl/>
          <w:lang w:bidi="ar-SY"/>
        </w:rPr>
        <w:t xml:space="preserve"> سنة الأخيرة.</w:t>
      </w:r>
    </w:p>
    <w:p w:rsidR="00663484" w:rsidRPr="001718DA" w:rsidRDefault="00663484" w:rsidP="00A85C63">
      <w:pPr>
        <w:keepNext/>
        <w:keepLines/>
        <w:rPr>
          <w:rFonts w:eastAsia="SimSun"/>
          <w:rtl/>
        </w:rPr>
      </w:pPr>
      <w:r w:rsidRPr="0036494D">
        <w:rPr>
          <w:rFonts w:eastAsia="SimSun"/>
          <w:spacing w:val="-6"/>
        </w:rPr>
        <w:t>2.6.1.2.5.A2</w:t>
      </w:r>
      <w:r w:rsidRPr="0036494D">
        <w:rPr>
          <w:rFonts w:eastAsia="SimSun"/>
          <w:spacing w:val="-6"/>
          <w:rtl/>
          <w:lang w:bidi="ar-SY"/>
        </w:rPr>
        <w:tab/>
      </w:r>
      <w:r w:rsidRPr="001718DA">
        <w:rPr>
          <w:rFonts w:eastAsia="SimSun" w:hint="cs"/>
          <w:rtl/>
        </w:rPr>
        <w:t xml:space="preserve">ينبغي </w:t>
      </w:r>
      <w:r w:rsidRPr="00854535">
        <w:rPr>
          <w:rFonts w:eastAsia="SimSun"/>
          <w:rtl/>
        </w:rPr>
        <w:t xml:space="preserve">للجان </w:t>
      </w:r>
      <w:r>
        <w:rPr>
          <w:rFonts w:eastAsia="SimSun" w:hint="cs"/>
          <w:rtl/>
        </w:rPr>
        <w:t>ال</w:t>
      </w:r>
      <w:r w:rsidRPr="00854535">
        <w:rPr>
          <w:rFonts w:eastAsia="SimSun"/>
          <w:rtl/>
        </w:rPr>
        <w:t xml:space="preserve">دراسات </w:t>
      </w:r>
      <w:r w:rsidRPr="001718DA">
        <w:rPr>
          <w:rFonts w:eastAsia="SimSun" w:hint="cs"/>
          <w:rtl/>
        </w:rPr>
        <w:t>أن تواصل استعراض التوصيات والمسائل المستبقاة، وخاصة النصوص القديمة، وإذا تبيَّن أنها لم</w:t>
      </w:r>
      <w:r w:rsidRPr="001718DA">
        <w:rPr>
          <w:rFonts w:eastAsia="SimSun" w:hint="eastAsia"/>
          <w:rtl/>
        </w:rPr>
        <w:t> </w:t>
      </w:r>
      <w:r w:rsidRPr="001718DA">
        <w:rPr>
          <w:rFonts w:eastAsia="SimSun" w:hint="cs"/>
          <w:rtl/>
        </w:rPr>
        <w:t>تعد ضرورية أو أنها تقادمت، أن تقترح مراجعتها أو</w:t>
      </w:r>
      <w:r w:rsidRPr="001718DA">
        <w:rPr>
          <w:rFonts w:eastAsia="SimSun" w:hint="eastAsia"/>
          <w:rtl/>
        </w:rPr>
        <w:t> </w:t>
      </w:r>
      <w:r w:rsidRPr="001718DA">
        <w:rPr>
          <w:rFonts w:eastAsia="SimSun" w:hint="cs"/>
          <w:rtl/>
        </w:rPr>
        <w:t>حذفها. وينبغي في هذه العملية أن تؤخذ العوامل التالية في الحسبان:</w:t>
      </w:r>
    </w:p>
    <w:p w:rsidR="00663484" w:rsidRPr="001718DA" w:rsidRDefault="00663484" w:rsidP="00A85C63">
      <w:pPr>
        <w:pStyle w:val="enumlev1"/>
        <w:rPr>
          <w:rtl/>
        </w:rPr>
      </w:pPr>
      <w:r>
        <w:rPr>
          <w:rFonts w:hint="eastAsia"/>
          <w:rtl/>
        </w:rPr>
        <w:t> </w:t>
      </w:r>
      <w:r w:rsidRPr="00A2027C">
        <w:rPr>
          <w:rFonts w:eastAsia="SimSun"/>
          <w:i/>
          <w:iCs/>
          <w:rtl/>
        </w:rPr>
        <w:t>أ )</w:t>
      </w:r>
      <w:r w:rsidRPr="001718DA">
        <w:rPr>
          <w:rtl/>
        </w:rPr>
        <w:tab/>
      </w:r>
      <w:r w:rsidRPr="001718DA">
        <w:rPr>
          <w:rFonts w:hint="cs"/>
          <w:rtl/>
        </w:rPr>
        <w:t>إذا كان لا يزال بعض محتوى التوصيات أو المسائل صالحاً، فهل من المفيد حقاً أن يواصل قطاع الاتصالات الراديوية</w:t>
      </w:r>
      <w:r w:rsidRPr="001718DA">
        <w:rPr>
          <w:rFonts w:hint="eastAsia"/>
          <w:rtl/>
        </w:rPr>
        <w:t> </w:t>
      </w:r>
      <w:r w:rsidRPr="001718DA">
        <w:rPr>
          <w:rFonts w:hint="cs"/>
          <w:rtl/>
        </w:rPr>
        <w:t>تطبيقها؟</w:t>
      </w:r>
    </w:p>
    <w:p w:rsidR="00663484" w:rsidRPr="001718DA" w:rsidRDefault="00663484" w:rsidP="00A85C63">
      <w:pPr>
        <w:pStyle w:val="enumlev1"/>
        <w:rPr>
          <w:rtl/>
        </w:rPr>
      </w:pPr>
      <w:r w:rsidRPr="00A2027C">
        <w:rPr>
          <w:rFonts w:eastAsia="SimSun"/>
          <w:i/>
          <w:iCs/>
          <w:rtl/>
        </w:rPr>
        <w:t>ب)</w:t>
      </w:r>
      <w:r w:rsidRPr="001718DA">
        <w:rPr>
          <w:rtl/>
        </w:rPr>
        <w:tab/>
      </w:r>
      <w:r w:rsidRPr="001718DA">
        <w:rPr>
          <w:rFonts w:hint="cs"/>
          <w:rtl/>
        </w:rPr>
        <w:t>هل هنالك توصية أو مسألة أخرى وضعت لاحقاً تتناول نفس الموضوع أو الموضوعات (أو ما يشابهها جداً) وقد</w:t>
      </w:r>
      <w:r w:rsidRPr="001718DA">
        <w:rPr>
          <w:rFonts w:hint="eastAsia"/>
          <w:rtl/>
        </w:rPr>
        <w:t> </w:t>
      </w:r>
      <w:r w:rsidRPr="001718DA">
        <w:rPr>
          <w:rFonts w:hint="cs"/>
          <w:rtl/>
        </w:rPr>
        <w:t>تشمل النقاط الواردة في النص القديم؟</w:t>
      </w:r>
    </w:p>
    <w:p w:rsidR="00663484" w:rsidRPr="001718DA" w:rsidRDefault="00663484" w:rsidP="00A85C63">
      <w:pPr>
        <w:pStyle w:val="enumlev1"/>
        <w:rPr>
          <w:rtl/>
        </w:rPr>
      </w:pPr>
      <w:r w:rsidRPr="00A2027C">
        <w:rPr>
          <w:rFonts w:eastAsia="SimSun"/>
          <w:i/>
          <w:iCs/>
          <w:rtl/>
        </w:rPr>
        <w:t>ج)</w:t>
      </w:r>
      <w:r w:rsidRPr="001718DA">
        <w:rPr>
          <w:rtl/>
        </w:rPr>
        <w:tab/>
      </w:r>
      <w:r w:rsidRPr="001718DA">
        <w:rPr>
          <w:rFonts w:hint="cs"/>
          <w:rtl/>
        </w:rPr>
        <w:t>في حالة ما إذا كان مجرد جزء من التوصية أو المسألة يعتبر أنه ما زال مفيداً ينظر في إمكانية نقل الجزء ذي الصلة إلى توصية أو مسألة أخرى وضعت لاحقاً.</w:t>
      </w:r>
    </w:p>
    <w:p w:rsidR="00663484" w:rsidRPr="00101ABF" w:rsidRDefault="00663484" w:rsidP="00A85C63">
      <w:pPr>
        <w:rPr>
          <w:rFonts w:eastAsia="SimSun"/>
          <w:spacing w:val="-4"/>
          <w:rtl/>
          <w:lang w:bidi="ar-EG"/>
        </w:rPr>
      </w:pPr>
      <w:r w:rsidRPr="0036494D">
        <w:rPr>
          <w:rFonts w:eastAsia="SimSun"/>
          <w:spacing w:val="-6"/>
        </w:rPr>
        <w:t>3.6.1.2.5.A2</w:t>
      </w:r>
      <w:r w:rsidRPr="0036494D">
        <w:rPr>
          <w:rFonts w:eastAsia="SimSun"/>
          <w:spacing w:val="-6"/>
          <w:rtl/>
        </w:rPr>
        <w:tab/>
      </w:r>
      <w:r w:rsidRPr="00101ABF">
        <w:rPr>
          <w:rFonts w:eastAsia="SimSun" w:hint="cs"/>
          <w:spacing w:val="-4"/>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101ABF">
        <w:rPr>
          <w:rFonts w:eastAsia="SimSun" w:hint="cs"/>
          <w:spacing w:val="-4"/>
          <w:rtl/>
        </w:rPr>
        <w:t>قطاع الاتصالات الراديوية</w:t>
      </w:r>
      <w:r w:rsidRPr="00101ABF">
        <w:rPr>
          <w:rFonts w:eastAsia="SimSun" w:hint="cs"/>
          <w:spacing w:val="-4"/>
          <w:rtl/>
          <w:lang w:bidi="ar-EG"/>
        </w:rPr>
        <w:t xml:space="preserve"> التي يمكن تحديدها في إطار الفقرة </w:t>
      </w:r>
      <w:r w:rsidRPr="00101ABF">
        <w:rPr>
          <w:rFonts w:eastAsia="SimSun"/>
          <w:spacing w:val="-4"/>
        </w:rPr>
        <w:t>1.6.1.2.5.A2</w:t>
      </w:r>
      <w:r w:rsidRPr="00101ABF">
        <w:rPr>
          <w:rFonts w:eastAsia="SimSun" w:hint="cs"/>
          <w:spacing w:val="-4"/>
          <w:rtl/>
          <w:lang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rsidR="00663484" w:rsidRPr="001718DA" w:rsidRDefault="00663484" w:rsidP="00A85C63">
      <w:pPr>
        <w:pStyle w:val="Heading3"/>
        <w:rPr>
          <w:rFonts w:eastAsia="SimSun"/>
          <w:rtl/>
        </w:rPr>
      </w:pPr>
      <w:bookmarkStart w:id="78" w:name="_Toc23497156"/>
      <w:bookmarkStart w:id="79" w:name="_Toc23497772"/>
      <w:r w:rsidRPr="007422F7">
        <w:rPr>
          <w:rFonts w:eastAsia="SimSun"/>
        </w:rPr>
        <w:t>2.2.5.A2</w:t>
      </w:r>
      <w:r w:rsidRPr="007422F7">
        <w:rPr>
          <w:rFonts w:eastAsia="SimSun"/>
        </w:rPr>
        <w:tab/>
      </w:r>
      <w:r w:rsidRPr="007422F7">
        <w:rPr>
          <w:rFonts w:eastAsia="SimSun" w:hint="cs"/>
          <w:rtl/>
        </w:rPr>
        <w:t>الاعتماد</w:t>
      </w:r>
      <w:bookmarkEnd w:id="78"/>
      <w:bookmarkEnd w:id="79"/>
    </w:p>
    <w:p w:rsidR="00663484" w:rsidRPr="001718DA" w:rsidRDefault="00663484" w:rsidP="00A85C63">
      <w:pPr>
        <w:pStyle w:val="Heading4"/>
        <w:rPr>
          <w:rFonts w:eastAsia="SimSun"/>
          <w:rtl/>
        </w:rPr>
      </w:pPr>
      <w:r w:rsidRPr="001718DA">
        <w:rPr>
          <w:rFonts w:eastAsia="SimSun"/>
        </w:rPr>
        <w:t>1.2.2.5.A2</w:t>
      </w:r>
      <w:r w:rsidRPr="001718DA">
        <w:rPr>
          <w:rFonts w:eastAsia="SimSun"/>
          <w:rtl/>
        </w:rPr>
        <w:tab/>
      </w:r>
      <w:r w:rsidRPr="001718DA">
        <w:rPr>
          <w:rFonts w:eastAsia="SimSun" w:hint="cs"/>
          <w:rtl/>
        </w:rPr>
        <w:t>العناصر الرئيسية المتعلقة باعتماد مسألة جديدة أو مراجعة</w:t>
      </w:r>
    </w:p>
    <w:p w:rsidR="00663484" w:rsidRPr="001718DA" w:rsidRDefault="00663484" w:rsidP="00A85C63">
      <w:pPr>
        <w:rPr>
          <w:rFonts w:eastAsia="SimSun"/>
          <w:rtl/>
        </w:rPr>
      </w:pPr>
      <w:r w:rsidRPr="0036494D">
        <w:rPr>
          <w:rFonts w:eastAsia="SimSun"/>
          <w:spacing w:val="-6"/>
        </w:rPr>
        <w:t>1.1.2.2.5.A2</w:t>
      </w:r>
      <w:r w:rsidRPr="0036494D">
        <w:rPr>
          <w:rFonts w:eastAsia="SimSun" w:hint="cs"/>
          <w:spacing w:val="-6"/>
          <w:rtl/>
        </w:rPr>
        <w:tab/>
      </w:r>
      <w:r w:rsidRPr="001718DA">
        <w:rPr>
          <w:rFonts w:eastAsia="SimSun"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rsidR="00663484" w:rsidRPr="001718DA" w:rsidRDefault="00663484" w:rsidP="00A85C63">
      <w:pPr>
        <w:pStyle w:val="Heading4"/>
        <w:rPr>
          <w:rFonts w:eastAsia="SimSun"/>
          <w:rtl/>
        </w:rPr>
      </w:pPr>
      <w:r w:rsidRPr="001718DA">
        <w:rPr>
          <w:rFonts w:eastAsia="SimSun"/>
        </w:rPr>
        <w:t>2.2.2.5.A2</w:t>
      </w:r>
      <w:r w:rsidRPr="001718DA">
        <w:rPr>
          <w:rFonts w:eastAsia="SimSun" w:hint="cs"/>
          <w:rtl/>
        </w:rPr>
        <w:tab/>
        <w:t>إجراء الاعتماد في اجتماعات لجان الدراسات</w:t>
      </w:r>
    </w:p>
    <w:p w:rsidR="00663484" w:rsidRPr="001718DA" w:rsidRDefault="00663484" w:rsidP="00A85C63">
      <w:pPr>
        <w:rPr>
          <w:rFonts w:eastAsia="SimSun"/>
          <w:rtl/>
        </w:rPr>
      </w:pPr>
      <w:r w:rsidRPr="0036494D">
        <w:rPr>
          <w:rFonts w:eastAsia="SimSun"/>
          <w:spacing w:val="-6"/>
        </w:rPr>
        <w:t>1.2.2.2.5.A2</w:t>
      </w:r>
      <w:r w:rsidRPr="0036494D">
        <w:rPr>
          <w:rFonts w:eastAsia="SimSun" w:hint="cs"/>
          <w:spacing w:val="-6"/>
          <w:rtl/>
        </w:rPr>
        <w:tab/>
      </w:r>
      <w:r w:rsidRPr="001718DA">
        <w:rPr>
          <w:rFonts w:eastAsia="SimSun" w:hint="cs"/>
          <w:rtl/>
        </w:rPr>
        <w:t>يجوز للجنة دراسات أن تعتمد مشروع مسألة جديدة أو مراجعة عندما تكون النصوص قد أتيحت، في شكل ورقي و/أو</w:t>
      </w:r>
      <w:r w:rsidRPr="001718DA">
        <w:rPr>
          <w:rFonts w:eastAsia="SimSun" w:hint="eastAsia"/>
          <w:rtl/>
        </w:rPr>
        <w:t> </w:t>
      </w:r>
      <w:r w:rsidRPr="001718DA">
        <w:rPr>
          <w:rFonts w:eastAsia="SimSun" w:hint="cs"/>
          <w:rtl/>
        </w:rPr>
        <w:t>إلكتروني، قبل بدء اجتماع لجنة الدراسات.</w:t>
      </w:r>
    </w:p>
    <w:p w:rsidR="00663484" w:rsidRPr="001718DA" w:rsidRDefault="00663484" w:rsidP="00A85C63">
      <w:pPr>
        <w:pStyle w:val="Heading3"/>
        <w:rPr>
          <w:rFonts w:eastAsia="SimSun"/>
          <w:rtl/>
        </w:rPr>
      </w:pPr>
      <w:bookmarkStart w:id="80" w:name="_Toc23497157"/>
      <w:bookmarkStart w:id="81" w:name="_Toc23497773"/>
      <w:r w:rsidRPr="001718DA">
        <w:rPr>
          <w:rFonts w:eastAsia="SimSun"/>
        </w:rPr>
        <w:t>3.2.5.A2</w:t>
      </w:r>
      <w:r w:rsidRPr="001718DA">
        <w:rPr>
          <w:rFonts w:eastAsia="SimSun"/>
          <w:rtl/>
        </w:rPr>
        <w:tab/>
      </w:r>
      <w:r w:rsidRPr="001718DA">
        <w:rPr>
          <w:rFonts w:eastAsia="SimSun" w:hint="cs"/>
          <w:rtl/>
        </w:rPr>
        <w:t>الموافقة</w:t>
      </w:r>
      <w:bookmarkEnd w:id="80"/>
      <w:bookmarkEnd w:id="81"/>
    </w:p>
    <w:p w:rsidR="00663484" w:rsidRPr="001718DA" w:rsidRDefault="00663484" w:rsidP="00A85C63">
      <w:pPr>
        <w:rPr>
          <w:rFonts w:eastAsia="SimSun"/>
          <w:spacing w:val="-4"/>
          <w:rtl/>
        </w:rPr>
      </w:pPr>
      <w:r w:rsidRPr="001718DA">
        <w:rPr>
          <w:rFonts w:eastAsia="SimSun"/>
        </w:rPr>
        <w:t>1.3.2.5.A2</w:t>
      </w:r>
      <w:r w:rsidRPr="001718DA">
        <w:rPr>
          <w:rFonts w:eastAsia="SimSun" w:hint="cs"/>
          <w:rtl/>
        </w:rPr>
        <w:tab/>
      </w:r>
      <w:r w:rsidRPr="001718DA">
        <w:rPr>
          <w:rFonts w:eastAsia="SimSun" w:hint="cs"/>
          <w:spacing w:val="-4"/>
          <w:rtl/>
        </w:rPr>
        <w:t>عندما تعتمد لجنة دراسات مشروع مسألة جديدة أو مراجعة باتباع الإجراءات الواردة في الفقرة</w:t>
      </w:r>
      <w:r w:rsidRPr="001718DA">
        <w:rPr>
          <w:rFonts w:eastAsia="SimSun" w:hint="eastAsia"/>
          <w:spacing w:val="-4"/>
          <w:rtl/>
        </w:rPr>
        <w:t> </w:t>
      </w:r>
      <w:r w:rsidRPr="001718DA">
        <w:rPr>
          <w:rFonts w:eastAsia="SimSun"/>
          <w:spacing w:val="-4"/>
        </w:rPr>
        <w:t>2.2.5.A2</w:t>
      </w:r>
      <w:r w:rsidRPr="001718DA">
        <w:rPr>
          <w:rFonts w:eastAsia="SimSun" w:hint="cs"/>
          <w:spacing w:val="-4"/>
          <w:rtl/>
        </w:rPr>
        <w:t>، يقدم النص بعدئذ إلى الدول الأعضاء للموافقة عليه.</w:t>
      </w:r>
    </w:p>
    <w:p w:rsidR="00663484" w:rsidRPr="001718DA" w:rsidRDefault="00663484" w:rsidP="00A85C63">
      <w:pPr>
        <w:rPr>
          <w:rFonts w:eastAsia="SimSun"/>
          <w:rtl/>
          <w:lang w:bidi="ar-EG"/>
        </w:rPr>
      </w:pPr>
      <w:r w:rsidRPr="001718DA">
        <w:rPr>
          <w:rFonts w:eastAsia="SimSun"/>
        </w:rPr>
        <w:t>2.3.2.5.A2</w:t>
      </w:r>
      <w:r w:rsidRPr="001718DA">
        <w:rPr>
          <w:rFonts w:eastAsia="SimSun" w:hint="cs"/>
          <w:rtl/>
        </w:rPr>
        <w:tab/>
        <w:t>يمكن التماس الموافقة على مسائل جديدة أو مراجعة:</w:t>
      </w:r>
    </w:p>
    <w:p w:rsidR="00663484" w:rsidRPr="001718DA" w:rsidRDefault="00663484" w:rsidP="00A85C63">
      <w:pPr>
        <w:pStyle w:val="enumlev1"/>
        <w:rPr>
          <w:rtl/>
        </w:rPr>
      </w:pPr>
      <w:r w:rsidRPr="001718DA">
        <w:rPr>
          <w:rFonts w:hint="cs"/>
          <w:rtl/>
        </w:rPr>
        <w:t>-</w:t>
      </w:r>
      <w:r w:rsidRPr="001718DA">
        <w:rPr>
          <w:rFonts w:hint="cs"/>
          <w:rtl/>
        </w:rPr>
        <w:tab/>
        <w:t>بمشاورة الدول الأعضاء فور اعتماد النص من جانب لجنة الدراسات المعنية؛</w:t>
      </w:r>
    </w:p>
    <w:p w:rsidR="00663484" w:rsidRPr="001718DA" w:rsidRDefault="00663484" w:rsidP="00A85C63">
      <w:pPr>
        <w:pStyle w:val="enumlev1"/>
        <w:rPr>
          <w:rtl/>
        </w:rPr>
      </w:pPr>
      <w:r w:rsidRPr="001718DA">
        <w:rPr>
          <w:rFonts w:hint="cs"/>
          <w:rtl/>
        </w:rPr>
        <w:t>-</w:t>
      </w:r>
      <w:r w:rsidRPr="001718DA">
        <w:rPr>
          <w:rFonts w:hint="cs"/>
          <w:rtl/>
        </w:rPr>
        <w:tab/>
        <w:t>إذا كان ما يبرر ذلك، في جمعية اتصالات راديوية؛</w:t>
      </w:r>
    </w:p>
    <w:p w:rsidR="00663484" w:rsidRPr="001718DA" w:rsidRDefault="00663484" w:rsidP="00A85C63">
      <w:pPr>
        <w:rPr>
          <w:rFonts w:eastAsia="SimSun"/>
          <w:rtl/>
          <w:lang w:bidi="ar-EG"/>
        </w:rPr>
      </w:pPr>
      <w:r w:rsidRPr="001718DA">
        <w:rPr>
          <w:rFonts w:eastAsia="SimSun"/>
        </w:rPr>
        <w:t>3.3.2.5.A2</w:t>
      </w:r>
      <w:r w:rsidRPr="001718DA">
        <w:rPr>
          <w:rFonts w:eastAsia="SimSun" w:hint="cs"/>
          <w:rtl/>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1718DA">
        <w:rPr>
          <w:rFonts w:eastAsia="SimSun" w:hint="eastAsia"/>
          <w:rtl/>
        </w:rPr>
        <w:t> </w:t>
      </w:r>
      <w:r w:rsidRPr="001718DA">
        <w:rPr>
          <w:rFonts w:eastAsia="SimSun" w:hint="cs"/>
          <w:rtl/>
        </w:rPr>
        <w:t>بمشاورة الدول الأعضاء</w:t>
      </w:r>
      <w:r w:rsidRPr="001718DA">
        <w:rPr>
          <w:rFonts w:eastAsia="SimSun" w:hint="cs"/>
          <w:rtl/>
          <w:lang w:bidi="ar-EG"/>
        </w:rPr>
        <w:t>.</w:t>
      </w:r>
    </w:p>
    <w:p w:rsidR="00663484" w:rsidRPr="001718DA" w:rsidRDefault="00663484" w:rsidP="00A85C63">
      <w:pPr>
        <w:rPr>
          <w:rFonts w:eastAsia="SimSun"/>
          <w:rtl/>
        </w:rPr>
      </w:pPr>
      <w:r w:rsidRPr="001718DA">
        <w:rPr>
          <w:rFonts w:eastAsia="SimSun"/>
        </w:rPr>
        <w:lastRenderedPageBreak/>
        <w:t>4.3.2.5.A2</w:t>
      </w:r>
      <w:r w:rsidRPr="001718DA">
        <w:rPr>
          <w:rFonts w:eastAsia="SimSun" w:hint="cs"/>
          <w:rtl/>
        </w:rPr>
        <w:tab/>
        <w:t>عندما يتقرر تقديم مشروع مسألة جديدة أو مراجعة إلى جمعية الاتصالات الراديوية للموافقة عليه مع</w:t>
      </w:r>
      <w:r w:rsidRPr="001718DA">
        <w:rPr>
          <w:rFonts w:eastAsia="SimSun" w:hint="eastAsia"/>
          <w:rtl/>
        </w:rPr>
        <w:t> </w:t>
      </w:r>
      <w:r w:rsidRPr="001718DA">
        <w:rPr>
          <w:rFonts w:eastAsia="SimSun" w:hint="cs"/>
          <w:rtl/>
        </w:rPr>
        <w:t>المسوغات المفصلة، يقوم رئيس لجنة الدراسات بإخطار المدير بذلك ويطلب إليه أن يتخذ الإجراءات الضرورية لكفالة إدراج المشروع في جدول أعمال</w:t>
      </w:r>
      <w:r>
        <w:rPr>
          <w:rFonts w:eastAsia="SimSun" w:hint="eastAsia"/>
          <w:rtl/>
        </w:rPr>
        <w:t> </w:t>
      </w:r>
      <w:r w:rsidRPr="001718DA">
        <w:rPr>
          <w:rFonts w:eastAsia="SimSun" w:hint="cs"/>
          <w:rtl/>
        </w:rPr>
        <w:t>الجمعية.</w:t>
      </w:r>
    </w:p>
    <w:p w:rsidR="00663484" w:rsidRPr="007422F7" w:rsidRDefault="00663484" w:rsidP="00A85C63">
      <w:pPr>
        <w:rPr>
          <w:rFonts w:eastAsia="SimSun"/>
          <w:spacing w:val="-2"/>
          <w:rtl/>
        </w:rPr>
      </w:pPr>
      <w:r w:rsidRPr="007422F7">
        <w:rPr>
          <w:rFonts w:eastAsia="SimSun"/>
          <w:spacing w:val="-2"/>
        </w:rPr>
        <w:t>5.3.2.5.A2</w:t>
      </w:r>
      <w:r w:rsidRPr="007422F7">
        <w:rPr>
          <w:rFonts w:eastAsia="SimSun"/>
          <w:spacing w:val="-2"/>
          <w:rtl/>
        </w:rPr>
        <w:tab/>
        <w:t>عندما يتقرر تقديم مشروع مسألة جديدة أو مراجعة للموافقة عليه بواسطة المشاورة، تنطبق الشروط والإجراءات</w:t>
      </w:r>
      <w:r w:rsidRPr="007422F7">
        <w:rPr>
          <w:rFonts w:eastAsia="SimSun" w:hint="cs"/>
          <w:spacing w:val="-2"/>
          <w:rtl/>
        </w:rPr>
        <w:t> </w:t>
      </w:r>
      <w:r w:rsidRPr="007422F7">
        <w:rPr>
          <w:rFonts w:eastAsia="SimSun"/>
          <w:spacing w:val="-2"/>
          <w:rtl/>
        </w:rPr>
        <w:t>التالية.</w:t>
      </w:r>
    </w:p>
    <w:p w:rsidR="00663484" w:rsidRPr="001718DA" w:rsidRDefault="00663484" w:rsidP="00A85C63">
      <w:pPr>
        <w:rPr>
          <w:rFonts w:eastAsia="SimSun"/>
          <w:rtl/>
          <w:lang w:bidi="ar-EG"/>
        </w:rPr>
      </w:pPr>
      <w:r w:rsidRPr="0036494D">
        <w:rPr>
          <w:rFonts w:eastAsia="SimSun"/>
          <w:spacing w:val="-6"/>
        </w:rPr>
        <w:t>1.5.3.2.5.A2</w:t>
      </w:r>
      <w:r w:rsidRPr="0036494D">
        <w:rPr>
          <w:rFonts w:eastAsia="SimSun" w:hint="cs"/>
          <w:spacing w:val="-6"/>
          <w:rtl/>
        </w:rPr>
        <w:tab/>
      </w:r>
      <w:r w:rsidRPr="001718DA">
        <w:rPr>
          <w:rFonts w:eastAsia="SimSun" w:hint="cs"/>
          <w:rtl/>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1718DA">
        <w:rPr>
          <w:rFonts w:eastAsia="SimSun"/>
        </w:rPr>
        <w:t>2.2.</w:t>
      </w:r>
      <w:r>
        <w:rPr>
          <w:rFonts w:eastAsia="SimSun"/>
        </w:rPr>
        <w:t>5.A2</w:t>
      </w:r>
      <w:r w:rsidRPr="001718DA">
        <w:rPr>
          <w:rFonts w:eastAsia="SimSun" w:hint="cs"/>
          <w:rtl/>
        </w:rPr>
        <w:t>، إلى جميع الدول الأعضاء أن تبين خلال شهرين ما</w:t>
      </w:r>
      <w:r w:rsidRPr="001718DA">
        <w:rPr>
          <w:rFonts w:eastAsia="SimSun" w:hint="eastAsia"/>
          <w:rtl/>
        </w:rPr>
        <w:t> </w:t>
      </w:r>
      <w:r w:rsidRPr="001718DA">
        <w:rPr>
          <w:rFonts w:eastAsia="SimSun" w:hint="cs"/>
          <w:rtl/>
        </w:rPr>
        <w:t>إذا كانت توافق أم</w:t>
      </w:r>
      <w:r>
        <w:rPr>
          <w:rFonts w:eastAsia="SimSun" w:hint="eastAsia"/>
          <w:rtl/>
        </w:rPr>
        <w:t> </w:t>
      </w:r>
      <w:r w:rsidRPr="001718DA">
        <w:rPr>
          <w:rFonts w:eastAsia="SimSun" w:hint="cs"/>
          <w:rtl/>
        </w:rPr>
        <w:t>لا توافق على الاقتراح. ويكون هذا الطلب مصحوباً بالنص النهائي الكامل لمشروع المسألة الجديدة أو المراجعة.</w:t>
      </w:r>
    </w:p>
    <w:p w:rsidR="00663484" w:rsidRPr="001718DA" w:rsidRDefault="00663484" w:rsidP="00A85C63">
      <w:pPr>
        <w:rPr>
          <w:rFonts w:eastAsia="SimSun"/>
          <w:rtl/>
        </w:rPr>
      </w:pPr>
      <w:r w:rsidRPr="0036494D">
        <w:rPr>
          <w:rFonts w:eastAsia="SimSun"/>
          <w:spacing w:val="-6"/>
        </w:rPr>
        <w:t>2.5.3.2.5.A2</w:t>
      </w:r>
      <w:r w:rsidRPr="0036494D">
        <w:rPr>
          <w:rFonts w:eastAsia="SimSun"/>
          <w:spacing w:val="-6"/>
          <w:rtl/>
          <w:lang w:bidi="ar-SY"/>
        </w:rPr>
        <w:tab/>
      </w:r>
      <w:r w:rsidRPr="001718DA">
        <w:rPr>
          <w:rFonts w:eastAsia="SimSun" w:hint="cs"/>
          <w:rtl/>
        </w:rPr>
        <w:t>يحظر المدير أيضاً أعضاء القطاع المشاركين في أعمال لجنة الدراسات ذات الصلة بموجب أحكام المادة</w:t>
      </w:r>
      <w:r w:rsidRPr="001718DA">
        <w:rPr>
          <w:rFonts w:eastAsia="SimSun" w:hint="eastAsia"/>
          <w:rtl/>
        </w:rPr>
        <w:t> </w:t>
      </w:r>
      <w:r w:rsidRPr="001718DA">
        <w:rPr>
          <w:rFonts w:eastAsia="SimSun"/>
        </w:rPr>
        <w:t>19</w:t>
      </w:r>
      <w:r w:rsidRPr="001718DA">
        <w:rPr>
          <w:rFonts w:eastAsia="SimSun" w:hint="cs"/>
          <w:rtl/>
        </w:rPr>
        <w:t xml:space="preserve"> من</w:t>
      </w:r>
      <w:r>
        <w:rPr>
          <w:rFonts w:eastAsia="SimSun" w:hint="eastAsia"/>
          <w:rtl/>
        </w:rPr>
        <w:t> </w:t>
      </w:r>
      <w:r w:rsidRPr="001718DA">
        <w:rPr>
          <w:rFonts w:eastAsia="SimSun" w:hint="cs"/>
          <w:rtl/>
        </w:rPr>
        <w:t xml:space="preserve">الاتفاقية </w:t>
      </w:r>
      <w:r w:rsidRPr="001718DA">
        <w:rPr>
          <w:rFonts w:eastAsia="SimSun" w:hint="cs"/>
          <w:rtl/>
          <w:lang w:bidi="ar-EG"/>
        </w:rPr>
        <w:t>بأن</w:t>
      </w:r>
      <w:r w:rsidRPr="001718DA">
        <w:rPr>
          <w:rFonts w:eastAsia="SimSun" w:hint="cs"/>
          <w:rtl/>
        </w:rPr>
        <w:t xml:space="preserve"> الدول الأعضاء يطلب منها أن تستجيب لمشاورة بشأن مسألة جديدة أو مراجعة مقترحة. وينبغي أن يكون هذا</w:t>
      </w:r>
      <w:r w:rsidRPr="001718DA">
        <w:rPr>
          <w:rFonts w:eastAsia="SimSun" w:hint="eastAsia"/>
          <w:rtl/>
        </w:rPr>
        <w:t> </w:t>
      </w:r>
      <w:r w:rsidRPr="001718DA">
        <w:rPr>
          <w:rFonts w:eastAsia="SimSun" w:hint="cs"/>
          <w:rtl/>
        </w:rPr>
        <w:t>الإخطار مصحوباً بالنصوص النهائية الكاملة، أو الأجزاء المراجعة من النصوص، للعلم بها فقط.</w:t>
      </w:r>
    </w:p>
    <w:p w:rsidR="00663484" w:rsidRPr="001718DA" w:rsidRDefault="00663484" w:rsidP="00A85C63">
      <w:pPr>
        <w:rPr>
          <w:rFonts w:eastAsia="SimSun"/>
          <w:rtl/>
        </w:rPr>
      </w:pPr>
      <w:r w:rsidRPr="0036494D">
        <w:rPr>
          <w:rFonts w:eastAsia="SimSun"/>
          <w:spacing w:val="-6"/>
        </w:rPr>
        <w:t>3.5.3.2.5.A2</w:t>
      </w:r>
      <w:r w:rsidRPr="0036494D">
        <w:rPr>
          <w:rFonts w:eastAsia="SimSun"/>
          <w:spacing w:val="-6"/>
          <w:rtl/>
          <w:lang w:bidi="ar-SY"/>
        </w:rPr>
        <w:tab/>
      </w:r>
      <w:r w:rsidRPr="001718DA" w:rsidDel="00D9174C">
        <w:rPr>
          <w:rFonts w:eastAsia="SimSun" w:hint="cs"/>
          <w:rtl/>
        </w:rPr>
        <w:t>إذا ما بيّن</w:t>
      </w:r>
      <w:r w:rsidRPr="001718DA" w:rsidDel="00D9174C">
        <w:rPr>
          <w:rFonts w:eastAsia="SimSun" w:hint="cs"/>
          <w:rtl/>
          <w:lang w:bidi="ar-EG"/>
        </w:rPr>
        <w:t xml:space="preserve"> </w:t>
      </w:r>
      <w:r w:rsidRPr="001718DA" w:rsidDel="00D9174C">
        <w:rPr>
          <w:rFonts w:eastAsia="SimSun"/>
        </w:rPr>
        <w:sym w:font="Symbol" w:char="F025"/>
      </w:r>
      <w:r w:rsidRPr="001718DA" w:rsidDel="00D9174C">
        <w:rPr>
          <w:rFonts w:eastAsia="SimSun"/>
        </w:rPr>
        <w:t>70</w:t>
      </w:r>
      <w:r w:rsidRPr="001718DA" w:rsidDel="00D9174C">
        <w:rPr>
          <w:rFonts w:eastAsia="SimSun" w:hint="cs"/>
          <w:rtl/>
        </w:rPr>
        <w:t xml:space="preserve"> أو أكثر من الردود الواردة موافقة الدول الأعضاء يعتبر الاقتراح مقبولاً. وإذا لم</w:t>
      </w:r>
      <w:r w:rsidRPr="001718DA" w:rsidDel="00D9174C">
        <w:rPr>
          <w:rFonts w:eastAsia="SimSun" w:hint="eastAsia"/>
          <w:rtl/>
        </w:rPr>
        <w:t> </w:t>
      </w:r>
      <w:r w:rsidRPr="001718DA" w:rsidDel="00D9174C">
        <w:rPr>
          <w:rFonts w:eastAsia="SimSun" w:hint="cs"/>
          <w:rtl/>
        </w:rPr>
        <w:t>يقبل الاقتراح فإنه يحال ثانية إلى لجنة الدراسات.</w:t>
      </w:r>
    </w:p>
    <w:p w:rsidR="00663484" w:rsidRPr="001718DA" w:rsidRDefault="00663484" w:rsidP="00A85C63">
      <w:pPr>
        <w:rPr>
          <w:rFonts w:eastAsia="SimSun"/>
          <w:rtl/>
        </w:rPr>
      </w:pPr>
      <w:r w:rsidRPr="001718DA" w:rsidDel="00D9174C">
        <w:rPr>
          <w:rFonts w:eastAsia="SimSun" w:hint="cs"/>
          <w:rtl/>
        </w:rPr>
        <w:t>ويقوم المدير بجمع أي تعليقات ترد مع الردود على المشاورة ويقدمها إلى لجنة الدراسات للنظر فيها.</w:t>
      </w:r>
    </w:p>
    <w:p w:rsidR="00663484" w:rsidRPr="001718DA" w:rsidRDefault="00663484" w:rsidP="00A85C63">
      <w:pPr>
        <w:rPr>
          <w:rFonts w:eastAsia="SimSun"/>
          <w:rtl/>
          <w:lang w:bidi="ar-EG"/>
        </w:rPr>
      </w:pPr>
      <w:r w:rsidRPr="0036494D">
        <w:rPr>
          <w:rFonts w:eastAsia="SimSun"/>
          <w:spacing w:val="-6"/>
        </w:rPr>
        <w:t>4.5.3.2.5.A2</w:t>
      </w:r>
      <w:r w:rsidRPr="001718DA">
        <w:rPr>
          <w:rFonts w:eastAsia="SimSun" w:hint="cs"/>
          <w:rtl/>
        </w:rPr>
        <w:tab/>
      </w:r>
      <w:r w:rsidRPr="001718DA">
        <w:rPr>
          <w:rFonts w:eastAsia="SimSun" w:hint="cs"/>
          <w:rtl/>
          <w:lang w:bidi="ar-EG"/>
        </w:rPr>
        <w:t>تدعى</w:t>
      </w:r>
      <w:r w:rsidRPr="001718DA">
        <w:rPr>
          <w:rFonts w:eastAsia="SimSun" w:hint="cs"/>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w:t>
      </w:r>
      <w:r w:rsidRPr="001718DA">
        <w:rPr>
          <w:rFonts w:eastAsia="SimSun" w:hint="eastAsia"/>
          <w:rtl/>
        </w:rPr>
        <w:t> </w:t>
      </w:r>
      <w:r w:rsidRPr="001718DA">
        <w:rPr>
          <w:rFonts w:eastAsia="SimSun" w:hint="cs"/>
          <w:rtl/>
        </w:rPr>
        <w:t>تنظر في المسألة.</w:t>
      </w:r>
    </w:p>
    <w:p w:rsidR="00663484" w:rsidRPr="007422F7" w:rsidRDefault="00663484" w:rsidP="00A85C63">
      <w:pPr>
        <w:rPr>
          <w:rFonts w:eastAsia="SimSun"/>
          <w:spacing w:val="-2"/>
          <w:rtl/>
          <w:lang w:bidi="ar-EG"/>
        </w:rPr>
      </w:pPr>
      <w:r w:rsidRPr="007422F7">
        <w:rPr>
          <w:rFonts w:eastAsia="SimSun"/>
          <w:spacing w:val="-2"/>
          <w:lang w:bidi="ar-EG"/>
        </w:rPr>
        <w:t>6.3.2.</w:t>
      </w:r>
      <w:r w:rsidRPr="007422F7">
        <w:rPr>
          <w:rFonts w:eastAsia="SimSun"/>
          <w:spacing w:val="-2"/>
        </w:rPr>
        <w:t>5.A2</w:t>
      </w:r>
      <w:r w:rsidRPr="007422F7">
        <w:rPr>
          <w:rFonts w:eastAsia="SimSun"/>
          <w:spacing w:val="-2"/>
          <w:lang w:bidi="ar-EG"/>
        </w:rPr>
        <w:tab/>
      </w:r>
      <w:r w:rsidRPr="007422F7">
        <w:rPr>
          <w:rFonts w:eastAsia="SimSun" w:hint="cs"/>
          <w:spacing w:val="-2"/>
          <w:rtl/>
          <w:lang w:bidi="ar-EG"/>
        </w:rPr>
        <w:t>إذا دعت الحاجة إلى إدخال بعض التعديلات الطفيفة الصياغية المحضة أو إلى تدارك حالات واضحة من</w:t>
      </w:r>
      <w:r w:rsidRPr="007422F7">
        <w:rPr>
          <w:rFonts w:eastAsia="SimSun" w:hint="eastAsia"/>
          <w:spacing w:val="-2"/>
          <w:rtl/>
          <w:lang w:bidi="ar-EG"/>
        </w:rPr>
        <w:t> </w:t>
      </w:r>
      <w:r w:rsidRPr="007422F7">
        <w:rPr>
          <w:rFonts w:eastAsia="SimSun" w:hint="cs"/>
          <w:spacing w:val="-2"/>
          <w:rtl/>
          <w:lang w:bidi="ar-EG"/>
        </w:rPr>
        <w:t>السهو أو</w:t>
      </w:r>
      <w:r w:rsidRPr="007422F7">
        <w:rPr>
          <w:rFonts w:eastAsia="SimSun" w:hint="eastAsia"/>
          <w:spacing w:val="-2"/>
          <w:rtl/>
          <w:lang w:bidi="ar-EG"/>
        </w:rPr>
        <w:t> </w:t>
      </w:r>
      <w:r w:rsidRPr="007422F7">
        <w:rPr>
          <w:rFonts w:eastAsia="SimSun" w:hint="cs"/>
          <w:spacing w:val="-2"/>
          <w:rtl/>
          <w:lang w:bidi="ar-EG"/>
        </w:rPr>
        <w:t>عدم الاتساق في النص المعروض للموافقة، يجوز للمدير أن يصحح هذه الأخطاء بموافقة رئيس لجنة (لجان) الدراسات ذات الصلة.</w:t>
      </w:r>
    </w:p>
    <w:p w:rsidR="00663484" w:rsidRPr="001718DA" w:rsidRDefault="00663484" w:rsidP="00A85C63">
      <w:pPr>
        <w:pStyle w:val="Heading3"/>
        <w:rPr>
          <w:rFonts w:eastAsia="SimSun"/>
          <w:rtl/>
        </w:rPr>
      </w:pPr>
      <w:bookmarkStart w:id="82" w:name="_Toc23497158"/>
      <w:bookmarkStart w:id="83" w:name="_Toc23497774"/>
      <w:r w:rsidRPr="001718DA">
        <w:rPr>
          <w:rFonts w:eastAsia="SimSun"/>
        </w:rPr>
        <w:t>4.2.5.A2</w:t>
      </w:r>
      <w:r w:rsidRPr="001718DA">
        <w:rPr>
          <w:rFonts w:eastAsia="SimSun"/>
          <w:rtl/>
        </w:rPr>
        <w:tab/>
      </w:r>
      <w:r w:rsidRPr="001718DA">
        <w:rPr>
          <w:rFonts w:eastAsia="SimSun" w:hint="cs"/>
          <w:rtl/>
        </w:rPr>
        <w:t>التعديلات الصياغية</w:t>
      </w:r>
      <w:bookmarkEnd w:id="82"/>
      <w:bookmarkEnd w:id="83"/>
    </w:p>
    <w:p w:rsidR="00663484" w:rsidRPr="001718DA" w:rsidRDefault="00663484" w:rsidP="00A85C63">
      <w:pPr>
        <w:rPr>
          <w:rFonts w:eastAsia="SimSun"/>
          <w:rtl/>
          <w:lang w:bidi="ar-EG"/>
        </w:rPr>
      </w:pPr>
      <w:r w:rsidRPr="001718DA">
        <w:rPr>
          <w:rFonts w:eastAsia="SimSun"/>
          <w:lang w:bidi="ar-EG"/>
        </w:rPr>
        <w:t>1.4.2.</w:t>
      </w:r>
      <w:r w:rsidRPr="001718DA">
        <w:rPr>
          <w:rFonts w:eastAsia="SimSun"/>
        </w:rPr>
        <w:t>5.A2</w:t>
      </w:r>
      <w:r w:rsidRPr="001718DA">
        <w:rPr>
          <w:rFonts w:eastAsia="SimSun"/>
          <w:rtl/>
          <w:lang w:bidi="ar-EG"/>
        </w:rPr>
        <w:tab/>
      </w:r>
      <w:r w:rsidRPr="001718DA">
        <w:rPr>
          <w:rFonts w:eastAsia="SimSun" w:hint="cs"/>
          <w:rtl/>
          <w:lang w:bidi="ar-EG"/>
        </w:rPr>
        <w:t>تشجّع لجان دراسات الاتصالات الراديوية، حيثما كان ملائماً، على</w:t>
      </w:r>
      <w:r w:rsidRPr="001718DA">
        <w:rPr>
          <w:rFonts w:eastAsia="SimSun" w:hint="eastAsia"/>
          <w:rtl/>
          <w:lang w:bidi="ar-EG"/>
        </w:rPr>
        <w:t> </w:t>
      </w:r>
      <w:r w:rsidRPr="001718DA">
        <w:rPr>
          <w:rFonts w:eastAsia="SimSun" w:hint="cs"/>
          <w:rtl/>
          <w:lang w:bidi="ar-EG"/>
        </w:rPr>
        <w:t>تحديث المسائل صياغياً للتعبير عن أي تغييرات حديثة العهد، من قبيل:</w:t>
      </w:r>
    </w:p>
    <w:p w:rsidR="00663484" w:rsidRPr="001718DA" w:rsidRDefault="00663484" w:rsidP="00A85C63">
      <w:pPr>
        <w:pStyle w:val="enumlev1"/>
        <w:rPr>
          <w:rtl/>
        </w:rPr>
      </w:pPr>
      <w:r>
        <w:rPr>
          <w:rFonts w:hint="eastAsia"/>
          <w:rtl/>
        </w:rPr>
        <w:t> </w:t>
      </w:r>
      <w:r w:rsidRPr="00A2027C">
        <w:rPr>
          <w:rFonts w:eastAsia="SimSun"/>
          <w:i/>
          <w:iCs/>
          <w:rtl/>
          <w:lang w:bidi="ar-SY"/>
        </w:rPr>
        <w:t>أ )</w:t>
      </w:r>
      <w:r w:rsidRPr="001718DA">
        <w:rPr>
          <w:rtl/>
        </w:rPr>
        <w:tab/>
      </w:r>
      <w:r w:rsidRPr="001718DA">
        <w:rPr>
          <w:rFonts w:hint="cs"/>
          <w:rtl/>
        </w:rPr>
        <w:t>تغييرات هيكلية في الاتحاد؛</w:t>
      </w:r>
    </w:p>
    <w:p w:rsidR="00663484" w:rsidRPr="001718DA" w:rsidRDefault="00663484" w:rsidP="00A85C63">
      <w:pPr>
        <w:pStyle w:val="enumlev1"/>
        <w:rPr>
          <w:rtl/>
        </w:rPr>
      </w:pPr>
      <w:r w:rsidRPr="00A2027C">
        <w:rPr>
          <w:rFonts w:eastAsia="SimSun"/>
          <w:i/>
          <w:iCs/>
          <w:rtl/>
          <w:lang w:bidi="ar-SY"/>
        </w:rPr>
        <w:t>ب)</w:t>
      </w:r>
      <w:r w:rsidRPr="001718DA">
        <w:rPr>
          <w:rFonts w:hint="cs"/>
          <w:rtl/>
        </w:rPr>
        <w:tab/>
        <w:t>إعادة ترقيم أحكام لوائح الراديو</w:t>
      </w:r>
      <w:r w:rsidR="00AD5B06">
        <w:rPr>
          <w:rStyle w:val="FootnoteReference"/>
          <w:rtl/>
        </w:rPr>
        <w:footnoteReference w:customMarkFollows="1" w:id="6"/>
        <w:t>6</w:t>
      </w:r>
      <w:r w:rsidRPr="001718DA">
        <w:rPr>
          <w:rFonts w:hint="cs"/>
          <w:rtl/>
        </w:rPr>
        <w:t xml:space="preserve"> شريطة عدم تغيير نص هذه الأحكام؛</w:t>
      </w:r>
    </w:p>
    <w:p w:rsidR="00663484" w:rsidRPr="001718DA" w:rsidRDefault="00663484" w:rsidP="00A85C63">
      <w:pPr>
        <w:pStyle w:val="enumlev1"/>
        <w:rPr>
          <w:rtl/>
        </w:rPr>
      </w:pPr>
      <w:r w:rsidRPr="00A2027C">
        <w:rPr>
          <w:rFonts w:eastAsia="SimSun"/>
          <w:i/>
          <w:iCs/>
          <w:rtl/>
          <w:lang w:bidi="ar-SY"/>
        </w:rPr>
        <w:t>ج)</w:t>
      </w:r>
      <w:r w:rsidRPr="001718DA">
        <w:rPr>
          <w:rFonts w:hint="cs"/>
          <w:rtl/>
        </w:rPr>
        <w:tab/>
        <w:t>تحديث الإحالات المرجعية فيما بين نصوص قطاع الاتصالات الراديوية.</w:t>
      </w:r>
    </w:p>
    <w:p w:rsidR="00663484" w:rsidRPr="001718DA" w:rsidRDefault="00663484" w:rsidP="00A85C63">
      <w:pPr>
        <w:rPr>
          <w:rFonts w:eastAsia="SimSun"/>
          <w:rtl/>
          <w:lang w:bidi="ar-EG"/>
        </w:rPr>
      </w:pPr>
      <w:r w:rsidRPr="001718DA">
        <w:rPr>
          <w:rFonts w:eastAsia="SimSun"/>
        </w:rPr>
        <w:t>2.4.2.5.A2</w:t>
      </w:r>
      <w:r w:rsidRPr="001718DA">
        <w:rPr>
          <w:rFonts w:eastAsia="SimSun"/>
          <w:rtl/>
        </w:rPr>
        <w:tab/>
      </w:r>
      <w:r w:rsidRPr="001718DA">
        <w:rPr>
          <w:rFonts w:eastAsia="SimSun" w:hint="cs"/>
          <w:rtl/>
          <w:lang w:bidi="ar-EG"/>
        </w:rPr>
        <w:t>ينبغي ألا تعتبر التعديلات الصياغية بمثابة مشاريع مراجعة مسائل كما تحدد في الفقرتين </w:t>
      </w:r>
      <w:r w:rsidRPr="001718DA">
        <w:rPr>
          <w:rFonts w:eastAsia="SimSun"/>
        </w:rPr>
        <w:t>2.2.5.</w:t>
      </w:r>
      <w:r w:rsidRPr="001718DA">
        <w:rPr>
          <w:rFonts w:eastAsia="SimSun"/>
          <w:lang w:bidi="ar-EG"/>
        </w:rPr>
        <w:t>A2</w:t>
      </w:r>
      <w:r w:rsidRPr="001718DA">
        <w:rPr>
          <w:rFonts w:eastAsia="SimSun" w:hint="cs"/>
          <w:rtl/>
          <w:lang w:bidi="ar-EG"/>
        </w:rPr>
        <w:t xml:space="preserve"> و</w:t>
      </w:r>
      <w:r w:rsidRPr="001718DA">
        <w:rPr>
          <w:rFonts w:eastAsia="SimSun"/>
        </w:rPr>
        <w:t>3.2.5.</w:t>
      </w:r>
      <w:r w:rsidRPr="001718DA">
        <w:rPr>
          <w:rFonts w:eastAsia="SimSun"/>
          <w:lang w:bidi="ar-EG"/>
        </w:rPr>
        <w:t>A2</w:t>
      </w:r>
      <w:r w:rsidRPr="001718DA">
        <w:rPr>
          <w:rFonts w:eastAsia="SimSun" w:hint="cs"/>
          <w:rtl/>
          <w:lang w:bidi="ar-EG"/>
        </w:rPr>
        <w:t xml:space="preserve"> وإنما</w:t>
      </w:r>
      <w:r w:rsidRPr="001718DA">
        <w:rPr>
          <w:rFonts w:eastAsia="SimSun" w:hint="eastAsia"/>
          <w:rtl/>
          <w:lang w:bidi="ar-EG"/>
        </w:rPr>
        <w:t> </w:t>
      </w:r>
      <w:r w:rsidRPr="001718DA">
        <w:rPr>
          <w:rFonts w:eastAsia="SimSun" w:hint="cs"/>
          <w:rtl/>
          <w:lang w:bidi="ar-EG"/>
        </w:rPr>
        <w:t xml:space="preserve">ينبغي أن تكون كل توصية محدَّثة صياغياً مصحوبة حتى المراجعة التالية بحاشية تقول "قامت لجنة الدراسات </w:t>
      </w:r>
      <w:r w:rsidRPr="001718DA">
        <w:rPr>
          <w:rFonts w:eastAsia="SimSun" w:hint="cs"/>
          <w:i/>
          <w:iCs/>
          <w:rtl/>
          <w:lang w:bidi="ar-EG"/>
        </w:rPr>
        <w:t>(يدرج اسم لجنة الدراسات حسبما يكون ملائماً)</w:t>
      </w:r>
      <w:r w:rsidRPr="001718DA">
        <w:rPr>
          <w:rFonts w:eastAsia="SimSun" w:hint="cs"/>
          <w:rtl/>
          <w:lang w:bidi="ar-EG"/>
        </w:rPr>
        <w:t xml:space="preserve"> للاتصالات الراديوية بإدخال تعديلات صياغية على</w:t>
      </w:r>
      <w:r w:rsidRPr="001718DA">
        <w:rPr>
          <w:rFonts w:eastAsia="SimSun" w:hint="eastAsia"/>
          <w:rtl/>
          <w:lang w:bidi="ar-EG"/>
        </w:rPr>
        <w:t> </w:t>
      </w:r>
      <w:r w:rsidRPr="001718DA">
        <w:rPr>
          <w:rFonts w:eastAsia="SimSun" w:hint="cs"/>
          <w:rtl/>
          <w:lang w:bidi="ar-EG"/>
        </w:rPr>
        <w:t>هذه</w:t>
      </w:r>
      <w:r w:rsidRPr="001718DA">
        <w:rPr>
          <w:rFonts w:eastAsia="SimSun" w:hint="eastAsia"/>
          <w:rtl/>
          <w:lang w:bidi="ar-EG"/>
        </w:rPr>
        <w:t> </w:t>
      </w:r>
      <w:r w:rsidRPr="001718DA">
        <w:rPr>
          <w:rFonts w:eastAsia="SimSun" w:hint="cs"/>
          <w:rtl/>
          <w:lang w:bidi="ar-EG"/>
        </w:rPr>
        <w:t>التوصية في عام (</w:t>
      </w:r>
      <w:r w:rsidRPr="001718DA">
        <w:rPr>
          <w:rFonts w:eastAsia="SimSun" w:hint="cs"/>
          <w:i/>
          <w:iCs/>
          <w:rtl/>
          <w:lang w:bidi="ar-EG"/>
        </w:rPr>
        <w:t>يدرج العام الذي أدخلت فيه التعديلات)</w:t>
      </w:r>
      <w:r w:rsidRPr="001718DA">
        <w:rPr>
          <w:rFonts w:eastAsia="SimSun" w:hint="cs"/>
          <w:rtl/>
          <w:lang w:bidi="ar-EG"/>
        </w:rPr>
        <w:t xml:space="preserve"> وفقاً للقرار</w:t>
      </w:r>
      <w:r w:rsidRPr="001718DA">
        <w:rPr>
          <w:rFonts w:eastAsia="SimSun" w:hint="eastAsia"/>
          <w:rtl/>
          <w:lang w:bidi="ar-EG"/>
        </w:rPr>
        <w:t> </w:t>
      </w:r>
      <w:r w:rsidRPr="001718DA">
        <w:rPr>
          <w:rFonts w:eastAsia="SimSun"/>
        </w:rPr>
        <w:t>ITU</w:t>
      </w:r>
      <w:r w:rsidRPr="001718DA">
        <w:rPr>
          <w:rFonts w:eastAsia="SimSun"/>
        </w:rPr>
        <w:noBreakHyphen/>
        <w:t>R 1</w:t>
      </w:r>
      <w:r w:rsidRPr="001718DA">
        <w:rPr>
          <w:rFonts w:eastAsia="SimSun" w:hint="cs"/>
          <w:rtl/>
          <w:lang w:bidi="ar-EG"/>
        </w:rPr>
        <w:t>".</w:t>
      </w:r>
    </w:p>
    <w:p w:rsidR="00663484" w:rsidRPr="001718DA" w:rsidRDefault="00663484" w:rsidP="00A85C63">
      <w:pPr>
        <w:rPr>
          <w:rFonts w:eastAsia="SimSun"/>
          <w:rtl/>
          <w:lang w:bidi="ar-EG"/>
        </w:rPr>
      </w:pPr>
      <w:r w:rsidRPr="001718DA">
        <w:rPr>
          <w:rFonts w:eastAsia="SimSun"/>
        </w:rPr>
        <w:t>3.4.2.5.A2</w:t>
      </w:r>
      <w:r w:rsidRPr="001718DA">
        <w:rPr>
          <w:rFonts w:eastAsia="SimSun"/>
          <w:rtl/>
          <w:lang w:bidi="ar-EG"/>
        </w:rPr>
        <w:tab/>
      </w:r>
      <w:r w:rsidRPr="001718DA">
        <w:rPr>
          <w:rFonts w:eastAsia="SimSun"/>
          <w:color w:val="000000"/>
          <w:rtl/>
        </w:rPr>
        <w:t xml:space="preserve">يجوز لكل لجنة دراسات أن </w:t>
      </w:r>
      <w:r w:rsidRPr="001718DA">
        <w:rPr>
          <w:rFonts w:eastAsia="SimSun" w:hint="cs"/>
          <w:color w:val="000000"/>
          <w:rtl/>
        </w:rPr>
        <w:t>تحدِّث</w:t>
      </w:r>
      <w:r w:rsidRPr="001718DA">
        <w:rPr>
          <w:rFonts w:eastAsia="SimSun"/>
          <w:color w:val="000000"/>
          <w:rtl/>
        </w:rPr>
        <w:t xml:space="preserve"> المسائل صياغياً، وذلك </w:t>
      </w:r>
      <w:r w:rsidRPr="001718DA">
        <w:rPr>
          <w:rFonts w:eastAsia="SimSun" w:hint="cs"/>
          <w:color w:val="000000"/>
          <w:rtl/>
        </w:rPr>
        <w:t xml:space="preserve">بتوافق </w:t>
      </w:r>
      <w:r w:rsidRPr="001718DA">
        <w:rPr>
          <w:rFonts w:eastAsia="SimSun" w:hint="cs"/>
          <w:rtl/>
          <w:lang w:bidi="ar-EG"/>
        </w:rPr>
        <w:t>آراء جميع الدول الأعضاء المشاركة في اجتماع لجنة الدراسات</w:t>
      </w:r>
      <w:r w:rsidRPr="001718DA">
        <w:rPr>
          <w:rFonts w:eastAsia="SimSun"/>
          <w:color w:val="000000"/>
          <w:rtl/>
        </w:rPr>
        <w:t xml:space="preserve">. وفي حال رأت دولة عضو أو أكثر أن </w:t>
      </w:r>
      <w:r w:rsidRPr="001718DA">
        <w:rPr>
          <w:rFonts w:eastAsia="SimSun" w:hint="cs"/>
          <w:color w:val="000000"/>
          <w:rtl/>
        </w:rPr>
        <w:t>التعديل</w:t>
      </w:r>
      <w:r w:rsidRPr="001718DA">
        <w:rPr>
          <w:rFonts w:eastAsia="SimSun"/>
          <w:color w:val="000000"/>
          <w:rtl/>
        </w:rPr>
        <w:t xml:space="preserve"> </w:t>
      </w:r>
      <w:r w:rsidRPr="001718DA">
        <w:rPr>
          <w:rFonts w:eastAsia="SimSun" w:hint="cs"/>
          <w:color w:val="000000"/>
          <w:rtl/>
        </w:rPr>
        <w:t>يت</w:t>
      </w:r>
      <w:r w:rsidRPr="001718DA">
        <w:rPr>
          <w:rFonts w:eastAsia="SimSun"/>
          <w:color w:val="000000"/>
          <w:rtl/>
        </w:rPr>
        <w:t xml:space="preserve">جاوز التحديث الصياغي واعترضت </w:t>
      </w:r>
      <w:r w:rsidRPr="001718DA">
        <w:rPr>
          <w:rFonts w:eastAsia="SimSun" w:hint="cs"/>
          <w:color w:val="000000"/>
          <w:rtl/>
        </w:rPr>
        <w:t>عليه،</w:t>
      </w:r>
      <w:r w:rsidRPr="001718DA">
        <w:rPr>
          <w:rFonts w:eastAsia="SimSun"/>
          <w:color w:val="000000"/>
          <w:rtl/>
        </w:rPr>
        <w:t xml:space="preserve"> فإنه ينبغي تطبيق إجراءات الاعتماد والموافقة المتعلقة بمشاريع المراجعة المحددة في الفقرتين </w:t>
      </w:r>
      <w:r w:rsidRPr="001718DA">
        <w:rPr>
          <w:rFonts w:eastAsia="SimSun"/>
        </w:rPr>
        <w:t>2.2.5.</w:t>
      </w:r>
      <w:r w:rsidRPr="001718DA">
        <w:rPr>
          <w:rFonts w:eastAsia="SimSun"/>
          <w:lang w:bidi="ar-EG"/>
        </w:rPr>
        <w:t>A2</w:t>
      </w:r>
      <w:r w:rsidRPr="001718DA">
        <w:rPr>
          <w:rFonts w:eastAsia="SimSun" w:hint="cs"/>
          <w:rtl/>
          <w:lang w:bidi="ar-EG"/>
        </w:rPr>
        <w:t xml:space="preserve"> و</w:t>
      </w:r>
      <w:r w:rsidRPr="001718DA">
        <w:rPr>
          <w:rFonts w:eastAsia="SimSun"/>
        </w:rPr>
        <w:t>3.2.5.</w:t>
      </w:r>
      <w:r w:rsidRPr="001718DA">
        <w:rPr>
          <w:rFonts w:eastAsia="SimSun"/>
          <w:lang w:bidi="ar-EG"/>
        </w:rPr>
        <w:t>A2</w:t>
      </w:r>
      <w:r w:rsidRPr="001718DA">
        <w:rPr>
          <w:rFonts w:eastAsia="SimSun" w:hint="cs"/>
          <w:color w:val="000000"/>
          <w:rtl/>
        </w:rPr>
        <w:t>.</w:t>
      </w:r>
    </w:p>
    <w:p w:rsidR="00663484" w:rsidRPr="001718DA" w:rsidRDefault="00663484" w:rsidP="00A85C63">
      <w:pPr>
        <w:pStyle w:val="Heading2"/>
        <w:rPr>
          <w:rFonts w:eastAsia="SimSun"/>
          <w:rtl/>
        </w:rPr>
      </w:pPr>
      <w:bookmarkStart w:id="84" w:name="_Toc23497159"/>
      <w:bookmarkStart w:id="85" w:name="_Toc23497775"/>
      <w:r w:rsidRPr="001718DA">
        <w:rPr>
          <w:rFonts w:eastAsia="SimSun"/>
        </w:rPr>
        <w:lastRenderedPageBreak/>
        <w:t>3.5.A2</w:t>
      </w:r>
      <w:r w:rsidRPr="001718DA">
        <w:rPr>
          <w:rFonts w:eastAsia="SimSun"/>
          <w:rtl/>
        </w:rPr>
        <w:tab/>
      </w:r>
      <w:r w:rsidRPr="001718DA">
        <w:rPr>
          <w:rFonts w:eastAsia="SimSun" w:hint="cs"/>
          <w:rtl/>
        </w:rPr>
        <w:t>الإلغاء</w:t>
      </w:r>
      <w:bookmarkEnd w:id="84"/>
      <w:bookmarkEnd w:id="85"/>
    </w:p>
    <w:p w:rsidR="00663484" w:rsidRPr="001718DA" w:rsidRDefault="00663484" w:rsidP="00A85C63">
      <w:pPr>
        <w:rPr>
          <w:rFonts w:eastAsia="SimSun"/>
          <w:rtl/>
          <w:lang w:bidi="ar-EG"/>
        </w:rPr>
      </w:pPr>
      <w:r w:rsidRPr="001718DA">
        <w:rPr>
          <w:rFonts w:eastAsia="SimSun"/>
        </w:rPr>
        <w:t>1.3.5.A2</w:t>
      </w:r>
      <w:r w:rsidRPr="001718DA">
        <w:rPr>
          <w:rFonts w:eastAsia="SimSun"/>
          <w:rtl/>
          <w:lang w:bidi="ar-EG"/>
        </w:rPr>
        <w:tab/>
      </w:r>
      <w:r w:rsidRPr="001718DA">
        <w:rPr>
          <w:rFonts w:eastAsia="SimSun" w:hint="cs"/>
          <w:rtl/>
          <w:lang w:bidi="ar-EG"/>
        </w:rPr>
        <w:t>تحدد</w:t>
      </w:r>
      <w:r w:rsidRPr="001718DA">
        <w:rPr>
          <w:rFonts w:eastAsia="SimSun"/>
          <w:rtl/>
          <w:lang w:bidi="ar-EG"/>
        </w:rPr>
        <w:t xml:space="preserve"> </w:t>
      </w:r>
      <w:r w:rsidRPr="001718DA">
        <w:rPr>
          <w:rFonts w:eastAsia="SimSun" w:hint="cs"/>
          <w:rtl/>
          <w:lang w:bidi="ar-EG"/>
        </w:rPr>
        <w:t>كل</w:t>
      </w:r>
      <w:r w:rsidRPr="001718DA">
        <w:rPr>
          <w:rFonts w:eastAsia="SimSun"/>
          <w:rtl/>
          <w:lang w:bidi="ar-EG"/>
        </w:rPr>
        <w:t xml:space="preserve"> </w:t>
      </w:r>
      <w:r w:rsidRPr="001718DA">
        <w:rPr>
          <w:rFonts w:eastAsia="SimSun" w:hint="cs"/>
          <w:rtl/>
          <w:lang w:bidi="ar-EG"/>
        </w:rPr>
        <w:t>لجنة</w:t>
      </w:r>
      <w:r w:rsidRPr="001718DA">
        <w:rPr>
          <w:rFonts w:eastAsia="SimSun"/>
          <w:rtl/>
          <w:lang w:bidi="ar-EG"/>
        </w:rPr>
        <w:t xml:space="preserve"> </w:t>
      </w:r>
      <w:r w:rsidRPr="001718DA">
        <w:rPr>
          <w:rFonts w:eastAsia="SimSun" w:hint="cs"/>
          <w:rtl/>
          <w:lang w:bidi="ar-EG"/>
        </w:rPr>
        <w:t>دراسات</w:t>
      </w:r>
      <w:r w:rsidRPr="001718DA">
        <w:rPr>
          <w:rFonts w:eastAsia="SimSun"/>
          <w:rtl/>
          <w:lang w:bidi="ar-EG"/>
        </w:rPr>
        <w:t xml:space="preserve"> </w:t>
      </w:r>
      <w:r w:rsidRPr="001718DA">
        <w:rPr>
          <w:rFonts w:eastAsia="SimSun" w:hint="cs"/>
          <w:rtl/>
          <w:lang w:bidi="ar-EG"/>
        </w:rPr>
        <w:t>للمدير</w:t>
      </w:r>
      <w:r w:rsidRPr="001718DA">
        <w:rPr>
          <w:rFonts w:eastAsia="SimSun"/>
          <w:rtl/>
          <w:lang w:bidi="ar-EG"/>
        </w:rPr>
        <w:t xml:space="preserve"> </w:t>
      </w:r>
      <w:r w:rsidRPr="001718DA">
        <w:rPr>
          <w:rFonts w:eastAsia="SimSun" w:hint="cs"/>
          <w:rtl/>
          <w:lang w:bidi="ar-EG"/>
        </w:rPr>
        <w:t>المسائل</w:t>
      </w:r>
      <w:r w:rsidRPr="001718DA">
        <w:rPr>
          <w:rFonts w:eastAsia="SimSun"/>
          <w:rtl/>
          <w:lang w:bidi="ar-EG"/>
        </w:rPr>
        <w:t xml:space="preserve"> </w:t>
      </w:r>
      <w:r w:rsidRPr="001718DA">
        <w:rPr>
          <w:rFonts w:eastAsia="SimSun" w:hint="cs"/>
          <w:rtl/>
          <w:lang w:bidi="ar-EG"/>
        </w:rPr>
        <w:t>التي</w:t>
      </w:r>
      <w:r w:rsidRPr="001718DA">
        <w:rPr>
          <w:rFonts w:eastAsia="SimSun"/>
          <w:rtl/>
          <w:lang w:bidi="ar-EG"/>
        </w:rPr>
        <w:t xml:space="preserve"> </w:t>
      </w:r>
      <w:r w:rsidRPr="001718DA">
        <w:rPr>
          <w:rFonts w:eastAsia="SimSun" w:hint="cs"/>
          <w:rtl/>
          <w:lang w:bidi="ar-EG"/>
        </w:rPr>
        <w:t>يمكن</w:t>
      </w:r>
      <w:r w:rsidRPr="001718DA">
        <w:rPr>
          <w:rFonts w:eastAsia="SimSun"/>
          <w:rtl/>
          <w:lang w:bidi="ar-EG"/>
        </w:rPr>
        <w:t xml:space="preserve"> </w:t>
      </w:r>
      <w:r w:rsidRPr="001718DA">
        <w:rPr>
          <w:rFonts w:eastAsia="SimSun" w:hint="cs"/>
          <w:rtl/>
          <w:lang w:bidi="ar-EG"/>
        </w:rPr>
        <w:t>إلغاؤها</w:t>
      </w:r>
      <w:r w:rsidRPr="001718DA">
        <w:rPr>
          <w:rFonts w:eastAsia="SimSun"/>
          <w:rtl/>
          <w:lang w:bidi="ar-EG"/>
        </w:rPr>
        <w:t xml:space="preserve"> </w:t>
      </w:r>
      <w:r w:rsidRPr="001718DA">
        <w:rPr>
          <w:rFonts w:eastAsia="SimSun" w:hint="cs"/>
          <w:rtl/>
          <w:lang w:bidi="ar-EG"/>
        </w:rPr>
        <w:t>بسبب</w:t>
      </w:r>
      <w:r w:rsidRPr="001718DA">
        <w:rPr>
          <w:rFonts w:eastAsia="SimSun"/>
          <w:rtl/>
          <w:lang w:bidi="ar-EG"/>
        </w:rPr>
        <w:t xml:space="preserve"> </w:t>
      </w:r>
      <w:r w:rsidRPr="001718DA">
        <w:rPr>
          <w:rFonts w:eastAsia="SimSun" w:hint="cs"/>
          <w:rtl/>
          <w:lang w:bidi="ar-EG"/>
        </w:rPr>
        <w:t>استكمال</w:t>
      </w:r>
      <w:r w:rsidRPr="001718DA">
        <w:rPr>
          <w:rFonts w:eastAsia="SimSun"/>
          <w:rtl/>
          <w:lang w:bidi="ar-EG"/>
        </w:rPr>
        <w:t xml:space="preserve"> </w:t>
      </w:r>
      <w:r w:rsidRPr="001718DA">
        <w:rPr>
          <w:rFonts w:eastAsia="SimSun" w:hint="cs"/>
          <w:rtl/>
          <w:lang w:bidi="ar-EG"/>
        </w:rPr>
        <w:t>دراستها</w:t>
      </w:r>
      <w:r w:rsidRPr="001718DA">
        <w:rPr>
          <w:rFonts w:eastAsia="SimSun"/>
          <w:rtl/>
          <w:lang w:bidi="ar-EG"/>
        </w:rPr>
        <w:t xml:space="preserve"> </w:t>
      </w:r>
      <w:r w:rsidRPr="001718DA">
        <w:rPr>
          <w:rFonts w:eastAsia="SimSun" w:hint="cs"/>
          <w:rtl/>
          <w:lang w:bidi="ar-EG"/>
        </w:rPr>
        <w:t>أو</w:t>
      </w:r>
      <w:r w:rsidRPr="001718DA">
        <w:rPr>
          <w:rFonts w:eastAsia="SimSun"/>
          <w:rtl/>
          <w:lang w:bidi="ar-EG"/>
        </w:rPr>
        <w:t xml:space="preserve"> </w:t>
      </w:r>
      <w:r w:rsidRPr="001718DA">
        <w:rPr>
          <w:rFonts w:eastAsia="SimSun" w:hint="cs"/>
          <w:rtl/>
          <w:lang w:bidi="ar-EG"/>
        </w:rPr>
        <w:t>لأنه</w:t>
      </w:r>
      <w:r w:rsidRPr="001718DA">
        <w:rPr>
          <w:rFonts w:eastAsia="SimSun"/>
          <w:rtl/>
          <w:lang w:bidi="ar-EG"/>
        </w:rPr>
        <w:t xml:space="preserve"> </w:t>
      </w:r>
      <w:r w:rsidRPr="001718DA">
        <w:rPr>
          <w:rFonts w:eastAsia="SimSun" w:hint="cs"/>
          <w:rtl/>
          <w:lang w:bidi="ar-EG"/>
        </w:rPr>
        <w:t>لم</w:t>
      </w:r>
      <w:r w:rsidRPr="001718DA">
        <w:rPr>
          <w:rFonts w:eastAsia="SimSun"/>
          <w:rtl/>
          <w:lang w:bidi="ar-EG"/>
        </w:rPr>
        <w:t xml:space="preserve"> </w:t>
      </w:r>
      <w:r w:rsidRPr="001718DA">
        <w:rPr>
          <w:rFonts w:eastAsia="SimSun" w:hint="cs"/>
          <w:rtl/>
          <w:lang w:bidi="ar-EG"/>
        </w:rPr>
        <w:t>يعد</w:t>
      </w:r>
      <w:r w:rsidRPr="001718DA">
        <w:rPr>
          <w:rFonts w:eastAsia="SimSun"/>
          <w:rtl/>
          <w:lang w:bidi="ar-EG"/>
        </w:rPr>
        <w:t xml:space="preserve"> </w:t>
      </w:r>
      <w:r w:rsidRPr="001718DA">
        <w:rPr>
          <w:rFonts w:eastAsia="SimSun" w:hint="cs"/>
          <w:rtl/>
          <w:lang w:bidi="ar-EG"/>
        </w:rPr>
        <w:t>لها</w:t>
      </w:r>
      <w:r w:rsidRPr="001718DA">
        <w:rPr>
          <w:rFonts w:eastAsia="SimSun"/>
          <w:rtl/>
          <w:lang w:bidi="ar-EG"/>
        </w:rPr>
        <w:t xml:space="preserve"> </w:t>
      </w:r>
      <w:r w:rsidRPr="001718DA">
        <w:rPr>
          <w:rFonts w:eastAsia="SimSun" w:hint="cs"/>
          <w:rtl/>
          <w:lang w:bidi="ar-EG"/>
        </w:rPr>
        <w:t>ضرورة</w:t>
      </w:r>
      <w:r w:rsidRPr="001718DA">
        <w:rPr>
          <w:rFonts w:eastAsia="SimSun"/>
          <w:rtl/>
          <w:lang w:bidi="ar-EG"/>
        </w:rPr>
        <w:t xml:space="preserve"> </w:t>
      </w:r>
      <w:r w:rsidRPr="001718DA">
        <w:rPr>
          <w:rFonts w:eastAsia="SimSun" w:hint="cs"/>
          <w:rtl/>
          <w:lang w:bidi="ar-EG"/>
        </w:rPr>
        <w:t>أو</w:t>
      </w:r>
      <w:r w:rsidRPr="001718DA">
        <w:rPr>
          <w:rFonts w:eastAsia="SimSun" w:hint="eastAsia"/>
          <w:rtl/>
          <w:lang w:bidi="ar-EG"/>
        </w:rPr>
        <w:t> </w:t>
      </w:r>
      <w:r w:rsidRPr="001718DA">
        <w:rPr>
          <w:rFonts w:eastAsia="SimSun" w:hint="cs"/>
          <w:rtl/>
          <w:lang w:bidi="ar-EG"/>
        </w:rPr>
        <w:t>حلت</w:t>
      </w:r>
      <w:r w:rsidRPr="001718DA">
        <w:rPr>
          <w:rFonts w:eastAsia="SimSun"/>
          <w:rtl/>
          <w:lang w:bidi="ar-EG"/>
        </w:rPr>
        <w:t xml:space="preserve"> </w:t>
      </w:r>
      <w:r w:rsidRPr="001718DA">
        <w:rPr>
          <w:rFonts w:eastAsia="SimSun" w:hint="cs"/>
          <w:rtl/>
          <w:lang w:bidi="ar-EG"/>
        </w:rPr>
        <w:t>محلها</w:t>
      </w:r>
      <w:r w:rsidRPr="001718DA">
        <w:rPr>
          <w:rFonts w:eastAsia="SimSun"/>
          <w:rtl/>
          <w:lang w:bidi="ar-EG"/>
        </w:rPr>
        <w:t xml:space="preserve"> </w:t>
      </w:r>
      <w:r w:rsidRPr="001718DA">
        <w:rPr>
          <w:rFonts w:eastAsia="SimSun" w:hint="cs"/>
          <w:rtl/>
          <w:lang w:bidi="ar-EG"/>
        </w:rPr>
        <w:t>مسائل</w:t>
      </w:r>
      <w:r w:rsidRPr="001718DA">
        <w:rPr>
          <w:rFonts w:eastAsia="SimSun"/>
          <w:rtl/>
          <w:lang w:bidi="ar-EG"/>
        </w:rPr>
        <w:t xml:space="preserve"> </w:t>
      </w:r>
      <w:r w:rsidRPr="001718DA">
        <w:rPr>
          <w:rFonts w:eastAsia="SimSun" w:hint="cs"/>
          <w:rtl/>
          <w:lang w:bidi="ar-EG"/>
        </w:rPr>
        <w:t>أخرى</w:t>
      </w:r>
      <w:r w:rsidRPr="001718DA">
        <w:rPr>
          <w:rFonts w:eastAsia="SimSun"/>
          <w:rtl/>
          <w:lang w:bidi="ar-EG"/>
        </w:rPr>
        <w:t xml:space="preserve">. </w:t>
      </w:r>
      <w:r w:rsidRPr="001718DA">
        <w:rPr>
          <w:rFonts w:eastAsia="SimSun" w:hint="cs"/>
          <w:rtl/>
          <w:lang w:bidi="ar-EG"/>
        </w:rPr>
        <w:t>وينبغي لقرارات حذف المسائل أن تأخذ في الحسبان مدى تقدم تكنولوجيا الاتصالات الذي قد</w:t>
      </w:r>
      <w:r>
        <w:rPr>
          <w:rFonts w:eastAsia="SimSun" w:hint="eastAsia"/>
          <w:rtl/>
          <w:lang w:bidi="ar-EG"/>
        </w:rPr>
        <w:t> </w:t>
      </w:r>
      <w:r w:rsidRPr="001718DA">
        <w:rPr>
          <w:rFonts w:eastAsia="SimSun" w:hint="cs"/>
          <w:rtl/>
          <w:lang w:bidi="ar-EG"/>
        </w:rPr>
        <w:t xml:space="preserve">يختلف من بلد لآخر ومن إقليم لآخر. </w:t>
      </w:r>
    </w:p>
    <w:p w:rsidR="00663484" w:rsidRPr="001718DA" w:rsidRDefault="00663484" w:rsidP="00A85C63">
      <w:pPr>
        <w:keepNext/>
        <w:keepLines/>
        <w:rPr>
          <w:rFonts w:eastAsia="SimSun"/>
          <w:rtl/>
          <w:lang w:bidi="ar-EG"/>
        </w:rPr>
      </w:pPr>
      <w:r w:rsidRPr="001718DA">
        <w:rPr>
          <w:rFonts w:eastAsia="SimSun"/>
        </w:rPr>
        <w:t>2.3.5.A2</w:t>
      </w:r>
      <w:r w:rsidRPr="001718DA">
        <w:rPr>
          <w:rFonts w:eastAsia="SimSun"/>
          <w:rtl/>
          <w:lang w:bidi="ar-EG"/>
        </w:rPr>
        <w:tab/>
      </w:r>
      <w:r w:rsidRPr="001718DA">
        <w:rPr>
          <w:rFonts w:eastAsia="SimSun" w:hint="cs"/>
          <w:rtl/>
          <w:lang w:bidi="ar-EG"/>
        </w:rPr>
        <w:t>تكون عملية حذف مسائل قائمة في مرحلتين:</w:t>
      </w:r>
    </w:p>
    <w:p w:rsidR="00663484" w:rsidRPr="001718DA" w:rsidRDefault="00663484" w:rsidP="00A85C63">
      <w:pPr>
        <w:pStyle w:val="enumlev1"/>
        <w:rPr>
          <w:rtl/>
          <w:lang w:bidi="ar-EG"/>
        </w:rPr>
      </w:pPr>
      <w:r>
        <w:rPr>
          <w:rFonts w:hint="eastAsia"/>
          <w:rtl/>
          <w:lang w:bidi="ar-EG"/>
        </w:rPr>
        <w:t> </w:t>
      </w:r>
      <w:r w:rsidRPr="00A2027C">
        <w:rPr>
          <w:rFonts w:eastAsia="SimSun"/>
          <w:i/>
          <w:iCs/>
          <w:rtl/>
          <w:lang w:bidi="ar-EG"/>
        </w:rPr>
        <w:t>أ )</w:t>
      </w:r>
      <w:r w:rsidRPr="001718DA">
        <w:rPr>
          <w:rtl/>
          <w:lang w:bidi="ar-EG"/>
        </w:rPr>
        <w:tab/>
      </w:r>
      <w:r w:rsidRPr="001718DA">
        <w:rPr>
          <w:rFonts w:hint="cs"/>
          <w:rtl/>
        </w:rPr>
        <w:t>اتفاق لجنة الدراسات على الحذف</w:t>
      </w:r>
      <w:r w:rsidRPr="001718DA">
        <w:rPr>
          <w:rtl/>
        </w:rPr>
        <w:t xml:space="preserve"> </w:t>
      </w:r>
      <w:r w:rsidRPr="001718DA">
        <w:rPr>
          <w:rFonts w:hint="cs"/>
          <w:rtl/>
        </w:rPr>
        <w:t>إ</w:t>
      </w:r>
      <w:r w:rsidRPr="001718DA">
        <w:rPr>
          <w:rtl/>
        </w:rPr>
        <w:t xml:space="preserve">ذا لم يعترض عليه أي </w:t>
      </w:r>
      <w:r w:rsidRPr="001718DA">
        <w:rPr>
          <w:rFonts w:hint="cs"/>
          <w:rtl/>
        </w:rPr>
        <w:t>وفد</w:t>
      </w:r>
      <w:r w:rsidRPr="001718DA">
        <w:rPr>
          <w:rtl/>
        </w:rPr>
        <w:t xml:space="preserve"> يمثل دولة عضواً يشارك في الاجتماع</w:t>
      </w:r>
      <w:r w:rsidRPr="001718DA">
        <w:rPr>
          <w:rFonts w:hint="cs"/>
          <w:rtl/>
        </w:rPr>
        <w:t>؛</w:t>
      </w:r>
    </w:p>
    <w:p w:rsidR="00663484" w:rsidRPr="001718DA" w:rsidRDefault="00663484" w:rsidP="00A85C63">
      <w:pPr>
        <w:pStyle w:val="enumlev1"/>
        <w:rPr>
          <w:rtl/>
          <w:lang w:bidi="ar-EG"/>
        </w:rPr>
      </w:pPr>
      <w:r w:rsidRPr="00A2027C">
        <w:rPr>
          <w:rFonts w:eastAsia="SimSun"/>
          <w:i/>
          <w:iCs/>
          <w:rtl/>
          <w:lang w:bidi="ar-EG"/>
        </w:rPr>
        <w:t>ب)</w:t>
      </w:r>
      <w:r w:rsidRPr="001718DA">
        <w:rPr>
          <w:rFonts w:hint="cs"/>
          <w:rtl/>
          <w:lang w:bidi="ar-EG"/>
        </w:rPr>
        <w:tab/>
        <w:t xml:space="preserve">وبعد هذا الاتفاق على الحذف، اتفاق الدول الأعضاء، بالتشاور، على </w:t>
      </w:r>
      <w:r w:rsidRPr="001718DA">
        <w:rPr>
          <w:rFonts w:hint="cs"/>
          <w:rtl/>
        </w:rPr>
        <w:t>الحذف، أو</w:t>
      </w:r>
      <w:r w:rsidRPr="001718DA">
        <w:rPr>
          <w:rtl/>
        </w:rPr>
        <w:t xml:space="preserve"> </w:t>
      </w:r>
      <w:r w:rsidRPr="001718DA">
        <w:rPr>
          <w:rFonts w:hint="cs"/>
          <w:rtl/>
        </w:rPr>
        <w:t>التقدم</w:t>
      </w:r>
      <w:r w:rsidRPr="001718DA">
        <w:rPr>
          <w:rtl/>
        </w:rPr>
        <w:t xml:space="preserve"> </w:t>
      </w:r>
      <w:r w:rsidRPr="001718DA">
        <w:rPr>
          <w:rFonts w:hint="cs"/>
          <w:rtl/>
        </w:rPr>
        <w:t>بمقترحات</w:t>
      </w:r>
      <w:r w:rsidRPr="001718DA">
        <w:rPr>
          <w:rtl/>
        </w:rPr>
        <w:t xml:space="preserve"> </w:t>
      </w:r>
      <w:r w:rsidRPr="001718DA">
        <w:rPr>
          <w:rFonts w:hint="cs"/>
          <w:rtl/>
        </w:rPr>
        <w:t>ذات</w:t>
      </w:r>
      <w:r w:rsidRPr="001718DA">
        <w:rPr>
          <w:rtl/>
        </w:rPr>
        <w:t xml:space="preserve"> </w:t>
      </w:r>
      <w:r w:rsidRPr="001718DA">
        <w:rPr>
          <w:rFonts w:hint="cs"/>
          <w:rtl/>
        </w:rPr>
        <w:t>صلة</w:t>
      </w:r>
      <w:r w:rsidRPr="001718DA">
        <w:rPr>
          <w:rtl/>
        </w:rPr>
        <w:t xml:space="preserve"> </w:t>
      </w:r>
      <w:r w:rsidRPr="001718DA">
        <w:rPr>
          <w:rFonts w:hint="cs"/>
          <w:rtl/>
        </w:rPr>
        <w:t>إلى جمعية</w:t>
      </w:r>
      <w:r w:rsidRPr="001718DA">
        <w:rPr>
          <w:rtl/>
        </w:rPr>
        <w:t xml:space="preserve"> </w:t>
      </w:r>
      <w:r w:rsidRPr="001718DA">
        <w:rPr>
          <w:rFonts w:hint="cs"/>
          <w:rtl/>
        </w:rPr>
        <w:t>الاتصالات</w:t>
      </w:r>
      <w:r w:rsidRPr="001718DA">
        <w:rPr>
          <w:rtl/>
        </w:rPr>
        <w:t xml:space="preserve"> </w:t>
      </w:r>
      <w:r w:rsidRPr="001718DA">
        <w:rPr>
          <w:rFonts w:hint="cs"/>
          <w:rtl/>
        </w:rPr>
        <w:t>الراديوية</w:t>
      </w:r>
      <w:r w:rsidRPr="001718DA">
        <w:rPr>
          <w:rtl/>
        </w:rPr>
        <w:t xml:space="preserve"> </w:t>
      </w:r>
      <w:r w:rsidRPr="001718DA">
        <w:rPr>
          <w:rFonts w:hint="cs"/>
          <w:rtl/>
        </w:rPr>
        <w:t>التالية</w:t>
      </w:r>
      <w:r w:rsidRPr="001718DA">
        <w:rPr>
          <w:rtl/>
        </w:rPr>
        <w:t xml:space="preserve"> </w:t>
      </w:r>
      <w:r w:rsidRPr="001718DA">
        <w:rPr>
          <w:rFonts w:hint="cs"/>
          <w:rtl/>
        </w:rPr>
        <w:t>مع</w:t>
      </w:r>
      <w:r w:rsidRPr="001718DA">
        <w:rPr>
          <w:rtl/>
        </w:rPr>
        <w:t xml:space="preserve"> </w:t>
      </w:r>
      <w:r w:rsidRPr="001718DA">
        <w:rPr>
          <w:rFonts w:hint="cs"/>
          <w:rtl/>
        </w:rPr>
        <w:t>بيان</w:t>
      </w:r>
      <w:r w:rsidRPr="001718DA">
        <w:rPr>
          <w:rtl/>
        </w:rPr>
        <w:t xml:space="preserve"> </w:t>
      </w:r>
      <w:r w:rsidRPr="001718DA">
        <w:rPr>
          <w:rFonts w:hint="cs"/>
          <w:rtl/>
        </w:rPr>
        <w:t>المبرر</w:t>
      </w:r>
      <w:r w:rsidRPr="001718DA">
        <w:rPr>
          <w:rtl/>
        </w:rPr>
        <w:t xml:space="preserve"> </w:t>
      </w:r>
      <w:r w:rsidRPr="001718DA">
        <w:rPr>
          <w:rFonts w:hint="cs"/>
          <w:rtl/>
        </w:rPr>
        <w:t>لاتخاذ</w:t>
      </w:r>
      <w:r w:rsidRPr="001718DA">
        <w:rPr>
          <w:rtl/>
        </w:rPr>
        <w:t xml:space="preserve"> </w:t>
      </w:r>
      <w:r w:rsidRPr="001718DA">
        <w:rPr>
          <w:rFonts w:hint="cs"/>
          <w:rtl/>
        </w:rPr>
        <w:t>الإجراء</w:t>
      </w:r>
      <w:r w:rsidRPr="001718DA">
        <w:rPr>
          <w:rtl/>
        </w:rPr>
        <w:t>.</w:t>
      </w:r>
    </w:p>
    <w:p w:rsidR="00663484" w:rsidRPr="001718DA" w:rsidRDefault="00663484" w:rsidP="00A85C63">
      <w:pPr>
        <w:rPr>
          <w:rFonts w:eastAsia="SimSun"/>
          <w:rtl/>
          <w:lang w:bidi="ar-EG"/>
        </w:rPr>
      </w:pPr>
      <w:r w:rsidRPr="001718DA">
        <w:rPr>
          <w:rFonts w:eastAsia="SimSun" w:hint="cs"/>
          <w:rtl/>
          <w:lang w:bidi="ar-EG"/>
        </w:rPr>
        <w:t>وتمكن الموافقة على إلغاء المسائل بالتشاور لدى استعمال الإجراءات الموصوفة في الفقرة</w:t>
      </w:r>
      <w:r w:rsidRPr="001718DA">
        <w:rPr>
          <w:rFonts w:eastAsia="SimSun" w:hint="eastAsia"/>
          <w:rtl/>
          <w:lang w:bidi="ar-EG"/>
        </w:rPr>
        <w:t> </w:t>
      </w:r>
      <w:r w:rsidRPr="001718DA">
        <w:rPr>
          <w:rFonts w:eastAsia="SimSun"/>
        </w:rPr>
        <w:t>3.2.5.A2</w:t>
      </w:r>
      <w:r w:rsidRPr="001718DA">
        <w:rPr>
          <w:rFonts w:eastAsia="SimSun" w:hint="cs"/>
          <w:rtl/>
          <w:lang w:bidi="ar-EG"/>
        </w:rPr>
        <w:t>. ويمكن إدراج هذه المسائل المقترح إلغائها في نفس النشرة الإدارية التي تتناول مشاريع المسائل بموجب أي من هذه الإجراءات.</w:t>
      </w:r>
    </w:p>
    <w:p w:rsidR="00663484" w:rsidRPr="001718DA" w:rsidRDefault="00663484" w:rsidP="00A85C63">
      <w:pPr>
        <w:pStyle w:val="Heading1"/>
        <w:rPr>
          <w:rFonts w:eastAsia="SimSun"/>
          <w:rtl/>
        </w:rPr>
      </w:pPr>
      <w:bookmarkStart w:id="86" w:name="_Toc23497160"/>
      <w:bookmarkStart w:id="87" w:name="_Toc23497776"/>
      <w:r w:rsidRPr="001718DA">
        <w:rPr>
          <w:rFonts w:eastAsia="SimSun"/>
        </w:rPr>
        <w:t>6.A2</w:t>
      </w:r>
      <w:r w:rsidRPr="001718DA">
        <w:rPr>
          <w:rFonts w:eastAsia="SimSun"/>
          <w:rtl/>
        </w:rPr>
        <w:tab/>
      </w:r>
      <w:r w:rsidRPr="001718DA">
        <w:rPr>
          <w:rFonts w:eastAsia="SimSun" w:hint="cs"/>
          <w:rtl/>
        </w:rPr>
        <w:t>توصيات قطاع الاتصالات الراديوية</w:t>
      </w:r>
      <w:bookmarkEnd w:id="86"/>
      <w:bookmarkEnd w:id="87"/>
    </w:p>
    <w:p w:rsidR="00663484" w:rsidRPr="001718DA" w:rsidRDefault="00663484" w:rsidP="00A85C63">
      <w:pPr>
        <w:pStyle w:val="Heading2"/>
        <w:rPr>
          <w:rFonts w:eastAsia="SimSun"/>
          <w:rtl/>
        </w:rPr>
      </w:pPr>
      <w:bookmarkStart w:id="88" w:name="_Toc23497161"/>
      <w:bookmarkStart w:id="89" w:name="_Toc23497777"/>
      <w:r w:rsidRPr="001718DA">
        <w:rPr>
          <w:rFonts w:eastAsia="SimSun"/>
        </w:rPr>
        <w:t>1.6.A2</w:t>
      </w:r>
      <w:r w:rsidRPr="001718DA">
        <w:rPr>
          <w:rFonts w:eastAsia="SimSun"/>
          <w:rtl/>
        </w:rPr>
        <w:tab/>
      </w:r>
      <w:r w:rsidRPr="001718DA">
        <w:rPr>
          <w:rFonts w:eastAsia="SimSun" w:hint="cs"/>
          <w:rtl/>
        </w:rPr>
        <w:t>تعريف</w:t>
      </w:r>
      <w:bookmarkEnd w:id="88"/>
      <w:bookmarkEnd w:id="89"/>
    </w:p>
    <w:p w:rsidR="00663484" w:rsidRPr="001718DA" w:rsidRDefault="00663484" w:rsidP="00A85C63">
      <w:pPr>
        <w:rPr>
          <w:rFonts w:eastAsia="SimSun"/>
          <w:rtl/>
        </w:rPr>
      </w:pPr>
      <w:r w:rsidRPr="001718DA">
        <w:rPr>
          <w:rFonts w:eastAsia="SimSun" w:hint="eastAsia"/>
          <w:rtl/>
        </w:rPr>
        <w:t>هي</w:t>
      </w:r>
      <w:r w:rsidRPr="001718DA">
        <w:rPr>
          <w:rFonts w:eastAsia="SimSun"/>
          <w:rtl/>
        </w:rPr>
        <w:t xml:space="preserve"> </w:t>
      </w:r>
      <w:r w:rsidRPr="001718DA">
        <w:rPr>
          <w:rFonts w:eastAsia="SimSun" w:hint="eastAsia"/>
          <w:rtl/>
        </w:rPr>
        <w:t>إجابة</w:t>
      </w:r>
      <w:r w:rsidRPr="001718DA">
        <w:rPr>
          <w:rFonts w:eastAsia="SimSun"/>
          <w:rtl/>
        </w:rPr>
        <w:t xml:space="preserve"> </w:t>
      </w:r>
      <w:r w:rsidRPr="001718DA">
        <w:rPr>
          <w:rFonts w:eastAsia="SimSun" w:hint="eastAsia"/>
          <w:rtl/>
        </w:rPr>
        <w:t>على</w:t>
      </w:r>
      <w:r w:rsidRPr="001718DA">
        <w:rPr>
          <w:rFonts w:eastAsia="SimSun"/>
          <w:rtl/>
        </w:rPr>
        <w:t xml:space="preserve"> </w:t>
      </w:r>
      <w:r w:rsidRPr="001718DA">
        <w:rPr>
          <w:rFonts w:eastAsia="SimSun" w:hint="eastAsia"/>
          <w:rtl/>
        </w:rPr>
        <w:t>مسألة</w:t>
      </w:r>
      <w:r w:rsidRPr="001718DA">
        <w:rPr>
          <w:rFonts w:eastAsia="SimSun"/>
          <w:rtl/>
        </w:rPr>
        <w:t xml:space="preserve"> </w:t>
      </w:r>
      <w:r w:rsidRPr="001718DA">
        <w:rPr>
          <w:rFonts w:eastAsia="SimSun" w:hint="eastAsia"/>
          <w:rtl/>
        </w:rPr>
        <w:t>أو</w:t>
      </w:r>
      <w:r w:rsidRPr="001718DA">
        <w:rPr>
          <w:rFonts w:eastAsia="SimSun"/>
          <w:rtl/>
        </w:rPr>
        <w:t xml:space="preserve"> </w:t>
      </w:r>
      <w:r w:rsidRPr="001718DA">
        <w:rPr>
          <w:rFonts w:eastAsia="SimSun" w:hint="eastAsia"/>
          <w:rtl/>
        </w:rPr>
        <w:t>جزء</w:t>
      </w:r>
      <w:r w:rsidRPr="001718DA">
        <w:rPr>
          <w:rFonts w:eastAsia="SimSun"/>
          <w:rtl/>
        </w:rPr>
        <w:t xml:space="preserve"> (أجزاء) </w:t>
      </w:r>
      <w:r w:rsidRPr="001718DA">
        <w:rPr>
          <w:rFonts w:eastAsia="SimSun" w:hint="eastAsia"/>
          <w:rtl/>
        </w:rPr>
        <w:t>من</w:t>
      </w:r>
      <w:r w:rsidRPr="001718DA">
        <w:rPr>
          <w:rFonts w:eastAsia="SimSun"/>
          <w:rtl/>
        </w:rPr>
        <w:t xml:space="preserve"> </w:t>
      </w:r>
      <w:r w:rsidRPr="001718DA">
        <w:rPr>
          <w:rFonts w:eastAsia="SimSun" w:hint="eastAsia"/>
          <w:rtl/>
        </w:rPr>
        <w:t>مسألة،</w:t>
      </w:r>
      <w:r w:rsidRPr="001718DA">
        <w:rPr>
          <w:rFonts w:eastAsia="SimSun"/>
          <w:rtl/>
        </w:rPr>
        <w:t xml:space="preserve"> أو على </w:t>
      </w:r>
      <w:r w:rsidRPr="001718DA">
        <w:rPr>
          <w:rFonts w:eastAsia="SimSun" w:hint="cs"/>
          <w:rtl/>
        </w:rPr>
        <w:t>مواضيع</w:t>
      </w:r>
      <w:r w:rsidRPr="001718DA">
        <w:rPr>
          <w:rFonts w:eastAsia="SimSun"/>
          <w:rtl/>
        </w:rPr>
        <w:t xml:space="preserve"> مشار إليها في الفقرة </w:t>
      </w:r>
      <w:r w:rsidRPr="001718DA">
        <w:rPr>
          <w:rFonts w:eastAsia="SimSun"/>
        </w:rPr>
        <w:t>2.1.3.A1</w:t>
      </w:r>
      <w:r w:rsidRPr="001718DA">
        <w:rPr>
          <w:rFonts w:eastAsia="SimSun"/>
          <w:rtl/>
        </w:rPr>
        <w:t xml:space="preserve"> </w:t>
      </w:r>
      <w:r w:rsidRPr="001718DA">
        <w:rPr>
          <w:rFonts w:eastAsia="SimSun" w:hint="cs"/>
          <w:rtl/>
          <w:lang w:bidi="ar-EG"/>
        </w:rPr>
        <w:t xml:space="preserve">من الملحق </w:t>
      </w:r>
      <w:r w:rsidRPr="001718DA">
        <w:rPr>
          <w:rFonts w:eastAsia="SimSun"/>
          <w:lang w:bidi="ar-EG"/>
        </w:rPr>
        <w:t>1</w:t>
      </w:r>
      <w:r w:rsidRPr="001718DA">
        <w:rPr>
          <w:rFonts w:eastAsia="SimSun" w:hint="cs"/>
          <w:rtl/>
        </w:rPr>
        <w:t xml:space="preserve"> </w:t>
      </w:r>
      <w:r w:rsidRPr="001718DA">
        <w:rPr>
          <w:rFonts w:eastAsia="SimSun"/>
          <w:rtl/>
        </w:rPr>
        <w:t>توفر</w:t>
      </w:r>
      <w:r w:rsidRPr="001718DA">
        <w:rPr>
          <w:rFonts w:eastAsia="SimSun" w:hint="eastAsia"/>
          <w:rtl/>
        </w:rPr>
        <w:t>،</w:t>
      </w:r>
      <w:r w:rsidRPr="001718DA">
        <w:rPr>
          <w:rFonts w:eastAsia="SimSun"/>
          <w:rtl/>
        </w:rPr>
        <w:t xml:space="preserve"> في </w:t>
      </w:r>
      <w:r w:rsidRPr="001718DA">
        <w:rPr>
          <w:rFonts w:eastAsia="SimSun" w:hint="eastAsia"/>
          <w:rtl/>
        </w:rPr>
        <w:t>نطاق</w:t>
      </w:r>
      <w:r w:rsidRPr="001718DA">
        <w:rPr>
          <w:rFonts w:eastAsia="SimSun"/>
          <w:rtl/>
        </w:rPr>
        <w:t xml:space="preserve"> </w:t>
      </w:r>
      <w:r w:rsidRPr="001718DA">
        <w:rPr>
          <w:rFonts w:eastAsia="SimSun" w:hint="eastAsia"/>
          <w:rtl/>
        </w:rPr>
        <w:t>المعارف</w:t>
      </w:r>
      <w:r w:rsidRPr="001718DA">
        <w:rPr>
          <w:rFonts w:eastAsia="SimSun"/>
          <w:rtl/>
        </w:rPr>
        <w:t xml:space="preserve"> </w:t>
      </w:r>
      <w:r w:rsidRPr="001718DA">
        <w:rPr>
          <w:rFonts w:eastAsia="SimSun" w:hint="eastAsia"/>
          <w:rtl/>
        </w:rPr>
        <w:t>القائمة،</w:t>
      </w:r>
      <w:r w:rsidRPr="001718DA">
        <w:rPr>
          <w:rFonts w:eastAsia="SimSun"/>
          <w:rtl/>
        </w:rPr>
        <w:t xml:space="preserve"> </w:t>
      </w:r>
      <w:r w:rsidRPr="001718DA">
        <w:rPr>
          <w:rFonts w:eastAsia="SimSun" w:hint="eastAsia"/>
          <w:rtl/>
        </w:rPr>
        <w:t>والبحوث،</w:t>
      </w:r>
      <w:r w:rsidRPr="001718DA">
        <w:rPr>
          <w:rFonts w:eastAsia="SimSun"/>
          <w:rtl/>
        </w:rPr>
        <w:t xml:space="preserve"> </w:t>
      </w:r>
      <w:r w:rsidRPr="001718DA">
        <w:rPr>
          <w:rFonts w:eastAsia="SimSun" w:hint="eastAsia"/>
          <w:rtl/>
        </w:rPr>
        <w:t>والمعلومات</w:t>
      </w:r>
      <w:r w:rsidRPr="001718DA">
        <w:rPr>
          <w:rFonts w:eastAsia="SimSun"/>
          <w:rtl/>
        </w:rPr>
        <w:t xml:space="preserve"> </w:t>
      </w:r>
      <w:r w:rsidRPr="001718DA">
        <w:rPr>
          <w:rFonts w:eastAsia="SimSun" w:hint="eastAsia"/>
          <w:rtl/>
        </w:rPr>
        <w:t>المتاحة،</w:t>
      </w:r>
      <w:r w:rsidRPr="001718DA">
        <w:rPr>
          <w:rFonts w:eastAsia="SimSun"/>
          <w:rtl/>
        </w:rPr>
        <w:t xml:space="preserve"> </w:t>
      </w:r>
      <w:r w:rsidRPr="001718DA">
        <w:rPr>
          <w:rFonts w:eastAsia="SimSun" w:hint="eastAsia"/>
          <w:rtl/>
        </w:rPr>
        <w:t>بمواصفات</w:t>
      </w:r>
      <w:r w:rsidRPr="001718DA">
        <w:rPr>
          <w:rFonts w:eastAsia="SimSun"/>
          <w:rtl/>
        </w:rPr>
        <w:t xml:space="preserve"> موصى </w:t>
      </w:r>
      <w:r w:rsidRPr="001718DA">
        <w:rPr>
          <w:rFonts w:eastAsia="SimSun" w:hint="eastAsia"/>
          <w:rtl/>
        </w:rPr>
        <w:t>بها</w:t>
      </w:r>
      <w:r w:rsidRPr="001718DA">
        <w:rPr>
          <w:rFonts w:eastAsia="SimSun" w:hint="cs"/>
          <w:rtl/>
        </w:rPr>
        <w:t>،</w:t>
      </w:r>
      <w:r w:rsidRPr="001718DA">
        <w:rPr>
          <w:rFonts w:eastAsia="SimSun"/>
          <w:rtl/>
        </w:rPr>
        <w:t xml:space="preserve"> ومتطلبات، </w:t>
      </w:r>
      <w:r w:rsidRPr="001718DA">
        <w:rPr>
          <w:rFonts w:eastAsia="SimSun" w:hint="cs"/>
          <w:rtl/>
        </w:rPr>
        <w:t xml:space="preserve">أو </w:t>
      </w:r>
      <w:r w:rsidRPr="001718DA">
        <w:rPr>
          <w:rFonts w:eastAsia="SimSun" w:hint="eastAsia"/>
          <w:rtl/>
        </w:rPr>
        <w:t>بيانات</w:t>
      </w:r>
      <w:r w:rsidRPr="001718DA">
        <w:rPr>
          <w:rFonts w:eastAsia="SimSun"/>
          <w:rtl/>
        </w:rPr>
        <w:t xml:space="preserve"> أو </w:t>
      </w:r>
      <w:r w:rsidRPr="001718DA">
        <w:rPr>
          <w:rFonts w:eastAsia="SimSun" w:hint="eastAsia"/>
          <w:rtl/>
        </w:rPr>
        <w:t>إرشادات</w:t>
      </w:r>
      <w:r w:rsidRPr="001718DA">
        <w:rPr>
          <w:rFonts w:eastAsia="SimSun" w:hint="cs"/>
          <w:rtl/>
        </w:rPr>
        <w:t xml:space="preserve"> </w:t>
      </w:r>
      <w:r w:rsidRPr="001718DA">
        <w:rPr>
          <w:rFonts w:eastAsia="SimSun" w:hint="eastAsia"/>
          <w:rtl/>
        </w:rPr>
        <w:t>لوسائل</w:t>
      </w:r>
      <w:r w:rsidRPr="001718DA">
        <w:rPr>
          <w:rFonts w:eastAsia="SimSun"/>
          <w:rtl/>
        </w:rPr>
        <w:t xml:space="preserve"> موصى بها للاضطلاع بمهمة محددة؛ أو </w:t>
      </w:r>
      <w:r w:rsidRPr="001718DA">
        <w:rPr>
          <w:rFonts w:eastAsia="SimSun" w:hint="eastAsia"/>
          <w:rtl/>
        </w:rPr>
        <w:t>إجراءات</w:t>
      </w:r>
      <w:r w:rsidRPr="001718DA">
        <w:rPr>
          <w:rFonts w:eastAsia="SimSun"/>
          <w:rtl/>
        </w:rPr>
        <w:t xml:space="preserve"> موصى بها بشأن تطبيق محدد</w:t>
      </w:r>
      <w:r w:rsidRPr="001718DA">
        <w:rPr>
          <w:rFonts w:eastAsia="SimSun" w:hint="cs"/>
          <w:rtl/>
        </w:rPr>
        <w:t>،</w:t>
      </w:r>
      <w:r w:rsidRPr="001718DA">
        <w:rPr>
          <w:rFonts w:eastAsia="SimSun"/>
          <w:rtl/>
        </w:rPr>
        <w:t xml:space="preserve"> وتعتبر كافية للاستخدام كأساس </w:t>
      </w:r>
      <w:r w:rsidRPr="001718DA">
        <w:rPr>
          <w:rFonts w:eastAsia="SimSun" w:hint="eastAsia"/>
          <w:rtl/>
        </w:rPr>
        <w:t>للتعاون</w:t>
      </w:r>
      <w:r w:rsidRPr="001718DA">
        <w:rPr>
          <w:rFonts w:eastAsia="SimSun"/>
          <w:rtl/>
        </w:rPr>
        <w:t xml:space="preserve"> </w:t>
      </w:r>
      <w:r w:rsidRPr="001718DA">
        <w:rPr>
          <w:rFonts w:eastAsia="SimSun" w:hint="eastAsia"/>
          <w:rtl/>
        </w:rPr>
        <w:t>الدولي</w:t>
      </w:r>
      <w:r w:rsidRPr="001718DA">
        <w:rPr>
          <w:rFonts w:eastAsia="SimSun"/>
          <w:rtl/>
        </w:rPr>
        <w:t xml:space="preserve"> في </w:t>
      </w:r>
      <w:r w:rsidRPr="001718DA">
        <w:rPr>
          <w:rFonts w:eastAsia="SimSun" w:hint="eastAsia"/>
          <w:rtl/>
        </w:rPr>
        <w:t>سياق</w:t>
      </w:r>
      <w:r w:rsidRPr="001718DA">
        <w:rPr>
          <w:rFonts w:eastAsia="SimSun"/>
          <w:rtl/>
        </w:rPr>
        <w:t xml:space="preserve"> </w:t>
      </w:r>
      <w:r w:rsidRPr="001718DA">
        <w:rPr>
          <w:rFonts w:eastAsia="SimSun" w:hint="eastAsia"/>
          <w:rtl/>
        </w:rPr>
        <w:t>ما</w:t>
      </w:r>
      <w:r w:rsidRPr="001718DA">
        <w:rPr>
          <w:rFonts w:eastAsia="SimSun" w:hint="cs"/>
          <w:rtl/>
        </w:rPr>
        <w:t>،</w:t>
      </w:r>
      <w:r w:rsidRPr="001718DA">
        <w:rPr>
          <w:rFonts w:eastAsia="SimSun"/>
          <w:rtl/>
        </w:rPr>
        <w:t xml:space="preserve"> في </w:t>
      </w:r>
      <w:r w:rsidRPr="001718DA">
        <w:rPr>
          <w:rFonts w:eastAsia="SimSun" w:hint="eastAsia"/>
          <w:rtl/>
        </w:rPr>
        <w:t>مجال</w:t>
      </w:r>
      <w:r w:rsidRPr="001718DA">
        <w:rPr>
          <w:rFonts w:eastAsia="SimSun"/>
          <w:rtl/>
        </w:rPr>
        <w:t xml:space="preserve"> </w:t>
      </w:r>
      <w:r w:rsidRPr="001718DA">
        <w:rPr>
          <w:rFonts w:eastAsia="SimSun" w:hint="eastAsia"/>
          <w:rtl/>
        </w:rPr>
        <w:t>الاتصالات</w:t>
      </w:r>
      <w:r w:rsidRPr="001718DA">
        <w:rPr>
          <w:rFonts w:eastAsia="SimSun"/>
          <w:rtl/>
        </w:rPr>
        <w:t xml:space="preserve"> </w:t>
      </w:r>
      <w:r w:rsidRPr="001718DA">
        <w:rPr>
          <w:rFonts w:eastAsia="SimSun" w:hint="eastAsia"/>
          <w:rtl/>
        </w:rPr>
        <w:t>الراديوية</w:t>
      </w:r>
      <w:r w:rsidRPr="001718DA">
        <w:rPr>
          <w:rFonts w:eastAsia="SimSun" w:hint="cs"/>
          <w:rtl/>
        </w:rPr>
        <w:t>.</w:t>
      </w:r>
    </w:p>
    <w:p w:rsidR="00663484" w:rsidRPr="001718DA" w:rsidRDefault="00663484" w:rsidP="00A85C63">
      <w:pPr>
        <w:rPr>
          <w:rFonts w:eastAsia="SimSun"/>
          <w:rtl/>
          <w:lang w:bidi="ar-EG"/>
        </w:rPr>
      </w:pPr>
      <w:r w:rsidRPr="001718DA">
        <w:rPr>
          <w:rFonts w:eastAsia="SimSun"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1718DA">
        <w:rPr>
          <w:rFonts w:eastAsia="SimSun" w:hint="cs"/>
          <w:rtl/>
          <w:lang w:bidi="ar-SY"/>
        </w:rPr>
        <w:t>الفقرة</w:t>
      </w:r>
      <w:r w:rsidRPr="001718DA">
        <w:rPr>
          <w:rFonts w:eastAsia="SimSun" w:hint="cs"/>
          <w:rtl/>
        </w:rPr>
        <w:t xml:space="preserve"> </w:t>
      </w:r>
      <w:r w:rsidRPr="001718DA">
        <w:rPr>
          <w:rFonts w:eastAsia="SimSun"/>
        </w:rPr>
        <w:t>2.6.A2</w:t>
      </w:r>
      <w:r w:rsidRPr="001718DA">
        <w:rPr>
          <w:rFonts w:eastAsia="SimSun" w:hint="cs"/>
          <w:rtl/>
          <w:lang w:bidi="ar-EG"/>
        </w:rPr>
        <w:t>). ومع</w:t>
      </w:r>
      <w:r w:rsidRPr="001718DA">
        <w:rPr>
          <w:rFonts w:eastAsia="SimSun"/>
          <w:rtl/>
          <w:lang w:bidi="ar-EG"/>
        </w:rPr>
        <w:t xml:space="preserve"> </w:t>
      </w:r>
      <w:r w:rsidRPr="001718DA">
        <w:rPr>
          <w:rFonts w:eastAsia="SimSun" w:hint="cs"/>
          <w:rtl/>
          <w:lang w:bidi="ar-EG"/>
        </w:rPr>
        <w:t>ذلك</w:t>
      </w:r>
      <w:r w:rsidRPr="001718DA">
        <w:rPr>
          <w:rFonts w:eastAsia="SimSun"/>
          <w:rtl/>
          <w:lang w:bidi="ar-EG"/>
        </w:rPr>
        <w:t xml:space="preserve"> </w:t>
      </w:r>
      <w:r w:rsidRPr="001718DA">
        <w:rPr>
          <w:rFonts w:eastAsia="SimSun" w:hint="cs"/>
          <w:rtl/>
          <w:lang w:bidi="ar-EG"/>
        </w:rPr>
        <w:t>ورغبة</w:t>
      </w:r>
      <w:r w:rsidRPr="001718DA">
        <w:rPr>
          <w:rFonts w:eastAsia="SimSun"/>
          <w:rtl/>
          <w:lang w:bidi="ar-EG"/>
        </w:rPr>
        <w:t xml:space="preserve"> في </w:t>
      </w:r>
      <w:r w:rsidRPr="001718DA">
        <w:rPr>
          <w:rFonts w:eastAsia="SimSun" w:hint="cs"/>
          <w:rtl/>
          <w:lang w:bidi="ar-EG"/>
        </w:rPr>
        <w:t>الاستقرار،</w:t>
      </w:r>
      <w:r w:rsidRPr="001718DA">
        <w:rPr>
          <w:rFonts w:eastAsia="SimSun"/>
          <w:rtl/>
          <w:lang w:bidi="ar-EG"/>
        </w:rPr>
        <w:t xml:space="preserve"> </w:t>
      </w:r>
      <w:r w:rsidRPr="001718DA">
        <w:rPr>
          <w:rFonts w:eastAsia="SimSun" w:hint="cs"/>
          <w:rtl/>
          <w:lang w:bidi="ar-EG"/>
        </w:rPr>
        <w:t>ينبغي</w:t>
      </w:r>
      <w:r w:rsidRPr="001718DA">
        <w:rPr>
          <w:rFonts w:eastAsia="SimSun"/>
          <w:rtl/>
          <w:lang w:bidi="ar-EG"/>
        </w:rPr>
        <w:t xml:space="preserve"> </w:t>
      </w:r>
      <w:r w:rsidRPr="001718DA">
        <w:rPr>
          <w:rFonts w:eastAsia="SimSun" w:hint="cs"/>
          <w:rtl/>
          <w:lang w:bidi="ar-EG"/>
        </w:rPr>
        <w:t>ألا</w:t>
      </w:r>
      <w:r w:rsidRPr="001718DA">
        <w:rPr>
          <w:rFonts w:eastAsia="SimSun"/>
          <w:rtl/>
          <w:lang w:bidi="ar-EG"/>
        </w:rPr>
        <w:t xml:space="preserve"> </w:t>
      </w:r>
      <w:r w:rsidRPr="001718DA">
        <w:rPr>
          <w:rFonts w:eastAsia="SimSun" w:hint="cs"/>
          <w:rtl/>
          <w:lang w:bidi="ar-EG"/>
        </w:rPr>
        <w:t>تراجع</w:t>
      </w:r>
      <w:r w:rsidRPr="001718DA">
        <w:rPr>
          <w:rFonts w:eastAsia="SimSun"/>
          <w:rtl/>
          <w:lang w:bidi="ar-EG"/>
        </w:rPr>
        <w:t xml:space="preserve"> </w:t>
      </w:r>
      <w:r w:rsidRPr="001718DA">
        <w:rPr>
          <w:rFonts w:eastAsia="SimSun" w:hint="cs"/>
          <w:rtl/>
          <w:lang w:bidi="ar-EG"/>
        </w:rPr>
        <w:t>التوصيات</w:t>
      </w:r>
      <w:r w:rsidRPr="001718DA">
        <w:rPr>
          <w:rFonts w:eastAsia="SimSun"/>
          <w:rtl/>
          <w:lang w:bidi="ar-EG"/>
        </w:rPr>
        <w:t xml:space="preserve"> </w:t>
      </w:r>
      <w:r w:rsidRPr="001718DA">
        <w:rPr>
          <w:rFonts w:eastAsia="SimSun" w:hint="cs"/>
          <w:rtl/>
          <w:lang w:bidi="ar-EG"/>
        </w:rPr>
        <w:t>عادة</w:t>
      </w:r>
      <w:r w:rsidRPr="001718DA">
        <w:rPr>
          <w:rFonts w:eastAsia="SimSun"/>
          <w:rtl/>
          <w:lang w:bidi="ar-EG"/>
        </w:rPr>
        <w:t xml:space="preserve"> </w:t>
      </w:r>
      <w:r w:rsidRPr="001718DA">
        <w:rPr>
          <w:rFonts w:eastAsia="SimSun" w:hint="cs"/>
          <w:rtl/>
          <w:lang w:bidi="ar-EG"/>
        </w:rPr>
        <w:t>بوتيرة</w:t>
      </w:r>
      <w:r w:rsidRPr="001718DA">
        <w:rPr>
          <w:rFonts w:eastAsia="SimSun"/>
          <w:rtl/>
          <w:lang w:bidi="ar-EG"/>
        </w:rPr>
        <w:t xml:space="preserve"> </w:t>
      </w:r>
      <w:r w:rsidRPr="001718DA">
        <w:rPr>
          <w:rFonts w:eastAsia="SimSun" w:hint="cs"/>
          <w:rtl/>
          <w:lang w:bidi="ar-EG"/>
        </w:rPr>
        <w:t>تتجاوز</w:t>
      </w:r>
      <w:r w:rsidRPr="001718DA">
        <w:rPr>
          <w:rFonts w:eastAsia="SimSun"/>
          <w:rtl/>
          <w:lang w:bidi="ar-EG"/>
        </w:rPr>
        <w:t xml:space="preserve"> </w:t>
      </w:r>
      <w:r w:rsidRPr="001718DA">
        <w:rPr>
          <w:rFonts w:eastAsia="SimSun" w:hint="cs"/>
          <w:rtl/>
          <w:lang w:bidi="ar-EG"/>
        </w:rPr>
        <w:t>مرة</w:t>
      </w:r>
      <w:r w:rsidRPr="001718DA">
        <w:rPr>
          <w:rFonts w:eastAsia="SimSun"/>
          <w:rtl/>
          <w:lang w:bidi="ar-EG"/>
        </w:rPr>
        <w:t xml:space="preserve"> </w:t>
      </w:r>
      <w:r w:rsidRPr="001718DA">
        <w:rPr>
          <w:rFonts w:eastAsia="SimSun" w:hint="cs"/>
          <w:rtl/>
          <w:lang w:bidi="ar-EG"/>
        </w:rPr>
        <w:t>كل</w:t>
      </w:r>
      <w:r w:rsidRPr="001718DA">
        <w:rPr>
          <w:rFonts w:eastAsia="SimSun"/>
          <w:rtl/>
          <w:lang w:bidi="ar-EG"/>
        </w:rPr>
        <w:t xml:space="preserve"> </w:t>
      </w:r>
      <w:r w:rsidRPr="001718DA">
        <w:rPr>
          <w:rFonts w:eastAsia="SimSun" w:hint="cs"/>
          <w:rtl/>
          <w:lang w:bidi="ar-EG"/>
        </w:rPr>
        <w:t>سنتين</w:t>
      </w:r>
      <w:r w:rsidRPr="001718DA">
        <w:rPr>
          <w:rFonts w:eastAsia="SimSun"/>
          <w:rtl/>
          <w:lang w:bidi="ar-EG"/>
        </w:rPr>
        <w:t xml:space="preserve"> </w:t>
      </w:r>
      <w:r w:rsidRPr="001718DA">
        <w:rPr>
          <w:rFonts w:eastAsia="SimSun" w:hint="cs"/>
          <w:rtl/>
          <w:lang w:bidi="ar-EG"/>
        </w:rPr>
        <w:t>ما</w:t>
      </w:r>
      <w:r w:rsidRPr="001718DA">
        <w:rPr>
          <w:rFonts w:eastAsia="SimSun" w:hint="eastAsia"/>
          <w:rtl/>
          <w:lang w:bidi="ar-EG"/>
        </w:rPr>
        <w:t> </w:t>
      </w:r>
      <w:r w:rsidRPr="001718DA">
        <w:rPr>
          <w:rFonts w:eastAsia="SimSun" w:hint="cs"/>
          <w:rtl/>
          <w:lang w:bidi="ar-EG"/>
        </w:rPr>
        <w:t>لم</w:t>
      </w:r>
      <w:r w:rsidRPr="001718DA">
        <w:rPr>
          <w:rFonts w:eastAsia="SimSun" w:hint="eastAsia"/>
          <w:rtl/>
          <w:lang w:bidi="ar-EG"/>
        </w:rPr>
        <w:t> </w:t>
      </w:r>
      <w:r w:rsidRPr="001718DA">
        <w:rPr>
          <w:rFonts w:eastAsia="SimSun" w:hint="cs"/>
          <w:rtl/>
          <w:lang w:bidi="ar-EG"/>
        </w:rPr>
        <w:t>تكن</w:t>
      </w:r>
      <w:r w:rsidRPr="001718DA">
        <w:rPr>
          <w:rFonts w:eastAsia="SimSun"/>
          <w:rtl/>
          <w:lang w:bidi="ar-EG"/>
        </w:rPr>
        <w:t xml:space="preserve"> </w:t>
      </w:r>
      <w:r w:rsidRPr="001718DA">
        <w:rPr>
          <w:rFonts w:eastAsia="SimSun" w:hint="cs"/>
          <w:rtl/>
          <w:lang w:bidi="ar-EG"/>
        </w:rPr>
        <w:t>الحاجة</w:t>
      </w:r>
      <w:r w:rsidRPr="001718DA">
        <w:rPr>
          <w:rFonts w:eastAsia="SimSun"/>
          <w:rtl/>
          <w:lang w:bidi="ar-EG"/>
        </w:rPr>
        <w:t xml:space="preserve"> </w:t>
      </w:r>
      <w:r w:rsidRPr="001718DA">
        <w:rPr>
          <w:rFonts w:eastAsia="SimSun" w:hint="cs"/>
          <w:rtl/>
          <w:lang w:bidi="ar-EG"/>
        </w:rPr>
        <w:t>ملحّة</w:t>
      </w:r>
      <w:r w:rsidRPr="001718DA">
        <w:rPr>
          <w:rFonts w:eastAsia="SimSun"/>
          <w:rtl/>
          <w:lang w:bidi="ar-EG"/>
        </w:rPr>
        <w:t xml:space="preserve"> </w:t>
      </w:r>
      <w:r w:rsidRPr="001718DA">
        <w:rPr>
          <w:rFonts w:eastAsia="SimSun" w:hint="cs"/>
          <w:rtl/>
          <w:lang w:bidi="ar-EG"/>
        </w:rPr>
        <w:t>إلى</w:t>
      </w:r>
      <w:r w:rsidRPr="001718DA">
        <w:rPr>
          <w:rFonts w:eastAsia="SimSun"/>
          <w:rtl/>
          <w:lang w:bidi="ar-EG"/>
        </w:rPr>
        <w:t xml:space="preserve"> </w:t>
      </w:r>
      <w:r w:rsidRPr="001718DA">
        <w:rPr>
          <w:rFonts w:eastAsia="SimSun" w:hint="cs"/>
          <w:rtl/>
          <w:lang w:bidi="ar-EG"/>
        </w:rPr>
        <w:t>المراجعة</w:t>
      </w:r>
      <w:r w:rsidRPr="001718DA">
        <w:rPr>
          <w:rFonts w:eastAsia="SimSun"/>
          <w:rtl/>
          <w:lang w:bidi="ar-EG"/>
        </w:rPr>
        <w:t xml:space="preserve"> </w:t>
      </w:r>
      <w:r w:rsidRPr="001718DA">
        <w:rPr>
          <w:rFonts w:eastAsia="SimSun" w:hint="cs"/>
          <w:rtl/>
          <w:lang w:bidi="ar-EG"/>
        </w:rPr>
        <w:t>المقترحة،</w:t>
      </w:r>
      <w:r w:rsidRPr="001718DA">
        <w:rPr>
          <w:rFonts w:eastAsia="SimSun"/>
          <w:rtl/>
          <w:lang w:bidi="ar-EG"/>
        </w:rPr>
        <w:t xml:space="preserve"> </w:t>
      </w:r>
      <w:r w:rsidRPr="001718DA">
        <w:rPr>
          <w:rFonts w:eastAsia="SimSun" w:hint="cs"/>
          <w:rtl/>
          <w:lang w:bidi="ar-EG"/>
        </w:rPr>
        <w:t>والتي</w:t>
      </w:r>
      <w:r w:rsidRPr="001718DA">
        <w:rPr>
          <w:rFonts w:eastAsia="SimSun"/>
          <w:rtl/>
          <w:lang w:bidi="ar-EG"/>
        </w:rPr>
        <w:t xml:space="preserve"> </w:t>
      </w:r>
      <w:r w:rsidRPr="001718DA">
        <w:rPr>
          <w:rFonts w:eastAsia="SimSun" w:hint="cs"/>
          <w:rtl/>
          <w:lang w:bidi="ar-EG"/>
        </w:rPr>
        <w:t>تستكمل</w:t>
      </w:r>
      <w:r w:rsidRPr="001718DA">
        <w:rPr>
          <w:rFonts w:eastAsia="SimSun"/>
          <w:rtl/>
          <w:lang w:bidi="ar-EG"/>
        </w:rPr>
        <w:t xml:space="preserve"> </w:t>
      </w:r>
      <w:r w:rsidRPr="001718DA">
        <w:rPr>
          <w:rFonts w:eastAsia="SimSun" w:hint="cs"/>
          <w:rtl/>
          <w:lang w:bidi="ar-EG"/>
        </w:rPr>
        <w:t>ولا</w:t>
      </w:r>
      <w:r w:rsidRPr="001718DA">
        <w:rPr>
          <w:rFonts w:eastAsia="SimSun"/>
          <w:rtl/>
          <w:lang w:bidi="ar-EG"/>
        </w:rPr>
        <w:t xml:space="preserve"> </w:t>
      </w:r>
      <w:r w:rsidRPr="001718DA">
        <w:rPr>
          <w:rFonts w:eastAsia="SimSun" w:hint="cs"/>
          <w:rtl/>
          <w:lang w:bidi="ar-EG"/>
        </w:rPr>
        <w:t>تغيّر</w:t>
      </w:r>
      <w:r w:rsidRPr="001718DA">
        <w:rPr>
          <w:rFonts w:eastAsia="SimSun"/>
          <w:rtl/>
          <w:lang w:bidi="ar-EG"/>
        </w:rPr>
        <w:t xml:space="preserve"> </w:t>
      </w:r>
      <w:r w:rsidRPr="001718DA">
        <w:rPr>
          <w:rFonts w:eastAsia="SimSun" w:hint="cs"/>
          <w:rtl/>
          <w:lang w:bidi="ar-EG"/>
        </w:rPr>
        <w:t>الاتفاق</w:t>
      </w:r>
      <w:r w:rsidRPr="001718DA">
        <w:rPr>
          <w:rFonts w:eastAsia="SimSun"/>
          <w:rtl/>
          <w:lang w:bidi="ar-EG"/>
        </w:rPr>
        <w:t xml:space="preserve"> </w:t>
      </w:r>
      <w:r w:rsidRPr="001718DA">
        <w:rPr>
          <w:rFonts w:eastAsia="SimSun" w:hint="cs"/>
          <w:rtl/>
          <w:lang w:bidi="ar-EG"/>
        </w:rPr>
        <w:t>الذي</w:t>
      </w:r>
      <w:r w:rsidRPr="001718DA">
        <w:rPr>
          <w:rFonts w:eastAsia="SimSun"/>
          <w:rtl/>
          <w:lang w:bidi="ar-EG"/>
        </w:rPr>
        <w:t xml:space="preserve"> </w:t>
      </w:r>
      <w:r w:rsidRPr="001718DA">
        <w:rPr>
          <w:rFonts w:eastAsia="SimSun" w:hint="cs"/>
          <w:rtl/>
          <w:lang w:bidi="ar-EG"/>
        </w:rPr>
        <w:t>تم</w:t>
      </w:r>
      <w:r w:rsidRPr="001718DA">
        <w:rPr>
          <w:rFonts w:eastAsia="SimSun"/>
          <w:rtl/>
          <w:lang w:bidi="ar-EG"/>
        </w:rPr>
        <w:t xml:space="preserve"> </w:t>
      </w:r>
      <w:r w:rsidRPr="001718DA">
        <w:rPr>
          <w:rFonts w:eastAsia="SimSun" w:hint="cs"/>
          <w:rtl/>
          <w:lang w:bidi="ar-EG"/>
        </w:rPr>
        <w:t>التوصل</w:t>
      </w:r>
      <w:r w:rsidRPr="001718DA">
        <w:rPr>
          <w:rFonts w:eastAsia="SimSun"/>
          <w:rtl/>
          <w:lang w:bidi="ar-EG"/>
        </w:rPr>
        <w:t xml:space="preserve"> </w:t>
      </w:r>
      <w:r w:rsidRPr="001718DA">
        <w:rPr>
          <w:rFonts w:eastAsia="SimSun" w:hint="cs"/>
          <w:rtl/>
          <w:lang w:bidi="ar-EG"/>
        </w:rPr>
        <w:t>إليه</w:t>
      </w:r>
      <w:r w:rsidRPr="001718DA">
        <w:rPr>
          <w:rFonts w:eastAsia="SimSun"/>
          <w:rtl/>
          <w:lang w:bidi="ar-EG"/>
        </w:rPr>
        <w:t xml:space="preserve"> في </w:t>
      </w:r>
      <w:r w:rsidRPr="001718DA">
        <w:rPr>
          <w:rFonts w:eastAsia="SimSun" w:hint="cs"/>
          <w:rtl/>
          <w:lang w:bidi="ar-EG"/>
        </w:rPr>
        <w:t>الصيغة</w:t>
      </w:r>
      <w:r w:rsidRPr="001718DA">
        <w:rPr>
          <w:rFonts w:eastAsia="SimSun"/>
          <w:rtl/>
          <w:lang w:bidi="ar-EG"/>
        </w:rPr>
        <w:t xml:space="preserve"> </w:t>
      </w:r>
      <w:r w:rsidRPr="001718DA">
        <w:rPr>
          <w:rFonts w:eastAsia="SimSun" w:hint="cs"/>
          <w:rtl/>
          <w:lang w:bidi="ar-EG"/>
        </w:rPr>
        <w:t>السابقة،</w:t>
      </w:r>
      <w:r w:rsidRPr="001718DA">
        <w:rPr>
          <w:rFonts w:eastAsia="SimSun"/>
          <w:rtl/>
          <w:lang w:bidi="ar-EG"/>
        </w:rPr>
        <w:t xml:space="preserve"> </w:t>
      </w:r>
      <w:r w:rsidRPr="001718DA">
        <w:rPr>
          <w:rFonts w:eastAsia="SimSun" w:hint="cs"/>
          <w:rtl/>
          <w:lang w:bidi="ar-EG"/>
        </w:rPr>
        <w:t>أو ما</w:t>
      </w:r>
      <w:r w:rsidRPr="001718DA">
        <w:rPr>
          <w:rFonts w:eastAsia="SimSun" w:hint="eastAsia"/>
          <w:rtl/>
          <w:lang w:bidi="ar-EG"/>
        </w:rPr>
        <w:t> </w:t>
      </w:r>
      <w:r w:rsidRPr="001718DA">
        <w:rPr>
          <w:rFonts w:eastAsia="SimSun" w:hint="cs"/>
          <w:rtl/>
          <w:lang w:bidi="ar-EG"/>
        </w:rPr>
        <w:t>لم</w:t>
      </w:r>
      <w:r w:rsidRPr="001718DA">
        <w:rPr>
          <w:rFonts w:eastAsia="SimSun" w:hint="eastAsia"/>
          <w:rtl/>
          <w:lang w:bidi="ar-EG"/>
        </w:rPr>
        <w:t> </w:t>
      </w:r>
      <w:r w:rsidRPr="001718DA">
        <w:rPr>
          <w:rFonts w:eastAsia="SimSun" w:hint="cs"/>
          <w:rtl/>
          <w:lang w:bidi="ar-EG"/>
        </w:rPr>
        <w:t>تتضمن</w:t>
      </w:r>
      <w:r w:rsidRPr="001718DA">
        <w:rPr>
          <w:rFonts w:eastAsia="SimSun"/>
          <w:rtl/>
          <w:lang w:bidi="ar-EG"/>
        </w:rPr>
        <w:t xml:space="preserve"> </w:t>
      </w:r>
      <w:r w:rsidRPr="001718DA">
        <w:rPr>
          <w:rFonts w:eastAsia="SimSun" w:hint="cs"/>
          <w:rtl/>
          <w:lang w:bidi="ar-EG"/>
        </w:rPr>
        <w:t>أخطاء</w:t>
      </w:r>
      <w:r w:rsidRPr="001718DA">
        <w:rPr>
          <w:rFonts w:eastAsia="SimSun"/>
          <w:rtl/>
          <w:lang w:bidi="ar-EG"/>
        </w:rPr>
        <w:t xml:space="preserve"> </w:t>
      </w:r>
      <w:r w:rsidRPr="001718DA">
        <w:rPr>
          <w:rFonts w:eastAsia="SimSun" w:hint="cs"/>
          <w:rtl/>
          <w:lang w:bidi="ar-EG"/>
        </w:rPr>
        <w:t>كبيرة</w:t>
      </w:r>
      <w:r w:rsidRPr="001718DA">
        <w:rPr>
          <w:rFonts w:eastAsia="SimSun"/>
          <w:rtl/>
          <w:lang w:bidi="ar-EG"/>
        </w:rPr>
        <w:t xml:space="preserve"> </w:t>
      </w:r>
      <w:r w:rsidRPr="001718DA">
        <w:rPr>
          <w:rFonts w:eastAsia="SimSun" w:hint="cs"/>
          <w:rtl/>
          <w:lang w:bidi="ar-EG"/>
        </w:rPr>
        <w:t>أو</w:t>
      </w:r>
      <w:r w:rsidRPr="001718DA">
        <w:rPr>
          <w:rFonts w:eastAsia="SimSun"/>
          <w:rtl/>
          <w:lang w:bidi="ar-EG"/>
        </w:rPr>
        <w:t xml:space="preserve"> </w:t>
      </w:r>
      <w:r w:rsidRPr="001718DA">
        <w:rPr>
          <w:rFonts w:eastAsia="SimSun" w:hint="cs"/>
          <w:rtl/>
          <w:lang w:bidi="ar-EG"/>
        </w:rPr>
        <w:t>تغفل</w:t>
      </w:r>
      <w:r w:rsidRPr="001718DA">
        <w:rPr>
          <w:rFonts w:eastAsia="SimSun"/>
          <w:rtl/>
          <w:lang w:bidi="ar-EG"/>
        </w:rPr>
        <w:t xml:space="preserve"> </w:t>
      </w:r>
      <w:r w:rsidRPr="001718DA">
        <w:rPr>
          <w:rFonts w:eastAsia="SimSun" w:hint="cs"/>
          <w:rtl/>
          <w:lang w:bidi="ar-EG"/>
        </w:rPr>
        <w:t>نقاطاً</w:t>
      </w:r>
      <w:r w:rsidRPr="001718DA">
        <w:rPr>
          <w:rFonts w:eastAsia="SimSun"/>
          <w:rtl/>
          <w:lang w:bidi="ar-EG"/>
        </w:rPr>
        <w:t xml:space="preserve"> </w:t>
      </w:r>
      <w:r w:rsidRPr="001718DA">
        <w:rPr>
          <w:rFonts w:eastAsia="SimSun" w:hint="cs"/>
          <w:rtl/>
          <w:lang w:bidi="ar-EG"/>
        </w:rPr>
        <w:t>هامة</w:t>
      </w:r>
      <w:r w:rsidRPr="001718DA">
        <w:rPr>
          <w:rFonts w:eastAsia="SimSun"/>
          <w:rtl/>
          <w:lang w:bidi="ar-EG"/>
        </w:rPr>
        <w:t>.</w:t>
      </w:r>
    </w:p>
    <w:p w:rsidR="00663484" w:rsidRPr="001718DA" w:rsidRDefault="00663484" w:rsidP="00A85C63">
      <w:pPr>
        <w:rPr>
          <w:rFonts w:eastAsia="SimSun"/>
          <w:rtl/>
          <w:lang w:bidi="ar-EG"/>
        </w:rPr>
      </w:pPr>
      <w:r w:rsidRPr="001718DA">
        <w:rPr>
          <w:rFonts w:eastAsia="SimSun"/>
          <w:rtl/>
          <w:lang w:bidi="ar-EG"/>
        </w:rPr>
        <w:t>وينبغي أن تتضمن كل توصية موجزاً من "مجال التطبيق" يوضح الهدف من التوصية. وينبغي أن يبقى مجال التطبيق في نص التوصية حتى بعد إقرارها.</w:t>
      </w:r>
    </w:p>
    <w:p w:rsidR="00663484" w:rsidRPr="001718DA" w:rsidRDefault="00663484" w:rsidP="00A85C63">
      <w:pPr>
        <w:pStyle w:val="Note"/>
        <w:rPr>
          <w:rFonts w:eastAsia="SimSun"/>
          <w:b/>
          <w:bCs/>
          <w:rtl/>
        </w:rPr>
      </w:pPr>
      <w:r w:rsidRPr="001718DA">
        <w:rPr>
          <w:rFonts w:eastAsia="SimSun"/>
          <w:b/>
          <w:bCs/>
          <w:rtl/>
        </w:rPr>
        <w:t xml:space="preserve">الملاحظة </w:t>
      </w:r>
      <w:r w:rsidRPr="001718DA">
        <w:rPr>
          <w:rFonts w:eastAsia="SimSun"/>
          <w:b/>
          <w:bCs/>
        </w:rPr>
        <w:t>1</w:t>
      </w:r>
      <w:r w:rsidRPr="001718DA">
        <w:rPr>
          <w:rFonts w:eastAsia="SimSun"/>
          <w:rtl/>
        </w:rPr>
        <w:t xml:space="preserve"> - عندما توفر التوصيات معلومات بشأن شتى الأنظمة المتعلقة بتطبيق راديوي بالذات، فإنه ينبغي لها أن تستند إلى</w:t>
      </w:r>
      <w:r w:rsidRPr="001718DA">
        <w:rPr>
          <w:rFonts w:eastAsia="SimSun" w:hint="cs"/>
          <w:rtl/>
        </w:rPr>
        <w:t> </w:t>
      </w:r>
      <w:r w:rsidRPr="001718DA">
        <w:rPr>
          <w:rFonts w:eastAsia="SimSun"/>
          <w:rtl/>
        </w:rPr>
        <w:t>معايير ذات صلة بالتطبيق، وينبغي أن تشمل، حيثما أمكن، تقييماً للأنظمة الموصى بها يتم باستخدام تلك المعايير. وفي</w:t>
      </w:r>
      <w:r>
        <w:rPr>
          <w:rFonts w:eastAsia="SimSun" w:hint="cs"/>
          <w:rtl/>
        </w:rPr>
        <w:t> </w:t>
      </w:r>
      <w:r w:rsidRPr="001718DA">
        <w:rPr>
          <w:rFonts w:eastAsia="SimSun"/>
          <w:rtl/>
        </w:rPr>
        <w:t>تلك الحالات، يجب تحديد المعايير ذات الصلة والمعلومات الأخرى ذات الأهمية للموضوع، بحسب الاقتضاء، داخل لجنة الدراسات.</w:t>
      </w:r>
    </w:p>
    <w:p w:rsidR="00663484" w:rsidRPr="001718DA" w:rsidRDefault="00663484" w:rsidP="00AD5B06">
      <w:pPr>
        <w:pStyle w:val="Note"/>
        <w:rPr>
          <w:rFonts w:eastAsia="SimSun"/>
          <w:b/>
          <w:bCs/>
          <w:rtl/>
        </w:rPr>
      </w:pPr>
      <w:r w:rsidRPr="001718DA">
        <w:rPr>
          <w:rFonts w:eastAsia="SimSun"/>
          <w:b/>
          <w:bCs/>
          <w:rtl/>
        </w:rPr>
        <w:t xml:space="preserve">الملاحظة </w:t>
      </w:r>
      <w:r w:rsidRPr="001718DA">
        <w:rPr>
          <w:rFonts w:eastAsia="SimSun"/>
          <w:b/>
          <w:bCs/>
        </w:rPr>
        <w:t>2</w:t>
      </w:r>
      <w:r w:rsidRPr="001718DA">
        <w:rPr>
          <w:rFonts w:eastAsia="SimSun"/>
          <w:rtl/>
        </w:rPr>
        <w:t xml:space="preserve"> - ينبغي لدى صياغة التوصيات أن تؤخذ بعين الاعتبار السياسة المشتركة للبراءات لدى </w:t>
      </w:r>
      <w:r w:rsidRPr="001718DA">
        <w:rPr>
          <w:rFonts w:eastAsia="SimSun"/>
        </w:rPr>
        <w:t>ITU</w:t>
      </w:r>
      <w:r w:rsidRPr="001718DA">
        <w:rPr>
          <w:rFonts w:eastAsia="SimSun"/>
        </w:rPr>
        <w:noBreakHyphen/>
        <w:t>T/ITU</w:t>
      </w:r>
      <w:r w:rsidRPr="001718DA">
        <w:rPr>
          <w:rFonts w:eastAsia="SimSun"/>
        </w:rPr>
        <w:noBreakHyphen/>
        <w:t>R/ISO/IEC</w:t>
      </w:r>
      <w:r w:rsidRPr="001718DA">
        <w:rPr>
          <w:rFonts w:eastAsia="SimSun"/>
          <w:rtl/>
        </w:rPr>
        <w:t xml:space="preserve"> بشأن حقوق الملكية الفكرية </w:t>
      </w:r>
      <w:r w:rsidRPr="001718DA">
        <w:rPr>
          <w:rFonts w:eastAsia="SimSun" w:hint="cs"/>
          <w:rtl/>
        </w:rPr>
        <w:t xml:space="preserve">المتاحة في العنوان التالي: </w:t>
      </w:r>
      <w:hyperlink r:id="rId18" w:history="1">
        <w:r w:rsidR="00AD5B06" w:rsidRPr="00364D49">
          <w:rPr>
            <w:rStyle w:val="Hyperlink"/>
            <w:rFonts w:eastAsia="SimSun"/>
          </w:rPr>
          <w:t>http://www.itu.int/ITU-T/dbase/patent/patent-policy.html</w:t>
        </w:r>
      </w:hyperlink>
      <w:r w:rsidRPr="001718DA">
        <w:rPr>
          <w:rFonts w:eastAsia="SimSun" w:hint="cs"/>
          <w:rtl/>
        </w:rPr>
        <w:t>.</w:t>
      </w:r>
    </w:p>
    <w:p w:rsidR="00663484" w:rsidRPr="001718DA" w:rsidRDefault="00663484" w:rsidP="00A85C63">
      <w:pPr>
        <w:pStyle w:val="Note"/>
        <w:rPr>
          <w:rFonts w:eastAsia="SimSun"/>
          <w:b/>
          <w:bCs/>
          <w:rtl/>
        </w:rPr>
      </w:pPr>
      <w:r w:rsidRPr="001718DA">
        <w:rPr>
          <w:rFonts w:eastAsia="SimSun"/>
          <w:b/>
          <w:bCs/>
          <w:rtl/>
        </w:rPr>
        <w:t xml:space="preserve">الملاحظة </w:t>
      </w:r>
      <w:r w:rsidRPr="001718DA">
        <w:rPr>
          <w:rFonts w:eastAsia="SimSun"/>
          <w:b/>
          <w:bCs/>
        </w:rPr>
        <w:t>3</w:t>
      </w:r>
      <w:r w:rsidRPr="001718DA">
        <w:rPr>
          <w:rFonts w:eastAsia="SimSun"/>
          <w:rtl/>
          <w:lang w:bidi="ar-SY"/>
        </w:rPr>
        <w:t xml:space="preserve"> - </w:t>
      </w:r>
      <w:r w:rsidRPr="001718DA">
        <w:rPr>
          <w:rFonts w:eastAsia="SimSun" w:hint="cs"/>
          <w:rtl/>
        </w:rPr>
        <w:t>يمكن</w:t>
      </w:r>
      <w:r w:rsidRPr="001718DA">
        <w:rPr>
          <w:rFonts w:eastAsia="SimSun"/>
          <w:rtl/>
        </w:rPr>
        <w:t xml:space="preserve"> </w:t>
      </w:r>
      <w:r w:rsidRPr="001718DA">
        <w:rPr>
          <w:rFonts w:eastAsia="SimSun" w:hint="cs"/>
          <w:rtl/>
        </w:rPr>
        <w:t>للجان</w:t>
      </w:r>
      <w:r w:rsidRPr="001718DA">
        <w:rPr>
          <w:rFonts w:eastAsia="SimSun"/>
          <w:rtl/>
        </w:rPr>
        <w:t xml:space="preserve"> </w:t>
      </w:r>
      <w:r w:rsidRPr="001718DA">
        <w:rPr>
          <w:rFonts w:eastAsia="SimSun" w:hint="cs"/>
          <w:rtl/>
        </w:rPr>
        <w:t>الدراسات</w:t>
      </w:r>
      <w:r w:rsidRPr="001718DA">
        <w:rPr>
          <w:rFonts w:eastAsia="SimSun"/>
          <w:rtl/>
        </w:rPr>
        <w:t xml:space="preserve"> </w:t>
      </w:r>
      <w:r w:rsidRPr="001718DA">
        <w:rPr>
          <w:rFonts w:eastAsia="SimSun" w:hint="cs"/>
          <w:rtl/>
        </w:rPr>
        <w:t>أن</w:t>
      </w:r>
      <w:r w:rsidRPr="001718DA">
        <w:rPr>
          <w:rFonts w:eastAsia="SimSun"/>
          <w:rtl/>
        </w:rPr>
        <w:t xml:space="preserve"> </w:t>
      </w:r>
      <w:r w:rsidRPr="001718DA">
        <w:rPr>
          <w:rFonts w:eastAsia="SimSun" w:hint="cs"/>
          <w:rtl/>
        </w:rPr>
        <w:t>تضع</w:t>
      </w:r>
      <w:r w:rsidRPr="001718DA">
        <w:rPr>
          <w:rFonts w:eastAsia="SimSun"/>
          <w:rtl/>
        </w:rPr>
        <w:t xml:space="preserve"> </w:t>
      </w:r>
      <w:r w:rsidRPr="001718DA">
        <w:rPr>
          <w:rFonts w:eastAsia="SimSun" w:hint="cs"/>
          <w:rtl/>
        </w:rPr>
        <w:t>بشكل</w:t>
      </w:r>
      <w:r w:rsidRPr="001718DA">
        <w:rPr>
          <w:rFonts w:eastAsia="SimSun"/>
          <w:rtl/>
        </w:rPr>
        <w:t xml:space="preserve"> </w:t>
      </w:r>
      <w:r w:rsidRPr="001718DA">
        <w:rPr>
          <w:rFonts w:eastAsia="SimSun" w:hint="cs"/>
          <w:rtl/>
        </w:rPr>
        <w:t>كامل</w:t>
      </w:r>
      <w:r w:rsidRPr="001718DA">
        <w:rPr>
          <w:rFonts w:eastAsia="SimSun"/>
          <w:rtl/>
        </w:rPr>
        <w:t xml:space="preserve">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w:t>
      </w:r>
      <w:r w:rsidRPr="001718DA">
        <w:rPr>
          <w:rFonts w:eastAsia="SimSun" w:hint="cs"/>
          <w:rtl/>
        </w:rPr>
        <w:t> </w:t>
      </w:r>
      <w:r w:rsidRPr="001718DA">
        <w:rPr>
          <w:rFonts w:eastAsia="SimSun"/>
          <w:rtl/>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rsidR="00663484" w:rsidRPr="001718DA" w:rsidRDefault="00663484" w:rsidP="00A85C63">
      <w:pPr>
        <w:pStyle w:val="Note"/>
        <w:rPr>
          <w:rFonts w:eastAsia="SimSun"/>
          <w:rtl/>
        </w:rPr>
      </w:pPr>
      <w:r w:rsidRPr="001718DA">
        <w:rPr>
          <w:rFonts w:eastAsia="SimSun"/>
          <w:b/>
          <w:bCs/>
          <w:rtl/>
        </w:rPr>
        <w:t xml:space="preserve">الملاحظة </w:t>
      </w:r>
      <w:r w:rsidRPr="001718DA">
        <w:rPr>
          <w:rFonts w:eastAsia="SimSun"/>
          <w:b/>
          <w:bCs/>
        </w:rPr>
        <w:t>4</w:t>
      </w:r>
      <w:r w:rsidRPr="001718DA">
        <w:rPr>
          <w:rFonts w:eastAsia="SimSun"/>
          <w:rtl/>
        </w:rPr>
        <w:t xml:space="preserve"> </w:t>
      </w:r>
      <w:r w:rsidRPr="001718DA">
        <w:rPr>
          <w:rFonts w:eastAsia="SimSun" w:hint="cs"/>
          <w:rtl/>
        </w:rPr>
        <w:t>-</w:t>
      </w:r>
      <w:r w:rsidRPr="001718DA">
        <w:rPr>
          <w:rFonts w:eastAsia="SimSun"/>
          <w:rtl/>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rsidR="00663484" w:rsidRPr="001718DA" w:rsidRDefault="00663484" w:rsidP="00A85C63">
      <w:pPr>
        <w:pStyle w:val="Note"/>
        <w:rPr>
          <w:rFonts w:eastAsia="SimSun"/>
          <w:b/>
          <w:bCs/>
          <w:rtl/>
        </w:rPr>
      </w:pPr>
      <w:r w:rsidRPr="001718DA">
        <w:rPr>
          <w:rFonts w:eastAsia="SimSun" w:hint="cs"/>
          <w:b/>
          <w:bCs/>
          <w:rtl/>
        </w:rPr>
        <w:lastRenderedPageBreak/>
        <w:t xml:space="preserve">الملاحظة </w:t>
      </w:r>
      <w:r w:rsidRPr="001718DA">
        <w:rPr>
          <w:rFonts w:eastAsia="SimSun"/>
          <w:b/>
          <w:bCs/>
        </w:rPr>
        <w:t>5</w:t>
      </w:r>
      <w:r w:rsidRPr="001718DA">
        <w:rPr>
          <w:rFonts w:eastAsia="SimSun" w:hint="cs"/>
          <w:b/>
          <w:bCs/>
          <w:rtl/>
        </w:rPr>
        <w:t xml:space="preserve"> </w:t>
      </w:r>
      <w:r w:rsidRPr="001718DA">
        <w:rPr>
          <w:rFonts w:eastAsia="SimSun" w:hint="cs"/>
          <w:rtl/>
        </w:rPr>
        <w:t>- إن الإحالات في توصية ما إلى تقارير قطاع الاتصالات الراديوية هي ذات طبيعة إعلامية.</w:t>
      </w:r>
    </w:p>
    <w:p w:rsidR="00663484" w:rsidRPr="001718DA" w:rsidRDefault="00663484" w:rsidP="00A85C63">
      <w:pPr>
        <w:pStyle w:val="Heading2"/>
        <w:rPr>
          <w:rFonts w:eastAsia="SimSun"/>
          <w:rtl/>
        </w:rPr>
      </w:pPr>
      <w:bookmarkStart w:id="90" w:name="_Toc23497162"/>
      <w:bookmarkStart w:id="91" w:name="_Toc23497778"/>
      <w:r w:rsidRPr="001718DA">
        <w:rPr>
          <w:rFonts w:eastAsia="SimSun"/>
        </w:rPr>
        <w:t>2.6.A2</w:t>
      </w:r>
      <w:r w:rsidRPr="001718DA">
        <w:rPr>
          <w:rFonts w:eastAsia="SimSun"/>
          <w:rtl/>
        </w:rPr>
        <w:tab/>
      </w:r>
      <w:r w:rsidRPr="001718DA">
        <w:rPr>
          <w:rFonts w:eastAsia="SimSun" w:hint="cs"/>
          <w:rtl/>
        </w:rPr>
        <w:t>الاعتماد والموافقة</w:t>
      </w:r>
      <w:bookmarkEnd w:id="90"/>
      <w:bookmarkEnd w:id="91"/>
    </w:p>
    <w:p w:rsidR="00663484" w:rsidRPr="001718DA" w:rsidRDefault="00663484" w:rsidP="00A85C63">
      <w:pPr>
        <w:pStyle w:val="Heading3"/>
        <w:rPr>
          <w:rFonts w:eastAsia="SimSun"/>
          <w:rtl/>
        </w:rPr>
      </w:pPr>
      <w:bookmarkStart w:id="92" w:name="_Toc23497163"/>
      <w:bookmarkStart w:id="93" w:name="_Toc23497779"/>
      <w:r w:rsidRPr="001718DA">
        <w:rPr>
          <w:rFonts w:eastAsia="SimSun"/>
        </w:rPr>
        <w:t>1.2.6.A2</w:t>
      </w:r>
      <w:r w:rsidRPr="001718DA">
        <w:rPr>
          <w:rFonts w:eastAsia="SimSun"/>
          <w:rtl/>
        </w:rPr>
        <w:tab/>
      </w:r>
      <w:r w:rsidRPr="001718DA">
        <w:rPr>
          <w:rFonts w:eastAsia="SimSun" w:hint="cs"/>
          <w:rtl/>
        </w:rPr>
        <w:t>اعتبارات عامة</w:t>
      </w:r>
      <w:bookmarkEnd w:id="92"/>
      <w:bookmarkEnd w:id="93"/>
    </w:p>
    <w:p w:rsidR="00663484" w:rsidRPr="001718DA" w:rsidRDefault="00663484" w:rsidP="00A85C63">
      <w:pPr>
        <w:rPr>
          <w:rFonts w:eastAsia="SimSun"/>
          <w:rtl/>
        </w:rPr>
      </w:pPr>
      <w:r w:rsidRPr="001718DA">
        <w:rPr>
          <w:rFonts w:eastAsia="SimSun"/>
        </w:rPr>
        <w:t>1.1.2.6.A2</w:t>
      </w:r>
      <w:r w:rsidRPr="001718DA">
        <w:rPr>
          <w:rFonts w:eastAsia="SimSun"/>
          <w:rtl/>
          <w:lang w:bidi="ar-SY"/>
        </w:rPr>
        <w:tab/>
      </w:r>
      <w:r w:rsidRPr="001718DA">
        <w:rPr>
          <w:rFonts w:eastAsia="SimSun" w:hint="cs"/>
          <w:rtl/>
        </w:rPr>
        <w:t>عندما تصل دراسة إلى حالة من الاكتمال، على أساس النظر في وثائق قطاع الاتصالات الراديوية</w:t>
      </w:r>
      <w:r w:rsidRPr="001718DA">
        <w:rPr>
          <w:rFonts w:eastAsia="SimSun" w:hint="cs"/>
          <w:rtl/>
          <w:lang w:bidi="ar-EG"/>
        </w:rPr>
        <w:t xml:space="preserve"> المتوفرة وعلى المساهمات من الدول الأعضاء أو أعضاء القطاع أو المنتسبين</w:t>
      </w:r>
      <w:r w:rsidRPr="001718DA">
        <w:rPr>
          <w:rFonts w:eastAsia="SimSun" w:hint="cs"/>
          <w:rtl/>
        </w:rPr>
        <w:t xml:space="preserve"> </w:t>
      </w:r>
      <w:r w:rsidRPr="001718DA">
        <w:rPr>
          <w:rFonts w:eastAsia="SimSun" w:hint="cs"/>
          <w:rtl/>
          <w:lang w:bidi="ar-EG"/>
        </w:rPr>
        <w:t xml:space="preserve">أو الهيئات الأكاديمية </w:t>
      </w:r>
      <w:r w:rsidRPr="001718DA">
        <w:rPr>
          <w:rFonts w:eastAsia="SimSun" w:hint="cs"/>
          <w:rtl/>
        </w:rPr>
        <w:t>وتسفر عن مشروع توصية جديدة أو</w:t>
      </w:r>
      <w:r w:rsidRPr="001718DA">
        <w:rPr>
          <w:rFonts w:eastAsia="SimSun" w:hint="eastAsia"/>
          <w:rtl/>
        </w:rPr>
        <w:t> </w:t>
      </w:r>
      <w:r w:rsidRPr="001718DA">
        <w:rPr>
          <w:rFonts w:eastAsia="SimSun" w:hint="cs"/>
          <w:rtl/>
        </w:rPr>
        <w:t>مراجعة يوافق عليه فريق العمل، أو فريق المهام، أو فريق المهام المشترك فإن عملية الموافقة التي يتعين اتباعها تتكون من مرحلتين:</w:t>
      </w:r>
    </w:p>
    <w:p w:rsidR="00663484" w:rsidRPr="001718DA" w:rsidRDefault="00663484" w:rsidP="00A85C63">
      <w:pPr>
        <w:pStyle w:val="enumlev1"/>
        <w:rPr>
          <w:rtl/>
        </w:rPr>
      </w:pPr>
      <w:r>
        <w:rPr>
          <w:rFonts w:hint="eastAsia"/>
          <w:rtl/>
        </w:rPr>
        <w:t> </w:t>
      </w:r>
      <w:r w:rsidRPr="00A2027C">
        <w:rPr>
          <w:rFonts w:eastAsia="SimSun"/>
          <w:i/>
          <w:iCs/>
          <w:rtl/>
        </w:rPr>
        <w:t>أ )</w:t>
      </w:r>
      <w:r w:rsidRPr="001718DA">
        <w:rPr>
          <w:rFonts w:hint="cs"/>
          <w:rtl/>
        </w:rPr>
        <w:tab/>
        <w:t xml:space="preserve">الاعتماد من قبل لجنة الدراسات </w:t>
      </w:r>
      <w:r w:rsidRPr="00F01EEC">
        <w:rPr>
          <w:rFonts w:hint="cs"/>
          <w:rtl/>
        </w:rPr>
        <w:t xml:space="preserve">المعنية </w:t>
      </w:r>
      <w:r w:rsidRPr="00F01EEC">
        <w:rPr>
          <w:rtl/>
        </w:rPr>
        <w:t xml:space="preserve">(انظر أيضاً الملاحظة </w:t>
      </w:r>
      <w:r w:rsidRPr="00F01EEC">
        <w:t>3</w:t>
      </w:r>
      <w:r w:rsidRPr="00F01EEC">
        <w:rPr>
          <w:rtl/>
          <w:lang w:bidi="ar-EG"/>
        </w:rPr>
        <w:t xml:space="preserve"> أعلاه)</w:t>
      </w:r>
      <w:r w:rsidRPr="00F01EEC">
        <w:rPr>
          <w:rFonts w:hint="cs"/>
          <w:rtl/>
        </w:rPr>
        <w:t>؛</w:t>
      </w:r>
      <w:r w:rsidRPr="001718DA">
        <w:rPr>
          <w:rFonts w:hint="cs"/>
          <w:rtl/>
        </w:rPr>
        <w:t xml:space="preserve"> تبعاً للظروف، قد يكون الاعتماد في اجتماع للجنة الدراسات أو</w:t>
      </w:r>
      <w:r w:rsidRPr="001718DA">
        <w:rPr>
          <w:rFonts w:hint="eastAsia"/>
          <w:rtl/>
        </w:rPr>
        <w:t> </w:t>
      </w:r>
      <w:r w:rsidRPr="001718DA">
        <w:rPr>
          <w:rFonts w:hint="cs"/>
          <w:rtl/>
        </w:rPr>
        <w:t xml:space="preserve">بالمراسلة في أعقاب اجتماع لجنة الدراسات (انظر الفقرة </w:t>
      </w:r>
      <w:r w:rsidRPr="001718DA">
        <w:t>2.2.6.</w:t>
      </w:r>
      <w:r>
        <w:rPr>
          <w:lang w:bidi="ar-EG"/>
        </w:rPr>
        <w:t>A2</w:t>
      </w:r>
      <w:r w:rsidRPr="001718DA">
        <w:rPr>
          <w:rFonts w:hint="cs"/>
          <w:rtl/>
        </w:rPr>
        <w:t>)؛</w:t>
      </w:r>
    </w:p>
    <w:p w:rsidR="00663484" w:rsidRPr="001718DA" w:rsidRDefault="00663484" w:rsidP="00A85C63">
      <w:pPr>
        <w:pStyle w:val="enumlev1"/>
        <w:rPr>
          <w:rtl/>
          <w:lang w:bidi="ar-EG"/>
        </w:rPr>
      </w:pPr>
      <w:r w:rsidRPr="00A2027C">
        <w:rPr>
          <w:rFonts w:eastAsia="SimSun"/>
          <w:i/>
          <w:iCs/>
          <w:rtl/>
        </w:rPr>
        <w:t>ب)</w:t>
      </w:r>
      <w:r w:rsidRPr="001718DA">
        <w:rPr>
          <w:rtl/>
        </w:rPr>
        <w:tab/>
      </w:r>
      <w:r w:rsidRPr="001718DA">
        <w:rPr>
          <w:rFonts w:hint="cs"/>
          <w:rtl/>
        </w:rPr>
        <w:t>بعد</w:t>
      </w:r>
      <w:r w:rsidRPr="001718DA">
        <w:rPr>
          <w:rtl/>
        </w:rPr>
        <w:t xml:space="preserve"> </w:t>
      </w:r>
      <w:r w:rsidRPr="001718DA">
        <w:rPr>
          <w:rFonts w:hint="cs"/>
          <w:rtl/>
        </w:rPr>
        <w:t>الاعتماد،</w:t>
      </w:r>
      <w:r w:rsidRPr="001718DA">
        <w:rPr>
          <w:rtl/>
        </w:rPr>
        <w:t xml:space="preserve"> </w:t>
      </w:r>
      <w:r w:rsidRPr="001718DA">
        <w:rPr>
          <w:rFonts w:hint="cs"/>
          <w:rtl/>
          <w:lang w:bidi="ar-EG"/>
        </w:rPr>
        <w:t>ال</w:t>
      </w:r>
      <w:r w:rsidRPr="001718DA">
        <w:rPr>
          <w:rFonts w:hint="cs"/>
          <w:rtl/>
        </w:rPr>
        <w:t>موافقة</w:t>
      </w:r>
      <w:r w:rsidRPr="001718DA">
        <w:rPr>
          <w:rtl/>
        </w:rPr>
        <w:t xml:space="preserve"> </w:t>
      </w:r>
      <w:r w:rsidRPr="001718DA">
        <w:rPr>
          <w:rFonts w:hint="cs"/>
          <w:rtl/>
        </w:rPr>
        <w:t>من</w:t>
      </w:r>
      <w:r w:rsidRPr="001718DA">
        <w:rPr>
          <w:rtl/>
        </w:rPr>
        <w:t xml:space="preserve"> </w:t>
      </w:r>
      <w:r w:rsidRPr="001718DA">
        <w:rPr>
          <w:rFonts w:hint="cs"/>
          <w:rtl/>
        </w:rPr>
        <w:t>قبل</w:t>
      </w:r>
      <w:r w:rsidRPr="001718DA">
        <w:rPr>
          <w:rtl/>
        </w:rPr>
        <w:t xml:space="preserve"> </w:t>
      </w:r>
      <w:r w:rsidRPr="001718DA">
        <w:rPr>
          <w:rFonts w:hint="cs"/>
          <w:rtl/>
        </w:rPr>
        <w:t>الدول</w:t>
      </w:r>
      <w:r w:rsidRPr="001718DA">
        <w:rPr>
          <w:rtl/>
        </w:rPr>
        <w:t xml:space="preserve"> </w:t>
      </w:r>
      <w:r w:rsidRPr="001718DA">
        <w:rPr>
          <w:rFonts w:hint="cs"/>
          <w:rtl/>
        </w:rPr>
        <w:t>الأعضاء</w:t>
      </w:r>
      <w:r w:rsidRPr="001718DA">
        <w:rPr>
          <w:rtl/>
        </w:rPr>
        <w:t xml:space="preserve"> </w:t>
      </w:r>
      <w:r w:rsidRPr="001718DA">
        <w:rPr>
          <w:rFonts w:hint="cs"/>
          <w:rtl/>
        </w:rPr>
        <w:t>إما</w:t>
      </w:r>
      <w:r w:rsidRPr="001718DA">
        <w:rPr>
          <w:rtl/>
        </w:rPr>
        <w:t xml:space="preserve"> </w:t>
      </w:r>
      <w:r w:rsidRPr="001718DA">
        <w:rPr>
          <w:rFonts w:hint="cs"/>
          <w:rtl/>
        </w:rPr>
        <w:t>بالتشاور</w:t>
      </w:r>
      <w:r w:rsidRPr="001718DA">
        <w:rPr>
          <w:rtl/>
        </w:rPr>
        <w:t xml:space="preserve"> </w:t>
      </w:r>
      <w:r w:rsidRPr="001718DA">
        <w:rPr>
          <w:rFonts w:hint="cs"/>
          <w:rtl/>
        </w:rPr>
        <w:t>بين</w:t>
      </w:r>
      <w:r w:rsidRPr="001718DA">
        <w:rPr>
          <w:rtl/>
        </w:rPr>
        <w:t xml:space="preserve"> </w:t>
      </w:r>
      <w:r w:rsidRPr="001718DA">
        <w:rPr>
          <w:rFonts w:hint="cs"/>
          <w:rtl/>
        </w:rPr>
        <w:t>جمعيتين</w:t>
      </w:r>
      <w:r w:rsidRPr="001718DA">
        <w:rPr>
          <w:rtl/>
        </w:rPr>
        <w:t xml:space="preserve"> </w:t>
      </w:r>
      <w:r w:rsidRPr="001718DA">
        <w:rPr>
          <w:rFonts w:hint="cs"/>
          <w:rtl/>
        </w:rPr>
        <w:t>أو</w:t>
      </w:r>
      <w:r w:rsidRPr="001718DA">
        <w:rPr>
          <w:rtl/>
        </w:rPr>
        <w:t xml:space="preserve"> في </w:t>
      </w:r>
      <w:r w:rsidRPr="001718DA">
        <w:rPr>
          <w:rFonts w:hint="cs"/>
          <w:rtl/>
        </w:rPr>
        <w:t>جمعية</w:t>
      </w:r>
      <w:r w:rsidRPr="001718DA">
        <w:rPr>
          <w:rtl/>
        </w:rPr>
        <w:t xml:space="preserve"> </w:t>
      </w:r>
      <w:r w:rsidRPr="001718DA">
        <w:rPr>
          <w:rFonts w:hint="cs"/>
          <w:rtl/>
        </w:rPr>
        <w:t>الاتصالات</w:t>
      </w:r>
      <w:r w:rsidRPr="001718DA">
        <w:rPr>
          <w:rtl/>
        </w:rPr>
        <w:t xml:space="preserve"> </w:t>
      </w:r>
      <w:r w:rsidRPr="001718DA">
        <w:rPr>
          <w:rFonts w:hint="cs"/>
          <w:rtl/>
        </w:rPr>
        <w:t>الراديوية</w:t>
      </w:r>
      <w:r w:rsidRPr="001718DA">
        <w:rPr>
          <w:rtl/>
        </w:rPr>
        <w:t xml:space="preserve"> (</w:t>
      </w:r>
      <w:r w:rsidRPr="001718DA">
        <w:rPr>
          <w:rFonts w:hint="cs"/>
          <w:rtl/>
        </w:rPr>
        <w:t>انظر</w:t>
      </w:r>
      <w:r w:rsidRPr="001718DA">
        <w:rPr>
          <w:rFonts w:hint="eastAsia"/>
          <w:rtl/>
        </w:rPr>
        <w:t> </w:t>
      </w:r>
      <w:r w:rsidRPr="001718DA">
        <w:rPr>
          <w:rFonts w:hint="cs"/>
          <w:rtl/>
        </w:rPr>
        <w:t>الفقرة</w:t>
      </w:r>
      <w:r w:rsidRPr="001718DA">
        <w:rPr>
          <w:rFonts w:hint="eastAsia"/>
          <w:rtl/>
          <w:lang w:bidi="ar-EG"/>
        </w:rPr>
        <w:t> </w:t>
      </w:r>
      <w:r w:rsidRPr="001718DA">
        <w:t>3.2.6.A2</w:t>
      </w:r>
      <w:r w:rsidRPr="001718DA">
        <w:rPr>
          <w:rFonts w:hint="cs"/>
          <w:rtl/>
        </w:rPr>
        <w:t>)</w:t>
      </w:r>
      <w:r w:rsidRPr="001718DA">
        <w:rPr>
          <w:rtl/>
        </w:rPr>
        <w:t>.</w:t>
      </w:r>
    </w:p>
    <w:p w:rsidR="00663484" w:rsidRPr="001718DA" w:rsidRDefault="00663484" w:rsidP="00A85C63">
      <w:pPr>
        <w:rPr>
          <w:rFonts w:eastAsia="SimSun"/>
          <w:rtl/>
          <w:lang w:bidi="ar-EG"/>
        </w:rPr>
      </w:pPr>
      <w:r w:rsidRPr="001718DA">
        <w:rPr>
          <w:rFonts w:eastAsia="SimSun"/>
          <w:rtl/>
        </w:rPr>
        <w:t>وفي حال عدم اعتراض أي من الدول الأعضاء المشاركة في الاجتماع</w:t>
      </w:r>
      <w:r w:rsidRPr="001718DA" w:rsidDel="007073B8">
        <w:rPr>
          <w:rFonts w:eastAsia="SimSun"/>
          <w:rtl/>
        </w:rPr>
        <w:t xml:space="preserve">، </w:t>
      </w:r>
      <w:r w:rsidRPr="001718DA">
        <w:rPr>
          <w:rFonts w:eastAsia="SimSun"/>
          <w:rtl/>
        </w:rPr>
        <w:t>وعند التماس اعتماد مشروع توصية جديدة أو</w:t>
      </w:r>
      <w:r w:rsidRPr="001718DA">
        <w:rPr>
          <w:rFonts w:eastAsia="SimSun" w:hint="eastAsia"/>
          <w:rtl/>
        </w:rPr>
        <w:t> </w:t>
      </w:r>
      <w:r w:rsidRPr="001718DA">
        <w:rPr>
          <w:rFonts w:eastAsia="SimSun"/>
          <w:rtl/>
        </w:rPr>
        <w:t>مراجعة عن</w:t>
      </w:r>
      <w:r w:rsidRPr="001718DA">
        <w:rPr>
          <w:rFonts w:eastAsia="SimSun" w:hint="cs"/>
          <w:rtl/>
        </w:rPr>
        <w:t> </w:t>
      </w:r>
      <w:r w:rsidRPr="001718DA">
        <w:rPr>
          <w:rFonts w:eastAsia="SimSun"/>
          <w:rtl/>
        </w:rPr>
        <w:t xml:space="preserve">طريق المراسلة، تتم الموافقة عليها في آن واحد، </w:t>
      </w:r>
      <w:r w:rsidRPr="001718DA">
        <w:rPr>
          <w:rFonts w:eastAsia="SimSun"/>
          <w:rtl/>
          <w:lang w:bidi="ar-EG"/>
        </w:rPr>
        <w:t>(إجراء الاعتماد والموافقة معاً)</w:t>
      </w:r>
      <w:r w:rsidRPr="001718DA">
        <w:rPr>
          <w:rFonts w:eastAsia="SimSun"/>
          <w:rtl/>
        </w:rPr>
        <w:t>.</w:t>
      </w:r>
      <w:r w:rsidRPr="001718DA">
        <w:rPr>
          <w:rFonts w:eastAsia="SimSun"/>
          <w:rtl/>
          <w:lang w:bidi="ar-EG"/>
        </w:rPr>
        <w:t xml:space="preserve"> ولا</w:t>
      </w:r>
      <w:r w:rsidRPr="001718DA">
        <w:rPr>
          <w:rFonts w:eastAsia="SimSun" w:hint="eastAsia"/>
          <w:rtl/>
          <w:lang w:bidi="ar-EG"/>
        </w:rPr>
        <w:t> </w:t>
      </w:r>
      <w:r w:rsidRPr="001718DA">
        <w:rPr>
          <w:rFonts w:eastAsia="SimSun"/>
          <w:rtl/>
          <w:lang w:bidi="ar-EG"/>
        </w:rPr>
        <w:t>ينطبق هذا الإجراء على توصيات القطاع</w:t>
      </w:r>
      <w:r w:rsidRPr="001718DA">
        <w:rPr>
          <w:rFonts w:eastAsia="SimSun" w:hint="eastAsia"/>
          <w:rtl/>
          <w:lang w:bidi="ar-EG"/>
        </w:rPr>
        <w:t> </w:t>
      </w:r>
      <w:r w:rsidRPr="001718DA">
        <w:rPr>
          <w:rFonts w:eastAsia="SimSun"/>
          <w:lang w:bidi="ar-EG"/>
        </w:rPr>
        <w:t>ITU</w:t>
      </w:r>
      <w:r w:rsidRPr="001718DA">
        <w:rPr>
          <w:rFonts w:eastAsia="SimSun"/>
          <w:lang w:bidi="ar-EG"/>
        </w:rPr>
        <w:noBreakHyphen/>
        <w:t>R</w:t>
      </w:r>
      <w:r w:rsidRPr="001718DA">
        <w:rPr>
          <w:rFonts w:eastAsia="SimSun"/>
          <w:rtl/>
          <w:lang w:bidi="ar-EG"/>
        </w:rPr>
        <w:t xml:space="preserve"> المدرجة في لوائح الراديو بالإحالة إليها.</w:t>
      </w:r>
    </w:p>
    <w:p w:rsidR="00663484" w:rsidRPr="001718DA" w:rsidRDefault="00663484" w:rsidP="00A85C63">
      <w:pPr>
        <w:rPr>
          <w:rFonts w:eastAsia="SimSun"/>
          <w:rtl/>
        </w:rPr>
      </w:pPr>
      <w:r>
        <w:rPr>
          <w:rFonts w:eastAsia="SimSun"/>
        </w:rPr>
        <w:t>2</w:t>
      </w:r>
      <w:r w:rsidRPr="001718DA">
        <w:rPr>
          <w:rFonts w:eastAsia="SimSun"/>
        </w:rPr>
        <w:t>.1.2.6.A2</w:t>
      </w:r>
      <w:r w:rsidRPr="001718DA">
        <w:rPr>
          <w:rFonts w:eastAsia="SimSun"/>
        </w:rPr>
        <w:tab/>
      </w:r>
      <w:r w:rsidRPr="001718DA">
        <w:rPr>
          <w:rFonts w:eastAsia="SimSun" w:hint="cs"/>
          <w:rtl/>
        </w:rPr>
        <w:t>لا يجوز التماس الموافقة إلا على مشروع توصية جديدة أو مراجعة تدخل في ولاية لجنة الدراسات على نحو ما</w:t>
      </w:r>
      <w:r w:rsidRPr="001718DA">
        <w:rPr>
          <w:rFonts w:eastAsia="SimSun" w:hint="eastAsia"/>
          <w:rtl/>
        </w:rPr>
        <w:t> </w:t>
      </w:r>
      <w:r w:rsidRPr="001718DA">
        <w:rPr>
          <w:rFonts w:eastAsia="SimSun" w:hint="cs"/>
          <w:rtl/>
        </w:rPr>
        <w:t xml:space="preserve">هو محدد بالمسائل المعهود إليها بدراستها تبعاً للرقمين </w:t>
      </w:r>
      <w:r w:rsidRPr="001718DA">
        <w:rPr>
          <w:rFonts w:eastAsia="SimSun"/>
        </w:rPr>
        <w:t>129</w:t>
      </w:r>
      <w:r w:rsidRPr="001718DA">
        <w:rPr>
          <w:rFonts w:eastAsia="SimSun" w:hint="cs"/>
          <w:rtl/>
        </w:rPr>
        <w:t xml:space="preserve"> و</w:t>
      </w:r>
      <w:r w:rsidRPr="001718DA">
        <w:rPr>
          <w:rFonts w:eastAsia="SimSun"/>
        </w:rPr>
        <w:t>149</w:t>
      </w:r>
      <w:r w:rsidRPr="001718DA">
        <w:rPr>
          <w:rFonts w:eastAsia="SimSun" w:hint="cs"/>
          <w:rtl/>
        </w:rPr>
        <w:t xml:space="preserve"> من الاتفاقية أو بالمواضيع</w:t>
      </w:r>
      <w:r w:rsidRPr="001718DA">
        <w:rPr>
          <w:rFonts w:eastAsia="SimSun" w:hint="cs"/>
          <w:rtl/>
          <w:lang w:bidi="ar-SY"/>
        </w:rPr>
        <w:t xml:space="preserve"> (انظر الفقرة</w:t>
      </w:r>
      <w:r w:rsidRPr="001718DA">
        <w:rPr>
          <w:rFonts w:eastAsia="SimSun" w:hint="eastAsia"/>
          <w:rtl/>
          <w:lang w:bidi="ar-SY"/>
        </w:rPr>
        <w:t> </w:t>
      </w:r>
      <w:r w:rsidRPr="001718DA">
        <w:rPr>
          <w:rFonts w:eastAsia="SimSun"/>
        </w:rPr>
        <w:t>2.1.3.A1</w:t>
      </w:r>
      <w:r w:rsidRPr="001718DA">
        <w:rPr>
          <w:rFonts w:eastAsia="SimSun" w:hint="cs"/>
          <w:rtl/>
        </w:rPr>
        <w:t xml:space="preserve"> من الملحق</w:t>
      </w:r>
      <w:r>
        <w:rPr>
          <w:rFonts w:eastAsia="SimSun" w:hint="eastAsia"/>
          <w:rtl/>
        </w:rPr>
        <w:t> </w:t>
      </w:r>
      <w:r w:rsidRPr="001718DA">
        <w:rPr>
          <w:rFonts w:eastAsia="SimSun"/>
        </w:rPr>
        <w:t>1</w:t>
      </w:r>
      <w:r w:rsidRPr="001718DA">
        <w:rPr>
          <w:rFonts w:eastAsia="SimSun" w:hint="cs"/>
          <w:rtl/>
          <w:lang w:bidi="ar-SY"/>
        </w:rPr>
        <w:t>)</w:t>
      </w:r>
      <w:r w:rsidRPr="001718DA">
        <w:rPr>
          <w:rFonts w:eastAsia="SimSun" w:hint="cs"/>
          <w:rtl/>
        </w:rPr>
        <w:t>. ومع</w:t>
      </w:r>
      <w:r w:rsidRPr="001718DA">
        <w:rPr>
          <w:rFonts w:eastAsia="SimSun"/>
          <w:rtl/>
        </w:rPr>
        <w:t xml:space="preserve"> </w:t>
      </w:r>
      <w:r w:rsidRPr="001718DA">
        <w:rPr>
          <w:rFonts w:eastAsia="SimSun" w:hint="cs"/>
          <w:rtl/>
        </w:rPr>
        <w:t>ذلك،</w:t>
      </w:r>
      <w:r w:rsidRPr="001718DA">
        <w:rPr>
          <w:rFonts w:eastAsia="SimSun"/>
          <w:rtl/>
        </w:rPr>
        <w:t xml:space="preserve"> </w:t>
      </w:r>
      <w:r w:rsidRPr="001718DA">
        <w:rPr>
          <w:rFonts w:eastAsia="SimSun" w:hint="cs"/>
          <w:rtl/>
        </w:rPr>
        <w:t>يجوز</w:t>
      </w:r>
      <w:r w:rsidRPr="001718DA">
        <w:rPr>
          <w:rFonts w:eastAsia="SimSun"/>
          <w:rtl/>
        </w:rPr>
        <w:t xml:space="preserve"> </w:t>
      </w:r>
      <w:r w:rsidRPr="001718DA">
        <w:rPr>
          <w:rFonts w:eastAsia="SimSun" w:hint="cs"/>
          <w:rtl/>
        </w:rPr>
        <w:t>التماس</w:t>
      </w:r>
      <w:r w:rsidRPr="001718DA">
        <w:rPr>
          <w:rFonts w:eastAsia="SimSun"/>
          <w:rtl/>
        </w:rPr>
        <w:t xml:space="preserve"> </w:t>
      </w:r>
      <w:r w:rsidRPr="001718DA">
        <w:rPr>
          <w:rFonts w:eastAsia="SimSun" w:hint="cs"/>
          <w:rtl/>
        </w:rPr>
        <w:t>الموافقة</w:t>
      </w:r>
      <w:r w:rsidRPr="001718DA">
        <w:rPr>
          <w:rFonts w:eastAsia="SimSun"/>
          <w:rtl/>
        </w:rPr>
        <w:t xml:space="preserve"> </w:t>
      </w:r>
      <w:r w:rsidRPr="001718DA">
        <w:rPr>
          <w:rFonts w:eastAsia="SimSun" w:hint="cs"/>
          <w:rtl/>
        </w:rPr>
        <w:t>على</w:t>
      </w:r>
      <w:r w:rsidRPr="001718DA">
        <w:rPr>
          <w:rFonts w:eastAsia="SimSun"/>
          <w:rtl/>
        </w:rPr>
        <w:t xml:space="preserve"> </w:t>
      </w:r>
      <w:r w:rsidRPr="001718DA">
        <w:rPr>
          <w:rFonts w:eastAsia="SimSun" w:hint="cs"/>
          <w:rtl/>
        </w:rPr>
        <w:t>مراجعة</w:t>
      </w:r>
      <w:r w:rsidRPr="001718DA">
        <w:rPr>
          <w:rFonts w:eastAsia="SimSun"/>
          <w:rtl/>
        </w:rPr>
        <w:t xml:space="preserve"> </w:t>
      </w:r>
      <w:r w:rsidRPr="001718DA">
        <w:rPr>
          <w:rFonts w:eastAsia="SimSun" w:hint="cs"/>
          <w:rtl/>
        </w:rPr>
        <w:t>لتوصية</w:t>
      </w:r>
      <w:r w:rsidRPr="001718DA">
        <w:rPr>
          <w:rFonts w:eastAsia="SimSun"/>
          <w:rtl/>
        </w:rPr>
        <w:t xml:space="preserve"> </w:t>
      </w:r>
      <w:r w:rsidRPr="001718DA">
        <w:rPr>
          <w:rFonts w:eastAsia="SimSun" w:hint="cs"/>
          <w:rtl/>
        </w:rPr>
        <w:t>قائمة</w:t>
      </w:r>
      <w:r w:rsidRPr="001718DA">
        <w:rPr>
          <w:rFonts w:eastAsia="SimSun"/>
          <w:rtl/>
        </w:rPr>
        <w:t xml:space="preserve"> </w:t>
      </w:r>
      <w:r w:rsidRPr="001718DA">
        <w:rPr>
          <w:rFonts w:eastAsia="SimSun" w:hint="cs"/>
          <w:rtl/>
        </w:rPr>
        <w:t>تدخل</w:t>
      </w:r>
      <w:r w:rsidRPr="001718DA">
        <w:rPr>
          <w:rFonts w:eastAsia="SimSun"/>
          <w:rtl/>
        </w:rPr>
        <w:t xml:space="preserve"> في </w:t>
      </w:r>
      <w:r w:rsidRPr="001718DA">
        <w:rPr>
          <w:rFonts w:eastAsia="SimSun" w:hint="cs"/>
          <w:rtl/>
        </w:rPr>
        <w:t>ولاية</w:t>
      </w:r>
      <w:r w:rsidRPr="001718DA">
        <w:rPr>
          <w:rFonts w:eastAsia="SimSun"/>
          <w:rtl/>
        </w:rPr>
        <w:t xml:space="preserve"> </w:t>
      </w:r>
      <w:r w:rsidRPr="001718DA">
        <w:rPr>
          <w:rFonts w:eastAsia="SimSun" w:hint="cs"/>
          <w:rtl/>
        </w:rPr>
        <w:t>لجنة</w:t>
      </w:r>
      <w:r w:rsidRPr="001718DA">
        <w:rPr>
          <w:rFonts w:eastAsia="SimSun"/>
          <w:rtl/>
        </w:rPr>
        <w:t xml:space="preserve"> </w:t>
      </w:r>
      <w:r w:rsidRPr="001718DA">
        <w:rPr>
          <w:rFonts w:eastAsia="SimSun" w:hint="cs"/>
          <w:rtl/>
        </w:rPr>
        <w:t>الدراسات</w:t>
      </w:r>
      <w:r w:rsidRPr="001718DA">
        <w:rPr>
          <w:rFonts w:eastAsia="SimSun"/>
          <w:rtl/>
        </w:rPr>
        <w:t xml:space="preserve"> لا </w:t>
      </w:r>
      <w:r w:rsidRPr="001718DA">
        <w:rPr>
          <w:rFonts w:eastAsia="SimSun" w:hint="cs"/>
          <w:rtl/>
        </w:rPr>
        <w:t>يكون</w:t>
      </w:r>
      <w:r w:rsidRPr="001718DA">
        <w:rPr>
          <w:rFonts w:eastAsia="SimSun"/>
          <w:rtl/>
        </w:rPr>
        <w:t xml:space="preserve"> </w:t>
      </w:r>
      <w:r w:rsidRPr="001718DA">
        <w:rPr>
          <w:rFonts w:eastAsia="SimSun" w:hint="cs"/>
          <w:rtl/>
        </w:rPr>
        <w:t>لها</w:t>
      </w:r>
      <w:r w:rsidRPr="001718DA">
        <w:rPr>
          <w:rFonts w:eastAsia="SimSun"/>
          <w:rtl/>
        </w:rPr>
        <w:t xml:space="preserve"> </w:t>
      </w:r>
      <w:r w:rsidRPr="001718DA">
        <w:rPr>
          <w:rFonts w:eastAsia="SimSun" w:hint="cs"/>
          <w:rtl/>
        </w:rPr>
        <w:t>مسألة</w:t>
      </w:r>
      <w:r w:rsidRPr="001718DA">
        <w:rPr>
          <w:rFonts w:eastAsia="SimSun"/>
          <w:rtl/>
        </w:rPr>
        <w:t xml:space="preserve"> </w:t>
      </w:r>
      <w:r w:rsidRPr="001718DA">
        <w:rPr>
          <w:rFonts w:eastAsia="SimSun" w:hint="cs"/>
          <w:rtl/>
        </w:rPr>
        <w:t>تقابلها.</w:t>
      </w:r>
    </w:p>
    <w:p w:rsidR="00663484" w:rsidRPr="001718DA" w:rsidRDefault="00663484" w:rsidP="00A85C63">
      <w:pPr>
        <w:rPr>
          <w:rFonts w:eastAsia="SimSun"/>
          <w:rtl/>
          <w:lang w:bidi="ar-SY"/>
        </w:rPr>
      </w:pPr>
      <w:r>
        <w:rPr>
          <w:rFonts w:eastAsia="SimSun"/>
        </w:rPr>
        <w:t>3</w:t>
      </w:r>
      <w:r w:rsidRPr="001718DA">
        <w:rPr>
          <w:rFonts w:eastAsia="SimSun"/>
        </w:rPr>
        <w:t>.1.2.6.A2</w:t>
      </w:r>
      <w:r w:rsidRPr="001718DA">
        <w:rPr>
          <w:rFonts w:eastAsia="SimSun"/>
          <w:rtl/>
          <w:lang w:bidi="ar-SY"/>
        </w:rPr>
        <w:tab/>
      </w:r>
      <w:r w:rsidRPr="001718DA">
        <w:rPr>
          <w:rFonts w:eastAsia="SimSun" w:hint="cs"/>
          <w:rtl/>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w:t>
      </w:r>
      <w:r>
        <w:rPr>
          <w:rFonts w:eastAsia="SimSun" w:hint="eastAsia"/>
          <w:rtl/>
        </w:rPr>
        <w:t> </w:t>
      </w:r>
      <w:r w:rsidRPr="001718DA">
        <w:rPr>
          <w:rFonts w:eastAsia="SimSun" w:hint="cs"/>
          <w:rtl/>
        </w:rPr>
        <w:t xml:space="preserve">مراجعة) (انظر الفقرة </w:t>
      </w:r>
      <w:r w:rsidRPr="001718DA">
        <w:rPr>
          <w:rFonts w:eastAsia="SimSun"/>
        </w:rPr>
        <w:t>5.2.3.A1</w:t>
      </w:r>
      <w:r w:rsidRPr="001718DA">
        <w:rPr>
          <w:rFonts w:eastAsia="SimSun" w:hint="cs"/>
          <w:rtl/>
        </w:rPr>
        <w:t xml:space="preserve"> من الملحق </w:t>
      </w:r>
      <w:r w:rsidRPr="001718DA">
        <w:rPr>
          <w:rFonts w:eastAsia="SimSun"/>
        </w:rPr>
        <w:t>1</w:t>
      </w:r>
      <w:r w:rsidRPr="001718DA">
        <w:rPr>
          <w:rFonts w:eastAsia="SimSun" w:hint="cs"/>
          <w:rtl/>
          <w:lang w:bidi="ar-SY"/>
        </w:rPr>
        <w:t>)، يتعين على جميع لجان الدراسات ذات الصلة أن تتفق بشأن مشروع التوصية أو</w:t>
      </w:r>
      <w:r>
        <w:rPr>
          <w:rFonts w:eastAsia="SimSun" w:hint="eastAsia"/>
          <w:rtl/>
          <w:lang w:bidi="ar-SY"/>
        </w:rPr>
        <w:t> </w:t>
      </w:r>
      <w:r w:rsidRPr="001718DA">
        <w:rPr>
          <w:rFonts w:eastAsia="SimSun" w:hint="cs"/>
          <w:rtl/>
          <w:lang w:bidi="ar-SY"/>
        </w:rPr>
        <w:t xml:space="preserve">تعتمده وفق إجراءات الاعتماد المحددة في القسم </w:t>
      </w:r>
      <w:r>
        <w:rPr>
          <w:rFonts w:eastAsia="SimSun"/>
        </w:rPr>
        <w:t>2.2.6.A2</w:t>
      </w:r>
      <w:r w:rsidRPr="001718DA">
        <w:rPr>
          <w:rFonts w:eastAsia="SimSun" w:hint="cs"/>
          <w:rtl/>
          <w:lang w:bidi="ar-SY"/>
        </w:rPr>
        <w:t xml:space="preserve">. وبمجرد الاعتماد من جانب جميع لجان الدراسات ذات الصلة، تجري إجراءات الموافقة المحددة في الفقرة </w:t>
      </w:r>
      <w:r w:rsidRPr="001718DA">
        <w:rPr>
          <w:rFonts w:eastAsia="SimSun"/>
        </w:rPr>
        <w:t>3.2.6.A2</w:t>
      </w:r>
      <w:r w:rsidRPr="001718DA">
        <w:rPr>
          <w:rFonts w:eastAsia="SimSun" w:hint="cs"/>
          <w:rtl/>
          <w:lang w:bidi="ar-SY"/>
        </w:rPr>
        <w:t xml:space="preserve"> مرة واحدة فقط.</w:t>
      </w:r>
      <w:r w:rsidRPr="001718DA">
        <w:rPr>
          <w:rFonts w:eastAsia="SimSun" w:hint="cs"/>
          <w:rtl/>
        </w:rPr>
        <w:t xml:space="preserve"> وب</w:t>
      </w:r>
      <w:r w:rsidRPr="001718DA">
        <w:rPr>
          <w:rFonts w:eastAsia="SimSun" w:hint="cs"/>
          <w:rtl/>
          <w:lang w:bidi="ar-SY"/>
        </w:rPr>
        <w:t>خلاف</w:t>
      </w:r>
      <w:r w:rsidRPr="001718DA">
        <w:rPr>
          <w:rFonts w:eastAsia="SimSun"/>
          <w:rtl/>
          <w:lang w:bidi="ar-SY"/>
        </w:rPr>
        <w:t xml:space="preserve"> </w:t>
      </w:r>
      <w:r w:rsidRPr="001718DA">
        <w:rPr>
          <w:rFonts w:eastAsia="SimSun" w:hint="cs"/>
          <w:rtl/>
          <w:lang w:bidi="ar-SY"/>
        </w:rPr>
        <w:t>ذلك،</w:t>
      </w:r>
      <w:r w:rsidRPr="001718DA">
        <w:rPr>
          <w:rFonts w:eastAsia="SimSun"/>
          <w:rtl/>
          <w:lang w:bidi="ar-SY"/>
        </w:rPr>
        <w:t xml:space="preserve"> </w:t>
      </w:r>
      <w:r w:rsidRPr="001718DA">
        <w:rPr>
          <w:rFonts w:eastAsia="SimSun" w:hint="cs"/>
          <w:rtl/>
          <w:lang w:bidi="ar-SY"/>
        </w:rPr>
        <w:t>تطبق</w:t>
      </w:r>
      <w:r w:rsidRPr="001718DA">
        <w:rPr>
          <w:rFonts w:eastAsia="SimSun"/>
          <w:rtl/>
          <w:lang w:bidi="ar-SY"/>
        </w:rPr>
        <w:t xml:space="preserve"> </w:t>
      </w:r>
      <w:r w:rsidRPr="001718DA">
        <w:rPr>
          <w:rFonts w:eastAsia="SimSun" w:hint="cs"/>
          <w:rtl/>
          <w:lang w:bidi="ar-SY"/>
        </w:rPr>
        <w:t>إجراءات</w:t>
      </w:r>
      <w:r w:rsidRPr="001718DA">
        <w:rPr>
          <w:rFonts w:eastAsia="SimSun"/>
          <w:rtl/>
          <w:lang w:bidi="ar-SY"/>
        </w:rPr>
        <w:t xml:space="preserve"> </w:t>
      </w:r>
      <w:r w:rsidRPr="001718DA">
        <w:rPr>
          <w:rFonts w:eastAsia="SimSun" w:hint="cs"/>
          <w:rtl/>
          <w:lang w:bidi="ar-SY"/>
        </w:rPr>
        <w:t>الاعتماد</w:t>
      </w:r>
      <w:r w:rsidRPr="001718DA">
        <w:rPr>
          <w:rFonts w:eastAsia="SimSun"/>
          <w:rtl/>
          <w:lang w:bidi="ar-SY"/>
        </w:rPr>
        <w:t xml:space="preserve"> </w:t>
      </w:r>
      <w:r w:rsidRPr="001718DA">
        <w:rPr>
          <w:rFonts w:eastAsia="SimSun" w:hint="cs"/>
          <w:rtl/>
          <w:lang w:bidi="ar-SY"/>
        </w:rPr>
        <w:t>والموافقة في وقت</w:t>
      </w:r>
      <w:r w:rsidRPr="001718DA">
        <w:rPr>
          <w:rFonts w:eastAsia="SimSun"/>
          <w:rtl/>
          <w:lang w:bidi="ar-SY"/>
        </w:rPr>
        <w:t xml:space="preserve"> </w:t>
      </w:r>
      <w:r w:rsidRPr="001718DA">
        <w:rPr>
          <w:rFonts w:eastAsia="SimSun" w:hint="cs"/>
          <w:rtl/>
          <w:lang w:bidi="ar-SY"/>
        </w:rPr>
        <w:t>واحد</w:t>
      </w:r>
      <w:r w:rsidRPr="001718DA">
        <w:rPr>
          <w:rFonts w:eastAsia="SimSun"/>
          <w:rtl/>
          <w:lang w:bidi="ar-SY"/>
        </w:rPr>
        <w:t xml:space="preserve"> </w:t>
      </w:r>
      <w:r w:rsidRPr="001718DA">
        <w:rPr>
          <w:rFonts w:eastAsia="SimSun" w:hint="cs"/>
          <w:rtl/>
          <w:lang w:bidi="ar-SY"/>
        </w:rPr>
        <w:t>عن</w:t>
      </w:r>
      <w:r w:rsidRPr="001718DA">
        <w:rPr>
          <w:rFonts w:eastAsia="SimSun"/>
          <w:rtl/>
          <w:lang w:bidi="ar-SY"/>
        </w:rPr>
        <w:t xml:space="preserve"> </w:t>
      </w:r>
      <w:r w:rsidRPr="001718DA">
        <w:rPr>
          <w:rFonts w:eastAsia="SimSun" w:hint="cs"/>
          <w:rtl/>
          <w:lang w:bidi="ar-SY"/>
        </w:rPr>
        <w:t>طريق</w:t>
      </w:r>
      <w:r w:rsidRPr="001718DA">
        <w:rPr>
          <w:rFonts w:eastAsia="SimSun"/>
          <w:rtl/>
          <w:lang w:bidi="ar-SY"/>
        </w:rPr>
        <w:t xml:space="preserve"> </w:t>
      </w:r>
      <w:r w:rsidRPr="001718DA">
        <w:rPr>
          <w:rFonts w:eastAsia="SimSun" w:hint="cs"/>
          <w:rtl/>
          <w:lang w:bidi="ar-SY"/>
        </w:rPr>
        <w:t>المراسلة</w:t>
      </w:r>
      <w:r w:rsidRPr="001718DA">
        <w:rPr>
          <w:rFonts w:eastAsia="SimSun"/>
          <w:rtl/>
          <w:lang w:bidi="ar-SY"/>
        </w:rPr>
        <w:t xml:space="preserve"> </w:t>
      </w:r>
      <w:r w:rsidRPr="001718DA">
        <w:rPr>
          <w:rFonts w:eastAsia="SimSun" w:hint="cs"/>
          <w:rtl/>
          <w:lang w:bidi="ar-SY"/>
        </w:rPr>
        <w:t>المنصوص</w:t>
      </w:r>
      <w:r w:rsidRPr="001718DA">
        <w:rPr>
          <w:rFonts w:eastAsia="SimSun"/>
          <w:rtl/>
          <w:lang w:bidi="ar-SY"/>
        </w:rPr>
        <w:t xml:space="preserve"> </w:t>
      </w:r>
      <w:r w:rsidRPr="001718DA">
        <w:rPr>
          <w:rFonts w:eastAsia="SimSun" w:hint="cs"/>
          <w:rtl/>
          <w:lang w:bidi="ar-SY"/>
        </w:rPr>
        <w:t>عليها</w:t>
      </w:r>
      <w:r w:rsidRPr="001718DA">
        <w:rPr>
          <w:rFonts w:eastAsia="SimSun"/>
          <w:rtl/>
          <w:lang w:bidi="ar-SY"/>
        </w:rPr>
        <w:t xml:space="preserve"> في </w:t>
      </w:r>
      <w:r w:rsidRPr="001718DA">
        <w:rPr>
          <w:rFonts w:eastAsia="SimSun" w:hint="cs"/>
          <w:rtl/>
          <w:lang w:bidi="ar-SY"/>
        </w:rPr>
        <w:t xml:space="preserve">الفقرة </w:t>
      </w:r>
      <w:r w:rsidRPr="001718DA">
        <w:rPr>
          <w:rFonts w:eastAsia="SimSun"/>
        </w:rPr>
        <w:t>4.2.6.A2</w:t>
      </w:r>
      <w:r w:rsidRPr="001718DA">
        <w:rPr>
          <w:rFonts w:eastAsia="SimSun"/>
          <w:rtl/>
          <w:lang w:bidi="ar-SY"/>
        </w:rPr>
        <w:t xml:space="preserve"> </w:t>
      </w:r>
      <w:r w:rsidRPr="001718DA">
        <w:rPr>
          <w:rFonts w:eastAsia="SimSun" w:hint="cs"/>
          <w:rtl/>
          <w:lang w:bidi="ar-SY"/>
        </w:rPr>
        <w:t>مرة</w:t>
      </w:r>
      <w:r w:rsidRPr="001718DA">
        <w:rPr>
          <w:rFonts w:eastAsia="SimSun"/>
          <w:rtl/>
          <w:lang w:bidi="ar-SY"/>
        </w:rPr>
        <w:t xml:space="preserve"> </w:t>
      </w:r>
      <w:r w:rsidRPr="001718DA">
        <w:rPr>
          <w:rFonts w:eastAsia="SimSun" w:hint="cs"/>
          <w:rtl/>
          <w:lang w:bidi="ar-SY"/>
        </w:rPr>
        <w:t>واحدة</w:t>
      </w:r>
      <w:r w:rsidRPr="001718DA">
        <w:rPr>
          <w:rFonts w:eastAsia="SimSun"/>
          <w:rtl/>
          <w:lang w:bidi="ar-SY"/>
        </w:rPr>
        <w:t xml:space="preserve"> </w:t>
      </w:r>
      <w:r w:rsidRPr="001718DA">
        <w:rPr>
          <w:rFonts w:eastAsia="SimSun" w:hint="cs"/>
          <w:rtl/>
          <w:lang w:bidi="ar-SY"/>
        </w:rPr>
        <w:t>فقط</w:t>
      </w:r>
      <w:r w:rsidRPr="001718DA">
        <w:rPr>
          <w:rFonts w:eastAsia="SimSun"/>
          <w:rtl/>
          <w:lang w:bidi="ar-SY"/>
        </w:rPr>
        <w:t>.</w:t>
      </w:r>
    </w:p>
    <w:p w:rsidR="00663484" w:rsidRPr="001718DA" w:rsidRDefault="00663484" w:rsidP="00A85C63">
      <w:pPr>
        <w:rPr>
          <w:rFonts w:eastAsia="SimSun"/>
          <w:rtl/>
          <w:lang w:bidi="ar-SY"/>
        </w:rPr>
      </w:pPr>
      <w:r>
        <w:rPr>
          <w:rFonts w:eastAsia="SimSun"/>
        </w:rPr>
        <w:t>4</w:t>
      </w:r>
      <w:r w:rsidRPr="001718DA">
        <w:rPr>
          <w:rFonts w:eastAsia="SimSun"/>
        </w:rPr>
        <w:t>.1.2.6.A2</w:t>
      </w:r>
      <w:r w:rsidRPr="001718DA">
        <w:rPr>
          <w:rFonts w:eastAsia="SimSun"/>
          <w:rtl/>
          <w:lang w:bidi="ar-SY"/>
        </w:rPr>
        <w:tab/>
      </w:r>
      <w:r w:rsidRPr="001718DA">
        <w:rPr>
          <w:rFonts w:eastAsia="SimSun" w:hint="cs"/>
          <w:rtl/>
          <w:lang w:bidi="ar-SY"/>
        </w:rPr>
        <w:t>يتعين على المدير أن يبلِّغ على الفور عن نتائج الإجراء أعلاه بواسطة رسالة معممة مبيّناً تاريخ الدخول في حيز النفاذ، حسب الاقتضاء.</w:t>
      </w:r>
    </w:p>
    <w:p w:rsidR="00663484" w:rsidRPr="001718DA" w:rsidRDefault="00663484" w:rsidP="00A85C63">
      <w:pPr>
        <w:rPr>
          <w:rFonts w:eastAsia="SimSun"/>
        </w:rPr>
      </w:pPr>
      <w:r>
        <w:rPr>
          <w:rFonts w:eastAsia="SimSun"/>
        </w:rPr>
        <w:t>5</w:t>
      </w:r>
      <w:r w:rsidRPr="001718DA">
        <w:rPr>
          <w:rFonts w:eastAsia="SimSun"/>
        </w:rPr>
        <w:t>.1.2.6.A2</w:t>
      </w:r>
      <w:r w:rsidRPr="001718DA">
        <w:rPr>
          <w:rFonts w:eastAsia="SimSun"/>
        </w:rPr>
        <w:tab/>
      </w:r>
      <w:r w:rsidRPr="001718DA">
        <w:rPr>
          <w:rFonts w:eastAsia="SimSun" w:hint="cs"/>
          <w:rtl/>
          <w:lang w:bidi="ar-SY"/>
        </w:rPr>
        <w:t>إذا</w:t>
      </w:r>
      <w:r w:rsidRPr="001718DA">
        <w:rPr>
          <w:rFonts w:eastAsia="SimSun"/>
          <w:rtl/>
          <w:lang w:bidi="ar-SY"/>
        </w:rPr>
        <w:t xml:space="preserve"> </w:t>
      </w:r>
      <w:r w:rsidRPr="001718DA">
        <w:rPr>
          <w:rFonts w:eastAsia="SimSun" w:hint="cs"/>
          <w:rtl/>
          <w:lang w:bidi="ar-SY"/>
        </w:rPr>
        <w:t>دعت</w:t>
      </w:r>
      <w:r w:rsidRPr="001718DA">
        <w:rPr>
          <w:rFonts w:eastAsia="SimSun"/>
          <w:rtl/>
          <w:lang w:bidi="ar-SY"/>
        </w:rPr>
        <w:t xml:space="preserve"> </w:t>
      </w:r>
      <w:r w:rsidRPr="001718DA">
        <w:rPr>
          <w:rFonts w:eastAsia="SimSun" w:hint="cs"/>
          <w:rtl/>
          <w:lang w:bidi="ar-SY"/>
        </w:rPr>
        <w:t>الحاجة</w:t>
      </w:r>
      <w:r w:rsidRPr="001718DA">
        <w:rPr>
          <w:rFonts w:eastAsia="SimSun"/>
          <w:rtl/>
          <w:lang w:bidi="ar-SY"/>
        </w:rPr>
        <w:t xml:space="preserve"> </w:t>
      </w:r>
      <w:r w:rsidRPr="001718DA">
        <w:rPr>
          <w:rFonts w:eastAsia="SimSun" w:hint="cs"/>
          <w:rtl/>
          <w:lang w:bidi="ar-SY"/>
        </w:rPr>
        <w:t>إلى</w:t>
      </w:r>
      <w:r w:rsidRPr="001718DA">
        <w:rPr>
          <w:rFonts w:eastAsia="SimSun"/>
          <w:rtl/>
          <w:lang w:bidi="ar-SY"/>
        </w:rPr>
        <w:t xml:space="preserve"> </w:t>
      </w:r>
      <w:r w:rsidRPr="001718DA">
        <w:rPr>
          <w:rFonts w:eastAsia="SimSun" w:hint="cs"/>
          <w:rtl/>
          <w:lang w:bidi="ar-SY"/>
        </w:rPr>
        <w:t>إدخال</w:t>
      </w:r>
      <w:r w:rsidRPr="001718DA">
        <w:rPr>
          <w:rFonts w:eastAsia="SimSun"/>
          <w:rtl/>
          <w:lang w:bidi="ar-SY"/>
        </w:rPr>
        <w:t xml:space="preserve"> </w:t>
      </w:r>
      <w:r w:rsidRPr="001718DA">
        <w:rPr>
          <w:rFonts w:eastAsia="SimSun" w:hint="cs"/>
          <w:rtl/>
          <w:lang w:bidi="ar-SY"/>
        </w:rPr>
        <w:t>بعض</w:t>
      </w:r>
      <w:r w:rsidRPr="001718DA">
        <w:rPr>
          <w:rFonts w:eastAsia="SimSun"/>
          <w:rtl/>
          <w:lang w:bidi="ar-SY"/>
        </w:rPr>
        <w:t xml:space="preserve"> </w:t>
      </w:r>
      <w:r w:rsidRPr="001718DA">
        <w:rPr>
          <w:rFonts w:eastAsia="SimSun" w:hint="cs"/>
          <w:rtl/>
          <w:lang w:bidi="ar-SY"/>
        </w:rPr>
        <w:t>التعديلات</w:t>
      </w:r>
      <w:r w:rsidRPr="001718DA">
        <w:rPr>
          <w:rFonts w:eastAsia="SimSun"/>
          <w:rtl/>
          <w:lang w:bidi="ar-SY"/>
        </w:rPr>
        <w:t xml:space="preserve"> </w:t>
      </w:r>
      <w:r w:rsidRPr="001718DA">
        <w:rPr>
          <w:rFonts w:eastAsia="SimSun" w:hint="cs"/>
          <w:rtl/>
          <w:lang w:bidi="ar-SY"/>
        </w:rPr>
        <w:t>الصياغية</w:t>
      </w:r>
      <w:r w:rsidRPr="001718DA">
        <w:rPr>
          <w:rFonts w:eastAsia="SimSun"/>
          <w:rtl/>
          <w:lang w:bidi="ar-SY"/>
        </w:rPr>
        <w:t xml:space="preserve"> </w:t>
      </w:r>
      <w:r w:rsidRPr="001718DA">
        <w:rPr>
          <w:rFonts w:eastAsia="SimSun" w:hint="cs"/>
          <w:rtl/>
          <w:lang w:bidi="ar-SY"/>
        </w:rPr>
        <w:t>المحضة</w:t>
      </w:r>
      <w:r w:rsidRPr="001718DA">
        <w:rPr>
          <w:rFonts w:eastAsia="SimSun"/>
          <w:rtl/>
          <w:lang w:bidi="ar-SY"/>
        </w:rPr>
        <w:t xml:space="preserve"> </w:t>
      </w:r>
      <w:r w:rsidRPr="001718DA">
        <w:rPr>
          <w:rFonts w:eastAsia="SimSun" w:hint="cs"/>
          <w:rtl/>
          <w:lang w:bidi="ar-SY"/>
        </w:rPr>
        <w:t>الطفيفة</w:t>
      </w:r>
      <w:r w:rsidRPr="001718DA">
        <w:rPr>
          <w:rFonts w:eastAsia="SimSun"/>
          <w:rtl/>
          <w:lang w:bidi="ar-SY"/>
        </w:rPr>
        <w:t xml:space="preserve"> </w:t>
      </w:r>
      <w:r w:rsidRPr="001718DA">
        <w:rPr>
          <w:rFonts w:eastAsia="SimSun" w:hint="cs"/>
          <w:rtl/>
          <w:lang w:bidi="ar-SY"/>
        </w:rPr>
        <w:t>أو</w:t>
      </w:r>
      <w:r w:rsidRPr="001718DA">
        <w:rPr>
          <w:rFonts w:eastAsia="SimSun"/>
          <w:rtl/>
          <w:lang w:bidi="ar-SY"/>
        </w:rPr>
        <w:t xml:space="preserve"> </w:t>
      </w:r>
      <w:r w:rsidRPr="001718DA">
        <w:rPr>
          <w:rFonts w:eastAsia="SimSun" w:hint="cs"/>
          <w:rtl/>
          <w:lang w:bidi="ar-SY"/>
        </w:rPr>
        <w:t>إلى</w:t>
      </w:r>
      <w:r w:rsidRPr="001718DA">
        <w:rPr>
          <w:rFonts w:eastAsia="SimSun"/>
          <w:rtl/>
          <w:lang w:bidi="ar-SY"/>
        </w:rPr>
        <w:t xml:space="preserve"> </w:t>
      </w:r>
      <w:r w:rsidRPr="001718DA">
        <w:rPr>
          <w:rFonts w:eastAsia="SimSun" w:hint="cs"/>
          <w:rtl/>
          <w:lang w:bidi="ar-SY"/>
        </w:rPr>
        <w:t>تدارك</w:t>
      </w:r>
      <w:r w:rsidRPr="001718DA">
        <w:rPr>
          <w:rFonts w:eastAsia="SimSun"/>
          <w:rtl/>
          <w:lang w:bidi="ar-SY"/>
        </w:rPr>
        <w:t xml:space="preserve"> </w:t>
      </w:r>
      <w:r w:rsidRPr="001718DA">
        <w:rPr>
          <w:rFonts w:eastAsia="SimSun" w:hint="cs"/>
          <w:rtl/>
          <w:lang w:bidi="ar-SY"/>
        </w:rPr>
        <w:t>حالات</w:t>
      </w:r>
      <w:r w:rsidRPr="001718DA">
        <w:rPr>
          <w:rFonts w:eastAsia="SimSun"/>
          <w:rtl/>
          <w:lang w:bidi="ar-SY"/>
        </w:rPr>
        <w:t xml:space="preserve"> </w:t>
      </w:r>
      <w:r w:rsidRPr="001718DA">
        <w:rPr>
          <w:rFonts w:eastAsia="SimSun" w:hint="cs"/>
          <w:rtl/>
          <w:lang w:bidi="ar-SY"/>
        </w:rPr>
        <w:t>واضحة</w:t>
      </w:r>
      <w:r w:rsidRPr="001718DA">
        <w:rPr>
          <w:rFonts w:eastAsia="SimSun"/>
          <w:rtl/>
          <w:lang w:bidi="ar-SY"/>
        </w:rPr>
        <w:t xml:space="preserve"> </w:t>
      </w:r>
      <w:r w:rsidRPr="001718DA">
        <w:rPr>
          <w:rFonts w:eastAsia="SimSun" w:hint="cs"/>
          <w:rtl/>
          <w:lang w:bidi="ar-SY"/>
        </w:rPr>
        <w:t>من السهو</w:t>
      </w:r>
      <w:r w:rsidRPr="001718DA">
        <w:rPr>
          <w:rFonts w:eastAsia="SimSun"/>
          <w:rtl/>
          <w:lang w:bidi="ar-SY"/>
        </w:rPr>
        <w:t xml:space="preserve"> </w:t>
      </w:r>
      <w:r w:rsidRPr="001718DA">
        <w:rPr>
          <w:rFonts w:eastAsia="SimSun" w:hint="cs"/>
          <w:rtl/>
          <w:lang w:bidi="ar-SY"/>
        </w:rPr>
        <w:t>أو عدم</w:t>
      </w:r>
      <w:r w:rsidRPr="001718DA">
        <w:rPr>
          <w:rFonts w:eastAsia="SimSun"/>
          <w:rtl/>
          <w:lang w:bidi="ar-SY"/>
        </w:rPr>
        <w:t xml:space="preserve"> </w:t>
      </w:r>
      <w:r w:rsidRPr="001718DA">
        <w:rPr>
          <w:rFonts w:eastAsia="SimSun" w:hint="cs"/>
          <w:rtl/>
          <w:lang w:bidi="ar-SY"/>
        </w:rPr>
        <w:t>الاتساق</w:t>
      </w:r>
      <w:r w:rsidRPr="001718DA">
        <w:rPr>
          <w:rFonts w:eastAsia="SimSun"/>
          <w:rtl/>
          <w:lang w:bidi="ar-SY"/>
        </w:rPr>
        <w:t xml:space="preserve"> في </w:t>
      </w:r>
      <w:r w:rsidRPr="001718DA">
        <w:rPr>
          <w:rFonts w:eastAsia="SimSun" w:hint="cs"/>
          <w:rtl/>
          <w:lang w:bidi="ar-SY"/>
        </w:rPr>
        <w:t>النص،</w:t>
      </w:r>
      <w:r w:rsidRPr="001718DA">
        <w:rPr>
          <w:rFonts w:eastAsia="SimSun"/>
          <w:rtl/>
          <w:lang w:bidi="ar-SY"/>
        </w:rPr>
        <w:t xml:space="preserve"> </w:t>
      </w:r>
      <w:r w:rsidRPr="001718DA">
        <w:rPr>
          <w:rFonts w:eastAsia="SimSun" w:hint="cs"/>
          <w:rtl/>
          <w:lang w:bidi="ar-SY"/>
        </w:rPr>
        <w:t>يجوز</w:t>
      </w:r>
      <w:r w:rsidRPr="001718DA">
        <w:rPr>
          <w:rFonts w:eastAsia="SimSun"/>
          <w:rtl/>
          <w:lang w:bidi="ar-SY"/>
        </w:rPr>
        <w:t xml:space="preserve"> </w:t>
      </w:r>
      <w:r w:rsidRPr="001718DA">
        <w:rPr>
          <w:rFonts w:eastAsia="SimSun" w:hint="cs"/>
          <w:rtl/>
          <w:lang w:bidi="ar-SY"/>
        </w:rPr>
        <w:t>للمدير</w:t>
      </w:r>
      <w:r w:rsidRPr="001718DA">
        <w:rPr>
          <w:rFonts w:eastAsia="SimSun"/>
          <w:rtl/>
          <w:lang w:bidi="ar-SY"/>
        </w:rPr>
        <w:t xml:space="preserve"> </w:t>
      </w:r>
      <w:r w:rsidRPr="001718DA">
        <w:rPr>
          <w:rFonts w:eastAsia="SimSun" w:hint="cs"/>
          <w:rtl/>
          <w:lang w:bidi="ar-SY"/>
        </w:rPr>
        <w:t>أن</w:t>
      </w:r>
      <w:r w:rsidRPr="001718DA">
        <w:rPr>
          <w:rFonts w:eastAsia="SimSun"/>
          <w:rtl/>
          <w:lang w:bidi="ar-SY"/>
        </w:rPr>
        <w:t xml:space="preserve"> </w:t>
      </w:r>
      <w:r w:rsidRPr="001718DA">
        <w:rPr>
          <w:rFonts w:eastAsia="SimSun" w:hint="cs"/>
          <w:rtl/>
          <w:lang w:bidi="ar-SY"/>
        </w:rPr>
        <w:t>يصحح</w:t>
      </w:r>
      <w:r w:rsidRPr="001718DA">
        <w:rPr>
          <w:rFonts w:eastAsia="SimSun"/>
          <w:rtl/>
          <w:lang w:bidi="ar-SY"/>
        </w:rPr>
        <w:t xml:space="preserve"> </w:t>
      </w:r>
      <w:r w:rsidRPr="001718DA">
        <w:rPr>
          <w:rFonts w:eastAsia="SimSun" w:hint="cs"/>
          <w:rtl/>
          <w:lang w:bidi="ar-SY"/>
        </w:rPr>
        <w:t>هذه</w:t>
      </w:r>
      <w:r w:rsidRPr="001718DA">
        <w:rPr>
          <w:rFonts w:eastAsia="SimSun"/>
          <w:rtl/>
          <w:lang w:bidi="ar-SY"/>
        </w:rPr>
        <w:t xml:space="preserve"> </w:t>
      </w:r>
      <w:r w:rsidRPr="001718DA">
        <w:rPr>
          <w:rFonts w:eastAsia="SimSun" w:hint="cs"/>
          <w:rtl/>
          <w:lang w:bidi="ar-SY"/>
        </w:rPr>
        <w:t>الأخطاء</w:t>
      </w:r>
      <w:r w:rsidRPr="001718DA">
        <w:rPr>
          <w:rFonts w:eastAsia="SimSun"/>
          <w:rtl/>
          <w:lang w:bidi="ar-SY"/>
        </w:rPr>
        <w:t xml:space="preserve"> </w:t>
      </w:r>
      <w:r w:rsidRPr="001718DA">
        <w:rPr>
          <w:rFonts w:eastAsia="SimSun" w:hint="cs"/>
          <w:rtl/>
          <w:lang w:bidi="ar-SY"/>
        </w:rPr>
        <w:t>بموافقة</w:t>
      </w:r>
      <w:r w:rsidRPr="001718DA">
        <w:rPr>
          <w:rFonts w:eastAsia="SimSun"/>
          <w:rtl/>
          <w:lang w:bidi="ar-SY"/>
        </w:rPr>
        <w:t xml:space="preserve"> </w:t>
      </w:r>
      <w:r w:rsidRPr="001718DA">
        <w:rPr>
          <w:rFonts w:eastAsia="SimSun" w:hint="cs"/>
          <w:rtl/>
          <w:lang w:bidi="ar-SY"/>
        </w:rPr>
        <w:t>رئيس</w:t>
      </w:r>
      <w:r w:rsidRPr="001718DA">
        <w:rPr>
          <w:rFonts w:eastAsia="SimSun"/>
          <w:rtl/>
          <w:lang w:bidi="ar-SY"/>
        </w:rPr>
        <w:t xml:space="preserve"> </w:t>
      </w:r>
      <w:r w:rsidRPr="001718DA">
        <w:rPr>
          <w:rFonts w:eastAsia="SimSun" w:hint="cs"/>
          <w:rtl/>
          <w:lang w:bidi="ar-SY"/>
        </w:rPr>
        <w:t>لجنة (لجان)</w:t>
      </w:r>
      <w:r w:rsidRPr="001718DA">
        <w:rPr>
          <w:rFonts w:eastAsia="SimSun"/>
          <w:rtl/>
          <w:lang w:bidi="ar-SY"/>
        </w:rPr>
        <w:t xml:space="preserve"> </w:t>
      </w:r>
      <w:r w:rsidRPr="001718DA">
        <w:rPr>
          <w:rFonts w:eastAsia="SimSun" w:hint="cs"/>
          <w:rtl/>
          <w:lang w:bidi="ar-SY"/>
        </w:rPr>
        <w:t>الدراسات</w:t>
      </w:r>
      <w:r w:rsidRPr="001718DA">
        <w:rPr>
          <w:rFonts w:eastAsia="SimSun"/>
          <w:rtl/>
          <w:lang w:bidi="ar-SY"/>
        </w:rPr>
        <w:t xml:space="preserve"> </w:t>
      </w:r>
      <w:r w:rsidRPr="001718DA">
        <w:rPr>
          <w:rFonts w:eastAsia="SimSun" w:hint="cs"/>
          <w:rtl/>
          <w:lang w:bidi="ar-SY"/>
        </w:rPr>
        <w:t>ذات</w:t>
      </w:r>
      <w:r w:rsidRPr="001718DA">
        <w:rPr>
          <w:rFonts w:eastAsia="SimSun"/>
          <w:rtl/>
          <w:lang w:bidi="ar-SY"/>
        </w:rPr>
        <w:t xml:space="preserve"> </w:t>
      </w:r>
      <w:r w:rsidRPr="001718DA">
        <w:rPr>
          <w:rFonts w:eastAsia="SimSun" w:hint="cs"/>
          <w:rtl/>
          <w:lang w:bidi="ar-SY"/>
        </w:rPr>
        <w:t>الصلة</w:t>
      </w:r>
      <w:r w:rsidRPr="001718DA">
        <w:rPr>
          <w:rFonts w:eastAsia="SimSun"/>
          <w:rtl/>
          <w:lang w:bidi="ar-SY"/>
        </w:rPr>
        <w:t>.</w:t>
      </w:r>
    </w:p>
    <w:p w:rsidR="00663484" w:rsidRPr="001718DA" w:rsidRDefault="00663484" w:rsidP="00A85C63">
      <w:pPr>
        <w:rPr>
          <w:rFonts w:eastAsia="SimSun"/>
        </w:rPr>
      </w:pPr>
      <w:r>
        <w:rPr>
          <w:rFonts w:eastAsia="SimSun"/>
        </w:rPr>
        <w:t>6</w:t>
      </w:r>
      <w:r w:rsidRPr="001718DA">
        <w:rPr>
          <w:rFonts w:eastAsia="SimSun"/>
        </w:rPr>
        <w:t>.1.2.6.A2</w:t>
      </w:r>
      <w:r w:rsidRPr="001718DA">
        <w:rPr>
          <w:rFonts w:eastAsia="SimSun"/>
        </w:rPr>
        <w:tab/>
        <w:t> </w:t>
      </w:r>
      <w:r w:rsidRPr="001718DA">
        <w:rPr>
          <w:rFonts w:eastAsia="SimSun"/>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1718DA">
        <w:rPr>
          <w:rFonts w:eastAsia="SimSun"/>
        </w:rPr>
        <w:t>.</w:t>
      </w:r>
    </w:p>
    <w:p w:rsidR="00663484" w:rsidRPr="001718DA" w:rsidRDefault="00663484" w:rsidP="00A85C63">
      <w:pPr>
        <w:rPr>
          <w:rFonts w:eastAsia="SimSun"/>
        </w:rPr>
      </w:pPr>
      <w:r>
        <w:rPr>
          <w:rFonts w:eastAsia="SimSun"/>
        </w:rPr>
        <w:t>7</w:t>
      </w:r>
      <w:r w:rsidRPr="001718DA">
        <w:rPr>
          <w:rFonts w:eastAsia="SimSun"/>
        </w:rPr>
        <w:t>.1.2.6.A2</w:t>
      </w:r>
      <w:r w:rsidRPr="001718DA">
        <w:rPr>
          <w:rFonts w:eastAsia="SimSun"/>
        </w:rPr>
        <w:tab/>
      </w:r>
      <w:r w:rsidRPr="001718DA">
        <w:rPr>
          <w:rFonts w:eastAsia="SimSun" w:hint="cs"/>
          <w:rtl/>
          <w:lang w:bidi="ar-SY"/>
        </w:rPr>
        <w:t>وعلى</w:t>
      </w:r>
      <w:r w:rsidRPr="001718DA">
        <w:rPr>
          <w:rFonts w:eastAsia="SimSun"/>
          <w:rtl/>
          <w:lang w:bidi="ar-SY"/>
        </w:rPr>
        <w:t xml:space="preserve"> </w:t>
      </w:r>
      <w:r w:rsidRPr="001718DA">
        <w:rPr>
          <w:rFonts w:eastAsia="SimSun" w:hint="cs"/>
          <w:rtl/>
          <w:lang w:bidi="ar-SY"/>
        </w:rPr>
        <w:t>المدير</w:t>
      </w:r>
      <w:r w:rsidRPr="001718DA">
        <w:rPr>
          <w:rFonts w:eastAsia="SimSun"/>
          <w:rtl/>
          <w:lang w:bidi="ar-SY"/>
        </w:rPr>
        <w:t xml:space="preserve"> </w:t>
      </w:r>
      <w:r w:rsidRPr="001718DA">
        <w:rPr>
          <w:rFonts w:eastAsia="SimSun" w:hint="cs"/>
          <w:rtl/>
          <w:lang w:bidi="ar-SY"/>
        </w:rPr>
        <w:t>أن</w:t>
      </w:r>
      <w:r w:rsidRPr="001718DA">
        <w:rPr>
          <w:rFonts w:eastAsia="SimSun"/>
          <w:rtl/>
          <w:lang w:bidi="ar-SY"/>
        </w:rPr>
        <w:t xml:space="preserve"> </w:t>
      </w:r>
      <w:r w:rsidRPr="001718DA">
        <w:rPr>
          <w:rFonts w:eastAsia="SimSun" w:hint="cs"/>
          <w:rtl/>
          <w:lang w:bidi="ar-SY"/>
        </w:rPr>
        <w:t>يقدم</w:t>
      </w:r>
      <w:r w:rsidRPr="001718DA">
        <w:rPr>
          <w:rFonts w:eastAsia="SimSun"/>
          <w:rtl/>
          <w:lang w:bidi="ar-SY"/>
        </w:rPr>
        <w:t xml:space="preserve"> </w:t>
      </w:r>
      <w:r w:rsidRPr="001718DA">
        <w:rPr>
          <w:rFonts w:eastAsia="SimSun" w:hint="cs"/>
          <w:rtl/>
          <w:lang w:bidi="ar-SY"/>
        </w:rPr>
        <w:t>تقريراً</w:t>
      </w:r>
      <w:r w:rsidRPr="001718DA">
        <w:rPr>
          <w:rFonts w:eastAsia="SimSun"/>
          <w:rtl/>
          <w:lang w:bidi="ar-SY"/>
        </w:rPr>
        <w:t xml:space="preserve"> </w:t>
      </w:r>
      <w:r w:rsidRPr="001718DA">
        <w:rPr>
          <w:rFonts w:eastAsia="SimSun" w:hint="cs"/>
          <w:rtl/>
          <w:lang w:bidi="ar-SY"/>
        </w:rPr>
        <w:t>إلى</w:t>
      </w:r>
      <w:r w:rsidRPr="001718DA">
        <w:rPr>
          <w:rFonts w:eastAsia="SimSun"/>
          <w:rtl/>
          <w:lang w:bidi="ar-SY"/>
        </w:rPr>
        <w:t xml:space="preserve"> </w:t>
      </w:r>
      <w:r w:rsidRPr="001718DA">
        <w:rPr>
          <w:rFonts w:eastAsia="SimSun" w:hint="cs"/>
          <w:rtl/>
          <w:lang w:bidi="ar-SY"/>
        </w:rPr>
        <w:t>جمعية</w:t>
      </w:r>
      <w:r w:rsidRPr="001718DA">
        <w:rPr>
          <w:rFonts w:eastAsia="SimSun"/>
          <w:rtl/>
          <w:lang w:bidi="ar-SY"/>
        </w:rPr>
        <w:t xml:space="preserve"> </w:t>
      </w:r>
      <w:r w:rsidRPr="001718DA">
        <w:rPr>
          <w:rFonts w:eastAsia="SimSun" w:hint="cs"/>
          <w:rtl/>
          <w:lang w:bidi="ar-SY"/>
        </w:rPr>
        <w:t>الاتصالات الراديوية</w:t>
      </w:r>
      <w:r w:rsidRPr="001718DA">
        <w:rPr>
          <w:rFonts w:eastAsia="SimSun"/>
          <w:rtl/>
          <w:lang w:bidi="ar-SY"/>
        </w:rPr>
        <w:t xml:space="preserve"> </w:t>
      </w:r>
      <w:r w:rsidRPr="001718DA">
        <w:rPr>
          <w:rFonts w:eastAsia="SimSun" w:hint="cs"/>
          <w:rtl/>
          <w:lang w:bidi="ar-SY"/>
        </w:rPr>
        <w:t>القادمة</w:t>
      </w:r>
      <w:r w:rsidRPr="001718DA">
        <w:rPr>
          <w:rFonts w:eastAsia="SimSun"/>
          <w:rtl/>
          <w:lang w:bidi="ar-SY"/>
        </w:rPr>
        <w:t xml:space="preserve"> </w:t>
      </w:r>
      <w:r w:rsidRPr="001718DA">
        <w:rPr>
          <w:rFonts w:eastAsia="SimSun" w:hint="cs"/>
          <w:rtl/>
          <w:lang w:bidi="ar-SY"/>
        </w:rPr>
        <w:t>عن</w:t>
      </w:r>
      <w:r w:rsidRPr="001718DA">
        <w:rPr>
          <w:rFonts w:eastAsia="SimSun"/>
          <w:rtl/>
          <w:lang w:bidi="ar-SY"/>
        </w:rPr>
        <w:t xml:space="preserve"> </w:t>
      </w:r>
      <w:r w:rsidRPr="001718DA">
        <w:rPr>
          <w:rFonts w:eastAsia="SimSun" w:hint="cs"/>
          <w:rtl/>
          <w:lang w:bidi="ar-SY"/>
        </w:rPr>
        <w:t>جميع</w:t>
      </w:r>
      <w:r w:rsidRPr="001718DA">
        <w:rPr>
          <w:rFonts w:eastAsia="SimSun"/>
          <w:rtl/>
          <w:lang w:bidi="ar-SY"/>
        </w:rPr>
        <w:t xml:space="preserve"> </w:t>
      </w:r>
      <w:r w:rsidRPr="001718DA">
        <w:rPr>
          <w:rFonts w:eastAsia="SimSun" w:hint="cs"/>
          <w:rtl/>
          <w:lang w:bidi="ar-SY"/>
        </w:rPr>
        <w:t>الحالات</w:t>
      </w:r>
      <w:r w:rsidRPr="001718DA">
        <w:rPr>
          <w:rFonts w:eastAsia="SimSun"/>
          <w:rtl/>
          <w:lang w:bidi="ar-SY"/>
        </w:rPr>
        <w:t xml:space="preserve"> </w:t>
      </w:r>
      <w:r w:rsidRPr="001718DA">
        <w:rPr>
          <w:rFonts w:eastAsia="SimSun" w:hint="cs"/>
          <w:rtl/>
          <w:lang w:bidi="ar-SY"/>
        </w:rPr>
        <w:t>المبلغ</w:t>
      </w:r>
      <w:r w:rsidRPr="001718DA">
        <w:rPr>
          <w:rFonts w:eastAsia="SimSun"/>
          <w:rtl/>
          <w:lang w:bidi="ar-SY"/>
        </w:rPr>
        <w:t xml:space="preserve"> </w:t>
      </w:r>
      <w:r w:rsidRPr="001718DA">
        <w:rPr>
          <w:rFonts w:eastAsia="SimSun" w:hint="cs"/>
          <w:rtl/>
          <w:lang w:bidi="ar-SY"/>
        </w:rPr>
        <w:t>عنها</w:t>
      </w:r>
      <w:r w:rsidRPr="001718DA">
        <w:rPr>
          <w:rFonts w:eastAsia="SimSun"/>
          <w:rtl/>
          <w:lang w:bidi="ar-SY"/>
        </w:rPr>
        <w:t xml:space="preserve"> </w:t>
      </w:r>
      <w:r w:rsidRPr="001718DA">
        <w:rPr>
          <w:rFonts w:eastAsia="SimSun" w:hint="cs"/>
          <w:rtl/>
          <w:lang w:bidi="ar-SY"/>
        </w:rPr>
        <w:t>بما</w:t>
      </w:r>
      <w:r w:rsidRPr="001718DA">
        <w:rPr>
          <w:rFonts w:eastAsia="SimSun"/>
          <w:rtl/>
          <w:lang w:bidi="ar-SY"/>
        </w:rPr>
        <w:t xml:space="preserve"> </w:t>
      </w:r>
      <w:r w:rsidRPr="001718DA">
        <w:rPr>
          <w:rFonts w:eastAsia="SimSun" w:hint="cs"/>
          <w:rtl/>
          <w:lang w:bidi="ar-SY"/>
        </w:rPr>
        <w:t>يتوافق</w:t>
      </w:r>
      <w:r w:rsidRPr="001718DA">
        <w:rPr>
          <w:rFonts w:eastAsia="SimSun"/>
          <w:rtl/>
          <w:lang w:bidi="ar-SY"/>
        </w:rPr>
        <w:t xml:space="preserve"> </w:t>
      </w:r>
      <w:r w:rsidRPr="001718DA">
        <w:rPr>
          <w:rFonts w:eastAsia="SimSun" w:hint="cs"/>
          <w:rtl/>
          <w:lang w:bidi="ar-SY"/>
        </w:rPr>
        <w:t>مع</w:t>
      </w:r>
      <w:r w:rsidRPr="001718DA">
        <w:rPr>
          <w:rFonts w:eastAsia="SimSun"/>
          <w:rtl/>
          <w:lang w:bidi="ar-SY"/>
        </w:rPr>
        <w:t xml:space="preserve"> </w:t>
      </w:r>
      <w:r w:rsidRPr="001718DA">
        <w:rPr>
          <w:rFonts w:eastAsia="SimSun" w:hint="cs"/>
          <w:rtl/>
          <w:lang w:bidi="ar-SY"/>
        </w:rPr>
        <w:t>الفقرة </w:t>
      </w:r>
      <w:r>
        <w:rPr>
          <w:rFonts w:eastAsia="SimSun"/>
          <w:lang w:bidi="ar-SY"/>
        </w:rPr>
        <w:t>6</w:t>
      </w:r>
      <w:r w:rsidRPr="001718DA">
        <w:rPr>
          <w:rFonts w:eastAsia="SimSun"/>
        </w:rPr>
        <w:t>.1.2.6.</w:t>
      </w:r>
      <w:r>
        <w:rPr>
          <w:rFonts w:eastAsia="SimSun"/>
          <w:lang w:bidi="ar-EG"/>
        </w:rPr>
        <w:t>A2</w:t>
      </w:r>
      <w:r w:rsidRPr="001718DA">
        <w:rPr>
          <w:rFonts w:eastAsia="SimSun"/>
          <w:rtl/>
          <w:lang w:bidi="ar-SY"/>
        </w:rPr>
        <w:t>.</w:t>
      </w:r>
    </w:p>
    <w:p w:rsidR="00663484" w:rsidRPr="001718DA" w:rsidRDefault="00663484" w:rsidP="00A85C63">
      <w:pPr>
        <w:pStyle w:val="Heading4"/>
        <w:rPr>
          <w:rFonts w:eastAsia="SimSun"/>
        </w:rPr>
      </w:pPr>
      <w:r w:rsidRPr="001718DA">
        <w:rPr>
          <w:rFonts w:eastAsia="SimSun"/>
        </w:rPr>
        <w:t>9.1.2.6.A2</w:t>
      </w:r>
      <w:r w:rsidRPr="001718DA">
        <w:rPr>
          <w:rFonts w:eastAsia="SimSun"/>
        </w:rPr>
        <w:tab/>
      </w:r>
      <w:r w:rsidRPr="001718DA">
        <w:rPr>
          <w:rFonts w:eastAsia="SimSun"/>
          <w:rtl/>
        </w:rPr>
        <w:t xml:space="preserve">تحديث أو </w:t>
      </w:r>
      <w:r w:rsidRPr="001718DA">
        <w:rPr>
          <w:rFonts w:eastAsia="SimSun" w:hint="cs"/>
          <w:rtl/>
        </w:rPr>
        <w:t>إلغاء</w:t>
      </w:r>
      <w:r w:rsidRPr="001718DA">
        <w:rPr>
          <w:rFonts w:eastAsia="SimSun"/>
          <w:rtl/>
        </w:rPr>
        <w:t xml:space="preserve"> توصيات قطاع الاتصالات الراديوية</w:t>
      </w:r>
    </w:p>
    <w:p w:rsidR="00663484" w:rsidRPr="001718DA" w:rsidRDefault="00663484" w:rsidP="00A85C63">
      <w:pPr>
        <w:tabs>
          <w:tab w:val="left" w:pos="1417"/>
        </w:tabs>
        <w:rPr>
          <w:rFonts w:eastAsia="SimSun"/>
        </w:rPr>
      </w:pPr>
      <w:r w:rsidRPr="0036494D">
        <w:rPr>
          <w:rFonts w:eastAsia="SimSun"/>
          <w:spacing w:val="-6"/>
        </w:rPr>
        <w:t>1.9.1.2.6.A2</w:t>
      </w:r>
      <w:r w:rsidRPr="0036494D">
        <w:rPr>
          <w:rFonts w:eastAsia="SimSun"/>
          <w:spacing w:val="-6"/>
        </w:rPr>
        <w:tab/>
      </w:r>
      <w:r w:rsidRPr="001718DA">
        <w:rPr>
          <w:rFonts w:eastAsia="SimSun" w:hint="cs"/>
          <w:rtl/>
          <w:lang w:bidi="ar-SY"/>
        </w:rPr>
        <w:t>نظراً</w:t>
      </w:r>
      <w:r w:rsidRPr="001718DA">
        <w:rPr>
          <w:rFonts w:eastAsia="SimSun"/>
          <w:rtl/>
          <w:lang w:bidi="ar-SY"/>
        </w:rPr>
        <w:t xml:space="preserve"> </w:t>
      </w:r>
      <w:r w:rsidRPr="001718DA">
        <w:rPr>
          <w:rFonts w:eastAsia="SimSun" w:hint="cs"/>
          <w:rtl/>
          <w:lang w:bidi="ar-SY"/>
        </w:rPr>
        <w:t>لتكاليف</w:t>
      </w:r>
      <w:r w:rsidRPr="001718DA">
        <w:rPr>
          <w:rFonts w:eastAsia="SimSun"/>
          <w:rtl/>
          <w:lang w:bidi="ar-SY"/>
        </w:rPr>
        <w:t xml:space="preserve"> </w:t>
      </w:r>
      <w:r w:rsidRPr="001718DA">
        <w:rPr>
          <w:rFonts w:eastAsia="SimSun" w:hint="cs"/>
          <w:rtl/>
          <w:lang w:bidi="ar-SY"/>
        </w:rPr>
        <w:t>الترجمة</w:t>
      </w:r>
      <w:r w:rsidRPr="001718DA">
        <w:rPr>
          <w:rFonts w:eastAsia="SimSun"/>
          <w:rtl/>
          <w:lang w:bidi="ar-SY"/>
        </w:rPr>
        <w:t xml:space="preserve"> </w:t>
      </w:r>
      <w:r w:rsidRPr="001718DA">
        <w:rPr>
          <w:rFonts w:eastAsia="SimSun" w:hint="cs"/>
          <w:rtl/>
          <w:lang w:bidi="ar-SY"/>
        </w:rPr>
        <w:t>والإنتاج</w:t>
      </w:r>
      <w:r w:rsidRPr="001718DA">
        <w:rPr>
          <w:rFonts w:eastAsia="SimSun"/>
          <w:rtl/>
          <w:lang w:bidi="ar-SY"/>
        </w:rPr>
        <w:t xml:space="preserve"> </w:t>
      </w:r>
      <w:r w:rsidRPr="001718DA">
        <w:rPr>
          <w:rFonts w:eastAsia="SimSun" w:hint="cs"/>
          <w:rtl/>
          <w:lang w:bidi="ar-SY"/>
        </w:rPr>
        <w:t>ينبغي،</w:t>
      </w:r>
      <w:r w:rsidRPr="001718DA">
        <w:rPr>
          <w:rFonts w:eastAsia="SimSun"/>
          <w:rtl/>
          <w:lang w:bidi="ar-SY"/>
        </w:rPr>
        <w:t xml:space="preserve"> </w:t>
      </w:r>
      <w:r w:rsidRPr="001718DA">
        <w:rPr>
          <w:rFonts w:eastAsia="SimSun" w:hint="cs"/>
          <w:rtl/>
          <w:lang w:bidi="ar-SY"/>
        </w:rPr>
        <w:t>قدر</w:t>
      </w:r>
      <w:r w:rsidRPr="001718DA">
        <w:rPr>
          <w:rFonts w:eastAsia="SimSun"/>
          <w:rtl/>
          <w:lang w:bidi="ar-SY"/>
        </w:rPr>
        <w:t xml:space="preserve"> </w:t>
      </w:r>
      <w:r w:rsidRPr="001718DA">
        <w:rPr>
          <w:rFonts w:eastAsia="SimSun" w:hint="cs"/>
          <w:rtl/>
          <w:lang w:bidi="ar-SY"/>
        </w:rPr>
        <w:t>المستطاع،</w:t>
      </w:r>
      <w:r w:rsidRPr="001718DA">
        <w:rPr>
          <w:rFonts w:eastAsia="SimSun"/>
          <w:rtl/>
          <w:lang w:bidi="ar-SY"/>
        </w:rPr>
        <w:t xml:space="preserve"> </w:t>
      </w:r>
      <w:r w:rsidRPr="001718DA">
        <w:rPr>
          <w:rFonts w:eastAsia="SimSun" w:hint="cs"/>
          <w:rtl/>
          <w:lang w:bidi="ar-SY"/>
        </w:rPr>
        <w:t>تجنب</w:t>
      </w:r>
      <w:r w:rsidRPr="001718DA">
        <w:rPr>
          <w:rFonts w:eastAsia="SimSun"/>
          <w:rtl/>
          <w:lang w:bidi="ar-SY"/>
        </w:rPr>
        <w:t xml:space="preserve"> </w:t>
      </w:r>
      <w:r w:rsidRPr="001718DA">
        <w:rPr>
          <w:rFonts w:eastAsia="SimSun" w:hint="cs"/>
          <w:rtl/>
          <w:lang w:bidi="ar-SY"/>
        </w:rPr>
        <w:t>أي</w:t>
      </w:r>
      <w:r w:rsidRPr="001718DA">
        <w:rPr>
          <w:rFonts w:eastAsia="SimSun"/>
          <w:rtl/>
          <w:lang w:bidi="ar-SY"/>
        </w:rPr>
        <w:t xml:space="preserve"> </w:t>
      </w:r>
      <w:r w:rsidRPr="001718DA">
        <w:rPr>
          <w:rFonts w:eastAsia="SimSun" w:hint="cs"/>
          <w:rtl/>
          <w:lang w:bidi="ar-SY"/>
        </w:rPr>
        <w:t>تحديث</w:t>
      </w:r>
      <w:r w:rsidRPr="001718DA">
        <w:rPr>
          <w:rFonts w:eastAsia="SimSun"/>
          <w:rtl/>
          <w:lang w:bidi="ar-SY"/>
        </w:rPr>
        <w:t xml:space="preserve"> </w:t>
      </w:r>
      <w:r w:rsidRPr="001718DA">
        <w:rPr>
          <w:rFonts w:eastAsia="SimSun" w:hint="cs"/>
          <w:rtl/>
          <w:lang w:bidi="ar-SY"/>
        </w:rPr>
        <w:t>لتوصية</w:t>
      </w:r>
      <w:r w:rsidRPr="001718DA">
        <w:rPr>
          <w:rFonts w:eastAsia="SimSun"/>
          <w:rtl/>
          <w:lang w:bidi="ar-SY"/>
        </w:rPr>
        <w:t xml:space="preserve"> </w:t>
      </w:r>
      <w:r w:rsidRPr="001718DA">
        <w:rPr>
          <w:rFonts w:eastAsia="SimSun" w:hint="cs"/>
          <w:rtl/>
          <w:lang w:bidi="ar-SY"/>
        </w:rPr>
        <w:t>من</w:t>
      </w:r>
      <w:r w:rsidRPr="001718DA">
        <w:rPr>
          <w:rFonts w:eastAsia="SimSun"/>
          <w:rtl/>
          <w:lang w:bidi="ar-SY"/>
        </w:rPr>
        <w:t xml:space="preserve"> </w:t>
      </w:r>
      <w:r w:rsidRPr="001718DA">
        <w:rPr>
          <w:rFonts w:eastAsia="SimSun" w:hint="cs"/>
          <w:rtl/>
          <w:lang w:bidi="ar-SY"/>
        </w:rPr>
        <w:t>توصيات</w:t>
      </w:r>
      <w:r w:rsidRPr="001718DA">
        <w:rPr>
          <w:rFonts w:eastAsia="SimSun"/>
          <w:rtl/>
          <w:lang w:bidi="ar-SY"/>
        </w:rPr>
        <w:t xml:space="preserve"> </w:t>
      </w:r>
      <w:r w:rsidRPr="001718DA">
        <w:rPr>
          <w:rFonts w:eastAsia="SimSun" w:hint="cs"/>
          <w:rtl/>
          <w:lang w:bidi="ar-SY"/>
        </w:rPr>
        <w:t>القطاع</w:t>
      </w:r>
      <w:r w:rsidRPr="001718DA">
        <w:rPr>
          <w:rFonts w:eastAsia="SimSun"/>
          <w:rtl/>
          <w:lang w:bidi="ar-SY"/>
        </w:rPr>
        <w:t xml:space="preserve"> </w:t>
      </w:r>
      <w:r w:rsidRPr="001718DA">
        <w:rPr>
          <w:rFonts w:eastAsia="SimSun" w:hint="cs"/>
          <w:rtl/>
          <w:lang w:bidi="ar-SY"/>
        </w:rPr>
        <w:t>لم تخضع</w:t>
      </w:r>
      <w:r w:rsidRPr="001718DA">
        <w:rPr>
          <w:rFonts w:eastAsia="SimSun"/>
          <w:rtl/>
          <w:lang w:bidi="ar-SY"/>
        </w:rPr>
        <w:t xml:space="preserve"> </w:t>
      </w:r>
      <w:r w:rsidRPr="001718DA">
        <w:rPr>
          <w:rFonts w:eastAsia="SimSun" w:hint="cs"/>
          <w:rtl/>
          <w:lang w:bidi="ar-SY"/>
        </w:rPr>
        <w:t>لمراجعة</w:t>
      </w:r>
      <w:r w:rsidRPr="001718DA">
        <w:rPr>
          <w:rFonts w:eastAsia="SimSun"/>
          <w:rtl/>
          <w:lang w:bidi="ar-SY"/>
        </w:rPr>
        <w:t xml:space="preserve"> </w:t>
      </w:r>
      <w:r w:rsidRPr="001718DA">
        <w:rPr>
          <w:rFonts w:eastAsia="SimSun" w:hint="cs"/>
          <w:rtl/>
          <w:lang w:bidi="ar-SY"/>
        </w:rPr>
        <w:t>جوهرية</w:t>
      </w:r>
      <w:r w:rsidRPr="001718DA">
        <w:rPr>
          <w:rFonts w:eastAsia="SimSun"/>
          <w:rtl/>
          <w:lang w:bidi="ar-SY"/>
        </w:rPr>
        <w:t xml:space="preserve"> </w:t>
      </w:r>
      <w:r w:rsidRPr="001718DA">
        <w:rPr>
          <w:rFonts w:eastAsia="SimSun" w:hint="cs"/>
          <w:rtl/>
          <w:lang w:bidi="ar-SY"/>
        </w:rPr>
        <w:t>خلال</w:t>
      </w:r>
      <w:r w:rsidRPr="001718DA">
        <w:rPr>
          <w:rFonts w:eastAsia="SimSun"/>
          <w:rtl/>
          <w:lang w:bidi="ar-SY"/>
        </w:rPr>
        <w:t xml:space="preserve"> </w:t>
      </w:r>
      <w:r w:rsidRPr="001718DA">
        <w:rPr>
          <w:rFonts w:eastAsia="SimSun"/>
          <w:lang w:bidi="ar-SY"/>
        </w:rPr>
        <w:t>15-10</w:t>
      </w:r>
      <w:r w:rsidRPr="001718DA">
        <w:rPr>
          <w:rFonts w:eastAsia="SimSun"/>
          <w:rtl/>
          <w:lang w:bidi="ar-SY"/>
        </w:rPr>
        <w:t xml:space="preserve"> </w:t>
      </w:r>
      <w:r w:rsidRPr="001718DA">
        <w:rPr>
          <w:rFonts w:eastAsia="SimSun" w:hint="cs"/>
          <w:rtl/>
          <w:lang w:bidi="ar-SY"/>
        </w:rPr>
        <w:t>سنة</w:t>
      </w:r>
      <w:r w:rsidRPr="001718DA">
        <w:rPr>
          <w:rFonts w:eastAsia="SimSun"/>
          <w:rtl/>
          <w:lang w:bidi="ar-SY"/>
        </w:rPr>
        <w:t>.</w:t>
      </w:r>
    </w:p>
    <w:p w:rsidR="00663484" w:rsidRPr="001718DA" w:rsidRDefault="00663484" w:rsidP="00A85C63">
      <w:pPr>
        <w:rPr>
          <w:rFonts w:eastAsia="SimSun"/>
        </w:rPr>
      </w:pPr>
      <w:r w:rsidRPr="0036494D">
        <w:rPr>
          <w:rFonts w:eastAsia="SimSun"/>
          <w:spacing w:val="-6"/>
        </w:rPr>
        <w:lastRenderedPageBreak/>
        <w:t>2.9.1.2.6.A2</w:t>
      </w:r>
      <w:r w:rsidRPr="0036494D">
        <w:rPr>
          <w:rFonts w:eastAsia="SimSun"/>
          <w:spacing w:val="-6"/>
        </w:rPr>
        <w:tab/>
      </w:r>
      <w:r w:rsidRPr="001718DA">
        <w:rPr>
          <w:rFonts w:eastAsia="SimSun" w:hint="cs"/>
          <w:rtl/>
          <w:lang w:bidi="ar-SY"/>
        </w:rPr>
        <w:t>ينبغي</w:t>
      </w:r>
      <w:r w:rsidRPr="001718DA">
        <w:rPr>
          <w:rFonts w:eastAsia="SimSun"/>
          <w:rtl/>
          <w:lang w:bidi="ar-SY"/>
        </w:rPr>
        <w:t xml:space="preserve"> </w:t>
      </w:r>
      <w:r w:rsidRPr="00F01EEC">
        <w:rPr>
          <w:rFonts w:eastAsia="SimSun"/>
          <w:rtl/>
          <w:lang w:bidi="ar-SY"/>
        </w:rPr>
        <w:t xml:space="preserve">للجان </w:t>
      </w:r>
      <w:r>
        <w:rPr>
          <w:rFonts w:eastAsia="SimSun" w:hint="cs"/>
          <w:rtl/>
          <w:lang w:bidi="ar-SY"/>
        </w:rPr>
        <w:t>ال</w:t>
      </w:r>
      <w:r w:rsidRPr="00F01EEC">
        <w:rPr>
          <w:rFonts w:eastAsia="SimSun"/>
          <w:rtl/>
          <w:lang w:bidi="ar-SY"/>
        </w:rPr>
        <w:t xml:space="preserve">دراسات </w:t>
      </w:r>
      <w:r w:rsidRPr="001718DA">
        <w:rPr>
          <w:rFonts w:eastAsia="SimSun"/>
          <w:rtl/>
          <w:lang w:bidi="ar-SY"/>
        </w:rPr>
        <w:t>(</w:t>
      </w:r>
      <w:r w:rsidRPr="001718DA">
        <w:rPr>
          <w:rFonts w:eastAsia="SimSun" w:hint="cs"/>
          <w:rtl/>
          <w:lang w:bidi="ar-SY"/>
        </w:rPr>
        <w:t>بما</w:t>
      </w:r>
      <w:r w:rsidRPr="001718DA">
        <w:rPr>
          <w:rFonts w:eastAsia="SimSun"/>
          <w:rtl/>
          <w:lang w:bidi="ar-SY"/>
        </w:rPr>
        <w:t xml:space="preserve"> </w:t>
      </w:r>
      <w:r w:rsidRPr="001718DA">
        <w:rPr>
          <w:rFonts w:eastAsia="SimSun" w:hint="cs"/>
          <w:rtl/>
          <w:lang w:bidi="ar-SY"/>
        </w:rPr>
        <w:t>فيها</w:t>
      </w:r>
      <w:r w:rsidRPr="001718DA">
        <w:rPr>
          <w:rFonts w:eastAsia="SimSun"/>
          <w:rtl/>
          <w:lang w:bidi="ar-SY"/>
        </w:rPr>
        <w:t xml:space="preserve"> </w:t>
      </w:r>
      <w:r w:rsidRPr="001718DA">
        <w:rPr>
          <w:rFonts w:eastAsia="SimSun" w:hint="cs"/>
          <w:rtl/>
          <w:lang w:bidi="ar-SY"/>
        </w:rPr>
        <w:t>لجنة</w:t>
      </w:r>
      <w:r w:rsidRPr="001718DA">
        <w:rPr>
          <w:rFonts w:eastAsia="SimSun"/>
          <w:rtl/>
          <w:lang w:bidi="ar-SY"/>
        </w:rPr>
        <w:t xml:space="preserve"> </w:t>
      </w:r>
      <w:r w:rsidRPr="001718DA">
        <w:rPr>
          <w:rFonts w:eastAsia="SimSun" w:hint="cs"/>
          <w:rtl/>
          <w:lang w:bidi="ar-SY"/>
        </w:rPr>
        <w:t>تنسيق</w:t>
      </w:r>
      <w:r w:rsidRPr="001718DA">
        <w:rPr>
          <w:rFonts w:eastAsia="SimSun"/>
          <w:rtl/>
          <w:lang w:bidi="ar-SY"/>
        </w:rPr>
        <w:t xml:space="preserve"> </w:t>
      </w:r>
      <w:r w:rsidRPr="001718DA">
        <w:rPr>
          <w:rFonts w:eastAsia="SimSun" w:hint="cs"/>
          <w:rtl/>
          <w:lang w:bidi="ar-SY"/>
        </w:rPr>
        <w:t>المفردات</w:t>
      </w:r>
      <w:r w:rsidRPr="001718DA">
        <w:rPr>
          <w:rFonts w:eastAsia="SimSun"/>
          <w:rtl/>
          <w:lang w:bidi="ar-SY"/>
        </w:rPr>
        <w:t xml:space="preserve">) </w:t>
      </w:r>
      <w:r w:rsidRPr="001718DA">
        <w:rPr>
          <w:rFonts w:eastAsia="SimSun" w:hint="cs"/>
          <w:rtl/>
          <w:lang w:bidi="ar-SY"/>
        </w:rPr>
        <w:t>أن</w:t>
      </w:r>
      <w:r w:rsidRPr="001718DA">
        <w:rPr>
          <w:rFonts w:eastAsia="SimSun"/>
          <w:rtl/>
          <w:lang w:bidi="ar-SY"/>
        </w:rPr>
        <w:t xml:space="preserve"> </w:t>
      </w:r>
      <w:r w:rsidRPr="001718DA">
        <w:rPr>
          <w:rFonts w:eastAsia="SimSun" w:hint="cs"/>
          <w:rtl/>
          <w:lang w:bidi="ar-SY"/>
        </w:rPr>
        <w:t>تواصل</w:t>
      </w:r>
      <w:r w:rsidRPr="001718DA">
        <w:rPr>
          <w:rFonts w:eastAsia="SimSun"/>
          <w:rtl/>
          <w:lang w:bidi="ar-SY"/>
        </w:rPr>
        <w:t xml:space="preserve"> </w:t>
      </w:r>
      <w:r w:rsidRPr="001718DA">
        <w:rPr>
          <w:rFonts w:eastAsia="SimSun" w:hint="cs"/>
          <w:rtl/>
          <w:lang w:bidi="ar-SY"/>
        </w:rPr>
        <w:t>استعراض</w:t>
      </w:r>
      <w:r w:rsidRPr="001718DA">
        <w:rPr>
          <w:rFonts w:eastAsia="SimSun"/>
          <w:rtl/>
          <w:lang w:bidi="ar-SY"/>
        </w:rPr>
        <w:t xml:space="preserve"> </w:t>
      </w:r>
      <w:r w:rsidRPr="001718DA">
        <w:rPr>
          <w:rFonts w:eastAsia="SimSun" w:hint="cs"/>
          <w:rtl/>
          <w:lang w:bidi="ar-SY"/>
        </w:rPr>
        <w:t>التوصيات</w:t>
      </w:r>
      <w:r w:rsidRPr="001718DA">
        <w:rPr>
          <w:rFonts w:eastAsia="SimSun"/>
          <w:rtl/>
          <w:lang w:bidi="ar-SY"/>
        </w:rPr>
        <w:t xml:space="preserve"> </w:t>
      </w:r>
      <w:r w:rsidRPr="001718DA">
        <w:rPr>
          <w:rFonts w:eastAsia="SimSun" w:hint="cs"/>
          <w:rtl/>
          <w:lang w:bidi="ar-SY"/>
        </w:rPr>
        <w:t>المستبقاة،</w:t>
      </w:r>
      <w:r w:rsidRPr="001718DA">
        <w:rPr>
          <w:rFonts w:eastAsia="SimSun"/>
          <w:rtl/>
          <w:lang w:bidi="ar-SY"/>
        </w:rPr>
        <w:t xml:space="preserve"> </w:t>
      </w:r>
      <w:r w:rsidRPr="001718DA">
        <w:rPr>
          <w:rFonts w:eastAsia="SimSun" w:hint="cs"/>
          <w:rtl/>
          <w:lang w:bidi="ar-SY"/>
        </w:rPr>
        <w:t>وخاصة</w:t>
      </w:r>
      <w:r w:rsidRPr="001718DA">
        <w:rPr>
          <w:rFonts w:eastAsia="SimSun"/>
          <w:rtl/>
          <w:lang w:bidi="ar-SY"/>
        </w:rPr>
        <w:t xml:space="preserve"> </w:t>
      </w:r>
      <w:r w:rsidRPr="001718DA">
        <w:rPr>
          <w:rFonts w:eastAsia="SimSun" w:hint="cs"/>
          <w:rtl/>
          <w:lang w:bidi="ar-SY"/>
        </w:rPr>
        <w:t>النصوص</w:t>
      </w:r>
      <w:r w:rsidRPr="001718DA">
        <w:rPr>
          <w:rFonts w:eastAsia="SimSun"/>
          <w:rtl/>
          <w:lang w:bidi="ar-SY"/>
        </w:rPr>
        <w:t xml:space="preserve"> </w:t>
      </w:r>
      <w:r w:rsidRPr="001718DA">
        <w:rPr>
          <w:rFonts w:eastAsia="SimSun" w:hint="cs"/>
          <w:rtl/>
          <w:lang w:bidi="ar-SY"/>
        </w:rPr>
        <w:t>القديمة،</w:t>
      </w:r>
      <w:r w:rsidRPr="001718DA">
        <w:rPr>
          <w:rFonts w:eastAsia="SimSun"/>
          <w:rtl/>
          <w:lang w:bidi="ar-SY"/>
        </w:rPr>
        <w:t xml:space="preserve"> </w:t>
      </w:r>
      <w:r w:rsidRPr="001718DA">
        <w:rPr>
          <w:rFonts w:eastAsia="SimSun" w:hint="cs"/>
          <w:rtl/>
          <w:lang w:bidi="ar-SY"/>
        </w:rPr>
        <w:t>وإذا</w:t>
      </w:r>
      <w:r w:rsidRPr="001718DA">
        <w:rPr>
          <w:rFonts w:eastAsia="SimSun"/>
          <w:rtl/>
          <w:lang w:bidi="ar-SY"/>
        </w:rPr>
        <w:t xml:space="preserve"> </w:t>
      </w:r>
      <w:r w:rsidRPr="001718DA">
        <w:rPr>
          <w:rFonts w:eastAsia="SimSun" w:hint="cs"/>
          <w:rtl/>
          <w:lang w:bidi="ar-SY"/>
        </w:rPr>
        <w:t>تبيَّن</w:t>
      </w:r>
      <w:r w:rsidRPr="001718DA">
        <w:rPr>
          <w:rFonts w:eastAsia="SimSun"/>
          <w:rtl/>
          <w:lang w:bidi="ar-SY"/>
        </w:rPr>
        <w:t xml:space="preserve"> </w:t>
      </w:r>
      <w:r w:rsidRPr="001718DA">
        <w:rPr>
          <w:rFonts w:eastAsia="SimSun" w:hint="cs"/>
          <w:rtl/>
          <w:lang w:bidi="ar-SY"/>
        </w:rPr>
        <w:t>أنها</w:t>
      </w:r>
      <w:r w:rsidRPr="001718DA">
        <w:rPr>
          <w:rFonts w:eastAsia="SimSun"/>
          <w:rtl/>
          <w:lang w:bidi="ar-SY"/>
        </w:rPr>
        <w:t xml:space="preserve"> </w:t>
      </w:r>
      <w:r w:rsidRPr="001718DA">
        <w:rPr>
          <w:rFonts w:eastAsia="SimSun" w:hint="cs"/>
          <w:rtl/>
          <w:lang w:bidi="ar-SY"/>
        </w:rPr>
        <w:t>لم</w:t>
      </w:r>
      <w:r w:rsidRPr="001718DA">
        <w:rPr>
          <w:rFonts w:eastAsia="SimSun"/>
          <w:rtl/>
          <w:lang w:bidi="ar-SY"/>
        </w:rPr>
        <w:t xml:space="preserve"> </w:t>
      </w:r>
      <w:r w:rsidRPr="001718DA">
        <w:rPr>
          <w:rFonts w:eastAsia="SimSun" w:hint="cs"/>
          <w:rtl/>
          <w:lang w:bidi="ar-SY"/>
        </w:rPr>
        <w:t>تعد</w:t>
      </w:r>
      <w:r w:rsidRPr="001718DA">
        <w:rPr>
          <w:rFonts w:eastAsia="SimSun"/>
          <w:rtl/>
          <w:lang w:bidi="ar-SY"/>
        </w:rPr>
        <w:t xml:space="preserve"> </w:t>
      </w:r>
      <w:r w:rsidRPr="001718DA">
        <w:rPr>
          <w:rFonts w:eastAsia="SimSun" w:hint="cs"/>
          <w:rtl/>
          <w:lang w:bidi="ar-SY"/>
        </w:rPr>
        <w:t>ضرورية</w:t>
      </w:r>
      <w:r w:rsidRPr="001718DA">
        <w:rPr>
          <w:rFonts w:eastAsia="SimSun"/>
          <w:rtl/>
          <w:lang w:bidi="ar-SY"/>
        </w:rPr>
        <w:t xml:space="preserve"> </w:t>
      </w:r>
      <w:r w:rsidRPr="001718DA">
        <w:rPr>
          <w:rFonts w:eastAsia="SimSun" w:hint="cs"/>
          <w:rtl/>
          <w:lang w:bidi="ar-SY"/>
        </w:rPr>
        <w:t>أو</w:t>
      </w:r>
      <w:r w:rsidRPr="001718DA">
        <w:rPr>
          <w:rFonts w:eastAsia="SimSun"/>
          <w:rtl/>
          <w:lang w:bidi="ar-SY"/>
        </w:rPr>
        <w:t xml:space="preserve"> </w:t>
      </w:r>
      <w:r w:rsidRPr="001718DA">
        <w:rPr>
          <w:rFonts w:eastAsia="SimSun" w:hint="cs"/>
          <w:rtl/>
          <w:lang w:bidi="ar-SY"/>
        </w:rPr>
        <w:t>أنها</w:t>
      </w:r>
      <w:r w:rsidRPr="001718DA">
        <w:rPr>
          <w:rFonts w:eastAsia="SimSun"/>
          <w:rtl/>
          <w:lang w:bidi="ar-SY"/>
        </w:rPr>
        <w:t xml:space="preserve"> </w:t>
      </w:r>
      <w:r w:rsidRPr="001718DA">
        <w:rPr>
          <w:rFonts w:eastAsia="SimSun" w:hint="cs"/>
          <w:rtl/>
          <w:lang w:bidi="ar-SY"/>
        </w:rPr>
        <w:t>تقادمت،</w:t>
      </w:r>
      <w:r w:rsidRPr="001718DA">
        <w:rPr>
          <w:rFonts w:eastAsia="SimSun"/>
          <w:rtl/>
          <w:lang w:bidi="ar-SY"/>
        </w:rPr>
        <w:t xml:space="preserve"> </w:t>
      </w:r>
      <w:r w:rsidRPr="001718DA">
        <w:rPr>
          <w:rFonts w:eastAsia="SimSun" w:hint="cs"/>
          <w:rtl/>
          <w:lang w:bidi="ar-SY"/>
        </w:rPr>
        <w:t>أن</w:t>
      </w:r>
      <w:r w:rsidRPr="001718DA">
        <w:rPr>
          <w:rFonts w:eastAsia="SimSun"/>
          <w:rtl/>
          <w:lang w:bidi="ar-SY"/>
        </w:rPr>
        <w:t xml:space="preserve"> </w:t>
      </w:r>
      <w:r w:rsidRPr="001718DA">
        <w:rPr>
          <w:rFonts w:eastAsia="SimSun" w:hint="cs"/>
          <w:rtl/>
          <w:lang w:bidi="ar-SY"/>
        </w:rPr>
        <w:t>تقترح</w:t>
      </w:r>
      <w:r w:rsidRPr="001718DA">
        <w:rPr>
          <w:rFonts w:eastAsia="SimSun"/>
          <w:rtl/>
          <w:lang w:bidi="ar-SY"/>
        </w:rPr>
        <w:t xml:space="preserve"> </w:t>
      </w:r>
      <w:r w:rsidRPr="001718DA">
        <w:rPr>
          <w:rFonts w:eastAsia="SimSun" w:hint="cs"/>
          <w:rtl/>
          <w:lang w:bidi="ar-SY"/>
        </w:rPr>
        <w:t>مراجعتها</w:t>
      </w:r>
      <w:r w:rsidRPr="001718DA">
        <w:rPr>
          <w:rFonts w:eastAsia="SimSun"/>
          <w:rtl/>
          <w:lang w:bidi="ar-SY"/>
        </w:rPr>
        <w:t xml:space="preserve"> </w:t>
      </w:r>
      <w:r w:rsidRPr="001718DA">
        <w:rPr>
          <w:rFonts w:eastAsia="SimSun" w:hint="cs"/>
          <w:rtl/>
          <w:lang w:bidi="ar-SY"/>
        </w:rPr>
        <w:t>أو</w:t>
      </w:r>
      <w:r w:rsidRPr="001718DA">
        <w:rPr>
          <w:rFonts w:eastAsia="SimSun"/>
          <w:rtl/>
          <w:lang w:bidi="ar-SY"/>
        </w:rPr>
        <w:t xml:space="preserve"> </w:t>
      </w:r>
      <w:r w:rsidRPr="001718DA">
        <w:rPr>
          <w:rFonts w:eastAsia="SimSun" w:hint="cs"/>
          <w:rtl/>
          <w:lang w:bidi="ar-SY"/>
        </w:rPr>
        <w:t>حذفها</w:t>
      </w:r>
      <w:r w:rsidRPr="001718DA">
        <w:rPr>
          <w:rFonts w:eastAsia="SimSun"/>
          <w:rtl/>
          <w:lang w:bidi="ar-SY"/>
        </w:rPr>
        <w:t xml:space="preserve">. </w:t>
      </w:r>
      <w:r w:rsidRPr="001718DA">
        <w:rPr>
          <w:rFonts w:eastAsia="SimSun" w:hint="cs"/>
          <w:rtl/>
          <w:lang w:bidi="ar-SY"/>
        </w:rPr>
        <w:t>وينبغي</w:t>
      </w:r>
      <w:r w:rsidRPr="001718DA">
        <w:rPr>
          <w:rFonts w:eastAsia="SimSun"/>
          <w:rtl/>
          <w:lang w:bidi="ar-SY"/>
        </w:rPr>
        <w:t xml:space="preserve"> في </w:t>
      </w:r>
      <w:r w:rsidRPr="001718DA">
        <w:rPr>
          <w:rFonts w:eastAsia="SimSun" w:hint="cs"/>
          <w:rtl/>
          <w:lang w:bidi="ar-SY"/>
        </w:rPr>
        <w:t>هذه</w:t>
      </w:r>
      <w:r w:rsidRPr="001718DA">
        <w:rPr>
          <w:rFonts w:eastAsia="SimSun"/>
          <w:rtl/>
          <w:lang w:bidi="ar-SY"/>
        </w:rPr>
        <w:t xml:space="preserve"> </w:t>
      </w:r>
      <w:r w:rsidRPr="001718DA">
        <w:rPr>
          <w:rFonts w:eastAsia="SimSun" w:hint="cs"/>
          <w:rtl/>
          <w:lang w:bidi="ar-SY"/>
        </w:rPr>
        <w:t>العملية</w:t>
      </w:r>
      <w:r w:rsidRPr="001718DA">
        <w:rPr>
          <w:rFonts w:eastAsia="SimSun"/>
          <w:rtl/>
          <w:lang w:bidi="ar-SY"/>
        </w:rPr>
        <w:t xml:space="preserve"> </w:t>
      </w:r>
      <w:r w:rsidRPr="001718DA">
        <w:rPr>
          <w:rFonts w:eastAsia="SimSun" w:hint="cs"/>
          <w:rtl/>
          <w:lang w:bidi="ar-SY"/>
        </w:rPr>
        <w:t>أن</w:t>
      </w:r>
      <w:r w:rsidRPr="001718DA">
        <w:rPr>
          <w:rFonts w:eastAsia="SimSun"/>
          <w:rtl/>
          <w:lang w:bidi="ar-SY"/>
        </w:rPr>
        <w:t xml:space="preserve"> </w:t>
      </w:r>
      <w:r w:rsidRPr="001718DA">
        <w:rPr>
          <w:rFonts w:eastAsia="SimSun" w:hint="cs"/>
          <w:rtl/>
          <w:lang w:bidi="ar-SY"/>
        </w:rPr>
        <w:t>تؤخذ</w:t>
      </w:r>
      <w:r w:rsidRPr="001718DA">
        <w:rPr>
          <w:rFonts w:eastAsia="SimSun"/>
          <w:rtl/>
          <w:lang w:bidi="ar-SY"/>
        </w:rPr>
        <w:t xml:space="preserve"> </w:t>
      </w:r>
      <w:r w:rsidRPr="001718DA">
        <w:rPr>
          <w:rFonts w:eastAsia="SimSun" w:hint="cs"/>
          <w:rtl/>
          <w:lang w:bidi="ar-SY"/>
        </w:rPr>
        <w:t>العوامل</w:t>
      </w:r>
      <w:r w:rsidRPr="001718DA">
        <w:rPr>
          <w:rFonts w:eastAsia="SimSun"/>
          <w:rtl/>
          <w:lang w:bidi="ar-SY"/>
        </w:rPr>
        <w:t xml:space="preserve"> </w:t>
      </w:r>
      <w:r w:rsidRPr="001718DA">
        <w:rPr>
          <w:rFonts w:eastAsia="SimSun" w:hint="cs"/>
          <w:rtl/>
          <w:lang w:bidi="ar-SY"/>
        </w:rPr>
        <w:t>التالية</w:t>
      </w:r>
      <w:r w:rsidRPr="001718DA">
        <w:rPr>
          <w:rFonts w:eastAsia="SimSun"/>
          <w:rtl/>
          <w:lang w:bidi="ar-SY"/>
        </w:rPr>
        <w:t xml:space="preserve"> في </w:t>
      </w:r>
      <w:r w:rsidRPr="001718DA">
        <w:rPr>
          <w:rFonts w:eastAsia="SimSun" w:hint="cs"/>
          <w:rtl/>
          <w:lang w:bidi="ar-SY"/>
        </w:rPr>
        <w:t>الحسبان</w:t>
      </w:r>
      <w:r w:rsidRPr="001718DA">
        <w:rPr>
          <w:rFonts w:eastAsia="SimSun"/>
          <w:rtl/>
          <w:lang w:bidi="ar-SY"/>
        </w:rPr>
        <w:t>:</w:t>
      </w:r>
    </w:p>
    <w:p w:rsidR="00663484" w:rsidRPr="001718DA" w:rsidRDefault="00663484" w:rsidP="00A85C63">
      <w:pPr>
        <w:pStyle w:val="enumlev1"/>
        <w:rPr>
          <w:rtl/>
        </w:rPr>
      </w:pPr>
      <w:r>
        <w:rPr>
          <w:rFonts w:hint="eastAsia"/>
          <w:rtl/>
        </w:rPr>
        <w:t> </w:t>
      </w:r>
      <w:r w:rsidRPr="00A2027C">
        <w:rPr>
          <w:rFonts w:eastAsia="SimSun"/>
          <w:i/>
          <w:iCs/>
          <w:rtl/>
        </w:rPr>
        <w:t>أ )</w:t>
      </w:r>
      <w:r w:rsidRPr="001718DA">
        <w:rPr>
          <w:rtl/>
        </w:rPr>
        <w:tab/>
        <w:t>إذا كان لا يزال بعض محتوى التوصيات صالحاً، فهل من المفيد حقاً أن يواصل قطاع الاتصالات الراديوية تطبيقها؟</w:t>
      </w:r>
    </w:p>
    <w:p w:rsidR="00663484" w:rsidRPr="001718DA" w:rsidRDefault="00663484" w:rsidP="00A85C63">
      <w:pPr>
        <w:pStyle w:val="enumlev1"/>
        <w:rPr>
          <w:rtl/>
        </w:rPr>
      </w:pPr>
      <w:r w:rsidRPr="00A2027C">
        <w:rPr>
          <w:rFonts w:eastAsia="SimSun"/>
          <w:i/>
          <w:iCs/>
          <w:rtl/>
        </w:rPr>
        <w:t>ب)</w:t>
      </w:r>
      <w:r w:rsidRPr="001718DA">
        <w:rPr>
          <w:rFonts w:hint="cs"/>
          <w:rtl/>
        </w:rPr>
        <w:tab/>
        <w:t>هل</w:t>
      </w:r>
      <w:r w:rsidRPr="001718DA">
        <w:rPr>
          <w:rtl/>
        </w:rPr>
        <w:t xml:space="preserve"> </w:t>
      </w:r>
      <w:r w:rsidRPr="001718DA">
        <w:rPr>
          <w:rFonts w:hint="cs"/>
          <w:rtl/>
        </w:rPr>
        <w:t>هنالك</w:t>
      </w:r>
      <w:r w:rsidRPr="001718DA">
        <w:rPr>
          <w:rtl/>
        </w:rPr>
        <w:t xml:space="preserve"> </w:t>
      </w:r>
      <w:r w:rsidRPr="001718DA">
        <w:rPr>
          <w:rFonts w:hint="cs"/>
          <w:rtl/>
        </w:rPr>
        <w:t>توصية</w:t>
      </w:r>
      <w:r w:rsidRPr="001718DA">
        <w:rPr>
          <w:rtl/>
        </w:rPr>
        <w:t xml:space="preserve"> </w:t>
      </w:r>
      <w:r w:rsidRPr="001718DA">
        <w:rPr>
          <w:rFonts w:hint="cs"/>
          <w:rtl/>
        </w:rPr>
        <w:t>أخرى</w:t>
      </w:r>
      <w:r w:rsidRPr="001718DA">
        <w:rPr>
          <w:rtl/>
        </w:rPr>
        <w:t xml:space="preserve"> </w:t>
      </w:r>
      <w:r w:rsidRPr="001718DA">
        <w:rPr>
          <w:rFonts w:hint="cs"/>
          <w:rtl/>
        </w:rPr>
        <w:t>وضعت</w:t>
      </w:r>
      <w:r w:rsidRPr="001718DA">
        <w:rPr>
          <w:rtl/>
        </w:rPr>
        <w:t xml:space="preserve"> </w:t>
      </w:r>
      <w:r w:rsidRPr="001718DA">
        <w:rPr>
          <w:rFonts w:hint="cs"/>
          <w:rtl/>
        </w:rPr>
        <w:t>لاحقاً</w:t>
      </w:r>
      <w:r w:rsidRPr="001718DA">
        <w:rPr>
          <w:rtl/>
        </w:rPr>
        <w:t xml:space="preserve"> </w:t>
      </w:r>
      <w:r w:rsidRPr="001718DA">
        <w:rPr>
          <w:rFonts w:hint="cs"/>
          <w:rtl/>
        </w:rPr>
        <w:t>تتناول</w:t>
      </w:r>
      <w:r w:rsidRPr="001718DA">
        <w:rPr>
          <w:rtl/>
        </w:rPr>
        <w:t xml:space="preserve"> </w:t>
      </w:r>
      <w:r w:rsidRPr="001718DA">
        <w:rPr>
          <w:rFonts w:hint="cs"/>
          <w:rtl/>
        </w:rPr>
        <w:t>نفس</w:t>
      </w:r>
      <w:r w:rsidRPr="001718DA">
        <w:rPr>
          <w:rtl/>
        </w:rPr>
        <w:t xml:space="preserve"> </w:t>
      </w:r>
      <w:r w:rsidRPr="001718DA">
        <w:rPr>
          <w:rFonts w:hint="cs"/>
          <w:rtl/>
        </w:rPr>
        <w:t>الموضوع</w:t>
      </w:r>
      <w:r w:rsidRPr="001718DA">
        <w:rPr>
          <w:rtl/>
        </w:rPr>
        <w:t xml:space="preserve"> </w:t>
      </w:r>
      <w:r w:rsidRPr="001718DA">
        <w:rPr>
          <w:rFonts w:hint="cs"/>
          <w:rtl/>
        </w:rPr>
        <w:t>أو</w:t>
      </w:r>
      <w:r w:rsidRPr="001718DA">
        <w:rPr>
          <w:rtl/>
        </w:rPr>
        <w:t xml:space="preserve"> </w:t>
      </w:r>
      <w:r w:rsidRPr="001718DA">
        <w:rPr>
          <w:rFonts w:hint="cs"/>
          <w:rtl/>
        </w:rPr>
        <w:t>الموضوعات</w:t>
      </w:r>
      <w:r w:rsidRPr="001718DA">
        <w:rPr>
          <w:rtl/>
        </w:rPr>
        <w:t xml:space="preserve"> (</w:t>
      </w:r>
      <w:r w:rsidRPr="001718DA">
        <w:rPr>
          <w:rFonts w:hint="cs"/>
          <w:rtl/>
        </w:rPr>
        <w:t>أو</w:t>
      </w:r>
      <w:r w:rsidRPr="001718DA">
        <w:rPr>
          <w:rtl/>
        </w:rPr>
        <w:t xml:space="preserve"> </w:t>
      </w:r>
      <w:r w:rsidRPr="001718DA">
        <w:rPr>
          <w:rFonts w:hint="cs"/>
          <w:rtl/>
        </w:rPr>
        <w:t>ما</w:t>
      </w:r>
      <w:r w:rsidRPr="001718DA">
        <w:rPr>
          <w:rtl/>
        </w:rPr>
        <w:t xml:space="preserve"> </w:t>
      </w:r>
      <w:r w:rsidRPr="001718DA">
        <w:rPr>
          <w:rFonts w:hint="cs"/>
          <w:rtl/>
        </w:rPr>
        <w:t>يشابهها</w:t>
      </w:r>
      <w:r w:rsidRPr="001718DA">
        <w:rPr>
          <w:rtl/>
        </w:rPr>
        <w:t xml:space="preserve"> </w:t>
      </w:r>
      <w:r w:rsidRPr="001718DA">
        <w:rPr>
          <w:rFonts w:hint="cs"/>
          <w:rtl/>
        </w:rPr>
        <w:t>جداً</w:t>
      </w:r>
      <w:r w:rsidRPr="001718DA">
        <w:rPr>
          <w:rtl/>
        </w:rPr>
        <w:t xml:space="preserve">) </w:t>
      </w:r>
      <w:r w:rsidRPr="001718DA">
        <w:rPr>
          <w:rFonts w:hint="cs"/>
          <w:rtl/>
        </w:rPr>
        <w:t>وقد</w:t>
      </w:r>
      <w:r>
        <w:rPr>
          <w:rFonts w:hint="cs"/>
          <w:rtl/>
        </w:rPr>
        <w:t> </w:t>
      </w:r>
      <w:r w:rsidRPr="001718DA">
        <w:rPr>
          <w:rFonts w:hint="cs"/>
          <w:rtl/>
        </w:rPr>
        <w:t>تشمل</w:t>
      </w:r>
      <w:r w:rsidRPr="001718DA">
        <w:rPr>
          <w:rtl/>
        </w:rPr>
        <w:t xml:space="preserve"> </w:t>
      </w:r>
      <w:r w:rsidRPr="001718DA">
        <w:rPr>
          <w:rFonts w:hint="cs"/>
          <w:rtl/>
        </w:rPr>
        <w:t>النقاط</w:t>
      </w:r>
      <w:r w:rsidRPr="001718DA">
        <w:rPr>
          <w:rtl/>
        </w:rPr>
        <w:t xml:space="preserve"> </w:t>
      </w:r>
      <w:r w:rsidRPr="001718DA">
        <w:rPr>
          <w:rFonts w:hint="cs"/>
          <w:rtl/>
        </w:rPr>
        <w:t>الواردة</w:t>
      </w:r>
      <w:r w:rsidRPr="001718DA">
        <w:rPr>
          <w:rtl/>
        </w:rPr>
        <w:t xml:space="preserve"> في </w:t>
      </w:r>
      <w:r w:rsidRPr="001718DA">
        <w:rPr>
          <w:rFonts w:hint="cs"/>
          <w:rtl/>
        </w:rPr>
        <w:t>التوصية</w:t>
      </w:r>
      <w:r w:rsidRPr="001718DA">
        <w:rPr>
          <w:rtl/>
        </w:rPr>
        <w:t xml:space="preserve"> </w:t>
      </w:r>
      <w:r w:rsidRPr="001718DA">
        <w:rPr>
          <w:rFonts w:hint="cs"/>
          <w:rtl/>
        </w:rPr>
        <w:t>القديمة؟</w:t>
      </w:r>
    </w:p>
    <w:p w:rsidR="00663484" w:rsidRPr="001718DA" w:rsidRDefault="00663484" w:rsidP="00A85C63">
      <w:pPr>
        <w:pStyle w:val="enumlev1"/>
        <w:rPr>
          <w:rtl/>
        </w:rPr>
      </w:pPr>
      <w:r w:rsidRPr="00A2027C">
        <w:rPr>
          <w:rFonts w:eastAsia="SimSun"/>
          <w:i/>
          <w:iCs/>
          <w:rtl/>
          <w:lang w:bidi="ar-SY"/>
        </w:rPr>
        <w:t>ج)</w:t>
      </w:r>
      <w:r w:rsidRPr="001718DA">
        <w:rPr>
          <w:rFonts w:hint="cs"/>
          <w:rtl/>
        </w:rPr>
        <w:tab/>
        <w:t>في</w:t>
      </w:r>
      <w:r w:rsidRPr="001718DA">
        <w:rPr>
          <w:rtl/>
        </w:rPr>
        <w:t xml:space="preserve"> </w:t>
      </w:r>
      <w:r w:rsidRPr="001718DA">
        <w:rPr>
          <w:rFonts w:hint="cs"/>
          <w:rtl/>
        </w:rPr>
        <w:t>حالة</w:t>
      </w:r>
      <w:r w:rsidRPr="001718DA">
        <w:rPr>
          <w:rtl/>
        </w:rPr>
        <w:t xml:space="preserve"> </w:t>
      </w:r>
      <w:r w:rsidRPr="001718DA">
        <w:rPr>
          <w:rFonts w:hint="cs"/>
          <w:rtl/>
        </w:rPr>
        <w:t>ما</w:t>
      </w:r>
      <w:r w:rsidRPr="001718DA">
        <w:rPr>
          <w:rtl/>
        </w:rPr>
        <w:t xml:space="preserve"> </w:t>
      </w:r>
      <w:r w:rsidRPr="001718DA">
        <w:rPr>
          <w:rFonts w:hint="cs"/>
          <w:rtl/>
        </w:rPr>
        <w:t>إذا</w:t>
      </w:r>
      <w:r w:rsidRPr="001718DA">
        <w:rPr>
          <w:rtl/>
        </w:rPr>
        <w:t xml:space="preserve"> </w:t>
      </w:r>
      <w:r w:rsidRPr="001718DA">
        <w:rPr>
          <w:rFonts w:hint="cs"/>
          <w:rtl/>
        </w:rPr>
        <w:t>كان</w:t>
      </w:r>
      <w:r w:rsidRPr="001718DA">
        <w:rPr>
          <w:rtl/>
        </w:rPr>
        <w:t xml:space="preserve"> </w:t>
      </w:r>
      <w:r w:rsidRPr="001718DA">
        <w:rPr>
          <w:rFonts w:hint="cs"/>
          <w:rtl/>
        </w:rPr>
        <w:t>مجرد</w:t>
      </w:r>
      <w:r w:rsidRPr="001718DA">
        <w:rPr>
          <w:rtl/>
        </w:rPr>
        <w:t xml:space="preserve"> </w:t>
      </w:r>
      <w:r w:rsidRPr="001718DA">
        <w:rPr>
          <w:rFonts w:hint="cs"/>
          <w:rtl/>
        </w:rPr>
        <w:t>جزء</w:t>
      </w:r>
      <w:r w:rsidRPr="001718DA">
        <w:rPr>
          <w:rtl/>
        </w:rPr>
        <w:t xml:space="preserve"> </w:t>
      </w:r>
      <w:r w:rsidRPr="001718DA">
        <w:rPr>
          <w:rFonts w:hint="cs"/>
          <w:rtl/>
        </w:rPr>
        <w:t>من</w:t>
      </w:r>
      <w:r w:rsidRPr="001718DA">
        <w:rPr>
          <w:rtl/>
        </w:rPr>
        <w:t xml:space="preserve"> </w:t>
      </w:r>
      <w:r w:rsidRPr="001718DA">
        <w:rPr>
          <w:rFonts w:hint="cs"/>
          <w:rtl/>
        </w:rPr>
        <w:t>التوصية</w:t>
      </w:r>
      <w:r w:rsidRPr="001718DA">
        <w:rPr>
          <w:rtl/>
        </w:rPr>
        <w:t xml:space="preserve"> </w:t>
      </w:r>
      <w:r w:rsidRPr="001718DA">
        <w:rPr>
          <w:rFonts w:hint="cs"/>
          <w:rtl/>
        </w:rPr>
        <w:t>يعتبر</w:t>
      </w:r>
      <w:r w:rsidRPr="001718DA">
        <w:rPr>
          <w:rtl/>
        </w:rPr>
        <w:t xml:space="preserve"> </w:t>
      </w:r>
      <w:r w:rsidRPr="001718DA">
        <w:rPr>
          <w:rFonts w:hint="cs"/>
          <w:rtl/>
        </w:rPr>
        <w:t>أنه</w:t>
      </w:r>
      <w:r w:rsidRPr="001718DA">
        <w:rPr>
          <w:rtl/>
        </w:rPr>
        <w:t xml:space="preserve"> </w:t>
      </w:r>
      <w:r w:rsidRPr="001718DA">
        <w:rPr>
          <w:rFonts w:hint="cs"/>
          <w:rtl/>
        </w:rPr>
        <w:t>ما</w:t>
      </w:r>
      <w:r w:rsidRPr="001718DA">
        <w:rPr>
          <w:rtl/>
        </w:rPr>
        <w:t xml:space="preserve"> </w:t>
      </w:r>
      <w:r w:rsidRPr="001718DA">
        <w:rPr>
          <w:rFonts w:hint="cs"/>
          <w:rtl/>
        </w:rPr>
        <w:t>زال</w:t>
      </w:r>
      <w:r w:rsidRPr="001718DA">
        <w:rPr>
          <w:rtl/>
        </w:rPr>
        <w:t xml:space="preserve"> </w:t>
      </w:r>
      <w:r w:rsidRPr="001718DA">
        <w:rPr>
          <w:rFonts w:hint="cs"/>
          <w:rtl/>
        </w:rPr>
        <w:t>مفيداً</w:t>
      </w:r>
      <w:r w:rsidRPr="001718DA">
        <w:rPr>
          <w:rtl/>
        </w:rPr>
        <w:t xml:space="preserve"> </w:t>
      </w:r>
      <w:r w:rsidRPr="001718DA">
        <w:rPr>
          <w:rFonts w:hint="cs"/>
          <w:rtl/>
        </w:rPr>
        <w:t>ينظر</w:t>
      </w:r>
      <w:r w:rsidRPr="001718DA">
        <w:rPr>
          <w:rtl/>
        </w:rPr>
        <w:t xml:space="preserve"> في </w:t>
      </w:r>
      <w:r w:rsidRPr="001718DA">
        <w:rPr>
          <w:rFonts w:hint="cs"/>
          <w:rtl/>
        </w:rPr>
        <w:t>إمكانية</w:t>
      </w:r>
      <w:r w:rsidRPr="001718DA">
        <w:rPr>
          <w:rtl/>
        </w:rPr>
        <w:t xml:space="preserve"> </w:t>
      </w:r>
      <w:r w:rsidRPr="001718DA">
        <w:rPr>
          <w:rFonts w:hint="cs"/>
          <w:rtl/>
        </w:rPr>
        <w:t>نقل</w:t>
      </w:r>
      <w:r w:rsidRPr="001718DA">
        <w:rPr>
          <w:rtl/>
        </w:rPr>
        <w:t xml:space="preserve"> </w:t>
      </w:r>
      <w:r w:rsidRPr="001718DA">
        <w:rPr>
          <w:rFonts w:hint="cs"/>
          <w:rtl/>
        </w:rPr>
        <w:t>الجزء</w:t>
      </w:r>
      <w:r w:rsidRPr="001718DA">
        <w:rPr>
          <w:rtl/>
        </w:rPr>
        <w:t xml:space="preserve"> </w:t>
      </w:r>
      <w:r w:rsidRPr="001718DA">
        <w:rPr>
          <w:rFonts w:hint="cs"/>
          <w:rtl/>
        </w:rPr>
        <w:t>ذي</w:t>
      </w:r>
      <w:r w:rsidRPr="001718DA">
        <w:rPr>
          <w:rtl/>
        </w:rPr>
        <w:t xml:space="preserve"> </w:t>
      </w:r>
      <w:r w:rsidRPr="001718DA">
        <w:rPr>
          <w:rFonts w:hint="cs"/>
          <w:rtl/>
        </w:rPr>
        <w:t>الصلة</w:t>
      </w:r>
      <w:r w:rsidRPr="001718DA">
        <w:rPr>
          <w:rtl/>
        </w:rPr>
        <w:t xml:space="preserve"> </w:t>
      </w:r>
      <w:r w:rsidRPr="001718DA">
        <w:rPr>
          <w:rFonts w:hint="cs"/>
          <w:rtl/>
        </w:rPr>
        <w:t>إلى</w:t>
      </w:r>
      <w:r w:rsidRPr="001718DA">
        <w:rPr>
          <w:rtl/>
        </w:rPr>
        <w:t xml:space="preserve"> </w:t>
      </w:r>
      <w:r w:rsidRPr="001718DA">
        <w:rPr>
          <w:rFonts w:hint="cs"/>
          <w:rtl/>
        </w:rPr>
        <w:t>توصية</w:t>
      </w:r>
      <w:r w:rsidRPr="001718DA">
        <w:rPr>
          <w:rtl/>
        </w:rPr>
        <w:t xml:space="preserve"> </w:t>
      </w:r>
      <w:r w:rsidRPr="001718DA">
        <w:rPr>
          <w:rFonts w:hint="cs"/>
          <w:rtl/>
        </w:rPr>
        <w:t>أخرى</w:t>
      </w:r>
      <w:r w:rsidRPr="001718DA">
        <w:rPr>
          <w:rtl/>
        </w:rPr>
        <w:t xml:space="preserve"> </w:t>
      </w:r>
      <w:r w:rsidRPr="001718DA">
        <w:rPr>
          <w:rFonts w:hint="cs"/>
          <w:rtl/>
        </w:rPr>
        <w:t>وضعت</w:t>
      </w:r>
      <w:r w:rsidRPr="001718DA">
        <w:rPr>
          <w:rtl/>
        </w:rPr>
        <w:t xml:space="preserve"> </w:t>
      </w:r>
      <w:r w:rsidRPr="001718DA">
        <w:rPr>
          <w:rFonts w:hint="cs"/>
          <w:rtl/>
        </w:rPr>
        <w:t>لاحقاً</w:t>
      </w:r>
      <w:r w:rsidRPr="001718DA">
        <w:rPr>
          <w:rtl/>
        </w:rPr>
        <w:t>.</w:t>
      </w:r>
    </w:p>
    <w:p w:rsidR="00663484" w:rsidRPr="00D53E33" w:rsidRDefault="00663484" w:rsidP="00A85C63">
      <w:pPr>
        <w:rPr>
          <w:rFonts w:eastAsia="SimSun"/>
          <w:spacing w:val="-4"/>
          <w:rtl/>
          <w:lang w:bidi="ar-EG"/>
        </w:rPr>
      </w:pPr>
      <w:r w:rsidRPr="00D53E33">
        <w:rPr>
          <w:rFonts w:eastAsia="SimSun"/>
          <w:spacing w:val="-4"/>
        </w:rPr>
        <w:t>3.9.1.2.6.A2</w:t>
      </w:r>
      <w:r w:rsidRPr="00D53E33">
        <w:rPr>
          <w:rFonts w:eastAsia="SimSun"/>
          <w:spacing w:val="-4"/>
          <w:rtl/>
          <w:lang w:bidi="ar-SY"/>
        </w:rPr>
        <w:tab/>
      </w:r>
      <w:r w:rsidRPr="00D53E33">
        <w:rPr>
          <w:rFonts w:eastAsia="SimSun" w:hint="cs"/>
          <w:spacing w:val="-4"/>
          <w:rtl/>
        </w:rPr>
        <w:t>تيسيراً</w:t>
      </w:r>
      <w:r w:rsidRPr="00D53E33">
        <w:rPr>
          <w:rFonts w:eastAsia="SimSun"/>
          <w:spacing w:val="-4"/>
          <w:rtl/>
        </w:rPr>
        <w:t xml:space="preserve"> </w:t>
      </w:r>
      <w:r w:rsidRPr="00D53E33">
        <w:rPr>
          <w:rFonts w:eastAsia="SimSun" w:hint="cs"/>
          <w:spacing w:val="-4"/>
          <w:rtl/>
        </w:rPr>
        <w:t>لأعمال</w:t>
      </w:r>
      <w:r w:rsidRPr="00D53E33">
        <w:rPr>
          <w:rFonts w:eastAsia="SimSun"/>
          <w:spacing w:val="-4"/>
          <w:rtl/>
        </w:rPr>
        <w:t xml:space="preserve"> </w:t>
      </w:r>
      <w:r w:rsidRPr="00D53E33">
        <w:rPr>
          <w:rFonts w:eastAsia="SimSun" w:hint="cs"/>
          <w:spacing w:val="-4"/>
          <w:rtl/>
        </w:rPr>
        <w:t>الاستعراض</w:t>
      </w:r>
      <w:r w:rsidRPr="00D53E33">
        <w:rPr>
          <w:rFonts w:eastAsia="SimSun"/>
          <w:spacing w:val="-4"/>
          <w:rtl/>
        </w:rPr>
        <w:t xml:space="preserve"> </w:t>
      </w:r>
      <w:r w:rsidRPr="00D53E33">
        <w:rPr>
          <w:rFonts w:eastAsia="SimSun" w:hint="cs"/>
          <w:spacing w:val="-4"/>
          <w:rtl/>
        </w:rPr>
        <w:t>يسعى</w:t>
      </w:r>
      <w:r w:rsidRPr="00D53E33">
        <w:rPr>
          <w:rFonts w:eastAsia="SimSun"/>
          <w:spacing w:val="-4"/>
          <w:rtl/>
        </w:rPr>
        <w:t xml:space="preserve"> </w:t>
      </w:r>
      <w:r w:rsidRPr="00D53E33">
        <w:rPr>
          <w:rFonts w:eastAsia="SimSun" w:hint="cs"/>
          <w:spacing w:val="-4"/>
          <w:rtl/>
        </w:rPr>
        <w:t>المدير</w:t>
      </w:r>
      <w:r w:rsidRPr="00D53E33">
        <w:rPr>
          <w:rFonts w:eastAsia="SimSun"/>
          <w:spacing w:val="-4"/>
          <w:rtl/>
        </w:rPr>
        <w:t xml:space="preserve"> </w:t>
      </w:r>
      <w:r w:rsidRPr="00D53E33">
        <w:rPr>
          <w:rFonts w:eastAsia="SimSun" w:hint="cs"/>
          <w:spacing w:val="-4"/>
          <w:rtl/>
        </w:rPr>
        <w:t>قبل</w:t>
      </w:r>
      <w:r w:rsidRPr="00D53E33">
        <w:rPr>
          <w:rFonts w:eastAsia="SimSun"/>
          <w:spacing w:val="-4"/>
          <w:rtl/>
        </w:rPr>
        <w:t xml:space="preserve"> </w:t>
      </w:r>
      <w:r w:rsidRPr="00D53E33">
        <w:rPr>
          <w:rFonts w:eastAsia="SimSun" w:hint="cs"/>
          <w:spacing w:val="-4"/>
          <w:rtl/>
        </w:rPr>
        <w:t>كل</w:t>
      </w:r>
      <w:r w:rsidRPr="00D53E33">
        <w:rPr>
          <w:rFonts w:eastAsia="SimSun"/>
          <w:spacing w:val="-4"/>
          <w:rtl/>
        </w:rPr>
        <w:t xml:space="preserve"> </w:t>
      </w:r>
      <w:r w:rsidRPr="00D53E33">
        <w:rPr>
          <w:rFonts w:eastAsia="SimSun" w:hint="cs"/>
          <w:spacing w:val="-4"/>
          <w:rtl/>
        </w:rPr>
        <w:t>جمعية</w:t>
      </w:r>
      <w:r w:rsidRPr="00D53E33">
        <w:rPr>
          <w:rFonts w:eastAsia="SimSun"/>
          <w:spacing w:val="-4"/>
          <w:rtl/>
        </w:rPr>
        <w:t xml:space="preserve"> </w:t>
      </w:r>
      <w:r w:rsidRPr="00D53E33">
        <w:rPr>
          <w:rFonts w:eastAsia="SimSun" w:hint="cs"/>
          <w:spacing w:val="-4"/>
          <w:rtl/>
        </w:rPr>
        <w:t>اتصالات</w:t>
      </w:r>
      <w:r w:rsidRPr="00D53E33">
        <w:rPr>
          <w:rFonts w:eastAsia="SimSun"/>
          <w:spacing w:val="-4"/>
          <w:rtl/>
        </w:rPr>
        <w:t xml:space="preserve"> </w:t>
      </w:r>
      <w:r w:rsidRPr="00D53E33">
        <w:rPr>
          <w:rFonts w:eastAsia="SimSun" w:hint="cs"/>
          <w:spacing w:val="-4"/>
          <w:rtl/>
        </w:rPr>
        <w:t>راديوية،</w:t>
      </w:r>
      <w:r w:rsidRPr="00D53E33">
        <w:rPr>
          <w:rFonts w:eastAsia="SimSun"/>
          <w:spacing w:val="-4"/>
          <w:rtl/>
        </w:rPr>
        <w:t xml:space="preserve"> </w:t>
      </w:r>
      <w:r w:rsidRPr="00D53E33">
        <w:rPr>
          <w:rFonts w:eastAsia="SimSun" w:hint="cs"/>
          <w:spacing w:val="-4"/>
          <w:rtl/>
        </w:rPr>
        <w:t>وبالتشاور</w:t>
      </w:r>
      <w:r w:rsidRPr="00D53E33">
        <w:rPr>
          <w:rFonts w:eastAsia="SimSun"/>
          <w:spacing w:val="-4"/>
          <w:rtl/>
        </w:rPr>
        <w:t xml:space="preserve"> </w:t>
      </w:r>
      <w:r w:rsidRPr="00D53E33">
        <w:rPr>
          <w:rFonts w:eastAsia="SimSun" w:hint="cs"/>
          <w:spacing w:val="-4"/>
          <w:rtl/>
        </w:rPr>
        <w:t>مع</w:t>
      </w:r>
      <w:r w:rsidRPr="00D53E33">
        <w:rPr>
          <w:rFonts w:eastAsia="SimSun"/>
          <w:spacing w:val="-4"/>
          <w:rtl/>
        </w:rPr>
        <w:t xml:space="preserve"> </w:t>
      </w:r>
      <w:r w:rsidRPr="00D53E33">
        <w:rPr>
          <w:rFonts w:eastAsia="SimSun" w:hint="cs"/>
          <w:spacing w:val="-4"/>
          <w:rtl/>
        </w:rPr>
        <w:t>رؤساء</w:t>
      </w:r>
      <w:r w:rsidRPr="00D53E33">
        <w:rPr>
          <w:rFonts w:eastAsia="SimSun"/>
          <w:spacing w:val="-4"/>
          <w:rtl/>
        </w:rPr>
        <w:t xml:space="preserve"> </w:t>
      </w:r>
      <w:r w:rsidRPr="00D53E33">
        <w:rPr>
          <w:rFonts w:eastAsia="SimSun" w:hint="cs"/>
          <w:spacing w:val="-4"/>
          <w:rtl/>
        </w:rPr>
        <w:t>لجان</w:t>
      </w:r>
      <w:r w:rsidRPr="00D53E33">
        <w:rPr>
          <w:rFonts w:eastAsia="SimSun"/>
          <w:spacing w:val="-4"/>
          <w:rtl/>
        </w:rPr>
        <w:t xml:space="preserve"> </w:t>
      </w:r>
      <w:r w:rsidRPr="00D53E33">
        <w:rPr>
          <w:rFonts w:eastAsia="SimSun" w:hint="cs"/>
          <w:spacing w:val="-4"/>
          <w:rtl/>
        </w:rPr>
        <w:t>الدراسات،</w:t>
      </w:r>
      <w:r w:rsidRPr="00D53E33">
        <w:rPr>
          <w:rFonts w:eastAsia="SimSun"/>
          <w:spacing w:val="-4"/>
          <w:rtl/>
        </w:rPr>
        <w:t xml:space="preserve"> </w:t>
      </w:r>
      <w:r w:rsidRPr="00D53E33">
        <w:rPr>
          <w:rFonts w:eastAsia="SimSun" w:hint="cs"/>
          <w:spacing w:val="-4"/>
          <w:rtl/>
        </w:rPr>
        <w:t>إلى</w:t>
      </w:r>
      <w:r w:rsidRPr="00D53E33">
        <w:rPr>
          <w:rFonts w:eastAsia="SimSun"/>
          <w:spacing w:val="-4"/>
          <w:rtl/>
        </w:rPr>
        <w:t xml:space="preserve"> </w:t>
      </w:r>
      <w:r w:rsidRPr="00D53E33">
        <w:rPr>
          <w:rFonts w:eastAsia="SimSun" w:hint="cs"/>
          <w:spacing w:val="-4"/>
          <w:rtl/>
        </w:rPr>
        <w:t>إعداد</w:t>
      </w:r>
      <w:r w:rsidRPr="00D53E33">
        <w:rPr>
          <w:rFonts w:eastAsia="SimSun"/>
          <w:spacing w:val="-4"/>
          <w:rtl/>
        </w:rPr>
        <w:t xml:space="preserve"> </w:t>
      </w:r>
      <w:r w:rsidRPr="00D53E33">
        <w:rPr>
          <w:rFonts w:eastAsia="SimSun" w:hint="cs"/>
          <w:spacing w:val="-4"/>
          <w:rtl/>
        </w:rPr>
        <w:t>قوائم</w:t>
      </w:r>
      <w:r w:rsidRPr="00D53E33">
        <w:rPr>
          <w:rFonts w:eastAsia="SimSun"/>
          <w:spacing w:val="-4"/>
          <w:rtl/>
        </w:rPr>
        <w:t xml:space="preserve"> </w:t>
      </w:r>
      <w:r w:rsidRPr="00D53E33">
        <w:rPr>
          <w:rFonts w:eastAsia="SimSun" w:hint="cs"/>
          <w:spacing w:val="-4"/>
          <w:rtl/>
        </w:rPr>
        <w:t>بتوصيات</w:t>
      </w:r>
      <w:r w:rsidRPr="00D53E33">
        <w:rPr>
          <w:rFonts w:eastAsia="SimSun"/>
          <w:spacing w:val="-4"/>
          <w:rtl/>
        </w:rPr>
        <w:t xml:space="preserve"> </w:t>
      </w:r>
      <w:r w:rsidRPr="00D53E33">
        <w:rPr>
          <w:rFonts w:eastAsia="SimSun" w:hint="cs"/>
          <w:spacing w:val="-4"/>
          <w:rtl/>
        </w:rPr>
        <w:t>أو</w:t>
      </w:r>
      <w:r w:rsidRPr="00D53E33">
        <w:rPr>
          <w:rFonts w:eastAsia="SimSun"/>
          <w:spacing w:val="-4"/>
          <w:rtl/>
        </w:rPr>
        <w:t xml:space="preserve"> </w:t>
      </w:r>
      <w:r w:rsidRPr="00D53E33">
        <w:rPr>
          <w:rFonts w:eastAsia="SimSun" w:hint="cs"/>
          <w:spacing w:val="-4"/>
          <w:rtl/>
        </w:rPr>
        <w:t>مسائل</w:t>
      </w:r>
      <w:r w:rsidRPr="00D53E33">
        <w:rPr>
          <w:rFonts w:eastAsia="SimSun"/>
          <w:spacing w:val="-4"/>
          <w:rtl/>
        </w:rPr>
        <w:t xml:space="preserve"> </w:t>
      </w:r>
      <w:r w:rsidRPr="00D53E33">
        <w:rPr>
          <w:rFonts w:eastAsia="SimSun" w:hint="cs"/>
          <w:spacing w:val="-4"/>
          <w:rtl/>
        </w:rPr>
        <w:t>قطاع</w:t>
      </w:r>
      <w:r w:rsidRPr="00D53E33">
        <w:rPr>
          <w:rFonts w:eastAsia="SimSun"/>
          <w:spacing w:val="-4"/>
          <w:rtl/>
        </w:rPr>
        <w:t xml:space="preserve"> </w:t>
      </w:r>
      <w:r w:rsidRPr="00D53E33">
        <w:rPr>
          <w:rFonts w:eastAsia="SimSun" w:hint="cs"/>
          <w:spacing w:val="-4"/>
          <w:rtl/>
        </w:rPr>
        <w:t>الاتصالات</w:t>
      </w:r>
      <w:r w:rsidRPr="00D53E33">
        <w:rPr>
          <w:rFonts w:eastAsia="SimSun"/>
          <w:spacing w:val="-4"/>
          <w:rtl/>
        </w:rPr>
        <w:t xml:space="preserve"> </w:t>
      </w:r>
      <w:r w:rsidRPr="00D53E33">
        <w:rPr>
          <w:rFonts w:eastAsia="SimSun" w:hint="cs"/>
          <w:spacing w:val="-4"/>
          <w:rtl/>
        </w:rPr>
        <w:t>الراديوية</w:t>
      </w:r>
      <w:r w:rsidRPr="00D53E33">
        <w:rPr>
          <w:rFonts w:eastAsia="SimSun"/>
          <w:spacing w:val="-4"/>
          <w:rtl/>
        </w:rPr>
        <w:t xml:space="preserve"> </w:t>
      </w:r>
      <w:r w:rsidRPr="00D53E33">
        <w:rPr>
          <w:rFonts w:eastAsia="SimSun" w:hint="cs"/>
          <w:spacing w:val="-4"/>
          <w:rtl/>
        </w:rPr>
        <w:t>التي</w:t>
      </w:r>
      <w:r w:rsidRPr="00D53E33">
        <w:rPr>
          <w:rFonts w:eastAsia="SimSun"/>
          <w:spacing w:val="-4"/>
          <w:rtl/>
        </w:rPr>
        <w:t xml:space="preserve"> </w:t>
      </w:r>
      <w:r w:rsidRPr="00D53E33">
        <w:rPr>
          <w:rFonts w:eastAsia="SimSun" w:hint="cs"/>
          <w:spacing w:val="-4"/>
          <w:rtl/>
        </w:rPr>
        <w:t>يمكن</w:t>
      </w:r>
      <w:r w:rsidRPr="00D53E33">
        <w:rPr>
          <w:rFonts w:eastAsia="SimSun"/>
          <w:spacing w:val="-4"/>
          <w:rtl/>
        </w:rPr>
        <w:t xml:space="preserve"> </w:t>
      </w:r>
      <w:r w:rsidRPr="00D53E33">
        <w:rPr>
          <w:rFonts w:eastAsia="SimSun" w:hint="cs"/>
          <w:spacing w:val="-4"/>
          <w:rtl/>
        </w:rPr>
        <w:t>تحديدها</w:t>
      </w:r>
      <w:r w:rsidRPr="00D53E33">
        <w:rPr>
          <w:rFonts w:eastAsia="SimSun"/>
          <w:spacing w:val="-4"/>
          <w:rtl/>
        </w:rPr>
        <w:t xml:space="preserve"> في </w:t>
      </w:r>
      <w:r w:rsidRPr="00D53E33">
        <w:rPr>
          <w:rFonts w:eastAsia="SimSun" w:hint="cs"/>
          <w:spacing w:val="-4"/>
          <w:rtl/>
        </w:rPr>
        <w:t>إطار</w:t>
      </w:r>
      <w:r w:rsidRPr="00D53E33">
        <w:rPr>
          <w:rFonts w:eastAsia="SimSun"/>
          <w:spacing w:val="-4"/>
          <w:rtl/>
        </w:rPr>
        <w:t xml:space="preserve"> </w:t>
      </w:r>
      <w:r w:rsidRPr="00D53E33">
        <w:rPr>
          <w:rFonts w:eastAsia="SimSun" w:hint="cs"/>
          <w:spacing w:val="-4"/>
          <w:rtl/>
        </w:rPr>
        <w:t>الفقرة</w:t>
      </w:r>
      <w:r w:rsidRPr="00D53E33">
        <w:rPr>
          <w:rFonts w:eastAsia="SimSun"/>
          <w:spacing w:val="-4"/>
          <w:rtl/>
        </w:rPr>
        <w:t xml:space="preserve"> </w:t>
      </w:r>
      <w:r w:rsidRPr="00D53E33">
        <w:rPr>
          <w:rFonts w:eastAsia="SimSun"/>
          <w:spacing w:val="-4"/>
        </w:rPr>
        <w:t>1.9.1.2.6.A2</w:t>
      </w:r>
      <w:r w:rsidRPr="00D53E33">
        <w:rPr>
          <w:rFonts w:eastAsia="SimSun"/>
          <w:spacing w:val="-4"/>
          <w:rtl/>
        </w:rPr>
        <w:t xml:space="preserve">. </w:t>
      </w:r>
      <w:r w:rsidRPr="00D53E33">
        <w:rPr>
          <w:rFonts w:eastAsia="SimSun"/>
          <w:spacing w:val="-4"/>
          <w:rtl/>
          <w:lang w:bidi="ar-EG"/>
        </w:rPr>
        <w:t>وبعد</w:t>
      </w:r>
      <w:r w:rsidRPr="00D53E33">
        <w:rPr>
          <w:rFonts w:eastAsia="SimSun" w:hint="cs"/>
          <w:spacing w:val="-4"/>
          <w:rtl/>
          <w:lang w:bidi="ar-EG"/>
        </w:rPr>
        <w:t> </w:t>
      </w:r>
      <w:r w:rsidRPr="00D53E33">
        <w:rPr>
          <w:rFonts w:eastAsia="SimSun"/>
          <w:spacing w:val="-4"/>
          <w:rtl/>
          <w:lang w:bidi="ar-EG"/>
        </w:rPr>
        <w:t>استعراض هذه التوصيات من جانب لجان الدراسات المعنية، ينبغي تقديم النتائج إلى جمعية الاتصالات الراديوية التالية من</w:t>
      </w:r>
      <w:r w:rsidRPr="00D53E33">
        <w:rPr>
          <w:rFonts w:eastAsia="SimSun" w:hint="cs"/>
          <w:spacing w:val="-4"/>
          <w:rtl/>
          <w:lang w:bidi="ar-EG"/>
        </w:rPr>
        <w:t> </w:t>
      </w:r>
      <w:r w:rsidRPr="00D53E33">
        <w:rPr>
          <w:rFonts w:eastAsia="SimSun"/>
          <w:spacing w:val="-4"/>
          <w:rtl/>
          <w:lang w:bidi="ar-EG"/>
        </w:rPr>
        <w:t>خلال رؤساء لجان</w:t>
      </w:r>
      <w:r w:rsidRPr="00D53E33">
        <w:rPr>
          <w:rFonts w:eastAsia="SimSun" w:hint="cs"/>
          <w:spacing w:val="-4"/>
          <w:rtl/>
          <w:lang w:bidi="ar-EG"/>
        </w:rPr>
        <w:t> </w:t>
      </w:r>
      <w:r w:rsidRPr="00D53E33">
        <w:rPr>
          <w:rFonts w:eastAsia="SimSun"/>
          <w:spacing w:val="-4"/>
          <w:rtl/>
          <w:lang w:bidi="ar-EG"/>
        </w:rPr>
        <w:t>الدراسات.</w:t>
      </w:r>
    </w:p>
    <w:p w:rsidR="00663484" w:rsidRPr="001718DA" w:rsidRDefault="00663484" w:rsidP="00A85C63">
      <w:pPr>
        <w:pStyle w:val="Heading3"/>
        <w:rPr>
          <w:rFonts w:eastAsia="SimSun"/>
          <w:rtl/>
        </w:rPr>
      </w:pPr>
      <w:bookmarkStart w:id="94" w:name="_Toc23497164"/>
      <w:bookmarkStart w:id="95" w:name="_Toc23497780"/>
      <w:r w:rsidRPr="001718DA">
        <w:rPr>
          <w:rFonts w:eastAsia="SimSun"/>
        </w:rPr>
        <w:t>2.2.6.A2</w:t>
      </w:r>
      <w:r w:rsidRPr="001718DA">
        <w:rPr>
          <w:rFonts w:eastAsia="SimSun"/>
          <w:rtl/>
        </w:rPr>
        <w:tab/>
      </w:r>
      <w:r w:rsidRPr="001718DA">
        <w:rPr>
          <w:rFonts w:eastAsia="SimSun" w:hint="cs"/>
          <w:rtl/>
        </w:rPr>
        <w:t>الاعتماد</w:t>
      </w:r>
      <w:bookmarkEnd w:id="94"/>
      <w:bookmarkEnd w:id="95"/>
    </w:p>
    <w:p w:rsidR="00663484" w:rsidRPr="001718DA" w:rsidRDefault="00663484" w:rsidP="00A85C63">
      <w:pPr>
        <w:pStyle w:val="Heading4"/>
        <w:rPr>
          <w:rFonts w:eastAsia="SimSun"/>
          <w:rtl/>
        </w:rPr>
      </w:pPr>
      <w:r w:rsidRPr="001718DA">
        <w:rPr>
          <w:rFonts w:eastAsia="SimSun"/>
        </w:rPr>
        <w:t>1.2.2.6.A2</w:t>
      </w:r>
      <w:r w:rsidRPr="001718DA">
        <w:rPr>
          <w:rFonts w:eastAsia="SimSun"/>
          <w:rtl/>
        </w:rPr>
        <w:tab/>
      </w:r>
      <w:r w:rsidRPr="001718DA">
        <w:rPr>
          <w:rFonts w:eastAsia="SimSun" w:hint="cs"/>
          <w:rtl/>
        </w:rPr>
        <w:t>العناصر الرئيسية المتعلقة باعتماد توصية جديدة أو مراجعة</w:t>
      </w:r>
    </w:p>
    <w:p w:rsidR="00663484" w:rsidRPr="001718DA" w:rsidRDefault="00663484" w:rsidP="00A85C63">
      <w:pPr>
        <w:rPr>
          <w:rFonts w:eastAsia="SimSun"/>
          <w:rtl/>
          <w:lang w:bidi="ar-SY"/>
        </w:rPr>
      </w:pPr>
      <w:r w:rsidRPr="001718DA">
        <w:rPr>
          <w:rFonts w:eastAsia="SimSun"/>
          <w:lang w:bidi="ar-SY"/>
        </w:rPr>
        <w:t>1.1.2.2.</w:t>
      </w:r>
      <w:r w:rsidRPr="001718DA">
        <w:rPr>
          <w:rFonts w:eastAsia="SimSun"/>
        </w:rPr>
        <w:t>6.A2</w:t>
      </w:r>
      <w:r w:rsidRPr="001718DA">
        <w:rPr>
          <w:rFonts w:eastAsia="SimSun"/>
          <w:rtl/>
          <w:lang w:bidi="ar-SY"/>
        </w:rPr>
        <w:tab/>
      </w:r>
      <w:r w:rsidRPr="001718DA">
        <w:rPr>
          <w:rFonts w:eastAsia="SimSun"/>
          <w:rtl/>
          <w:lang w:bidi="ar-EG"/>
        </w:rPr>
        <w:t>يعتبر مشروع توصية (جديدة أو مراجعة) أنه اعتُمد من لجنة الدراسات إذا لم</w:t>
      </w:r>
      <w:r w:rsidRPr="001718DA">
        <w:rPr>
          <w:rFonts w:eastAsia="SimSun" w:hint="eastAsia"/>
          <w:rtl/>
          <w:lang w:bidi="ar-EG"/>
        </w:rPr>
        <w:t> </w:t>
      </w:r>
      <w:r w:rsidRPr="001718DA">
        <w:rPr>
          <w:rFonts w:eastAsia="SimSun"/>
          <w:rtl/>
          <w:lang w:bidi="ar-EG"/>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rsidR="00663484" w:rsidRPr="001718DA" w:rsidRDefault="00663484" w:rsidP="00A85C63">
      <w:pPr>
        <w:rPr>
          <w:rFonts w:eastAsia="SimSun"/>
          <w:rtl/>
          <w:lang w:bidi="ar-EG"/>
        </w:rPr>
      </w:pPr>
      <w:r w:rsidRPr="001718DA">
        <w:rPr>
          <w:rFonts w:eastAsia="SimSun"/>
          <w:spacing w:val="-6"/>
        </w:rPr>
        <w:t>2.1.2.2.6.A2</w:t>
      </w:r>
      <w:r w:rsidRPr="001718DA">
        <w:rPr>
          <w:rFonts w:eastAsia="SimSun"/>
          <w:rtl/>
          <w:lang w:bidi="ar-SY"/>
        </w:rPr>
        <w:tab/>
      </w:r>
      <w:r w:rsidRPr="001718DA">
        <w:rPr>
          <w:rFonts w:eastAsia="SimSun" w:hint="cs"/>
          <w:rtl/>
          <w:lang w:bidi="ar-EG"/>
        </w:rPr>
        <w:t>وإذا تعذرت تسوية اعتراض على النص يتّبع أحد الإجراءين التاليين أدناه أيهما أنسب:</w:t>
      </w:r>
    </w:p>
    <w:p w:rsidR="00663484" w:rsidRPr="001718DA" w:rsidRDefault="00663484" w:rsidP="00A85C63">
      <w:pPr>
        <w:pStyle w:val="enumlev10"/>
        <w:rPr>
          <w:rtl/>
        </w:rPr>
      </w:pPr>
      <w:r w:rsidRPr="001718DA">
        <w:rPr>
          <w:rFonts w:hint="cs"/>
          <w:i/>
          <w:iCs/>
          <w:rtl/>
        </w:rPr>
        <w:t xml:space="preserve"> </w:t>
      </w:r>
      <w:r w:rsidRPr="001718DA">
        <w:rPr>
          <w:rFonts w:hint="eastAsia"/>
          <w:i/>
          <w:iCs/>
          <w:rtl/>
        </w:rPr>
        <w:t>أ )</w:t>
      </w:r>
      <w:r w:rsidRPr="001718DA">
        <w:rPr>
          <w:rFonts w:hint="eastAsia"/>
          <w:rtl/>
        </w:rPr>
        <w:tab/>
        <w:t xml:space="preserve">إن كان من المقرر عقد </w:t>
      </w:r>
      <w:r w:rsidRPr="001718DA">
        <w:rPr>
          <w:rFonts w:hint="cs"/>
          <w:rtl/>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rsidR="00663484" w:rsidRPr="001718DA" w:rsidRDefault="00663484" w:rsidP="00A85C63">
      <w:pPr>
        <w:pStyle w:val="enumlev10"/>
        <w:rPr>
          <w:rtl/>
        </w:rPr>
      </w:pPr>
      <w:r w:rsidRPr="001718DA">
        <w:rPr>
          <w:rFonts w:hint="cs"/>
          <w:i/>
          <w:iCs/>
          <w:rtl/>
        </w:rPr>
        <w:t>ب)</w:t>
      </w:r>
      <w:r w:rsidRPr="001718DA">
        <w:rPr>
          <w:rFonts w:hint="cs"/>
          <w:rtl/>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w:t>
      </w:r>
      <w:r>
        <w:rPr>
          <w:rFonts w:hint="eastAsia"/>
          <w:rtl/>
        </w:rPr>
        <w:t> </w:t>
      </w:r>
      <w:r w:rsidRPr="001718DA">
        <w:rPr>
          <w:rFonts w:hint="cs"/>
          <w:rtl/>
        </w:rPr>
        <w:t>الآراء.</w:t>
      </w:r>
    </w:p>
    <w:p w:rsidR="00663484" w:rsidRPr="001718DA" w:rsidRDefault="00663484" w:rsidP="00A85C63">
      <w:pPr>
        <w:rPr>
          <w:rFonts w:eastAsia="SimSun"/>
          <w:rtl/>
          <w:lang w:bidi="ar-EG"/>
        </w:rPr>
      </w:pPr>
      <w:r w:rsidRPr="001718DA">
        <w:rPr>
          <w:rFonts w:eastAsia="SimSun"/>
          <w:rtl/>
          <w:lang w:bidi="ar-EG"/>
        </w:rPr>
        <w:t>وفي كل الأحوال، يرسل مكتب الاتصالات الراديوية في أقرب وقت ممكن إلى جمعية الاتصالات الراديوية أو</w:t>
      </w:r>
      <w:r w:rsidRPr="001718DA">
        <w:rPr>
          <w:rFonts w:eastAsia="SimSun" w:hint="cs"/>
          <w:rtl/>
          <w:lang w:bidi="ar-EG"/>
        </w:rPr>
        <w:t xml:space="preserve"> فرقة العمل أو</w:t>
      </w:r>
      <w:r>
        <w:rPr>
          <w:rFonts w:eastAsia="SimSun" w:hint="cs"/>
          <w:rtl/>
          <w:lang w:bidi="ar-EG"/>
        </w:rPr>
        <w:t> </w:t>
      </w:r>
      <w:r w:rsidRPr="001718DA">
        <w:rPr>
          <w:rFonts w:eastAsia="SimSun"/>
          <w:rtl/>
          <w:lang w:bidi="ar-EG"/>
        </w:rPr>
        <w:t>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rsidR="00663484" w:rsidRPr="001718DA" w:rsidRDefault="00663484" w:rsidP="00A85C63">
      <w:pPr>
        <w:pStyle w:val="Heading4"/>
        <w:rPr>
          <w:rFonts w:eastAsia="SimSun"/>
          <w:rtl/>
        </w:rPr>
      </w:pPr>
      <w:r w:rsidRPr="001718DA">
        <w:rPr>
          <w:rFonts w:eastAsia="SimSun"/>
        </w:rPr>
        <w:t>2.2.2.6.A2</w:t>
      </w:r>
      <w:r w:rsidRPr="001718DA">
        <w:rPr>
          <w:rFonts w:eastAsia="SimSun" w:hint="cs"/>
          <w:rtl/>
        </w:rPr>
        <w:tab/>
        <w:t>إجراء الاعتماد في اجتماعات لجان الدراسات</w:t>
      </w:r>
    </w:p>
    <w:p w:rsidR="00663484" w:rsidRPr="001718DA" w:rsidRDefault="00663484" w:rsidP="00A85C63">
      <w:pPr>
        <w:rPr>
          <w:rFonts w:eastAsia="SimSun"/>
        </w:rPr>
      </w:pPr>
      <w:r w:rsidRPr="0036494D">
        <w:rPr>
          <w:rFonts w:eastAsia="SimSun"/>
          <w:spacing w:val="-6"/>
        </w:rPr>
        <w:t>1.2.2.2.6.A2</w:t>
      </w:r>
      <w:r w:rsidRPr="001718DA">
        <w:rPr>
          <w:rFonts w:eastAsia="SimSun"/>
          <w:rtl/>
          <w:lang w:bidi="ar-SY"/>
        </w:rPr>
        <w:tab/>
      </w:r>
      <w:r w:rsidRPr="001718DA">
        <w:rPr>
          <w:rFonts w:eastAsia="SimSun"/>
          <w:rtl/>
        </w:rPr>
        <w:t>بناءً على طلب رئيس لجنة الدراسات، يشير المدير عند الدعوة إلى انعقاد اجتماع لجنة الدراسات المعنية، إلى</w:t>
      </w:r>
      <w:r w:rsidRPr="001718DA">
        <w:rPr>
          <w:rFonts w:eastAsia="SimSun" w:hint="eastAsia"/>
          <w:rtl/>
        </w:rPr>
        <w:t> </w:t>
      </w:r>
      <w:r w:rsidRPr="001718DA">
        <w:rPr>
          <w:rFonts w:eastAsia="SimSun"/>
          <w:rtl/>
        </w:rPr>
        <w:t>النية في التماس اعتماد التوصيات الجديدة أو المراجعة في اجتماع لجنة الدراسات. ويجب أن يشمل الإعلان خلاصات المقترحات (أي</w:t>
      </w:r>
      <w:r>
        <w:rPr>
          <w:rFonts w:eastAsia="SimSun" w:hint="cs"/>
          <w:rtl/>
        </w:rPr>
        <w:t> </w:t>
      </w:r>
      <w:r w:rsidRPr="001718DA">
        <w:rPr>
          <w:rFonts w:eastAsia="SimSun"/>
          <w:rtl/>
        </w:rPr>
        <w:t>خلاصات التوصيات الجديدة أو المراجعة). كما يجب تضمين الإحالة المرجعية إلى الوثيقة التي تشتمل على نص مشروع التوصية الجديدة أو المراجعة.</w:t>
      </w:r>
    </w:p>
    <w:p w:rsidR="00663484" w:rsidRPr="001718DA" w:rsidRDefault="00663484" w:rsidP="00A85C63">
      <w:pPr>
        <w:rPr>
          <w:rFonts w:eastAsia="SimSun"/>
          <w:rtl/>
        </w:rPr>
      </w:pPr>
      <w:r w:rsidRPr="001718DA">
        <w:rPr>
          <w:rFonts w:eastAsia="SimSun" w:hint="cs"/>
          <w:rtl/>
        </w:rPr>
        <w:lastRenderedPageBreak/>
        <w:t xml:space="preserve">وإذا لم تكن هذه المعلومات قد أُدرجت في ذلك الإعلان فإنها </w:t>
      </w:r>
      <w:r w:rsidRPr="001718DA">
        <w:rPr>
          <w:rFonts w:eastAsia="SimSun"/>
          <w:rtl/>
        </w:rPr>
        <w:t>توزع على جميع الدول الأعضاء وأعضاء القطاع، وينبغي أن يقوم المدير بإرسالها بحيث تصل، قدر الإمكان عملياً،</w:t>
      </w:r>
      <w:r w:rsidRPr="001718DA">
        <w:rPr>
          <w:rFonts w:eastAsia="SimSun" w:hint="cs"/>
          <w:rtl/>
        </w:rPr>
        <w:t xml:space="preserve"> قبل أربعة أسابيع على الأقل من الاجتماع.</w:t>
      </w:r>
    </w:p>
    <w:p w:rsidR="00663484" w:rsidRPr="001718DA" w:rsidRDefault="00663484" w:rsidP="00A85C63">
      <w:pPr>
        <w:rPr>
          <w:rFonts w:eastAsia="SimSun"/>
          <w:spacing w:val="6"/>
          <w:rtl/>
        </w:rPr>
      </w:pPr>
      <w:r w:rsidRPr="0036494D">
        <w:rPr>
          <w:rFonts w:eastAsia="SimSun"/>
          <w:spacing w:val="-6"/>
        </w:rPr>
        <w:t>2.2.2.2.6.A2</w:t>
      </w:r>
      <w:r w:rsidRPr="001718DA">
        <w:rPr>
          <w:rFonts w:eastAsia="SimSun" w:hint="cs"/>
          <w:spacing w:val="6"/>
          <w:rtl/>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1718DA">
        <w:rPr>
          <w:rFonts w:eastAsia="SimSun" w:hint="eastAsia"/>
          <w:spacing w:val="6"/>
          <w:rtl/>
        </w:rPr>
        <w:t> </w:t>
      </w:r>
      <w:r w:rsidRPr="001718DA">
        <w:rPr>
          <w:rFonts w:eastAsia="SimSun" w:hint="cs"/>
          <w:spacing w:val="6"/>
          <w:rtl/>
        </w:rPr>
        <w:t>إلكتروني، قبل أربعة أسابيع على الأقل من</w:t>
      </w:r>
      <w:r>
        <w:rPr>
          <w:rFonts w:eastAsia="SimSun" w:hint="eastAsia"/>
          <w:spacing w:val="6"/>
          <w:rtl/>
        </w:rPr>
        <w:t> </w:t>
      </w:r>
      <w:r w:rsidRPr="001718DA">
        <w:rPr>
          <w:rFonts w:eastAsia="SimSun" w:hint="cs"/>
          <w:spacing w:val="6"/>
          <w:rtl/>
        </w:rPr>
        <w:t>بدء اجتماع لجنة الدراسات.</w:t>
      </w:r>
    </w:p>
    <w:p w:rsidR="00663484" w:rsidRPr="001718DA" w:rsidRDefault="00663484" w:rsidP="00A85C63">
      <w:pPr>
        <w:rPr>
          <w:rFonts w:eastAsia="SimSun"/>
          <w:rtl/>
        </w:rPr>
      </w:pPr>
      <w:r w:rsidRPr="0036494D">
        <w:rPr>
          <w:rFonts w:eastAsia="SimSun"/>
          <w:spacing w:val="-6"/>
        </w:rPr>
        <w:t>3.2.2.2.6.A2</w:t>
      </w:r>
      <w:r w:rsidRPr="0036494D">
        <w:rPr>
          <w:rFonts w:eastAsia="SimSun" w:hint="cs"/>
          <w:spacing w:val="-6"/>
          <w:rtl/>
        </w:rPr>
        <w:tab/>
      </w:r>
      <w:r w:rsidRPr="001718DA">
        <w:rPr>
          <w:rFonts w:eastAsia="SimSun" w:hint="cs"/>
          <w:rtl/>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rsidR="00663484" w:rsidRPr="001718DA" w:rsidRDefault="00663484" w:rsidP="00A85C63">
      <w:pPr>
        <w:pStyle w:val="Heading4"/>
        <w:rPr>
          <w:rFonts w:eastAsia="SimSun"/>
          <w:rtl/>
        </w:rPr>
      </w:pPr>
      <w:r w:rsidRPr="001718DA">
        <w:rPr>
          <w:rFonts w:eastAsia="SimSun"/>
        </w:rPr>
        <w:t>3.2.2.6.A2</w:t>
      </w:r>
      <w:r w:rsidRPr="001718DA">
        <w:rPr>
          <w:rFonts w:eastAsia="SimSun" w:hint="cs"/>
          <w:rtl/>
        </w:rPr>
        <w:tab/>
        <w:t>إجراء الاعتماد من قبل لجنة دراسات بالمراسلة</w:t>
      </w:r>
    </w:p>
    <w:p w:rsidR="00663484" w:rsidRPr="001718DA" w:rsidRDefault="00663484" w:rsidP="00A85C63">
      <w:pPr>
        <w:rPr>
          <w:rFonts w:eastAsia="SimSun"/>
          <w:rtl/>
          <w:lang w:bidi="ar-EG"/>
        </w:rPr>
      </w:pPr>
      <w:r w:rsidRPr="0036494D">
        <w:rPr>
          <w:rFonts w:eastAsia="SimSun"/>
          <w:spacing w:val="-6"/>
        </w:rPr>
        <w:t>1.3.2.2.6.A2</w:t>
      </w:r>
      <w:r w:rsidRPr="0036494D">
        <w:rPr>
          <w:rFonts w:eastAsia="SimSun" w:hint="cs"/>
          <w:spacing w:val="-6"/>
          <w:rtl/>
        </w:rPr>
        <w:tab/>
      </w:r>
      <w:r w:rsidRPr="001718DA">
        <w:rPr>
          <w:rFonts w:eastAsia="SimSun" w:hint="cs"/>
          <w:rtl/>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1718DA">
        <w:rPr>
          <w:rFonts w:eastAsia="SimSun"/>
        </w:rPr>
        <w:t>6.1.3.A1</w:t>
      </w:r>
      <w:r w:rsidRPr="001718DA">
        <w:rPr>
          <w:rFonts w:eastAsia="SimSun" w:hint="cs"/>
          <w:rtl/>
          <w:lang w:bidi="ar-EG"/>
        </w:rPr>
        <w:t xml:space="preserve"> من الملحق</w:t>
      </w:r>
      <w:r w:rsidRPr="001718DA">
        <w:rPr>
          <w:rFonts w:eastAsia="SimSun" w:hint="eastAsia"/>
          <w:rtl/>
          <w:lang w:bidi="ar-EG"/>
        </w:rPr>
        <w:t> </w:t>
      </w:r>
      <w:r w:rsidRPr="001718DA">
        <w:rPr>
          <w:rFonts w:eastAsia="SimSun"/>
          <w:lang w:bidi="ar-EG"/>
        </w:rPr>
        <w:t>1</w:t>
      </w:r>
      <w:r w:rsidRPr="001718DA">
        <w:rPr>
          <w:rFonts w:eastAsia="SimSun" w:hint="cs"/>
          <w:rtl/>
        </w:rPr>
        <w:t>).</w:t>
      </w:r>
    </w:p>
    <w:p w:rsidR="00663484" w:rsidRPr="001718DA" w:rsidRDefault="00663484" w:rsidP="00A85C63">
      <w:pPr>
        <w:rPr>
          <w:rFonts w:eastAsia="SimSun"/>
          <w:rtl/>
        </w:rPr>
      </w:pPr>
      <w:r w:rsidRPr="0036494D">
        <w:rPr>
          <w:rFonts w:eastAsia="SimSun"/>
          <w:spacing w:val="-6"/>
        </w:rPr>
        <w:t>2.3.2.2.6.A2</w:t>
      </w:r>
      <w:r w:rsidRPr="0036494D">
        <w:rPr>
          <w:rFonts w:eastAsia="SimSun" w:hint="cs"/>
          <w:spacing w:val="-6"/>
          <w:rtl/>
        </w:rPr>
        <w:tab/>
      </w:r>
      <w:r w:rsidRPr="001718DA">
        <w:rPr>
          <w:rFonts w:eastAsia="SimSun" w:hint="cs"/>
          <w:rtl/>
        </w:rPr>
        <w:t>ينبغي للجنة الدراسات أن توافق على خلاصات التوصيات الجديدة المقترحة وخلاصات مشاريع مراجعة التوصيات.</w:t>
      </w:r>
    </w:p>
    <w:p w:rsidR="00663484" w:rsidRPr="001718DA" w:rsidRDefault="00663484" w:rsidP="00A85C63">
      <w:pPr>
        <w:rPr>
          <w:rFonts w:eastAsia="SimSun"/>
          <w:rtl/>
        </w:rPr>
      </w:pPr>
      <w:r w:rsidRPr="0036494D">
        <w:rPr>
          <w:rFonts w:eastAsia="SimSun"/>
          <w:spacing w:val="-6"/>
        </w:rPr>
        <w:t>3.3.2.2.6.A2</w:t>
      </w:r>
      <w:r w:rsidRPr="001718DA">
        <w:rPr>
          <w:rFonts w:eastAsia="SimSun" w:hint="cs"/>
          <w:b/>
          <w:bCs/>
          <w:rtl/>
        </w:rPr>
        <w:tab/>
      </w:r>
      <w:r w:rsidRPr="001718DA">
        <w:rPr>
          <w:rFonts w:eastAsia="SimSun"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rsidR="00663484" w:rsidRPr="001718DA" w:rsidRDefault="00663484" w:rsidP="00A85C63">
      <w:pPr>
        <w:rPr>
          <w:rFonts w:eastAsia="SimSun"/>
          <w:rtl/>
        </w:rPr>
      </w:pPr>
      <w:r w:rsidRPr="0036494D">
        <w:rPr>
          <w:rFonts w:eastAsia="SimSun"/>
          <w:spacing w:val="-6"/>
        </w:rPr>
        <w:t>4.3.2.2.6.A2</w:t>
      </w:r>
      <w:r w:rsidRPr="001718DA">
        <w:rPr>
          <w:rFonts w:eastAsia="SimSun" w:hint="cs"/>
          <w:rtl/>
        </w:rPr>
        <w:tab/>
        <w:t>تكون فترة نظر لجنة الدراسات شهرين عقب تعميم مشاريع التوصيات الجديدة أو المراجعة.</w:t>
      </w:r>
    </w:p>
    <w:p w:rsidR="00663484" w:rsidRPr="001718DA" w:rsidRDefault="00663484" w:rsidP="00A85C63">
      <w:pPr>
        <w:rPr>
          <w:rFonts w:eastAsia="SimSun"/>
        </w:rPr>
      </w:pPr>
      <w:r w:rsidRPr="0036494D">
        <w:rPr>
          <w:rFonts w:eastAsia="SimSun"/>
          <w:spacing w:val="-6"/>
        </w:rPr>
        <w:t>5.3.2.2.6.A2</w:t>
      </w:r>
      <w:r w:rsidRPr="0036494D">
        <w:rPr>
          <w:rFonts w:eastAsia="SimSun" w:hint="cs"/>
          <w:spacing w:val="-6"/>
          <w:rtl/>
        </w:rPr>
        <w:tab/>
      </w:r>
      <w:r w:rsidRPr="001718DA">
        <w:rPr>
          <w:rFonts w:eastAsia="SimSun" w:hint="cs"/>
          <w:rtl/>
        </w:rPr>
        <w:t>إذا لم</w:t>
      </w:r>
      <w:r w:rsidRPr="001718DA">
        <w:rPr>
          <w:rFonts w:eastAsia="SimSun" w:hint="eastAsia"/>
          <w:rtl/>
        </w:rPr>
        <w:t> </w:t>
      </w:r>
      <w:r w:rsidRPr="001718DA">
        <w:rPr>
          <w:rFonts w:eastAsia="SimSun"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rsidR="00663484" w:rsidRPr="001718DA" w:rsidRDefault="00663484" w:rsidP="00A85C63">
      <w:pPr>
        <w:rPr>
          <w:rFonts w:eastAsia="SimSun"/>
          <w:rtl/>
          <w:lang w:bidi="ar-EG"/>
        </w:rPr>
      </w:pPr>
      <w:r w:rsidRPr="0036494D">
        <w:rPr>
          <w:rFonts w:eastAsia="SimSun"/>
          <w:spacing w:val="-6"/>
        </w:rPr>
        <w:t>6.3.2.2.6.A2</w:t>
      </w:r>
      <w:r w:rsidRPr="0036494D">
        <w:rPr>
          <w:rFonts w:eastAsia="SimSun" w:hint="cs"/>
          <w:spacing w:val="-6"/>
          <w:rtl/>
          <w:lang w:bidi="ar-EG"/>
        </w:rPr>
        <w:tab/>
      </w:r>
      <w:r w:rsidRPr="001718DA">
        <w:rPr>
          <w:rFonts w:eastAsia="SimSun" w:hint="cs"/>
          <w:rtl/>
          <w:lang w:bidi="ar-EG"/>
        </w:rPr>
        <w:t>إذا</w:t>
      </w:r>
      <w:r w:rsidRPr="001718DA">
        <w:rPr>
          <w:rFonts w:eastAsia="SimSun"/>
          <w:rtl/>
          <w:lang w:bidi="ar-EG"/>
        </w:rPr>
        <w:t xml:space="preserve"> </w:t>
      </w:r>
      <w:r w:rsidRPr="001718DA">
        <w:rPr>
          <w:rFonts w:eastAsia="SimSun" w:hint="cs"/>
          <w:rtl/>
          <w:lang w:bidi="ar-EG"/>
        </w:rPr>
        <w:t>ورد</w:t>
      </w:r>
      <w:r w:rsidRPr="001718DA">
        <w:rPr>
          <w:rFonts w:eastAsia="SimSun"/>
          <w:rtl/>
          <w:lang w:bidi="ar-EG"/>
        </w:rPr>
        <w:t xml:space="preserve"> </w:t>
      </w:r>
      <w:r w:rsidRPr="001718DA">
        <w:rPr>
          <w:rFonts w:eastAsia="SimSun" w:hint="cs"/>
          <w:rtl/>
          <w:lang w:bidi="ar-EG"/>
        </w:rPr>
        <w:t>ضمن</w:t>
      </w:r>
      <w:r w:rsidRPr="001718DA">
        <w:rPr>
          <w:rFonts w:eastAsia="SimSun"/>
          <w:rtl/>
          <w:lang w:bidi="ar-EG"/>
        </w:rPr>
        <w:t xml:space="preserve"> </w:t>
      </w:r>
      <w:r w:rsidRPr="001718DA">
        <w:rPr>
          <w:rFonts w:eastAsia="SimSun" w:hint="cs"/>
          <w:rtl/>
          <w:lang w:bidi="ar-EG"/>
        </w:rPr>
        <w:t>فترة</w:t>
      </w:r>
      <w:r w:rsidRPr="001718DA">
        <w:rPr>
          <w:rFonts w:eastAsia="SimSun"/>
          <w:rtl/>
          <w:lang w:bidi="ar-EG"/>
        </w:rPr>
        <w:t xml:space="preserve"> </w:t>
      </w:r>
      <w:r w:rsidRPr="001718DA">
        <w:rPr>
          <w:rFonts w:eastAsia="SimSun" w:hint="cs"/>
          <w:rtl/>
          <w:lang w:bidi="ar-EG"/>
        </w:rPr>
        <w:t>النظر</w:t>
      </w:r>
      <w:r w:rsidRPr="001718DA">
        <w:rPr>
          <w:rFonts w:eastAsia="SimSun"/>
          <w:rtl/>
          <w:lang w:bidi="ar-EG"/>
        </w:rPr>
        <w:t xml:space="preserve"> </w:t>
      </w:r>
      <w:r w:rsidRPr="001718DA">
        <w:rPr>
          <w:rFonts w:eastAsia="SimSun" w:hint="cs"/>
          <w:rtl/>
          <w:lang w:bidi="ar-EG"/>
        </w:rPr>
        <w:t>هذه</w:t>
      </w:r>
      <w:r w:rsidRPr="001718DA">
        <w:rPr>
          <w:rFonts w:eastAsia="SimSun"/>
          <w:rtl/>
          <w:lang w:bidi="ar-EG"/>
        </w:rPr>
        <w:t xml:space="preserve"> </w:t>
      </w:r>
      <w:r w:rsidRPr="001718DA">
        <w:rPr>
          <w:rFonts w:eastAsia="SimSun" w:hint="cs"/>
          <w:rtl/>
          <w:lang w:bidi="ar-EG"/>
        </w:rPr>
        <w:t>اعتراض</w:t>
      </w:r>
      <w:r w:rsidRPr="001718DA">
        <w:rPr>
          <w:rFonts w:eastAsia="SimSun"/>
          <w:rtl/>
          <w:lang w:bidi="ar-EG"/>
        </w:rPr>
        <w:t xml:space="preserve"> </w:t>
      </w:r>
      <w:r w:rsidRPr="001718DA">
        <w:rPr>
          <w:rFonts w:eastAsia="SimSun" w:hint="cs"/>
          <w:rtl/>
          <w:lang w:bidi="ar-EG"/>
        </w:rPr>
        <w:t>من</w:t>
      </w:r>
      <w:r w:rsidRPr="001718DA">
        <w:rPr>
          <w:rFonts w:eastAsia="SimSun"/>
          <w:rtl/>
          <w:lang w:bidi="ar-EG"/>
        </w:rPr>
        <w:t xml:space="preserve"> </w:t>
      </w:r>
      <w:r w:rsidRPr="001718DA">
        <w:rPr>
          <w:rFonts w:eastAsia="SimSun" w:hint="cs"/>
          <w:rtl/>
          <w:lang w:bidi="ar-EG"/>
        </w:rPr>
        <w:t>دولة</w:t>
      </w:r>
      <w:r w:rsidRPr="001718DA">
        <w:rPr>
          <w:rFonts w:eastAsia="SimSun"/>
          <w:rtl/>
          <w:lang w:bidi="ar-EG"/>
        </w:rPr>
        <w:t xml:space="preserve"> </w:t>
      </w:r>
      <w:r w:rsidRPr="001718DA">
        <w:rPr>
          <w:rFonts w:eastAsia="SimSun" w:hint="cs"/>
          <w:rtl/>
          <w:lang w:bidi="ar-EG"/>
        </w:rPr>
        <w:t>عضو</w:t>
      </w:r>
      <w:r>
        <w:rPr>
          <w:rFonts w:eastAsia="SimSun" w:hint="cs"/>
          <w:rtl/>
          <w:lang w:bidi="ar-EG"/>
        </w:rPr>
        <w:t xml:space="preserve"> وتعذر التوصل إلى حل بشأنه،</w:t>
      </w:r>
      <w:r w:rsidRPr="001718DA">
        <w:rPr>
          <w:rFonts w:eastAsia="SimSun"/>
          <w:rtl/>
          <w:lang w:bidi="ar-EG"/>
        </w:rPr>
        <w:t xml:space="preserve"> </w:t>
      </w:r>
      <w:r w:rsidRPr="001718DA">
        <w:rPr>
          <w:rFonts w:eastAsia="SimSun" w:hint="cs"/>
          <w:rtl/>
          <w:lang w:bidi="ar-EG"/>
        </w:rPr>
        <w:t>يعتبر</w:t>
      </w:r>
      <w:r w:rsidRPr="001718DA">
        <w:rPr>
          <w:rFonts w:eastAsia="SimSun"/>
          <w:rtl/>
          <w:lang w:bidi="ar-EG"/>
        </w:rPr>
        <w:t xml:space="preserve"> </w:t>
      </w:r>
      <w:r w:rsidRPr="001718DA">
        <w:rPr>
          <w:rFonts w:eastAsia="SimSun" w:hint="cs"/>
          <w:rtl/>
          <w:lang w:bidi="ar-EG"/>
        </w:rPr>
        <w:t>مشروع</w:t>
      </w:r>
      <w:r w:rsidRPr="001718DA">
        <w:rPr>
          <w:rFonts w:eastAsia="SimSun"/>
          <w:rtl/>
          <w:lang w:bidi="ar-EG"/>
        </w:rPr>
        <w:t xml:space="preserve"> </w:t>
      </w:r>
      <w:r w:rsidRPr="001718DA">
        <w:rPr>
          <w:rFonts w:eastAsia="SimSun" w:hint="cs"/>
          <w:rtl/>
          <w:lang w:bidi="ar-EG"/>
        </w:rPr>
        <w:t>التوصية</w:t>
      </w:r>
      <w:r w:rsidRPr="001718DA">
        <w:rPr>
          <w:rFonts w:eastAsia="SimSun"/>
          <w:rtl/>
          <w:lang w:bidi="ar-EG"/>
        </w:rPr>
        <w:t xml:space="preserve"> </w:t>
      </w:r>
      <w:r w:rsidRPr="001718DA">
        <w:rPr>
          <w:rFonts w:eastAsia="SimSun" w:hint="cs"/>
          <w:rtl/>
          <w:lang w:bidi="ar-EG"/>
        </w:rPr>
        <w:t>الجديدة</w:t>
      </w:r>
      <w:r w:rsidRPr="001718DA">
        <w:rPr>
          <w:rFonts w:eastAsia="SimSun"/>
          <w:rtl/>
          <w:lang w:bidi="ar-EG"/>
        </w:rPr>
        <w:t xml:space="preserve"> </w:t>
      </w:r>
      <w:r w:rsidRPr="001718DA">
        <w:rPr>
          <w:rFonts w:eastAsia="SimSun" w:hint="cs"/>
          <w:rtl/>
          <w:lang w:bidi="ar-EG"/>
        </w:rPr>
        <w:t>أو</w:t>
      </w:r>
      <w:r w:rsidRPr="001718DA">
        <w:rPr>
          <w:rFonts w:eastAsia="SimSun"/>
          <w:rtl/>
          <w:lang w:bidi="ar-EG"/>
        </w:rPr>
        <w:t xml:space="preserve"> </w:t>
      </w:r>
      <w:r w:rsidRPr="001718DA">
        <w:rPr>
          <w:rFonts w:eastAsia="SimSun" w:hint="cs"/>
          <w:rtl/>
          <w:lang w:bidi="ar-EG"/>
        </w:rPr>
        <w:t>المراجعة</w:t>
      </w:r>
      <w:r w:rsidRPr="001718DA">
        <w:rPr>
          <w:rFonts w:eastAsia="SimSun"/>
          <w:rtl/>
          <w:lang w:bidi="ar-EG"/>
        </w:rPr>
        <w:t xml:space="preserve"> </w:t>
      </w:r>
      <w:r w:rsidRPr="001718DA">
        <w:rPr>
          <w:rFonts w:eastAsia="SimSun" w:hint="cs"/>
          <w:rtl/>
          <w:lang w:bidi="ar-EG"/>
        </w:rPr>
        <w:t>غير معتمد،</w:t>
      </w:r>
      <w:r w:rsidRPr="001718DA">
        <w:rPr>
          <w:rFonts w:eastAsia="SimSun"/>
          <w:rtl/>
          <w:lang w:bidi="ar-EG"/>
        </w:rPr>
        <w:t xml:space="preserve"> </w:t>
      </w:r>
      <w:r w:rsidRPr="001718DA">
        <w:rPr>
          <w:rFonts w:eastAsia="SimSun" w:hint="cs"/>
          <w:rtl/>
          <w:lang w:bidi="ar-EG"/>
        </w:rPr>
        <w:t>ومن</w:t>
      </w:r>
      <w:r>
        <w:rPr>
          <w:rFonts w:eastAsia="SimSun" w:hint="cs"/>
          <w:rtl/>
          <w:lang w:bidi="ar-EG"/>
        </w:rPr>
        <w:t> </w:t>
      </w:r>
      <w:r w:rsidRPr="001718DA">
        <w:rPr>
          <w:rFonts w:eastAsia="SimSun" w:hint="cs"/>
          <w:rtl/>
          <w:lang w:bidi="ar-EG"/>
        </w:rPr>
        <w:t>ثم</w:t>
      </w:r>
      <w:r w:rsidRPr="001718DA">
        <w:rPr>
          <w:rFonts w:eastAsia="SimSun"/>
          <w:rtl/>
          <w:lang w:bidi="ar-EG"/>
        </w:rPr>
        <w:t xml:space="preserve"> </w:t>
      </w:r>
      <w:r w:rsidRPr="001718DA">
        <w:rPr>
          <w:rFonts w:eastAsia="SimSun" w:hint="cs"/>
          <w:rtl/>
          <w:lang w:bidi="ar-EG"/>
        </w:rPr>
        <w:t>يطبق</w:t>
      </w:r>
      <w:r w:rsidRPr="001718DA">
        <w:rPr>
          <w:rFonts w:eastAsia="SimSun"/>
          <w:rtl/>
          <w:lang w:bidi="ar-EG"/>
        </w:rPr>
        <w:t xml:space="preserve"> </w:t>
      </w:r>
      <w:r w:rsidRPr="001718DA">
        <w:rPr>
          <w:rFonts w:eastAsia="SimSun" w:hint="cs"/>
          <w:rtl/>
          <w:lang w:bidi="ar-EG"/>
        </w:rPr>
        <w:t>الإجراء</w:t>
      </w:r>
      <w:r w:rsidRPr="001718DA">
        <w:rPr>
          <w:rFonts w:eastAsia="SimSun"/>
          <w:rtl/>
          <w:lang w:bidi="ar-EG"/>
        </w:rPr>
        <w:t xml:space="preserve"> </w:t>
      </w:r>
      <w:r w:rsidRPr="001718DA">
        <w:rPr>
          <w:rFonts w:eastAsia="SimSun" w:hint="cs"/>
          <w:rtl/>
          <w:lang w:bidi="ar-EG"/>
        </w:rPr>
        <w:t>الموصوف</w:t>
      </w:r>
      <w:r w:rsidRPr="001718DA">
        <w:rPr>
          <w:rFonts w:eastAsia="SimSun"/>
          <w:rtl/>
          <w:lang w:bidi="ar-EG"/>
        </w:rPr>
        <w:t xml:space="preserve"> في </w:t>
      </w:r>
      <w:r w:rsidRPr="001718DA">
        <w:rPr>
          <w:rFonts w:eastAsia="SimSun" w:hint="cs"/>
          <w:rtl/>
        </w:rPr>
        <w:t>الفقرة</w:t>
      </w:r>
      <w:r w:rsidRPr="001718DA">
        <w:rPr>
          <w:rFonts w:eastAsia="SimSun"/>
          <w:rtl/>
        </w:rPr>
        <w:t xml:space="preserve"> </w:t>
      </w:r>
      <w:r w:rsidRPr="001718DA">
        <w:rPr>
          <w:rFonts w:eastAsia="SimSun"/>
        </w:rPr>
        <w:t>2</w:t>
      </w:r>
      <w:r w:rsidRPr="001718DA">
        <w:rPr>
          <w:rFonts w:eastAsia="SimSun"/>
          <w:lang w:val="en-GB"/>
        </w:rPr>
        <w:t>.</w:t>
      </w:r>
      <w:r w:rsidRPr="001718DA">
        <w:rPr>
          <w:rFonts w:eastAsia="SimSun"/>
        </w:rPr>
        <w:t>1</w:t>
      </w:r>
      <w:r w:rsidRPr="001718DA">
        <w:rPr>
          <w:rFonts w:eastAsia="SimSun"/>
          <w:lang w:val="en-GB"/>
        </w:rPr>
        <w:t>.</w:t>
      </w:r>
      <w:r w:rsidRPr="001718DA">
        <w:rPr>
          <w:rFonts w:eastAsia="SimSun"/>
        </w:rPr>
        <w:t>2</w:t>
      </w:r>
      <w:r w:rsidRPr="001718DA">
        <w:rPr>
          <w:rFonts w:eastAsia="SimSun"/>
          <w:lang w:val="en-GB"/>
        </w:rPr>
        <w:t>.</w:t>
      </w:r>
      <w:r w:rsidRPr="001718DA">
        <w:rPr>
          <w:rFonts w:eastAsia="SimSun"/>
        </w:rPr>
        <w:t>2</w:t>
      </w:r>
      <w:r>
        <w:rPr>
          <w:rFonts w:eastAsia="SimSun"/>
        </w:rPr>
        <w:t>.6</w:t>
      </w:r>
      <w:r w:rsidRPr="001718DA">
        <w:rPr>
          <w:rFonts w:eastAsia="SimSun"/>
          <w:lang w:val="en-GB"/>
        </w:rPr>
        <w:t>.</w:t>
      </w:r>
      <w:r>
        <w:rPr>
          <w:rFonts w:eastAsia="SimSun"/>
        </w:rPr>
        <w:t>A2</w:t>
      </w:r>
      <w:r w:rsidRPr="001718DA">
        <w:rPr>
          <w:rFonts w:eastAsia="SimSun"/>
          <w:rtl/>
          <w:lang w:bidi="ar-EG"/>
        </w:rPr>
        <w:t xml:space="preserve">. </w:t>
      </w:r>
      <w:r w:rsidRPr="001718DA">
        <w:rPr>
          <w:rFonts w:eastAsia="SimSun" w:hint="cs"/>
          <w:rtl/>
          <w:lang w:bidi="ar-EG"/>
        </w:rPr>
        <w:t>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rsidR="00663484" w:rsidRPr="001718DA" w:rsidRDefault="00663484" w:rsidP="00A85C63">
      <w:pPr>
        <w:pStyle w:val="Heading3"/>
        <w:rPr>
          <w:rFonts w:eastAsia="SimSun"/>
          <w:rtl/>
        </w:rPr>
      </w:pPr>
      <w:bookmarkStart w:id="96" w:name="_Toc23497165"/>
      <w:bookmarkStart w:id="97" w:name="_Toc23497781"/>
      <w:r w:rsidRPr="001718DA">
        <w:rPr>
          <w:rFonts w:eastAsia="SimSun"/>
        </w:rPr>
        <w:t>3.2.6.A2</w:t>
      </w:r>
      <w:r w:rsidRPr="001718DA">
        <w:rPr>
          <w:rFonts w:eastAsia="SimSun"/>
          <w:rtl/>
        </w:rPr>
        <w:tab/>
      </w:r>
      <w:r w:rsidRPr="001718DA">
        <w:rPr>
          <w:rFonts w:eastAsia="SimSun" w:hint="cs"/>
          <w:rtl/>
        </w:rPr>
        <w:t>الموافقة</w:t>
      </w:r>
      <w:bookmarkEnd w:id="96"/>
      <w:bookmarkEnd w:id="97"/>
    </w:p>
    <w:p w:rsidR="00663484" w:rsidRPr="001718DA" w:rsidRDefault="00663484" w:rsidP="00A85C63">
      <w:pPr>
        <w:rPr>
          <w:rFonts w:eastAsia="SimSun"/>
          <w:rtl/>
          <w:lang w:bidi="ar-EG"/>
        </w:rPr>
      </w:pPr>
      <w:r w:rsidRPr="001718DA">
        <w:rPr>
          <w:rFonts w:eastAsia="SimSun"/>
        </w:rPr>
        <w:t>1.3.2.6.A2</w:t>
      </w:r>
      <w:r w:rsidRPr="001718DA">
        <w:rPr>
          <w:rFonts w:eastAsia="SimSun"/>
        </w:rPr>
        <w:tab/>
      </w:r>
      <w:r w:rsidRPr="001718DA">
        <w:rPr>
          <w:rFonts w:eastAsia="SimSun" w:hint="cs"/>
          <w:rtl/>
        </w:rPr>
        <w:t>عندما تعتمد لجنة دراسات مشروع توصية جديدة أو مراجعة، باتباع الإجراءين الواردين في الفقرة </w:t>
      </w:r>
      <w:r w:rsidRPr="001718DA">
        <w:rPr>
          <w:rFonts w:eastAsia="SimSun"/>
        </w:rPr>
        <w:t>2.2.6.A2</w:t>
      </w:r>
      <w:r w:rsidRPr="001718DA">
        <w:rPr>
          <w:rFonts w:eastAsia="SimSun" w:hint="cs"/>
          <w:rtl/>
        </w:rPr>
        <w:t>، يقدم</w:t>
      </w:r>
      <w:r>
        <w:rPr>
          <w:rFonts w:eastAsia="SimSun" w:hint="eastAsia"/>
          <w:rtl/>
        </w:rPr>
        <w:t> </w:t>
      </w:r>
      <w:r w:rsidRPr="001718DA">
        <w:rPr>
          <w:rFonts w:eastAsia="SimSun" w:hint="cs"/>
          <w:rtl/>
        </w:rPr>
        <w:t>النص بعدئذ إلى الدول الأعضاء للموافقة عليه.</w:t>
      </w:r>
    </w:p>
    <w:p w:rsidR="00663484" w:rsidRPr="001718DA" w:rsidRDefault="00663484" w:rsidP="00A85C63">
      <w:pPr>
        <w:rPr>
          <w:rFonts w:eastAsia="SimSun"/>
          <w:rtl/>
          <w:lang w:bidi="ar-EG"/>
        </w:rPr>
      </w:pPr>
      <w:r>
        <w:rPr>
          <w:rFonts w:eastAsia="SimSun"/>
        </w:rPr>
        <w:t>2</w:t>
      </w:r>
      <w:r w:rsidRPr="001718DA">
        <w:rPr>
          <w:rFonts w:eastAsia="SimSun"/>
        </w:rPr>
        <w:t>.3.2.6.A2</w:t>
      </w:r>
      <w:r w:rsidRPr="001718DA">
        <w:rPr>
          <w:rFonts w:eastAsia="SimSun" w:hint="cs"/>
          <w:rtl/>
        </w:rPr>
        <w:tab/>
        <w:t>يمكن التماس الموافقة على توصيات جديدة أو مراجعة:</w:t>
      </w:r>
    </w:p>
    <w:p w:rsidR="00663484" w:rsidRPr="001718DA" w:rsidRDefault="00663484" w:rsidP="00A85C63">
      <w:pPr>
        <w:pStyle w:val="enumlev1"/>
        <w:rPr>
          <w:rtl/>
        </w:rPr>
      </w:pPr>
      <w:r w:rsidRPr="00A2027C">
        <w:rPr>
          <w:rFonts w:eastAsia="SimSun"/>
          <w:i/>
          <w:iCs/>
          <w:rtl/>
          <w:lang w:bidi="ar-EG"/>
        </w:rPr>
        <w:t xml:space="preserve"> </w:t>
      </w:r>
      <w:r w:rsidRPr="00A2027C">
        <w:rPr>
          <w:rFonts w:eastAsia="SimSun"/>
          <w:i/>
          <w:iCs/>
          <w:rtl/>
        </w:rPr>
        <w:t>أ )</w:t>
      </w:r>
      <w:r w:rsidRPr="001718DA">
        <w:rPr>
          <w:rFonts w:hint="cs"/>
          <w:rtl/>
        </w:rPr>
        <w:tab/>
        <w:t>بمشاورة الدول الأعضاء فور اعتماد النص من جانب لجنة الدراسات المعنية في اجتماعها أو بالمراسلة؛</w:t>
      </w:r>
    </w:p>
    <w:p w:rsidR="00663484" w:rsidRPr="001718DA" w:rsidRDefault="00663484" w:rsidP="00A85C63">
      <w:pPr>
        <w:pStyle w:val="enumlev1"/>
        <w:rPr>
          <w:rtl/>
        </w:rPr>
      </w:pPr>
      <w:r w:rsidRPr="00A2027C">
        <w:rPr>
          <w:rFonts w:eastAsia="SimSun"/>
          <w:i/>
          <w:iCs/>
          <w:rtl/>
        </w:rPr>
        <w:t>ب)</w:t>
      </w:r>
      <w:r w:rsidRPr="001718DA">
        <w:rPr>
          <w:rFonts w:hint="cs"/>
          <w:rtl/>
        </w:rPr>
        <w:tab/>
        <w:t>إذا كان ما يبرر ذلك، في جمعية اتصالات راديوية</w:t>
      </w:r>
      <w:r>
        <w:rPr>
          <w:rFonts w:hint="cs"/>
          <w:rtl/>
        </w:rPr>
        <w:t>.</w:t>
      </w:r>
    </w:p>
    <w:p w:rsidR="00663484" w:rsidRPr="001718DA" w:rsidRDefault="00663484" w:rsidP="00A85C63">
      <w:pPr>
        <w:rPr>
          <w:rFonts w:eastAsia="SimSun"/>
          <w:rtl/>
          <w:lang w:bidi="ar-EG"/>
        </w:rPr>
      </w:pPr>
      <w:r w:rsidRPr="001718DA">
        <w:rPr>
          <w:rFonts w:eastAsia="SimSun"/>
        </w:rPr>
        <w:t>3.3.2.6.A2</w:t>
      </w:r>
      <w:r w:rsidRPr="001718DA">
        <w:rPr>
          <w:rFonts w:eastAsia="SimSun"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1718DA">
        <w:rPr>
          <w:rFonts w:eastAsia="SimSun" w:hint="eastAsia"/>
          <w:rtl/>
        </w:rPr>
        <w:t> </w:t>
      </w:r>
      <w:r w:rsidRPr="001718DA">
        <w:rPr>
          <w:rFonts w:eastAsia="SimSun" w:hint="cs"/>
          <w:rtl/>
        </w:rPr>
        <w:t>بمشاورة الدول الأعضاء، ما</w:t>
      </w:r>
      <w:r w:rsidRPr="001718DA">
        <w:rPr>
          <w:rFonts w:eastAsia="SimSun" w:hint="eastAsia"/>
          <w:rtl/>
        </w:rPr>
        <w:t> </w:t>
      </w:r>
      <w:r w:rsidRPr="001718DA">
        <w:rPr>
          <w:rFonts w:eastAsia="SimSun" w:hint="cs"/>
          <w:rtl/>
        </w:rPr>
        <w:t>لم</w:t>
      </w:r>
      <w:r w:rsidRPr="001718DA">
        <w:rPr>
          <w:rFonts w:eastAsia="SimSun" w:hint="eastAsia"/>
          <w:rtl/>
        </w:rPr>
        <w:t> </w:t>
      </w:r>
      <w:r w:rsidRPr="001718DA">
        <w:rPr>
          <w:rFonts w:eastAsia="SimSun" w:hint="cs"/>
          <w:rtl/>
        </w:rPr>
        <w:t>تقرر لجنة الدراسات اتبّاع إجراء الاعتماد والموافقة معاً</w:t>
      </w:r>
      <w:r w:rsidRPr="001718DA">
        <w:rPr>
          <w:rFonts w:eastAsia="SimSun" w:hint="eastAsia"/>
          <w:rtl/>
        </w:rPr>
        <w:t> </w:t>
      </w:r>
      <w:r w:rsidRPr="001718DA">
        <w:rPr>
          <w:rFonts w:eastAsia="SimSun"/>
        </w:rPr>
        <w:t>(PSAA)</w:t>
      </w:r>
      <w:r w:rsidRPr="001718DA">
        <w:rPr>
          <w:rFonts w:eastAsia="SimSun" w:hint="cs"/>
          <w:rtl/>
          <w:lang w:bidi="ar-EG"/>
        </w:rPr>
        <w:t xml:space="preserve"> الموصوف في </w:t>
      </w:r>
      <w:r w:rsidRPr="001718DA">
        <w:rPr>
          <w:rFonts w:eastAsia="SimSun" w:hint="cs"/>
          <w:rtl/>
        </w:rPr>
        <w:t>الفقرة</w:t>
      </w:r>
      <w:r w:rsidRPr="001718DA">
        <w:rPr>
          <w:rFonts w:eastAsia="SimSun" w:hint="eastAsia"/>
          <w:rtl/>
        </w:rPr>
        <w:t> </w:t>
      </w:r>
      <w:r w:rsidRPr="001718DA">
        <w:rPr>
          <w:rFonts w:eastAsia="SimSun"/>
        </w:rPr>
        <w:t>4.2.6.</w:t>
      </w:r>
      <w:r>
        <w:rPr>
          <w:rFonts w:eastAsia="SimSun"/>
          <w:lang w:bidi="ar-EG"/>
        </w:rPr>
        <w:t>A2</w:t>
      </w:r>
      <w:r w:rsidRPr="001718DA">
        <w:rPr>
          <w:rFonts w:eastAsia="SimSun" w:hint="cs"/>
          <w:rtl/>
          <w:lang w:bidi="ar-EG"/>
        </w:rPr>
        <w:t>.</w:t>
      </w:r>
    </w:p>
    <w:p w:rsidR="00663484" w:rsidRPr="001718DA" w:rsidRDefault="00663484" w:rsidP="00A85C63">
      <w:pPr>
        <w:rPr>
          <w:rFonts w:eastAsia="SimSun"/>
          <w:rtl/>
        </w:rPr>
      </w:pPr>
      <w:r w:rsidRPr="001718DA">
        <w:rPr>
          <w:rFonts w:eastAsia="SimSun"/>
        </w:rPr>
        <w:t>4.3.2.6.A2</w:t>
      </w:r>
      <w:r w:rsidRPr="001718DA">
        <w:rPr>
          <w:rFonts w:eastAsia="SimSun"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rsidR="00663484" w:rsidRPr="001718DA" w:rsidRDefault="00663484" w:rsidP="009239CC">
      <w:pPr>
        <w:keepNext/>
        <w:rPr>
          <w:rFonts w:eastAsia="SimSun"/>
          <w:rtl/>
        </w:rPr>
      </w:pPr>
      <w:r w:rsidRPr="001718DA">
        <w:rPr>
          <w:rFonts w:eastAsia="SimSun"/>
        </w:rPr>
        <w:lastRenderedPageBreak/>
        <w:t>5.3.2.6.A2</w:t>
      </w:r>
      <w:r w:rsidRPr="001718DA">
        <w:rPr>
          <w:rFonts w:eastAsia="SimSun" w:hint="cs"/>
          <w:rtl/>
        </w:rPr>
        <w:tab/>
        <w:t>عندما يتقرر تقديم مشروع للموافقة عليه بواسطة المشاورة، تنطبق الشروط والإجراءات التالية:</w:t>
      </w:r>
    </w:p>
    <w:p w:rsidR="00663484" w:rsidRPr="001718DA" w:rsidRDefault="00663484" w:rsidP="00A85C63">
      <w:pPr>
        <w:rPr>
          <w:rFonts w:eastAsia="SimSun"/>
          <w:rtl/>
          <w:lang w:bidi="ar-EG"/>
        </w:rPr>
      </w:pPr>
      <w:r w:rsidRPr="0036494D">
        <w:rPr>
          <w:rFonts w:eastAsia="SimSun"/>
          <w:spacing w:val="-6"/>
        </w:rPr>
        <w:t>1.5.3.2.6.A2</w:t>
      </w:r>
      <w:r w:rsidRPr="0036494D">
        <w:rPr>
          <w:rFonts w:eastAsia="SimSun" w:hint="cs"/>
          <w:spacing w:val="-6"/>
          <w:rtl/>
        </w:rPr>
        <w:tab/>
      </w:r>
      <w:r w:rsidRPr="001718DA">
        <w:rPr>
          <w:rFonts w:eastAsia="SimSun" w:hint="cs"/>
          <w:rtl/>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1718DA">
        <w:rPr>
          <w:rFonts w:eastAsia="SimSun"/>
        </w:rPr>
        <w:t>2.2.6.</w:t>
      </w:r>
      <w:r>
        <w:rPr>
          <w:rFonts w:eastAsia="SimSun"/>
          <w:lang w:bidi="ar-EG"/>
        </w:rPr>
        <w:t>A2</w:t>
      </w:r>
      <w:r w:rsidRPr="001718DA">
        <w:rPr>
          <w:rFonts w:eastAsia="SimSun" w:hint="cs"/>
          <w:rtl/>
        </w:rPr>
        <w:t>، إلى جميع الدول الأعضاء أن تبين خلال شهرين ما</w:t>
      </w:r>
      <w:r w:rsidRPr="001718DA">
        <w:rPr>
          <w:rFonts w:eastAsia="SimSun" w:hint="eastAsia"/>
          <w:rtl/>
        </w:rPr>
        <w:t> </w:t>
      </w:r>
      <w:r w:rsidRPr="001718DA">
        <w:rPr>
          <w:rFonts w:eastAsia="SimSun" w:hint="cs"/>
          <w:rtl/>
        </w:rPr>
        <w:t>إذا كانت توافق أم لا توافق على الاقتراح. ويكون هذا الطلب مصحوباً بالنص النهائي الكامل لمشروع التوصية الجديدة، أو</w:t>
      </w:r>
      <w:r w:rsidRPr="001718DA">
        <w:rPr>
          <w:rFonts w:eastAsia="SimSun" w:hint="eastAsia"/>
          <w:rtl/>
        </w:rPr>
        <w:t> </w:t>
      </w:r>
      <w:r w:rsidRPr="001718DA">
        <w:rPr>
          <w:rFonts w:eastAsia="SimSun" w:hint="cs"/>
          <w:rtl/>
        </w:rPr>
        <w:t>النص النهائي الكامل أو الأجزاء المعدلة من التوصية المراجعة.</w:t>
      </w:r>
    </w:p>
    <w:p w:rsidR="00663484" w:rsidRPr="001718DA" w:rsidRDefault="00663484" w:rsidP="00A85C63">
      <w:pPr>
        <w:rPr>
          <w:rFonts w:eastAsia="SimSun"/>
          <w:rtl/>
        </w:rPr>
      </w:pPr>
      <w:r w:rsidRPr="0036494D">
        <w:rPr>
          <w:rFonts w:eastAsia="SimSun"/>
          <w:spacing w:val="-6"/>
        </w:rPr>
        <w:t>2.5.3.2.6.A2</w:t>
      </w:r>
      <w:r w:rsidRPr="0036494D">
        <w:rPr>
          <w:rFonts w:eastAsia="SimSun"/>
          <w:spacing w:val="-6"/>
          <w:rtl/>
        </w:rPr>
        <w:tab/>
      </w:r>
      <w:r w:rsidRPr="001718DA">
        <w:rPr>
          <w:rFonts w:eastAsia="SimSun" w:hint="cs"/>
          <w:rtl/>
        </w:rPr>
        <w:t>يخطر المدير أيضاً أعضاء القطاع المشاركين في أعمال لجنة الدراسات ذات الصلة بموجب أحكام المادة</w:t>
      </w:r>
      <w:r w:rsidRPr="001718DA">
        <w:rPr>
          <w:rFonts w:eastAsia="SimSun" w:hint="eastAsia"/>
          <w:rtl/>
        </w:rPr>
        <w:t> </w:t>
      </w:r>
      <w:r w:rsidRPr="001718DA">
        <w:rPr>
          <w:rFonts w:eastAsia="SimSun"/>
        </w:rPr>
        <w:t>19</w:t>
      </w:r>
      <w:r w:rsidRPr="001718DA">
        <w:rPr>
          <w:rFonts w:eastAsia="SimSun" w:hint="cs"/>
          <w:rtl/>
        </w:rPr>
        <w:t xml:space="preserve"> من</w:t>
      </w:r>
      <w:r>
        <w:rPr>
          <w:rFonts w:eastAsia="SimSun" w:hint="eastAsia"/>
          <w:rtl/>
        </w:rPr>
        <w:t> </w:t>
      </w:r>
      <w:r w:rsidRPr="001718DA">
        <w:rPr>
          <w:rFonts w:eastAsia="SimSun" w:hint="cs"/>
          <w:rtl/>
        </w:rPr>
        <w:t xml:space="preserve">الاتفاقية </w:t>
      </w:r>
      <w:r w:rsidRPr="001718DA">
        <w:rPr>
          <w:rFonts w:eastAsia="SimSun" w:hint="cs"/>
          <w:rtl/>
          <w:lang w:bidi="ar-EG"/>
        </w:rPr>
        <w:t>بأن</w:t>
      </w:r>
      <w:r w:rsidRPr="001718DA">
        <w:rPr>
          <w:rFonts w:eastAsia="SimSun" w:hint="cs"/>
          <w:rtl/>
        </w:rPr>
        <w:t xml:space="preserve"> الدول الأعضاء يطلب منها أن تستجيب لمشاورة بشأن توصية جديدة أو مراجعة مقترحة. وينبغي أن يكون هذا</w:t>
      </w:r>
      <w:r w:rsidRPr="001718DA">
        <w:rPr>
          <w:rFonts w:eastAsia="SimSun" w:hint="eastAsia"/>
          <w:rtl/>
        </w:rPr>
        <w:t> </w:t>
      </w:r>
      <w:r w:rsidRPr="001718DA">
        <w:rPr>
          <w:rFonts w:eastAsia="SimSun" w:hint="cs"/>
          <w:rtl/>
        </w:rPr>
        <w:t>الإخطار مصحوباً بالنصوص النهائية الكاملة، أو الأجزاء المراجعة من النصوص، للعلم بها فقط.</w:t>
      </w:r>
    </w:p>
    <w:p w:rsidR="00663484" w:rsidRPr="001718DA" w:rsidRDefault="00663484" w:rsidP="00A85C63">
      <w:pPr>
        <w:rPr>
          <w:rFonts w:eastAsia="SimSun"/>
          <w:rtl/>
        </w:rPr>
      </w:pPr>
      <w:r w:rsidRPr="0036494D">
        <w:rPr>
          <w:rFonts w:eastAsia="SimSun"/>
          <w:spacing w:val="-6"/>
        </w:rPr>
        <w:t>3.5.3.2.6.A2</w:t>
      </w:r>
      <w:r w:rsidRPr="0036494D">
        <w:rPr>
          <w:rFonts w:eastAsia="SimSun"/>
          <w:spacing w:val="-6"/>
          <w:rtl/>
        </w:rPr>
        <w:tab/>
      </w:r>
      <w:r w:rsidRPr="001718DA" w:rsidDel="00D9174C">
        <w:rPr>
          <w:rFonts w:eastAsia="SimSun" w:hint="cs"/>
          <w:rtl/>
        </w:rPr>
        <w:t>إذا ما بيّن</w:t>
      </w:r>
      <w:r w:rsidRPr="001718DA" w:rsidDel="00D9174C">
        <w:rPr>
          <w:rFonts w:eastAsia="SimSun" w:hint="cs"/>
          <w:rtl/>
          <w:lang w:bidi="ar-EG"/>
        </w:rPr>
        <w:t xml:space="preserve"> </w:t>
      </w:r>
      <w:r w:rsidRPr="001718DA" w:rsidDel="00D9174C">
        <w:rPr>
          <w:rFonts w:eastAsia="SimSun"/>
        </w:rPr>
        <w:sym w:font="Symbol" w:char="F025"/>
      </w:r>
      <w:r w:rsidRPr="001718DA" w:rsidDel="00D9174C">
        <w:rPr>
          <w:rFonts w:eastAsia="SimSun"/>
        </w:rPr>
        <w:t>70</w:t>
      </w:r>
      <w:r w:rsidRPr="001718DA" w:rsidDel="00D9174C">
        <w:rPr>
          <w:rFonts w:eastAsia="SimSun" w:hint="cs"/>
          <w:rtl/>
        </w:rPr>
        <w:t xml:space="preserve"> أو أكثر من الردود الواردة موافقة الدول الأعضاء يعتبر الاقتراح مقبولاً. وإذا لم</w:t>
      </w:r>
      <w:r w:rsidRPr="001718DA" w:rsidDel="00D9174C">
        <w:rPr>
          <w:rFonts w:eastAsia="SimSun" w:hint="eastAsia"/>
          <w:rtl/>
        </w:rPr>
        <w:t> </w:t>
      </w:r>
      <w:r w:rsidRPr="001718DA" w:rsidDel="00D9174C">
        <w:rPr>
          <w:rFonts w:eastAsia="SimSun" w:hint="cs"/>
          <w:rtl/>
        </w:rPr>
        <w:t>يقبل الاقتراح فإنه</w:t>
      </w:r>
      <w:r>
        <w:rPr>
          <w:rFonts w:eastAsia="SimSun" w:hint="eastAsia"/>
          <w:rtl/>
        </w:rPr>
        <w:t> </w:t>
      </w:r>
      <w:r w:rsidRPr="001718DA" w:rsidDel="00D9174C">
        <w:rPr>
          <w:rFonts w:eastAsia="SimSun" w:hint="cs"/>
          <w:rtl/>
        </w:rPr>
        <w:t>يحال ثانية إلى لجنة الدراسات.</w:t>
      </w:r>
    </w:p>
    <w:p w:rsidR="00663484" w:rsidRPr="001718DA" w:rsidRDefault="00663484" w:rsidP="00A85C63">
      <w:pPr>
        <w:rPr>
          <w:rFonts w:eastAsia="SimSun"/>
          <w:rtl/>
        </w:rPr>
      </w:pPr>
      <w:r w:rsidRPr="001718DA" w:rsidDel="00D9174C">
        <w:rPr>
          <w:rFonts w:eastAsia="SimSun" w:hint="cs"/>
          <w:rtl/>
        </w:rPr>
        <w:t>ويقوم المدير بجمع أي تعليقات ترد مع الردود على المشاورة ويقدمها إلى لجنة الدراسات للنظر فيها.</w:t>
      </w:r>
    </w:p>
    <w:p w:rsidR="00663484" w:rsidRPr="001718DA" w:rsidRDefault="00663484" w:rsidP="00A85C63">
      <w:pPr>
        <w:rPr>
          <w:rFonts w:eastAsia="SimSun"/>
          <w:rtl/>
          <w:lang w:bidi="ar-EG"/>
        </w:rPr>
      </w:pPr>
      <w:r w:rsidRPr="0036494D">
        <w:rPr>
          <w:rFonts w:eastAsia="SimSun"/>
          <w:spacing w:val="-6"/>
        </w:rPr>
        <w:t>4.5.3.2.6.A2</w:t>
      </w:r>
      <w:r w:rsidRPr="0036494D">
        <w:rPr>
          <w:rFonts w:eastAsia="SimSun" w:hint="cs"/>
          <w:spacing w:val="-6"/>
          <w:rtl/>
        </w:rPr>
        <w:tab/>
      </w:r>
      <w:r w:rsidRPr="001718DA">
        <w:rPr>
          <w:rFonts w:eastAsia="SimSun" w:hint="cs"/>
          <w:rtl/>
          <w:lang w:bidi="ar-EG"/>
        </w:rPr>
        <w:t>تدعى</w:t>
      </w:r>
      <w:r w:rsidRPr="001718DA">
        <w:rPr>
          <w:rFonts w:eastAsia="SimSun"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rsidR="00663484" w:rsidRPr="004A5210" w:rsidRDefault="00663484" w:rsidP="00A85C63">
      <w:pPr>
        <w:rPr>
          <w:rFonts w:eastAsia="SimSun"/>
          <w:spacing w:val="-2"/>
          <w:rtl/>
          <w:lang w:bidi="ar-EG"/>
        </w:rPr>
      </w:pPr>
      <w:r w:rsidRPr="004A5210">
        <w:rPr>
          <w:rFonts w:eastAsia="SimSun"/>
          <w:spacing w:val="-2"/>
        </w:rPr>
        <w:t>6.3.2.6.A2</w:t>
      </w:r>
      <w:r w:rsidRPr="004A5210">
        <w:rPr>
          <w:rFonts w:eastAsia="SimSun"/>
          <w:spacing w:val="-2"/>
        </w:rPr>
        <w:tab/>
      </w:r>
      <w:r w:rsidRPr="004A5210">
        <w:rPr>
          <w:rFonts w:eastAsia="SimSun" w:hint="cs"/>
          <w:spacing w:val="-2"/>
          <w:rtl/>
          <w:lang w:bidi="ar-EG"/>
        </w:rPr>
        <w:t>إذا دعت الحاجة إلى إدخال بعض التعديلات الطفيفة الصياغية المحضة أو إلى تدارك حالات واضحة من</w:t>
      </w:r>
      <w:r w:rsidRPr="004A5210">
        <w:rPr>
          <w:rFonts w:eastAsia="SimSun" w:hint="eastAsia"/>
          <w:spacing w:val="-2"/>
          <w:rtl/>
          <w:lang w:bidi="ar-EG"/>
        </w:rPr>
        <w:t> </w:t>
      </w:r>
      <w:r w:rsidRPr="004A5210">
        <w:rPr>
          <w:rFonts w:eastAsia="SimSun" w:hint="cs"/>
          <w:spacing w:val="-2"/>
          <w:rtl/>
          <w:lang w:bidi="ar-EG"/>
        </w:rPr>
        <w:t>السهو أو</w:t>
      </w:r>
      <w:r w:rsidRPr="004A5210">
        <w:rPr>
          <w:rFonts w:eastAsia="SimSun" w:hint="eastAsia"/>
          <w:spacing w:val="-2"/>
          <w:rtl/>
          <w:lang w:bidi="ar-EG"/>
        </w:rPr>
        <w:t> </w:t>
      </w:r>
      <w:r w:rsidRPr="004A5210">
        <w:rPr>
          <w:rFonts w:eastAsia="SimSun" w:hint="cs"/>
          <w:spacing w:val="-2"/>
          <w:rtl/>
          <w:lang w:bidi="ar-EG"/>
        </w:rPr>
        <w:t>عدم الاتساق في النص المعروض للموافقة، يجوز للمدير أن يصحح هذه الأخطاء بموافقة رئيس لجنة (لجان) الدراسات ذات</w:t>
      </w:r>
      <w:r w:rsidRPr="004A5210">
        <w:rPr>
          <w:rFonts w:eastAsia="SimSun" w:hint="eastAsia"/>
          <w:spacing w:val="-2"/>
          <w:rtl/>
          <w:lang w:bidi="ar-EG"/>
        </w:rPr>
        <w:t> </w:t>
      </w:r>
      <w:r w:rsidRPr="004A5210">
        <w:rPr>
          <w:rFonts w:eastAsia="SimSun" w:hint="cs"/>
          <w:spacing w:val="-2"/>
          <w:rtl/>
          <w:lang w:bidi="ar-EG"/>
        </w:rPr>
        <w:t>الصلة.</w:t>
      </w:r>
    </w:p>
    <w:p w:rsidR="00663484" w:rsidRPr="001718DA" w:rsidRDefault="00663484" w:rsidP="00A85C63">
      <w:pPr>
        <w:pStyle w:val="Heading3"/>
        <w:rPr>
          <w:rFonts w:eastAsia="SimSun"/>
          <w:rtl/>
        </w:rPr>
      </w:pPr>
      <w:bookmarkStart w:id="98" w:name="_Toc23497166"/>
      <w:bookmarkStart w:id="99" w:name="_Toc23497782"/>
      <w:r w:rsidRPr="001718DA">
        <w:rPr>
          <w:rFonts w:eastAsia="SimSun"/>
        </w:rPr>
        <w:t>4.2.6.A2</w:t>
      </w:r>
      <w:r w:rsidRPr="001718DA">
        <w:rPr>
          <w:rFonts w:eastAsia="SimSun"/>
          <w:rtl/>
          <w:lang w:bidi="ar-SY"/>
        </w:rPr>
        <w:tab/>
      </w:r>
      <w:r w:rsidRPr="001718DA">
        <w:rPr>
          <w:rFonts w:eastAsia="SimSun" w:hint="cs"/>
          <w:rtl/>
        </w:rPr>
        <w:t>إجراء الاعتماد والموافقة معاً بالمراسلة</w:t>
      </w:r>
      <w:bookmarkEnd w:id="98"/>
      <w:bookmarkEnd w:id="99"/>
    </w:p>
    <w:p w:rsidR="00663484" w:rsidRPr="001718DA" w:rsidRDefault="00663484" w:rsidP="00A85C63">
      <w:pPr>
        <w:rPr>
          <w:rFonts w:eastAsia="SimSun"/>
          <w:rtl/>
          <w:lang w:bidi="ar-EG"/>
        </w:rPr>
      </w:pPr>
      <w:r w:rsidRPr="001718DA">
        <w:rPr>
          <w:rFonts w:eastAsia="SimSun"/>
        </w:rPr>
        <w:t>1</w:t>
      </w:r>
      <w:r w:rsidRPr="001718DA">
        <w:rPr>
          <w:rFonts w:eastAsia="SimSun"/>
          <w:lang w:val="en-GB"/>
        </w:rPr>
        <w:t>.</w:t>
      </w:r>
      <w:r w:rsidRPr="001718DA">
        <w:rPr>
          <w:rFonts w:eastAsia="SimSun"/>
        </w:rPr>
        <w:t>4</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6.A2</w:t>
      </w:r>
      <w:r w:rsidRPr="001718DA">
        <w:rPr>
          <w:rFonts w:eastAsia="SimSun" w:hint="cs"/>
          <w:rtl/>
          <w:lang w:bidi="ar-EG"/>
        </w:rPr>
        <w:tab/>
        <w:t xml:space="preserve">عندما لا تكون لجنة دراسات في وضع يسمح لها باعتماد مشروع توصية جديدة أو مراجعة، عملاً بأحكام الفقرتين </w:t>
      </w:r>
      <w:r w:rsidRPr="001718DA">
        <w:rPr>
          <w:rFonts w:eastAsia="SimSun"/>
        </w:rPr>
        <w:t>1</w:t>
      </w:r>
      <w:r w:rsidRPr="001718DA">
        <w:rPr>
          <w:rFonts w:eastAsia="SimSun"/>
          <w:lang w:val="en-GB"/>
        </w:rPr>
        <w:t>.</w:t>
      </w:r>
      <w:r w:rsidRPr="001718DA">
        <w:rPr>
          <w:rFonts w:eastAsia="SimSun"/>
        </w:rPr>
        <w:t>2</w:t>
      </w:r>
      <w:r w:rsidRPr="001718DA">
        <w:rPr>
          <w:rFonts w:eastAsia="SimSun"/>
          <w:lang w:val="en-GB"/>
        </w:rPr>
        <w:t>.</w:t>
      </w:r>
      <w:r w:rsidRPr="001718DA">
        <w:rPr>
          <w:rFonts w:eastAsia="SimSun"/>
        </w:rPr>
        <w:t>2</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6.A2</w:t>
      </w:r>
      <w:r w:rsidRPr="001718DA">
        <w:rPr>
          <w:rFonts w:eastAsia="SimSun" w:hint="cs"/>
          <w:rtl/>
          <w:lang w:bidi="ar-EG"/>
        </w:rPr>
        <w:t xml:space="preserve"> و</w:t>
      </w:r>
      <w:r w:rsidRPr="001718DA">
        <w:rPr>
          <w:rFonts w:eastAsia="SimSun"/>
        </w:rPr>
        <w:t>2</w:t>
      </w:r>
      <w:r w:rsidRPr="001718DA">
        <w:rPr>
          <w:rFonts w:eastAsia="SimSun"/>
          <w:lang w:val="en-GB"/>
        </w:rPr>
        <w:t>.</w:t>
      </w:r>
      <w:r w:rsidRPr="001718DA">
        <w:rPr>
          <w:rFonts w:eastAsia="SimSun"/>
        </w:rPr>
        <w:t>2</w:t>
      </w:r>
      <w:r w:rsidRPr="001718DA">
        <w:rPr>
          <w:rFonts w:eastAsia="SimSun"/>
          <w:lang w:val="en-GB"/>
        </w:rPr>
        <w:t>.</w:t>
      </w:r>
      <w:r w:rsidRPr="001718DA">
        <w:rPr>
          <w:rFonts w:eastAsia="SimSun"/>
        </w:rPr>
        <w:t>2</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6.A2</w:t>
      </w:r>
      <w:r w:rsidRPr="001718DA">
        <w:rPr>
          <w:rFonts w:eastAsia="SimSun" w:hint="cs"/>
          <w:rtl/>
          <w:lang w:bidi="ar-EG"/>
        </w:rPr>
        <w:t xml:space="preserve">، يتعين على لجنة الدراسات اتباع هذا الإجراء من أجل الاعتماد والموافقة معاً </w:t>
      </w:r>
      <w:r w:rsidRPr="001718DA">
        <w:rPr>
          <w:rFonts w:eastAsia="SimSun"/>
          <w:lang w:val="en-GB"/>
        </w:rPr>
        <w:t>(PSAA)</w:t>
      </w:r>
      <w:r w:rsidRPr="001718DA">
        <w:rPr>
          <w:rFonts w:eastAsia="SimSun" w:hint="cs"/>
          <w:rtl/>
          <w:lang w:bidi="ar-EG"/>
        </w:rPr>
        <w:t xml:space="preserve"> بالمراسلة، إذا لم</w:t>
      </w:r>
      <w:r w:rsidRPr="001718DA">
        <w:rPr>
          <w:rFonts w:eastAsia="SimSun" w:hint="eastAsia"/>
          <w:rtl/>
          <w:lang w:bidi="ar-EG"/>
        </w:rPr>
        <w:t> </w:t>
      </w:r>
      <w:r w:rsidRPr="001718DA">
        <w:rPr>
          <w:rFonts w:eastAsia="SimSun" w:hint="cs"/>
          <w:rtl/>
          <w:lang w:bidi="ar-EG"/>
        </w:rPr>
        <w:t>يعترض أي من مندوبي الدول الأعضاء الحاضرين في الاجتماع.</w:t>
      </w:r>
    </w:p>
    <w:p w:rsidR="00663484" w:rsidRPr="001718DA" w:rsidRDefault="00663484" w:rsidP="00A85C63">
      <w:pPr>
        <w:rPr>
          <w:rFonts w:eastAsia="SimSun"/>
          <w:rtl/>
          <w:lang w:bidi="ar-EG"/>
        </w:rPr>
      </w:pPr>
      <w:r w:rsidRPr="001718DA">
        <w:rPr>
          <w:rFonts w:eastAsia="SimSun"/>
        </w:rPr>
        <w:t>2</w:t>
      </w:r>
      <w:r w:rsidRPr="001718DA">
        <w:rPr>
          <w:rFonts w:eastAsia="SimSun"/>
          <w:lang w:val="en-GB"/>
        </w:rPr>
        <w:t>.</w:t>
      </w:r>
      <w:r w:rsidRPr="001718DA">
        <w:rPr>
          <w:rFonts w:eastAsia="SimSun"/>
        </w:rPr>
        <w:t>4</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6.A2</w:t>
      </w:r>
      <w:r w:rsidRPr="001718DA">
        <w:rPr>
          <w:rFonts w:eastAsia="SimSun" w:hint="cs"/>
          <w:rtl/>
          <w:lang w:bidi="ar-EG"/>
        </w:rPr>
        <w:tab/>
        <w:t xml:space="preserve">وينبغي للمدير أن يعمم، فور </w:t>
      </w:r>
      <w:r w:rsidRPr="006B24C7">
        <w:rPr>
          <w:rFonts w:eastAsia="SimSun"/>
          <w:rtl/>
          <w:lang w:bidi="ar-EG"/>
        </w:rPr>
        <w:t>اجتماع لجنة الدراسات</w:t>
      </w:r>
      <w:r w:rsidRPr="001718DA">
        <w:rPr>
          <w:rFonts w:eastAsia="SimSun" w:hint="cs"/>
          <w:rtl/>
          <w:lang w:bidi="ar-EG"/>
        </w:rPr>
        <w:t>، مشاريع التوصيات الجديدة أو المراجعة هذه على</w:t>
      </w:r>
      <w:r w:rsidRPr="001718DA">
        <w:rPr>
          <w:rFonts w:eastAsia="SimSun" w:hint="eastAsia"/>
          <w:rtl/>
          <w:lang w:bidi="ar-EG"/>
        </w:rPr>
        <w:t> </w:t>
      </w:r>
      <w:r w:rsidRPr="001718DA">
        <w:rPr>
          <w:rFonts w:eastAsia="SimSun" w:hint="cs"/>
          <w:rtl/>
          <w:lang w:bidi="ar-EG"/>
        </w:rPr>
        <w:t>جميع الدول الأعضاء، وأعضاء القطاع المشاركين في عمل لجنة الدراسات.</w:t>
      </w:r>
    </w:p>
    <w:p w:rsidR="00663484" w:rsidRPr="001718DA" w:rsidRDefault="00663484" w:rsidP="00A85C63">
      <w:pPr>
        <w:rPr>
          <w:rFonts w:eastAsia="SimSun"/>
          <w:rtl/>
          <w:lang w:bidi="ar-EG"/>
        </w:rPr>
      </w:pPr>
      <w:r w:rsidRPr="001718DA">
        <w:rPr>
          <w:rFonts w:eastAsia="SimSun"/>
        </w:rPr>
        <w:t>3</w:t>
      </w:r>
      <w:r w:rsidRPr="001718DA">
        <w:rPr>
          <w:rFonts w:eastAsia="SimSun"/>
          <w:lang w:val="en-GB"/>
        </w:rPr>
        <w:t>.</w:t>
      </w:r>
      <w:r w:rsidRPr="001718DA">
        <w:rPr>
          <w:rFonts w:eastAsia="SimSun"/>
        </w:rPr>
        <w:t>4</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w:t>
      </w:r>
      <w:r>
        <w:rPr>
          <w:rFonts w:eastAsia="SimSun"/>
          <w:lang w:bidi="ar-EG"/>
        </w:rPr>
        <w:t>A2</w:t>
      </w:r>
      <w:r w:rsidRPr="001718DA">
        <w:rPr>
          <w:rFonts w:eastAsia="SimSun" w:hint="cs"/>
          <w:rtl/>
          <w:lang w:bidi="ar-EG"/>
        </w:rPr>
        <w:tab/>
        <w:t>تكون فترة النظر شهرين من تاريخ تعميم مشاريع التوصيات الجديدة أو المراجعة.</w:t>
      </w:r>
    </w:p>
    <w:p w:rsidR="00663484" w:rsidRPr="001718DA" w:rsidRDefault="00663484" w:rsidP="00A85C63">
      <w:pPr>
        <w:rPr>
          <w:rFonts w:eastAsia="SimSun"/>
          <w:rtl/>
          <w:lang w:bidi="ar-EG"/>
        </w:rPr>
      </w:pPr>
      <w:r w:rsidRPr="001718DA">
        <w:rPr>
          <w:rFonts w:eastAsia="SimSun"/>
        </w:rPr>
        <w:t>4</w:t>
      </w:r>
      <w:r w:rsidRPr="001718DA">
        <w:rPr>
          <w:rFonts w:eastAsia="SimSun"/>
          <w:lang w:val="en-GB"/>
        </w:rPr>
        <w:t>.</w:t>
      </w:r>
      <w:r w:rsidRPr="001718DA">
        <w:rPr>
          <w:rFonts w:eastAsia="SimSun"/>
        </w:rPr>
        <w:t>4</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6.A2</w:t>
      </w:r>
      <w:r w:rsidRPr="001718DA">
        <w:rPr>
          <w:rFonts w:eastAsia="SimSun" w:hint="cs"/>
          <w:rtl/>
          <w:lang w:bidi="ar-EG"/>
        </w:rPr>
        <w:tab/>
        <w:t>إذا لم يرد خلال فترة النظر هذه أي اعتراض من أي دولة عضو يعتبر مشروع التوصية الجديدة أو المراجعة قد</w:t>
      </w:r>
      <w:r>
        <w:rPr>
          <w:rFonts w:eastAsia="SimSun" w:hint="eastAsia"/>
          <w:rtl/>
          <w:lang w:bidi="ar-EG"/>
        </w:rPr>
        <w:t> </w:t>
      </w:r>
      <w:r w:rsidRPr="001718DA">
        <w:rPr>
          <w:rFonts w:eastAsia="SimSun" w:hint="cs"/>
          <w:rtl/>
          <w:lang w:bidi="ar-EG"/>
        </w:rPr>
        <w:t xml:space="preserve">اعتمد من قبل لجنة الدراسات. ونظراً لاتباع إجراء الاعتماد والموافقة معاً </w:t>
      </w:r>
      <w:r w:rsidRPr="001718DA">
        <w:rPr>
          <w:rFonts w:eastAsia="SimSun"/>
          <w:lang w:val="en-GB"/>
        </w:rPr>
        <w:t>(PSAA)</w:t>
      </w:r>
      <w:r w:rsidRPr="001718DA">
        <w:rPr>
          <w:rFonts w:eastAsia="SimSun" w:hint="cs"/>
          <w:rtl/>
          <w:lang w:bidi="ar-EG"/>
        </w:rPr>
        <w:t xml:space="preserve"> يعتبر هذا الاعتماد بمثابة موافقة ومن ثم لا تدعو الحاجة إلى إجراء الموافقة المذكور في </w:t>
      </w:r>
      <w:r w:rsidRPr="001718DA">
        <w:rPr>
          <w:rFonts w:eastAsia="SimSun" w:hint="cs"/>
          <w:rtl/>
        </w:rPr>
        <w:t>الفقرة</w:t>
      </w:r>
      <w:r w:rsidRPr="001718DA">
        <w:rPr>
          <w:rFonts w:eastAsia="SimSun" w:hint="eastAsia"/>
          <w:rtl/>
        </w:rPr>
        <w:t> </w:t>
      </w:r>
      <w:r w:rsidRPr="001718DA">
        <w:rPr>
          <w:rFonts w:eastAsia="SimSun"/>
        </w:rPr>
        <w:t>3</w:t>
      </w:r>
      <w:r w:rsidRPr="001718DA">
        <w:rPr>
          <w:rFonts w:eastAsia="SimSun"/>
          <w:lang w:val="en-GB"/>
        </w:rPr>
        <w:t>.</w:t>
      </w:r>
      <w:r w:rsidRPr="001718DA">
        <w:rPr>
          <w:rFonts w:eastAsia="SimSun"/>
        </w:rPr>
        <w:t>2</w:t>
      </w:r>
      <w:r w:rsidRPr="001718DA">
        <w:rPr>
          <w:rFonts w:eastAsia="SimSun"/>
          <w:lang w:val="en-GB"/>
        </w:rPr>
        <w:t>.</w:t>
      </w:r>
      <w:r>
        <w:rPr>
          <w:rFonts w:eastAsia="SimSun"/>
          <w:lang w:val="en-GB"/>
        </w:rPr>
        <w:t>6.</w:t>
      </w:r>
      <w:r>
        <w:rPr>
          <w:rFonts w:eastAsia="SimSun"/>
        </w:rPr>
        <w:t>A2</w:t>
      </w:r>
      <w:r w:rsidRPr="001718DA">
        <w:rPr>
          <w:rFonts w:eastAsia="SimSun" w:hint="cs"/>
          <w:rtl/>
          <w:lang w:bidi="ar-EG"/>
        </w:rPr>
        <w:t>.</w:t>
      </w:r>
    </w:p>
    <w:p w:rsidR="00663484" w:rsidRPr="001718DA" w:rsidRDefault="00663484" w:rsidP="00A85C63">
      <w:pPr>
        <w:rPr>
          <w:rFonts w:eastAsia="SimSun"/>
          <w:rtl/>
          <w:lang w:bidi="ar-EG"/>
        </w:rPr>
      </w:pPr>
      <w:r w:rsidRPr="001718DA">
        <w:rPr>
          <w:rFonts w:eastAsia="SimSun"/>
        </w:rPr>
        <w:t>5</w:t>
      </w:r>
      <w:r w:rsidRPr="001718DA">
        <w:rPr>
          <w:rFonts w:eastAsia="SimSun"/>
          <w:lang w:val="en-GB"/>
        </w:rPr>
        <w:t>.</w:t>
      </w:r>
      <w:r w:rsidRPr="001718DA">
        <w:rPr>
          <w:rFonts w:eastAsia="SimSun"/>
        </w:rPr>
        <w:t>4</w:t>
      </w:r>
      <w:r w:rsidRPr="001718DA">
        <w:rPr>
          <w:rFonts w:eastAsia="SimSun"/>
          <w:lang w:val="en-GB"/>
        </w:rPr>
        <w:t>.</w:t>
      </w:r>
      <w:r w:rsidRPr="001718DA">
        <w:rPr>
          <w:rFonts w:eastAsia="SimSun"/>
        </w:rPr>
        <w:t>2</w:t>
      </w:r>
      <w:r w:rsidRPr="001718DA">
        <w:rPr>
          <w:rFonts w:eastAsia="SimSun"/>
          <w:lang w:val="en-GB"/>
        </w:rPr>
        <w:t>.</w:t>
      </w:r>
      <w:r w:rsidRPr="001718DA">
        <w:rPr>
          <w:rFonts w:eastAsia="SimSun"/>
        </w:rPr>
        <w:t>6.A2</w:t>
      </w:r>
      <w:r w:rsidRPr="001718DA">
        <w:rPr>
          <w:rFonts w:eastAsia="SimSun"/>
          <w:rtl/>
          <w:lang w:bidi="ar-EG"/>
        </w:rPr>
        <w:tab/>
      </w:r>
      <w:r w:rsidRPr="001718DA">
        <w:rPr>
          <w:rFonts w:eastAsia="SimSun" w:hint="cs"/>
          <w:rtl/>
          <w:lang w:bidi="ar-EG"/>
        </w:rPr>
        <w:t>إذا</w:t>
      </w:r>
      <w:r w:rsidRPr="001718DA">
        <w:rPr>
          <w:rFonts w:eastAsia="SimSun"/>
          <w:rtl/>
          <w:lang w:bidi="ar-EG"/>
        </w:rPr>
        <w:t xml:space="preserve"> </w:t>
      </w:r>
      <w:r w:rsidRPr="001718DA">
        <w:rPr>
          <w:rFonts w:eastAsia="SimSun" w:hint="cs"/>
          <w:rtl/>
          <w:lang w:bidi="ar-EG"/>
        </w:rPr>
        <w:t>ورد</w:t>
      </w:r>
      <w:r w:rsidRPr="001718DA">
        <w:rPr>
          <w:rFonts w:eastAsia="SimSun"/>
          <w:rtl/>
          <w:lang w:bidi="ar-EG"/>
        </w:rPr>
        <w:t xml:space="preserve"> </w:t>
      </w:r>
      <w:r w:rsidRPr="001718DA">
        <w:rPr>
          <w:rFonts w:eastAsia="SimSun" w:hint="cs"/>
          <w:rtl/>
          <w:lang w:bidi="ar-EG"/>
        </w:rPr>
        <w:t>ضمن</w:t>
      </w:r>
      <w:r w:rsidRPr="001718DA">
        <w:rPr>
          <w:rFonts w:eastAsia="SimSun"/>
          <w:rtl/>
          <w:lang w:bidi="ar-EG"/>
        </w:rPr>
        <w:t xml:space="preserve"> </w:t>
      </w:r>
      <w:r w:rsidRPr="001718DA">
        <w:rPr>
          <w:rFonts w:eastAsia="SimSun" w:hint="cs"/>
          <w:rtl/>
          <w:lang w:bidi="ar-EG"/>
        </w:rPr>
        <w:t>فترة</w:t>
      </w:r>
      <w:r w:rsidRPr="001718DA">
        <w:rPr>
          <w:rFonts w:eastAsia="SimSun"/>
          <w:rtl/>
          <w:lang w:bidi="ar-EG"/>
        </w:rPr>
        <w:t xml:space="preserve"> </w:t>
      </w:r>
      <w:r w:rsidRPr="001718DA">
        <w:rPr>
          <w:rFonts w:eastAsia="SimSun" w:hint="cs"/>
          <w:rtl/>
          <w:lang w:bidi="ar-EG"/>
        </w:rPr>
        <w:t>النظر</w:t>
      </w:r>
      <w:r w:rsidRPr="001718DA">
        <w:rPr>
          <w:rFonts w:eastAsia="SimSun"/>
          <w:rtl/>
          <w:lang w:bidi="ar-EG"/>
        </w:rPr>
        <w:t xml:space="preserve"> </w:t>
      </w:r>
      <w:r w:rsidRPr="001718DA">
        <w:rPr>
          <w:rFonts w:eastAsia="SimSun" w:hint="cs"/>
          <w:rtl/>
          <w:lang w:bidi="ar-EG"/>
        </w:rPr>
        <w:t>هذه</w:t>
      </w:r>
      <w:r w:rsidRPr="001718DA">
        <w:rPr>
          <w:rFonts w:eastAsia="SimSun"/>
          <w:rtl/>
          <w:lang w:bidi="ar-EG"/>
        </w:rPr>
        <w:t xml:space="preserve"> </w:t>
      </w:r>
      <w:r w:rsidRPr="001718DA">
        <w:rPr>
          <w:rFonts w:eastAsia="SimSun" w:hint="cs"/>
          <w:rtl/>
          <w:lang w:bidi="ar-EG"/>
        </w:rPr>
        <w:t>اعتراض</w:t>
      </w:r>
      <w:r w:rsidRPr="001718DA">
        <w:rPr>
          <w:rFonts w:eastAsia="SimSun"/>
          <w:rtl/>
          <w:lang w:bidi="ar-EG"/>
        </w:rPr>
        <w:t xml:space="preserve"> </w:t>
      </w:r>
      <w:r w:rsidRPr="001718DA">
        <w:rPr>
          <w:rFonts w:eastAsia="SimSun" w:hint="cs"/>
          <w:rtl/>
          <w:lang w:bidi="ar-EG"/>
        </w:rPr>
        <w:t>من</w:t>
      </w:r>
      <w:r w:rsidRPr="001718DA">
        <w:rPr>
          <w:rFonts w:eastAsia="SimSun"/>
          <w:rtl/>
          <w:lang w:bidi="ar-EG"/>
        </w:rPr>
        <w:t xml:space="preserve"> </w:t>
      </w:r>
      <w:r w:rsidRPr="001718DA">
        <w:rPr>
          <w:rFonts w:eastAsia="SimSun" w:hint="cs"/>
          <w:rtl/>
          <w:lang w:bidi="ar-EG"/>
        </w:rPr>
        <w:t>دولة</w:t>
      </w:r>
      <w:r w:rsidRPr="001718DA">
        <w:rPr>
          <w:rFonts w:eastAsia="SimSun"/>
          <w:rtl/>
          <w:lang w:bidi="ar-EG"/>
        </w:rPr>
        <w:t xml:space="preserve"> </w:t>
      </w:r>
      <w:r w:rsidRPr="001718DA">
        <w:rPr>
          <w:rFonts w:eastAsia="SimSun" w:hint="cs"/>
          <w:rtl/>
          <w:lang w:bidi="ar-EG"/>
        </w:rPr>
        <w:t>عضو</w:t>
      </w:r>
      <w:r>
        <w:rPr>
          <w:rFonts w:eastAsia="SimSun" w:hint="cs"/>
          <w:rtl/>
          <w:lang w:bidi="ar-EG"/>
        </w:rPr>
        <w:t xml:space="preserve"> وتعذر التوصل إلى حل بشأنه،</w:t>
      </w:r>
      <w:r w:rsidRPr="001718DA">
        <w:rPr>
          <w:rFonts w:eastAsia="SimSun"/>
          <w:rtl/>
          <w:lang w:bidi="ar-EG"/>
        </w:rPr>
        <w:t xml:space="preserve"> </w:t>
      </w:r>
      <w:r w:rsidRPr="001718DA">
        <w:rPr>
          <w:rFonts w:eastAsia="SimSun" w:hint="cs"/>
          <w:rtl/>
          <w:lang w:bidi="ar-EG"/>
        </w:rPr>
        <w:t>يعتبر</w:t>
      </w:r>
      <w:r w:rsidRPr="001718DA">
        <w:rPr>
          <w:rFonts w:eastAsia="SimSun"/>
          <w:rtl/>
          <w:lang w:bidi="ar-EG"/>
        </w:rPr>
        <w:t xml:space="preserve"> </w:t>
      </w:r>
      <w:r w:rsidRPr="001718DA">
        <w:rPr>
          <w:rFonts w:eastAsia="SimSun" w:hint="cs"/>
          <w:rtl/>
          <w:lang w:bidi="ar-EG"/>
        </w:rPr>
        <w:t>مشروع</w:t>
      </w:r>
      <w:r w:rsidRPr="001718DA">
        <w:rPr>
          <w:rFonts w:eastAsia="SimSun"/>
          <w:rtl/>
          <w:lang w:bidi="ar-EG"/>
        </w:rPr>
        <w:t xml:space="preserve"> </w:t>
      </w:r>
      <w:r w:rsidRPr="001718DA">
        <w:rPr>
          <w:rFonts w:eastAsia="SimSun" w:hint="cs"/>
          <w:rtl/>
          <w:lang w:bidi="ar-EG"/>
        </w:rPr>
        <w:t>التوصية</w:t>
      </w:r>
      <w:r w:rsidRPr="001718DA">
        <w:rPr>
          <w:rFonts w:eastAsia="SimSun"/>
          <w:rtl/>
          <w:lang w:bidi="ar-EG"/>
        </w:rPr>
        <w:t xml:space="preserve"> </w:t>
      </w:r>
      <w:r w:rsidRPr="001718DA">
        <w:rPr>
          <w:rFonts w:eastAsia="SimSun" w:hint="cs"/>
          <w:rtl/>
          <w:lang w:bidi="ar-EG"/>
        </w:rPr>
        <w:t>الجديدة</w:t>
      </w:r>
      <w:r w:rsidRPr="001718DA">
        <w:rPr>
          <w:rFonts w:eastAsia="SimSun"/>
          <w:rtl/>
          <w:lang w:bidi="ar-EG"/>
        </w:rPr>
        <w:t xml:space="preserve"> </w:t>
      </w:r>
      <w:r w:rsidRPr="001718DA">
        <w:rPr>
          <w:rFonts w:eastAsia="SimSun" w:hint="cs"/>
          <w:rtl/>
          <w:lang w:bidi="ar-EG"/>
        </w:rPr>
        <w:t>أو</w:t>
      </w:r>
      <w:r w:rsidRPr="001718DA">
        <w:rPr>
          <w:rFonts w:eastAsia="SimSun"/>
          <w:rtl/>
          <w:lang w:bidi="ar-EG"/>
        </w:rPr>
        <w:t xml:space="preserve"> </w:t>
      </w:r>
      <w:r w:rsidRPr="001718DA">
        <w:rPr>
          <w:rFonts w:eastAsia="SimSun" w:hint="cs"/>
          <w:rtl/>
          <w:lang w:bidi="ar-EG"/>
        </w:rPr>
        <w:t>المراجعة</w:t>
      </w:r>
      <w:r w:rsidRPr="001718DA">
        <w:rPr>
          <w:rFonts w:eastAsia="SimSun"/>
          <w:rtl/>
          <w:lang w:bidi="ar-EG"/>
        </w:rPr>
        <w:t xml:space="preserve"> </w:t>
      </w:r>
      <w:r w:rsidRPr="001718DA">
        <w:rPr>
          <w:rFonts w:eastAsia="SimSun" w:hint="cs"/>
          <w:rtl/>
          <w:lang w:bidi="ar-EG"/>
        </w:rPr>
        <w:t>غير معتمد،</w:t>
      </w:r>
      <w:r w:rsidRPr="001718DA">
        <w:rPr>
          <w:rFonts w:eastAsia="SimSun"/>
          <w:rtl/>
          <w:lang w:bidi="ar-EG"/>
        </w:rPr>
        <w:t xml:space="preserve"> </w:t>
      </w:r>
      <w:r w:rsidRPr="001718DA">
        <w:rPr>
          <w:rFonts w:eastAsia="SimSun" w:hint="cs"/>
          <w:rtl/>
          <w:lang w:bidi="ar-EG"/>
        </w:rPr>
        <w:t>ومن</w:t>
      </w:r>
      <w:r>
        <w:rPr>
          <w:rFonts w:eastAsia="SimSun" w:hint="cs"/>
          <w:rtl/>
          <w:lang w:bidi="ar-EG"/>
        </w:rPr>
        <w:t> </w:t>
      </w:r>
      <w:r w:rsidRPr="001718DA">
        <w:rPr>
          <w:rFonts w:eastAsia="SimSun" w:hint="cs"/>
          <w:rtl/>
          <w:lang w:bidi="ar-EG"/>
        </w:rPr>
        <w:t>ثم</w:t>
      </w:r>
      <w:r w:rsidRPr="001718DA">
        <w:rPr>
          <w:rFonts w:eastAsia="SimSun"/>
          <w:rtl/>
          <w:lang w:bidi="ar-EG"/>
        </w:rPr>
        <w:t xml:space="preserve"> </w:t>
      </w:r>
      <w:r w:rsidRPr="001718DA">
        <w:rPr>
          <w:rFonts w:eastAsia="SimSun" w:hint="cs"/>
          <w:rtl/>
          <w:lang w:bidi="ar-EG"/>
        </w:rPr>
        <w:t>يطبق</w:t>
      </w:r>
      <w:r w:rsidRPr="001718DA">
        <w:rPr>
          <w:rFonts w:eastAsia="SimSun"/>
          <w:rtl/>
          <w:lang w:bidi="ar-EG"/>
        </w:rPr>
        <w:t xml:space="preserve"> </w:t>
      </w:r>
      <w:r w:rsidRPr="001718DA">
        <w:rPr>
          <w:rFonts w:eastAsia="SimSun" w:hint="cs"/>
          <w:rtl/>
          <w:lang w:bidi="ar-EG"/>
        </w:rPr>
        <w:t>الإجراء</w:t>
      </w:r>
      <w:r w:rsidRPr="001718DA">
        <w:rPr>
          <w:rFonts w:eastAsia="SimSun"/>
          <w:rtl/>
          <w:lang w:bidi="ar-EG"/>
        </w:rPr>
        <w:t xml:space="preserve"> </w:t>
      </w:r>
      <w:r w:rsidRPr="001718DA">
        <w:rPr>
          <w:rFonts w:eastAsia="SimSun" w:hint="cs"/>
          <w:rtl/>
          <w:lang w:bidi="ar-EG"/>
        </w:rPr>
        <w:t>الموصوف</w:t>
      </w:r>
      <w:r w:rsidRPr="001718DA">
        <w:rPr>
          <w:rFonts w:eastAsia="SimSun"/>
          <w:rtl/>
          <w:lang w:bidi="ar-EG"/>
        </w:rPr>
        <w:t xml:space="preserve"> في </w:t>
      </w:r>
      <w:r w:rsidRPr="001718DA">
        <w:rPr>
          <w:rFonts w:eastAsia="SimSun" w:hint="cs"/>
          <w:rtl/>
        </w:rPr>
        <w:t>الفقرة</w:t>
      </w:r>
      <w:r w:rsidRPr="001718DA">
        <w:rPr>
          <w:rFonts w:eastAsia="SimSun"/>
          <w:rtl/>
        </w:rPr>
        <w:t xml:space="preserve"> </w:t>
      </w:r>
      <w:r w:rsidRPr="001718DA">
        <w:rPr>
          <w:rFonts w:eastAsia="SimSun"/>
        </w:rPr>
        <w:t>2</w:t>
      </w:r>
      <w:r w:rsidRPr="001718DA">
        <w:rPr>
          <w:rFonts w:eastAsia="SimSun"/>
          <w:lang w:val="en-GB"/>
        </w:rPr>
        <w:t>.</w:t>
      </w:r>
      <w:r w:rsidRPr="001718DA">
        <w:rPr>
          <w:rFonts w:eastAsia="SimSun"/>
        </w:rPr>
        <w:t>1</w:t>
      </w:r>
      <w:r w:rsidRPr="001718DA">
        <w:rPr>
          <w:rFonts w:eastAsia="SimSun"/>
          <w:lang w:val="en-GB"/>
        </w:rPr>
        <w:t>.</w:t>
      </w:r>
      <w:r w:rsidRPr="001718DA">
        <w:rPr>
          <w:rFonts w:eastAsia="SimSun"/>
        </w:rPr>
        <w:t>2</w:t>
      </w:r>
      <w:r w:rsidRPr="001718DA">
        <w:rPr>
          <w:rFonts w:eastAsia="SimSun"/>
          <w:lang w:val="en-GB"/>
        </w:rPr>
        <w:t>.</w:t>
      </w:r>
      <w:r w:rsidRPr="001718DA">
        <w:rPr>
          <w:rFonts w:eastAsia="SimSun"/>
        </w:rPr>
        <w:t>2</w:t>
      </w:r>
      <w:r>
        <w:rPr>
          <w:rFonts w:eastAsia="SimSun"/>
        </w:rPr>
        <w:t>.6</w:t>
      </w:r>
      <w:r w:rsidRPr="001718DA">
        <w:rPr>
          <w:rFonts w:eastAsia="SimSun"/>
          <w:lang w:val="en-GB"/>
        </w:rPr>
        <w:t>.</w:t>
      </w:r>
      <w:r>
        <w:rPr>
          <w:rFonts w:eastAsia="SimSun"/>
        </w:rPr>
        <w:t>A2</w:t>
      </w:r>
      <w:r w:rsidRPr="001718DA">
        <w:rPr>
          <w:rFonts w:eastAsia="SimSun"/>
          <w:rtl/>
          <w:lang w:bidi="ar-EG"/>
        </w:rPr>
        <w:t>. ويتعين على أي دولة عضو تعترض على الاعتماد أن تحيط المدير ورئيس</w:t>
      </w:r>
      <w:r w:rsidRPr="001718DA">
        <w:rPr>
          <w:rFonts w:eastAsia="SimSun" w:hint="cs"/>
          <w:rtl/>
          <w:lang w:bidi="ar-EG"/>
        </w:rPr>
        <w:t> </w:t>
      </w:r>
      <w:r w:rsidRPr="001718DA">
        <w:rPr>
          <w:rFonts w:eastAsia="SimSun"/>
          <w:rtl/>
          <w:lang w:bidi="ar-EG"/>
        </w:rPr>
        <w:t>لجنة الدراسات علماً بأسباب الاعتراض</w:t>
      </w:r>
      <w:r w:rsidRPr="001718DA">
        <w:rPr>
          <w:rFonts w:eastAsia="SimSun" w:hint="cs"/>
          <w:rtl/>
          <w:lang w:bidi="ar-EG"/>
        </w:rPr>
        <w:t xml:space="preserve"> وعند تعذر تسوية الاعتراض </w:t>
      </w:r>
      <w:r w:rsidRPr="001718DA">
        <w:rPr>
          <w:rFonts w:eastAsia="SimSun"/>
          <w:rtl/>
          <w:lang w:bidi="ar-EG"/>
        </w:rPr>
        <w:t>يقدم المدير الأسباب إلى الاجتماع القادم للجنة الدراسات وفرقة عملها ذات الصلة.</w:t>
      </w:r>
    </w:p>
    <w:p w:rsidR="00663484" w:rsidRPr="001718DA" w:rsidRDefault="00663484" w:rsidP="00A85C63">
      <w:pPr>
        <w:pStyle w:val="Heading3"/>
        <w:rPr>
          <w:rFonts w:eastAsia="SimSun"/>
          <w:rtl/>
        </w:rPr>
      </w:pPr>
      <w:bookmarkStart w:id="100" w:name="_Toc23497167"/>
      <w:bookmarkStart w:id="101" w:name="_Toc23497783"/>
      <w:r w:rsidRPr="001718DA">
        <w:rPr>
          <w:rFonts w:eastAsia="SimSun"/>
        </w:rPr>
        <w:t>5.2.6.A2</w:t>
      </w:r>
      <w:r w:rsidRPr="001718DA">
        <w:rPr>
          <w:rFonts w:eastAsia="SimSun"/>
          <w:rtl/>
        </w:rPr>
        <w:tab/>
      </w:r>
      <w:r w:rsidRPr="001718DA">
        <w:rPr>
          <w:rFonts w:eastAsia="SimSun" w:hint="cs"/>
          <w:rtl/>
        </w:rPr>
        <w:t>التعديلات الصياغية</w:t>
      </w:r>
      <w:bookmarkEnd w:id="100"/>
      <w:bookmarkEnd w:id="101"/>
    </w:p>
    <w:p w:rsidR="00663484" w:rsidRPr="001718DA" w:rsidRDefault="00663484" w:rsidP="00A85C63">
      <w:pPr>
        <w:keepNext/>
        <w:keepLines/>
        <w:rPr>
          <w:rFonts w:eastAsia="SimSun"/>
          <w:rtl/>
          <w:lang w:bidi="ar-EG"/>
        </w:rPr>
      </w:pPr>
      <w:r w:rsidRPr="001718DA">
        <w:rPr>
          <w:rFonts w:eastAsia="SimSun"/>
        </w:rPr>
        <w:t>1.5.2.6.A2</w:t>
      </w:r>
      <w:r w:rsidRPr="001718DA">
        <w:rPr>
          <w:rFonts w:eastAsia="SimSun"/>
          <w:rtl/>
          <w:lang w:bidi="ar-EG"/>
        </w:rPr>
        <w:tab/>
      </w:r>
      <w:r w:rsidRPr="001718DA">
        <w:rPr>
          <w:rFonts w:eastAsia="SimSun" w:hint="cs"/>
          <w:rtl/>
          <w:lang w:bidi="ar-EG"/>
        </w:rPr>
        <w:t xml:space="preserve">تشجّع </w:t>
      </w:r>
      <w:r w:rsidRPr="007778EC">
        <w:rPr>
          <w:rFonts w:eastAsia="SimSun"/>
          <w:rtl/>
          <w:lang w:bidi="ar-EG"/>
        </w:rPr>
        <w:t xml:space="preserve">لجان </w:t>
      </w:r>
      <w:r>
        <w:rPr>
          <w:rFonts w:eastAsia="SimSun" w:hint="cs"/>
          <w:rtl/>
          <w:lang w:bidi="ar-EG"/>
        </w:rPr>
        <w:t>ال</w:t>
      </w:r>
      <w:r w:rsidRPr="007778EC">
        <w:rPr>
          <w:rFonts w:eastAsia="SimSun"/>
          <w:rtl/>
          <w:lang w:bidi="ar-EG"/>
        </w:rPr>
        <w:t xml:space="preserve">دراسات </w:t>
      </w:r>
      <w:r w:rsidRPr="001718DA">
        <w:rPr>
          <w:rFonts w:eastAsia="SimSun" w:hint="cs"/>
          <w:rtl/>
          <w:lang w:bidi="ar-EG"/>
        </w:rPr>
        <w:t>(بما فيها لجنة تنسيق المفردات)، حيثما كان ملائماً، على</w:t>
      </w:r>
      <w:r w:rsidRPr="001718DA">
        <w:rPr>
          <w:rFonts w:eastAsia="SimSun" w:hint="eastAsia"/>
          <w:rtl/>
          <w:lang w:bidi="ar-EG"/>
        </w:rPr>
        <w:t> </w:t>
      </w:r>
      <w:r w:rsidRPr="001718DA">
        <w:rPr>
          <w:rFonts w:eastAsia="SimSun" w:hint="cs"/>
          <w:rtl/>
          <w:lang w:bidi="ar-EG"/>
        </w:rPr>
        <w:t>تحديث التوصيات أو المسائل المستبقاة صياغياً للتعبير عن أي تغييرات حديثة العهد، من قبيل:</w:t>
      </w:r>
    </w:p>
    <w:p w:rsidR="00663484" w:rsidRPr="001718DA" w:rsidRDefault="00663484" w:rsidP="00A85C63">
      <w:pPr>
        <w:pStyle w:val="enumlev1"/>
        <w:rPr>
          <w:rtl/>
        </w:rPr>
      </w:pPr>
      <w:r w:rsidRPr="00494D67">
        <w:rPr>
          <w:rFonts w:hint="cs"/>
          <w:i/>
          <w:iCs/>
          <w:rtl/>
        </w:rPr>
        <w:t xml:space="preserve"> أ</w:t>
      </w:r>
      <w:r w:rsidRPr="00494D67">
        <w:rPr>
          <w:rFonts w:hint="cs"/>
          <w:i/>
          <w:iCs/>
          <w:rtl/>
          <w:lang w:bidi="ar-EG"/>
        </w:rPr>
        <w:t xml:space="preserve"> </w:t>
      </w:r>
      <w:r w:rsidRPr="00494D67">
        <w:rPr>
          <w:rFonts w:hint="cs"/>
          <w:i/>
          <w:iCs/>
          <w:rtl/>
        </w:rPr>
        <w:t>)</w:t>
      </w:r>
      <w:r w:rsidRPr="001718DA">
        <w:rPr>
          <w:rtl/>
        </w:rPr>
        <w:tab/>
      </w:r>
      <w:r w:rsidRPr="001718DA">
        <w:rPr>
          <w:rFonts w:hint="cs"/>
          <w:rtl/>
        </w:rPr>
        <w:t>تغييرات هيكلية في الاتحاد؛</w:t>
      </w:r>
    </w:p>
    <w:p w:rsidR="00663484" w:rsidRPr="001718DA" w:rsidRDefault="00663484" w:rsidP="00A85C63">
      <w:pPr>
        <w:pStyle w:val="enumlev1"/>
        <w:rPr>
          <w:rtl/>
        </w:rPr>
      </w:pPr>
      <w:r w:rsidRPr="00494D67">
        <w:rPr>
          <w:rFonts w:hint="cs"/>
          <w:i/>
          <w:iCs/>
          <w:rtl/>
        </w:rPr>
        <w:lastRenderedPageBreak/>
        <w:t>ب)</w:t>
      </w:r>
      <w:r w:rsidRPr="001718DA">
        <w:rPr>
          <w:rFonts w:hint="cs"/>
          <w:rtl/>
        </w:rPr>
        <w:tab/>
        <w:t>إعادة ترقيم أحكام لوائح الراديو</w:t>
      </w:r>
      <w:r w:rsidRPr="001718DA">
        <w:rPr>
          <w:rFonts w:cs="Times New Roman"/>
          <w:position w:val="6"/>
          <w:sz w:val="18"/>
          <w:szCs w:val="18"/>
        </w:rPr>
        <w:footnoteReference w:customMarkFollows="1" w:id="7"/>
        <w:t>7</w:t>
      </w:r>
      <w:r w:rsidRPr="001718DA">
        <w:rPr>
          <w:rFonts w:hint="cs"/>
          <w:rtl/>
        </w:rPr>
        <w:t xml:space="preserve"> الناجمة عن تبسيط لوائح الراديو، شريطة عدم تغيير نص هذه الأحكام؛</w:t>
      </w:r>
    </w:p>
    <w:p w:rsidR="00663484" w:rsidRPr="001718DA" w:rsidRDefault="00663484" w:rsidP="00A85C63">
      <w:pPr>
        <w:pStyle w:val="enumlev1"/>
        <w:rPr>
          <w:rtl/>
          <w:lang w:bidi="ar-EG"/>
        </w:rPr>
      </w:pPr>
      <w:r w:rsidRPr="00494D67">
        <w:rPr>
          <w:rFonts w:hint="cs"/>
          <w:i/>
          <w:iCs/>
          <w:rtl/>
          <w:lang w:bidi="ar-EG"/>
        </w:rPr>
        <w:t>ج)</w:t>
      </w:r>
      <w:r w:rsidRPr="001718DA">
        <w:rPr>
          <w:rtl/>
          <w:lang w:bidi="ar-EG"/>
        </w:rPr>
        <w:tab/>
        <w:t xml:space="preserve">تحديث الإحالات المرجعية فيما بين توصيات </w:t>
      </w:r>
      <w:r w:rsidRPr="001718DA">
        <w:rPr>
          <w:rtl/>
        </w:rPr>
        <w:t>قطاع الاتصالات الراديوية</w:t>
      </w:r>
      <w:r w:rsidRPr="001718DA">
        <w:rPr>
          <w:rtl/>
          <w:lang w:bidi="ar-EG"/>
        </w:rPr>
        <w:t>؛</w:t>
      </w:r>
    </w:p>
    <w:p w:rsidR="00663484" w:rsidRPr="001718DA" w:rsidRDefault="00663484" w:rsidP="00A85C63">
      <w:pPr>
        <w:pStyle w:val="enumlev1"/>
        <w:rPr>
          <w:rtl/>
        </w:rPr>
      </w:pPr>
      <w:r w:rsidRPr="00494D67">
        <w:rPr>
          <w:rFonts w:hint="cs"/>
          <w:i/>
          <w:iCs/>
          <w:rtl/>
        </w:rPr>
        <w:t>د</w:t>
      </w:r>
      <w:r>
        <w:rPr>
          <w:rFonts w:hint="cs"/>
          <w:i/>
          <w:iCs/>
          <w:rtl/>
        </w:rPr>
        <w:t xml:space="preserve"> </w:t>
      </w:r>
      <w:r w:rsidRPr="00494D67">
        <w:rPr>
          <w:rFonts w:hint="cs"/>
          <w:i/>
          <w:iCs/>
          <w:rtl/>
        </w:rPr>
        <w:t>)</w:t>
      </w:r>
      <w:r w:rsidRPr="001718DA">
        <w:rPr>
          <w:rtl/>
        </w:rPr>
        <w:tab/>
        <w:t>حذف الإحالات إلى المسائل التي لم تعد نافذة.</w:t>
      </w:r>
    </w:p>
    <w:p w:rsidR="00663484" w:rsidRPr="001718DA" w:rsidRDefault="00663484" w:rsidP="00A85C63">
      <w:pPr>
        <w:rPr>
          <w:rFonts w:eastAsia="SimSun"/>
          <w:rtl/>
          <w:lang w:bidi="ar-EG"/>
        </w:rPr>
      </w:pPr>
      <w:r w:rsidRPr="001718DA">
        <w:rPr>
          <w:rFonts w:eastAsia="SimSun"/>
        </w:rPr>
        <w:t>2.5.2.6.A2</w:t>
      </w:r>
      <w:r w:rsidRPr="001718DA">
        <w:rPr>
          <w:rFonts w:eastAsia="SimSun"/>
          <w:b/>
          <w:bCs/>
          <w:rtl/>
          <w:lang w:bidi="ar-EG"/>
        </w:rPr>
        <w:tab/>
      </w:r>
      <w:r w:rsidRPr="001718DA">
        <w:rPr>
          <w:rFonts w:eastAsia="SimSun" w:hint="cs"/>
          <w:rtl/>
          <w:lang w:bidi="ar-EG"/>
        </w:rPr>
        <w:t>ينبغي ألا تعتبر التعديلات الصياغية بمثابة مشاريع مراجعة توصيات كما تحدد في الفقرات من</w:t>
      </w:r>
      <w:r w:rsidRPr="001718DA">
        <w:rPr>
          <w:rFonts w:eastAsia="SimSun" w:hint="eastAsia"/>
          <w:rtl/>
          <w:lang w:bidi="ar-EG"/>
        </w:rPr>
        <w:t> </w:t>
      </w:r>
      <w:r w:rsidRPr="001718DA">
        <w:rPr>
          <w:rFonts w:eastAsia="SimSun"/>
        </w:rPr>
        <w:t>2.2.6.A2</w:t>
      </w:r>
      <w:r w:rsidRPr="001718DA">
        <w:rPr>
          <w:rFonts w:eastAsia="SimSun" w:hint="cs"/>
          <w:rtl/>
          <w:lang w:bidi="ar-SY"/>
        </w:rPr>
        <w:t xml:space="preserve"> إلى</w:t>
      </w:r>
      <w:r>
        <w:rPr>
          <w:rFonts w:eastAsia="SimSun" w:hint="eastAsia"/>
          <w:rtl/>
          <w:lang w:bidi="ar-SY"/>
        </w:rPr>
        <w:t> </w:t>
      </w:r>
      <w:r w:rsidRPr="001718DA">
        <w:rPr>
          <w:rFonts w:eastAsia="SimSun"/>
        </w:rPr>
        <w:t>4.2.6.A2</w:t>
      </w:r>
      <w:r w:rsidRPr="001718DA">
        <w:rPr>
          <w:rFonts w:eastAsia="SimSun" w:hint="cs"/>
          <w:rtl/>
        </w:rPr>
        <w:t xml:space="preserve">، </w:t>
      </w:r>
      <w:r w:rsidRPr="001718DA">
        <w:rPr>
          <w:rFonts w:eastAsia="SimSun" w:hint="cs"/>
          <w:rtl/>
          <w:lang w:bidi="ar-EG"/>
        </w:rPr>
        <w:t xml:space="preserve">وإنما ينبغي أن تكون كل مسألة محدَّثة صياغياً مصحوبة حتى المراجعة التالية بحاشية تقول "قامت لجنة الدراسات </w:t>
      </w:r>
      <w:r w:rsidRPr="001718DA">
        <w:rPr>
          <w:rFonts w:eastAsia="SimSun" w:hint="cs"/>
          <w:i/>
          <w:iCs/>
          <w:rtl/>
          <w:lang w:bidi="ar-EG"/>
        </w:rPr>
        <w:t>(يدرج اسم لجنة الدراسات حسبما يكون ملائماً)</w:t>
      </w:r>
      <w:r w:rsidRPr="001718DA">
        <w:rPr>
          <w:rFonts w:eastAsia="SimSun" w:hint="cs"/>
          <w:rtl/>
          <w:lang w:bidi="ar-EG"/>
        </w:rPr>
        <w:t xml:space="preserve"> للاتصالات الراديوية بإدخال تعديلات صياغية على هذه التوصية في عام (</w:t>
      </w:r>
      <w:r w:rsidRPr="001718DA">
        <w:rPr>
          <w:rFonts w:eastAsia="SimSun" w:hint="cs"/>
          <w:i/>
          <w:iCs/>
          <w:rtl/>
          <w:lang w:bidi="ar-EG"/>
        </w:rPr>
        <w:t>يدرج</w:t>
      </w:r>
      <w:r>
        <w:rPr>
          <w:rFonts w:eastAsia="SimSun" w:hint="eastAsia"/>
          <w:i/>
          <w:iCs/>
          <w:rtl/>
          <w:lang w:bidi="ar-EG"/>
        </w:rPr>
        <w:t> </w:t>
      </w:r>
      <w:r w:rsidRPr="001718DA">
        <w:rPr>
          <w:rFonts w:eastAsia="SimSun" w:hint="cs"/>
          <w:i/>
          <w:iCs/>
          <w:rtl/>
          <w:lang w:bidi="ar-EG"/>
        </w:rPr>
        <w:t>العام الذي أدخلت فيه التعديلات)</w:t>
      </w:r>
      <w:r w:rsidRPr="001718DA">
        <w:rPr>
          <w:rFonts w:eastAsia="SimSun" w:hint="cs"/>
          <w:rtl/>
          <w:lang w:bidi="ar-EG"/>
        </w:rPr>
        <w:t xml:space="preserve"> وفقاً للقرار </w:t>
      </w:r>
      <w:r w:rsidRPr="001718DA">
        <w:rPr>
          <w:rFonts w:eastAsia="SimSun"/>
        </w:rPr>
        <w:t>ITU</w:t>
      </w:r>
      <w:r w:rsidRPr="001718DA">
        <w:rPr>
          <w:rFonts w:eastAsia="SimSun"/>
        </w:rPr>
        <w:noBreakHyphen/>
        <w:t>R 1</w:t>
      </w:r>
      <w:r w:rsidRPr="001718DA">
        <w:rPr>
          <w:rFonts w:eastAsia="SimSun" w:hint="cs"/>
          <w:rtl/>
          <w:lang w:bidi="ar-EG"/>
        </w:rPr>
        <w:t>".</w:t>
      </w:r>
    </w:p>
    <w:p w:rsidR="00663484" w:rsidRPr="001718DA" w:rsidRDefault="00663484" w:rsidP="00A85C63">
      <w:pPr>
        <w:rPr>
          <w:rFonts w:eastAsia="SimSun"/>
          <w:rtl/>
          <w:lang w:bidi="ar-EG"/>
        </w:rPr>
      </w:pPr>
      <w:r w:rsidRPr="001718DA">
        <w:rPr>
          <w:rFonts w:eastAsia="SimSun"/>
        </w:rPr>
        <w:t>3.5.2.6.A2</w:t>
      </w:r>
      <w:r w:rsidRPr="001718DA">
        <w:rPr>
          <w:rFonts w:eastAsia="SimSun"/>
          <w:lang w:bidi="ar-EG"/>
        </w:rPr>
        <w:tab/>
      </w:r>
      <w:r w:rsidRPr="001718DA">
        <w:rPr>
          <w:rFonts w:eastAsia="SimSun"/>
          <w:color w:val="000000"/>
          <w:rtl/>
        </w:rPr>
        <w:t xml:space="preserve">يجوز لكل لجنة دراسات أن </w:t>
      </w:r>
      <w:r w:rsidRPr="001718DA">
        <w:rPr>
          <w:rFonts w:eastAsia="SimSun" w:hint="cs"/>
          <w:color w:val="000000"/>
          <w:rtl/>
        </w:rPr>
        <w:t>تحدِّث</w:t>
      </w:r>
      <w:r w:rsidRPr="001718DA">
        <w:rPr>
          <w:rFonts w:eastAsia="SimSun"/>
          <w:color w:val="000000"/>
          <w:rtl/>
        </w:rPr>
        <w:t xml:space="preserve"> المسائل صياغياً، وذلك </w:t>
      </w:r>
      <w:r w:rsidRPr="001718DA">
        <w:rPr>
          <w:rFonts w:eastAsia="SimSun" w:hint="cs"/>
          <w:color w:val="000000"/>
          <w:rtl/>
        </w:rPr>
        <w:t xml:space="preserve">بتوافق </w:t>
      </w:r>
      <w:r w:rsidRPr="001718DA">
        <w:rPr>
          <w:rFonts w:eastAsia="SimSun" w:hint="cs"/>
          <w:rtl/>
          <w:lang w:bidi="ar-EG"/>
        </w:rPr>
        <w:t>آراء جميع الدول الأعضاء المشاركة في اجتماع لجنة الدراسات</w:t>
      </w:r>
      <w:r w:rsidRPr="001718DA">
        <w:rPr>
          <w:rFonts w:eastAsia="SimSun"/>
          <w:color w:val="000000"/>
          <w:rtl/>
        </w:rPr>
        <w:t xml:space="preserve">. وفي حال رأت دولة عضو أو أكثر أن </w:t>
      </w:r>
      <w:r w:rsidRPr="001718DA">
        <w:rPr>
          <w:rFonts w:eastAsia="SimSun" w:hint="cs"/>
          <w:color w:val="000000"/>
          <w:rtl/>
        </w:rPr>
        <w:t>التعديل</w:t>
      </w:r>
      <w:r w:rsidRPr="001718DA">
        <w:rPr>
          <w:rFonts w:eastAsia="SimSun"/>
          <w:color w:val="000000"/>
          <w:rtl/>
        </w:rPr>
        <w:t xml:space="preserve"> </w:t>
      </w:r>
      <w:r w:rsidRPr="001718DA">
        <w:rPr>
          <w:rFonts w:eastAsia="SimSun" w:hint="cs"/>
          <w:color w:val="000000"/>
          <w:rtl/>
        </w:rPr>
        <w:t>يت</w:t>
      </w:r>
      <w:r w:rsidRPr="001718DA">
        <w:rPr>
          <w:rFonts w:eastAsia="SimSun"/>
          <w:color w:val="000000"/>
          <w:rtl/>
        </w:rPr>
        <w:t xml:space="preserve">جاوز التحديث الصياغي واعترضت </w:t>
      </w:r>
      <w:r w:rsidRPr="001718DA">
        <w:rPr>
          <w:rFonts w:eastAsia="SimSun" w:hint="cs"/>
          <w:color w:val="000000"/>
          <w:rtl/>
        </w:rPr>
        <w:t>عليه</w:t>
      </w:r>
      <w:r w:rsidRPr="001718DA">
        <w:rPr>
          <w:rFonts w:eastAsia="SimSun"/>
          <w:color w:val="000000"/>
          <w:rtl/>
        </w:rPr>
        <w:t xml:space="preserve"> فإنه ينبغي تطبيق إجراءات الاعتماد والموافقة المتعلقة بمشاريع المراجعة المحددة في </w:t>
      </w:r>
      <w:r w:rsidRPr="001718DA">
        <w:rPr>
          <w:rFonts w:eastAsia="SimSun" w:hint="cs"/>
          <w:color w:val="000000"/>
          <w:rtl/>
          <w:lang w:bidi="ar-EG"/>
        </w:rPr>
        <w:t>الفقرات من</w:t>
      </w:r>
      <w:r w:rsidRPr="001718DA">
        <w:rPr>
          <w:rFonts w:eastAsia="SimSun"/>
          <w:color w:val="000000"/>
          <w:rtl/>
        </w:rPr>
        <w:t xml:space="preserve"> </w:t>
      </w:r>
      <w:r w:rsidRPr="001718DA">
        <w:rPr>
          <w:rFonts w:eastAsia="SimSun"/>
        </w:rPr>
        <w:t>2.2.6.</w:t>
      </w:r>
      <w:r w:rsidRPr="001718DA">
        <w:rPr>
          <w:rFonts w:eastAsia="SimSun"/>
          <w:lang w:bidi="ar-EG"/>
        </w:rPr>
        <w:t>A2</w:t>
      </w:r>
      <w:r w:rsidRPr="001718DA">
        <w:rPr>
          <w:rFonts w:eastAsia="SimSun" w:hint="cs"/>
          <w:rtl/>
          <w:lang w:bidi="ar-EG"/>
        </w:rPr>
        <w:t xml:space="preserve"> إلى </w:t>
      </w:r>
      <w:r w:rsidRPr="001718DA">
        <w:rPr>
          <w:rFonts w:eastAsia="SimSun"/>
        </w:rPr>
        <w:t>4.2.6.</w:t>
      </w:r>
      <w:r w:rsidRPr="001718DA">
        <w:rPr>
          <w:rFonts w:eastAsia="SimSun"/>
          <w:lang w:bidi="ar-EG"/>
        </w:rPr>
        <w:t>A2</w:t>
      </w:r>
      <w:r w:rsidRPr="001718DA">
        <w:rPr>
          <w:rFonts w:eastAsia="SimSun" w:hint="cs"/>
          <w:color w:val="000000"/>
          <w:rtl/>
        </w:rPr>
        <w:t>.</w:t>
      </w:r>
    </w:p>
    <w:p w:rsidR="00663484" w:rsidRPr="001718DA" w:rsidRDefault="00663484" w:rsidP="00A85C63">
      <w:pPr>
        <w:rPr>
          <w:rFonts w:eastAsia="SimSun"/>
          <w:rtl/>
          <w:lang w:bidi="ar-EG"/>
        </w:rPr>
      </w:pPr>
      <w:r w:rsidRPr="001718DA">
        <w:rPr>
          <w:rFonts w:eastAsia="SimSun"/>
        </w:rPr>
        <w:t>4.5.2.6.A2</w:t>
      </w:r>
      <w:r w:rsidRPr="001718DA">
        <w:rPr>
          <w:rFonts w:eastAsia="SimSun"/>
          <w:rtl/>
        </w:rPr>
        <w:tab/>
      </w:r>
      <w:r w:rsidRPr="001718DA">
        <w:rPr>
          <w:rFonts w:eastAsia="SimSun" w:hint="cs"/>
          <w:rtl/>
          <w:lang w:bidi="ar-EG"/>
        </w:rPr>
        <w:t xml:space="preserve">علاوة على ذلك، لا يمارس التحديث الصياغي على تحديث توصيات </w:t>
      </w:r>
      <w:r w:rsidRPr="001718DA">
        <w:rPr>
          <w:rFonts w:eastAsia="SimSun" w:hint="cs"/>
          <w:rtl/>
        </w:rPr>
        <w:t>قطاع الاتصالات الراديوية</w:t>
      </w:r>
      <w:r w:rsidRPr="001718DA">
        <w:rPr>
          <w:rFonts w:eastAsia="SimSun" w:hint="cs"/>
          <w:rtl/>
          <w:lang w:bidi="ar-EG"/>
        </w:rPr>
        <w:t xml:space="preserve"> المضمنة بالإحالة في لوائح الراديو. ويجري مثل هذا التحديث لتوصيات </w:t>
      </w:r>
      <w:r w:rsidRPr="001718DA">
        <w:rPr>
          <w:rFonts w:eastAsia="SimSun" w:hint="cs"/>
          <w:rtl/>
        </w:rPr>
        <w:t>قطاع الاتصالات الراديوية</w:t>
      </w:r>
      <w:r w:rsidRPr="001718DA">
        <w:rPr>
          <w:rFonts w:eastAsia="SimSun" w:hint="cs"/>
          <w:rtl/>
          <w:lang w:bidi="ar-EG"/>
        </w:rPr>
        <w:t xml:space="preserve"> بواسطة إجراءات خطوتي الاعتماد والموافقة المحددة في الفقرتين</w:t>
      </w:r>
      <w:r w:rsidRPr="001718DA">
        <w:rPr>
          <w:rFonts w:eastAsia="SimSun" w:hint="eastAsia"/>
          <w:rtl/>
          <w:lang w:bidi="ar-EG"/>
        </w:rPr>
        <w:t> </w:t>
      </w:r>
      <w:r w:rsidRPr="001718DA">
        <w:rPr>
          <w:rFonts w:eastAsia="SimSun"/>
        </w:rPr>
        <w:t>2.2.6.A2</w:t>
      </w:r>
      <w:r w:rsidRPr="001718DA">
        <w:rPr>
          <w:rFonts w:eastAsia="SimSun" w:hint="cs"/>
          <w:rtl/>
          <w:lang w:bidi="ar-EG"/>
        </w:rPr>
        <w:t xml:space="preserve"> و</w:t>
      </w:r>
      <w:r w:rsidRPr="001718DA">
        <w:rPr>
          <w:rFonts w:eastAsia="SimSun"/>
        </w:rPr>
        <w:t>3.2.6.A2</w:t>
      </w:r>
      <w:r w:rsidRPr="001718DA">
        <w:rPr>
          <w:rFonts w:eastAsia="SimSun" w:hint="cs"/>
          <w:rtl/>
          <w:lang w:bidi="ar-EG"/>
        </w:rPr>
        <w:t xml:space="preserve"> من هذا القرار.</w:t>
      </w:r>
    </w:p>
    <w:p w:rsidR="00663484" w:rsidRPr="001718DA" w:rsidRDefault="00663484" w:rsidP="00A85C63">
      <w:pPr>
        <w:pStyle w:val="Heading2"/>
        <w:rPr>
          <w:rFonts w:eastAsia="SimSun"/>
          <w:rtl/>
        </w:rPr>
      </w:pPr>
      <w:bookmarkStart w:id="102" w:name="_Toc23497168"/>
      <w:bookmarkStart w:id="103" w:name="_Toc23497784"/>
      <w:r w:rsidRPr="001718DA">
        <w:rPr>
          <w:rFonts w:eastAsia="SimSun"/>
        </w:rPr>
        <w:t>3.6.A2</w:t>
      </w:r>
      <w:r w:rsidRPr="001718DA">
        <w:rPr>
          <w:rFonts w:eastAsia="SimSun"/>
          <w:rtl/>
        </w:rPr>
        <w:tab/>
      </w:r>
      <w:r w:rsidRPr="001718DA">
        <w:rPr>
          <w:rFonts w:eastAsia="SimSun" w:hint="cs"/>
          <w:rtl/>
        </w:rPr>
        <w:t>الإلغاء</w:t>
      </w:r>
      <w:bookmarkEnd w:id="102"/>
      <w:bookmarkEnd w:id="103"/>
    </w:p>
    <w:p w:rsidR="00663484" w:rsidRPr="001718DA" w:rsidRDefault="00663484" w:rsidP="00A85C63">
      <w:pPr>
        <w:rPr>
          <w:rFonts w:eastAsia="SimSun"/>
          <w:rtl/>
          <w:lang w:bidi="ar-EG"/>
        </w:rPr>
      </w:pPr>
      <w:r w:rsidRPr="001718DA">
        <w:rPr>
          <w:rFonts w:eastAsia="SimSun"/>
        </w:rPr>
        <w:t>1</w:t>
      </w:r>
      <w:r w:rsidRPr="001718DA">
        <w:rPr>
          <w:rFonts w:eastAsia="SimSun"/>
          <w:lang w:val="en-GB"/>
        </w:rPr>
        <w:t>.</w:t>
      </w:r>
      <w:r w:rsidRPr="001718DA">
        <w:rPr>
          <w:rFonts w:eastAsia="SimSun"/>
        </w:rPr>
        <w:t>3</w:t>
      </w:r>
      <w:r w:rsidRPr="001718DA">
        <w:rPr>
          <w:rFonts w:eastAsia="SimSun"/>
          <w:lang w:val="en-GB"/>
        </w:rPr>
        <w:t>.</w:t>
      </w:r>
      <w:r>
        <w:rPr>
          <w:rFonts w:eastAsia="SimSun"/>
        </w:rPr>
        <w:t>6.A2</w:t>
      </w:r>
      <w:r w:rsidRPr="001718DA">
        <w:rPr>
          <w:rFonts w:eastAsia="SimSun"/>
          <w:rtl/>
          <w:lang w:bidi="ar-EG"/>
        </w:rPr>
        <w:tab/>
      </w:r>
      <w:r w:rsidRPr="001718DA">
        <w:rPr>
          <w:rFonts w:eastAsia="SimSun" w:hint="cs"/>
          <w:rtl/>
          <w:lang w:bidi="ar-EG"/>
        </w:rPr>
        <w:t>تشجع</w:t>
      </w:r>
      <w:r w:rsidRPr="001718DA">
        <w:rPr>
          <w:rFonts w:eastAsia="SimSun"/>
          <w:rtl/>
          <w:lang w:bidi="ar-EG"/>
        </w:rPr>
        <w:t xml:space="preserve"> </w:t>
      </w:r>
      <w:r w:rsidRPr="001718DA">
        <w:rPr>
          <w:rFonts w:eastAsia="SimSun" w:hint="cs"/>
          <w:rtl/>
          <w:lang w:bidi="ar-EG"/>
        </w:rPr>
        <w:t>كل</w:t>
      </w:r>
      <w:r w:rsidRPr="001718DA">
        <w:rPr>
          <w:rFonts w:eastAsia="SimSun"/>
          <w:rtl/>
          <w:lang w:bidi="ar-EG"/>
        </w:rPr>
        <w:t xml:space="preserve"> </w:t>
      </w:r>
      <w:r w:rsidRPr="001718DA">
        <w:rPr>
          <w:rFonts w:eastAsia="SimSun" w:hint="cs"/>
          <w:rtl/>
          <w:lang w:bidi="ar-EG"/>
        </w:rPr>
        <w:t>لجنة</w:t>
      </w:r>
      <w:r w:rsidRPr="001718DA">
        <w:rPr>
          <w:rFonts w:eastAsia="SimSun"/>
          <w:rtl/>
          <w:lang w:bidi="ar-EG"/>
        </w:rPr>
        <w:t xml:space="preserve"> </w:t>
      </w:r>
      <w:r w:rsidRPr="001718DA">
        <w:rPr>
          <w:rFonts w:eastAsia="SimSun" w:hint="cs"/>
          <w:rtl/>
          <w:lang w:bidi="ar-EG"/>
        </w:rPr>
        <w:t>دراسات</w:t>
      </w:r>
      <w:r w:rsidRPr="001718DA">
        <w:rPr>
          <w:rFonts w:eastAsia="SimSun"/>
          <w:rtl/>
          <w:lang w:bidi="ar-EG"/>
        </w:rPr>
        <w:t xml:space="preserve"> </w:t>
      </w:r>
      <w:r w:rsidRPr="001718DA">
        <w:rPr>
          <w:rFonts w:eastAsia="SimSun" w:hint="cs"/>
          <w:rtl/>
          <w:lang w:bidi="ar-EG"/>
        </w:rPr>
        <w:t>على</w:t>
      </w:r>
      <w:r w:rsidRPr="001718DA">
        <w:rPr>
          <w:rFonts w:eastAsia="SimSun"/>
          <w:rtl/>
          <w:lang w:bidi="ar-EG"/>
        </w:rPr>
        <w:t xml:space="preserve"> </w:t>
      </w:r>
      <w:r w:rsidRPr="001718DA">
        <w:rPr>
          <w:rFonts w:eastAsia="SimSun" w:hint="cs"/>
          <w:rtl/>
          <w:lang w:bidi="ar-EG"/>
        </w:rPr>
        <w:t>استعراض</w:t>
      </w:r>
      <w:r w:rsidRPr="001718DA">
        <w:rPr>
          <w:rFonts w:eastAsia="SimSun"/>
          <w:rtl/>
          <w:lang w:bidi="ar-EG"/>
        </w:rPr>
        <w:t xml:space="preserve"> </w:t>
      </w:r>
      <w:r w:rsidRPr="001718DA">
        <w:rPr>
          <w:rFonts w:eastAsia="SimSun" w:hint="cs"/>
          <w:rtl/>
          <w:lang w:bidi="ar-EG"/>
        </w:rPr>
        <w:t>التوصيات</w:t>
      </w:r>
      <w:r w:rsidRPr="001718DA">
        <w:rPr>
          <w:rFonts w:eastAsia="SimSun"/>
          <w:rtl/>
          <w:lang w:bidi="ar-EG"/>
        </w:rPr>
        <w:t xml:space="preserve"> </w:t>
      </w:r>
      <w:r w:rsidRPr="001718DA">
        <w:rPr>
          <w:rFonts w:eastAsia="SimSun" w:hint="cs"/>
          <w:rtl/>
          <w:lang w:bidi="ar-EG"/>
        </w:rPr>
        <w:t>المستبقاة،</w:t>
      </w:r>
      <w:r w:rsidRPr="001718DA">
        <w:rPr>
          <w:rFonts w:eastAsia="SimSun"/>
          <w:rtl/>
          <w:lang w:bidi="ar-EG"/>
        </w:rPr>
        <w:t xml:space="preserve"> </w:t>
      </w:r>
      <w:r w:rsidRPr="001718DA">
        <w:rPr>
          <w:rFonts w:eastAsia="SimSun" w:hint="cs"/>
          <w:rtl/>
          <w:lang w:bidi="ar-EG"/>
        </w:rPr>
        <w:t>وإذا</w:t>
      </w:r>
      <w:r w:rsidRPr="001718DA">
        <w:rPr>
          <w:rFonts w:eastAsia="SimSun"/>
          <w:rtl/>
          <w:lang w:bidi="ar-EG"/>
        </w:rPr>
        <w:t xml:space="preserve"> </w:t>
      </w:r>
      <w:r w:rsidRPr="001718DA">
        <w:rPr>
          <w:rFonts w:eastAsia="SimSun" w:hint="cs"/>
          <w:rtl/>
          <w:lang w:bidi="ar-EG"/>
        </w:rPr>
        <w:t>تبيَّن</w:t>
      </w:r>
      <w:r w:rsidRPr="001718DA">
        <w:rPr>
          <w:rFonts w:eastAsia="SimSun"/>
          <w:rtl/>
          <w:lang w:bidi="ar-EG"/>
        </w:rPr>
        <w:t xml:space="preserve"> </w:t>
      </w:r>
      <w:r w:rsidRPr="001718DA">
        <w:rPr>
          <w:rFonts w:eastAsia="SimSun" w:hint="cs"/>
          <w:rtl/>
          <w:lang w:bidi="ar-EG"/>
        </w:rPr>
        <w:t>أنها</w:t>
      </w:r>
      <w:r w:rsidRPr="001718DA">
        <w:rPr>
          <w:rFonts w:eastAsia="SimSun"/>
          <w:rtl/>
          <w:lang w:bidi="ar-EG"/>
        </w:rPr>
        <w:t xml:space="preserve"> </w:t>
      </w:r>
      <w:r w:rsidRPr="001718DA">
        <w:rPr>
          <w:rFonts w:eastAsia="SimSun" w:hint="cs"/>
          <w:rtl/>
          <w:lang w:bidi="ar-EG"/>
        </w:rPr>
        <w:t>لم</w:t>
      </w:r>
      <w:r w:rsidRPr="001718DA">
        <w:rPr>
          <w:rFonts w:eastAsia="SimSun"/>
          <w:rtl/>
          <w:lang w:bidi="ar-EG"/>
        </w:rPr>
        <w:t xml:space="preserve"> </w:t>
      </w:r>
      <w:r w:rsidRPr="001718DA">
        <w:rPr>
          <w:rFonts w:eastAsia="SimSun" w:hint="cs"/>
          <w:rtl/>
          <w:lang w:bidi="ar-EG"/>
        </w:rPr>
        <w:t>تعد</w:t>
      </w:r>
      <w:r w:rsidRPr="001718DA">
        <w:rPr>
          <w:rFonts w:eastAsia="SimSun"/>
          <w:rtl/>
          <w:lang w:bidi="ar-EG"/>
        </w:rPr>
        <w:t xml:space="preserve"> </w:t>
      </w:r>
      <w:r w:rsidRPr="001718DA">
        <w:rPr>
          <w:rFonts w:eastAsia="SimSun" w:hint="cs"/>
          <w:rtl/>
          <w:lang w:bidi="ar-EG"/>
        </w:rPr>
        <w:t>ضرورية</w:t>
      </w:r>
      <w:r w:rsidRPr="001718DA">
        <w:rPr>
          <w:rFonts w:eastAsia="SimSun"/>
          <w:rtl/>
          <w:lang w:bidi="ar-EG"/>
        </w:rPr>
        <w:t xml:space="preserve"> </w:t>
      </w:r>
      <w:r w:rsidRPr="001718DA">
        <w:rPr>
          <w:rFonts w:eastAsia="SimSun" w:hint="cs"/>
          <w:rtl/>
          <w:lang w:bidi="ar-EG"/>
        </w:rPr>
        <w:t>أن</w:t>
      </w:r>
      <w:r w:rsidRPr="001718DA">
        <w:rPr>
          <w:rFonts w:eastAsia="SimSun"/>
          <w:rtl/>
          <w:lang w:bidi="ar-EG"/>
        </w:rPr>
        <w:t xml:space="preserve"> </w:t>
      </w:r>
      <w:r w:rsidRPr="001718DA">
        <w:rPr>
          <w:rFonts w:eastAsia="SimSun" w:hint="cs"/>
          <w:rtl/>
          <w:lang w:bidi="ar-EG"/>
        </w:rPr>
        <w:t>تقترح</w:t>
      </w:r>
      <w:r w:rsidRPr="001718DA">
        <w:rPr>
          <w:rFonts w:eastAsia="SimSun"/>
          <w:rtl/>
          <w:lang w:bidi="ar-EG"/>
        </w:rPr>
        <w:t xml:space="preserve"> </w:t>
      </w:r>
      <w:r w:rsidRPr="001718DA">
        <w:rPr>
          <w:rFonts w:eastAsia="SimSun" w:hint="cs"/>
          <w:rtl/>
          <w:lang w:bidi="ar-EG"/>
        </w:rPr>
        <w:t>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هامة بالنسبة لبعض الإدارات الأخرى.</w:t>
      </w:r>
    </w:p>
    <w:p w:rsidR="00663484" w:rsidRPr="001718DA" w:rsidRDefault="00663484" w:rsidP="00A85C63">
      <w:pPr>
        <w:rPr>
          <w:rFonts w:eastAsia="SimSun"/>
          <w:rtl/>
          <w:lang w:bidi="ar-EG"/>
        </w:rPr>
      </w:pPr>
      <w:r w:rsidRPr="001718DA">
        <w:rPr>
          <w:rFonts w:eastAsia="SimSun"/>
          <w:lang w:bidi="ar-EG"/>
        </w:rPr>
        <w:t>2</w:t>
      </w:r>
      <w:r w:rsidRPr="001718DA">
        <w:rPr>
          <w:rFonts w:eastAsia="SimSun"/>
          <w:lang w:val="en-GB" w:bidi="ar-EG"/>
        </w:rPr>
        <w:t>.</w:t>
      </w:r>
      <w:r w:rsidRPr="001718DA">
        <w:rPr>
          <w:rFonts w:eastAsia="SimSun"/>
          <w:lang w:bidi="ar-EG"/>
        </w:rPr>
        <w:t>3</w:t>
      </w:r>
      <w:r w:rsidRPr="001718DA">
        <w:rPr>
          <w:rFonts w:eastAsia="SimSun"/>
          <w:lang w:val="en-GB" w:bidi="ar-EG"/>
        </w:rPr>
        <w:t>.</w:t>
      </w:r>
      <w:r w:rsidRPr="001718DA">
        <w:rPr>
          <w:rFonts w:eastAsia="SimSun"/>
        </w:rPr>
        <w:t>6.A2</w:t>
      </w:r>
      <w:r w:rsidRPr="001718DA">
        <w:rPr>
          <w:rFonts w:eastAsia="SimSun"/>
          <w:rtl/>
          <w:lang w:bidi="ar-EG"/>
        </w:rPr>
        <w:tab/>
      </w:r>
      <w:r w:rsidRPr="001718DA">
        <w:rPr>
          <w:rFonts w:eastAsia="SimSun" w:hint="cs"/>
          <w:rtl/>
          <w:lang w:bidi="ar-EG"/>
        </w:rPr>
        <w:t>تكون عملية إلغاء توصيات قائمة في مرحلتين:</w:t>
      </w:r>
    </w:p>
    <w:p w:rsidR="00663484" w:rsidRPr="001718DA" w:rsidRDefault="00663484" w:rsidP="00A85C63">
      <w:pPr>
        <w:pStyle w:val="enumlev1"/>
        <w:rPr>
          <w:rtl/>
        </w:rPr>
      </w:pPr>
      <w:r w:rsidRPr="00A2027C">
        <w:rPr>
          <w:rFonts w:eastAsia="SimSun"/>
          <w:i/>
          <w:iCs/>
          <w:rtl/>
          <w:lang w:bidi="ar-EG"/>
        </w:rPr>
        <w:t xml:space="preserve"> </w:t>
      </w:r>
      <w:r w:rsidRPr="00A2027C">
        <w:rPr>
          <w:rFonts w:eastAsia="SimSun"/>
          <w:i/>
          <w:iCs/>
          <w:rtl/>
        </w:rPr>
        <w:t>أ )</w:t>
      </w:r>
      <w:r w:rsidRPr="001718DA">
        <w:rPr>
          <w:rtl/>
        </w:rPr>
        <w:tab/>
      </w:r>
      <w:r w:rsidRPr="001718DA">
        <w:rPr>
          <w:rFonts w:hint="cs"/>
          <w:rtl/>
        </w:rPr>
        <w:t>اتفاق لجنة الدراسات على الحذف إذا لم يعترض عليه أي وفد يمثل دولة عضواً يشارك في الاجتماع؛</w:t>
      </w:r>
    </w:p>
    <w:p w:rsidR="00663484" w:rsidRPr="001718DA" w:rsidRDefault="00663484" w:rsidP="00A85C63">
      <w:pPr>
        <w:pStyle w:val="enumlev1"/>
        <w:rPr>
          <w:rtl/>
        </w:rPr>
      </w:pPr>
      <w:r w:rsidRPr="00A2027C">
        <w:rPr>
          <w:rFonts w:eastAsia="SimSun"/>
          <w:i/>
          <w:iCs/>
          <w:rtl/>
        </w:rPr>
        <w:t>ب)</w:t>
      </w:r>
      <w:r w:rsidRPr="001718DA">
        <w:rPr>
          <w:rFonts w:hint="cs"/>
          <w:rtl/>
        </w:rPr>
        <w:tab/>
        <w:t>بعدئذ، اتفاق الدول الأعضاء، بالتشاور، على الحذف.</w:t>
      </w:r>
    </w:p>
    <w:p w:rsidR="00663484" w:rsidRPr="001718DA" w:rsidRDefault="00663484" w:rsidP="00A85C63">
      <w:pPr>
        <w:rPr>
          <w:rFonts w:eastAsia="SimSun"/>
          <w:spacing w:val="-4"/>
          <w:rtl/>
          <w:lang w:bidi="ar-EG"/>
        </w:rPr>
      </w:pPr>
      <w:r w:rsidRPr="001718DA">
        <w:rPr>
          <w:rFonts w:eastAsia="SimSun" w:hint="cs"/>
          <w:spacing w:val="-4"/>
          <w:rtl/>
          <w:lang w:bidi="ar-EG"/>
        </w:rPr>
        <w:t xml:space="preserve">يمكن الموافقة على إلغاء التوصيات بالتشاور لدى استعمال أي من الإجراءين الموصوفين في الفقرة </w:t>
      </w:r>
      <w:r w:rsidRPr="001718DA">
        <w:rPr>
          <w:rFonts w:eastAsia="SimSun"/>
          <w:spacing w:val="-4"/>
          <w:lang w:bidi="ar-EG"/>
        </w:rPr>
        <w:t>3.2.</w:t>
      </w:r>
      <w:r w:rsidRPr="001718DA">
        <w:rPr>
          <w:rFonts w:eastAsia="SimSun"/>
          <w:spacing w:val="-4"/>
        </w:rPr>
        <w:t>6.</w:t>
      </w:r>
      <w:r w:rsidRPr="001718DA">
        <w:rPr>
          <w:rFonts w:eastAsia="SimSun"/>
          <w:spacing w:val="-4"/>
          <w:lang w:bidi="ar-EG"/>
        </w:rPr>
        <w:t>A2</w:t>
      </w:r>
      <w:r w:rsidRPr="001718DA">
        <w:rPr>
          <w:rFonts w:eastAsia="SimSun" w:hint="cs"/>
          <w:spacing w:val="-4"/>
          <w:rtl/>
          <w:lang w:bidi="ar-EG"/>
        </w:rPr>
        <w:t xml:space="preserve"> أو</w:t>
      </w:r>
      <w:r w:rsidRPr="001718DA">
        <w:rPr>
          <w:rFonts w:eastAsia="SimSun" w:hint="eastAsia"/>
          <w:spacing w:val="-4"/>
          <w:rtl/>
          <w:lang w:bidi="ar-EG"/>
        </w:rPr>
        <w:t> </w:t>
      </w:r>
      <w:r w:rsidRPr="001718DA">
        <w:rPr>
          <w:rFonts w:eastAsia="SimSun"/>
          <w:spacing w:val="-4"/>
          <w:lang w:bidi="ar-EG"/>
        </w:rPr>
        <w:t>4.2.</w:t>
      </w:r>
      <w:r w:rsidRPr="001718DA">
        <w:rPr>
          <w:rFonts w:eastAsia="SimSun"/>
          <w:spacing w:val="-4"/>
        </w:rPr>
        <w:t>6.</w:t>
      </w:r>
      <w:r w:rsidRPr="001718DA">
        <w:rPr>
          <w:rFonts w:eastAsia="SimSun"/>
          <w:spacing w:val="-4"/>
          <w:lang w:bidi="ar-EG"/>
        </w:rPr>
        <w:t>A2</w:t>
      </w:r>
      <w:r w:rsidRPr="001718DA">
        <w:rPr>
          <w:rFonts w:eastAsia="SimSun" w:hint="cs"/>
          <w:spacing w:val="-4"/>
          <w:rtl/>
          <w:lang w:bidi="ar-EG"/>
        </w:rPr>
        <w:t>. ويمكن إدراج هذه التوصيات والمسائل المقترح إلغاؤها في نفس النشرة الإدارية التي تتناول مشاريع التوصيات بموجب أي من الإجراءين المذكورين.</w:t>
      </w:r>
    </w:p>
    <w:p w:rsidR="00663484" w:rsidRPr="001718DA" w:rsidRDefault="00663484" w:rsidP="003E420F">
      <w:pPr>
        <w:pStyle w:val="Heading1"/>
        <w:keepNext w:val="0"/>
        <w:keepLines w:val="0"/>
        <w:rPr>
          <w:rFonts w:eastAsia="SimSun"/>
        </w:rPr>
      </w:pPr>
      <w:bookmarkStart w:id="104" w:name="_Toc23497169"/>
      <w:bookmarkStart w:id="105" w:name="_Toc23497785"/>
      <w:r w:rsidRPr="001718DA">
        <w:rPr>
          <w:rFonts w:eastAsia="SimSun"/>
        </w:rPr>
        <w:t>7.A2</w:t>
      </w:r>
      <w:r w:rsidRPr="001718DA">
        <w:rPr>
          <w:rFonts w:eastAsia="SimSun"/>
          <w:rtl/>
        </w:rPr>
        <w:tab/>
      </w:r>
      <w:r w:rsidRPr="001718DA">
        <w:rPr>
          <w:rFonts w:eastAsia="SimSun" w:hint="cs"/>
          <w:rtl/>
        </w:rPr>
        <w:t>تقارير قطاع الاتصالات الراديوية</w:t>
      </w:r>
      <w:bookmarkEnd w:id="104"/>
      <w:bookmarkEnd w:id="105"/>
    </w:p>
    <w:p w:rsidR="00663484" w:rsidRPr="001718DA" w:rsidRDefault="00663484" w:rsidP="003E420F">
      <w:pPr>
        <w:pStyle w:val="Heading2"/>
        <w:keepNext w:val="0"/>
        <w:keepLines w:val="0"/>
        <w:rPr>
          <w:rFonts w:eastAsia="SimSun"/>
          <w:rtl/>
        </w:rPr>
      </w:pPr>
      <w:bookmarkStart w:id="106" w:name="_Toc23497170"/>
      <w:bookmarkStart w:id="107" w:name="_Toc23497786"/>
      <w:r w:rsidRPr="001718DA">
        <w:rPr>
          <w:rFonts w:eastAsia="SimSun"/>
        </w:rPr>
        <w:t>1.7.A2</w:t>
      </w:r>
      <w:r w:rsidRPr="001718DA">
        <w:rPr>
          <w:rFonts w:eastAsia="SimSun"/>
        </w:rPr>
        <w:tab/>
      </w:r>
      <w:r w:rsidRPr="001718DA">
        <w:rPr>
          <w:rFonts w:eastAsia="SimSun" w:hint="cs"/>
          <w:rtl/>
        </w:rPr>
        <w:t>تعريف</w:t>
      </w:r>
      <w:bookmarkEnd w:id="106"/>
      <w:bookmarkEnd w:id="107"/>
    </w:p>
    <w:p w:rsidR="00663484" w:rsidRPr="001718DA" w:rsidRDefault="00663484" w:rsidP="003E420F">
      <w:pPr>
        <w:rPr>
          <w:rFonts w:eastAsia="SimSun"/>
          <w:rtl/>
          <w:lang w:bidi="ar-SY"/>
        </w:rPr>
      </w:pPr>
      <w:r w:rsidRPr="001718DA">
        <w:rPr>
          <w:rFonts w:eastAsia="SimSun" w:hint="cs"/>
          <w:rtl/>
          <w:lang w:bidi="ar-SY"/>
        </w:rPr>
        <w:t>بيان تقني أو تشغيلي أو إجرائي تتولى إعداده لجنة للدراسات بشأن موضوع معين يتصل بمسألة قيد الدراسة أو</w:t>
      </w:r>
      <w:r w:rsidRPr="001718DA">
        <w:rPr>
          <w:rFonts w:eastAsia="SimSun" w:hint="eastAsia"/>
          <w:rtl/>
          <w:lang w:bidi="ar-SY"/>
        </w:rPr>
        <w:t> </w:t>
      </w:r>
      <w:r w:rsidRPr="001718DA">
        <w:rPr>
          <w:rFonts w:eastAsia="SimSun" w:hint="cs"/>
          <w:rtl/>
          <w:lang w:bidi="ar-SY"/>
        </w:rPr>
        <w:t>نتائج دراسات</w:t>
      </w:r>
      <w:r w:rsidRPr="001718DA">
        <w:rPr>
          <w:rFonts w:eastAsia="SimSun" w:hint="cs"/>
          <w:rtl/>
          <w:lang w:bidi="ar-EG"/>
        </w:rPr>
        <w:t xml:space="preserve"> بمعزل عن المسائل</w:t>
      </w:r>
      <w:r w:rsidRPr="001718DA">
        <w:rPr>
          <w:rFonts w:eastAsia="SimSun" w:hint="cs"/>
          <w:rtl/>
          <w:lang w:bidi="ar-SY"/>
        </w:rPr>
        <w:t xml:space="preserve"> مشار إليها في الفقرة </w:t>
      </w:r>
      <w:r w:rsidRPr="001718DA">
        <w:rPr>
          <w:rFonts w:eastAsia="SimSun"/>
        </w:rPr>
        <w:t>2.1.3.A1</w:t>
      </w:r>
      <w:r w:rsidRPr="001718DA">
        <w:rPr>
          <w:rFonts w:eastAsia="SimSun" w:hint="cs"/>
          <w:rtl/>
        </w:rPr>
        <w:t xml:space="preserve"> من الملحق </w:t>
      </w:r>
      <w:r w:rsidRPr="001718DA">
        <w:rPr>
          <w:rFonts w:eastAsia="SimSun"/>
        </w:rPr>
        <w:t>1</w:t>
      </w:r>
      <w:r w:rsidRPr="001718DA">
        <w:rPr>
          <w:rFonts w:eastAsia="SimSun" w:hint="cs"/>
          <w:rtl/>
          <w:lang w:bidi="ar-SY"/>
        </w:rPr>
        <w:t>.</w:t>
      </w:r>
    </w:p>
    <w:p w:rsidR="00663484" w:rsidRPr="001718DA" w:rsidRDefault="00663484" w:rsidP="00A85C63">
      <w:pPr>
        <w:pStyle w:val="Heading2"/>
        <w:rPr>
          <w:rFonts w:eastAsia="SimSun"/>
          <w:rtl/>
        </w:rPr>
      </w:pPr>
      <w:bookmarkStart w:id="108" w:name="_Toc23497171"/>
      <w:bookmarkStart w:id="109" w:name="_Toc23497787"/>
      <w:r w:rsidRPr="001718DA">
        <w:rPr>
          <w:rFonts w:eastAsia="SimSun"/>
        </w:rPr>
        <w:lastRenderedPageBreak/>
        <w:t>2.7.A2</w:t>
      </w:r>
      <w:r w:rsidRPr="001718DA">
        <w:rPr>
          <w:rFonts w:eastAsia="SimSun"/>
          <w:rtl/>
        </w:rPr>
        <w:tab/>
      </w:r>
      <w:r w:rsidRPr="001718DA">
        <w:rPr>
          <w:rFonts w:eastAsia="SimSun" w:hint="cs"/>
          <w:rtl/>
        </w:rPr>
        <w:t>الموافقة</w:t>
      </w:r>
      <w:bookmarkEnd w:id="108"/>
      <w:bookmarkEnd w:id="109"/>
    </w:p>
    <w:p w:rsidR="00663484" w:rsidRPr="001718DA" w:rsidRDefault="00663484" w:rsidP="00A85C63">
      <w:pPr>
        <w:keepNext/>
        <w:keepLines/>
        <w:rPr>
          <w:rFonts w:eastAsia="SimSun"/>
          <w:rtl/>
          <w:lang w:bidi="ar-EG"/>
        </w:rPr>
      </w:pPr>
      <w:r w:rsidRPr="001718DA">
        <w:rPr>
          <w:rFonts w:eastAsia="SimSun"/>
        </w:rPr>
        <w:t>1.2.7.A2</w:t>
      </w:r>
      <w:r w:rsidRPr="001718DA">
        <w:rPr>
          <w:rFonts w:eastAsia="SimSun"/>
          <w:rtl/>
          <w:lang w:bidi="ar"/>
        </w:rPr>
        <w:tab/>
      </w:r>
      <w:r w:rsidRPr="001718DA">
        <w:rPr>
          <w:rFonts w:eastAsia="SimSun" w:hint="cs"/>
          <w:rtl/>
        </w:rPr>
        <w:t xml:space="preserve">يجوز لكل لجنة دراسات أن توافق على تقارير جديدة أو مراجعة بتوافق </w:t>
      </w:r>
      <w:r w:rsidRPr="001718DA">
        <w:rPr>
          <w:rFonts w:eastAsia="SimSun" w:hint="cs"/>
          <w:rtl/>
          <w:lang w:bidi="ar-EG"/>
        </w:rPr>
        <w:t>آراء جميع الدول الأعضاء المشاركة في اجتماع لجنة</w:t>
      </w:r>
      <w:r>
        <w:rPr>
          <w:rFonts w:eastAsia="SimSun" w:hint="eastAsia"/>
          <w:rtl/>
          <w:lang w:bidi="ar-EG"/>
        </w:rPr>
        <w:t> </w:t>
      </w:r>
      <w:r w:rsidRPr="001718DA">
        <w:rPr>
          <w:rFonts w:eastAsia="SimSun" w:hint="cs"/>
          <w:rtl/>
          <w:lang w:bidi="ar-EG"/>
        </w:rPr>
        <w:t>الدراسات</w:t>
      </w:r>
      <w:r w:rsidRPr="001718DA">
        <w:rPr>
          <w:rFonts w:eastAsia="SimSun" w:hint="cs"/>
          <w:rtl/>
          <w:lang w:bidi="ar"/>
        </w:rPr>
        <w:t>.</w:t>
      </w:r>
    </w:p>
    <w:p w:rsidR="00663484" w:rsidRPr="001718DA" w:rsidRDefault="00663484" w:rsidP="00A85C63">
      <w:pPr>
        <w:spacing w:line="187" w:lineRule="auto"/>
        <w:rPr>
          <w:rFonts w:eastAsia="SimSun"/>
          <w:spacing w:val="-4"/>
          <w:rtl/>
          <w:lang w:bidi="ar-EG"/>
        </w:rPr>
      </w:pPr>
      <w:r w:rsidRPr="001718DA">
        <w:rPr>
          <w:rFonts w:eastAsia="SimSun" w:hint="cs"/>
          <w:spacing w:val="-4"/>
          <w:rtl/>
          <w:lang w:bidi="ar-EG"/>
        </w:rPr>
        <w:t xml:space="preserve">وبعد استنفاد جميع الجهود للتوصل إلى توافق في الآراء، يجوز للجنة الدراسات الموافقة على مشروع التقرير ويدعو رئيس لجنة الدراسات الدولة العضو المعترضة </w:t>
      </w:r>
      <w:r w:rsidRPr="000B3833">
        <w:rPr>
          <w:rFonts w:eastAsia="SimSun"/>
          <w:spacing w:val="-4"/>
          <w:rtl/>
          <w:lang w:bidi="ar-EG"/>
        </w:rPr>
        <w:t xml:space="preserve">لإدراج بيان </w:t>
      </w:r>
      <w:r>
        <w:rPr>
          <w:rFonts w:eastAsia="SimSun" w:hint="cs"/>
          <w:spacing w:val="-4"/>
          <w:rtl/>
          <w:lang w:bidi="ar-EG"/>
        </w:rPr>
        <w:t xml:space="preserve">منسوب </w:t>
      </w:r>
      <w:r w:rsidRPr="000B3833">
        <w:rPr>
          <w:rFonts w:eastAsia="SimSun"/>
          <w:spacing w:val="-4"/>
          <w:rtl/>
          <w:lang w:bidi="ar-EG"/>
        </w:rPr>
        <w:t>لها</w:t>
      </w:r>
      <w:r w:rsidRPr="001718DA">
        <w:rPr>
          <w:rFonts w:eastAsia="SimSun" w:hint="cs"/>
          <w:spacing w:val="-4"/>
          <w:rtl/>
          <w:lang w:bidi="ar-EG"/>
        </w:rPr>
        <w:t xml:space="preserve"> في التقرير و/أو في المحضر الموجز لاجتماع لجنة الدراسات، وفقاً لما تراه هذه الدولة العضو.</w:t>
      </w:r>
    </w:p>
    <w:p w:rsidR="00663484" w:rsidRPr="009E2361" w:rsidRDefault="00663484" w:rsidP="00A85C63">
      <w:pPr>
        <w:rPr>
          <w:rFonts w:eastAsia="SimSun"/>
          <w:spacing w:val="-2"/>
          <w:rtl/>
          <w:lang w:bidi="ar"/>
        </w:rPr>
      </w:pPr>
      <w:r w:rsidRPr="009E2361">
        <w:rPr>
          <w:rFonts w:eastAsia="SimSun" w:hint="cs"/>
          <w:spacing w:val="-2"/>
          <w:rtl/>
        </w:rPr>
        <w:t>ويتم الحفاظ على أي بيان من دولة عضو في</w:t>
      </w:r>
      <w:r w:rsidRPr="009E2361">
        <w:rPr>
          <w:rFonts w:eastAsia="SimSun" w:hint="cs"/>
          <w:spacing w:val="-2"/>
          <w:rtl/>
          <w:lang w:bidi="ar"/>
        </w:rPr>
        <w:t> </w:t>
      </w:r>
      <w:r w:rsidRPr="009E2361">
        <w:rPr>
          <w:rFonts w:eastAsia="SimSun" w:hint="cs"/>
          <w:spacing w:val="-2"/>
          <w:rtl/>
        </w:rPr>
        <w:t xml:space="preserve">مشروع التقرير، إلا إذا وافقت الدولة العضو التي أدلت بمثل هذا البيان </w:t>
      </w:r>
      <w:r w:rsidRPr="009E2361">
        <w:rPr>
          <w:rFonts w:eastAsia="SimSun"/>
          <w:spacing w:val="-2"/>
          <w:rtl/>
        </w:rPr>
        <w:t>على</w:t>
      </w:r>
      <w:r w:rsidRPr="009E2361">
        <w:rPr>
          <w:rFonts w:eastAsia="SimSun" w:hint="cs"/>
          <w:spacing w:val="-2"/>
          <w:rtl/>
          <w:lang w:bidi="ar-EG"/>
        </w:rPr>
        <w:t xml:space="preserve"> </w:t>
      </w:r>
      <w:r w:rsidRPr="009E2361">
        <w:rPr>
          <w:rFonts w:eastAsia="SimSun" w:hint="cs"/>
          <w:spacing w:val="-2"/>
          <w:rtl/>
        </w:rPr>
        <w:t>إلغائه</w:t>
      </w:r>
      <w:r w:rsidRPr="009E2361">
        <w:rPr>
          <w:rFonts w:eastAsia="SimSun" w:hint="cs"/>
          <w:spacing w:val="-2"/>
          <w:rtl/>
          <w:lang w:bidi="ar"/>
        </w:rPr>
        <w:t>.</w:t>
      </w:r>
    </w:p>
    <w:p w:rsidR="00663484" w:rsidRPr="001718DA" w:rsidRDefault="00663484" w:rsidP="00A85C63">
      <w:pPr>
        <w:rPr>
          <w:rFonts w:eastAsia="SimSun"/>
          <w:rtl/>
          <w:lang w:bidi="ar-SY"/>
        </w:rPr>
      </w:pPr>
      <w:r w:rsidRPr="001718DA">
        <w:rPr>
          <w:rFonts w:eastAsia="SimSun"/>
        </w:rPr>
        <w:t>2.2.7.A2</w:t>
      </w:r>
      <w:r w:rsidRPr="001718DA">
        <w:rPr>
          <w:rFonts w:eastAsia="SimSun"/>
          <w:rtl/>
          <w:lang w:bidi="ar-SY"/>
        </w:rPr>
        <w:tab/>
        <w:t>يجب أن توافق جميع لجان الدراسات ذات الصلة على التقارير الجديدة أو المراجعة التي تشترك في إعدادها أكثر من</w:t>
      </w:r>
      <w:r w:rsidRPr="001718DA">
        <w:rPr>
          <w:rFonts w:eastAsia="SimSun" w:hint="cs"/>
          <w:rtl/>
          <w:lang w:bidi="ar-SY"/>
        </w:rPr>
        <w:t> </w:t>
      </w:r>
      <w:r w:rsidRPr="001718DA">
        <w:rPr>
          <w:rFonts w:eastAsia="SimSun"/>
          <w:rtl/>
          <w:lang w:bidi="ar-SY"/>
        </w:rPr>
        <w:t>لجنة دراسات.</w:t>
      </w:r>
    </w:p>
    <w:p w:rsidR="00663484" w:rsidRPr="001718DA" w:rsidRDefault="00663484" w:rsidP="00A85C63">
      <w:pPr>
        <w:pStyle w:val="Heading2"/>
        <w:rPr>
          <w:rFonts w:eastAsia="SimSun"/>
          <w:rtl/>
        </w:rPr>
      </w:pPr>
      <w:bookmarkStart w:id="110" w:name="_Toc23497172"/>
      <w:bookmarkStart w:id="111" w:name="_Toc23497788"/>
      <w:r w:rsidRPr="001718DA">
        <w:rPr>
          <w:rFonts w:eastAsia="SimSun"/>
        </w:rPr>
        <w:t>3.7.A2</w:t>
      </w:r>
      <w:r w:rsidRPr="001718DA">
        <w:rPr>
          <w:rFonts w:eastAsia="SimSun"/>
          <w:rtl/>
        </w:rPr>
        <w:tab/>
      </w:r>
      <w:r w:rsidRPr="001718DA">
        <w:rPr>
          <w:rFonts w:eastAsia="SimSun" w:hint="cs"/>
          <w:rtl/>
        </w:rPr>
        <w:t>الإلغاء</w:t>
      </w:r>
      <w:bookmarkEnd w:id="110"/>
      <w:bookmarkEnd w:id="111"/>
    </w:p>
    <w:p w:rsidR="00663484" w:rsidRPr="001718DA" w:rsidRDefault="00663484" w:rsidP="00A85C63">
      <w:pPr>
        <w:rPr>
          <w:rFonts w:eastAsia="SimSun"/>
          <w:rtl/>
          <w:lang w:bidi="ar-SY"/>
        </w:rPr>
      </w:pPr>
      <w:r w:rsidRPr="001718DA">
        <w:rPr>
          <w:rFonts w:eastAsia="SimSun" w:hint="cs"/>
          <w:rtl/>
        </w:rPr>
        <w:t xml:space="preserve">يجوز لكل لجنة دراسات إلغاء تقارير بتوافق </w:t>
      </w:r>
      <w:r w:rsidRPr="001718DA">
        <w:rPr>
          <w:rFonts w:eastAsia="SimSun" w:hint="cs"/>
          <w:rtl/>
          <w:lang w:bidi="ar-EG"/>
        </w:rPr>
        <w:t>آراء جميع الدول الأعضاء المشاركة في اجتماع لجنة الدراسات</w:t>
      </w:r>
      <w:r w:rsidRPr="001718DA">
        <w:rPr>
          <w:rFonts w:eastAsia="SimSun" w:hint="cs"/>
          <w:rtl/>
          <w:lang w:bidi="ar"/>
        </w:rPr>
        <w:t>.</w:t>
      </w:r>
    </w:p>
    <w:p w:rsidR="00663484" w:rsidRPr="001718DA" w:rsidRDefault="00663484" w:rsidP="00A85C63">
      <w:pPr>
        <w:pStyle w:val="Heading1"/>
        <w:rPr>
          <w:rFonts w:eastAsia="SimSun"/>
          <w:rtl/>
        </w:rPr>
      </w:pPr>
      <w:bookmarkStart w:id="112" w:name="_Toc23497173"/>
      <w:bookmarkStart w:id="113" w:name="_Toc23497789"/>
      <w:r w:rsidRPr="001718DA">
        <w:rPr>
          <w:rFonts w:eastAsia="SimSun"/>
        </w:rPr>
        <w:t>8.A2</w:t>
      </w:r>
      <w:r w:rsidRPr="001718DA">
        <w:rPr>
          <w:rFonts w:eastAsia="SimSun"/>
          <w:rtl/>
        </w:rPr>
        <w:tab/>
      </w:r>
      <w:r w:rsidRPr="001718DA">
        <w:rPr>
          <w:rFonts w:eastAsia="SimSun" w:hint="cs"/>
          <w:rtl/>
        </w:rPr>
        <w:t>كتيبات قطاع الاتصالات الراديوية</w:t>
      </w:r>
      <w:bookmarkEnd w:id="112"/>
      <w:bookmarkEnd w:id="113"/>
    </w:p>
    <w:p w:rsidR="00663484" w:rsidRPr="001718DA" w:rsidRDefault="00663484" w:rsidP="00A85C63">
      <w:pPr>
        <w:pStyle w:val="Heading2"/>
        <w:rPr>
          <w:rFonts w:eastAsia="SimSun"/>
          <w:rtl/>
        </w:rPr>
      </w:pPr>
      <w:bookmarkStart w:id="114" w:name="_Toc23497174"/>
      <w:bookmarkStart w:id="115" w:name="_Toc23497790"/>
      <w:r w:rsidRPr="001718DA">
        <w:rPr>
          <w:rFonts w:eastAsia="SimSun"/>
        </w:rPr>
        <w:t>1.8.A2</w:t>
      </w:r>
      <w:r w:rsidRPr="001718DA">
        <w:rPr>
          <w:rFonts w:eastAsia="SimSun"/>
          <w:rtl/>
        </w:rPr>
        <w:tab/>
      </w:r>
      <w:r w:rsidRPr="001718DA">
        <w:rPr>
          <w:rFonts w:eastAsia="SimSun" w:hint="cs"/>
          <w:rtl/>
        </w:rPr>
        <w:t>تعريف</w:t>
      </w:r>
      <w:bookmarkEnd w:id="114"/>
      <w:bookmarkEnd w:id="115"/>
    </w:p>
    <w:p w:rsidR="00663484" w:rsidRPr="001718DA" w:rsidRDefault="00663484" w:rsidP="00A85C63">
      <w:pPr>
        <w:rPr>
          <w:rFonts w:eastAsia="SimSun"/>
          <w:rtl/>
        </w:rPr>
      </w:pPr>
      <w:r w:rsidRPr="001718DA">
        <w:rPr>
          <w:rFonts w:eastAsia="SimSun" w:hint="cs"/>
          <w:rtl/>
        </w:rPr>
        <w:t>نص</w:t>
      </w:r>
      <w:r w:rsidRPr="001718DA">
        <w:rPr>
          <w:rFonts w:eastAsia="SimSun"/>
          <w:rtl/>
        </w:rPr>
        <w:t xml:space="preserve"> </w:t>
      </w:r>
      <w:r w:rsidRPr="001718DA">
        <w:rPr>
          <w:rFonts w:eastAsia="SimSun" w:hint="cs"/>
          <w:rtl/>
        </w:rPr>
        <w:t>يوفر</w:t>
      </w:r>
      <w:r w:rsidRPr="001718DA">
        <w:rPr>
          <w:rFonts w:eastAsia="SimSun"/>
          <w:rtl/>
        </w:rPr>
        <w:t xml:space="preserve"> </w:t>
      </w:r>
      <w:r w:rsidRPr="001718DA">
        <w:rPr>
          <w:rFonts w:eastAsia="SimSun" w:hint="cs"/>
          <w:rtl/>
        </w:rPr>
        <w:t>بيان</w:t>
      </w:r>
      <w:r w:rsidRPr="001718DA">
        <w:rPr>
          <w:rFonts w:eastAsia="SimSun"/>
          <w:rtl/>
        </w:rPr>
        <w:t xml:space="preserve"> </w:t>
      </w:r>
      <w:r w:rsidRPr="001718DA">
        <w:rPr>
          <w:rFonts w:eastAsia="SimSun" w:hint="cs"/>
          <w:rtl/>
        </w:rPr>
        <w:t>بشأن</w:t>
      </w:r>
      <w:r w:rsidRPr="001718DA">
        <w:rPr>
          <w:rFonts w:eastAsia="SimSun"/>
          <w:rtl/>
        </w:rPr>
        <w:t xml:space="preserve"> </w:t>
      </w:r>
      <w:r w:rsidRPr="001718DA">
        <w:rPr>
          <w:rFonts w:eastAsia="SimSun" w:hint="cs"/>
          <w:rtl/>
        </w:rPr>
        <w:t>المعارف</w:t>
      </w:r>
      <w:r w:rsidRPr="001718DA">
        <w:rPr>
          <w:rFonts w:eastAsia="SimSun"/>
          <w:rtl/>
        </w:rPr>
        <w:t xml:space="preserve"> </w:t>
      </w:r>
      <w:r w:rsidRPr="001718DA">
        <w:rPr>
          <w:rFonts w:eastAsia="SimSun" w:hint="cs"/>
          <w:rtl/>
        </w:rPr>
        <w:t>الراهنة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الموقف</w:t>
      </w:r>
      <w:r w:rsidRPr="001718DA">
        <w:rPr>
          <w:rFonts w:eastAsia="SimSun"/>
          <w:rtl/>
        </w:rPr>
        <w:t xml:space="preserve"> </w:t>
      </w:r>
      <w:r w:rsidRPr="001718DA">
        <w:rPr>
          <w:rFonts w:eastAsia="SimSun" w:hint="cs"/>
          <w:rtl/>
        </w:rPr>
        <w:t>الحالي</w:t>
      </w:r>
      <w:r w:rsidRPr="001718DA">
        <w:rPr>
          <w:rFonts w:eastAsia="SimSun"/>
          <w:rtl/>
        </w:rPr>
        <w:t xml:space="preserve"> </w:t>
      </w:r>
      <w:r w:rsidRPr="001718DA">
        <w:rPr>
          <w:rFonts w:eastAsia="SimSun" w:hint="cs"/>
          <w:rtl/>
        </w:rPr>
        <w:t>للدراسات</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الممارسات</w:t>
      </w:r>
      <w:r w:rsidRPr="001718DA">
        <w:rPr>
          <w:rFonts w:eastAsia="SimSun"/>
          <w:rtl/>
        </w:rPr>
        <w:t xml:space="preserve"> </w:t>
      </w:r>
      <w:r w:rsidRPr="001718DA">
        <w:rPr>
          <w:rFonts w:eastAsia="SimSun" w:hint="cs"/>
          <w:rtl/>
        </w:rPr>
        <w:t>التشغيلية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التقنية</w:t>
      </w:r>
      <w:r w:rsidRPr="001718DA">
        <w:rPr>
          <w:rFonts w:eastAsia="SimSun"/>
          <w:rtl/>
        </w:rPr>
        <w:t xml:space="preserve"> </w:t>
      </w:r>
      <w:r w:rsidRPr="001718DA">
        <w:rPr>
          <w:rFonts w:eastAsia="SimSun" w:hint="cs"/>
          <w:rtl/>
        </w:rPr>
        <w:t>الحسنة،</w:t>
      </w:r>
      <w:r w:rsidRPr="001718DA">
        <w:rPr>
          <w:rFonts w:eastAsia="SimSun"/>
          <w:rtl/>
        </w:rPr>
        <w:t xml:space="preserve"> في </w:t>
      </w:r>
      <w:r w:rsidRPr="001718DA">
        <w:rPr>
          <w:rFonts w:eastAsia="SimSun" w:hint="cs"/>
          <w:rtl/>
        </w:rPr>
        <w:t>جوانب</w:t>
      </w:r>
      <w:r w:rsidRPr="001718DA">
        <w:rPr>
          <w:rFonts w:eastAsia="SimSun"/>
          <w:rtl/>
        </w:rPr>
        <w:t xml:space="preserve"> </w:t>
      </w:r>
      <w:r w:rsidRPr="001718DA">
        <w:rPr>
          <w:rFonts w:eastAsia="SimSun" w:hint="cs"/>
          <w:rtl/>
        </w:rPr>
        <w:t>معينة</w:t>
      </w:r>
      <w:r w:rsidRPr="001718DA">
        <w:rPr>
          <w:rFonts w:eastAsia="SimSun"/>
          <w:rtl/>
        </w:rPr>
        <w:t xml:space="preserve"> </w:t>
      </w:r>
      <w:r w:rsidRPr="001718DA">
        <w:rPr>
          <w:rFonts w:eastAsia="SimSun" w:hint="cs"/>
          <w:rtl/>
        </w:rPr>
        <w:t>من</w:t>
      </w:r>
      <w:r w:rsidRPr="001718DA">
        <w:rPr>
          <w:rFonts w:eastAsia="SimSun"/>
          <w:rtl/>
        </w:rPr>
        <w:t xml:space="preserve"> </w:t>
      </w:r>
      <w:r w:rsidRPr="001718DA">
        <w:rPr>
          <w:rFonts w:eastAsia="SimSun" w:hint="cs"/>
          <w:rtl/>
        </w:rPr>
        <w:t>الاتصالات</w:t>
      </w:r>
      <w:r w:rsidRPr="001718DA">
        <w:rPr>
          <w:rFonts w:eastAsia="SimSun"/>
          <w:rtl/>
        </w:rPr>
        <w:t xml:space="preserve"> </w:t>
      </w:r>
      <w:r w:rsidRPr="001718DA">
        <w:rPr>
          <w:rFonts w:eastAsia="SimSun" w:hint="cs"/>
          <w:rtl/>
        </w:rPr>
        <w:t>الراديوية،</w:t>
      </w:r>
      <w:r w:rsidRPr="001718DA">
        <w:rPr>
          <w:rFonts w:eastAsia="SimSun"/>
          <w:rtl/>
        </w:rPr>
        <w:t xml:space="preserve"> </w:t>
      </w:r>
      <w:r w:rsidRPr="001718DA">
        <w:rPr>
          <w:rFonts w:eastAsia="SimSun" w:hint="cs"/>
          <w:rtl/>
        </w:rPr>
        <w:t>وينبغي</w:t>
      </w:r>
      <w:r w:rsidRPr="001718DA">
        <w:rPr>
          <w:rFonts w:eastAsia="SimSun"/>
          <w:rtl/>
        </w:rPr>
        <w:t xml:space="preserve"> </w:t>
      </w:r>
      <w:r w:rsidRPr="001718DA">
        <w:rPr>
          <w:rFonts w:eastAsia="SimSun" w:hint="cs"/>
          <w:rtl/>
        </w:rPr>
        <w:t>أن</w:t>
      </w:r>
      <w:r w:rsidRPr="001718DA">
        <w:rPr>
          <w:rFonts w:eastAsia="SimSun"/>
          <w:rtl/>
        </w:rPr>
        <w:t xml:space="preserve"> </w:t>
      </w:r>
      <w:r w:rsidRPr="001718DA">
        <w:rPr>
          <w:rFonts w:eastAsia="SimSun" w:hint="cs"/>
          <w:rtl/>
        </w:rPr>
        <w:t>يكون</w:t>
      </w:r>
      <w:r w:rsidRPr="001718DA">
        <w:rPr>
          <w:rFonts w:eastAsia="SimSun"/>
          <w:rtl/>
        </w:rPr>
        <w:t xml:space="preserve"> </w:t>
      </w:r>
      <w:r w:rsidRPr="001718DA">
        <w:rPr>
          <w:rFonts w:eastAsia="SimSun" w:hint="cs"/>
          <w:rtl/>
        </w:rPr>
        <w:t>موجهاً</w:t>
      </w:r>
      <w:r w:rsidRPr="001718DA">
        <w:rPr>
          <w:rFonts w:eastAsia="SimSun"/>
          <w:rtl/>
        </w:rPr>
        <w:t xml:space="preserve"> </w:t>
      </w:r>
      <w:r w:rsidRPr="001718DA">
        <w:rPr>
          <w:rFonts w:eastAsia="SimSun" w:hint="cs"/>
          <w:rtl/>
        </w:rPr>
        <w:t>إلى</w:t>
      </w:r>
      <w:r w:rsidRPr="001718DA">
        <w:rPr>
          <w:rFonts w:eastAsia="SimSun"/>
          <w:rtl/>
        </w:rPr>
        <w:t xml:space="preserve"> </w:t>
      </w:r>
      <w:r w:rsidRPr="001718DA">
        <w:rPr>
          <w:rFonts w:eastAsia="SimSun" w:hint="cs"/>
          <w:rtl/>
        </w:rPr>
        <w:t>مهندس</w:t>
      </w:r>
      <w:r w:rsidRPr="001718DA">
        <w:rPr>
          <w:rFonts w:eastAsia="SimSun"/>
          <w:rtl/>
        </w:rPr>
        <w:t xml:space="preserve"> </w:t>
      </w:r>
      <w:r w:rsidRPr="001718DA">
        <w:rPr>
          <w:rFonts w:eastAsia="SimSun" w:hint="cs"/>
          <w:rtl/>
        </w:rPr>
        <w:t>راديو</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مخطط</w:t>
      </w:r>
      <w:r w:rsidRPr="001718DA">
        <w:rPr>
          <w:rFonts w:eastAsia="SimSun"/>
          <w:rtl/>
        </w:rPr>
        <w:t xml:space="preserve"> </w:t>
      </w:r>
      <w:r w:rsidRPr="001718DA">
        <w:rPr>
          <w:rFonts w:eastAsia="SimSun" w:hint="cs"/>
          <w:rtl/>
        </w:rPr>
        <w:t>أنظمة</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مسؤول</w:t>
      </w:r>
      <w:r w:rsidRPr="001718DA">
        <w:rPr>
          <w:rFonts w:eastAsia="SimSun"/>
          <w:rtl/>
        </w:rPr>
        <w:t xml:space="preserve"> </w:t>
      </w:r>
      <w:r w:rsidRPr="001718DA">
        <w:rPr>
          <w:rFonts w:eastAsia="SimSun" w:hint="cs"/>
          <w:rtl/>
        </w:rPr>
        <w:t>تشغيل</w:t>
      </w:r>
      <w:r w:rsidRPr="001718DA">
        <w:rPr>
          <w:rFonts w:eastAsia="SimSun"/>
          <w:rtl/>
        </w:rPr>
        <w:t xml:space="preserve"> </w:t>
      </w:r>
      <w:r w:rsidRPr="001718DA">
        <w:rPr>
          <w:rFonts w:eastAsia="SimSun" w:hint="cs"/>
          <w:rtl/>
        </w:rPr>
        <w:t>يخطط</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يصمم</w:t>
      </w:r>
      <w:r w:rsidRPr="001718DA">
        <w:rPr>
          <w:rFonts w:eastAsia="SimSun"/>
          <w:rtl/>
        </w:rPr>
        <w:t xml:space="preserve"> </w:t>
      </w:r>
      <w:r w:rsidRPr="001718DA">
        <w:rPr>
          <w:rFonts w:eastAsia="SimSun" w:hint="cs"/>
          <w:rtl/>
        </w:rPr>
        <w:t>أو</w:t>
      </w:r>
      <w:r w:rsidRPr="001718DA">
        <w:rPr>
          <w:rFonts w:eastAsia="SimSun" w:hint="eastAsia"/>
          <w:rtl/>
        </w:rPr>
        <w:t> </w:t>
      </w:r>
      <w:r w:rsidRPr="001718DA">
        <w:rPr>
          <w:rFonts w:eastAsia="SimSun" w:hint="cs"/>
          <w:rtl/>
        </w:rPr>
        <w:t>يستخدم</w:t>
      </w:r>
      <w:r w:rsidRPr="001718DA">
        <w:rPr>
          <w:rFonts w:eastAsia="SimSun"/>
          <w:rtl/>
        </w:rPr>
        <w:t xml:space="preserve"> </w:t>
      </w:r>
      <w:r w:rsidRPr="001718DA">
        <w:rPr>
          <w:rFonts w:eastAsia="SimSun" w:hint="cs"/>
          <w:rtl/>
        </w:rPr>
        <w:t>الخدمات</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الأنظمة</w:t>
      </w:r>
      <w:r w:rsidRPr="001718DA">
        <w:rPr>
          <w:rFonts w:eastAsia="SimSun"/>
          <w:rtl/>
        </w:rPr>
        <w:t xml:space="preserve"> </w:t>
      </w:r>
      <w:r w:rsidRPr="001718DA">
        <w:rPr>
          <w:rFonts w:eastAsia="SimSun" w:hint="cs"/>
          <w:rtl/>
        </w:rPr>
        <w:t>الراديوية،</w:t>
      </w:r>
      <w:r w:rsidRPr="001718DA">
        <w:rPr>
          <w:rFonts w:eastAsia="SimSun"/>
          <w:rtl/>
        </w:rPr>
        <w:t xml:space="preserve"> </w:t>
      </w:r>
      <w:r w:rsidRPr="001718DA">
        <w:rPr>
          <w:rFonts w:eastAsia="SimSun" w:hint="cs"/>
          <w:rtl/>
        </w:rPr>
        <w:t>مع</w:t>
      </w:r>
      <w:r w:rsidRPr="001718DA">
        <w:rPr>
          <w:rFonts w:eastAsia="SimSun"/>
          <w:rtl/>
        </w:rPr>
        <w:t xml:space="preserve"> </w:t>
      </w:r>
      <w:r w:rsidRPr="001718DA">
        <w:rPr>
          <w:rFonts w:eastAsia="SimSun" w:hint="cs"/>
          <w:rtl/>
        </w:rPr>
        <w:t>الاهتمام</w:t>
      </w:r>
      <w:r w:rsidRPr="001718DA">
        <w:rPr>
          <w:rFonts w:eastAsia="SimSun"/>
          <w:rtl/>
        </w:rPr>
        <w:t xml:space="preserve"> </w:t>
      </w:r>
      <w:r w:rsidRPr="001718DA">
        <w:rPr>
          <w:rFonts w:eastAsia="SimSun" w:hint="cs"/>
          <w:rtl/>
        </w:rPr>
        <w:t>على</w:t>
      </w:r>
      <w:r w:rsidRPr="001718DA">
        <w:rPr>
          <w:rFonts w:eastAsia="SimSun"/>
          <w:rtl/>
        </w:rPr>
        <w:t xml:space="preserve"> </w:t>
      </w:r>
      <w:r w:rsidRPr="001718DA">
        <w:rPr>
          <w:rFonts w:eastAsia="SimSun" w:hint="cs"/>
          <w:rtl/>
        </w:rPr>
        <w:t>وجه</w:t>
      </w:r>
      <w:r w:rsidRPr="001718DA">
        <w:rPr>
          <w:rFonts w:eastAsia="SimSun"/>
          <w:rtl/>
        </w:rPr>
        <w:t xml:space="preserve"> </w:t>
      </w:r>
      <w:r w:rsidRPr="001718DA">
        <w:rPr>
          <w:rFonts w:eastAsia="SimSun" w:hint="cs"/>
          <w:rtl/>
        </w:rPr>
        <w:t>الخصوص</w:t>
      </w:r>
      <w:r w:rsidRPr="001718DA">
        <w:rPr>
          <w:rFonts w:eastAsia="SimSun"/>
          <w:rtl/>
        </w:rPr>
        <w:t xml:space="preserve"> </w:t>
      </w:r>
      <w:r w:rsidRPr="001718DA">
        <w:rPr>
          <w:rFonts w:eastAsia="SimSun" w:hint="cs"/>
          <w:rtl/>
        </w:rPr>
        <w:t>باحتياجات</w:t>
      </w:r>
      <w:r w:rsidRPr="001718DA">
        <w:rPr>
          <w:rFonts w:eastAsia="SimSun"/>
          <w:rtl/>
        </w:rPr>
        <w:t xml:space="preserve"> </w:t>
      </w:r>
      <w:r w:rsidRPr="001718DA">
        <w:rPr>
          <w:rFonts w:eastAsia="SimSun" w:hint="cs"/>
          <w:rtl/>
        </w:rPr>
        <w:t>البلدان</w:t>
      </w:r>
      <w:r w:rsidRPr="001718DA">
        <w:rPr>
          <w:rFonts w:eastAsia="SimSun"/>
          <w:rtl/>
        </w:rPr>
        <w:t xml:space="preserve"> </w:t>
      </w:r>
      <w:r w:rsidRPr="001718DA">
        <w:rPr>
          <w:rFonts w:eastAsia="SimSun" w:hint="cs"/>
          <w:rtl/>
        </w:rPr>
        <w:t>النامية</w:t>
      </w:r>
      <w:r w:rsidRPr="001718DA">
        <w:rPr>
          <w:rFonts w:eastAsia="SimSun"/>
          <w:rtl/>
        </w:rPr>
        <w:t xml:space="preserve">. </w:t>
      </w:r>
      <w:r w:rsidRPr="001718DA">
        <w:rPr>
          <w:rFonts w:eastAsia="SimSun" w:hint="cs"/>
          <w:rtl/>
        </w:rPr>
        <w:t>وينبغي</w:t>
      </w:r>
      <w:r w:rsidRPr="001718DA">
        <w:rPr>
          <w:rFonts w:eastAsia="SimSun"/>
          <w:rtl/>
        </w:rPr>
        <w:t xml:space="preserve"> </w:t>
      </w:r>
      <w:r w:rsidRPr="001718DA">
        <w:rPr>
          <w:rFonts w:eastAsia="SimSun" w:hint="cs"/>
          <w:rtl/>
        </w:rPr>
        <w:t>أن</w:t>
      </w:r>
      <w:r w:rsidRPr="001718DA">
        <w:rPr>
          <w:rFonts w:eastAsia="SimSun"/>
          <w:rtl/>
        </w:rPr>
        <w:t xml:space="preserve"> </w:t>
      </w:r>
      <w:r w:rsidRPr="001718DA">
        <w:rPr>
          <w:rFonts w:eastAsia="SimSun" w:hint="cs"/>
          <w:rtl/>
        </w:rPr>
        <w:t>يكون</w:t>
      </w:r>
      <w:r w:rsidRPr="001718DA">
        <w:rPr>
          <w:rFonts w:eastAsia="SimSun"/>
          <w:rtl/>
        </w:rPr>
        <w:t xml:space="preserve"> </w:t>
      </w:r>
      <w:r w:rsidRPr="001718DA">
        <w:rPr>
          <w:rFonts w:eastAsia="SimSun" w:hint="cs"/>
          <w:rtl/>
        </w:rPr>
        <w:t>الكتيب</w:t>
      </w:r>
      <w:r w:rsidRPr="001718DA">
        <w:rPr>
          <w:rFonts w:eastAsia="SimSun"/>
          <w:rtl/>
        </w:rPr>
        <w:t xml:space="preserve"> </w:t>
      </w:r>
      <w:r w:rsidRPr="001718DA">
        <w:rPr>
          <w:rFonts w:eastAsia="SimSun" w:hint="cs"/>
          <w:rtl/>
        </w:rPr>
        <w:t>مكتفياً</w:t>
      </w:r>
      <w:r w:rsidRPr="001718DA">
        <w:rPr>
          <w:rFonts w:eastAsia="SimSun"/>
          <w:rtl/>
        </w:rPr>
        <w:t xml:space="preserve"> </w:t>
      </w:r>
      <w:r w:rsidRPr="001718DA">
        <w:rPr>
          <w:rFonts w:eastAsia="SimSun" w:hint="cs"/>
          <w:rtl/>
        </w:rPr>
        <w:t>بذاته</w:t>
      </w:r>
      <w:r w:rsidRPr="001718DA">
        <w:rPr>
          <w:rFonts w:eastAsia="SimSun"/>
          <w:rtl/>
        </w:rPr>
        <w:t xml:space="preserve"> </w:t>
      </w:r>
      <w:r w:rsidRPr="001718DA">
        <w:rPr>
          <w:rFonts w:eastAsia="SimSun" w:hint="cs"/>
          <w:rtl/>
        </w:rPr>
        <w:t>فلا</w:t>
      </w:r>
      <w:r>
        <w:rPr>
          <w:rFonts w:eastAsia="SimSun" w:hint="cs"/>
          <w:rtl/>
        </w:rPr>
        <w:t> </w:t>
      </w:r>
      <w:r w:rsidRPr="001718DA">
        <w:rPr>
          <w:rFonts w:eastAsia="SimSun" w:hint="cs"/>
          <w:rtl/>
        </w:rPr>
        <w:t>يحتاج</w:t>
      </w:r>
      <w:r w:rsidRPr="001718DA">
        <w:rPr>
          <w:rFonts w:eastAsia="SimSun"/>
          <w:rtl/>
        </w:rPr>
        <w:t xml:space="preserve"> </w:t>
      </w:r>
      <w:r w:rsidRPr="001718DA">
        <w:rPr>
          <w:rFonts w:eastAsia="SimSun" w:hint="cs"/>
          <w:rtl/>
        </w:rPr>
        <w:t>إلى</w:t>
      </w:r>
      <w:r w:rsidRPr="001718DA">
        <w:rPr>
          <w:rFonts w:eastAsia="SimSun"/>
          <w:rtl/>
        </w:rPr>
        <w:t xml:space="preserve"> </w:t>
      </w:r>
      <w:r w:rsidRPr="001718DA">
        <w:rPr>
          <w:rFonts w:eastAsia="SimSun" w:hint="cs"/>
          <w:rtl/>
        </w:rPr>
        <w:t>دراية</w:t>
      </w:r>
      <w:r w:rsidRPr="001718DA">
        <w:rPr>
          <w:rFonts w:eastAsia="SimSun"/>
          <w:rtl/>
        </w:rPr>
        <w:t xml:space="preserve"> </w:t>
      </w:r>
      <w:r w:rsidRPr="001718DA">
        <w:rPr>
          <w:rFonts w:eastAsia="SimSun" w:hint="cs"/>
          <w:rtl/>
        </w:rPr>
        <w:t>بنصوص</w:t>
      </w:r>
      <w:r w:rsidRPr="001718DA">
        <w:rPr>
          <w:rFonts w:eastAsia="SimSun"/>
          <w:rtl/>
        </w:rPr>
        <w:t xml:space="preserve"> </w:t>
      </w:r>
      <w:r w:rsidRPr="001718DA">
        <w:rPr>
          <w:rFonts w:eastAsia="SimSun" w:hint="cs"/>
          <w:rtl/>
        </w:rPr>
        <w:t>أو</w:t>
      </w:r>
      <w:r w:rsidRPr="001718DA">
        <w:rPr>
          <w:rFonts w:eastAsia="SimSun"/>
          <w:rtl/>
        </w:rPr>
        <w:t xml:space="preserve"> </w:t>
      </w:r>
      <w:r w:rsidRPr="001718DA">
        <w:rPr>
          <w:rFonts w:eastAsia="SimSun" w:hint="cs"/>
          <w:rtl/>
        </w:rPr>
        <w:t>إجراءات</w:t>
      </w:r>
      <w:r w:rsidRPr="001718DA">
        <w:rPr>
          <w:rFonts w:eastAsia="SimSun"/>
          <w:rtl/>
        </w:rPr>
        <w:t xml:space="preserve"> </w:t>
      </w:r>
      <w:r w:rsidRPr="001718DA">
        <w:rPr>
          <w:rFonts w:eastAsia="SimSun" w:hint="cs"/>
          <w:rtl/>
        </w:rPr>
        <w:t>الاتصالات</w:t>
      </w:r>
      <w:r w:rsidRPr="001718DA">
        <w:rPr>
          <w:rFonts w:eastAsia="SimSun"/>
          <w:rtl/>
        </w:rPr>
        <w:t xml:space="preserve"> </w:t>
      </w:r>
      <w:r w:rsidRPr="001718DA">
        <w:rPr>
          <w:rFonts w:eastAsia="SimSun" w:hint="cs"/>
          <w:rtl/>
        </w:rPr>
        <w:t>الراديوية</w:t>
      </w:r>
      <w:r w:rsidRPr="001718DA">
        <w:rPr>
          <w:rFonts w:eastAsia="SimSun"/>
          <w:rtl/>
        </w:rPr>
        <w:t xml:space="preserve"> </w:t>
      </w:r>
      <w:r w:rsidRPr="001718DA">
        <w:rPr>
          <w:rFonts w:eastAsia="SimSun" w:hint="cs"/>
          <w:rtl/>
        </w:rPr>
        <w:t>الأخرى</w:t>
      </w:r>
      <w:r w:rsidRPr="001718DA">
        <w:rPr>
          <w:rFonts w:eastAsia="SimSun"/>
          <w:rtl/>
        </w:rPr>
        <w:t xml:space="preserve"> في </w:t>
      </w:r>
      <w:r w:rsidRPr="001718DA">
        <w:rPr>
          <w:rFonts w:eastAsia="SimSun" w:hint="cs"/>
          <w:rtl/>
        </w:rPr>
        <w:t>الاتحاد،</w:t>
      </w:r>
      <w:r w:rsidRPr="001718DA">
        <w:rPr>
          <w:rFonts w:eastAsia="SimSun"/>
          <w:rtl/>
        </w:rPr>
        <w:t xml:space="preserve"> </w:t>
      </w:r>
      <w:r w:rsidRPr="001718DA">
        <w:rPr>
          <w:rFonts w:eastAsia="SimSun" w:hint="cs"/>
          <w:rtl/>
        </w:rPr>
        <w:t>ولكن</w:t>
      </w:r>
      <w:r w:rsidRPr="001718DA">
        <w:rPr>
          <w:rFonts w:eastAsia="SimSun"/>
          <w:rtl/>
        </w:rPr>
        <w:t xml:space="preserve"> </w:t>
      </w:r>
      <w:r w:rsidRPr="001718DA">
        <w:rPr>
          <w:rFonts w:eastAsia="SimSun" w:hint="cs"/>
          <w:rtl/>
        </w:rPr>
        <w:t>ينبغي</w:t>
      </w:r>
      <w:r w:rsidRPr="001718DA">
        <w:rPr>
          <w:rFonts w:eastAsia="SimSun"/>
          <w:rtl/>
        </w:rPr>
        <w:t xml:space="preserve"> </w:t>
      </w:r>
      <w:r w:rsidRPr="001718DA">
        <w:rPr>
          <w:rFonts w:eastAsia="SimSun" w:hint="cs"/>
          <w:rtl/>
        </w:rPr>
        <w:t>ألا</w:t>
      </w:r>
      <w:r w:rsidRPr="001718DA">
        <w:rPr>
          <w:rFonts w:eastAsia="SimSun"/>
          <w:rtl/>
        </w:rPr>
        <w:t xml:space="preserve"> </w:t>
      </w:r>
      <w:r w:rsidRPr="001718DA">
        <w:rPr>
          <w:rFonts w:eastAsia="SimSun" w:hint="cs"/>
          <w:rtl/>
        </w:rPr>
        <w:t>يكرر</w:t>
      </w:r>
      <w:r w:rsidRPr="001718DA">
        <w:rPr>
          <w:rFonts w:eastAsia="SimSun"/>
          <w:rtl/>
        </w:rPr>
        <w:t xml:space="preserve"> </w:t>
      </w:r>
      <w:r w:rsidRPr="001718DA">
        <w:rPr>
          <w:rFonts w:eastAsia="SimSun" w:hint="cs"/>
          <w:rtl/>
        </w:rPr>
        <w:t>نطاق</w:t>
      </w:r>
      <w:r w:rsidRPr="001718DA">
        <w:rPr>
          <w:rFonts w:eastAsia="SimSun"/>
          <w:rtl/>
        </w:rPr>
        <w:t xml:space="preserve"> </w:t>
      </w:r>
      <w:r w:rsidRPr="001718DA">
        <w:rPr>
          <w:rFonts w:eastAsia="SimSun" w:hint="cs"/>
          <w:rtl/>
        </w:rPr>
        <w:t>ومحتوى</w:t>
      </w:r>
      <w:r w:rsidRPr="001718DA">
        <w:rPr>
          <w:rFonts w:eastAsia="SimSun"/>
          <w:rtl/>
        </w:rPr>
        <w:t xml:space="preserve"> </w:t>
      </w:r>
      <w:r w:rsidRPr="001718DA">
        <w:rPr>
          <w:rFonts w:eastAsia="SimSun" w:hint="cs"/>
          <w:rtl/>
        </w:rPr>
        <w:t>المنشورات</w:t>
      </w:r>
      <w:r w:rsidRPr="001718DA">
        <w:rPr>
          <w:rFonts w:eastAsia="SimSun"/>
          <w:rtl/>
        </w:rPr>
        <w:t xml:space="preserve"> </w:t>
      </w:r>
      <w:r w:rsidRPr="001718DA">
        <w:rPr>
          <w:rFonts w:eastAsia="SimSun" w:hint="cs"/>
          <w:rtl/>
        </w:rPr>
        <w:t>المتاحة</w:t>
      </w:r>
      <w:r w:rsidRPr="001718DA">
        <w:rPr>
          <w:rFonts w:eastAsia="SimSun"/>
          <w:rtl/>
        </w:rPr>
        <w:t xml:space="preserve"> </w:t>
      </w:r>
      <w:r w:rsidRPr="001718DA">
        <w:rPr>
          <w:rFonts w:eastAsia="SimSun" w:hint="cs"/>
          <w:rtl/>
        </w:rPr>
        <w:t>بسهولة</w:t>
      </w:r>
      <w:r w:rsidRPr="001718DA">
        <w:rPr>
          <w:rFonts w:eastAsia="SimSun"/>
          <w:rtl/>
        </w:rPr>
        <w:t xml:space="preserve"> </w:t>
      </w:r>
      <w:r w:rsidRPr="001718DA">
        <w:rPr>
          <w:rFonts w:eastAsia="SimSun" w:hint="cs"/>
          <w:rtl/>
        </w:rPr>
        <w:t>خارج</w:t>
      </w:r>
      <w:r w:rsidRPr="001718DA">
        <w:rPr>
          <w:rFonts w:eastAsia="SimSun"/>
          <w:rtl/>
        </w:rPr>
        <w:t xml:space="preserve"> </w:t>
      </w:r>
      <w:r w:rsidRPr="001718DA">
        <w:rPr>
          <w:rFonts w:eastAsia="SimSun" w:hint="cs"/>
          <w:rtl/>
        </w:rPr>
        <w:t>الاتحاد</w:t>
      </w:r>
      <w:r w:rsidRPr="001718DA">
        <w:rPr>
          <w:rFonts w:eastAsia="SimSun"/>
          <w:rtl/>
        </w:rPr>
        <w:t xml:space="preserve"> </w:t>
      </w:r>
      <w:r w:rsidRPr="001718DA">
        <w:rPr>
          <w:rFonts w:eastAsia="SimSun" w:hint="cs"/>
          <w:rtl/>
        </w:rPr>
        <w:t>الدولي</w:t>
      </w:r>
      <w:r w:rsidRPr="001718DA">
        <w:rPr>
          <w:rFonts w:eastAsia="SimSun"/>
          <w:rtl/>
        </w:rPr>
        <w:t xml:space="preserve"> </w:t>
      </w:r>
      <w:r w:rsidRPr="001718DA">
        <w:rPr>
          <w:rFonts w:eastAsia="SimSun" w:hint="cs"/>
          <w:rtl/>
        </w:rPr>
        <w:t>للاتصالات</w:t>
      </w:r>
      <w:r w:rsidRPr="001718DA">
        <w:rPr>
          <w:rFonts w:eastAsia="SimSun"/>
          <w:rtl/>
        </w:rPr>
        <w:t>.</w:t>
      </w:r>
    </w:p>
    <w:p w:rsidR="00663484" w:rsidRPr="001718DA" w:rsidRDefault="00663484" w:rsidP="00A85C63">
      <w:pPr>
        <w:pStyle w:val="Heading2"/>
        <w:rPr>
          <w:rFonts w:eastAsia="SimSun"/>
          <w:rtl/>
        </w:rPr>
      </w:pPr>
      <w:bookmarkStart w:id="116" w:name="_Toc23497175"/>
      <w:bookmarkStart w:id="117" w:name="_Toc23497791"/>
      <w:r w:rsidRPr="001718DA">
        <w:rPr>
          <w:rFonts w:eastAsia="SimSun"/>
        </w:rPr>
        <w:t>2.8.A2</w:t>
      </w:r>
      <w:r w:rsidRPr="001718DA">
        <w:rPr>
          <w:rFonts w:eastAsia="SimSun"/>
          <w:rtl/>
        </w:rPr>
        <w:tab/>
      </w:r>
      <w:r w:rsidRPr="001718DA">
        <w:rPr>
          <w:rFonts w:eastAsia="SimSun" w:hint="cs"/>
          <w:rtl/>
        </w:rPr>
        <w:t>الموافقة</w:t>
      </w:r>
      <w:bookmarkEnd w:id="116"/>
      <w:bookmarkEnd w:id="117"/>
    </w:p>
    <w:p w:rsidR="00663484" w:rsidRPr="001718DA" w:rsidRDefault="00663484" w:rsidP="00A85C63">
      <w:pPr>
        <w:rPr>
          <w:rFonts w:eastAsia="SimSun"/>
          <w:rtl/>
          <w:lang w:bidi="ar"/>
        </w:rPr>
      </w:pPr>
      <w:r w:rsidRPr="001718DA">
        <w:rPr>
          <w:rFonts w:eastAsia="SimSun" w:hint="cs"/>
          <w:rtl/>
        </w:rPr>
        <w:t xml:space="preserve">يجوز لكل لجنة دراسات أن توافق على كتيبات مراجعة أو جديدة على نحو عادي بتوافق </w:t>
      </w:r>
      <w:r w:rsidRPr="001718DA">
        <w:rPr>
          <w:rFonts w:eastAsia="SimSun" w:hint="cs"/>
          <w:rtl/>
          <w:lang w:bidi="ar-EG"/>
        </w:rPr>
        <w:t>آراء جميع الدول الأعضاء المشاركة في اجتماع لجنة الدراسات</w:t>
      </w:r>
      <w:r w:rsidRPr="001718DA">
        <w:rPr>
          <w:rFonts w:eastAsia="SimSun" w:hint="cs"/>
          <w:rtl/>
          <w:lang w:bidi="ar"/>
        </w:rPr>
        <w:t xml:space="preserve">. </w:t>
      </w:r>
      <w:r w:rsidRPr="001718DA">
        <w:rPr>
          <w:rFonts w:eastAsia="SimSun" w:hint="cs"/>
          <w:rtl/>
        </w:rPr>
        <w:t>ويجوز للجنة الدراسات أن تخوِّل الفريق المعني التابع لها بالموافقة على كتيبات</w:t>
      </w:r>
      <w:r w:rsidRPr="001718DA">
        <w:rPr>
          <w:rFonts w:eastAsia="SimSun" w:hint="cs"/>
          <w:rtl/>
          <w:lang w:bidi="ar"/>
        </w:rPr>
        <w:t>.</w:t>
      </w:r>
    </w:p>
    <w:p w:rsidR="00663484" w:rsidRPr="001718DA" w:rsidRDefault="00663484" w:rsidP="00A85C63">
      <w:pPr>
        <w:pStyle w:val="Heading2"/>
        <w:rPr>
          <w:rFonts w:eastAsia="SimSun"/>
          <w:rtl/>
        </w:rPr>
      </w:pPr>
      <w:bookmarkStart w:id="118" w:name="_Toc23497176"/>
      <w:bookmarkStart w:id="119" w:name="_Toc23497792"/>
      <w:r w:rsidRPr="001718DA">
        <w:rPr>
          <w:rFonts w:eastAsia="SimSun"/>
        </w:rPr>
        <w:t>3.8.A2</w:t>
      </w:r>
      <w:r w:rsidRPr="001718DA">
        <w:rPr>
          <w:rFonts w:eastAsia="SimSun"/>
          <w:rtl/>
        </w:rPr>
        <w:tab/>
      </w:r>
      <w:r w:rsidRPr="001718DA">
        <w:rPr>
          <w:rFonts w:eastAsia="SimSun" w:hint="cs"/>
          <w:rtl/>
        </w:rPr>
        <w:t>الإلغاء</w:t>
      </w:r>
      <w:bookmarkEnd w:id="118"/>
      <w:bookmarkEnd w:id="119"/>
    </w:p>
    <w:p w:rsidR="00663484" w:rsidRPr="001718DA" w:rsidRDefault="00663484" w:rsidP="00A85C63">
      <w:pPr>
        <w:rPr>
          <w:rFonts w:eastAsia="SimSun"/>
          <w:rtl/>
          <w:lang w:bidi="ar-SY"/>
        </w:rPr>
      </w:pPr>
      <w:r w:rsidRPr="001718DA">
        <w:rPr>
          <w:rFonts w:eastAsia="SimSun" w:hint="cs"/>
          <w:rtl/>
        </w:rPr>
        <w:t xml:space="preserve">يجوز لكل لجنة دراسات إلغاء </w:t>
      </w:r>
      <w:r w:rsidRPr="001718DA">
        <w:rPr>
          <w:rFonts w:eastAsia="SimSun" w:hint="cs"/>
          <w:rtl/>
          <w:lang w:bidi="ar-SY"/>
        </w:rPr>
        <w:t xml:space="preserve">كتيبات </w:t>
      </w:r>
      <w:r w:rsidRPr="001718DA">
        <w:rPr>
          <w:rFonts w:eastAsia="SimSun" w:hint="cs"/>
          <w:rtl/>
        </w:rPr>
        <w:t>بتوافق</w:t>
      </w:r>
      <w:r w:rsidRPr="001718DA">
        <w:rPr>
          <w:rFonts w:eastAsia="SimSun" w:hint="cs"/>
          <w:rtl/>
          <w:lang w:bidi="ar-EG"/>
        </w:rPr>
        <w:t xml:space="preserve"> آراء جميع الدول الأعضاء المشاركة في اجتماع لجنة الدراسات</w:t>
      </w:r>
      <w:r w:rsidRPr="001718DA">
        <w:rPr>
          <w:rFonts w:eastAsia="SimSun" w:hint="cs"/>
          <w:rtl/>
          <w:lang w:bidi="ar"/>
        </w:rPr>
        <w:t>.</w:t>
      </w:r>
    </w:p>
    <w:p w:rsidR="00663484" w:rsidRPr="001718DA" w:rsidRDefault="00663484" w:rsidP="00A85C63">
      <w:pPr>
        <w:pStyle w:val="Heading1"/>
        <w:rPr>
          <w:rFonts w:eastAsia="SimSun"/>
          <w:rtl/>
        </w:rPr>
      </w:pPr>
      <w:bookmarkStart w:id="120" w:name="_Toc23497177"/>
      <w:bookmarkStart w:id="121" w:name="_Toc23497793"/>
      <w:r w:rsidRPr="001718DA">
        <w:rPr>
          <w:rFonts w:eastAsia="SimSun"/>
        </w:rPr>
        <w:t>9.A2</w:t>
      </w:r>
      <w:r w:rsidRPr="001718DA">
        <w:rPr>
          <w:rFonts w:eastAsia="SimSun"/>
          <w:rtl/>
        </w:rPr>
        <w:tab/>
      </w:r>
      <w:r w:rsidRPr="001718DA">
        <w:rPr>
          <w:rFonts w:eastAsia="SimSun" w:hint="cs"/>
          <w:rtl/>
        </w:rPr>
        <w:t>آراء قطاع الاتصالات الراديوية</w:t>
      </w:r>
      <w:bookmarkEnd w:id="120"/>
      <w:bookmarkEnd w:id="121"/>
    </w:p>
    <w:p w:rsidR="00663484" w:rsidRPr="001718DA" w:rsidRDefault="00663484" w:rsidP="00A85C63">
      <w:pPr>
        <w:pStyle w:val="Heading2"/>
        <w:rPr>
          <w:rFonts w:eastAsia="SimSun"/>
          <w:rtl/>
        </w:rPr>
      </w:pPr>
      <w:bookmarkStart w:id="122" w:name="_Toc23497178"/>
      <w:bookmarkStart w:id="123" w:name="_Toc23497794"/>
      <w:r w:rsidRPr="001718DA">
        <w:rPr>
          <w:rFonts w:eastAsia="SimSun"/>
        </w:rPr>
        <w:t>1.9.A2</w:t>
      </w:r>
      <w:r w:rsidRPr="001718DA">
        <w:rPr>
          <w:rFonts w:eastAsia="SimSun"/>
          <w:rtl/>
        </w:rPr>
        <w:tab/>
      </w:r>
      <w:r w:rsidRPr="001718DA">
        <w:rPr>
          <w:rFonts w:eastAsia="SimSun" w:hint="cs"/>
          <w:rtl/>
        </w:rPr>
        <w:t>تعريف</w:t>
      </w:r>
      <w:bookmarkEnd w:id="122"/>
      <w:bookmarkEnd w:id="123"/>
    </w:p>
    <w:p w:rsidR="00663484" w:rsidRPr="001718DA" w:rsidRDefault="00663484" w:rsidP="00A85C63">
      <w:pPr>
        <w:rPr>
          <w:rFonts w:eastAsia="SimSun"/>
          <w:rtl/>
        </w:rPr>
      </w:pPr>
      <w:r w:rsidRPr="001718DA">
        <w:rPr>
          <w:rFonts w:eastAsia="SimSun"/>
          <w:rtl/>
        </w:rPr>
        <w:t>نص يحتوي على اقتراح أو طلب موجه إلى هيئة أخرى (مثل قطاعي الاتحاد الآخرين، والمنظمات الدولية، إلى آخره) ولا</w:t>
      </w:r>
      <w:r w:rsidRPr="001718DA">
        <w:rPr>
          <w:rFonts w:eastAsia="SimSun" w:hint="eastAsia"/>
          <w:rtl/>
        </w:rPr>
        <w:t> </w:t>
      </w:r>
      <w:r w:rsidRPr="001718DA">
        <w:rPr>
          <w:rFonts w:eastAsia="SimSun"/>
          <w:rtl/>
        </w:rPr>
        <w:t>يتعلق بالضرورة بموضوع تقني.</w:t>
      </w:r>
    </w:p>
    <w:p w:rsidR="00663484" w:rsidRPr="001718DA" w:rsidRDefault="00663484" w:rsidP="00A85C63">
      <w:pPr>
        <w:pStyle w:val="Heading2"/>
        <w:rPr>
          <w:rFonts w:eastAsia="SimSun"/>
          <w:rtl/>
        </w:rPr>
      </w:pPr>
      <w:bookmarkStart w:id="124" w:name="_Toc23497179"/>
      <w:bookmarkStart w:id="125" w:name="_Toc23497795"/>
      <w:r w:rsidRPr="001718DA">
        <w:rPr>
          <w:rFonts w:eastAsia="SimSun"/>
        </w:rPr>
        <w:lastRenderedPageBreak/>
        <w:t>2.9.A2</w:t>
      </w:r>
      <w:r w:rsidRPr="001718DA">
        <w:rPr>
          <w:rFonts w:eastAsia="SimSun"/>
        </w:rPr>
        <w:tab/>
      </w:r>
      <w:r w:rsidRPr="001718DA">
        <w:rPr>
          <w:rFonts w:eastAsia="SimSun" w:hint="cs"/>
          <w:rtl/>
        </w:rPr>
        <w:t>الموافقة</w:t>
      </w:r>
      <w:bookmarkEnd w:id="124"/>
      <w:bookmarkEnd w:id="125"/>
    </w:p>
    <w:p w:rsidR="00663484" w:rsidRPr="001718DA" w:rsidRDefault="00663484" w:rsidP="00A85C63">
      <w:pPr>
        <w:rPr>
          <w:rFonts w:eastAsia="SimSun"/>
          <w:rtl/>
          <w:lang w:bidi="ar"/>
        </w:rPr>
      </w:pPr>
      <w:r w:rsidRPr="001718DA">
        <w:rPr>
          <w:rFonts w:eastAsia="SimSun" w:hint="cs"/>
          <w:rtl/>
        </w:rPr>
        <w:t xml:space="preserve">يجوز لكل لجنة دراسات أن توافق على آراء مراجعة أو جديدة على نحو عادي بتوافق </w:t>
      </w:r>
      <w:r w:rsidRPr="001718DA">
        <w:rPr>
          <w:rFonts w:eastAsia="SimSun" w:hint="cs"/>
          <w:rtl/>
          <w:lang w:bidi="ar-EG"/>
        </w:rPr>
        <w:t>آراء جميع الدول الأعضاء المشاركة في اجتماع لجنة</w:t>
      </w:r>
      <w:r>
        <w:rPr>
          <w:rFonts w:eastAsia="SimSun" w:hint="eastAsia"/>
          <w:rtl/>
          <w:lang w:bidi="ar-EG"/>
        </w:rPr>
        <w:t> </w:t>
      </w:r>
      <w:r w:rsidRPr="001718DA">
        <w:rPr>
          <w:rFonts w:eastAsia="SimSun" w:hint="cs"/>
          <w:rtl/>
          <w:lang w:bidi="ar-EG"/>
        </w:rPr>
        <w:t>الدراسات</w:t>
      </w:r>
      <w:r w:rsidRPr="001718DA">
        <w:rPr>
          <w:rFonts w:eastAsia="SimSun" w:hint="cs"/>
          <w:rtl/>
          <w:lang w:bidi="ar"/>
        </w:rPr>
        <w:t>.</w:t>
      </w:r>
    </w:p>
    <w:p w:rsidR="00663484" w:rsidRPr="001718DA" w:rsidRDefault="00663484" w:rsidP="00A85C63">
      <w:pPr>
        <w:pStyle w:val="Heading2"/>
        <w:rPr>
          <w:rFonts w:eastAsia="SimSun"/>
          <w:rtl/>
        </w:rPr>
      </w:pPr>
      <w:bookmarkStart w:id="126" w:name="_Toc23497180"/>
      <w:bookmarkStart w:id="127" w:name="_Toc23497796"/>
      <w:r w:rsidRPr="001718DA">
        <w:rPr>
          <w:rFonts w:eastAsia="SimSun"/>
        </w:rPr>
        <w:t>3.9.A2</w:t>
      </w:r>
      <w:r w:rsidRPr="001718DA">
        <w:rPr>
          <w:rFonts w:eastAsia="SimSun"/>
          <w:rtl/>
        </w:rPr>
        <w:tab/>
      </w:r>
      <w:r w:rsidRPr="001718DA">
        <w:rPr>
          <w:rFonts w:eastAsia="SimSun" w:hint="cs"/>
          <w:rtl/>
        </w:rPr>
        <w:t>الإلغاء</w:t>
      </w:r>
      <w:bookmarkEnd w:id="126"/>
      <w:bookmarkEnd w:id="127"/>
    </w:p>
    <w:p w:rsidR="00663484" w:rsidRPr="00D97EB1" w:rsidRDefault="00663484" w:rsidP="00D97EB1">
      <w:pPr>
        <w:rPr>
          <w:rFonts w:eastAsia="SimSun"/>
          <w:lang w:bidi="ar-EG"/>
        </w:rPr>
      </w:pPr>
      <w:r w:rsidRPr="001718DA">
        <w:rPr>
          <w:rFonts w:eastAsia="SimSun" w:hint="cs"/>
          <w:rtl/>
        </w:rPr>
        <w:t xml:space="preserve">يجوز لكل لجنة دراسات إلغاء </w:t>
      </w:r>
      <w:r w:rsidRPr="001718DA">
        <w:rPr>
          <w:rFonts w:eastAsia="SimSun" w:hint="cs"/>
          <w:rtl/>
          <w:lang w:bidi="ar-SY"/>
        </w:rPr>
        <w:t xml:space="preserve">آراء </w:t>
      </w:r>
      <w:r w:rsidRPr="001718DA">
        <w:rPr>
          <w:rFonts w:eastAsia="SimSun" w:hint="cs"/>
          <w:rtl/>
        </w:rPr>
        <w:t xml:space="preserve">بالتوافق بين </w:t>
      </w:r>
      <w:r w:rsidRPr="001718DA">
        <w:rPr>
          <w:rFonts w:eastAsia="SimSun" w:hint="cs"/>
          <w:rtl/>
          <w:lang w:bidi="ar-EG"/>
        </w:rPr>
        <w:t>جميع الدول الأعضاء المشاركة في اجتماع لجنة الدراسات</w:t>
      </w:r>
      <w:r w:rsidRPr="001718DA">
        <w:rPr>
          <w:rFonts w:eastAsia="SimSun" w:hint="cs"/>
          <w:rtl/>
          <w:lang w:bidi="ar"/>
        </w:rPr>
        <w:t>.</w:t>
      </w:r>
    </w:p>
    <w:bookmarkEnd w:id="1"/>
    <w:p w:rsidR="00F82188" w:rsidRDefault="00F82188" w:rsidP="008F6432">
      <w:pPr>
        <w:rPr>
          <w:lang w:bidi="ar"/>
        </w:rPr>
      </w:pPr>
    </w:p>
    <w:p w:rsidR="000071D6" w:rsidRDefault="000071D6" w:rsidP="008F6432">
      <w:pPr>
        <w:rPr>
          <w:rtl/>
          <w:lang w:bidi="ar-EG"/>
        </w:rPr>
        <w:sectPr w:rsidR="000071D6" w:rsidSect="007C4635">
          <w:headerReference w:type="default" r:id="rId19"/>
          <w:headerReference w:type="first" r:id="rId20"/>
          <w:footerReference w:type="first" r:id="rId21"/>
          <w:pgSz w:w="11907" w:h="16840" w:code="9"/>
          <w:pgMar w:top="1418" w:right="1134" w:bottom="1134" w:left="1134" w:header="709" w:footer="709" w:gutter="0"/>
          <w:pgNumType w:start="1"/>
          <w:cols w:space="708"/>
          <w:titlePg/>
          <w:docGrid w:linePitch="360"/>
        </w:sectPr>
      </w:pPr>
    </w:p>
    <w:p w:rsidR="00663484" w:rsidRPr="00BD6EF3" w:rsidRDefault="00663484" w:rsidP="00A85C63">
      <w:pPr>
        <w:pStyle w:val="ResNo"/>
        <w:rPr>
          <w:rtl/>
        </w:rPr>
      </w:pPr>
      <w:bookmarkStart w:id="128" w:name="_Toc23499330"/>
      <w:bookmarkStart w:id="129" w:name="_Toc436903649"/>
      <w:r w:rsidRPr="00AC5533">
        <w:rPr>
          <w:rFonts w:hint="cs"/>
          <w:rtl/>
        </w:rPr>
        <w:lastRenderedPageBreak/>
        <w:t xml:space="preserve">القرار </w:t>
      </w:r>
      <w:r w:rsidRPr="00AC5533">
        <w:t>ITU-R 2-</w:t>
      </w:r>
      <w:r>
        <w:t>8</w:t>
      </w:r>
      <w:bookmarkEnd w:id="128"/>
    </w:p>
    <w:p w:rsidR="00663484" w:rsidRDefault="00663484" w:rsidP="00A85C63">
      <w:pPr>
        <w:pStyle w:val="Restitle"/>
        <w:rPr>
          <w:rtl/>
        </w:rPr>
      </w:pPr>
      <w:bookmarkStart w:id="130" w:name="_Toc23499331"/>
      <w:r w:rsidRPr="00AC5533">
        <w:rPr>
          <w:rFonts w:hint="cs"/>
          <w:rtl/>
        </w:rPr>
        <w:t>الاجتماع التحضيري للمؤتمر</w:t>
      </w:r>
      <w:bookmarkEnd w:id="130"/>
    </w:p>
    <w:p w:rsidR="00663484" w:rsidRPr="0029704C" w:rsidRDefault="00663484" w:rsidP="00BC2567">
      <w:pPr>
        <w:pStyle w:val="Resdate"/>
        <w:bidi/>
        <w:rPr>
          <w:rFonts w:eastAsia="SimSun"/>
          <w:i/>
          <w:iCs/>
          <w:szCs w:val="30"/>
          <w:rtl/>
          <w:lang w:eastAsia="zh-CN"/>
        </w:rPr>
      </w:pPr>
      <w:r w:rsidRPr="008330F4">
        <w:rPr>
          <w:rFonts w:eastAsia="SimSun"/>
          <w:lang w:eastAsia="zh-CN"/>
        </w:rPr>
        <w:t>(</w:t>
      </w:r>
      <w:r>
        <w:rPr>
          <w:rFonts w:eastAsia="SimSun"/>
          <w:lang w:val="en-US" w:eastAsia="zh-CN"/>
        </w:rPr>
        <w:t>2019-</w:t>
      </w:r>
      <w:r w:rsidRPr="008330F4">
        <w:rPr>
          <w:rFonts w:eastAsia="SimSun"/>
          <w:lang w:eastAsia="zh-CN"/>
        </w:rPr>
        <w:t>2015-2012-2007-2003-2000-1997-1995-1993)</w:t>
      </w:r>
    </w:p>
    <w:p w:rsidR="00663484" w:rsidRPr="008330F4" w:rsidRDefault="00663484" w:rsidP="00A85C63">
      <w:pPr>
        <w:pStyle w:val="Normalaftertitle"/>
        <w:rPr>
          <w:rFonts w:eastAsia="SimSun"/>
          <w:rtl/>
        </w:rPr>
      </w:pPr>
      <w:r w:rsidRPr="008330F4">
        <w:rPr>
          <w:rFonts w:eastAsia="SimSun" w:hint="cs"/>
          <w:rtl/>
        </w:rPr>
        <w:t>إن جمعية الاتصالات الراديوية للاتحاد الدولي للاتصالات،</w:t>
      </w:r>
    </w:p>
    <w:p w:rsidR="00663484" w:rsidRPr="0029704C" w:rsidRDefault="00663484" w:rsidP="00A85C63">
      <w:pPr>
        <w:pStyle w:val="Call"/>
        <w:rPr>
          <w:rFonts w:eastAsia="SimSun"/>
          <w:rtl/>
        </w:rPr>
      </w:pPr>
      <w:r w:rsidRPr="0029704C">
        <w:rPr>
          <w:rFonts w:eastAsia="SimSun" w:hint="cs"/>
          <w:rtl/>
        </w:rPr>
        <w:t>إذ تضع في اعتبارها</w:t>
      </w:r>
    </w:p>
    <w:p w:rsidR="00663484" w:rsidRPr="00FA558C" w:rsidRDefault="00663484" w:rsidP="00A85C63">
      <w:pPr>
        <w:tabs>
          <w:tab w:val="clear" w:pos="1134"/>
          <w:tab w:val="left" w:pos="1191"/>
          <w:tab w:val="left" w:pos="1588"/>
          <w:tab w:val="left" w:pos="1985"/>
        </w:tabs>
        <w:overflowPunct w:val="0"/>
        <w:autoSpaceDE w:val="0"/>
        <w:autoSpaceDN w:val="0"/>
        <w:adjustRightInd w:val="0"/>
        <w:textAlignment w:val="baseline"/>
        <w:rPr>
          <w:rFonts w:eastAsia="SimSun"/>
          <w:rtl/>
          <w:lang w:val="en-GB"/>
        </w:rPr>
      </w:pPr>
      <w:r w:rsidRPr="00FA558C">
        <w:rPr>
          <w:rFonts w:eastAsia="SimSun" w:hint="cs"/>
          <w:i/>
          <w:iCs/>
          <w:spacing w:val="-4"/>
          <w:rtl/>
          <w:lang w:val="en-GB"/>
        </w:rPr>
        <w:t xml:space="preserve"> أ )</w:t>
      </w:r>
      <w:r w:rsidRPr="00FA558C">
        <w:rPr>
          <w:rFonts w:eastAsia="SimSun" w:hint="cs"/>
          <w:spacing w:val="-4"/>
          <w:rtl/>
          <w:lang w:val="en-GB"/>
        </w:rPr>
        <w:tab/>
        <w:t>أن واجبات جمعية الاتصالات الراديوية</w:t>
      </w:r>
      <w:r w:rsidRPr="00FA558C">
        <w:rPr>
          <w:rFonts w:eastAsia="SimSun" w:hint="eastAsia"/>
          <w:spacing w:val="-4"/>
          <w:rtl/>
          <w:lang w:val="en-GB"/>
        </w:rPr>
        <w:t> </w:t>
      </w:r>
      <w:r w:rsidRPr="00FA558C">
        <w:rPr>
          <w:rFonts w:eastAsia="SimSun"/>
          <w:spacing w:val="-4"/>
        </w:rPr>
        <w:t>(RA)</w:t>
      </w:r>
      <w:r w:rsidRPr="00FA558C">
        <w:rPr>
          <w:rFonts w:eastAsia="SimSun" w:hint="cs"/>
          <w:spacing w:val="-4"/>
          <w:rtl/>
          <w:lang w:val="en-GB"/>
        </w:rPr>
        <w:t xml:space="preserve"> ووظائفها، لدى الإعداد للمؤتمرات العالمية للاتصالات الراديوية</w:t>
      </w:r>
      <w:r w:rsidRPr="00FA558C">
        <w:rPr>
          <w:rFonts w:eastAsia="SimSun" w:hint="eastAsia"/>
          <w:spacing w:val="-4"/>
          <w:rtl/>
          <w:lang w:val="en-GB"/>
        </w:rPr>
        <w:t> </w:t>
      </w:r>
      <w:r w:rsidRPr="00FA558C">
        <w:rPr>
          <w:rFonts w:eastAsia="SimSun"/>
          <w:spacing w:val="-4"/>
        </w:rPr>
        <w:t>(WRC)</w:t>
      </w:r>
      <w:r w:rsidRPr="00FA558C">
        <w:rPr>
          <w:rFonts w:eastAsia="SimSun" w:hint="cs"/>
          <w:spacing w:val="-4"/>
          <w:rtl/>
          <w:lang w:val="en-GB"/>
        </w:rPr>
        <w:t xml:space="preserve">، </w:t>
      </w:r>
      <w:r w:rsidRPr="00FA558C">
        <w:rPr>
          <w:rFonts w:eastAsia="SimSun" w:hint="cs"/>
          <w:rtl/>
          <w:lang w:val="en-GB"/>
        </w:rPr>
        <w:t>منصوص عليها في</w:t>
      </w:r>
      <w:r w:rsidRPr="00FA558C">
        <w:rPr>
          <w:rFonts w:eastAsia="SimSun" w:hint="eastAsia"/>
          <w:rtl/>
          <w:lang w:val="en-GB"/>
        </w:rPr>
        <w:t> </w:t>
      </w:r>
      <w:r w:rsidRPr="00FA558C">
        <w:rPr>
          <w:rFonts w:eastAsia="SimSun" w:hint="cs"/>
          <w:rtl/>
          <w:lang w:val="en-GB"/>
        </w:rPr>
        <w:t>المادة</w:t>
      </w:r>
      <w:r w:rsidRPr="00FA558C">
        <w:rPr>
          <w:rFonts w:eastAsia="SimSun" w:hint="eastAsia"/>
          <w:rtl/>
          <w:lang w:val="en-GB"/>
        </w:rPr>
        <w:t> </w:t>
      </w:r>
      <w:r w:rsidRPr="00FA558C">
        <w:rPr>
          <w:rFonts w:eastAsia="SimSun"/>
          <w:lang w:val="en-GB"/>
        </w:rPr>
        <w:t>13</w:t>
      </w:r>
      <w:r w:rsidRPr="00FA558C">
        <w:rPr>
          <w:rFonts w:eastAsia="SimSun" w:hint="cs"/>
          <w:rtl/>
          <w:lang w:val="en-GB"/>
        </w:rPr>
        <w:t xml:space="preserve"> من دستور الاتحاد والمادة </w:t>
      </w:r>
      <w:r w:rsidRPr="00FA558C">
        <w:rPr>
          <w:rFonts w:eastAsia="SimSun"/>
          <w:lang w:val="en-GB"/>
        </w:rPr>
        <w:t>8</w:t>
      </w:r>
      <w:r w:rsidRPr="00FA558C">
        <w:rPr>
          <w:rFonts w:eastAsia="SimSun" w:hint="cs"/>
          <w:rtl/>
          <w:lang w:val="en-GB"/>
        </w:rPr>
        <w:t xml:space="preserve"> من اتفاقية الاتحاد، وفي الأجزاء ذات الصلة من القواعد العامة لمؤتمرات الاتحاد وجمعياته</w:t>
      </w:r>
      <w:r w:rsidRPr="00FA558C">
        <w:rPr>
          <w:rFonts w:eastAsia="SimSun" w:hint="eastAsia"/>
          <w:rtl/>
          <w:lang w:val="en-GB"/>
        </w:rPr>
        <w:t> </w:t>
      </w:r>
      <w:r w:rsidRPr="00FA558C">
        <w:rPr>
          <w:rFonts w:eastAsia="SimSun" w:hint="cs"/>
          <w:rtl/>
          <w:lang w:val="en-GB"/>
        </w:rPr>
        <w:t>واجتماعاته؛</w:t>
      </w:r>
    </w:p>
    <w:p w:rsidR="00663484" w:rsidRPr="00CE6C78" w:rsidRDefault="00663484" w:rsidP="00A85C63">
      <w:pPr>
        <w:tabs>
          <w:tab w:val="left" w:pos="1191"/>
          <w:tab w:val="left" w:pos="1588"/>
          <w:tab w:val="left" w:pos="1985"/>
        </w:tabs>
        <w:overflowPunct w:val="0"/>
        <w:autoSpaceDE w:val="0"/>
        <w:autoSpaceDN w:val="0"/>
        <w:adjustRightInd w:val="0"/>
        <w:textAlignment w:val="baseline"/>
        <w:rPr>
          <w:rFonts w:eastAsia="SimSun"/>
          <w:rtl/>
          <w:lang w:val="en-GB"/>
        </w:rPr>
      </w:pPr>
      <w:r w:rsidRPr="007E4A64">
        <w:rPr>
          <w:rFonts w:eastAsia="SimSun"/>
          <w:i/>
          <w:iCs/>
          <w:rtl/>
          <w:lang w:val="en-GB"/>
        </w:rPr>
        <w:t>ب)</w:t>
      </w:r>
      <w:r w:rsidRPr="00CE6C78">
        <w:rPr>
          <w:rFonts w:eastAsia="SimSun"/>
          <w:rtl/>
          <w:lang w:val="en-GB"/>
        </w:rPr>
        <w:tab/>
      </w:r>
      <w:r w:rsidRPr="00CE6C78">
        <w:rPr>
          <w:rFonts w:eastAsia="SimSun" w:hint="cs"/>
          <w:rtl/>
          <w:lang w:val="en-GB"/>
        </w:rPr>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p>
    <w:p w:rsidR="00663484" w:rsidRPr="00CE6C78" w:rsidRDefault="00663484" w:rsidP="00A85C63">
      <w:pPr>
        <w:tabs>
          <w:tab w:val="left" w:pos="1191"/>
          <w:tab w:val="left" w:pos="1588"/>
          <w:tab w:val="left" w:pos="1985"/>
        </w:tabs>
        <w:overflowPunct w:val="0"/>
        <w:autoSpaceDE w:val="0"/>
        <w:autoSpaceDN w:val="0"/>
        <w:adjustRightInd w:val="0"/>
        <w:textAlignment w:val="baseline"/>
        <w:rPr>
          <w:rFonts w:eastAsia="SimSun"/>
          <w:rtl/>
          <w:lang w:val="en-GB"/>
        </w:rPr>
      </w:pPr>
      <w:r w:rsidRPr="007E4A64">
        <w:rPr>
          <w:rFonts w:eastAsia="SimSun"/>
          <w:i/>
          <w:iCs/>
          <w:rtl/>
          <w:lang w:val="en-GB"/>
        </w:rPr>
        <w:t>ج)</w:t>
      </w:r>
      <w:r w:rsidRPr="00CE6C78">
        <w:rPr>
          <w:rFonts w:eastAsia="SimSun"/>
          <w:rtl/>
          <w:lang w:val="en-GB"/>
        </w:rPr>
        <w:tab/>
      </w:r>
      <w:r w:rsidRPr="00CE6C78">
        <w:rPr>
          <w:rFonts w:eastAsia="SimSun" w:hint="cs"/>
          <w:rtl/>
          <w:lang w:val="en-GB"/>
        </w:rPr>
        <w:t>أنه من الضروري تنظيم دراسات قطاع الاتصالات الراديوية وتقديم نتائج هذه الدراسات إلى المؤتمرات العالمية للاتصالات الراديوية؛</w:t>
      </w:r>
    </w:p>
    <w:p w:rsidR="00663484" w:rsidRPr="008330F4" w:rsidRDefault="00663484" w:rsidP="00A85C63">
      <w:pPr>
        <w:rPr>
          <w:rFonts w:eastAsia="SimSun"/>
          <w:rtl/>
          <w:lang w:val="en-GB"/>
        </w:rPr>
      </w:pPr>
      <w:r>
        <w:rPr>
          <w:rFonts w:ascii="Traditional Arabic" w:eastAsia="SimSun" w:hAnsi="Traditional Arabic"/>
          <w:i/>
          <w:iCs/>
          <w:rtl/>
          <w:lang w:val="en-GB"/>
        </w:rPr>
        <w:t>ﺩ</w:t>
      </w:r>
      <w:r>
        <w:rPr>
          <w:rFonts w:eastAsia="SimSun" w:hint="cs"/>
          <w:i/>
          <w:iCs/>
          <w:rtl/>
          <w:lang w:val="en-GB"/>
        </w:rPr>
        <w:t> </w:t>
      </w:r>
      <w:r w:rsidRPr="008330F4">
        <w:rPr>
          <w:rFonts w:eastAsia="SimSun" w:hint="cs"/>
          <w:i/>
          <w:iCs/>
          <w:rtl/>
          <w:lang w:val="en-GB"/>
        </w:rPr>
        <w:t>)</w:t>
      </w:r>
      <w:r w:rsidRPr="008330F4">
        <w:rPr>
          <w:rFonts w:eastAsia="SimSun" w:hint="cs"/>
          <w:rtl/>
          <w:lang w:val="en-GB"/>
        </w:rPr>
        <w:tab/>
        <w:t>أن الترتيبات الخاصة ضرورية لتلك الاستعدادات،</w:t>
      </w:r>
    </w:p>
    <w:p w:rsidR="00663484" w:rsidRPr="008330F4" w:rsidRDefault="00663484" w:rsidP="00A85C63">
      <w:pPr>
        <w:pStyle w:val="Call"/>
        <w:rPr>
          <w:rFonts w:eastAsia="SimSun"/>
          <w:rtl/>
          <w:lang w:val="en-GB"/>
        </w:rPr>
      </w:pPr>
      <w:r w:rsidRPr="008330F4">
        <w:rPr>
          <w:rFonts w:eastAsia="SimSun" w:hint="cs"/>
          <w:rtl/>
          <w:lang w:val="en-GB"/>
        </w:rPr>
        <w:t>تقـرر</w:t>
      </w:r>
    </w:p>
    <w:p w:rsidR="00663484" w:rsidRPr="00CE6C78" w:rsidRDefault="00663484" w:rsidP="00A85C63">
      <w:pPr>
        <w:tabs>
          <w:tab w:val="left" w:pos="1191"/>
          <w:tab w:val="left" w:pos="1588"/>
          <w:tab w:val="left" w:pos="1985"/>
        </w:tabs>
        <w:overflowPunct w:val="0"/>
        <w:autoSpaceDE w:val="0"/>
        <w:autoSpaceDN w:val="0"/>
        <w:adjustRightInd w:val="0"/>
        <w:textAlignment w:val="baseline"/>
        <w:rPr>
          <w:rFonts w:eastAsia="SimSun"/>
          <w:rtl/>
          <w:lang w:bidi="ar-EG"/>
        </w:rPr>
      </w:pPr>
      <w:r w:rsidRPr="00CE6C78">
        <w:rPr>
          <w:rFonts w:eastAsia="SimSun"/>
        </w:rPr>
        <w:t>1</w:t>
      </w:r>
      <w:r w:rsidRPr="00CE6C78">
        <w:rPr>
          <w:rFonts w:eastAsia="SimSun"/>
          <w:rtl/>
          <w:lang w:bidi="ar-EG"/>
        </w:rPr>
        <w:tab/>
      </w:r>
      <w:r w:rsidRPr="00CE6C78">
        <w:rPr>
          <w:rFonts w:eastAsia="SimSun" w:hint="cs"/>
          <w:rtl/>
          <w:lang w:bidi="ar-EG"/>
        </w:rPr>
        <w:t xml:space="preserve">أن يعد اجتماع تحضيري للمؤتمر </w:t>
      </w:r>
      <w:r w:rsidRPr="00CE6C78">
        <w:rPr>
          <w:rFonts w:eastAsia="SimSun"/>
          <w:lang w:val="en-GB" w:bidi="ar-EG"/>
        </w:rPr>
        <w:t>(CPM)</w:t>
      </w:r>
      <w:r w:rsidRPr="00CE6C78">
        <w:rPr>
          <w:rFonts w:eastAsia="SimSun" w:hint="cs"/>
          <w:rtl/>
          <w:lang w:val="en-GB" w:bidi="ar-EG"/>
        </w:rPr>
        <w:t xml:space="preserve"> تقريراً (تقرير الاجتماع التحضيري للمؤتمر) بشأن دراسات قطاع الاتصالات الراديوية </w:t>
      </w:r>
      <w:r w:rsidRPr="00CE6C78">
        <w:rPr>
          <w:rFonts w:eastAsia="SimSun" w:hint="cs"/>
          <w:rtl/>
          <w:lang w:val="en-GB"/>
        </w:rPr>
        <w:t>التحضيرية للمؤتمر العالمي للاتصالات الراديوية</w:t>
      </w:r>
      <w:r>
        <w:rPr>
          <w:rFonts w:eastAsia="SimSun" w:hint="eastAsia"/>
          <w:rtl/>
          <w:lang w:val="en-GB" w:bidi="ar-EG"/>
        </w:rPr>
        <w:t> </w:t>
      </w:r>
      <w:r>
        <w:rPr>
          <w:rFonts w:eastAsia="SimSun"/>
          <w:lang w:bidi="ar-EG"/>
        </w:rPr>
        <w:t>(WRC)</w:t>
      </w:r>
      <w:r w:rsidRPr="00CE6C78">
        <w:rPr>
          <w:rFonts w:eastAsia="SimSun" w:hint="cs"/>
          <w:rtl/>
          <w:lang w:val="en-GB"/>
        </w:rPr>
        <w:t xml:space="preserve"> المقبل مباشرةً</w:t>
      </w:r>
      <w:r w:rsidR="00D97EB1">
        <w:rPr>
          <w:rStyle w:val="FootnoteReference"/>
          <w:rFonts w:eastAsia="SimSun"/>
          <w:rtl/>
          <w:lang w:bidi="ar-EG"/>
        </w:rPr>
        <w:footnoteReference w:customMarkFollows="1" w:id="8"/>
        <w:t>1</w:t>
      </w:r>
      <w:r w:rsidRPr="00CE6C78">
        <w:rPr>
          <w:rFonts w:eastAsia="SimSun" w:hint="cs"/>
          <w:rtl/>
          <w:lang w:bidi="ar-EG"/>
        </w:rPr>
        <w:t>؛</w:t>
      </w:r>
    </w:p>
    <w:p w:rsidR="00663484" w:rsidRPr="00CE6C78" w:rsidRDefault="00663484" w:rsidP="00A85C63">
      <w:pPr>
        <w:tabs>
          <w:tab w:val="left" w:pos="1191"/>
          <w:tab w:val="left" w:pos="1588"/>
          <w:tab w:val="left" w:pos="1985"/>
        </w:tabs>
        <w:overflowPunct w:val="0"/>
        <w:autoSpaceDE w:val="0"/>
        <w:autoSpaceDN w:val="0"/>
        <w:adjustRightInd w:val="0"/>
        <w:textAlignment w:val="baseline"/>
        <w:rPr>
          <w:rFonts w:eastAsia="SimSun"/>
          <w:rtl/>
          <w:lang w:val="en-GB"/>
        </w:rPr>
      </w:pPr>
      <w:r w:rsidRPr="00CE6C78">
        <w:rPr>
          <w:rFonts w:eastAsia="SimSun"/>
        </w:rPr>
        <w:t>2</w:t>
      </w:r>
      <w:r w:rsidRPr="00CE6C78">
        <w:rPr>
          <w:rFonts w:eastAsia="SimSun" w:hint="cs"/>
          <w:rtl/>
          <w:lang w:val="en-GB"/>
        </w:rPr>
        <w:tab/>
        <w:t>أن يُعقد ويُنظم الاجتماع التحضيري للمؤتمر على أساس المبادئ التالية:</w:t>
      </w:r>
    </w:p>
    <w:p w:rsidR="00663484" w:rsidRPr="00CE6C78" w:rsidRDefault="00663484" w:rsidP="00A85C63">
      <w:pPr>
        <w:pStyle w:val="enumlev1"/>
        <w:rPr>
          <w:rtl/>
        </w:rPr>
      </w:pPr>
      <w:r w:rsidRPr="00CE6C78">
        <w:rPr>
          <w:rFonts w:hint="eastAsia"/>
          <w:rtl/>
        </w:rPr>
        <w:t> </w:t>
      </w:r>
      <w:r w:rsidRPr="007E4A64">
        <w:rPr>
          <w:rFonts w:hint="eastAsia"/>
          <w:i/>
          <w:iCs/>
          <w:rtl/>
        </w:rPr>
        <w:t>أ </w:t>
      </w:r>
      <w:r w:rsidRPr="007E4A64">
        <w:rPr>
          <w:i/>
          <w:iCs/>
          <w:rtl/>
        </w:rPr>
        <w:t>)</w:t>
      </w:r>
      <w:r w:rsidRPr="00CE6C78">
        <w:rPr>
          <w:rFonts w:hint="cs"/>
          <w:rtl/>
        </w:rPr>
        <w:tab/>
      </w:r>
      <w:r w:rsidRPr="00CE6C78">
        <w:rPr>
          <w:rFonts w:hint="eastAsia"/>
          <w:rtl/>
        </w:rPr>
        <w:t>أن</w:t>
      </w:r>
      <w:r w:rsidRPr="00CE6C78">
        <w:rPr>
          <w:rFonts w:hint="cs"/>
          <w:rtl/>
        </w:rPr>
        <w:t xml:space="preserve"> يكون الاجتماع التحضيري للمؤتمر دائماً؛</w:t>
      </w:r>
    </w:p>
    <w:p w:rsidR="00663484" w:rsidRPr="00CE6C78" w:rsidRDefault="00663484" w:rsidP="00A85C63">
      <w:pPr>
        <w:pStyle w:val="enumlev1"/>
        <w:rPr>
          <w:rtl/>
        </w:rPr>
      </w:pPr>
      <w:r w:rsidRPr="007E4A64">
        <w:rPr>
          <w:rFonts w:hint="eastAsia"/>
          <w:i/>
          <w:iCs/>
          <w:rtl/>
        </w:rPr>
        <w:t>ب</w:t>
      </w:r>
      <w:r w:rsidRPr="007E4A64">
        <w:rPr>
          <w:i/>
          <w:iCs/>
          <w:rtl/>
        </w:rPr>
        <w:t>)</w:t>
      </w:r>
      <w:r w:rsidRPr="00CE6C78">
        <w:rPr>
          <w:rtl/>
        </w:rPr>
        <w:tab/>
      </w:r>
      <w:r w:rsidRPr="00CE6C78">
        <w:rPr>
          <w:rFonts w:hint="eastAsia"/>
          <w:rtl/>
        </w:rPr>
        <w:t>أن</w:t>
      </w:r>
      <w:r w:rsidRPr="00CE6C78">
        <w:rPr>
          <w:rtl/>
        </w:rPr>
        <w:t xml:space="preserve"> </w:t>
      </w:r>
      <w:r w:rsidRPr="00CE6C78">
        <w:rPr>
          <w:rFonts w:hint="eastAsia"/>
          <w:rtl/>
        </w:rPr>
        <w:t>يعالج</w:t>
      </w:r>
      <w:r w:rsidRPr="00CE6C78">
        <w:rPr>
          <w:rtl/>
        </w:rPr>
        <w:t xml:space="preserve"> </w:t>
      </w:r>
      <w:r w:rsidRPr="00CE6C78">
        <w:rPr>
          <w:rFonts w:hint="eastAsia"/>
          <w:rtl/>
        </w:rPr>
        <w:t>الاجتماع</w:t>
      </w:r>
      <w:r w:rsidRPr="00CE6C78">
        <w:rPr>
          <w:rtl/>
        </w:rPr>
        <w:t xml:space="preserve"> </w:t>
      </w:r>
      <w:r w:rsidRPr="00CE6C78">
        <w:rPr>
          <w:rFonts w:hint="eastAsia"/>
          <w:rtl/>
        </w:rPr>
        <w:t>مواضيع</w:t>
      </w:r>
      <w:r w:rsidRPr="00CE6C78">
        <w:rPr>
          <w:rtl/>
        </w:rPr>
        <w:t xml:space="preserve"> </w:t>
      </w:r>
      <w:r w:rsidRPr="00CE6C78">
        <w:rPr>
          <w:rFonts w:hint="eastAsia"/>
          <w:rtl/>
        </w:rPr>
        <w:t>مدرجة</w:t>
      </w:r>
      <w:r w:rsidRPr="00CE6C78">
        <w:rPr>
          <w:rtl/>
        </w:rPr>
        <w:t xml:space="preserve"> </w:t>
      </w:r>
      <w:r w:rsidRPr="00CE6C78">
        <w:rPr>
          <w:rFonts w:hint="eastAsia"/>
          <w:rtl/>
        </w:rPr>
        <w:t>في</w:t>
      </w:r>
      <w:r w:rsidRPr="00CE6C78">
        <w:rPr>
          <w:rtl/>
        </w:rPr>
        <w:t xml:space="preserve"> </w:t>
      </w:r>
      <w:r w:rsidRPr="00CE6C78">
        <w:rPr>
          <w:rFonts w:hint="eastAsia"/>
          <w:rtl/>
        </w:rPr>
        <w:t>جدول</w:t>
      </w:r>
      <w:r w:rsidRPr="00CE6C78">
        <w:rPr>
          <w:rtl/>
        </w:rPr>
        <w:t xml:space="preserve"> </w:t>
      </w:r>
      <w:r w:rsidRPr="00CE6C78">
        <w:rPr>
          <w:rFonts w:hint="eastAsia"/>
          <w:rtl/>
        </w:rPr>
        <w:t>أعمال</w:t>
      </w:r>
      <w:r w:rsidRPr="00CE6C78">
        <w:rPr>
          <w:rtl/>
        </w:rPr>
        <w:t xml:space="preserve"> </w:t>
      </w:r>
      <w:r w:rsidRPr="00CE6C78">
        <w:rPr>
          <w:rFonts w:hint="eastAsia"/>
          <w:rtl/>
        </w:rPr>
        <w:t>المؤتمر</w:t>
      </w:r>
      <w:r w:rsidRPr="00CE6C78">
        <w:rPr>
          <w:rtl/>
        </w:rPr>
        <w:t xml:space="preserve"> </w:t>
      </w:r>
      <w:r w:rsidRPr="00CE6C78">
        <w:rPr>
          <w:rFonts w:hint="cs"/>
          <w:rtl/>
        </w:rPr>
        <w:t xml:space="preserve">التالي </w:t>
      </w:r>
      <w:r w:rsidRPr="00CE6C78">
        <w:rPr>
          <w:rFonts w:hint="eastAsia"/>
          <w:rtl/>
        </w:rPr>
        <w:t>وأن</w:t>
      </w:r>
      <w:r w:rsidRPr="00CE6C78">
        <w:rPr>
          <w:rtl/>
        </w:rPr>
        <w:t xml:space="preserve"> </w:t>
      </w:r>
      <w:r w:rsidRPr="00CE6C78">
        <w:rPr>
          <w:rFonts w:hint="eastAsia"/>
          <w:rtl/>
        </w:rPr>
        <w:t>يضطلع</w:t>
      </w:r>
      <w:r w:rsidRPr="00CE6C78">
        <w:rPr>
          <w:rtl/>
        </w:rPr>
        <w:t xml:space="preserve"> </w:t>
      </w:r>
      <w:r w:rsidRPr="00CE6C78">
        <w:rPr>
          <w:rFonts w:hint="eastAsia"/>
          <w:rtl/>
        </w:rPr>
        <w:t>بالاستعدادات</w:t>
      </w:r>
      <w:r w:rsidRPr="00CE6C78">
        <w:rPr>
          <w:rtl/>
        </w:rPr>
        <w:t xml:space="preserve"> </w:t>
      </w:r>
      <w:r w:rsidRPr="00CE6C78">
        <w:rPr>
          <w:rFonts w:hint="eastAsia"/>
          <w:rtl/>
        </w:rPr>
        <w:t>المؤقتة</w:t>
      </w:r>
      <w:r w:rsidRPr="00CE6C78">
        <w:rPr>
          <w:rtl/>
        </w:rPr>
        <w:t xml:space="preserve"> </w:t>
      </w:r>
      <w:r w:rsidRPr="00CE6C78">
        <w:rPr>
          <w:rFonts w:hint="eastAsia"/>
          <w:rtl/>
        </w:rPr>
        <w:t>للمؤتمر</w:t>
      </w:r>
      <w:r w:rsidRPr="00CE6C78">
        <w:rPr>
          <w:rFonts w:hint="cs"/>
          <w:rtl/>
        </w:rPr>
        <w:t xml:space="preserve"> العالمي للاتصالات الراديوية</w:t>
      </w:r>
      <w:r w:rsidRPr="00CE6C78">
        <w:rPr>
          <w:position w:val="6"/>
          <w:sz w:val="18"/>
          <w:szCs w:val="18"/>
        </w:rPr>
        <w:t>1</w:t>
      </w:r>
      <w:r w:rsidRPr="00CE6C78">
        <w:rPr>
          <w:rFonts w:hint="eastAsia"/>
          <w:rtl/>
        </w:rPr>
        <w:t> اللاحق؛</w:t>
      </w:r>
    </w:p>
    <w:p w:rsidR="00663484" w:rsidRPr="00CE6C78" w:rsidRDefault="00663484" w:rsidP="00A85C63">
      <w:pPr>
        <w:pStyle w:val="enumlev1"/>
        <w:rPr>
          <w:rtl/>
        </w:rPr>
      </w:pPr>
      <w:r w:rsidRPr="007E4A64">
        <w:rPr>
          <w:rFonts w:hint="eastAsia"/>
          <w:i/>
          <w:iCs/>
          <w:rtl/>
        </w:rPr>
        <w:t>ج</w:t>
      </w:r>
      <w:r w:rsidRPr="007E4A64">
        <w:rPr>
          <w:i/>
          <w:iCs/>
          <w:rtl/>
        </w:rPr>
        <w:t>)</w:t>
      </w:r>
      <w:r w:rsidRPr="00CE6C78">
        <w:rPr>
          <w:rFonts w:hint="cs"/>
          <w:rtl/>
        </w:rPr>
        <w:tab/>
        <w:t>أن تُرسل دعوات المشاركة إلى جميع الدول الأعضاء في الاتحاد وإلى جميع أعضاء قطاع الاتصالات</w:t>
      </w:r>
      <w:r w:rsidRPr="00CE6C78">
        <w:rPr>
          <w:rFonts w:hint="eastAsia"/>
          <w:rtl/>
        </w:rPr>
        <w:t> </w:t>
      </w:r>
      <w:r w:rsidRPr="00CE6C78">
        <w:rPr>
          <w:rFonts w:hint="cs"/>
          <w:rtl/>
        </w:rPr>
        <w:t>الراديوية؛</w:t>
      </w:r>
    </w:p>
    <w:p w:rsidR="00663484" w:rsidRPr="00A664C8" w:rsidRDefault="00663484" w:rsidP="00A85C63">
      <w:pPr>
        <w:pStyle w:val="enumlev1"/>
        <w:rPr>
          <w:rFonts w:eastAsia="SimSun"/>
          <w:lang w:bidi="ar-EG"/>
        </w:rPr>
      </w:pPr>
      <w:r w:rsidRPr="007E4A64">
        <w:rPr>
          <w:rFonts w:eastAsia="SimSun"/>
          <w:i/>
          <w:iCs/>
          <w:rtl/>
          <w:lang w:bidi="ar-SY"/>
        </w:rPr>
        <w:t>د )</w:t>
      </w:r>
      <w:r w:rsidRPr="0080032A">
        <w:rPr>
          <w:rFonts w:eastAsia="SimSun" w:hint="cs"/>
          <w:rtl/>
          <w:lang w:bidi="ar-SY"/>
        </w:rPr>
        <w:tab/>
        <w:t xml:space="preserve">أن تتاح </w:t>
      </w:r>
      <w:r w:rsidRPr="0080032A">
        <w:rPr>
          <w:rFonts w:eastAsia="SimSun"/>
          <w:rtl/>
          <w:lang w:bidi="ar-SY"/>
        </w:rPr>
        <w:t>الوثائق</w:t>
      </w:r>
      <w:r w:rsidRPr="0080032A">
        <w:rPr>
          <w:rFonts w:eastAsia="SimSun" w:hint="cs"/>
          <w:rtl/>
          <w:lang w:bidi="ar-SY"/>
        </w:rPr>
        <w:t xml:space="preserve"> لجميع الدول الأعضاء في الاتحاد و</w:t>
      </w:r>
      <w:r w:rsidRPr="007E4A64">
        <w:rPr>
          <w:rFonts w:eastAsia="SimSun"/>
          <w:rtl/>
          <w:lang w:bidi="ar-SY"/>
        </w:rPr>
        <w:t>ل</w:t>
      </w:r>
      <w:r w:rsidRPr="0080032A">
        <w:rPr>
          <w:rFonts w:eastAsia="SimSun"/>
          <w:rtl/>
          <w:lang w:bidi="ar-SY"/>
        </w:rPr>
        <w:t>جميع أعضاء</w:t>
      </w:r>
      <w:r w:rsidRPr="0080032A">
        <w:rPr>
          <w:rFonts w:eastAsia="SimSun" w:hint="cs"/>
          <w:rtl/>
          <w:lang w:bidi="ar-SY"/>
        </w:rPr>
        <w:t xml:space="preserve"> قطاع الاتصالات الراديوية؛</w:t>
      </w:r>
    </w:p>
    <w:p w:rsidR="00663484" w:rsidRDefault="00663484" w:rsidP="00A85C63">
      <w:pPr>
        <w:pStyle w:val="enumlev1"/>
        <w:rPr>
          <w:rtl/>
        </w:rPr>
      </w:pPr>
      <w:r w:rsidRPr="007E4A64">
        <w:rPr>
          <w:rFonts w:eastAsia="SimSun"/>
          <w:i/>
          <w:iCs/>
          <w:rtl/>
          <w:lang w:bidi="ar-SY"/>
        </w:rPr>
        <w:t>ه )</w:t>
      </w:r>
      <w:r w:rsidRPr="008330F4">
        <w:rPr>
          <w:rFonts w:eastAsia="SimSun" w:hint="cs"/>
          <w:rtl/>
          <w:lang w:bidi="ar-SY"/>
        </w:rPr>
        <w:tab/>
      </w:r>
      <w:r w:rsidRPr="00E9173C">
        <w:rPr>
          <w:rFonts w:hint="eastAsia"/>
          <w:rtl/>
        </w:rPr>
        <w:t>أن</w:t>
      </w:r>
      <w:r w:rsidRPr="00E9173C">
        <w:rPr>
          <w:rtl/>
        </w:rPr>
        <w:t xml:space="preserve"> </w:t>
      </w:r>
      <w:r w:rsidRPr="00E9173C">
        <w:rPr>
          <w:rFonts w:hint="eastAsia"/>
          <w:rtl/>
        </w:rPr>
        <w:t>تشمل</w:t>
      </w:r>
      <w:r w:rsidRPr="00E9173C">
        <w:rPr>
          <w:rtl/>
        </w:rPr>
        <w:t xml:space="preserve"> </w:t>
      </w:r>
      <w:r w:rsidRPr="00E9173C">
        <w:rPr>
          <w:rFonts w:hint="cs"/>
          <w:rtl/>
        </w:rPr>
        <w:t>مهام</w:t>
      </w:r>
      <w:r w:rsidRPr="00E9173C">
        <w:rPr>
          <w:rtl/>
        </w:rPr>
        <w:t xml:space="preserve"> </w:t>
      </w:r>
      <w:r w:rsidRPr="00E9173C">
        <w:rPr>
          <w:rFonts w:hint="eastAsia"/>
          <w:rtl/>
        </w:rPr>
        <w:t>الاجتماع</w:t>
      </w:r>
      <w:r w:rsidRPr="00E9173C">
        <w:rPr>
          <w:rtl/>
        </w:rPr>
        <w:t xml:space="preserve"> </w:t>
      </w:r>
      <w:r w:rsidRPr="00E9173C">
        <w:rPr>
          <w:rFonts w:hint="eastAsia"/>
          <w:rtl/>
        </w:rPr>
        <w:t>التحضيري</w:t>
      </w:r>
      <w:r w:rsidRPr="00E9173C">
        <w:rPr>
          <w:rtl/>
        </w:rPr>
        <w:t xml:space="preserve"> </w:t>
      </w:r>
      <w:r w:rsidRPr="00E9173C">
        <w:rPr>
          <w:rFonts w:hint="eastAsia"/>
          <w:rtl/>
        </w:rPr>
        <w:t>للمؤتمر</w:t>
      </w:r>
      <w:r w:rsidRPr="00E9173C">
        <w:rPr>
          <w:rtl/>
        </w:rPr>
        <w:t xml:space="preserve"> </w:t>
      </w:r>
      <w:r w:rsidRPr="00E9173C">
        <w:rPr>
          <w:rFonts w:hint="cs"/>
          <w:rtl/>
        </w:rPr>
        <w:t>عرض ومناقشة وترشيد وتحديث</w:t>
      </w:r>
      <w:r w:rsidRPr="00E9173C">
        <w:rPr>
          <w:rtl/>
        </w:rPr>
        <w:t xml:space="preserve"> </w:t>
      </w:r>
      <w:r w:rsidRPr="00E9173C">
        <w:rPr>
          <w:rFonts w:hint="eastAsia"/>
          <w:rtl/>
        </w:rPr>
        <w:t>المواد</w:t>
      </w:r>
      <w:r w:rsidRPr="00E9173C">
        <w:rPr>
          <w:rtl/>
        </w:rPr>
        <w:t xml:space="preserve"> </w:t>
      </w:r>
      <w:r w:rsidRPr="00E9173C">
        <w:rPr>
          <w:rFonts w:hint="eastAsia"/>
          <w:rtl/>
        </w:rPr>
        <w:t>المقدمة</w:t>
      </w:r>
      <w:r w:rsidRPr="00E9173C">
        <w:rPr>
          <w:rtl/>
        </w:rPr>
        <w:t xml:space="preserve"> </w:t>
      </w:r>
      <w:r w:rsidRPr="00E9173C">
        <w:rPr>
          <w:rFonts w:hint="eastAsia"/>
          <w:rtl/>
        </w:rPr>
        <w:t>من</w:t>
      </w:r>
      <w:r w:rsidRPr="00E9173C">
        <w:rPr>
          <w:rtl/>
        </w:rPr>
        <w:t xml:space="preserve"> </w:t>
      </w:r>
      <w:r w:rsidRPr="00E9173C">
        <w:rPr>
          <w:rFonts w:hint="eastAsia"/>
          <w:rtl/>
        </w:rPr>
        <w:t>لجان</w:t>
      </w:r>
      <w:r w:rsidRPr="00E9173C">
        <w:rPr>
          <w:rtl/>
        </w:rPr>
        <w:t xml:space="preserve"> </w:t>
      </w:r>
      <w:r w:rsidRPr="00E9173C">
        <w:rPr>
          <w:rFonts w:hint="eastAsia"/>
          <w:rtl/>
        </w:rPr>
        <w:t>دراسات</w:t>
      </w:r>
      <w:r>
        <w:rPr>
          <w:rFonts w:hint="cs"/>
          <w:rtl/>
        </w:rPr>
        <w:t> </w:t>
      </w:r>
      <w:r>
        <w:t>(SG)</w:t>
      </w:r>
      <w:r w:rsidRPr="00E9173C">
        <w:rPr>
          <w:rtl/>
        </w:rPr>
        <w:t xml:space="preserve"> </w:t>
      </w:r>
      <w:r w:rsidRPr="00E9173C">
        <w:rPr>
          <w:rFonts w:hint="eastAsia"/>
          <w:rtl/>
        </w:rPr>
        <w:t>الاتصالات</w:t>
      </w:r>
      <w:r w:rsidRPr="00E9173C">
        <w:rPr>
          <w:rtl/>
        </w:rPr>
        <w:t xml:space="preserve"> </w:t>
      </w:r>
      <w:r w:rsidRPr="00E9173C">
        <w:rPr>
          <w:rFonts w:hint="eastAsia"/>
          <w:rtl/>
        </w:rPr>
        <w:t>الراديوية</w:t>
      </w:r>
      <w:r>
        <w:rPr>
          <w:rFonts w:hint="cs"/>
          <w:rtl/>
        </w:rPr>
        <w:t xml:space="preserve"> </w:t>
      </w:r>
      <w:r w:rsidRPr="00E9173C">
        <w:rPr>
          <w:rFonts w:hint="cs"/>
          <w:rtl/>
        </w:rPr>
        <w:t xml:space="preserve">التي تعالج بنود جدول أعمال المؤتمر (انظر أيضاً الرقم </w:t>
      </w:r>
      <w:r w:rsidRPr="00E9173C">
        <w:t>156</w:t>
      </w:r>
      <w:r w:rsidRPr="00E9173C">
        <w:rPr>
          <w:rFonts w:hint="cs"/>
          <w:rtl/>
        </w:rPr>
        <w:t xml:space="preserve"> من الاتفاقية) مع مراعاة المساهمات ذات</w:t>
      </w:r>
      <w:r>
        <w:rPr>
          <w:rFonts w:hint="eastAsia"/>
          <w:rtl/>
        </w:rPr>
        <w:t> </w:t>
      </w:r>
      <w:r w:rsidRPr="00E9173C">
        <w:rPr>
          <w:rFonts w:hint="cs"/>
          <w:rtl/>
        </w:rPr>
        <w:t>الصلة؛</w:t>
      </w:r>
    </w:p>
    <w:p w:rsidR="00663484" w:rsidRPr="00A664C8" w:rsidRDefault="00663484" w:rsidP="00A85C63">
      <w:pPr>
        <w:pStyle w:val="enumlev1"/>
        <w:rPr>
          <w:rtl/>
        </w:rPr>
      </w:pPr>
      <w:r w:rsidRPr="007E4A64">
        <w:rPr>
          <w:rFonts w:hint="eastAsia"/>
          <w:i/>
          <w:iCs/>
          <w:rtl/>
          <w:lang w:bidi="ar-EG"/>
        </w:rPr>
        <w:t>و </w:t>
      </w:r>
      <w:r w:rsidRPr="007E4A64">
        <w:rPr>
          <w:i/>
          <w:iCs/>
          <w:rtl/>
          <w:lang w:bidi="ar-EG"/>
        </w:rPr>
        <w:t>)</w:t>
      </w:r>
      <w:r w:rsidRPr="007E4A64">
        <w:rPr>
          <w:rtl/>
          <w:lang w:bidi="ar-EG"/>
        </w:rPr>
        <w:tab/>
      </w:r>
      <w:r w:rsidRPr="007E4A64">
        <w:rPr>
          <w:rtl/>
        </w:rPr>
        <w:t xml:space="preserve">أن </w:t>
      </w:r>
      <w:r w:rsidRPr="007E4A64">
        <w:rPr>
          <w:rFonts w:hint="eastAsia"/>
          <w:rtl/>
        </w:rPr>
        <w:t>يتضمن</w:t>
      </w:r>
      <w:r w:rsidRPr="007E4A64">
        <w:rPr>
          <w:rtl/>
        </w:rPr>
        <w:t xml:space="preserve"> تقرير الاجتماع التحضيري للمؤتمر</w:t>
      </w:r>
      <w:r w:rsidRPr="007E4A64">
        <w:rPr>
          <w:rFonts w:hint="eastAsia"/>
          <w:rtl/>
        </w:rPr>
        <w:t>،</w:t>
      </w:r>
      <w:r w:rsidRPr="007E4A64">
        <w:rPr>
          <w:rtl/>
        </w:rPr>
        <w:t xml:space="preserve"> </w:t>
      </w:r>
      <w:r w:rsidRPr="00A664C8">
        <w:rPr>
          <w:color w:val="000000"/>
          <w:rtl/>
        </w:rPr>
        <w:t xml:space="preserve">إلى أقصى حد ممكن عملياً، </w:t>
      </w:r>
      <w:r w:rsidRPr="007E4A64">
        <w:rPr>
          <w:rtl/>
        </w:rPr>
        <w:t xml:space="preserve">الاختلافات، بعد التوفيق بينها في النهج المتبعة </w:t>
      </w:r>
      <w:r w:rsidRPr="00A664C8">
        <w:rPr>
          <w:rFonts w:hint="cs"/>
          <w:rtl/>
        </w:rPr>
        <w:t xml:space="preserve">الواردة </w:t>
      </w:r>
      <w:r w:rsidRPr="007E4A64">
        <w:rPr>
          <w:rtl/>
        </w:rPr>
        <w:t>في</w:t>
      </w:r>
      <w:r w:rsidRPr="007E4A64">
        <w:rPr>
          <w:rFonts w:hint="eastAsia"/>
          <w:rtl/>
        </w:rPr>
        <w:t> </w:t>
      </w:r>
      <w:r w:rsidRPr="007E4A64">
        <w:rPr>
          <w:rtl/>
        </w:rPr>
        <w:t xml:space="preserve">الوثائق المصدر. وفي الحالات التي يتم فيها استنفاد جميع جهود التوفيق بين الاختلافات، </w:t>
      </w:r>
      <w:r w:rsidRPr="007E4A64">
        <w:rPr>
          <w:rFonts w:hint="eastAsia"/>
          <w:rtl/>
        </w:rPr>
        <w:t>يمكن</w:t>
      </w:r>
      <w:r w:rsidRPr="007E4A64">
        <w:rPr>
          <w:rtl/>
        </w:rPr>
        <w:t xml:space="preserve"> إدراج </w:t>
      </w:r>
      <w:r w:rsidRPr="007E4A64">
        <w:rPr>
          <w:rFonts w:hint="eastAsia"/>
          <w:rtl/>
        </w:rPr>
        <w:t>نهج</w:t>
      </w:r>
      <w:r w:rsidRPr="007E4A64">
        <w:rPr>
          <w:rtl/>
        </w:rPr>
        <w:t xml:space="preserve"> </w:t>
      </w:r>
      <w:r w:rsidRPr="007E4A64">
        <w:rPr>
          <w:rFonts w:hint="eastAsia"/>
          <w:rtl/>
        </w:rPr>
        <w:t>بديلة</w:t>
      </w:r>
      <w:r>
        <w:rPr>
          <w:rFonts w:hint="cs"/>
          <w:rtl/>
        </w:rPr>
        <w:t> </w:t>
      </w:r>
      <w:r w:rsidRPr="007E4A64">
        <w:rPr>
          <w:rFonts w:hint="eastAsia"/>
          <w:rtl/>
        </w:rPr>
        <w:t>و</w:t>
      </w:r>
      <w:r w:rsidRPr="007E4A64">
        <w:rPr>
          <w:rtl/>
        </w:rPr>
        <w:t>مسوغاتها</w:t>
      </w:r>
      <w:r w:rsidRPr="007E4A64">
        <w:rPr>
          <w:rFonts w:hint="eastAsia"/>
          <w:rtl/>
        </w:rPr>
        <w:t>؛</w:t>
      </w:r>
    </w:p>
    <w:p w:rsidR="00663484" w:rsidRDefault="00663484" w:rsidP="00A85C63">
      <w:pPr>
        <w:pStyle w:val="enumlev1"/>
        <w:rPr>
          <w:rtl/>
        </w:rPr>
      </w:pPr>
      <w:r w:rsidRPr="007E4A64">
        <w:rPr>
          <w:rFonts w:hint="eastAsia"/>
          <w:i/>
          <w:iCs/>
          <w:rtl/>
        </w:rPr>
        <w:t>ز </w:t>
      </w:r>
      <w:r w:rsidRPr="007E4A64">
        <w:rPr>
          <w:i/>
          <w:iCs/>
          <w:rtl/>
        </w:rPr>
        <w:t>)</w:t>
      </w:r>
      <w:r w:rsidRPr="009042BE">
        <w:rPr>
          <w:rtl/>
        </w:rPr>
        <w:tab/>
      </w:r>
      <w:r w:rsidRPr="009042BE">
        <w:rPr>
          <w:rFonts w:hint="cs"/>
          <w:rtl/>
        </w:rPr>
        <w:t xml:space="preserve">أن الاجتماع التحضيري يمكن أن يتلقى وينظر أيضاً </w:t>
      </w:r>
      <w:r w:rsidRPr="009042BE">
        <w:rPr>
          <w:rtl/>
        </w:rPr>
        <w:t>في</w:t>
      </w:r>
      <w:r w:rsidRPr="009042BE">
        <w:rPr>
          <w:rFonts w:hint="eastAsia"/>
          <w:rtl/>
        </w:rPr>
        <w:t> مواد</w:t>
      </w:r>
      <w:r w:rsidRPr="009042BE">
        <w:rPr>
          <w:rtl/>
        </w:rPr>
        <w:t xml:space="preserve"> </w:t>
      </w:r>
      <w:r w:rsidRPr="009042BE">
        <w:rPr>
          <w:rFonts w:hint="eastAsia"/>
          <w:rtl/>
        </w:rPr>
        <w:t>جديدة</w:t>
      </w:r>
      <w:r w:rsidRPr="009042BE">
        <w:rPr>
          <w:rtl/>
        </w:rPr>
        <w:t xml:space="preserve"> </w:t>
      </w:r>
      <w:r w:rsidRPr="009042BE">
        <w:rPr>
          <w:rFonts w:hint="eastAsia"/>
          <w:rtl/>
        </w:rPr>
        <w:t>تقدم</w:t>
      </w:r>
      <w:r w:rsidRPr="009042BE">
        <w:rPr>
          <w:rFonts w:hint="cs"/>
          <w:rtl/>
        </w:rPr>
        <w:t xml:space="preserve"> إلى دورته الثانية</w:t>
      </w:r>
      <w:r w:rsidRPr="009042BE">
        <w:rPr>
          <w:rFonts w:hint="eastAsia"/>
          <w:rtl/>
        </w:rPr>
        <w:t>،</w:t>
      </w:r>
      <w:r w:rsidRPr="009042BE">
        <w:rPr>
          <w:rtl/>
        </w:rPr>
        <w:t xml:space="preserve"> </w:t>
      </w:r>
      <w:r w:rsidRPr="009042BE">
        <w:rPr>
          <w:rFonts w:hint="eastAsia"/>
          <w:rtl/>
        </w:rPr>
        <w:t>بما في ذلك</w:t>
      </w:r>
      <w:r w:rsidRPr="009042BE">
        <w:rPr>
          <w:rFonts w:hint="cs"/>
          <w:rtl/>
        </w:rPr>
        <w:t>:</w:t>
      </w:r>
    </w:p>
    <w:p w:rsidR="00663484" w:rsidRPr="009042BE" w:rsidRDefault="00663484" w:rsidP="00A85C63">
      <w:pPr>
        <w:pStyle w:val="enumlev2"/>
        <w:rPr>
          <w:rtl/>
          <w:lang w:bidi="ar-EG"/>
        </w:rPr>
      </w:pPr>
      <w:r w:rsidRPr="007E4A64">
        <w:rPr>
          <w:rFonts w:hint="eastAsia"/>
          <w:rtl/>
          <w:lang w:bidi="ar-EG"/>
        </w:rPr>
        <w:lastRenderedPageBreak/>
        <w:t>’</w:t>
      </w:r>
      <w:r w:rsidRPr="007E4A64">
        <w:rPr>
          <w:lang w:bidi="ar-EG"/>
        </w:rPr>
        <w:t>1</w:t>
      </w:r>
      <w:r w:rsidRPr="007E4A64">
        <w:rPr>
          <w:rFonts w:hint="eastAsia"/>
          <w:rtl/>
          <w:lang w:bidi="ar-EG"/>
        </w:rPr>
        <w:t>‘</w:t>
      </w:r>
      <w:r w:rsidRPr="009042BE">
        <w:rPr>
          <w:rtl/>
          <w:lang w:bidi="ar-EG"/>
        </w:rPr>
        <w:tab/>
      </w:r>
      <w:r w:rsidRPr="005F49B5">
        <w:rPr>
          <w:rFonts w:eastAsia="SimSun" w:hint="cs"/>
          <w:rtl/>
          <w:lang w:bidi="ar-EG"/>
        </w:rPr>
        <w:t>المساهمات المتعلقة بالمسائل التنظيمية والتقنية والتشغيلية والإجرائية فيما يخص البنود المدرجة في جدول أعمال المؤتمر المقبل</w:t>
      </w:r>
      <w:r w:rsidRPr="005F49B5">
        <w:rPr>
          <w:rFonts w:hint="cs"/>
          <w:rtl/>
          <w:lang w:bidi="ar-EG"/>
        </w:rPr>
        <w:t>؛</w:t>
      </w:r>
    </w:p>
    <w:p w:rsidR="00663484" w:rsidRDefault="00663484" w:rsidP="00A85C63">
      <w:pPr>
        <w:pStyle w:val="enumlev2"/>
        <w:rPr>
          <w:rtl/>
        </w:rPr>
      </w:pPr>
      <w:r w:rsidRPr="007E4A64">
        <w:rPr>
          <w:rFonts w:hint="eastAsia"/>
          <w:rtl/>
          <w:lang w:bidi="ar-EG"/>
        </w:rPr>
        <w:t>’</w:t>
      </w:r>
      <w:r w:rsidRPr="007E4A64">
        <w:rPr>
          <w:lang w:bidi="ar-EG"/>
        </w:rPr>
        <w:t>2</w:t>
      </w:r>
      <w:r w:rsidRPr="007E4A64">
        <w:rPr>
          <w:rFonts w:hint="eastAsia"/>
          <w:rtl/>
          <w:lang w:bidi="ar-EG"/>
        </w:rPr>
        <w:t>‘</w:t>
      </w:r>
      <w:r w:rsidRPr="009042BE">
        <w:rPr>
          <w:rtl/>
          <w:lang w:bidi="ar-EG"/>
        </w:rPr>
        <w:tab/>
      </w:r>
      <w:r w:rsidRPr="009042BE">
        <w:rPr>
          <w:rFonts w:hint="eastAsia"/>
          <w:rtl/>
        </w:rPr>
        <w:t>مساهمات</w:t>
      </w:r>
      <w:r w:rsidRPr="009042BE">
        <w:rPr>
          <w:rtl/>
        </w:rPr>
        <w:t xml:space="preserve"> </w:t>
      </w:r>
      <w:r w:rsidRPr="009042BE">
        <w:rPr>
          <w:rFonts w:hint="eastAsia"/>
          <w:rtl/>
        </w:rPr>
        <w:t>بشأن</w:t>
      </w:r>
      <w:r w:rsidRPr="009042BE">
        <w:rPr>
          <w:rtl/>
        </w:rPr>
        <w:t xml:space="preserve"> </w:t>
      </w:r>
      <w:r w:rsidRPr="009042BE">
        <w:rPr>
          <w:rFonts w:hint="eastAsia"/>
          <w:rtl/>
        </w:rPr>
        <w:t>استعراض</w:t>
      </w:r>
      <w:r w:rsidRPr="009042BE">
        <w:rPr>
          <w:rtl/>
        </w:rPr>
        <w:t xml:space="preserve"> </w:t>
      </w:r>
      <w:r w:rsidRPr="009042BE">
        <w:rPr>
          <w:rFonts w:hint="eastAsia"/>
          <w:rtl/>
        </w:rPr>
        <w:t>قرارات</w:t>
      </w:r>
      <w:r w:rsidRPr="009042BE">
        <w:rPr>
          <w:rtl/>
        </w:rPr>
        <w:t xml:space="preserve"> </w:t>
      </w:r>
      <w:r w:rsidRPr="009042BE">
        <w:rPr>
          <w:rFonts w:hint="eastAsia"/>
          <w:rtl/>
        </w:rPr>
        <w:t>المؤتمر</w:t>
      </w:r>
      <w:r w:rsidRPr="009042BE">
        <w:rPr>
          <w:rtl/>
        </w:rPr>
        <w:t xml:space="preserve"> </w:t>
      </w:r>
      <w:r w:rsidRPr="009042BE">
        <w:rPr>
          <w:rFonts w:hint="eastAsia"/>
          <w:rtl/>
        </w:rPr>
        <w:t>وتوصياته</w:t>
      </w:r>
      <w:r w:rsidRPr="009042BE">
        <w:rPr>
          <w:rtl/>
        </w:rPr>
        <w:t xml:space="preserve"> </w:t>
      </w:r>
      <w:r w:rsidRPr="009042BE">
        <w:rPr>
          <w:rFonts w:hint="eastAsia"/>
          <w:rtl/>
        </w:rPr>
        <w:t>القائمة</w:t>
      </w:r>
      <w:r>
        <w:rPr>
          <w:rFonts w:hint="cs"/>
          <w:rtl/>
        </w:rPr>
        <w:t xml:space="preserve"> </w:t>
      </w:r>
      <w:r w:rsidRPr="009042BE">
        <w:rPr>
          <w:rFonts w:hint="cs"/>
          <w:rtl/>
        </w:rPr>
        <w:t>وفقاً للقرار</w:t>
      </w:r>
      <w:r w:rsidRPr="00BE7AB3">
        <w:rPr>
          <w:rFonts w:hint="cs"/>
          <w:rtl/>
        </w:rPr>
        <w:t xml:space="preserve"> </w:t>
      </w:r>
      <w:r w:rsidRPr="00BE7AB3">
        <w:t>95 (Rev.WRC-07)</w:t>
      </w:r>
      <w:r w:rsidRPr="009042BE">
        <w:rPr>
          <w:rFonts w:hint="cs"/>
          <w:rtl/>
        </w:rPr>
        <w:t xml:space="preserve"> تقدمها الدول الأعضاء ومدير مكتب الاتصالات</w:t>
      </w:r>
      <w:r>
        <w:rPr>
          <w:rFonts w:hint="cs"/>
          <w:rtl/>
        </w:rPr>
        <w:t xml:space="preserve"> الراديوية</w:t>
      </w:r>
      <w:r w:rsidRPr="009042BE">
        <w:rPr>
          <w:rFonts w:hint="cs"/>
          <w:rtl/>
        </w:rPr>
        <w:t xml:space="preserve"> </w:t>
      </w:r>
      <w:r w:rsidRPr="009042BE">
        <w:t>(BR)</w:t>
      </w:r>
      <w:r w:rsidRPr="009042BE">
        <w:rPr>
          <w:rFonts w:hint="cs"/>
          <w:rtl/>
        </w:rPr>
        <w:t>؛</w:t>
      </w:r>
    </w:p>
    <w:p w:rsidR="00663484" w:rsidRDefault="00663484" w:rsidP="00A85C63">
      <w:pPr>
        <w:pStyle w:val="enumlev2"/>
        <w:rPr>
          <w:color w:val="222222"/>
          <w:rtl/>
          <w:lang w:bidi="ar"/>
        </w:rPr>
      </w:pPr>
      <w:r>
        <w:rPr>
          <w:rFonts w:hint="cs"/>
          <w:rtl/>
          <w:lang w:bidi="ar-EG"/>
        </w:rPr>
        <w:t>’</w:t>
      </w:r>
      <w:r>
        <w:rPr>
          <w:lang w:bidi="ar-EG"/>
        </w:rPr>
        <w:t>3</w:t>
      </w:r>
      <w:r>
        <w:rPr>
          <w:rFonts w:hint="cs"/>
          <w:rtl/>
          <w:lang w:bidi="ar-EG"/>
        </w:rPr>
        <w:t>‘</w:t>
      </w:r>
      <w:r>
        <w:rPr>
          <w:rtl/>
          <w:lang w:bidi="ar-EG"/>
        </w:rPr>
        <w:tab/>
      </w:r>
      <w:r w:rsidRPr="00800802">
        <w:rPr>
          <w:rFonts w:eastAsia="SimSun"/>
          <w:rtl/>
          <w:lang w:bidi="ar-EG"/>
        </w:rPr>
        <w:t>المساهمات</w:t>
      </w:r>
      <w:r>
        <w:rPr>
          <w:rFonts w:eastAsia="SimSun" w:hint="cs"/>
          <w:rtl/>
          <w:lang w:bidi="ar-EG"/>
        </w:rPr>
        <w:t xml:space="preserve"> المتعلقة ببنود جدول الأعمال </w:t>
      </w:r>
      <w:r>
        <w:rPr>
          <w:rFonts w:eastAsia="SimSun" w:hint="cs"/>
          <w:rtl/>
        </w:rPr>
        <w:t xml:space="preserve">المستقبلية غير تلك الواردة بالفعل كبنود </w:t>
      </w:r>
      <w:r>
        <w:rPr>
          <w:rFonts w:eastAsia="SimSun" w:hint="cs"/>
          <w:rtl/>
          <w:lang w:bidi="ar-EG"/>
        </w:rPr>
        <w:t>جدول الأعمال التمهيدي للمؤتمر العالمي اللاحق للاتصالات الراديوية</w:t>
      </w:r>
      <w:r w:rsidRPr="00800802">
        <w:rPr>
          <w:rFonts w:eastAsia="SimSun"/>
          <w:rtl/>
          <w:lang w:bidi="ar-EG"/>
        </w:rPr>
        <w:t xml:space="preserve"> المقدمة من الدول الأعضاء </w:t>
      </w:r>
      <w:r>
        <w:rPr>
          <w:rFonts w:eastAsia="SimSun" w:hint="cs"/>
          <w:rtl/>
          <w:lang w:bidi="ar-EG"/>
        </w:rPr>
        <w:t xml:space="preserve">بشكل </w:t>
      </w:r>
      <w:r>
        <w:rPr>
          <w:color w:val="000000"/>
          <w:rtl/>
        </w:rPr>
        <w:t xml:space="preserve">منفرد </w:t>
      </w:r>
      <w:r>
        <w:rPr>
          <w:rFonts w:hint="cs"/>
          <w:color w:val="000000"/>
          <w:rtl/>
        </w:rPr>
        <w:t>و/</w:t>
      </w:r>
      <w:r>
        <w:rPr>
          <w:color w:val="000000"/>
          <w:rtl/>
        </w:rPr>
        <w:t>أو</w:t>
      </w:r>
      <w:r>
        <w:rPr>
          <w:rFonts w:hint="cs"/>
          <w:color w:val="000000"/>
          <w:rtl/>
        </w:rPr>
        <w:t> </w:t>
      </w:r>
      <w:r>
        <w:rPr>
          <w:color w:val="000000"/>
          <w:rtl/>
        </w:rPr>
        <w:t xml:space="preserve">مشترك و/أو بشكل جماعي من خلال منظماتها الإقليمية للاتصالات، </w:t>
      </w:r>
      <w:r>
        <w:rPr>
          <w:rFonts w:hint="cs"/>
          <w:color w:val="000000"/>
          <w:rtl/>
        </w:rPr>
        <w:t xml:space="preserve">ينبغي اعتبارها </w:t>
      </w:r>
      <w:r>
        <w:rPr>
          <w:color w:val="000000"/>
          <w:rtl/>
        </w:rPr>
        <w:t>بمثابة وثائق معلومات فقط</w:t>
      </w:r>
      <w:r>
        <w:rPr>
          <w:rFonts w:hint="cs"/>
          <w:rtl/>
        </w:rPr>
        <w:t xml:space="preserve">. </w:t>
      </w:r>
      <w:r>
        <w:rPr>
          <w:rFonts w:hint="cs"/>
          <w:color w:val="222222"/>
          <w:rtl/>
        </w:rPr>
        <w:t>ولهذا الغرض، يمكن أن يُدرج في ملحق تقرير الاجتماع التحضيري للعلم فقط، ملخصات تنفيذية تُعدّها الدول الأعضاء التي تقدم تلك المساهمات، على ألا يزيد طولها عن نصف صفحة؛</w:t>
      </w:r>
    </w:p>
    <w:p w:rsidR="00663484" w:rsidRDefault="00663484" w:rsidP="00A85C63">
      <w:pPr>
        <w:rPr>
          <w:rFonts w:eastAsia="SimSun"/>
          <w:rtl/>
          <w:lang w:bidi="ar-EG"/>
        </w:rPr>
      </w:pPr>
      <w:r>
        <w:rPr>
          <w:rFonts w:eastAsia="SimSun"/>
        </w:rPr>
        <w:t>3</w:t>
      </w:r>
      <w:r>
        <w:rPr>
          <w:rFonts w:eastAsia="SimSun"/>
          <w:rtl/>
          <w:lang w:bidi="ar-EG"/>
        </w:rPr>
        <w:tab/>
      </w:r>
      <w:r w:rsidRPr="00DB00B8">
        <w:rPr>
          <w:rFonts w:eastAsia="SimSun"/>
          <w:rtl/>
          <w:lang w:val="en-GB"/>
        </w:rPr>
        <w:t>يعقد الاجتماع التحضيري للمؤتمر دورتين خلال الفترات الفاصلة بين المؤتمرات العالمية للاتصالات الراديوية</w:t>
      </w:r>
      <w:r w:rsidRPr="00DB00B8">
        <w:rPr>
          <w:rFonts w:eastAsia="SimSun" w:hint="cs"/>
          <w:rtl/>
          <w:lang w:val="en-GB" w:bidi="ar-EG"/>
        </w:rPr>
        <w:t>؛</w:t>
      </w:r>
    </w:p>
    <w:p w:rsidR="00663484" w:rsidRPr="008330F4" w:rsidRDefault="00663484" w:rsidP="00A85C63">
      <w:pPr>
        <w:rPr>
          <w:rFonts w:eastAsia="SimSun"/>
          <w:rtl/>
          <w:lang w:val="en-GB"/>
        </w:rPr>
      </w:pPr>
      <w:r>
        <w:rPr>
          <w:rFonts w:eastAsia="SimSun"/>
        </w:rPr>
        <w:t>4</w:t>
      </w:r>
      <w:r w:rsidRPr="008330F4">
        <w:rPr>
          <w:rFonts w:eastAsia="SimSun" w:hint="cs"/>
          <w:rtl/>
          <w:lang w:val="en-GB"/>
        </w:rPr>
        <w:tab/>
        <w:t xml:space="preserve">اعتماد طرائق العمل المذكورة في الملحق </w:t>
      </w:r>
      <w:r w:rsidRPr="008330F4">
        <w:rPr>
          <w:rFonts w:eastAsia="SimSun"/>
          <w:lang w:val="en-GB"/>
        </w:rPr>
        <w:t>1</w:t>
      </w:r>
      <w:r w:rsidRPr="008330F4">
        <w:rPr>
          <w:rFonts w:eastAsia="SimSun" w:hint="cs"/>
          <w:rtl/>
          <w:lang w:val="en-GB"/>
        </w:rPr>
        <w:t>؛</w:t>
      </w:r>
    </w:p>
    <w:p w:rsidR="00663484" w:rsidRPr="008330F4" w:rsidRDefault="00663484" w:rsidP="00A85C63">
      <w:pPr>
        <w:rPr>
          <w:rFonts w:eastAsia="SimSun"/>
          <w:lang w:val="en-GB" w:bidi="ar-SY"/>
        </w:rPr>
      </w:pPr>
      <w:r>
        <w:rPr>
          <w:rFonts w:eastAsia="SimSun"/>
          <w:lang w:val="en-GB"/>
        </w:rPr>
        <w:t>5</w:t>
      </w:r>
      <w:r w:rsidRPr="008330F4">
        <w:rPr>
          <w:rFonts w:eastAsia="SimSun"/>
          <w:lang w:val="en-GB"/>
        </w:rPr>
        <w:tab/>
      </w:r>
      <w:r w:rsidRPr="008330F4">
        <w:rPr>
          <w:rFonts w:eastAsia="SimSun" w:hint="cs"/>
          <w:rtl/>
          <w:lang w:val="en-GB" w:bidi="ar-SY"/>
        </w:rPr>
        <w:t xml:space="preserve">تضمين المبادئ التوجيهية المتعلقة بإعداد تقرير الاجتماع التحضيري في الملحق </w:t>
      </w:r>
      <w:r w:rsidRPr="008330F4">
        <w:rPr>
          <w:rFonts w:eastAsia="SimSun"/>
          <w:lang w:val="en-GB" w:bidi="ar-SY"/>
        </w:rPr>
        <w:t>2</w:t>
      </w:r>
      <w:r w:rsidRPr="008330F4">
        <w:rPr>
          <w:rFonts w:eastAsia="SimSun" w:hint="cs"/>
          <w:rtl/>
          <w:lang w:val="en-GB" w:bidi="ar-SY"/>
        </w:rPr>
        <w:t>.</w:t>
      </w:r>
    </w:p>
    <w:p w:rsidR="00663484" w:rsidRPr="008330F4" w:rsidRDefault="00663484" w:rsidP="00A85C63">
      <w:pPr>
        <w:pStyle w:val="AnnexNo"/>
        <w:rPr>
          <w:rFonts w:eastAsia="SimSun"/>
          <w:rtl/>
          <w:lang w:eastAsia="zh-CN"/>
        </w:rPr>
      </w:pPr>
      <w:r w:rsidRPr="008330F4">
        <w:rPr>
          <w:rFonts w:eastAsia="SimSun" w:hint="cs"/>
          <w:rtl/>
          <w:lang w:eastAsia="zh-CN"/>
        </w:rPr>
        <w:t xml:space="preserve">الملحق </w:t>
      </w:r>
      <w:r w:rsidRPr="008330F4">
        <w:rPr>
          <w:rFonts w:eastAsia="SimSun"/>
          <w:lang w:eastAsia="zh-CN"/>
        </w:rPr>
        <w:t>1</w:t>
      </w:r>
    </w:p>
    <w:p w:rsidR="00663484" w:rsidRPr="008330F4" w:rsidRDefault="00663484" w:rsidP="00A85C63">
      <w:pPr>
        <w:pStyle w:val="Annextitle"/>
        <w:spacing w:after="360"/>
        <w:rPr>
          <w:rFonts w:eastAsia="SimSun"/>
          <w:rtl/>
          <w:lang w:bidi="ar-SY"/>
        </w:rPr>
      </w:pPr>
      <w:r w:rsidRPr="008330F4">
        <w:rPr>
          <w:rFonts w:eastAsia="SimSun" w:hint="cs"/>
          <w:rtl/>
          <w:lang w:bidi="ar-SY"/>
        </w:rPr>
        <w:t>طرائق عمل الاجتماع التحضيري للمؤتمر</w:t>
      </w:r>
    </w:p>
    <w:p w:rsidR="00663484" w:rsidRPr="008330F4" w:rsidRDefault="00663484" w:rsidP="00A85C63">
      <w:pPr>
        <w:rPr>
          <w:spacing w:val="-6"/>
          <w:rtl/>
          <w:lang w:bidi="ar-EG"/>
        </w:rPr>
      </w:pPr>
      <w:r>
        <w:rPr>
          <w:rFonts w:cs="Times New Roman"/>
          <w:szCs w:val="22"/>
          <w:lang w:bidi="ar-EG"/>
        </w:rPr>
        <w:t>.A1</w:t>
      </w:r>
      <w:r w:rsidRPr="008330F4">
        <w:rPr>
          <w:rFonts w:cs="Times New Roman"/>
          <w:szCs w:val="22"/>
          <w:rtl/>
          <w:lang w:bidi="ar-EG"/>
        </w:rPr>
        <w:t>1</w:t>
      </w:r>
      <w:r w:rsidRPr="008330F4">
        <w:rPr>
          <w:rFonts w:hint="cs"/>
          <w:rtl/>
          <w:lang w:bidi="ar-EG"/>
        </w:rPr>
        <w:tab/>
      </w:r>
      <w:r w:rsidRPr="00DB00B8">
        <w:rPr>
          <w:rFonts w:hint="eastAsia"/>
          <w:rtl/>
          <w:lang w:bidi="ar-EG"/>
        </w:rPr>
        <w:t>تضطلع</w:t>
      </w:r>
      <w:r w:rsidRPr="00DB00B8">
        <w:rPr>
          <w:rtl/>
          <w:lang w:bidi="ar-EG"/>
        </w:rPr>
        <w:t xml:space="preserve"> </w:t>
      </w:r>
      <w:r w:rsidRPr="00DB00B8">
        <w:rPr>
          <w:rFonts w:hint="eastAsia"/>
          <w:rtl/>
          <w:lang w:bidi="ar-EG"/>
        </w:rPr>
        <w:t>لجان</w:t>
      </w:r>
      <w:r w:rsidRPr="00DB00B8">
        <w:rPr>
          <w:rtl/>
          <w:lang w:bidi="ar-EG"/>
        </w:rPr>
        <w:t xml:space="preserve"> </w:t>
      </w:r>
      <w:r>
        <w:rPr>
          <w:rFonts w:hint="cs"/>
          <w:rtl/>
          <w:lang w:bidi="ar-EG"/>
        </w:rPr>
        <w:t xml:space="preserve">دراسات قطاع الاتصالات الراديوية وفرق العمل </w:t>
      </w:r>
      <w:r>
        <w:rPr>
          <w:lang w:val="en-GB" w:bidi="ar-EG"/>
        </w:rPr>
        <w:t>(WP)</w:t>
      </w:r>
      <w:r>
        <w:rPr>
          <w:rFonts w:hint="cs"/>
          <w:rtl/>
        </w:rPr>
        <w:t xml:space="preserve"> وأفرقة المهام </w:t>
      </w:r>
      <w:r>
        <w:rPr>
          <w:lang w:val="en-GB"/>
        </w:rPr>
        <w:t>(TG)</w:t>
      </w:r>
      <w:r>
        <w:rPr>
          <w:rFonts w:hint="cs"/>
          <w:rtl/>
          <w:lang w:bidi="ar-EG"/>
        </w:rPr>
        <w:t xml:space="preserve"> وأفرقة المهام المشتركة</w:t>
      </w:r>
      <w:r>
        <w:rPr>
          <w:rFonts w:hint="eastAsia"/>
          <w:rtl/>
          <w:lang w:bidi="ar-EG"/>
        </w:rPr>
        <w:t> </w:t>
      </w:r>
      <w:r>
        <w:rPr>
          <w:lang w:val="en-GB" w:bidi="ar-EG"/>
        </w:rPr>
        <w:t>(JTG)</w:t>
      </w:r>
      <w:r>
        <w:rPr>
          <w:rFonts w:hint="cs"/>
          <w:rtl/>
        </w:rPr>
        <w:t xml:space="preserve">، حسب الاقتضاء، </w:t>
      </w:r>
      <w:r>
        <w:rPr>
          <w:rFonts w:hint="cs"/>
          <w:rtl/>
          <w:lang w:bidi="ar-EG"/>
        </w:rPr>
        <w:t>ب</w:t>
      </w:r>
      <w:r w:rsidRPr="008330F4">
        <w:rPr>
          <w:rFonts w:hint="cs"/>
          <w:rtl/>
          <w:lang w:bidi="ar-EG"/>
        </w:rPr>
        <w:t>دراسة المسائل التنظيمية والتقنية والتشغيلية والإجرائية.</w:t>
      </w:r>
    </w:p>
    <w:p w:rsidR="00663484" w:rsidRPr="00DB00B8" w:rsidRDefault="00663484" w:rsidP="00A85C63">
      <w:pPr>
        <w:rPr>
          <w:rFonts w:eastAsia="SimSun"/>
          <w:rtl/>
          <w:lang w:val="en-GB"/>
        </w:rPr>
      </w:pPr>
      <w:r>
        <w:rPr>
          <w:rFonts w:eastAsia="SimSun" w:cs="Times New Roman"/>
          <w:szCs w:val="22"/>
          <w:lang w:val="en-GB"/>
        </w:rPr>
        <w:t>.A1</w:t>
      </w:r>
      <w:r w:rsidRPr="008330F4">
        <w:rPr>
          <w:rFonts w:eastAsia="SimSun" w:cs="Times New Roman"/>
          <w:szCs w:val="22"/>
          <w:rtl/>
          <w:lang w:val="en-GB"/>
        </w:rPr>
        <w:t>2</w:t>
      </w:r>
      <w:r w:rsidRPr="008330F4">
        <w:rPr>
          <w:rFonts w:eastAsia="SimSun" w:hint="cs"/>
          <w:rtl/>
          <w:lang w:val="en-GB"/>
        </w:rPr>
        <w:tab/>
      </w:r>
      <w:r>
        <w:rPr>
          <w:rFonts w:eastAsia="SimSun" w:hint="cs"/>
          <w:rtl/>
          <w:lang w:val="en-GB"/>
        </w:rPr>
        <w:t xml:space="preserve">ينظم عمل دورتي الاجتماع التحضيري للمؤتمر وفقاً للفقرات من </w:t>
      </w:r>
      <w:r>
        <w:rPr>
          <w:rFonts w:eastAsia="SimSun"/>
          <w:lang w:val="en-GB"/>
        </w:rPr>
        <w:t>1.2.A1</w:t>
      </w:r>
      <w:r>
        <w:rPr>
          <w:rFonts w:eastAsia="SimSun" w:hint="cs"/>
          <w:rtl/>
          <w:lang w:val="en-GB"/>
        </w:rPr>
        <w:t xml:space="preserve"> إلى </w:t>
      </w:r>
      <w:r>
        <w:rPr>
          <w:rFonts w:eastAsia="SimSun"/>
          <w:lang w:val="en-GB"/>
        </w:rPr>
        <w:t>9.2.A1</w:t>
      </w:r>
      <w:r>
        <w:rPr>
          <w:rFonts w:eastAsia="SimSun" w:hint="cs"/>
          <w:rtl/>
          <w:lang w:val="en-GB"/>
        </w:rPr>
        <w:t xml:space="preserve"> أدناه.</w:t>
      </w:r>
    </w:p>
    <w:p w:rsidR="00663484" w:rsidRPr="008330F4" w:rsidRDefault="00663484" w:rsidP="00A85C63">
      <w:pPr>
        <w:rPr>
          <w:rFonts w:eastAsia="SimSun"/>
          <w:rtl/>
          <w:lang w:val="en-GB"/>
        </w:rPr>
      </w:pPr>
      <w:r w:rsidRPr="008330F4">
        <w:rPr>
          <w:rFonts w:eastAsia="SimSun" w:cs="Times New Roman"/>
          <w:szCs w:val="22"/>
          <w:lang w:val="en-GB"/>
        </w:rPr>
        <w:t>1.2</w:t>
      </w:r>
      <w:r>
        <w:rPr>
          <w:rFonts w:eastAsia="SimSun" w:cs="Times New Roman"/>
          <w:szCs w:val="22"/>
          <w:lang w:val="en-GB"/>
        </w:rPr>
        <w:t>.A1</w:t>
      </w:r>
      <w:r w:rsidRPr="008330F4">
        <w:rPr>
          <w:rFonts w:eastAsia="SimSun" w:hint="cs"/>
          <w:rtl/>
          <w:lang w:val="en-GB"/>
        </w:rPr>
        <w:tab/>
      </w:r>
      <w:r w:rsidRPr="00E9173C">
        <w:rPr>
          <w:rFonts w:eastAsia="SimSun" w:hint="cs"/>
          <w:rtl/>
          <w:lang w:val="en-GB"/>
        </w:rPr>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جدولَيْ أعمال المؤتمرين العالميين للاتصالات الراديوية</w:t>
      </w:r>
      <w:r>
        <w:rPr>
          <w:rFonts w:eastAsia="SimSun" w:hint="cs"/>
          <w:rtl/>
          <w:lang w:val="en-GB"/>
        </w:rPr>
        <w:t xml:space="preserve"> </w:t>
      </w:r>
      <w:r w:rsidRPr="00E9173C">
        <w:rPr>
          <w:rFonts w:eastAsia="SimSun" w:hint="cs"/>
          <w:rtl/>
          <w:lang w:val="en-GB"/>
        </w:rPr>
        <w:t>التالي واللاحق،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Pr="00E9173C">
        <w:rPr>
          <w:rFonts w:eastAsia="SimSun" w:hint="eastAsia"/>
          <w:rtl/>
          <w:lang w:val="en-GB"/>
        </w:rPr>
        <w:t> </w:t>
      </w:r>
      <w:r w:rsidRPr="00E9173C">
        <w:rPr>
          <w:rFonts w:eastAsia="SimSun" w:hint="cs"/>
          <w:rtl/>
          <w:lang w:val="en-GB"/>
        </w:rPr>
        <w:t>مباشرة).</w:t>
      </w:r>
      <w:r>
        <w:rPr>
          <w:rFonts w:eastAsia="SimSun" w:hint="cs"/>
          <w:rtl/>
          <w:lang w:val="en-GB"/>
        </w:rPr>
        <w:t xml:space="preserve"> </w:t>
      </w:r>
      <w:r w:rsidRPr="00E9173C">
        <w:rPr>
          <w:rFonts w:eastAsia="SimSun" w:hint="cs"/>
          <w:rtl/>
          <w:lang w:val="en-GB"/>
        </w:rPr>
        <w:t>وينبغي أن يشارك فيها رؤساء لجان الدراسات ونوابهم.</w:t>
      </w:r>
    </w:p>
    <w:p w:rsidR="00663484" w:rsidRPr="008330F4" w:rsidRDefault="00663484" w:rsidP="00A85C63">
      <w:pPr>
        <w:rPr>
          <w:rFonts w:eastAsia="SimSun"/>
          <w:rtl/>
          <w:lang w:val="en-GB"/>
        </w:rPr>
      </w:pPr>
      <w:r w:rsidRPr="008330F4">
        <w:rPr>
          <w:rFonts w:eastAsia="SimSun" w:cs="Times New Roman"/>
          <w:szCs w:val="22"/>
          <w:lang w:val="en-GB"/>
        </w:rPr>
        <w:t>2.2</w:t>
      </w:r>
      <w:r>
        <w:rPr>
          <w:rFonts w:eastAsia="SimSun" w:cs="Times New Roman"/>
          <w:szCs w:val="22"/>
          <w:lang w:val="en-GB"/>
        </w:rPr>
        <w:t>.A1</w:t>
      </w:r>
      <w:r w:rsidRPr="008330F4">
        <w:rPr>
          <w:rFonts w:eastAsia="SimSun" w:hint="cs"/>
          <w:rtl/>
          <w:lang w:val="en-GB"/>
        </w:rPr>
        <w:tab/>
      </w:r>
      <w:r w:rsidRPr="005A5224">
        <w:rPr>
          <w:rFonts w:eastAsia="SimSun" w:hint="cs"/>
          <w:rtl/>
          <w:lang w:val="en-GB"/>
        </w:rPr>
        <w:t>تقوم الدورة الأولى بتحديد المواضيع المطروحة للدراسة استعداداً للمؤتمر العالمي التالي وللمؤتمر العالمي اللاحق بقدر ما</w:t>
      </w:r>
      <w:r w:rsidRPr="005A5224">
        <w:rPr>
          <w:rFonts w:eastAsia="SimSun" w:hint="eastAsia"/>
          <w:rtl/>
          <w:lang w:val="en-GB"/>
        </w:rPr>
        <w:t> </w:t>
      </w:r>
      <w:r w:rsidRPr="005A5224">
        <w:rPr>
          <w:rFonts w:eastAsia="SimSun" w:hint="cs"/>
          <w:rtl/>
          <w:lang w:val="en-GB"/>
        </w:rPr>
        <w:t xml:space="preserve">يكون ضرورياً. وينبغي استخلاص هذه المواضيع حصرياً من جدول أعمال المؤتمر التالي ومن جدول الأعمال التمهيدي للمؤتمر اللاحق، </w:t>
      </w:r>
      <w:r w:rsidRPr="00AF1359">
        <w:rPr>
          <w:rFonts w:eastAsia="SimSun" w:hint="cs"/>
          <w:rtl/>
          <w:lang w:val="en-GB"/>
        </w:rPr>
        <w:t>وينبغي</w:t>
      </w:r>
      <w:r w:rsidRPr="005A5224">
        <w:rPr>
          <w:rFonts w:eastAsia="SimSun" w:hint="cs"/>
          <w:rtl/>
          <w:lang w:val="en-GB"/>
        </w:rPr>
        <w:t xml:space="preserve"> أن تكون قائمة بذاتها ومستقلة قدر الإمكان. وينبغي تحديد </w:t>
      </w:r>
      <w:r>
        <w:rPr>
          <w:rFonts w:eastAsia="SimSun" w:hint="cs"/>
          <w:rtl/>
          <w:lang w:val="en-GB"/>
        </w:rPr>
        <w:t xml:space="preserve">لجنة دراسات </w:t>
      </w:r>
      <w:r>
        <w:rPr>
          <w:rFonts w:eastAsia="SimSun"/>
          <w:lang w:val="en-GB"/>
        </w:rPr>
        <w:t>(SG)</w:t>
      </w:r>
      <w:r>
        <w:rPr>
          <w:rFonts w:eastAsia="SimSun" w:hint="cs"/>
          <w:rtl/>
          <w:lang w:val="en-GB"/>
        </w:rPr>
        <w:t xml:space="preserve"> أو فرقة عمل </w:t>
      </w:r>
      <w:r>
        <w:rPr>
          <w:rFonts w:eastAsia="SimSun"/>
          <w:lang w:val="en-GB"/>
        </w:rPr>
        <w:t>(WP)</w:t>
      </w:r>
      <w:r>
        <w:rPr>
          <w:rFonts w:eastAsia="SimSun" w:hint="cs"/>
          <w:rtl/>
          <w:lang w:val="en-GB"/>
        </w:rPr>
        <w:t xml:space="preserve"> أو فريق مهام</w:t>
      </w:r>
      <w:r>
        <w:rPr>
          <w:rFonts w:eastAsia="SimSun" w:hint="eastAsia"/>
          <w:rtl/>
          <w:lang w:val="en-GB"/>
        </w:rPr>
        <w:t> </w:t>
      </w:r>
      <w:r>
        <w:rPr>
          <w:rFonts w:eastAsia="SimSun"/>
          <w:lang w:val="en-GB"/>
        </w:rPr>
        <w:t>(TG)</w:t>
      </w:r>
      <w:r>
        <w:rPr>
          <w:rFonts w:eastAsia="SimSun" w:hint="cs"/>
          <w:rtl/>
          <w:lang w:val="en-GB"/>
        </w:rPr>
        <w:t xml:space="preserve">، أو فريق مهام مشترك </w:t>
      </w:r>
      <w:r>
        <w:rPr>
          <w:rFonts w:eastAsia="SimSun"/>
          <w:lang w:val="en-GB"/>
        </w:rPr>
        <w:t>(JTG)</w:t>
      </w:r>
      <w:r>
        <w:rPr>
          <w:rFonts w:eastAsia="SimSun" w:hint="cs"/>
          <w:rtl/>
          <w:lang w:val="en-GB"/>
        </w:rPr>
        <w:t xml:space="preserve"> </w:t>
      </w:r>
      <w:r w:rsidRPr="005A5224">
        <w:rPr>
          <w:rFonts w:eastAsia="SimSun" w:hint="cs"/>
          <w:rtl/>
          <w:lang w:val="en-GB"/>
        </w:rPr>
        <w:t xml:space="preserve">لقطاع الاتصالات الراديوية لكل </w:t>
      </w:r>
      <w:r w:rsidRPr="009D6E4E">
        <w:rPr>
          <w:rFonts w:eastAsia="SimSun"/>
          <w:rtl/>
          <w:lang w:val="en-GB"/>
        </w:rPr>
        <w:t>موضوع</w:t>
      </w:r>
      <w:r>
        <w:rPr>
          <w:rFonts w:eastAsia="SimSun" w:hint="cs"/>
          <w:rtl/>
          <w:lang w:val="en-GB"/>
        </w:rPr>
        <w:t xml:space="preserve"> </w:t>
      </w:r>
      <w:r w:rsidRPr="009D6E4E">
        <w:rPr>
          <w:rFonts w:eastAsia="SimSun"/>
          <w:rtl/>
          <w:lang w:val="en-GB"/>
        </w:rPr>
        <w:t>يتحمل</w:t>
      </w:r>
      <w:r w:rsidRPr="005A5224">
        <w:rPr>
          <w:rFonts w:eastAsia="SimSun" w:hint="cs"/>
          <w:rtl/>
          <w:lang w:val="en-GB"/>
        </w:rPr>
        <w:t xml:space="preserve"> المسؤولية (</w:t>
      </w:r>
      <w:r>
        <w:rPr>
          <w:rFonts w:eastAsia="SimSun" w:hint="cs"/>
          <w:rtl/>
          <w:lang w:val="en-GB"/>
        </w:rPr>
        <w:t>بصفته ال</w:t>
      </w:r>
      <w:r w:rsidRPr="005A5224">
        <w:rPr>
          <w:rFonts w:eastAsia="SimSun" w:hint="cs"/>
          <w:rtl/>
          <w:lang w:val="en-GB"/>
        </w:rPr>
        <w:t xml:space="preserve">فريق </w:t>
      </w:r>
      <w:r>
        <w:rPr>
          <w:rFonts w:eastAsia="SimSun" w:hint="cs"/>
          <w:rtl/>
          <w:lang w:val="en-GB"/>
        </w:rPr>
        <w:t>ال</w:t>
      </w:r>
      <w:r w:rsidRPr="005A5224">
        <w:rPr>
          <w:rFonts w:eastAsia="SimSun" w:hint="cs"/>
          <w:rtl/>
          <w:lang w:val="en-GB"/>
        </w:rPr>
        <w:t>مسؤول) عن العمل التحضيري، وله أن يدعو أفرقة أخرى معنية في</w:t>
      </w:r>
      <w:r w:rsidRPr="005A5224">
        <w:rPr>
          <w:rFonts w:eastAsia="SimSun" w:hint="eastAsia"/>
          <w:rtl/>
          <w:lang w:val="en-GB"/>
        </w:rPr>
        <w:t> </w:t>
      </w:r>
      <w:r w:rsidRPr="005A5224">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w:t>
      </w:r>
      <w:r>
        <w:rPr>
          <w:rFonts w:eastAsia="SimSun" w:hint="eastAsia"/>
          <w:rtl/>
          <w:lang w:val="en-GB"/>
        </w:rPr>
        <w:t> </w:t>
      </w:r>
      <w:r w:rsidRPr="005A5224">
        <w:rPr>
          <w:rFonts w:eastAsia="SimSun" w:hint="cs"/>
          <w:rtl/>
          <w:lang w:val="en-GB"/>
        </w:rPr>
        <w:t>ضرورياً.</w:t>
      </w:r>
    </w:p>
    <w:p w:rsidR="00663484" w:rsidRPr="0064383D" w:rsidRDefault="00663484" w:rsidP="00A85C63">
      <w:pPr>
        <w:rPr>
          <w:rFonts w:eastAsia="SimSun"/>
          <w:spacing w:val="2"/>
          <w:lang w:val="en-GB" w:bidi="ar-EG"/>
        </w:rPr>
      </w:pPr>
      <w:r w:rsidRPr="0064383D">
        <w:rPr>
          <w:rFonts w:eastAsia="SimSun"/>
          <w:spacing w:val="2"/>
          <w:lang w:val="en-GB"/>
        </w:rPr>
        <w:t>3.2.A1</w:t>
      </w:r>
      <w:r w:rsidRPr="0064383D">
        <w:rPr>
          <w:rFonts w:eastAsia="SimSun"/>
          <w:spacing w:val="2"/>
          <w:lang w:val="en-GB"/>
        </w:rPr>
        <w:tab/>
      </w:r>
      <w:r w:rsidRPr="0064383D">
        <w:rPr>
          <w:rFonts w:eastAsia="SimSun" w:hint="cs"/>
          <w:spacing w:val="2"/>
          <w:rtl/>
          <w:lang w:val="en-GB"/>
        </w:rPr>
        <w:t xml:space="preserve">يتم في الدورة الثانية إعداد تقرير الاجتماع التحضيري للمؤتمر استعداداً للمؤتمر العالمي التالي للاتصالات الراديوية. </w:t>
      </w:r>
      <w:r w:rsidRPr="0064383D">
        <w:rPr>
          <w:rFonts w:eastAsia="SimSun"/>
          <w:spacing w:val="2"/>
          <w:rtl/>
          <w:lang w:val="en-GB"/>
        </w:rPr>
        <w:t>وتنعقد</w:t>
      </w:r>
      <w:r w:rsidRPr="0064383D">
        <w:rPr>
          <w:rFonts w:eastAsia="SimSun" w:hint="cs"/>
          <w:spacing w:val="2"/>
          <w:rtl/>
          <w:lang w:val="en-GB"/>
        </w:rPr>
        <w:t xml:space="preserve"> الدورة لمدة تكفي لإنجاز الأعمال الضرورية (أسبوع واحد على الأقل ولكن دون أن تتجاوز أسبوعين). ويحدد جدولها الزمني للسماح بنشر تقرير الاجتماع التحضيري للمؤتمر باللغات الرسمية الست للاتحاد قبل انعقاد المؤتمر العالمي التالي بخمسة أشهر على الأقل.</w:t>
      </w:r>
    </w:p>
    <w:p w:rsidR="00663484" w:rsidRPr="005A5224" w:rsidRDefault="00663484" w:rsidP="00A85C63">
      <w:pPr>
        <w:rPr>
          <w:rFonts w:eastAsia="SimSun"/>
          <w:rtl/>
          <w:lang w:bidi="ar-EG"/>
        </w:rPr>
      </w:pPr>
      <w:r w:rsidRPr="005A5224">
        <w:rPr>
          <w:rFonts w:eastAsia="SimSun" w:hint="cs"/>
          <w:rtl/>
          <w:lang w:val="en-GB" w:bidi="ar-EG"/>
        </w:rPr>
        <w:lastRenderedPageBreak/>
        <w:t xml:space="preserve">والموعد النهائي لتقديم المساهمات التي </w:t>
      </w:r>
      <w:r w:rsidRPr="005A5224">
        <w:rPr>
          <w:rFonts w:eastAsia="SimSun"/>
          <w:i/>
          <w:iCs/>
          <w:rtl/>
          <w:lang w:val="en-GB" w:bidi="ar-EG"/>
        </w:rPr>
        <w:t>تكون ترجم</w:t>
      </w:r>
      <w:r w:rsidRPr="005A5224">
        <w:rPr>
          <w:rFonts w:eastAsia="SimSun" w:hint="cs"/>
          <w:i/>
          <w:iCs/>
          <w:rtl/>
          <w:lang w:val="en-GB" w:bidi="ar-EG"/>
        </w:rPr>
        <w:t>تها</w:t>
      </w:r>
      <w:r w:rsidRPr="005A5224">
        <w:rPr>
          <w:rFonts w:eastAsia="SimSun"/>
          <w:i/>
          <w:iCs/>
          <w:rtl/>
          <w:lang w:val="en-GB" w:bidi="ar-EG"/>
        </w:rPr>
        <w:t xml:space="preserve"> مطلوبة</w:t>
      </w:r>
      <w:r w:rsidRPr="005A5224">
        <w:rPr>
          <w:rFonts w:eastAsia="SimSun" w:hint="cs"/>
          <w:rtl/>
          <w:lang w:val="en-GB" w:bidi="ar-EG"/>
        </w:rPr>
        <w:t xml:space="preserve"> هو </w:t>
      </w:r>
      <w:r>
        <w:rPr>
          <w:rFonts w:eastAsia="SimSun" w:hint="cs"/>
          <w:rtl/>
          <w:lang w:val="en-GB" w:bidi="ar-EG"/>
        </w:rPr>
        <w:t>شهر واحد</w:t>
      </w:r>
      <w:r w:rsidRPr="005A5224">
        <w:rPr>
          <w:rFonts w:eastAsia="SimSun" w:hint="cs"/>
          <w:rtl/>
          <w:lang w:val="en-GB" w:bidi="ar-EG"/>
        </w:rPr>
        <w:t xml:space="preserve"> قبل الدورة الثانية للاجتماع التحضيري للمؤتمر. والموعد النهائي لتقديم المساهمات التي </w:t>
      </w:r>
      <w:r w:rsidRPr="005A5224">
        <w:rPr>
          <w:rFonts w:eastAsia="SimSun"/>
          <w:i/>
          <w:iCs/>
          <w:rtl/>
          <w:lang w:val="en-GB" w:bidi="ar-EG"/>
        </w:rPr>
        <w:t>لا</w:t>
      </w:r>
      <w:r w:rsidRPr="005A5224">
        <w:rPr>
          <w:rFonts w:eastAsia="SimSun" w:hint="cs"/>
          <w:i/>
          <w:iCs/>
          <w:rtl/>
          <w:lang w:val="en-GB" w:bidi="ar-EG"/>
        </w:rPr>
        <w:t> </w:t>
      </w:r>
      <w:r w:rsidRPr="005A5224">
        <w:rPr>
          <w:rFonts w:eastAsia="SimSun"/>
          <w:i/>
          <w:iCs/>
          <w:rtl/>
          <w:lang w:val="en-GB" w:bidi="ar-EG"/>
        </w:rPr>
        <w:t>تتطلب الترجمة</w:t>
      </w:r>
      <w:r w:rsidRPr="005A5224">
        <w:rPr>
          <w:rFonts w:eastAsia="SimSun" w:hint="cs"/>
          <w:rtl/>
          <w:lang w:val="en-GB" w:bidi="ar-EG"/>
        </w:rPr>
        <w:t xml:space="preserve"> هو </w:t>
      </w:r>
      <w:r w:rsidRPr="005A5224">
        <w:rPr>
          <w:rFonts w:eastAsia="SimSun"/>
          <w:lang w:bidi="ar-EG"/>
        </w:rPr>
        <w:t>14</w:t>
      </w:r>
      <w:r w:rsidRPr="005A5224">
        <w:rPr>
          <w:rFonts w:eastAsia="SimSun" w:hint="cs"/>
          <w:rtl/>
          <w:lang w:bidi="ar-EG"/>
        </w:rPr>
        <w:t xml:space="preserve"> يوماً تقويمياً </w:t>
      </w:r>
      <w:r w:rsidRPr="005A5224">
        <w:rPr>
          <w:rFonts w:hint="cs"/>
          <w:color w:val="000000"/>
          <w:rtl/>
        </w:rPr>
        <w:t>(</w:t>
      </w:r>
      <w:r w:rsidRPr="005A5224">
        <w:rPr>
          <w:color w:val="000000"/>
          <w:rtl/>
        </w:rPr>
        <w:t xml:space="preserve">الساعة </w:t>
      </w:r>
      <w:r w:rsidRPr="005A5224">
        <w:rPr>
          <w:color w:val="000000"/>
        </w:rPr>
        <w:t>16</w:t>
      </w:r>
      <w:r>
        <w:rPr>
          <w:color w:val="000000"/>
        </w:rPr>
        <w:t>:</w:t>
      </w:r>
      <w:r w:rsidRPr="005A5224">
        <w:rPr>
          <w:color w:val="000000"/>
        </w:rPr>
        <w:t>00</w:t>
      </w:r>
      <w:r w:rsidRPr="005A5224">
        <w:rPr>
          <w:color w:val="000000"/>
          <w:rtl/>
        </w:rPr>
        <w:t xml:space="preserve"> بالتوقيت العالمي المنسق</w:t>
      </w:r>
      <w:r w:rsidRPr="005A5224">
        <w:rPr>
          <w:rFonts w:hint="cs"/>
          <w:color w:val="000000"/>
          <w:rtl/>
        </w:rPr>
        <w:t>)</w:t>
      </w:r>
      <w:r w:rsidRPr="005A5224">
        <w:rPr>
          <w:color w:val="000000"/>
          <w:rtl/>
        </w:rPr>
        <w:t xml:space="preserve"> </w:t>
      </w:r>
      <w:r w:rsidRPr="005A5224">
        <w:rPr>
          <w:rFonts w:eastAsia="SimSun" w:hint="cs"/>
          <w:rtl/>
          <w:lang w:bidi="ar-EG"/>
        </w:rPr>
        <w:t>قبل بدء الدورة الثانية للاجتماع التحضيري.</w:t>
      </w:r>
    </w:p>
    <w:p w:rsidR="00663484" w:rsidRPr="005A5224" w:rsidRDefault="00663484" w:rsidP="00A85C63">
      <w:pPr>
        <w:rPr>
          <w:rtl/>
          <w:lang w:bidi="ar-EG"/>
        </w:rPr>
      </w:pPr>
      <w:r w:rsidRPr="005A5224">
        <w:rPr>
          <w:rFonts w:eastAsia="SimSun"/>
        </w:rPr>
        <w:t>4</w:t>
      </w:r>
      <w:r w:rsidRPr="005A5224">
        <w:rPr>
          <w:rFonts w:eastAsia="SimSun"/>
          <w:lang w:val="en-GB"/>
        </w:rPr>
        <w:t>.</w:t>
      </w:r>
      <w:r w:rsidRPr="005A5224">
        <w:rPr>
          <w:rFonts w:eastAsia="SimSun"/>
        </w:rPr>
        <w:t>2</w:t>
      </w:r>
      <w:r w:rsidRPr="005A5224">
        <w:rPr>
          <w:lang w:bidi="ar-EG"/>
        </w:rPr>
        <w:t>.A1</w:t>
      </w:r>
      <w:r w:rsidRPr="005A5224">
        <w:rPr>
          <w:lang w:bidi="ar-EG"/>
        </w:rPr>
        <w:tab/>
      </w:r>
      <w:r w:rsidRPr="005A5224">
        <w:rPr>
          <w:rFonts w:hint="cs"/>
          <w:rtl/>
          <w:lang w:bidi="ar-EG"/>
        </w:rPr>
        <w:t xml:space="preserve">ينبغي أن يُقدم إلى الدورة الثانية </w:t>
      </w:r>
      <w:r w:rsidRPr="005A5224">
        <w:rPr>
          <w:rFonts w:hint="cs"/>
          <w:rtl/>
        </w:rPr>
        <w:t>للعلم</w:t>
      </w:r>
      <w:r w:rsidRPr="005A5224">
        <w:rPr>
          <w:rFonts w:hint="cs"/>
          <w:rtl/>
          <w:lang w:bidi="ar-EG"/>
        </w:rPr>
        <w:t>، مشروع تقرير مدير مكتب الاتصالات الراديوية إلى المؤتمر المقبل بشأن أي صعوبات أو أوجه تضارب تُواجه في تطبيق لوائح الراديو ويتعين أن ينظر فيها المؤتمر.</w:t>
      </w:r>
    </w:p>
    <w:p w:rsidR="00663484" w:rsidRPr="005A5224" w:rsidRDefault="00663484" w:rsidP="00A85C63">
      <w:pPr>
        <w:rPr>
          <w:rFonts w:eastAsia="SimSun"/>
          <w:rtl/>
          <w:lang w:val="en-GB"/>
        </w:rPr>
      </w:pPr>
      <w:r w:rsidRPr="005A5224">
        <w:rPr>
          <w:rFonts w:eastAsia="SimSun" w:cs="Times New Roman"/>
          <w:szCs w:val="22"/>
          <w:lang w:bidi="ar-EG"/>
        </w:rPr>
        <w:t>5</w:t>
      </w:r>
      <w:r w:rsidRPr="005A5224">
        <w:rPr>
          <w:rFonts w:eastAsia="SimSun" w:cs="Times New Roman"/>
          <w:szCs w:val="22"/>
          <w:lang w:val="en-GB" w:bidi="ar-EG"/>
        </w:rPr>
        <w:t>.</w:t>
      </w:r>
      <w:r w:rsidRPr="005A5224">
        <w:rPr>
          <w:rFonts w:eastAsia="SimSun" w:cs="Times New Roman"/>
          <w:szCs w:val="22"/>
          <w:lang w:bidi="ar-EG"/>
        </w:rPr>
        <w:t>2</w:t>
      </w:r>
      <w:r w:rsidRPr="005A5224">
        <w:rPr>
          <w:lang w:bidi="ar-EG"/>
        </w:rPr>
        <w:t>.A1</w:t>
      </w:r>
      <w:r w:rsidRPr="005A5224">
        <w:rPr>
          <w:rFonts w:eastAsia="SimSun" w:hint="cs"/>
          <w:rtl/>
          <w:lang w:val="en-GB"/>
        </w:rPr>
        <w:tab/>
      </w:r>
      <w:r w:rsidRPr="005A5224">
        <w:rPr>
          <w:rFonts w:eastAsia="SimSun"/>
          <w:rtl/>
          <w:lang w:val="en-GB"/>
        </w:rPr>
        <w:t xml:space="preserve">ينبغي تحديد مواعيد اجتماعات الأفرقة </w:t>
      </w:r>
      <w:r w:rsidRPr="005A5224">
        <w:rPr>
          <w:rFonts w:eastAsia="SimSun" w:hint="cs"/>
          <w:rtl/>
          <w:lang w:val="en-GB"/>
        </w:rPr>
        <w:t xml:space="preserve">المسؤولة </w:t>
      </w:r>
      <w:r w:rsidRPr="005A5224">
        <w:rPr>
          <w:rFonts w:eastAsia="SimSun"/>
          <w:rtl/>
          <w:lang w:val="en-GB"/>
        </w:rPr>
        <w:t>في قطاع الاتصالات الراديوية بما ييسر المشاركة القصوى لجميع الأعضاء المهتمين بالأمر وبحيث يمكن قدر الإمكان تفادي التداخل بين الاجتماعات والذي قد يؤثر تأثيراً سلبياً على الحضور الفع</w:t>
      </w:r>
      <w:r>
        <w:rPr>
          <w:rFonts w:eastAsia="SimSun" w:hint="cs"/>
          <w:rtl/>
          <w:lang w:val="en-GB"/>
        </w:rPr>
        <w:t>ّ</w:t>
      </w:r>
      <w:r w:rsidRPr="005A5224">
        <w:rPr>
          <w:rFonts w:eastAsia="SimSun"/>
          <w:rtl/>
          <w:lang w:val="en-GB"/>
        </w:rPr>
        <w:t>ال من جانب الدول الأعضاء. و</w:t>
      </w:r>
      <w:r w:rsidRPr="005A5224">
        <w:rPr>
          <w:rFonts w:eastAsia="SimSun" w:hint="cs"/>
          <w:rtl/>
          <w:lang w:val="en-GB"/>
        </w:rPr>
        <w:t xml:space="preserve">يقدم </w:t>
      </w:r>
      <w:r w:rsidRPr="005A5224">
        <w:rPr>
          <w:rFonts w:eastAsia="SimSun"/>
          <w:rtl/>
          <w:lang w:val="en-GB"/>
        </w:rPr>
        <w:t>فريق إدارة الاجتماع التحضيري</w:t>
      </w:r>
      <w:r w:rsidRPr="005A5224" w:rsidDel="00AB51A1">
        <w:rPr>
          <w:rFonts w:eastAsia="SimSun"/>
          <w:rtl/>
          <w:lang w:val="en-GB"/>
        </w:rPr>
        <w:t xml:space="preserve"> </w:t>
      </w:r>
      <w:r>
        <w:rPr>
          <w:rFonts w:eastAsia="SimSun" w:hint="cs"/>
          <w:rtl/>
          <w:lang w:val="en-GB"/>
        </w:rPr>
        <w:t xml:space="preserve">الوثائق </w:t>
      </w:r>
      <w:r w:rsidRPr="005A5224">
        <w:rPr>
          <w:rFonts w:eastAsia="SimSun"/>
          <w:rtl/>
          <w:lang w:val="en-GB"/>
        </w:rPr>
        <w:t>النهائية للأفرقة المسؤولة إما مباشرة</w:t>
      </w:r>
      <w:r>
        <w:rPr>
          <w:rFonts w:eastAsia="SimSun" w:hint="cs"/>
          <w:rtl/>
          <w:lang w:val="en-GB"/>
        </w:rPr>
        <w:t>ً</w:t>
      </w:r>
      <w:r w:rsidRPr="005A5224">
        <w:rPr>
          <w:rFonts w:eastAsia="SimSun"/>
          <w:rtl/>
          <w:lang w:val="en-GB"/>
        </w:rPr>
        <w:t xml:space="preserve"> إلى عملية الاجتماع التحضيري للمؤتمر</w:t>
      </w:r>
      <w:r w:rsidRPr="005A5224">
        <w:rPr>
          <w:rFonts w:eastAsia="SimSun" w:hint="cs"/>
          <w:rtl/>
          <w:lang w:val="en-GB"/>
        </w:rPr>
        <w:t xml:space="preserve"> في الوقت المناسب كي ينظر فيها</w:t>
      </w:r>
      <w:r w:rsidRPr="005A5224">
        <w:rPr>
          <w:rFonts w:eastAsia="SimSun"/>
          <w:rtl/>
          <w:lang w:val="en-GB"/>
        </w:rPr>
        <w:t>، أو بصفة استثنائية من خلال لجنة الدراسات ذات</w:t>
      </w:r>
      <w:r w:rsidRPr="005A5224">
        <w:rPr>
          <w:rFonts w:eastAsia="SimSun" w:hint="eastAsia"/>
          <w:rtl/>
          <w:lang w:val="en-GB"/>
        </w:rPr>
        <w:t> </w:t>
      </w:r>
      <w:r w:rsidRPr="005A5224">
        <w:rPr>
          <w:rFonts w:eastAsia="SimSun"/>
          <w:rtl/>
          <w:lang w:val="en-GB"/>
        </w:rPr>
        <w:t>الصلة</w:t>
      </w:r>
      <w:r w:rsidRPr="005A5224">
        <w:rPr>
          <w:rFonts w:eastAsia="SimSun" w:hint="cs"/>
          <w:rtl/>
          <w:lang w:val="en-GB"/>
        </w:rPr>
        <w:t>.</w:t>
      </w:r>
    </w:p>
    <w:p w:rsidR="00663484" w:rsidRPr="005A5224" w:rsidRDefault="00663484" w:rsidP="00A85C63">
      <w:pPr>
        <w:rPr>
          <w:rtl/>
          <w:lang w:bidi="ar-SY"/>
        </w:rPr>
      </w:pPr>
      <w:r w:rsidRPr="007E4A64">
        <w:rPr>
          <w:rFonts w:eastAsia="SimSun" w:cs="Times New Roman"/>
          <w:szCs w:val="22"/>
          <w:lang w:bidi="ar-EG"/>
        </w:rPr>
        <w:t>6</w:t>
      </w:r>
      <w:r w:rsidRPr="007E4A64">
        <w:rPr>
          <w:rFonts w:eastAsia="SimSun" w:cs="Times New Roman"/>
          <w:szCs w:val="22"/>
          <w:lang w:val="en-GB" w:bidi="ar-EG"/>
        </w:rPr>
        <w:t>.</w:t>
      </w:r>
      <w:r w:rsidRPr="007E4A64">
        <w:rPr>
          <w:rFonts w:eastAsia="SimSun" w:cs="Times New Roman"/>
          <w:szCs w:val="22"/>
          <w:lang w:bidi="ar-EG"/>
        </w:rPr>
        <w:t>2</w:t>
      </w:r>
      <w:r w:rsidRPr="007E4A64">
        <w:rPr>
          <w:lang w:bidi="ar-EG"/>
        </w:rPr>
        <w:t>.A1</w:t>
      </w:r>
      <w:r w:rsidRPr="007E4A64">
        <w:rPr>
          <w:lang w:bidi="ar-EG"/>
        </w:rPr>
        <w:tab/>
      </w:r>
      <w:r w:rsidRPr="007E4A64">
        <w:rPr>
          <w:rFonts w:hint="eastAsia"/>
          <w:rtl/>
          <w:lang w:bidi="ar-EG"/>
        </w:rPr>
        <w:t>تُشج</w:t>
      </w:r>
      <w:r>
        <w:rPr>
          <w:rFonts w:hint="cs"/>
          <w:rtl/>
          <w:lang w:bidi="ar-EG"/>
        </w:rPr>
        <w:t>َّ</w:t>
      </w:r>
      <w:r w:rsidRPr="007E4A64">
        <w:rPr>
          <w:rFonts w:hint="eastAsia"/>
          <w:rtl/>
          <w:lang w:bidi="ar-EG"/>
        </w:rPr>
        <w:t>ع</w:t>
      </w:r>
      <w:r w:rsidRPr="007E4A64">
        <w:rPr>
          <w:rtl/>
          <w:lang w:bidi="ar-EG"/>
        </w:rPr>
        <w:t xml:space="preserve"> </w:t>
      </w:r>
      <w:r w:rsidRPr="007E4A64">
        <w:rPr>
          <w:rFonts w:hint="eastAsia"/>
          <w:rtl/>
          <w:lang w:bidi="ar-EG"/>
        </w:rPr>
        <w:t>الأفرقة</w:t>
      </w:r>
      <w:r w:rsidRPr="007E4A64">
        <w:rPr>
          <w:rtl/>
          <w:lang w:bidi="ar-EG"/>
        </w:rPr>
        <w:t xml:space="preserve"> المسؤولة </w:t>
      </w:r>
      <w:r w:rsidRPr="007E4A64">
        <w:rPr>
          <w:rFonts w:hint="eastAsia"/>
          <w:rtl/>
          <w:lang w:bidi="ar-EG"/>
        </w:rPr>
        <w:t>على</w:t>
      </w:r>
      <w:r w:rsidRPr="007E4A64">
        <w:rPr>
          <w:rtl/>
          <w:lang w:bidi="ar-EG"/>
        </w:rPr>
        <w:t xml:space="preserve"> تحديد مواضيع </w:t>
      </w:r>
      <w:r w:rsidRPr="007E4A64">
        <w:rPr>
          <w:rFonts w:hint="eastAsia"/>
          <w:rtl/>
          <w:lang w:bidi="ar-EG"/>
        </w:rPr>
        <w:t>جديدة</w:t>
      </w:r>
      <w:r w:rsidRPr="007E4A64">
        <w:rPr>
          <w:rtl/>
          <w:lang w:bidi="ar-EG"/>
        </w:rPr>
        <w:t xml:space="preserve"> للدراسة </w:t>
      </w:r>
      <w:r w:rsidRPr="007E4A64">
        <w:rPr>
          <w:rFonts w:hint="eastAsia"/>
          <w:rtl/>
          <w:lang w:bidi="ar-EG"/>
        </w:rPr>
        <w:t>ينبغي</w:t>
      </w:r>
      <w:r w:rsidRPr="007E4A64">
        <w:rPr>
          <w:rtl/>
          <w:lang w:bidi="ar-EG"/>
        </w:rPr>
        <w:t xml:space="preserve"> </w:t>
      </w:r>
      <w:r w:rsidRPr="007E4A64">
        <w:rPr>
          <w:rFonts w:hint="eastAsia"/>
          <w:rtl/>
          <w:lang w:bidi="ar-EG"/>
        </w:rPr>
        <w:t>النظر</w:t>
      </w:r>
      <w:r w:rsidRPr="007E4A64">
        <w:rPr>
          <w:rtl/>
          <w:lang w:bidi="ar-EG"/>
        </w:rPr>
        <w:t xml:space="preserve"> فيها </w:t>
      </w:r>
      <w:r w:rsidRPr="007E4A64">
        <w:rPr>
          <w:rFonts w:hint="eastAsia"/>
          <w:rtl/>
          <w:lang w:bidi="ar-EG"/>
        </w:rPr>
        <w:t>في</w:t>
      </w:r>
      <w:r w:rsidRPr="007E4A64">
        <w:rPr>
          <w:rtl/>
          <w:lang w:bidi="ar-EG"/>
        </w:rPr>
        <w:t xml:space="preserve"> إطار </w:t>
      </w:r>
      <w:r w:rsidRPr="007E4A64">
        <w:rPr>
          <w:rFonts w:hint="eastAsia"/>
          <w:rtl/>
          <w:lang w:bidi="ar-EG"/>
        </w:rPr>
        <w:t>البند</w:t>
      </w:r>
      <w:r w:rsidRPr="007E4A64">
        <w:rPr>
          <w:rtl/>
          <w:lang w:bidi="ar-EG"/>
        </w:rPr>
        <w:t xml:space="preserve"> </w:t>
      </w:r>
      <w:r w:rsidRPr="007E4A64">
        <w:rPr>
          <w:rFonts w:hint="eastAsia"/>
          <w:rtl/>
          <w:lang w:bidi="ar-EG"/>
        </w:rPr>
        <w:t>الدائم</w:t>
      </w:r>
      <w:r w:rsidRPr="007E4A64">
        <w:rPr>
          <w:rtl/>
          <w:lang w:bidi="ar-EG"/>
        </w:rPr>
        <w:t xml:space="preserve"> من جدول الأعمال وفقاً للقرار </w:t>
      </w:r>
      <w:r w:rsidRPr="007E4A64">
        <w:rPr>
          <w:b/>
          <w:bCs/>
          <w:lang w:bidi="ar-EG"/>
        </w:rPr>
        <w:t>86 (Rev.WRC-07)</w:t>
      </w:r>
      <w:r w:rsidRPr="007E4A64">
        <w:rPr>
          <w:rtl/>
          <w:lang w:bidi="ar-SY"/>
        </w:rPr>
        <w:t xml:space="preserve"> (البند </w:t>
      </w:r>
      <w:r w:rsidRPr="007E4A64">
        <w:rPr>
          <w:lang w:val="en-GB" w:bidi="ar-SY"/>
        </w:rPr>
        <w:t>7</w:t>
      </w:r>
      <w:r w:rsidRPr="007E4A64">
        <w:rPr>
          <w:rtl/>
          <w:lang w:bidi="ar-SY"/>
        </w:rPr>
        <w:t xml:space="preserve"> من جدول الأعمال حالياً) </w:t>
      </w:r>
      <w:r w:rsidRPr="007E4A64">
        <w:rPr>
          <w:rFonts w:hint="eastAsia"/>
          <w:rtl/>
          <w:lang w:bidi="ar-SY"/>
        </w:rPr>
        <w:t>في</w:t>
      </w:r>
      <w:r w:rsidRPr="007E4A64">
        <w:rPr>
          <w:rtl/>
          <w:lang w:bidi="ar-SY"/>
        </w:rPr>
        <w:t xml:space="preserve"> وقت أقصاه اجتماعها قبل الأخير الذي يسبق </w:t>
      </w:r>
      <w:r w:rsidRPr="007E4A64">
        <w:rPr>
          <w:rFonts w:hint="eastAsia"/>
          <w:rtl/>
          <w:lang w:bidi="ar-SY"/>
        </w:rPr>
        <w:t>الدورة</w:t>
      </w:r>
      <w:r w:rsidRPr="007E4A64">
        <w:rPr>
          <w:rtl/>
          <w:lang w:bidi="ar-SY"/>
        </w:rPr>
        <w:t xml:space="preserve"> الثانية للاجتماع التحضيري للمؤتمر</w:t>
      </w:r>
      <w:r w:rsidRPr="007E4A64">
        <w:rPr>
          <w:rFonts w:hint="eastAsia"/>
          <w:rtl/>
          <w:lang w:bidi="ar-SY"/>
        </w:rPr>
        <w:t>،</w:t>
      </w:r>
      <w:r w:rsidRPr="007E4A64">
        <w:rPr>
          <w:rtl/>
          <w:lang w:bidi="ar-SY"/>
        </w:rPr>
        <w:t xml:space="preserve"> </w:t>
      </w:r>
      <w:r w:rsidRPr="007E4A64">
        <w:rPr>
          <w:rFonts w:hint="eastAsia"/>
          <w:rtl/>
          <w:lang w:bidi="ar-SY"/>
        </w:rPr>
        <w:t>بغية</w:t>
      </w:r>
      <w:r w:rsidRPr="007E4A64">
        <w:rPr>
          <w:rtl/>
          <w:lang w:bidi="ar-SY"/>
        </w:rPr>
        <w:t xml:space="preserve"> </w:t>
      </w:r>
      <w:r w:rsidRPr="007E4A64">
        <w:rPr>
          <w:rFonts w:hint="eastAsia"/>
          <w:rtl/>
          <w:lang w:bidi="ar-SY"/>
        </w:rPr>
        <w:t>إتاحة</w:t>
      </w:r>
      <w:r w:rsidRPr="007E4A64">
        <w:rPr>
          <w:rtl/>
          <w:lang w:bidi="ar-SY"/>
        </w:rPr>
        <w:t xml:space="preserve"> </w:t>
      </w:r>
      <w:r w:rsidRPr="007E4A64">
        <w:rPr>
          <w:rFonts w:hint="eastAsia"/>
          <w:rtl/>
          <w:lang w:bidi="ar-SY"/>
        </w:rPr>
        <w:t>الوقت</w:t>
      </w:r>
      <w:r w:rsidRPr="007E4A64">
        <w:rPr>
          <w:rtl/>
          <w:lang w:bidi="ar-SY"/>
        </w:rPr>
        <w:t xml:space="preserve"> </w:t>
      </w:r>
      <w:r w:rsidRPr="007E4A64">
        <w:rPr>
          <w:rFonts w:hint="eastAsia"/>
          <w:rtl/>
          <w:lang w:bidi="ar-SY"/>
        </w:rPr>
        <w:t>الكافي</w:t>
      </w:r>
      <w:r w:rsidRPr="007E4A64">
        <w:rPr>
          <w:rtl/>
          <w:lang w:bidi="ar-SY"/>
        </w:rPr>
        <w:t xml:space="preserve"> </w:t>
      </w:r>
      <w:r w:rsidRPr="007E4A64">
        <w:rPr>
          <w:rFonts w:hint="eastAsia"/>
          <w:rtl/>
          <w:lang w:bidi="ar-SY"/>
        </w:rPr>
        <w:t>لأعضاء</w:t>
      </w:r>
      <w:r w:rsidRPr="007E4A64">
        <w:rPr>
          <w:rtl/>
          <w:lang w:bidi="ar-SY"/>
        </w:rPr>
        <w:t xml:space="preserve"> الاتحاد كي يعدوا </w:t>
      </w:r>
      <w:r w:rsidRPr="007E4A64">
        <w:rPr>
          <w:rFonts w:hint="eastAsia"/>
          <w:rtl/>
          <w:lang w:bidi="ar-SY"/>
        </w:rPr>
        <w:t>مساهماتهم</w:t>
      </w:r>
      <w:r w:rsidRPr="007E4A64">
        <w:rPr>
          <w:rtl/>
          <w:lang w:bidi="ar-SY"/>
        </w:rPr>
        <w:t xml:space="preserve"> </w:t>
      </w:r>
      <w:r w:rsidRPr="007E4A64">
        <w:rPr>
          <w:rFonts w:hint="eastAsia"/>
          <w:rtl/>
          <w:lang w:bidi="ar-SY"/>
        </w:rPr>
        <w:t>للدورة</w:t>
      </w:r>
      <w:r w:rsidRPr="007E4A64">
        <w:rPr>
          <w:rtl/>
          <w:lang w:bidi="ar-SY"/>
        </w:rPr>
        <w:t xml:space="preserve"> الثانية.</w:t>
      </w:r>
    </w:p>
    <w:p w:rsidR="00663484" w:rsidRDefault="00663484" w:rsidP="00A85C63">
      <w:pPr>
        <w:rPr>
          <w:rFonts w:eastAsia="SimSun"/>
          <w:lang w:val="en-GB" w:bidi="ar-EG"/>
        </w:rPr>
      </w:pPr>
      <w:r>
        <w:rPr>
          <w:rFonts w:eastAsia="SimSun"/>
          <w:lang w:val="en-GB"/>
        </w:rPr>
        <w:t>7</w:t>
      </w:r>
      <w:r w:rsidRPr="008330F4">
        <w:rPr>
          <w:rFonts w:eastAsia="SimSun"/>
          <w:lang w:val="en-GB"/>
        </w:rPr>
        <w:t>.2</w:t>
      </w:r>
      <w:r>
        <w:rPr>
          <w:rFonts w:eastAsia="SimSun"/>
          <w:lang w:val="en-GB"/>
        </w:rPr>
        <w:t>.A1</w:t>
      </w:r>
      <w:r w:rsidRPr="008330F4">
        <w:rPr>
          <w:rFonts w:eastAsia="SimSun" w:hint="cs"/>
          <w:rtl/>
          <w:lang w:val="en-GB"/>
        </w:rPr>
        <w:tab/>
      </w:r>
      <w:r w:rsidRPr="00B27C12">
        <w:rPr>
          <w:rFonts w:eastAsia="SimSun"/>
          <w:rtl/>
          <w:lang w:val="en-GB"/>
        </w:rPr>
        <w:t xml:space="preserve">تيسيراً لفهم جميع المشاركين لمحتويات مشروع تقرير الاجتماع التحضيري للمؤتمر، </w:t>
      </w:r>
      <w:r>
        <w:rPr>
          <w:rFonts w:eastAsia="SimSun" w:hint="cs"/>
          <w:rtl/>
          <w:lang w:val="en-GB"/>
        </w:rPr>
        <w:t xml:space="preserve">تقوم الأفرقة المسؤولة بإعداد </w:t>
      </w:r>
      <w:r w:rsidRPr="00B27C12">
        <w:rPr>
          <w:rFonts w:eastAsia="SimSun"/>
          <w:rtl/>
          <w:lang w:val="en-GB"/>
        </w:rPr>
        <w:t>ملخص</w:t>
      </w:r>
      <w:r>
        <w:rPr>
          <w:rFonts w:eastAsia="SimSun" w:hint="cs"/>
          <w:rtl/>
          <w:lang w:val="en-GB"/>
        </w:rPr>
        <w:t>ات</w:t>
      </w:r>
      <w:r w:rsidRPr="00B27C12">
        <w:rPr>
          <w:rFonts w:eastAsia="SimSun"/>
          <w:rtl/>
          <w:lang w:val="en-GB"/>
        </w:rPr>
        <w:t xml:space="preserve"> تنفيذي</w:t>
      </w:r>
      <w:r>
        <w:rPr>
          <w:rFonts w:eastAsia="SimSun" w:hint="cs"/>
          <w:rtl/>
          <w:lang w:val="en-GB"/>
        </w:rPr>
        <w:t>ة</w:t>
      </w:r>
      <w:r w:rsidRPr="00B27C12">
        <w:rPr>
          <w:rFonts w:eastAsia="SimSun"/>
          <w:rtl/>
          <w:lang w:val="en-GB"/>
        </w:rPr>
        <w:t xml:space="preserve"> (انظر الفقرة </w:t>
      </w:r>
      <w:r w:rsidRPr="00AD26F9">
        <w:rPr>
          <w:rFonts w:eastAsia="SimSun"/>
        </w:rPr>
        <w:t>3</w:t>
      </w:r>
      <w:r w:rsidRPr="00B27C12">
        <w:rPr>
          <w:rFonts w:eastAsia="SimSun"/>
          <w:lang w:val="en-GB"/>
        </w:rPr>
        <w:t>.</w:t>
      </w:r>
      <w:r w:rsidRPr="00AD26F9">
        <w:rPr>
          <w:rFonts w:eastAsia="SimSun"/>
        </w:rPr>
        <w:t>2</w:t>
      </w:r>
      <w:r w:rsidRPr="00B27C12">
        <w:rPr>
          <w:lang w:bidi="ar-EG"/>
        </w:rPr>
        <w:t>.A</w:t>
      </w:r>
      <w:r w:rsidRPr="00AD26F9">
        <w:rPr>
          <w:lang w:bidi="ar-EG"/>
        </w:rPr>
        <w:t>1</w:t>
      </w:r>
      <w:r w:rsidRPr="00B27C12">
        <w:rPr>
          <w:rFonts w:eastAsia="SimSun"/>
          <w:rtl/>
          <w:lang w:val="en-GB" w:bidi="ar-EG"/>
        </w:rPr>
        <w:t xml:space="preserve"> أعلاه)</w:t>
      </w:r>
      <w:r>
        <w:rPr>
          <w:rFonts w:eastAsia="SimSun" w:hint="cs"/>
          <w:rtl/>
          <w:lang w:val="en-GB" w:bidi="ar-EG"/>
        </w:rPr>
        <w:t>.</w:t>
      </w:r>
    </w:p>
    <w:p w:rsidR="00663484" w:rsidRPr="00F6176A" w:rsidRDefault="00663484" w:rsidP="00A85C63">
      <w:pPr>
        <w:rPr>
          <w:rFonts w:eastAsia="SimSun"/>
          <w:rtl/>
        </w:rPr>
      </w:pPr>
      <w:r w:rsidRPr="00F6176A">
        <w:rPr>
          <w:rFonts w:eastAsia="SimSun"/>
          <w:lang w:bidi="ar-EG"/>
        </w:rPr>
        <w:t>8.2.A1</w:t>
      </w:r>
      <w:r w:rsidRPr="00F6176A">
        <w:rPr>
          <w:rFonts w:eastAsia="SimSun"/>
          <w:rtl/>
          <w:lang w:bidi="ar-EG"/>
        </w:rPr>
        <w:tab/>
      </w:r>
      <w:r w:rsidRPr="00F6176A">
        <w:rPr>
          <w:rFonts w:eastAsia="SimSun"/>
          <w:rtl/>
        </w:rPr>
        <w:t xml:space="preserve">تلتزم الدراسات والنتائج التي تضعها الأفرقة المسؤولة أو المعنية التزاماً صارماً </w:t>
      </w:r>
      <w:r>
        <w:rPr>
          <w:rFonts w:eastAsia="SimSun" w:hint="cs"/>
          <w:rtl/>
        </w:rPr>
        <w:t xml:space="preserve">بالمتطلبات المذكورة في نص بند جدول الأعمال وفي قرار المؤتمر العالمي للاتصالات الراديوية المقابل المتعلق ببند </w:t>
      </w:r>
      <w:r w:rsidRPr="00F6176A">
        <w:rPr>
          <w:rFonts w:eastAsia="SimSun"/>
          <w:rtl/>
        </w:rPr>
        <w:t xml:space="preserve">جدول </w:t>
      </w:r>
      <w:r>
        <w:rPr>
          <w:rFonts w:eastAsia="SimSun" w:hint="cs"/>
          <w:rtl/>
        </w:rPr>
        <w:t xml:space="preserve">أعمال المؤتمر </w:t>
      </w:r>
      <w:r w:rsidRPr="00F6176A">
        <w:rPr>
          <w:rFonts w:eastAsia="SimSun"/>
          <w:rtl/>
        </w:rPr>
        <w:t>وبأحكام لوائح الراديو</w:t>
      </w:r>
      <w:r>
        <w:rPr>
          <w:rFonts w:eastAsia="SimSun" w:hint="cs"/>
          <w:rtl/>
        </w:rPr>
        <w:t>.</w:t>
      </w:r>
    </w:p>
    <w:p w:rsidR="00663484" w:rsidRPr="008330F4" w:rsidRDefault="00663484" w:rsidP="00A85C63">
      <w:pPr>
        <w:rPr>
          <w:rFonts w:eastAsia="SimSun"/>
          <w:rtl/>
          <w:lang w:val="en-GB"/>
        </w:rPr>
      </w:pPr>
      <w:r w:rsidRPr="00D905C0">
        <w:rPr>
          <w:rFonts w:eastAsia="SimSun"/>
        </w:rPr>
        <w:t>9.2.A1</w:t>
      </w:r>
      <w:r w:rsidRPr="00D905C0">
        <w:rPr>
          <w:rFonts w:eastAsia="SimSun"/>
          <w:rtl/>
          <w:lang w:bidi="ar-EG"/>
        </w:rPr>
        <w:tab/>
        <w:t xml:space="preserve">تقوم الأفرقة المسؤولة </w:t>
      </w:r>
      <w:r>
        <w:rPr>
          <w:rFonts w:eastAsia="SimSun" w:hint="cs"/>
          <w:rtl/>
          <w:lang w:bidi="ar-EG"/>
        </w:rPr>
        <w:t>بإعداد</w:t>
      </w:r>
      <w:r w:rsidRPr="00D905C0">
        <w:rPr>
          <w:rFonts w:eastAsia="SimSun"/>
          <w:rtl/>
          <w:lang w:bidi="ar-EG"/>
        </w:rPr>
        <w:t xml:space="preserve"> مشاريع نصوص الاجتماع التحضيري لإدراجها في مشروع تقرير الاجتماع التحضيري وفقاً للجدول الذي تضعه اللجنة التوجيهية للاجتماع التحضيري للمؤتمر (انظر الفقرة </w:t>
      </w:r>
      <w:r w:rsidRPr="00D905C0">
        <w:rPr>
          <w:rFonts w:eastAsia="SimSun"/>
          <w:lang w:val="en-GB"/>
        </w:rPr>
        <w:t>5.A1</w:t>
      </w:r>
      <w:r w:rsidRPr="00D905C0">
        <w:rPr>
          <w:rFonts w:eastAsia="SimSun"/>
          <w:rtl/>
          <w:lang w:val="en-GB"/>
        </w:rPr>
        <w:t>).</w:t>
      </w:r>
    </w:p>
    <w:p w:rsidR="00663484" w:rsidRPr="008330F4" w:rsidRDefault="00663484" w:rsidP="00A85C63">
      <w:pPr>
        <w:rPr>
          <w:rFonts w:eastAsia="SimSun"/>
          <w:lang w:val="en-GB"/>
        </w:rPr>
      </w:pPr>
      <w:r>
        <w:rPr>
          <w:rFonts w:eastAsia="SimSun" w:cs="Times New Roman"/>
          <w:szCs w:val="22"/>
          <w:lang w:val="en-GB"/>
        </w:rPr>
        <w:t>.A1</w:t>
      </w:r>
      <w:r w:rsidRPr="008330F4">
        <w:rPr>
          <w:rFonts w:eastAsia="SimSun" w:cs="Times New Roman"/>
          <w:szCs w:val="22"/>
          <w:rtl/>
          <w:lang w:val="en-GB"/>
        </w:rPr>
        <w:t>3</w:t>
      </w:r>
      <w:r w:rsidRPr="008330F4">
        <w:rPr>
          <w:rFonts w:eastAsia="SimSun" w:hint="cs"/>
          <w:rtl/>
          <w:lang w:val="en-GB"/>
        </w:rPr>
        <w:tab/>
      </w:r>
      <w:r w:rsidRPr="005A5224">
        <w:rPr>
          <w:rFonts w:eastAsia="SimSun"/>
          <w:rtl/>
          <w:lang w:val="en-GB"/>
        </w:rPr>
        <w:t>يتولى تسيير أعمال الاجتماع التحضيري للمؤتمر الرئيس</w:t>
      </w:r>
      <w:r w:rsidRPr="005A5224">
        <w:rPr>
          <w:rFonts w:eastAsia="SimSun" w:hint="cs"/>
          <w:rtl/>
          <w:lang w:val="en-GB"/>
        </w:rPr>
        <w:t xml:space="preserve"> بالتشاور والتنسيق مع</w:t>
      </w:r>
      <w:r w:rsidRPr="005A5224">
        <w:rPr>
          <w:rFonts w:eastAsia="SimSun"/>
          <w:rtl/>
          <w:lang w:val="en-GB"/>
        </w:rPr>
        <w:t xml:space="preserve"> نوابه.</w:t>
      </w:r>
      <w:r w:rsidRPr="005A5224">
        <w:rPr>
          <w:rFonts w:eastAsia="SimSun" w:hint="cs"/>
          <w:rtl/>
          <w:lang w:val="en-GB"/>
        </w:rPr>
        <w:t xml:space="preserve"> وتعيّن جمعية الاتصالات الراديوية رئيس الاجتماع التحضيري للمؤتمر ونوابه </w:t>
      </w:r>
      <w:r w:rsidRPr="005A5224">
        <w:rPr>
          <w:rFonts w:eastAsia="SimSun"/>
          <w:rtl/>
          <w:lang w:val="en-GB"/>
        </w:rPr>
        <w:t xml:space="preserve">ولا يحق </w:t>
      </w:r>
      <w:r w:rsidRPr="005A5224">
        <w:rPr>
          <w:rFonts w:eastAsia="SimSun" w:hint="cs"/>
          <w:rtl/>
          <w:lang w:val="en-GB"/>
        </w:rPr>
        <w:t xml:space="preserve">لأيّ منهم </w:t>
      </w:r>
      <w:r w:rsidRPr="005A5224">
        <w:rPr>
          <w:rFonts w:eastAsia="SimSun"/>
          <w:rtl/>
          <w:lang w:val="en-GB"/>
        </w:rPr>
        <w:t>شغل نفس المنصب أكثر من فترة واحدة.</w:t>
      </w:r>
      <w:r w:rsidRPr="005A5224">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w:t>
      </w:r>
      <w:r>
        <w:rPr>
          <w:rFonts w:eastAsia="SimSun" w:hint="eastAsia"/>
          <w:rtl/>
          <w:lang w:val="en-GB"/>
        </w:rPr>
        <w:t> </w:t>
      </w:r>
      <w:r w:rsidRPr="00F314C8">
        <w:rPr>
          <w:rFonts w:eastAsia="SimSun"/>
          <w:lang w:val="en-GB" w:bidi="ar-SY"/>
        </w:rPr>
        <w:t>ITU</w:t>
      </w:r>
      <w:r w:rsidRPr="00F314C8">
        <w:rPr>
          <w:rFonts w:eastAsia="SimSun"/>
          <w:lang w:val="en-GB" w:bidi="ar-SY"/>
        </w:rPr>
        <w:noBreakHyphen/>
        <w:t>R </w:t>
      </w:r>
      <w:r w:rsidRPr="00F314C8">
        <w:rPr>
          <w:rFonts w:eastAsia="SimSun"/>
          <w:lang w:bidi="ar-SY"/>
        </w:rPr>
        <w:t>15</w:t>
      </w:r>
      <w:r w:rsidRPr="00F314C8">
        <w:rPr>
          <w:rFonts w:eastAsia="SimSun"/>
          <w:rtl/>
          <w:lang w:bidi="ar-SY"/>
        </w:rPr>
        <w:t xml:space="preserve"> (انظر أيضاً القرار</w:t>
      </w:r>
      <w:r>
        <w:rPr>
          <w:rFonts w:eastAsia="SimSun" w:hint="cs"/>
          <w:rtl/>
          <w:lang w:bidi="ar-SY"/>
        </w:rPr>
        <w:t> </w:t>
      </w:r>
      <w:r w:rsidRPr="00F314C8">
        <w:rPr>
          <w:rFonts w:eastAsia="SimSun"/>
          <w:lang w:bidi="ar-SY"/>
        </w:rPr>
        <w:t>208</w:t>
      </w:r>
      <w:r w:rsidRPr="00F314C8">
        <w:rPr>
          <w:rFonts w:eastAsia="SimSun"/>
          <w:rtl/>
          <w:lang w:bidi="ar-EG"/>
        </w:rPr>
        <w:t xml:space="preserve"> (دبي، </w:t>
      </w:r>
      <w:r w:rsidRPr="00F314C8">
        <w:rPr>
          <w:rFonts w:eastAsia="SimSun"/>
          <w:lang w:bidi="ar-EG"/>
        </w:rPr>
        <w:t>2018</w:t>
      </w:r>
      <w:r w:rsidRPr="00F314C8">
        <w:rPr>
          <w:rFonts w:eastAsia="SimSun"/>
          <w:rtl/>
          <w:lang w:bidi="ar-EG"/>
        </w:rPr>
        <w:t>) لمؤتمر المندوبين المفوضين)</w:t>
      </w:r>
      <w:r w:rsidRPr="00F314C8">
        <w:rPr>
          <w:rFonts w:eastAsia="SimSun"/>
          <w:rtl/>
          <w:lang w:val="en-GB"/>
        </w:rPr>
        <w:t>.</w:t>
      </w:r>
    </w:p>
    <w:p w:rsidR="00663484" w:rsidRPr="008330F4" w:rsidRDefault="00663484" w:rsidP="00A85C63">
      <w:pPr>
        <w:rPr>
          <w:rFonts w:eastAsia="SimSun"/>
          <w:rtl/>
          <w:lang w:val="en-GB" w:bidi="ar-EG"/>
        </w:rPr>
      </w:pPr>
      <w:r>
        <w:rPr>
          <w:rFonts w:eastAsia="SimSun" w:cs="Times New Roman"/>
          <w:szCs w:val="22"/>
          <w:lang w:val="en-GB"/>
        </w:rPr>
        <w:t>.A1</w:t>
      </w:r>
      <w:r w:rsidRPr="008330F4">
        <w:rPr>
          <w:rFonts w:eastAsia="SimSun" w:cs="Times New Roman"/>
          <w:szCs w:val="22"/>
          <w:rtl/>
          <w:lang w:val="en-GB"/>
        </w:rPr>
        <w:t>4</w:t>
      </w:r>
      <w:r w:rsidRPr="008330F4">
        <w:rPr>
          <w:rFonts w:eastAsia="SimSun" w:hint="cs"/>
          <w:rtl/>
          <w:lang w:val="en-GB"/>
        </w:rPr>
        <w:tab/>
      </w:r>
      <w:r w:rsidRPr="00E9173C">
        <w:rPr>
          <w:rFonts w:eastAsia="SimSun" w:hint="cs"/>
          <w:rtl/>
          <w:lang w:val="en-GB"/>
        </w:rPr>
        <w:t>تعيّن الدورة الأولى</w:t>
      </w:r>
      <w:r>
        <w:rPr>
          <w:rFonts w:eastAsia="SimSun" w:hint="cs"/>
          <w:rtl/>
          <w:lang w:val="en-GB"/>
        </w:rPr>
        <w:t xml:space="preserve"> </w:t>
      </w:r>
      <w:r w:rsidRPr="00E9173C">
        <w:rPr>
          <w:rFonts w:eastAsia="SimSun"/>
          <w:rtl/>
          <w:lang w:val="en-GB"/>
        </w:rPr>
        <w:t xml:space="preserve">للاجتماع التحضيري للمؤتمر </w:t>
      </w:r>
      <w:r w:rsidRPr="00E9173C">
        <w:rPr>
          <w:rFonts w:eastAsia="SimSun" w:hint="cs"/>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Pr>
          <w:rFonts w:eastAsia="SimSun" w:hint="eastAsia"/>
          <w:rtl/>
          <w:lang w:val="en-GB"/>
        </w:rPr>
        <w:t> </w:t>
      </w:r>
      <w:r w:rsidRPr="00E9173C">
        <w:rPr>
          <w:rFonts w:eastAsia="SimSun" w:hint="cs"/>
          <w:rtl/>
          <w:lang w:val="en-GB"/>
        </w:rPr>
        <w:t xml:space="preserve">مشروع موحد لتقرير الاجتماع التحضيري للمؤتمر. وإذا لم يكن مقرر الفصل في وضع يسمح له بمواصلة مهامه، ينبغي أن تعيّن اللجنة التوجيهية للاجتماع التحضيري للمؤتمر مقرراً جديداً (انظر الفقرة </w:t>
      </w:r>
      <w:r w:rsidRPr="00E9173C">
        <w:rPr>
          <w:rFonts w:eastAsia="SimSun"/>
        </w:rPr>
        <w:t>5</w:t>
      </w:r>
      <w:r w:rsidRPr="00E9173C">
        <w:rPr>
          <w:rFonts w:eastAsia="SimSun"/>
          <w:lang w:val="en-GB"/>
        </w:rPr>
        <w:t>.A</w:t>
      </w:r>
      <w:r w:rsidRPr="00E9173C">
        <w:rPr>
          <w:rFonts w:eastAsia="SimSun"/>
        </w:rPr>
        <w:t>1</w:t>
      </w:r>
      <w:r w:rsidRPr="00E9173C">
        <w:rPr>
          <w:rFonts w:eastAsia="SimSun" w:hint="cs"/>
          <w:rtl/>
          <w:lang w:val="en-GB"/>
        </w:rPr>
        <w:t xml:space="preserve"> أدناه) بالتشاور مع مدير</w:t>
      </w:r>
      <w:r>
        <w:rPr>
          <w:rFonts w:eastAsia="SimSun" w:hint="cs"/>
          <w:rtl/>
          <w:lang w:val="en-GB"/>
        </w:rPr>
        <w:t xml:space="preserve"> مكتب الاتصالات</w:t>
      </w:r>
      <w:r>
        <w:rPr>
          <w:rFonts w:eastAsia="SimSun" w:hint="eastAsia"/>
          <w:rtl/>
          <w:lang w:val="en-GB"/>
        </w:rPr>
        <w:t> </w:t>
      </w:r>
      <w:r>
        <w:rPr>
          <w:rFonts w:eastAsia="SimSun" w:hint="cs"/>
          <w:rtl/>
          <w:lang w:val="en-GB"/>
        </w:rPr>
        <w:t>الراديوية</w:t>
      </w:r>
      <w:r w:rsidRPr="00E9173C">
        <w:rPr>
          <w:rFonts w:eastAsia="SimSun" w:hint="cs"/>
          <w:rtl/>
          <w:lang w:val="en-GB"/>
        </w:rPr>
        <w:t>.</w:t>
      </w:r>
    </w:p>
    <w:p w:rsidR="00663484" w:rsidRPr="00C81969" w:rsidRDefault="00663484" w:rsidP="00A85C63">
      <w:pPr>
        <w:rPr>
          <w:rFonts w:eastAsia="SimSun"/>
          <w:spacing w:val="-2"/>
          <w:rtl/>
          <w:lang w:val="en-GB" w:bidi="ar-EG"/>
        </w:rPr>
      </w:pPr>
      <w:r w:rsidRPr="00C81969">
        <w:rPr>
          <w:rFonts w:eastAsia="SimSun"/>
          <w:spacing w:val="-2"/>
          <w:szCs w:val="28"/>
          <w:lang w:val="en-GB"/>
        </w:rPr>
        <w:t>5.A1</w:t>
      </w:r>
      <w:r w:rsidRPr="00C81969">
        <w:rPr>
          <w:rFonts w:eastAsia="SimSun" w:hint="cs"/>
          <w:b/>
          <w:bCs/>
          <w:spacing w:val="-2"/>
          <w:rtl/>
          <w:lang w:val="en-GB" w:bidi="ar-EG"/>
        </w:rPr>
        <w:tab/>
      </w:r>
      <w:r w:rsidRPr="00C81969">
        <w:rPr>
          <w:rFonts w:eastAsia="SimSun" w:hint="cs"/>
          <w:spacing w:val="-2"/>
          <w:rtl/>
          <w:lang w:val="en-GB" w:bidi="ar-EG"/>
        </w:rPr>
        <w:t>يشكل رئيس الاجتماع التحضيري للمؤتمر ونوابه ومقررو فصول التقرير اللجنة التوجيهية للاجتماع التحضيري</w:t>
      </w:r>
      <w:r w:rsidRPr="00C81969">
        <w:rPr>
          <w:rFonts w:eastAsia="SimSun" w:hint="eastAsia"/>
          <w:spacing w:val="-2"/>
          <w:rtl/>
          <w:lang w:val="en-GB" w:bidi="ar-EG"/>
        </w:rPr>
        <w:t> </w:t>
      </w:r>
      <w:r w:rsidRPr="00C81969">
        <w:rPr>
          <w:rFonts w:eastAsia="SimSun" w:hint="cs"/>
          <w:spacing w:val="-2"/>
          <w:rtl/>
          <w:lang w:val="en-GB" w:bidi="ar-EG"/>
        </w:rPr>
        <w:t>للمؤتمر.</w:t>
      </w:r>
    </w:p>
    <w:p w:rsidR="00663484" w:rsidRPr="008330F4" w:rsidRDefault="00663484" w:rsidP="00A85C63">
      <w:pPr>
        <w:rPr>
          <w:rFonts w:eastAsia="SimSun"/>
          <w:spacing w:val="-2"/>
          <w:rtl/>
          <w:lang w:val="en-GB"/>
        </w:rPr>
      </w:pPr>
      <w:r w:rsidRPr="00502B7E">
        <w:rPr>
          <w:rFonts w:eastAsia="SimSun"/>
          <w:spacing w:val="-2"/>
          <w:szCs w:val="22"/>
        </w:rPr>
        <w:t>6</w:t>
      </w:r>
      <w:r w:rsidRPr="00502B7E">
        <w:rPr>
          <w:rFonts w:eastAsia="SimSun"/>
          <w:spacing w:val="-2"/>
          <w:szCs w:val="22"/>
          <w:lang w:val="en-GB"/>
        </w:rPr>
        <w:t>.A</w:t>
      </w:r>
      <w:r w:rsidRPr="00502B7E">
        <w:rPr>
          <w:rFonts w:eastAsia="SimSun"/>
          <w:spacing w:val="-2"/>
          <w:szCs w:val="22"/>
        </w:rPr>
        <w:t>1</w:t>
      </w:r>
      <w:r w:rsidRPr="00502B7E">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w:t>
      </w:r>
      <w:r w:rsidRPr="00502B7E">
        <w:rPr>
          <w:rFonts w:eastAsia="SimSun"/>
          <w:spacing w:val="-2"/>
          <w:rtl/>
          <w:lang w:val="en-GB"/>
        </w:rPr>
        <w:t>ويتولى</w:t>
      </w:r>
      <w:r w:rsidRPr="00502B7E">
        <w:rPr>
          <w:rFonts w:eastAsia="SimSun" w:hint="cs"/>
          <w:spacing w:val="-2"/>
          <w:rtl/>
          <w:lang w:val="en-GB"/>
        </w:rPr>
        <w:t xml:space="preserve"> هذا الاجتماع (المسمى اجتماع فريق إدارة الاجتماع التحضيري للمؤتمر) </w:t>
      </w:r>
      <w:r w:rsidRPr="00502B7E">
        <w:rPr>
          <w:rFonts w:eastAsia="SimSun"/>
          <w:spacing w:val="-2"/>
          <w:rtl/>
          <w:lang w:val="en-GB"/>
        </w:rPr>
        <w:t>تجميع</w:t>
      </w:r>
      <w:r w:rsidRPr="00502B7E">
        <w:rPr>
          <w:rFonts w:eastAsia="SimSun" w:hint="cs"/>
          <w:spacing w:val="-2"/>
          <w:rtl/>
          <w:lang w:val="en-GB"/>
        </w:rPr>
        <w:t xml:space="preserve"> نتائج أعمال الأفرقة</w:t>
      </w:r>
      <w:r w:rsidRPr="00502B7E" w:rsidDel="00774AD8">
        <w:rPr>
          <w:rFonts w:eastAsia="SimSun" w:hint="cs"/>
          <w:spacing w:val="-2"/>
          <w:rtl/>
          <w:lang w:val="en-GB"/>
        </w:rPr>
        <w:t xml:space="preserve"> </w:t>
      </w:r>
      <w:r w:rsidRPr="00502B7E">
        <w:rPr>
          <w:rFonts w:eastAsia="SimSun" w:hint="cs"/>
          <w:spacing w:val="-2"/>
          <w:rtl/>
          <w:lang w:val="en-GB"/>
        </w:rPr>
        <w:t>المسؤولة في</w:t>
      </w:r>
      <w:r w:rsidRPr="00502B7E">
        <w:rPr>
          <w:rFonts w:eastAsia="SimSun" w:hint="eastAsia"/>
          <w:spacing w:val="-2"/>
          <w:rtl/>
          <w:lang w:val="en-GB"/>
        </w:rPr>
        <w:t> </w:t>
      </w:r>
      <w:r w:rsidRPr="00502B7E">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502B7E">
        <w:rPr>
          <w:rFonts w:eastAsia="SimSun" w:hint="eastAsia"/>
          <w:spacing w:val="-2"/>
          <w:rtl/>
          <w:lang w:val="en-GB"/>
        </w:rPr>
        <w:t> </w:t>
      </w:r>
      <w:r w:rsidRPr="00502B7E">
        <w:rPr>
          <w:rFonts w:eastAsia="SimSun" w:hint="cs"/>
          <w:spacing w:val="-2"/>
          <w:rtl/>
          <w:lang w:val="en-GB"/>
        </w:rPr>
        <w:t>للمؤتمر.</w:t>
      </w:r>
    </w:p>
    <w:p w:rsidR="00663484" w:rsidRPr="008330F4" w:rsidRDefault="00663484" w:rsidP="00A85C63">
      <w:pPr>
        <w:rPr>
          <w:rFonts w:eastAsia="SimSun"/>
          <w:rtl/>
          <w:lang w:val="en-GB"/>
        </w:rPr>
      </w:pPr>
      <w:r w:rsidRPr="008330F4">
        <w:rPr>
          <w:rFonts w:eastAsia="SimSun"/>
          <w:lang w:val="en-GB"/>
        </w:rPr>
        <w:t>7</w:t>
      </w:r>
      <w:r>
        <w:rPr>
          <w:rFonts w:eastAsia="SimSun"/>
          <w:lang w:val="en-GB"/>
        </w:rPr>
        <w:t>.A1</w:t>
      </w:r>
      <w:r w:rsidRPr="008330F4">
        <w:rPr>
          <w:rFonts w:eastAsia="SimSun" w:hint="cs"/>
          <w:rtl/>
          <w:lang w:val="en-GB"/>
        </w:rPr>
        <w:tab/>
        <w:t>يترجم مشروع التقرير الموحد للاجتماع التحضيري للمؤتمر إلى اللغات الرسمية الست في الاتحاد</w:t>
      </w:r>
      <w:r>
        <w:rPr>
          <w:rFonts w:eastAsia="SimSun" w:hint="cs"/>
          <w:rtl/>
          <w:lang w:val="en-GB"/>
        </w:rPr>
        <w:t xml:space="preserve"> ويتاح في نسق إلكتروني</w:t>
      </w:r>
      <w:r w:rsidRPr="007E4A64">
        <w:rPr>
          <w:rFonts w:eastAsia="SimSun"/>
          <w:rtl/>
          <w:lang w:val="en-GB"/>
        </w:rPr>
        <w:t xml:space="preserve"> قبل</w:t>
      </w:r>
      <w:r>
        <w:rPr>
          <w:rFonts w:eastAsia="SimSun" w:hint="cs"/>
          <w:rtl/>
          <w:lang w:val="en-GB"/>
        </w:rPr>
        <w:t xml:space="preserve"> شهرين</w:t>
      </w:r>
      <w:r w:rsidRPr="007E4A64">
        <w:rPr>
          <w:rFonts w:eastAsia="SimSun"/>
          <w:rtl/>
          <w:lang w:val="en-GB"/>
        </w:rPr>
        <w:t xml:space="preserve"> على الأقل</w:t>
      </w:r>
      <w:r w:rsidRPr="00F314C8">
        <w:rPr>
          <w:rFonts w:eastAsia="SimSun"/>
          <w:rtl/>
          <w:lang w:val="en-GB"/>
        </w:rPr>
        <w:t xml:space="preserve"> من</w:t>
      </w:r>
      <w:r w:rsidRPr="008330F4">
        <w:rPr>
          <w:rFonts w:eastAsia="SimSun" w:hint="cs"/>
          <w:rtl/>
          <w:lang w:val="en-GB"/>
        </w:rPr>
        <w:t xml:space="preserve"> التاريخ المحدد للدورة الثانية للاجتماع التحضيري</w:t>
      </w:r>
      <w:r w:rsidRPr="008330F4">
        <w:rPr>
          <w:rFonts w:eastAsia="SimSun" w:hint="eastAsia"/>
          <w:rtl/>
          <w:lang w:val="en-GB"/>
        </w:rPr>
        <w:t> </w:t>
      </w:r>
      <w:r w:rsidRPr="008330F4">
        <w:rPr>
          <w:rFonts w:eastAsia="SimSun" w:hint="cs"/>
          <w:rtl/>
          <w:lang w:val="en-GB"/>
        </w:rPr>
        <w:t>للمؤتمر.</w:t>
      </w:r>
    </w:p>
    <w:p w:rsidR="00663484" w:rsidRPr="008330F4" w:rsidRDefault="00663484" w:rsidP="00A85C63">
      <w:pPr>
        <w:rPr>
          <w:rFonts w:eastAsia="SimSun"/>
          <w:rtl/>
          <w:lang w:val="en-GB"/>
        </w:rPr>
      </w:pPr>
      <w:r w:rsidRPr="008330F4">
        <w:rPr>
          <w:rFonts w:eastAsia="SimSun" w:cs="Times New Roman"/>
          <w:szCs w:val="22"/>
          <w:lang w:val="en-GB"/>
        </w:rPr>
        <w:t>8</w:t>
      </w:r>
      <w:r>
        <w:rPr>
          <w:rFonts w:eastAsia="SimSun" w:cs="Times New Roman"/>
          <w:szCs w:val="22"/>
          <w:lang w:val="en-GB"/>
        </w:rPr>
        <w:t>.A1</w:t>
      </w:r>
      <w:r w:rsidRPr="008330F4">
        <w:rPr>
          <w:rFonts w:eastAsia="SimSun" w:hint="cs"/>
          <w:rtl/>
          <w:lang w:val="en-GB"/>
        </w:rPr>
        <w:tab/>
        <w:t xml:space="preserve">تبذل كل الجهود لتقليص حجم </w:t>
      </w:r>
      <w:r>
        <w:rPr>
          <w:rFonts w:eastAsia="SimSun" w:hint="cs"/>
          <w:rtl/>
          <w:lang w:val="en-GB"/>
        </w:rPr>
        <w:t xml:space="preserve">تقرير الاجتماع </w:t>
      </w:r>
      <w:r w:rsidRPr="008330F4">
        <w:rPr>
          <w:rFonts w:eastAsia="SimSun" w:hint="cs"/>
          <w:rtl/>
          <w:lang w:val="en-GB"/>
        </w:rPr>
        <w:t xml:space="preserve">التحضيري للمؤتمر إلى أدنى حد ممكن. ولهذه الغاية، يطلب من الأفرقة المسؤولة، عند إعدادها </w:t>
      </w:r>
      <w:r w:rsidRPr="00E9173C">
        <w:rPr>
          <w:rFonts w:eastAsia="SimSun" w:hint="cs"/>
          <w:rtl/>
          <w:lang w:val="en-GB"/>
        </w:rPr>
        <w:t>لمشاريع نصوص</w:t>
      </w:r>
      <w:r w:rsidRPr="00E9173C">
        <w:rPr>
          <w:rFonts w:eastAsia="SimSun"/>
          <w:rtl/>
          <w:lang w:val="en-GB"/>
        </w:rPr>
        <w:t xml:space="preserve"> </w:t>
      </w:r>
      <w:r w:rsidRPr="008330F4">
        <w:rPr>
          <w:rFonts w:eastAsia="SimSun" w:hint="cs"/>
          <w:rtl/>
          <w:lang w:val="en-GB"/>
        </w:rPr>
        <w:t>الاجتماع التحضيري للمؤتمر، أن تعتمد إلى أقصى حد الإحالة إلى</w:t>
      </w:r>
      <w:r w:rsidRPr="008330F4">
        <w:rPr>
          <w:rFonts w:eastAsia="SimSun" w:hint="eastAsia"/>
          <w:rtl/>
          <w:lang w:val="en-GB"/>
        </w:rPr>
        <w:t> </w:t>
      </w:r>
      <w:r w:rsidRPr="008330F4">
        <w:rPr>
          <w:rFonts w:eastAsia="SimSun" w:hint="cs"/>
          <w:rtl/>
          <w:lang w:val="en-GB"/>
        </w:rPr>
        <w:t>توصيات وتقارير قطاع الاتصالات الراديوية المعتمدة، حسب الاقتضاء.</w:t>
      </w:r>
    </w:p>
    <w:p w:rsidR="00663484" w:rsidRPr="008330F4" w:rsidRDefault="00663484" w:rsidP="00A85C63">
      <w:pPr>
        <w:rPr>
          <w:rFonts w:eastAsia="SimSun"/>
          <w:rtl/>
          <w:lang w:val="en-GB"/>
        </w:rPr>
      </w:pPr>
      <w:r w:rsidRPr="008330F4">
        <w:rPr>
          <w:rFonts w:eastAsia="SimSun" w:cs="Times New Roman"/>
          <w:szCs w:val="22"/>
          <w:lang w:val="en-GB"/>
        </w:rPr>
        <w:lastRenderedPageBreak/>
        <w:t>9</w:t>
      </w:r>
      <w:r>
        <w:rPr>
          <w:rFonts w:eastAsia="SimSun" w:cs="Times New Roman"/>
          <w:szCs w:val="22"/>
          <w:lang w:val="en-GB"/>
        </w:rPr>
        <w:t>.A1</w:t>
      </w:r>
      <w:r w:rsidRPr="008330F4">
        <w:rPr>
          <w:rFonts w:eastAsia="SimSun" w:hint="cs"/>
          <w:rtl/>
          <w:lang w:val="en-GB"/>
        </w:rPr>
        <w:tab/>
      </w:r>
      <w:r w:rsidRPr="00E9173C">
        <w:rPr>
          <w:rFonts w:eastAsia="SimSun" w:hint="cs"/>
          <w:rtl/>
          <w:lang w:val="en-GB"/>
        </w:rPr>
        <w:t>يجري عمل</w:t>
      </w:r>
      <w:r w:rsidRPr="00E9173C">
        <w:rPr>
          <w:rFonts w:eastAsia="SimSun"/>
          <w:rtl/>
          <w:lang w:val="en-GB"/>
        </w:rPr>
        <w:t xml:space="preserve"> الاجتماع التحضيري للمؤتمر</w:t>
      </w:r>
      <w:r w:rsidRPr="00E9173C">
        <w:rPr>
          <w:rFonts w:eastAsia="SimSun" w:hint="cs"/>
          <w:rtl/>
          <w:lang w:val="en-GB"/>
        </w:rPr>
        <w:t xml:space="preserve"> باللغات الرسمية للاتحاد</w:t>
      </w:r>
      <w:r w:rsidRPr="00E9173C">
        <w:rPr>
          <w:rFonts w:eastAsia="SimSun"/>
          <w:rtl/>
          <w:lang w:val="en-GB"/>
        </w:rPr>
        <w:t xml:space="preserve"> وفقاً </w:t>
      </w:r>
      <w:r>
        <w:rPr>
          <w:rFonts w:eastAsia="SimSun" w:hint="cs"/>
          <w:rtl/>
          <w:lang w:val="en-GB"/>
        </w:rPr>
        <w:t xml:space="preserve">للمادة </w:t>
      </w:r>
      <w:r w:rsidRPr="007E4A64">
        <w:rPr>
          <w:rFonts w:eastAsia="SimSun"/>
          <w:lang w:val="en-GB"/>
        </w:rPr>
        <w:t>29</w:t>
      </w:r>
      <w:r w:rsidRPr="007E4A64">
        <w:rPr>
          <w:rFonts w:eastAsia="SimSun"/>
          <w:rtl/>
          <w:lang w:bidi="ar-EG"/>
        </w:rPr>
        <w:t xml:space="preserve"> </w:t>
      </w:r>
      <w:r w:rsidRPr="00E9173C">
        <w:rPr>
          <w:rFonts w:eastAsia="SimSun"/>
          <w:rtl/>
          <w:lang w:val="en-GB"/>
        </w:rPr>
        <w:t>من</w:t>
      </w:r>
      <w:r w:rsidRPr="00E9173C">
        <w:rPr>
          <w:rFonts w:eastAsia="SimSun" w:hint="eastAsia"/>
          <w:rtl/>
          <w:lang w:val="en-GB"/>
        </w:rPr>
        <w:t> </w:t>
      </w:r>
      <w:r w:rsidRPr="00E9173C">
        <w:rPr>
          <w:rFonts w:eastAsia="SimSun"/>
          <w:rtl/>
          <w:lang w:val="en-GB"/>
        </w:rPr>
        <w:t>دستور</w:t>
      </w:r>
      <w:r w:rsidRPr="00E9173C">
        <w:rPr>
          <w:rFonts w:eastAsia="SimSun" w:hint="cs"/>
          <w:rtl/>
          <w:lang w:val="en-GB"/>
        </w:rPr>
        <w:t xml:space="preserve"> الاتحاد.</w:t>
      </w:r>
    </w:p>
    <w:p w:rsidR="00663484" w:rsidRPr="008330F4" w:rsidRDefault="00663484" w:rsidP="00A85C63">
      <w:pPr>
        <w:rPr>
          <w:rFonts w:eastAsia="SimSun"/>
          <w:lang w:val="en-GB"/>
        </w:rPr>
      </w:pPr>
      <w:r w:rsidRPr="000E584E">
        <w:rPr>
          <w:rFonts w:eastAsia="SimSun" w:cs="Times New Roman"/>
          <w:spacing w:val="-6"/>
          <w:szCs w:val="22"/>
          <w:lang w:val="en-GB"/>
        </w:rPr>
        <w:t>10.A1</w:t>
      </w:r>
      <w:r w:rsidRPr="000E584E">
        <w:rPr>
          <w:rFonts w:eastAsia="SimSun" w:hint="cs"/>
          <w:spacing w:val="-6"/>
          <w:rtl/>
          <w:lang w:val="en-GB"/>
        </w:rPr>
        <w:tab/>
      </w:r>
      <w:r w:rsidRPr="008330F4">
        <w:rPr>
          <w:rFonts w:eastAsia="SimSun" w:hint="cs"/>
          <w:rtl/>
          <w:lang w:val="en-GB"/>
        </w:rPr>
        <w:t>تكون ترتيبات العمل الأخرى وفقاً للأحكام ذات الصلة في القرار</w:t>
      </w:r>
      <w:r w:rsidRPr="008330F4">
        <w:rPr>
          <w:rFonts w:eastAsia="SimSun" w:hint="eastAsia"/>
          <w:rtl/>
          <w:lang w:val="en-GB"/>
        </w:rPr>
        <w:t> </w:t>
      </w:r>
      <w:r w:rsidRPr="008330F4">
        <w:rPr>
          <w:rFonts w:eastAsia="SimSun"/>
          <w:lang w:val="en-GB"/>
        </w:rPr>
        <w:t>ITU</w:t>
      </w:r>
      <w:r w:rsidRPr="008330F4">
        <w:rPr>
          <w:rFonts w:eastAsia="SimSun"/>
          <w:lang w:val="en-GB"/>
        </w:rPr>
        <w:noBreakHyphen/>
        <w:t>R </w:t>
      </w:r>
      <w:r w:rsidRPr="008330F4">
        <w:rPr>
          <w:rFonts w:eastAsia="SimSun" w:cs="Times New Roman"/>
          <w:szCs w:val="22"/>
          <w:lang w:val="en-GB"/>
        </w:rPr>
        <w:t>1</w:t>
      </w:r>
      <w:r w:rsidRPr="008330F4">
        <w:rPr>
          <w:rFonts w:eastAsia="SimSun" w:hint="cs"/>
          <w:rtl/>
          <w:lang w:val="en-GB"/>
        </w:rPr>
        <w:t>.</w:t>
      </w:r>
    </w:p>
    <w:p w:rsidR="00663484" w:rsidRPr="008330F4" w:rsidRDefault="00663484" w:rsidP="00A85C63">
      <w:pPr>
        <w:pStyle w:val="AnnexNo"/>
        <w:rPr>
          <w:rFonts w:eastAsia="SimSun"/>
          <w:rtl/>
          <w:lang w:eastAsia="zh-CN"/>
        </w:rPr>
      </w:pPr>
      <w:r w:rsidRPr="008330F4">
        <w:rPr>
          <w:rFonts w:eastAsia="SimSun" w:hint="cs"/>
          <w:rtl/>
          <w:lang w:eastAsia="zh-CN"/>
        </w:rPr>
        <w:t xml:space="preserve">الملحق </w:t>
      </w:r>
      <w:r w:rsidRPr="008330F4">
        <w:rPr>
          <w:rFonts w:eastAsia="SimSun"/>
          <w:lang w:eastAsia="zh-CN"/>
        </w:rPr>
        <w:t>2</w:t>
      </w:r>
    </w:p>
    <w:p w:rsidR="00663484" w:rsidRPr="008330F4" w:rsidRDefault="00663484" w:rsidP="00670318">
      <w:pPr>
        <w:pStyle w:val="Annextitle"/>
        <w:spacing w:after="360"/>
        <w:rPr>
          <w:rFonts w:eastAsia="SimSun"/>
          <w:rtl/>
          <w:lang w:bidi="ar-SY"/>
        </w:rPr>
      </w:pPr>
      <w:r w:rsidRPr="008330F4">
        <w:rPr>
          <w:rFonts w:eastAsia="SimSun" w:hint="cs"/>
          <w:rtl/>
          <w:lang w:bidi="ar-SY"/>
        </w:rPr>
        <w:t>المبادئ التوجيهية لإعداد تقرير الاجتماع التحضيري للمؤتمر</w:t>
      </w:r>
    </w:p>
    <w:p w:rsidR="00663484" w:rsidRPr="00502B7E" w:rsidRDefault="00663484" w:rsidP="00A85C63">
      <w:pPr>
        <w:rPr>
          <w:rtl/>
        </w:rPr>
      </w:pPr>
      <w:r>
        <w:rPr>
          <w:rFonts w:hint="cs"/>
          <w:rtl/>
        </w:rPr>
        <w:t xml:space="preserve">يتضمن </w:t>
      </w:r>
      <w:r w:rsidRPr="009B2457">
        <w:rPr>
          <w:rFonts w:hint="eastAsia"/>
          <w:rtl/>
        </w:rPr>
        <w:t>تقرير</w:t>
      </w:r>
      <w:r w:rsidRPr="009B2457">
        <w:rPr>
          <w:rtl/>
        </w:rPr>
        <w:t xml:space="preserve"> </w:t>
      </w:r>
      <w:r w:rsidRPr="009B2457">
        <w:rPr>
          <w:rFonts w:hint="eastAsia"/>
          <w:rtl/>
        </w:rPr>
        <w:t>الاجتماع</w:t>
      </w:r>
      <w:r w:rsidRPr="009B2457">
        <w:rPr>
          <w:rtl/>
        </w:rPr>
        <w:t xml:space="preserve"> </w:t>
      </w:r>
      <w:r w:rsidRPr="009B2457">
        <w:rPr>
          <w:rFonts w:hint="eastAsia"/>
          <w:rtl/>
        </w:rPr>
        <w:t>التحضيري</w:t>
      </w:r>
      <w:r w:rsidRPr="009B2457">
        <w:rPr>
          <w:rtl/>
        </w:rPr>
        <w:t xml:space="preserve"> </w:t>
      </w:r>
      <w:r w:rsidRPr="009B2457">
        <w:rPr>
          <w:rFonts w:hint="eastAsia"/>
          <w:rtl/>
        </w:rPr>
        <w:t>للمؤتمر</w:t>
      </w:r>
      <w:r w:rsidRPr="009B2457">
        <w:rPr>
          <w:rtl/>
        </w:rPr>
        <w:t xml:space="preserve"> </w:t>
      </w:r>
      <w:r w:rsidRPr="009B2457">
        <w:rPr>
          <w:rFonts w:hint="eastAsia"/>
          <w:rtl/>
        </w:rPr>
        <w:t>النواتج</w:t>
      </w:r>
      <w:r w:rsidRPr="009B2457">
        <w:rPr>
          <w:rtl/>
        </w:rPr>
        <w:t xml:space="preserve"> </w:t>
      </w:r>
      <w:r w:rsidRPr="009B2457">
        <w:rPr>
          <w:rFonts w:hint="eastAsia"/>
          <w:rtl/>
        </w:rPr>
        <w:t>الموحدة</w:t>
      </w:r>
      <w:r w:rsidRPr="009B2457">
        <w:rPr>
          <w:rtl/>
        </w:rPr>
        <w:t xml:space="preserve"> </w:t>
      </w:r>
      <w:r w:rsidRPr="009B2457">
        <w:rPr>
          <w:rFonts w:hint="eastAsia"/>
          <w:rtl/>
        </w:rPr>
        <w:t>لقطاع</w:t>
      </w:r>
      <w:r w:rsidRPr="009B2457">
        <w:rPr>
          <w:rtl/>
        </w:rPr>
        <w:t xml:space="preserve"> </w:t>
      </w:r>
      <w:r w:rsidRPr="009B2457">
        <w:rPr>
          <w:rFonts w:hint="eastAsia"/>
          <w:rtl/>
        </w:rPr>
        <w:t>الاتصالات</w:t>
      </w:r>
      <w:r w:rsidRPr="009B2457">
        <w:rPr>
          <w:rtl/>
        </w:rPr>
        <w:t xml:space="preserve"> </w:t>
      </w:r>
      <w:r w:rsidRPr="009B2457">
        <w:rPr>
          <w:rFonts w:hint="eastAsia"/>
          <w:rtl/>
        </w:rPr>
        <w:t>الراديوية</w:t>
      </w:r>
      <w:r w:rsidRPr="009B2457">
        <w:rPr>
          <w:rtl/>
        </w:rPr>
        <w:t xml:space="preserve"> </w:t>
      </w:r>
      <w:r w:rsidRPr="009B2457">
        <w:rPr>
          <w:rFonts w:hint="eastAsia"/>
          <w:rtl/>
        </w:rPr>
        <w:t>بشأن</w:t>
      </w:r>
      <w:r w:rsidRPr="009B2457">
        <w:rPr>
          <w:rtl/>
        </w:rPr>
        <w:t xml:space="preserve"> </w:t>
      </w:r>
      <w:r w:rsidRPr="009B2457">
        <w:rPr>
          <w:rFonts w:hint="eastAsia"/>
          <w:rtl/>
        </w:rPr>
        <w:t>بنود</w:t>
      </w:r>
      <w:r w:rsidRPr="009B2457">
        <w:rPr>
          <w:rtl/>
        </w:rPr>
        <w:t xml:space="preserve"> </w:t>
      </w:r>
      <w:r w:rsidRPr="009B2457">
        <w:rPr>
          <w:rFonts w:hint="eastAsia"/>
          <w:rtl/>
        </w:rPr>
        <w:t>جدول</w:t>
      </w:r>
      <w:r w:rsidRPr="009B2457">
        <w:rPr>
          <w:rtl/>
        </w:rPr>
        <w:t xml:space="preserve"> </w:t>
      </w:r>
      <w:r w:rsidRPr="009B2457">
        <w:rPr>
          <w:rFonts w:hint="eastAsia"/>
          <w:rtl/>
        </w:rPr>
        <w:t>أعمال</w:t>
      </w:r>
      <w:r w:rsidRPr="009B2457">
        <w:rPr>
          <w:rtl/>
        </w:rPr>
        <w:t xml:space="preserve"> </w:t>
      </w:r>
      <w:r w:rsidRPr="009B2457">
        <w:rPr>
          <w:rFonts w:hint="eastAsia"/>
          <w:rtl/>
        </w:rPr>
        <w:t>المؤتمر</w:t>
      </w:r>
      <w:r w:rsidRPr="009B2457">
        <w:rPr>
          <w:rtl/>
        </w:rPr>
        <w:t>.</w:t>
      </w:r>
      <w:r w:rsidRPr="00502B7E">
        <w:rPr>
          <w:rFonts w:hint="cs"/>
          <w:rtl/>
        </w:rPr>
        <w:t xml:space="preserve"> وتقرر الدورة الأولى للاجتماع التحضيري نسق هذا التقرير وهيكله. وينبغي أخذ المبادئ التوجيهية التالية في الاعتبار عند إعداد نص كلٍّ من بنود جدول الأعمال.</w:t>
      </w:r>
    </w:p>
    <w:p w:rsidR="00663484" w:rsidRPr="008330F4" w:rsidRDefault="00663484" w:rsidP="00A85C63">
      <w:pPr>
        <w:pStyle w:val="Heading2"/>
        <w:rPr>
          <w:rFonts w:eastAsia="SimSun"/>
          <w:rtl/>
        </w:rPr>
      </w:pPr>
      <w:bookmarkStart w:id="131" w:name="_Toc23497181"/>
      <w:bookmarkStart w:id="132" w:name="_Toc23497797"/>
      <w:r w:rsidRPr="008330F4">
        <w:rPr>
          <w:rFonts w:eastAsia="SimSun"/>
        </w:rPr>
        <w:t>1</w:t>
      </w:r>
      <w:r>
        <w:rPr>
          <w:rFonts w:eastAsia="SimSun"/>
        </w:rPr>
        <w:t>.A2</w:t>
      </w:r>
      <w:r w:rsidRPr="008330F4">
        <w:rPr>
          <w:rFonts w:eastAsia="SimSun"/>
          <w:rtl/>
        </w:rPr>
        <w:tab/>
      </w:r>
      <w:r w:rsidRPr="008330F4">
        <w:rPr>
          <w:rFonts w:eastAsia="SimSun" w:hint="eastAsia"/>
          <w:rtl/>
        </w:rPr>
        <w:t>الملخص</w:t>
      </w:r>
      <w:r w:rsidRPr="008330F4">
        <w:rPr>
          <w:rFonts w:eastAsia="SimSun"/>
          <w:rtl/>
        </w:rPr>
        <w:t xml:space="preserve"> </w:t>
      </w:r>
      <w:r w:rsidRPr="008330F4">
        <w:rPr>
          <w:rFonts w:eastAsia="SimSun" w:hint="eastAsia"/>
          <w:rtl/>
        </w:rPr>
        <w:t>التنفيذي</w:t>
      </w:r>
      <w:bookmarkEnd w:id="131"/>
      <w:bookmarkEnd w:id="132"/>
    </w:p>
    <w:p w:rsidR="00663484" w:rsidRPr="008330F4" w:rsidRDefault="00663484" w:rsidP="00A85C63">
      <w:pPr>
        <w:rPr>
          <w:rFonts w:eastAsia="SimSun"/>
          <w:rtl/>
          <w:lang w:val="en-GB" w:bidi="ar-EG"/>
        </w:rPr>
      </w:pPr>
      <w:r>
        <w:rPr>
          <w:rFonts w:eastAsia="SimSun"/>
          <w:lang w:val="en-GB" w:bidi="ar-EG"/>
        </w:rPr>
        <w:t>1.1.A2</w:t>
      </w:r>
      <w:r>
        <w:rPr>
          <w:rFonts w:eastAsia="SimSun"/>
          <w:lang w:val="en-GB" w:bidi="ar-EG"/>
        </w:rPr>
        <w:tab/>
      </w:r>
      <w:r w:rsidRPr="008330F4">
        <w:rPr>
          <w:rFonts w:eastAsia="SimSun" w:hint="cs"/>
          <w:rtl/>
          <w:lang w:val="en-GB" w:bidi="ar-EG"/>
        </w:rPr>
        <w:t xml:space="preserve">وفقاً للقسم </w:t>
      </w:r>
      <w:r>
        <w:rPr>
          <w:rFonts w:eastAsia="SimSun"/>
          <w:lang w:val="en-GB" w:bidi="ar-EG"/>
        </w:rPr>
        <w:t>7.2.A1</w:t>
      </w:r>
      <w:r>
        <w:rPr>
          <w:rFonts w:eastAsia="SimSun" w:hint="cs"/>
          <w:rtl/>
          <w:lang w:val="en-GB" w:bidi="ar-EG"/>
        </w:rPr>
        <w:t xml:space="preserve"> </w:t>
      </w:r>
      <w:r w:rsidRPr="008330F4">
        <w:rPr>
          <w:rFonts w:eastAsia="SimSun" w:hint="cs"/>
          <w:rtl/>
          <w:lang w:val="en-GB" w:bidi="ar-EG"/>
        </w:rPr>
        <w:t xml:space="preserve">من الملحق </w:t>
      </w:r>
      <w:r w:rsidRPr="008330F4">
        <w:rPr>
          <w:rFonts w:eastAsia="SimSun"/>
          <w:lang w:val="en-GB" w:bidi="ar-EG"/>
        </w:rPr>
        <w:t>1</w:t>
      </w:r>
      <w:r w:rsidRPr="008330F4">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w:t>
      </w:r>
      <w:r>
        <w:rPr>
          <w:rFonts w:eastAsia="SimSun" w:hint="cs"/>
          <w:rtl/>
          <w:lang w:val="en-GB" w:bidi="ar-EG"/>
        </w:rPr>
        <w:t>النص</w:t>
      </w:r>
      <w:r w:rsidRPr="00F367E4">
        <w:rPr>
          <w:rFonts w:eastAsia="SimSun"/>
          <w:rtl/>
          <w:lang w:val="en-GB" w:bidi="ar-EG"/>
        </w:rPr>
        <w:t xml:space="preserve"> النهائي </w:t>
      </w:r>
      <w:r>
        <w:rPr>
          <w:rFonts w:eastAsia="SimSun" w:hint="cs"/>
          <w:rtl/>
          <w:lang w:val="en-GB" w:bidi="ar-EG"/>
        </w:rPr>
        <w:t>ل</w:t>
      </w:r>
      <w:r w:rsidRPr="008330F4">
        <w:rPr>
          <w:rFonts w:eastAsia="SimSun" w:hint="cs"/>
          <w:rtl/>
          <w:lang w:val="en-GB" w:bidi="ar-EG"/>
        </w:rPr>
        <w:t>تقرير الاجتماع التحضيري للمؤتمر.</w:t>
      </w:r>
      <w:r>
        <w:rPr>
          <w:rFonts w:eastAsia="SimSun" w:hint="cs"/>
          <w:rtl/>
          <w:lang w:val="en-GB" w:bidi="ar-EG"/>
        </w:rPr>
        <w:t xml:space="preserve"> ويمكن ل</w:t>
      </w:r>
      <w:r w:rsidRPr="00F367E4">
        <w:rPr>
          <w:rFonts w:eastAsia="SimSun"/>
          <w:rtl/>
          <w:lang w:val="en-GB" w:bidi="ar-EG"/>
        </w:rPr>
        <w:t>مقرر</w:t>
      </w:r>
      <w:r>
        <w:rPr>
          <w:rFonts w:eastAsia="SimSun" w:hint="cs"/>
          <w:rtl/>
          <w:lang w:val="en-GB" w:bidi="ar-EG"/>
        </w:rPr>
        <w:t xml:space="preserve"> الفصل المعيّن</w:t>
      </w:r>
      <w:r w:rsidRPr="00F367E4">
        <w:rPr>
          <w:rFonts w:eastAsia="SimSun" w:hint="cs"/>
          <w:rtl/>
          <w:lang w:val="en-GB" w:bidi="ar-EG"/>
        </w:rPr>
        <w:t xml:space="preserve"> أن يساعد في إعداد الملخص التنفيذي.</w:t>
      </w:r>
    </w:p>
    <w:p w:rsidR="00663484" w:rsidRPr="008330F4" w:rsidRDefault="00663484" w:rsidP="00A85C63">
      <w:pPr>
        <w:rPr>
          <w:rFonts w:eastAsia="SimSun"/>
          <w:rtl/>
          <w:lang w:val="en-GB" w:bidi="ar-EG"/>
        </w:rPr>
      </w:pPr>
      <w:r>
        <w:rPr>
          <w:rFonts w:eastAsia="SimSun"/>
          <w:lang w:val="en-GB" w:bidi="ar-EG"/>
        </w:rPr>
        <w:t>2.1.A2</w:t>
      </w:r>
      <w:r>
        <w:rPr>
          <w:rFonts w:eastAsia="SimSun"/>
          <w:lang w:val="en-GB" w:bidi="ar-EG"/>
        </w:rPr>
        <w:tab/>
      </w:r>
      <w:r w:rsidRPr="008330F4">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Pr="008330F4">
        <w:rPr>
          <w:rFonts w:eastAsia="SimSun" w:hint="eastAsia"/>
          <w:rtl/>
          <w:lang w:val="en-GB"/>
        </w:rPr>
        <w:t> </w:t>
      </w:r>
      <w:r w:rsidRPr="008330F4">
        <w:rPr>
          <w:rFonts w:eastAsia="SimSun" w:hint="cs"/>
          <w:rtl/>
          <w:lang w:val="en-GB" w:bidi="ar-EG"/>
        </w:rPr>
        <w:t>صفحة.</w:t>
      </w:r>
    </w:p>
    <w:p w:rsidR="00663484" w:rsidRPr="008330F4" w:rsidRDefault="00663484" w:rsidP="00A85C63">
      <w:pPr>
        <w:pStyle w:val="Heading2"/>
        <w:rPr>
          <w:rFonts w:eastAsia="SimSun"/>
          <w:rtl/>
        </w:rPr>
      </w:pPr>
      <w:bookmarkStart w:id="133" w:name="_Toc23497182"/>
      <w:bookmarkStart w:id="134" w:name="_Toc23497798"/>
      <w:r w:rsidRPr="008330F4">
        <w:rPr>
          <w:rFonts w:eastAsia="SimSun"/>
        </w:rPr>
        <w:t>2</w:t>
      </w:r>
      <w:r>
        <w:rPr>
          <w:rFonts w:eastAsia="SimSun"/>
        </w:rPr>
        <w:t>.A2</w:t>
      </w:r>
      <w:r w:rsidRPr="008330F4">
        <w:rPr>
          <w:rFonts w:eastAsia="SimSun" w:hint="cs"/>
          <w:rtl/>
        </w:rPr>
        <w:tab/>
        <w:t>أقسام المعلومات الأساسية</w:t>
      </w:r>
      <w:bookmarkEnd w:id="133"/>
      <w:bookmarkEnd w:id="134"/>
    </w:p>
    <w:p w:rsidR="00663484" w:rsidRPr="008330F4" w:rsidRDefault="00663484" w:rsidP="00A85C63">
      <w:pPr>
        <w:rPr>
          <w:rFonts w:eastAsia="SimSun"/>
          <w:rtl/>
          <w:lang w:val="en-GB" w:bidi="ar-EG"/>
        </w:rPr>
      </w:pPr>
      <w:r>
        <w:rPr>
          <w:rFonts w:eastAsia="SimSun"/>
          <w:lang w:val="en-GB" w:bidi="ar-EG"/>
        </w:rPr>
        <w:t>1.2.A2</w:t>
      </w:r>
      <w:r>
        <w:rPr>
          <w:rFonts w:eastAsia="SimSun"/>
          <w:lang w:val="en-GB" w:bidi="ar-EG"/>
        </w:rPr>
        <w:tab/>
      </w:r>
      <w:r w:rsidRPr="008330F4">
        <w:rPr>
          <w:rFonts w:eastAsia="SimSun" w:hint="cs"/>
          <w:rtl/>
          <w:lang w:val="en-GB" w:bidi="ar-EG"/>
        </w:rPr>
        <w:t xml:space="preserve">الغرض من قسم </w:t>
      </w:r>
      <w:r w:rsidRPr="00F367E4">
        <w:rPr>
          <w:rFonts w:eastAsia="SimSun"/>
          <w:rtl/>
          <w:lang w:val="en-GB" w:bidi="ar-EG"/>
        </w:rPr>
        <w:t xml:space="preserve">المعلومات الأساسية </w:t>
      </w:r>
      <w:r>
        <w:rPr>
          <w:rFonts w:eastAsia="SimSun" w:hint="cs"/>
          <w:rtl/>
          <w:lang w:val="en-GB" w:bidi="ar-EG"/>
        </w:rPr>
        <w:t xml:space="preserve">في كل بند من بنود جدول الأعمال </w:t>
      </w:r>
      <w:r w:rsidRPr="00F367E4">
        <w:rPr>
          <w:rFonts w:eastAsia="SimSun"/>
          <w:rtl/>
          <w:lang w:val="en-GB" w:bidi="ar-EG"/>
        </w:rPr>
        <w:t>هو عرض معلومات عامة بشكل موجز بغية وصف الأساس المنطقي لبنود جدول الأعمال، وي</w:t>
      </w:r>
      <w:r w:rsidRPr="008330F4">
        <w:rPr>
          <w:rFonts w:eastAsia="SimSun" w:hint="cs"/>
          <w:rtl/>
          <w:lang w:val="en-GB" w:bidi="ar-EG"/>
        </w:rPr>
        <w:t>نبغي ألا يزيد طول نصه عن نصف صفحة.</w:t>
      </w:r>
    </w:p>
    <w:p w:rsidR="00663484" w:rsidRPr="008330F4" w:rsidRDefault="00663484" w:rsidP="00A85C63">
      <w:pPr>
        <w:pStyle w:val="Heading2"/>
        <w:rPr>
          <w:rFonts w:eastAsia="SimSun"/>
          <w:rtl/>
          <w:lang w:val="en-GB"/>
        </w:rPr>
      </w:pPr>
      <w:bookmarkStart w:id="135" w:name="_Toc23497183"/>
      <w:bookmarkStart w:id="136" w:name="_Toc23497799"/>
      <w:r w:rsidRPr="008330F4">
        <w:rPr>
          <w:rFonts w:eastAsia="SimSun"/>
          <w:lang w:val="en-GB"/>
        </w:rPr>
        <w:t>3</w:t>
      </w:r>
      <w:r>
        <w:rPr>
          <w:rFonts w:eastAsia="SimSun"/>
          <w:lang w:val="en-GB"/>
        </w:rPr>
        <w:t>.A2</w:t>
      </w:r>
      <w:r w:rsidRPr="008330F4">
        <w:rPr>
          <w:rFonts w:eastAsia="SimSun" w:hint="cs"/>
          <w:rtl/>
          <w:lang w:val="en-GB"/>
        </w:rPr>
        <w:tab/>
        <w:t>عدد صفحات مشاريع نصوص تقرير الاجتماع التحضيري للمؤتمر ونسقها</w:t>
      </w:r>
      <w:bookmarkEnd w:id="135"/>
      <w:bookmarkEnd w:id="136"/>
    </w:p>
    <w:p w:rsidR="00663484" w:rsidRPr="008330F4" w:rsidRDefault="00663484" w:rsidP="00A85C63">
      <w:pPr>
        <w:rPr>
          <w:rFonts w:eastAsia="SimSun"/>
          <w:rtl/>
          <w:lang w:val="en-GB" w:bidi="ar-EG"/>
        </w:rPr>
      </w:pPr>
      <w:r>
        <w:rPr>
          <w:rFonts w:eastAsia="SimSun"/>
          <w:lang w:val="en-GB"/>
        </w:rPr>
        <w:t>1.3.A2</w:t>
      </w:r>
      <w:r>
        <w:rPr>
          <w:rFonts w:eastAsia="SimSun"/>
          <w:lang w:val="en-GB"/>
        </w:rPr>
        <w:tab/>
      </w:r>
      <w:r w:rsidRPr="008330F4">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rsidR="00663484" w:rsidRPr="008330F4" w:rsidRDefault="00663484" w:rsidP="00A85C63">
      <w:pPr>
        <w:rPr>
          <w:rFonts w:eastAsia="SimSun"/>
          <w:rtl/>
          <w:lang w:val="en-GB" w:bidi="ar-EG"/>
        </w:rPr>
      </w:pPr>
      <w:r>
        <w:rPr>
          <w:rFonts w:eastAsia="SimSun"/>
          <w:lang w:val="en-GB" w:bidi="ar-EG"/>
        </w:rPr>
        <w:t>2.3.A2</w:t>
      </w:r>
      <w:r>
        <w:rPr>
          <w:rFonts w:eastAsia="SimSun"/>
          <w:lang w:val="en-GB" w:bidi="ar-EG"/>
        </w:rPr>
        <w:tab/>
      </w:r>
      <w:r w:rsidRPr="008330F4">
        <w:rPr>
          <w:rFonts w:eastAsia="SimSun" w:hint="cs"/>
          <w:rtl/>
          <w:lang w:val="en-GB" w:bidi="ar-EG"/>
        </w:rPr>
        <w:t xml:space="preserve">وينبغي ألا يزيد طول جميع النصوص الضرورية عن </w:t>
      </w:r>
      <w:r w:rsidRPr="008330F4">
        <w:rPr>
          <w:rFonts w:eastAsia="SimSun"/>
          <w:lang w:val="en-GB" w:bidi="ar-EG"/>
        </w:rPr>
        <w:t>10</w:t>
      </w:r>
      <w:r w:rsidRPr="008330F4">
        <w:rPr>
          <w:rFonts w:eastAsia="SimSun" w:hint="cs"/>
          <w:rtl/>
          <w:lang w:val="en-GB" w:bidi="ar-EG"/>
        </w:rPr>
        <w:t xml:space="preserve"> صفحات لكل بند في جدول الأعمال أو كل مسألة.</w:t>
      </w:r>
    </w:p>
    <w:p w:rsidR="00663484" w:rsidRPr="008330F4" w:rsidRDefault="00663484" w:rsidP="00A85C63">
      <w:pPr>
        <w:rPr>
          <w:rFonts w:eastAsia="SimSun"/>
          <w:rtl/>
          <w:lang w:val="en-GB" w:bidi="ar-EG"/>
        </w:rPr>
      </w:pPr>
      <w:r>
        <w:rPr>
          <w:rFonts w:eastAsia="SimSun"/>
          <w:lang w:val="en-GB" w:bidi="ar-EG"/>
        </w:rPr>
        <w:t>3.3.A2</w:t>
      </w:r>
      <w:r>
        <w:rPr>
          <w:rFonts w:eastAsia="SimSun"/>
          <w:lang w:val="en-GB" w:bidi="ar-EG"/>
        </w:rPr>
        <w:tab/>
      </w:r>
      <w:r w:rsidRPr="008330F4">
        <w:rPr>
          <w:rFonts w:eastAsia="SimSun" w:hint="cs"/>
          <w:rtl/>
          <w:lang w:val="en-GB" w:bidi="ar-EG"/>
        </w:rPr>
        <w:t>وتحقيقاً لهذا الهدف، ينبغي تنفيذ ما يلي:</w:t>
      </w:r>
    </w:p>
    <w:p w:rsidR="00663484" w:rsidRPr="008330F4" w:rsidRDefault="00663484" w:rsidP="00A85C63">
      <w:pPr>
        <w:pStyle w:val="enumlev1"/>
        <w:rPr>
          <w:rFonts w:eastAsia="SimSun"/>
          <w:rtl/>
          <w:lang w:bidi="ar-SY"/>
        </w:rPr>
      </w:pPr>
      <w:r w:rsidRPr="007E4A64">
        <w:rPr>
          <w:rFonts w:eastAsia="SimSun" w:hint="eastAsia"/>
          <w:i/>
          <w:iCs/>
          <w:rtl/>
          <w:lang w:bidi="ar-EG"/>
        </w:rPr>
        <w:t> </w:t>
      </w:r>
      <w:r w:rsidRPr="007E4A64">
        <w:rPr>
          <w:rFonts w:eastAsia="SimSun"/>
          <w:i/>
          <w:iCs/>
          <w:rtl/>
          <w:lang w:bidi="ar-EG"/>
        </w:rPr>
        <w:t>أ )</w:t>
      </w:r>
      <w:r w:rsidRPr="008330F4">
        <w:rPr>
          <w:rFonts w:eastAsia="SimSun"/>
          <w:rtl/>
          <w:lang w:bidi="ar-SY"/>
        </w:rPr>
        <w:tab/>
      </w:r>
      <w:r w:rsidRPr="008330F4">
        <w:rPr>
          <w:rFonts w:eastAsia="SimSun" w:hint="eastAsia"/>
          <w:rtl/>
          <w:lang w:bidi="ar-SY"/>
        </w:rPr>
        <w:t>ينبغي</w:t>
      </w:r>
      <w:r w:rsidRPr="008330F4">
        <w:rPr>
          <w:rFonts w:eastAsia="SimSun"/>
          <w:rtl/>
          <w:lang w:bidi="ar-SY"/>
        </w:rPr>
        <w:t xml:space="preserve"> </w:t>
      </w:r>
      <w:r w:rsidRPr="008330F4">
        <w:rPr>
          <w:rFonts w:eastAsia="SimSun" w:hint="cs"/>
          <w:rtl/>
          <w:lang w:bidi="ar-SY"/>
        </w:rPr>
        <w:t xml:space="preserve">صياغة </w:t>
      </w:r>
      <w:r w:rsidRPr="008330F4">
        <w:rPr>
          <w:rFonts w:eastAsia="SimSun" w:hint="eastAsia"/>
          <w:rtl/>
          <w:lang w:bidi="ar-SY"/>
        </w:rPr>
        <w:t>مشاريع</w:t>
      </w:r>
      <w:r w:rsidRPr="008330F4">
        <w:rPr>
          <w:rFonts w:eastAsia="SimSun"/>
          <w:rtl/>
          <w:lang w:bidi="ar-SY"/>
        </w:rPr>
        <w:t xml:space="preserve"> نصوص تقرير الاجتماع التحضيري للمؤتمر بأسلوب </w:t>
      </w:r>
      <w:r w:rsidRPr="008330F4">
        <w:rPr>
          <w:rFonts w:eastAsia="SimSun" w:hint="cs"/>
          <w:rtl/>
          <w:lang w:bidi="ar-SY"/>
        </w:rPr>
        <w:t>واضح و</w:t>
      </w:r>
      <w:r w:rsidRPr="008330F4">
        <w:rPr>
          <w:rFonts w:eastAsia="SimSun" w:hint="eastAsia"/>
          <w:rtl/>
          <w:lang w:bidi="ar-SY"/>
        </w:rPr>
        <w:t>متسق</w:t>
      </w:r>
      <w:r w:rsidRPr="008330F4">
        <w:rPr>
          <w:rFonts w:eastAsia="SimSun"/>
          <w:rtl/>
          <w:lang w:bidi="ar-SY"/>
        </w:rPr>
        <w:t xml:space="preserve"> </w:t>
      </w:r>
      <w:r w:rsidRPr="008330F4">
        <w:rPr>
          <w:rFonts w:eastAsia="SimSun" w:hint="eastAsia"/>
          <w:rtl/>
          <w:lang w:bidi="ar-SY"/>
        </w:rPr>
        <w:t>وغير مبهم؛</w:t>
      </w:r>
    </w:p>
    <w:p w:rsidR="00663484" w:rsidRPr="008330F4" w:rsidRDefault="00663484" w:rsidP="00A85C63">
      <w:pPr>
        <w:pStyle w:val="enumlev1"/>
        <w:rPr>
          <w:rFonts w:eastAsia="SimSun"/>
          <w:rtl/>
          <w:lang w:bidi="ar-SY"/>
        </w:rPr>
      </w:pPr>
      <w:r w:rsidRPr="007E4A64">
        <w:rPr>
          <w:rFonts w:eastAsia="SimSun"/>
          <w:i/>
          <w:iCs/>
          <w:rtl/>
          <w:lang w:bidi="ar-SY"/>
        </w:rPr>
        <w:t>ب)</w:t>
      </w:r>
      <w:r w:rsidRPr="008330F4">
        <w:rPr>
          <w:rFonts w:eastAsia="SimSun" w:hint="cs"/>
          <w:rtl/>
          <w:lang w:bidi="ar-SY"/>
        </w:rPr>
        <w:tab/>
        <w:t xml:space="preserve">ينبغي حصر عدد الأساليب المقترحة للوفاء بكل بند في جدول الأعمال </w:t>
      </w:r>
      <w:r w:rsidRPr="005F1C9E">
        <w:rPr>
          <w:rFonts w:eastAsia="SimSun"/>
          <w:rtl/>
          <w:lang w:bidi="ar-SY"/>
        </w:rPr>
        <w:t>في أدنى حد</w:t>
      </w:r>
      <w:r>
        <w:rPr>
          <w:rFonts w:eastAsia="SimSun" w:hint="cs"/>
          <w:rtl/>
          <w:lang w:bidi="ar-SY"/>
        </w:rPr>
        <w:t xml:space="preserve"> </w:t>
      </w:r>
      <w:r w:rsidRPr="005F1C9E">
        <w:rPr>
          <w:rFonts w:eastAsia="SimSun"/>
          <w:rtl/>
          <w:lang w:bidi="ar-SY"/>
        </w:rPr>
        <w:t>ضروري</w:t>
      </w:r>
      <w:r>
        <w:rPr>
          <w:rFonts w:eastAsia="SimSun" w:hint="cs"/>
          <w:rtl/>
          <w:lang w:bidi="ar-SY"/>
        </w:rPr>
        <w:t xml:space="preserve"> على الإطلاق</w:t>
      </w:r>
      <w:r w:rsidRPr="008330F4">
        <w:rPr>
          <w:rFonts w:eastAsia="SimSun" w:hint="cs"/>
          <w:rtl/>
          <w:lang w:bidi="ar-SY"/>
        </w:rPr>
        <w:t>؛</w:t>
      </w:r>
    </w:p>
    <w:p w:rsidR="00663484" w:rsidRPr="008330F4" w:rsidRDefault="00663484" w:rsidP="00A85C63">
      <w:pPr>
        <w:pStyle w:val="enumlev1"/>
        <w:rPr>
          <w:rFonts w:eastAsia="SimSun"/>
          <w:rtl/>
          <w:lang w:bidi="ar-SY"/>
        </w:rPr>
      </w:pPr>
      <w:r w:rsidRPr="007E4A64">
        <w:rPr>
          <w:rFonts w:eastAsia="SimSun"/>
          <w:i/>
          <w:iCs/>
          <w:rtl/>
          <w:lang w:bidi="ar-SY"/>
        </w:rPr>
        <w:t>ج)</w:t>
      </w:r>
      <w:r w:rsidRPr="008330F4">
        <w:rPr>
          <w:rFonts w:eastAsia="SimSun" w:hint="cs"/>
          <w:rtl/>
          <w:lang w:bidi="ar-SY"/>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8330F4">
        <w:rPr>
          <w:rFonts w:eastAsia="SimSun" w:hint="eastAsia"/>
          <w:rtl/>
          <w:lang w:bidi="ar-SY"/>
        </w:rPr>
        <w:t> </w:t>
      </w:r>
      <w:r w:rsidRPr="008330F4">
        <w:rPr>
          <w:rFonts w:eastAsia="SimSun" w:hint="cs"/>
          <w:rtl/>
          <w:lang w:bidi="ar-SY"/>
        </w:rPr>
        <w:t>فصل؛</w:t>
      </w:r>
    </w:p>
    <w:p w:rsidR="00663484" w:rsidRPr="008330F4" w:rsidRDefault="00663484" w:rsidP="00A85C63">
      <w:pPr>
        <w:pStyle w:val="enumlev1"/>
        <w:rPr>
          <w:rFonts w:eastAsia="SimSun"/>
          <w:b/>
          <w:bCs/>
          <w:rtl/>
          <w:lang w:bidi="ar-SY"/>
        </w:rPr>
      </w:pPr>
      <w:r w:rsidRPr="007E4A64">
        <w:rPr>
          <w:rFonts w:eastAsia="SimSun"/>
          <w:i/>
          <w:iCs/>
          <w:rtl/>
          <w:lang w:bidi="ar-SY"/>
        </w:rPr>
        <w:t>د )</w:t>
      </w:r>
      <w:r w:rsidRPr="008330F4">
        <w:rPr>
          <w:rFonts w:eastAsia="SimSun" w:hint="cs"/>
          <w:rtl/>
          <w:lang w:bidi="ar-SY"/>
        </w:rPr>
        <w:tab/>
        <w:t xml:space="preserve">ينبغي تجنب الاقتباس من نصوص يحتويها بالفعل أي من وثائق قطاع الاتصالات الراديوية الرسمية الأخرى وذلك عن طريق استخدام الإحالات ذات </w:t>
      </w:r>
      <w:r w:rsidRPr="003818D8">
        <w:rPr>
          <w:rFonts w:eastAsia="SimSun"/>
          <w:rtl/>
          <w:lang w:bidi="ar-SY"/>
        </w:rPr>
        <w:t xml:space="preserve">الصلة (انظر أيضاً الفقرة </w:t>
      </w:r>
      <w:r w:rsidRPr="003818D8">
        <w:rPr>
          <w:rFonts w:eastAsia="SimSun"/>
          <w:lang w:bidi="ar-SY"/>
        </w:rPr>
        <w:t>5.A2</w:t>
      </w:r>
      <w:r w:rsidRPr="003818D8">
        <w:rPr>
          <w:rFonts w:eastAsia="SimSun"/>
          <w:rtl/>
          <w:lang w:bidi="ar-EG"/>
        </w:rPr>
        <w:t>)</w:t>
      </w:r>
      <w:r w:rsidRPr="003818D8">
        <w:rPr>
          <w:rFonts w:eastAsia="SimSun"/>
          <w:rtl/>
          <w:lang w:bidi="ar-SY"/>
        </w:rPr>
        <w:t>.</w:t>
      </w:r>
    </w:p>
    <w:p w:rsidR="00663484" w:rsidRPr="008330F4" w:rsidRDefault="00663484" w:rsidP="00A85C63">
      <w:pPr>
        <w:pStyle w:val="Heading2"/>
        <w:rPr>
          <w:rFonts w:eastAsia="SimSun"/>
          <w:rtl/>
          <w:lang w:val="en-GB"/>
        </w:rPr>
      </w:pPr>
      <w:bookmarkStart w:id="137" w:name="_Toc23497184"/>
      <w:bookmarkStart w:id="138" w:name="_Toc23497800"/>
      <w:r w:rsidRPr="008330F4">
        <w:rPr>
          <w:rFonts w:eastAsia="SimSun"/>
          <w:lang w:val="en-GB"/>
        </w:rPr>
        <w:lastRenderedPageBreak/>
        <w:t>4</w:t>
      </w:r>
      <w:r>
        <w:rPr>
          <w:rFonts w:eastAsia="SimSun"/>
        </w:rPr>
        <w:t>.A2</w:t>
      </w:r>
      <w:r w:rsidRPr="008330F4">
        <w:rPr>
          <w:rFonts w:eastAsia="SimSun" w:hint="cs"/>
          <w:rtl/>
          <w:lang w:val="en-GB"/>
        </w:rPr>
        <w:tab/>
        <w:t>أساليب الوفاء ببنود جدول أعمال المؤتمر العالمي للاتصالات الراديوية</w:t>
      </w:r>
      <w:bookmarkEnd w:id="137"/>
      <w:bookmarkEnd w:id="138"/>
    </w:p>
    <w:p w:rsidR="00663484" w:rsidRDefault="00663484" w:rsidP="00A85C63">
      <w:pPr>
        <w:rPr>
          <w:rFonts w:eastAsia="SimSun"/>
          <w:lang w:val="en-GB" w:bidi="ar-EG"/>
        </w:rPr>
      </w:pPr>
      <w:r>
        <w:rPr>
          <w:rFonts w:eastAsia="SimSun"/>
          <w:lang w:val="en-GB" w:bidi="ar-EG"/>
        </w:rPr>
        <w:t>1.4.A2</w:t>
      </w:r>
      <w:r>
        <w:rPr>
          <w:rFonts w:eastAsia="SimSun"/>
          <w:lang w:val="en-GB" w:bidi="ar-EG"/>
        </w:rPr>
        <w:tab/>
      </w:r>
      <w:r w:rsidRPr="008330F4">
        <w:rPr>
          <w:rFonts w:eastAsia="SimSun" w:hint="cs"/>
          <w:rtl/>
          <w:lang w:val="en-GB" w:bidi="ar-EG"/>
        </w:rPr>
        <w:t xml:space="preserve">يجب حصر عدد الأساليب المقترحة للوفاء بكلٍ من بنود جدول </w:t>
      </w:r>
      <w:r w:rsidRPr="0035578B">
        <w:rPr>
          <w:rFonts w:eastAsia="SimSun"/>
          <w:rtl/>
          <w:lang w:val="en-GB" w:bidi="ar-EG"/>
        </w:rPr>
        <w:t>الأعمال في أدنى حد</w:t>
      </w:r>
      <w:r>
        <w:rPr>
          <w:rFonts w:eastAsia="SimSun" w:hint="cs"/>
          <w:rtl/>
          <w:lang w:val="en-GB" w:bidi="ar-EG"/>
        </w:rPr>
        <w:t xml:space="preserve"> </w:t>
      </w:r>
      <w:r w:rsidRPr="0035578B">
        <w:rPr>
          <w:rFonts w:eastAsia="SimSun"/>
          <w:rtl/>
          <w:lang w:val="en-GB" w:bidi="ar-EG"/>
        </w:rPr>
        <w:t>ضروري</w:t>
      </w:r>
      <w:r>
        <w:rPr>
          <w:rFonts w:eastAsia="SimSun" w:hint="cs"/>
          <w:rtl/>
          <w:lang w:val="en-GB" w:bidi="ar-EG"/>
        </w:rPr>
        <w:t xml:space="preserve"> على الإطلاق</w:t>
      </w:r>
      <w:r w:rsidRPr="008330F4">
        <w:rPr>
          <w:rFonts w:eastAsia="SimSun" w:hint="cs"/>
          <w:rtl/>
          <w:lang w:val="en-GB" w:bidi="ar-EG"/>
        </w:rPr>
        <w:t>، كما</w:t>
      </w:r>
      <w:r>
        <w:rPr>
          <w:rFonts w:eastAsia="SimSun" w:hint="eastAsia"/>
          <w:rtl/>
          <w:lang w:val="en-GB" w:bidi="ar-EG"/>
        </w:rPr>
        <w:t> </w:t>
      </w:r>
      <w:r w:rsidRPr="008330F4">
        <w:rPr>
          <w:rFonts w:eastAsia="SimSun" w:hint="cs"/>
          <w:rtl/>
          <w:lang w:val="en-GB" w:bidi="ar-EG"/>
        </w:rPr>
        <w:t>ينبغي أن يكون وصف كل أسلوب</w:t>
      </w:r>
      <w:r>
        <w:rPr>
          <w:rFonts w:eastAsia="SimSun" w:hint="cs"/>
          <w:rtl/>
          <w:lang w:val="en-GB" w:bidi="ar-EG"/>
        </w:rPr>
        <w:t xml:space="preserve"> دقيقاً </w:t>
      </w:r>
      <w:r w:rsidRPr="0035578B">
        <w:rPr>
          <w:rFonts w:eastAsia="SimSun"/>
          <w:rtl/>
          <w:lang w:val="en-GB" w:bidi="ar-EG"/>
        </w:rPr>
        <w:t>وموجزاً قدر الإمكان</w:t>
      </w:r>
      <w:r w:rsidRPr="008330F4">
        <w:rPr>
          <w:rFonts w:eastAsia="SimSun" w:hint="cs"/>
          <w:rtl/>
          <w:lang w:val="en-GB" w:bidi="ar-EG"/>
        </w:rPr>
        <w:t>.</w:t>
      </w:r>
    </w:p>
    <w:p w:rsidR="00663484" w:rsidRDefault="00663484" w:rsidP="00A85C63">
      <w:pPr>
        <w:rPr>
          <w:rFonts w:eastAsia="SimSun"/>
          <w:lang w:val="en-GB" w:bidi="ar-EG"/>
        </w:rPr>
      </w:pPr>
      <w:r>
        <w:rPr>
          <w:rFonts w:eastAsia="SimSun"/>
          <w:lang w:val="en-GB" w:bidi="ar-EG"/>
        </w:rPr>
        <w:t>2.4.A2</w:t>
      </w:r>
      <w:r>
        <w:rPr>
          <w:rFonts w:eastAsia="SimSun"/>
          <w:lang w:val="en-GB" w:bidi="ar-EG"/>
        </w:rPr>
        <w:tab/>
      </w:r>
      <w:r>
        <w:rPr>
          <w:rFonts w:hint="cs"/>
          <w:color w:val="000000"/>
          <w:rtl/>
        </w:rPr>
        <w:t>بغية تقليل</w:t>
      </w:r>
      <w:r>
        <w:rPr>
          <w:color w:val="000000"/>
          <w:rtl/>
        </w:rPr>
        <w:t xml:space="preserve"> عدد الأساليب، </w:t>
      </w:r>
      <w:r>
        <w:rPr>
          <w:rFonts w:eastAsia="SimSun" w:hint="cs"/>
          <w:rtl/>
          <w:lang w:val="en-GB" w:bidi="ar-EG"/>
        </w:rPr>
        <w:t>يمكن أن يتضمن أسلوب ما نُهجاً بديلة للتنفيذ، وينبغي تقليلها إلى الحد الأدنى.</w:t>
      </w:r>
    </w:p>
    <w:p w:rsidR="00663484" w:rsidRPr="000202A4" w:rsidRDefault="00663484" w:rsidP="00A85C63">
      <w:pPr>
        <w:rPr>
          <w:rFonts w:eastAsia="SimSun"/>
          <w:rtl/>
          <w:lang w:val="en-GB"/>
        </w:rPr>
      </w:pPr>
      <w:r>
        <w:rPr>
          <w:rFonts w:eastAsia="SimSun"/>
          <w:lang w:val="en-GB" w:bidi="ar-EG"/>
        </w:rPr>
        <w:t>3.4.A2</w:t>
      </w:r>
      <w:r>
        <w:rPr>
          <w:rFonts w:eastAsia="SimSun"/>
          <w:lang w:val="en-GB" w:bidi="ar-EG"/>
        </w:rPr>
        <w:tab/>
      </w:r>
      <w:r w:rsidRPr="000202A4">
        <w:rPr>
          <w:rFonts w:eastAsia="SimSun"/>
          <w:rtl/>
          <w:lang w:val="en-GB"/>
        </w:rPr>
        <w:t>يجب أن تكون الأساليب والنهج البديلة متماشية مع مجال تطبيق بند جدول الأعمال وقرار المؤتمر العالمي للاتصالات الراديوية المرتبط به وأن تقتصر عليه.</w:t>
      </w:r>
    </w:p>
    <w:p w:rsidR="00663484" w:rsidRPr="008330F4" w:rsidRDefault="00663484" w:rsidP="00A85C63">
      <w:pPr>
        <w:rPr>
          <w:rFonts w:eastAsia="SimSun"/>
          <w:rtl/>
          <w:lang w:val="en-GB"/>
        </w:rPr>
      </w:pPr>
      <w:r>
        <w:rPr>
          <w:rFonts w:eastAsia="SimSun"/>
        </w:rPr>
        <w:t>4.4.A2</w:t>
      </w:r>
      <w:r>
        <w:rPr>
          <w:rFonts w:eastAsia="SimSun"/>
        </w:rPr>
        <w:tab/>
      </w:r>
      <w:r w:rsidRPr="008330F4">
        <w:rPr>
          <w:rFonts w:eastAsia="SimSun" w:hint="cs"/>
          <w:rtl/>
          <w:lang w:val="en-GB"/>
        </w:rPr>
        <w:t>وبينما يمثل "لا</w:t>
      </w:r>
      <w:r w:rsidRPr="008330F4">
        <w:rPr>
          <w:rFonts w:eastAsia="SimSun" w:hint="eastAsia"/>
          <w:rtl/>
          <w:lang w:val="en-GB"/>
        </w:rPr>
        <w:t> </w:t>
      </w:r>
      <w:r w:rsidRPr="008330F4">
        <w:rPr>
          <w:rFonts w:eastAsia="SimSun" w:hint="cs"/>
          <w:rtl/>
          <w:lang w:val="en-GB"/>
        </w:rPr>
        <w:t xml:space="preserve">تغيير" أسلوباً محتملاً في جميع الحالات ولا يلزم ذكره في العادة بين الأساليب، فمن الممكن </w:t>
      </w:r>
      <w:r>
        <w:rPr>
          <w:rFonts w:eastAsia="SimSun" w:hint="cs"/>
          <w:rtl/>
          <w:lang w:val="en-GB"/>
        </w:rPr>
        <w:t>إدراج</w:t>
      </w:r>
      <w:r w:rsidRPr="008330F4">
        <w:rPr>
          <w:rFonts w:eastAsia="SimSun" w:hint="cs"/>
          <w:rtl/>
          <w:lang w:val="en-GB"/>
        </w:rPr>
        <w:t xml:space="preserve"> أسلوب "لا</w:t>
      </w:r>
      <w:r w:rsidRPr="008330F4">
        <w:rPr>
          <w:rFonts w:eastAsia="SimSun" w:hint="eastAsia"/>
          <w:rtl/>
          <w:lang w:val="en-GB"/>
        </w:rPr>
        <w:t> </w:t>
      </w:r>
      <w:r w:rsidRPr="008330F4">
        <w:rPr>
          <w:rFonts w:eastAsia="SimSun" w:hint="cs"/>
          <w:rtl/>
          <w:lang w:val="en-GB"/>
        </w:rPr>
        <w:t>تغيير"</w:t>
      </w:r>
      <w:r>
        <w:rPr>
          <w:rFonts w:eastAsia="SimSun" w:hint="cs"/>
          <w:rtl/>
          <w:lang w:val="en-GB"/>
        </w:rPr>
        <w:t xml:space="preserve"> واحد</w:t>
      </w:r>
      <w:r w:rsidRPr="008330F4">
        <w:rPr>
          <w:rFonts w:eastAsia="SimSun" w:hint="cs"/>
          <w:rtl/>
          <w:lang w:val="en-GB"/>
        </w:rPr>
        <w:t xml:space="preserve"> ضمن الأساليب حسب كل حالة على حدة، شريطة أن تلحق </w:t>
      </w:r>
      <w:r>
        <w:rPr>
          <w:rFonts w:eastAsia="SimSun" w:hint="cs"/>
          <w:rtl/>
          <w:lang w:val="en-GB"/>
        </w:rPr>
        <w:t>الدولة العضو</w:t>
      </w:r>
      <w:r w:rsidRPr="008330F4">
        <w:rPr>
          <w:rFonts w:eastAsia="SimSun" w:hint="cs"/>
          <w:rtl/>
          <w:lang w:val="en-GB"/>
        </w:rPr>
        <w:t xml:space="preserve"> المقترحة به سبباً/أسباباً.</w:t>
      </w:r>
    </w:p>
    <w:p w:rsidR="00663484" w:rsidRPr="008330F4" w:rsidRDefault="00663484" w:rsidP="00A85C63">
      <w:pPr>
        <w:rPr>
          <w:rFonts w:eastAsia="SimSun"/>
          <w:rtl/>
          <w:lang w:val="en-GB"/>
        </w:rPr>
      </w:pPr>
      <w:r>
        <w:rPr>
          <w:rFonts w:eastAsia="SimSun"/>
        </w:rPr>
        <w:t>5.4.A2</w:t>
      </w:r>
      <w:r>
        <w:rPr>
          <w:rFonts w:eastAsia="SimSun"/>
        </w:rPr>
        <w:tab/>
      </w:r>
      <w:r w:rsidRPr="008330F4">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r w:rsidRPr="00502B7E">
        <w:rPr>
          <w:rFonts w:eastAsia="SimSun"/>
          <w:rtl/>
          <w:lang w:val="en-GB"/>
        </w:rPr>
        <w:t xml:space="preserve"> </w:t>
      </w:r>
      <w:r w:rsidRPr="0048183A">
        <w:rPr>
          <w:rFonts w:eastAsia="SimSun"/>
          <w:rtl/>
          <w:lang w:val="en-GB"/>
        </w:rPr>
        <w:t>وفقاً</w:t>
      </w:r>
      <w:r w:rsidRPr="0048183A">
        <w:rPr>
          <w:rFonts w:eastAsia="SimSun" w:hint="cs"/>
          <w:rtl/>
          <w:lang w:val="en-GB"/>
        </w:rPr>
        <w:t xml:space="preserve"> للقرار ذي الصلة للمؤتمر. وينبغي بذل جميع الجهود لتظل الأساليب </w:t>
      </w:r>
      <w:r>
        <w:rPr>
          <w:rFonts w:eastAsia="SimSun" w:hint="cs"/>
          <w:rtl/>
          <w:lang w:val="en-GB"/>
        </w:rPr>
        <w:t xml:space="preserve">والنصوص </w:t>
      </w:r>
      <w:r w:rsidRPr="0048183A">
        <w:rPr>
          <w:rFonts w:eastAsia="SimSun" w:hint="cs"/>
          <w:rtl/>
          <w:lang w:val="en-GB"/>
        </w:rPr>
        <w:t>التنظيمي</w:t>
      </w:r>
      <w:r>
        <w:rPr>
          <w:rFonts w:eastAsia="SimSun" w:hint="cs"/>
          <w:rtl/>
          <w:lang w:val="en-GB"/>
        </w:rPr>
        <w:t>ة</w:t>
      </w:r>
      <w:r w:rsidRPr="0048183A">
        <w:rPr>
          <w:rFonts w:eastAsia="SimSun" w:hint="cs"/>
          <w:rtl/>
          <w:lang w:val="en-GB"/>
        </w:rPr>
        <w:t xml:space="preserve"> </w:t>
      </w:r>
      <w:r>
        <w:rPr>
          <w:rFonts w:eastAsia="SimSun" w:hint="cs"/>
          <w:rtl/>
          <w:lang w:val="en-GB"/>
        </w:rPr>
        <w:t>موجزة وواضحة</w:t>
      </w:r>
      <w:r w:rsidRPr="0048183A">
        <w:rPr>
          <w:rFonts w:eastAsia="SimSun" w:hint="cs"/>
          <w:rtl/>
          <w:lang w:val="en-GB"/>
        </w:rPr>
        <w:t>. وينبغي تجنب استعمال المصطلحات التي يمكن أن تؤدي إلى سوء الفهم مثل التعبير "خيار" الذي يمكن أن يفسر على أنه "اختياري" واستخدام التعبير "بديل" عوضاً عن ذلك</w:t>
      </w:r>
      <w:r w:rsidRPr="008330F4">
        <w:rPr>
          <w:rFonts w:eastAsia="SimSun" w:hint="cs"/>
          <w:rtl/>
          <w:lang w:val="en-GB"/>
        </w:rPr>
        <w:t>.</w:t>
      </w:r>
    </w:p>
    <w:p w:rsidR="00663484" w:rsidRPr="008330F4" w:rsidRDefault="00663484" w:rsidP="00A85C63">
      <w:pPr>
        <w:pStyle w:val="Heading2"/>
        <w:rPr>
          <w:rFonts w:eastAsia="SimSun"/>
          <w:rtl/>
          <w:lang w:val="en-GB"/>
        </w:rPr>
      </w:pPr>
      <w:bookmarkStart w:id="139" w:name="_Toc23497185"/>
      <w:bookmarkStart w:id="140" w:name="_Toc23497801"/>
      <w:r w:rsidRPr="008330F4">
        <w:rPr>
          <w:rFonts w:eastAsia="SimSun"/>
          <w:lang w:val="en-GB"/>
        </w:rPr>
        <w:t>5</w:t>
      </w:r>
      <w:r>
        <w:rPr>
          <w:rFonts w:eastAsia="SimSun"/>
        </w:rPr>
        <w:t>.A2</w:t>
      </w:r>
      <w:r w:rsidRPr="008330F4">
        <w:rPr>
          <w:rFonts w:eastAsia="SimSun" w:hint="cs"/>
          <w:rtl/>
          <w:lang w:val="en-GB"/>
        </w:rPr>
        <w:tab/>
        <w:t>الإحالات إلى توصيات قطاع الاتصالات الراديوية وتقاريره وما إلى ذلك</w:t>
      </w:r>
      <w:bookmarkEnd w:id="139"/>
      <w:bookmarkEnd w:id="140"/>
    </w:p>
    <w:p w:rsidR="00663484" w:rsidRPr="008330F4" w:rsidRDefault="00663484" w:rsidP="00A85C63">
      <w:pPr>
        <w:rPr>
          <w:rFonts w:eastAsia="SimSun"/>
          <w:rtl/>
          <w:lang w:val="en-GB"/>
        </w:rPr>
      </w:pPr>
      <w:r>
        <w:rPr>
          <w:rFonts w:eastAsia="SimSun"/>
          <w:lang w:val="en-GB" w:bidi="ar-EG"/>
        </w:rPr>
        <w:t>1.5.A2</w:t>
      </w:r>
      <w:r>
        <w:rPr>
          <w:rFonts w:eastAsia="SimSun"/>
          <w:lang w:val="en-GB" w:bidi="ar-EG"/>
        </w:rPr>
        <w:tab/>
      </w:r>
      <w:r w:rsidRPr="008330F4">
        <w:rPr>
          <w:rFonts w:eastAsia="SimSun" w:hint="eastAsia"/>
          <w:rtl/>
          <w:lang w:val="en-GB" w:bidi="ar-EG"/>
        </w:rPr>
        <w:t>ينبغي</w:t>
      </w:r>
      <w:r w:rsidRPr="008330F4">
        <w:rPr>
          <w:rFonts w:eastAsia="SimSun"/>
          <w:rtl/>
          <w:lang w:val="en-GB" w:bidi="ar-EG"/>
        </w:rPr>
        <w:t xml:space="preserve"> تجنب الاقتباس من نصوص تحتويها بالفعل توصيات قطاع الاتصالات الراديوية وذلك عن طريق استخدام </w:t>
      </w:r>
      <w:r w:rsidRPr="008330F4">
        <w:rPr>
          <w:rFonts w:eastAsia="SimSun" w:hint="cs"/>
          <w:rtl/>
          <w:lang w:val="en-GB" w:bidi="ar-EG"/>
        </w:rPr>
        <w:t xml:space="preserve">الإحالات </w:t>
      </w:r>
      <w:r w:rsidRPr="008330F4">
        <w:rPr>
          <w:rFonts w:eastAsia="SimSun" w:hint="eastAsia"/>
          <w:rtl/>
          <w:lang w:val="en-GB" w:bidi="ar-EG"/>
        </w:rPr>
        <w:t>ذات</w:t>
      </w:r>
      <w:r w:rsidRPr="008330F4">
        <w:rPr>
          <w:rFonts w:eastAsia="SimSun"/>
          <w:rtl/>
          <w:lang w:val="en-GB" w:bidi="ar-EG"/>
        </w:rPr>
        <w:t xml:space="preserve"> </w:t>
      </w:r>
      <w:r w:rsidRPr="008330F4">
        <w:rPr>
          <w:rFonts w:eastAsia="SimSun" w:hint="eastAsia"/>
          <w:rtl/>
          <w:lang w:val="en-GB" w:bidi="ar-EG"/>
        </w:rPr>
        <w:t>الصلة</w:t>
      </w:r>
      <w:r w:rsidRPr="008330F4">
        <w:rPr>
          <w:rFonts w:eastAsia="SimSun"/>
          <w:rtl/>
          <w:lang w:val="en-GB" w:bidi="ar-EG"/>
        </w:rPr>
        <w:t>.</w:t>
      </w:r>
      <w:r w:rsidRPr="008330F4">
        <w:rPr>
          <w:rFonts w:eastAsia="SimSun"/>
          <w:rtl/>
          <w:lang w:val="en-GB"/>
        </w:rPr>
        <w:t xml:space="preserve"> كما ينبغي اتباع نهج شبيه </w:t>
      </w:r>
      <w:r w:rsidRPr="008330F4">
        <w:rPr>
          <w:rFonts w:eastAsia="SimSun" w:hint="eastAsia"/>
          <w:rtl/>
          <w:lang w:val="en-GB"/>
        </w:rPr>
        <w:t>بذلك</w:t>
      </w:r>
      <w:r w:rsidRPr="008330F4">
        <w:rPr>
          <w:rFonts w:eastAsia="SimSun"/>
          <w:rtl/>
          <w:lang w:val="en-GB"/>
        </w:rPr>
        <w:t xml:space="preserve"> </w:t>
      </w:r>
      <w:r w:rsidRPr="008330F4">
        <w:rPr>
          <w:rFonts w:eastAsia="SimSun" w:hint="eastAsia"/>
          <w:rtl/>
          <w:lang w:val="en-GB"/>
        </w:rPr>
        <w:t>بالنسبة</w:t>
      </w:r>
      <w:r w:rsidRPr="008330F4">
        <w:rPr>
          <w:rFonts w:eastAsia="SimSun"/>
          <w:rtl/>
          <w:lang w:val="en-GB"/>
        </w:rPr>
        <w:t xml:space="preserve"> </w:t>
      </w:r>
      <w:r w:rsidRPr="008330F4">
        <w:rPr>
          <w:rFonts w:eastAsia="SimSun" w:hint="eastAsia"/>
          <w:rtl/>
          <w:lang w:val="en-GB"/>
        </w:rPr>
        <w:t>إلى</w:t>
      </w:r>
      <w:r w:rsidRPr="008330F4">
        <w:rPr>
          <w:rFonts w:eastAsia="SimSun"/>
          <w:rtl/>
          <w:lang w:val="en-GB"/>
        </w:rPr>
        <w:t xml:space="preserve"> </w:t>
      </w:r>
      <w:r w:rsidRPr="008330F4">
        <w:rPr>
          <w:rFonts w:eastAsia="SimSun" w:hint="eastAsia"/>
          <w:rtl/>
          <w:lang w:val="en-GB"/>
        </w:rPr>
        <w:t>تقارير</w:t>
      </w:r>
      <w:r w:rsidRPr="008330F4">
        <w:rPr>
          <w:rFonts w:eastAsia="SimSun"/>
          <w:rtl/>
          <w:lang w:val="en-GB"/>
        </w:rPr>
        <w:t xml:space="preserve"> </w:t>
      </w:r>
      <w:r w:rsidRPr="008330F4">
        <w:rPr>
          <w:rFonts w:eastAsia="SimSun" w:hint="eastAsia"/>
          <w:rtl/>
          <w:lang w:val="en-GB"/>
        </w:rPr>
        <w:t>قطاع</w:t>
      </w:r>
      <w:r w:rsidRPr="008330F4">
        <w:rPr>
          <w:rFonts w:eastAsia="SimSun"/>
          <w:rtl/>
          <w:lang w:val="en-GB"/>
        </w:rPr>
        <w:t xml:space="preserve"> </w:t>
      </w:r>
      <w:r w:rsidRPr="008330F4">
        <w:rPr>
          <w:rFonts w:eastAsia="SimSun" w:hint="eastAsia"/>
          <w:rtl/>
          <w:lang w:val="en-GB"/>
        </w:rPr>
        <w:t>الاتصالات</w:t>
      </w:r>
      <w:r w:rsidRPr="008330F4">
        <w:rPr>
          <w:rFonts w:eastAsia="SimSun"/>
          <w:rtl/>
          <w:lang w:val="en-GB"/>
        </w:rPr>
        <w:t xml:space="preserve"> </w:t>
      </w:r>
      <w:r w:rsidRPr="008330F4">
        <w:rPr>
          <w:rFonts w:eastAsia="SimSun" w:hint="eastAsia"/>
          <w:rtl/>
          <w:lang w:val="en-GB"/>
        </w:rPr>
        <w:t>الراديوية</w:t>
      </w:r>
      <w:r w:rsidRPr="008330F4">
        <w:rPr>
          <w:rFonts w:eastAsia="SimSun" w:hint="cs"/>
          <w:rtl/>
          <w:lang w:val="en-GB"/>
        </w:rPr>
        <w:t>،</w:t>
      </w:r>
      <w:r w:rsidRPr="008330F4">
        <w:rPr>
          <w:rFonts w:eastAsia="SimSun"/>
          <w:rtl/>
          <w:lang w:val="en-GB"/>
        </w:rPr>
        <w:t xml:space="preserve"> </w:t>
      </w:r>
      <w:r w:rsidRPr="008330F4">
        <w:rPr>
          <w:rFonts w:eastAsia="SimSun" w:hint="eastAsia"/>
          <w:rtl/>
          <w:lang w:val="en-GB"/>
        </w:rPr>
        <w:t>حسب</w:t>
      </w:r>
      <w:r w:rsidRPr="008330F4">
        <w:rPr>
          <w:rFonts w:eastAsia="SimSun"/>
          <w:rtl/>
          <w:lang w:val="en-GB"/>
        </w:rPr>
        <w:t xml:space="preserve"> </w:t>
      </w:r>
      <w:r w:rsidRPr="008330F4">
        <w:rPr>
          <w:rFonts w:eastAsia="SimSun" w:hint="eastAsia"/>
          <w:rtl/>
          <w:lang w:val="en-GB"/>
        </w:rPr>
        <w:t>الاقتضاء</w:t>
      </w:r>
      <w:r w:rsidRPr="008330F4">
        <w:rPr>
          <w:rFonts w:eastAsia="SimSun" w:hint="cs"/>
          <w:rtl/>
          <w:lang w:val="en-GB"/>
        </w:rPr>
        <w:t>،</w:t>
      </w:r>
      <w:r w:rsidRPr="008330F4">
        <w:rPr>
          <w:rFonts w:eastAsia="SimSun"/>
          <w:rtl/>
          <w:lang w:val="en-GB"/>
        </w:rPr>
        <w:t xml:space="preserve"> </w:t>
      </w:r>
      <w:r w:rsidRPr="008330F4">
        <w:rPr>
          <w:rFonts w:eastAsia="SimSun" w:hint="eastAsia"/>
          <w:rtl/>
          <w:lang w:val="en-GB"/>
        </w:rPr>
        <w:t>لكل</w:t>
      </w:r>
      <w:r w:rsidRPr="008330F4">
        <w:rPr>
          <w:rFonts w:eastAsia="SimSun"/>
          <w:rtl/>
          <w:lang w:val="en-GB"/>
        </w:rPr>
        <w:t xml:space="preserve"> </w:t>
      </w:r>
      <w:r w:rsidRPr="008330F4">
        <w:rPr>
          <w:rFonts w:eastAsia="SimSun" w:hint="eastAsia"/>
          <w:rtl/>
          <w:lang w:val="en-GB"/>
        </w:rPr>
        <w:t>حالة</w:t>
      </w:r>
      <w:r w:rsidRPr="008330F4">
        <w:rPr>
          <w:rFonts w:eastAsia="SimSun"/>
          <w:rtl/>
          <w:lang w:val="en-GB"/>
        </w:rPr>
        <w:t xml:space="preserve"> </w:t>
      </w:r>
      <w:r w:rsidRPr="008330F4">
        <w:rPr>
          <w:rFonts w:eastAsia="SimSun" w:hint="eastAsia"/>
          <w:rtl/>
          <w:lang w:val="en-GB"/>
        </w:rPr>
        <w:t>على حدة</w:t>
      </w:r>
      <w:r w:rsidRPr="008330F4">
        <w:rPr>
          <w:rFonts w:eastAsia="SimSun"/>
          <w:rtl/>
          <w:lang w:val="en-GB"/>
        </w:rPr>
        <w:t>.</w:t>
      </w:r>
    </w:p>
    <w:p w:rsidR="00663484" w:rsidRDefault="00663484" w:rsidP="00A85C63">
      <w:pPr>
        <w:rPr>
          <w:rFonts w:eastAsia="SimSun"/>
          <w:lang w:val="en-GB"/>
        </w:rPr>
      </w:pPr>
      <w:r>
        <w:rPr>
          <w:rFonts w:eastAsia="SimSun"/>
          <w:lang w:val="en-GB"/>
        </w:rPr>
        <w:t>2.5.A2</w:t>
      </w:r>
      <w:r>
        <w:rPr>
          <w:rFonts w:eastAsia="SimSun"/>
          <w:lang w:val="en-GB"/>
        </w:rPr>
        <w:tab/>
      </w:r>
      <w:r w:rsidRPr="008330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Pr="008330F4">
        <w:rPr>
          <w:rFonts w:eastAsia="SimSun" w:hint="eastAsia"/>
          <w:rtl/>
          <w:lang w:val="en-GB"/>
        </w:rPr>
        <w:t> </w:t>
      </w:r>
      <w:r w:rsidRPr="008330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8330F4">
        <w:rPr>
          <w:rFonts w:eastAsia="SimSun" w:hint="eastAsia"/>
          <w:rtl/>
          <w:lang w:val="en-GB"/>
        </w:rPr>
        <w:t> </w:t>
      </w:r>
      <w:r w:rsidRPr="008330F4">
        <w:rPr>
          <w:rFonts w:eastAsia="SimSun" w:hint="cs"/>
          <w:rtl/>
          <w:lang w:val="en-GB"/>
        </w:rPr>
        <w:t>وثائق العمل ولا</w:t>
      </w:r>
      <w:r w:rsidRPr="008330F4">
        <w:rPr>
          <w:rFonts w:eastAsia="SimSun" w:hint="eastAsia"/>
          <w:rtl/>
          <w:lang w:val="en-GB"/>
        </w:rPr>
        <w:t> </w:t>
      </w:r>
      <w:r w:rsidRPr="008330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Pr="008330F4">
        <w:rPr>
          <w:rFonts w:eastAsia="SimSun" w:hint="eastAsia"/>
          <w:rtl/>
          <w:lang w:val="en-GB"/>
        </w:rPr>
        <w:t> </w:t>
      </w:r>
      <w:r w:rsidRPr="008330F4">
        <w:rPr>
          <w:rFonts w:eastAsia="SimSun" w:hint="cs"/>
          <w:rtl/>
          <w:lang w:val="en-GB"/>
        </w:rPr>
        <w:t>الراديوية.</w:t>
      </w:r>
    </w:p>
    <w:p w:rsidR="00663484" w:rsidRPr="00314073" w:rsidRDefault="00663484" w:rsidP="00A85C63">
      <w:pPr>
        <w:rPr>
          <w:rFonts w:eastAsia="SimSun"/>
          <w:spacing w:val="-4"/>
          <w:rtl/>
          <w:lang w:val="en-GB" w:bidi="ar-EG"/>
        </w:rPr>
      </w:pPr>
      <w:r w:rsidRPr="00314073">
        <w:rPr>
          <w:rFonts w:eastAsia="SimSun"/>
          <w:spacing w:val="-4"/>
        </w:rPr>
        <w:t>3</w:t>
      </w:r>
      <w:r w:rsidRPr="00314073">
        <w:rPr>
          <w:rFonts w:eastAsia="SimSun"/>
          <w:spacing w:val="-4"/>
          <w:lang w:val="en-GB"/>
        </w:rPr>
        <w:t>.</w:t>
      </w:r>
      <w:r w:rsidRPr="00314073">
        <w:rPr>
          <w:rFonts w:eastAsia="SimSun"/>
          <w:spacing w:val="-4"/>
        </w:rPr>
        <w:t>5</w:t>
      </w:r>
      <w:r w:rsidRPr="00314073">
        <w:rPr>
          <w:rFonts w:eastAsia="SimSun"/>
          <w:spacing w:val="-4"/>
          <w:lang w:val="en-GB"/>
        </w:rPr>
        <w:t>.</w:t>
      </w:r>
      <w:r w:rsidRPr="00314073">
        <w:rPr>
          <w:rFonts w:eastAsia="SimSun"/>
          <w:spacing w:val="-4"/>
        </w:rPr>
        <w:t>2</w:t>
      </w:r>
      <w:r w:rsidRPr="00314073">
        <w:rPr>
          <w:rFonts w:eastAsia="SimSun"/>
          <w:spacing w:val="-4"/>
          <w:lang w:val="en-GB"/>
        </w:rPr>
        <w:t>A</w:t>
      </w:r>
      <w:r w:rsidRPr="00314073">
        <w:rPr>
          <w:rFonts w:eastAsia="SimSun"/>
          <w:spacing w:val="-4"/>
          <w:rtl/>
          <w:lang w:val="en-GB" w:bidi="ar-EG"/>
        </w:rPr>
        <w:tab/>
      </w:r>
      <w:r w:rsidRPr="00314073">
        <w:rPr>
          <w:rFonts w:eastAsia="SimSun" w:hint="cs"/>
          <w:spacing w:val="-4"/>
          <w:rtl/>
          <w:lang w:val="en-GB" w:bidi="ar-EG"/>
        </w:rPr>
        <w:t>وعادةً يُحال في تقرير الاجتماع التحضيري للمؤتمر إلى أحدث نُسَخ من توصيات قطاع الاتصالات الراديوية و/أو تقاريره.</w:t>
      </w:r>
    </w:p>
    <w:p w:rsidR="00663484" w:rsidRPr="00502B7E" w:rsidRDefault="00663484" w:rsidP="00A85C63">
      <w:pPr>
        <w:rPr>
          <w:rFonts w:eastAsia="SimSun"/>
          <w:rtl/>
          <w:lang w:val="en-GB"/>
        </w:rPr>
      </w:pPr>
      <w:r w:rsidRPr="00502B7E">
        <w:rPr>
          <w:rFonts w:eastAsia="SimSun"/>
        </w:rPr>
        <w:t>4</w:t>
      </w:r>
      <w:r w:rsidRPr="00502B7E">
        <w:rPr>
          <w:rFonts w:eastAsia="SimSun"/>
          <w:lang w:val="en-GB"/>
        </w:rPr>
        <w:t>.</w:t>
      </w:r>
      <w:r w:rsidRPr="00502B7E">
        <w:rPr>
          <w:rFonts w:eastAsia="SimSun"/>
        </w:rPr>
        <w:t>5</w:t>
      </w:r>
      <w:r w:rsidRPr="00502B7E">
        <w:rPr>
          <w:rFonts w:eastAsia="SimSun"/>
          <w:lang w:val="en-GB"/>
        </w:rPr>
        <w:t>.A</w:t>
      </w:r>
      <w:r w:rsidRPr="00502B7E">
        <w:rPr>
          <w:rFonts w:eastAsia="SimSun"/>
        </w:rPr>
        <w:t>2</w:t>
      </w:r>
      <w:r w:rsidRPr="00502B7E">
        <w:rPr>
          <w:rFonts w:eastAsia="SimSun"/>
          <w:lang w:val="en-GB"/>
        </w:rPr>
        <w:tab/>
      </w:r>
      <w:r w:rsidRPr="00502B7E">
        <w:rPr>
          <w:rFonts w:eastAsia="SimSun" w:hint="cs"/>
          <w:rtl/>
          <w:lang w:val="en-GB"/>
        </w:rPr>
        <w:t xml:space="preserve">وفي بعض الحالات، يجوز أن يُحال في </w:t>
      </w:r>
      <w:r w:rsidRPr="00502B7E">
        <w:rPr>
          <w:rFonts w:eastAsia="SimSun" w:hint="cs"/>
          <w:rtl/>
          <w:lang w:val="en-GB" w:bidi="ar-EG"/>
        </w:rPr>
        <w:t>تقرير الاجتماع التحضيري للمؤتمر</w:t>
      </w:r>
      <w:r w:rsidRPr="00502B7E">
        <w:rPr>
          <w:rFonts w:eastAsia="SimSun" w:hint="cs"/>
          <w:rtl/>
          <w:lang w:val="en-GB"/>
        </w:rPr>
        <w:t xml:space="preserve"> إلى رقم النسخة المحددة من توصيات قطاع الاتصالات الراديوية و/أو تقاريره.</w:t>
      </w:r>
    </w:p>
    <w:p w:rsidR="00663484" w:rsidRPr="00502B7E" w:rsidRDefault="00663484" w:rsidP="00A85C63">
      <w:pPr>
        <w:pStyle w:val="Heading2"/>
        <w:rPr>
          <w:rtl/>
          <w:lang w:val="en-GB"/>
        </w:rPr>
      </w:pPr>
      <w:bookmarkStart w:id="141" w:name="_Toc23497186"/>
      <w:bookmarkStart w:id="142" w:name="_Toc23497802"/>
      <w:r w:rsidRPr="00502B7E">
        <w:t>6</w:t>
      </w:r>
      <w:r w:rsidRPr="00502B7E">
        <w:rPr>
          <w:lang w:val="en-GB"/>
        </w:rPr>
        <w:t>.A</w:t>
      </w:r>
      <w:r w:rsidRPr="00502B7E">
        <w:t>2</w:t>
      </w:r>
      <w:r w:rsidRPr="00502B7E">
        <w:rPr>
          <w:rFonts w:hint="cs"/>
          <w:rtl/>
          <w:lang w:val="en-GB"/>
        </w:rPr>
        <w:tab/>
        <w:t>الإحالات إلى لوائح الراديو أو قرارات وتوصيات المؤتمرات العالمية للاتصالات الراديوية/</w:t>
      </w:r>
      <w:r w:rsidRPr="00502B7E">
        <w:rPr>
          <w:rtl/>
          <w:lang w:val="en-GB"/>
        </w:rPr>
        <w:br/>
        <w:t>المؤتمر</w:t>
      </w:r>
      <w:r w:rsidRPr="00502B7E">
        <w:rPr>
          <w:rFonts w:hint="cs"/>
          <w:rtl/>
          <w:lang w:val="en-GB"/>
        </w:rPr>
        <w:t>ات</w:t>
      </w:r>
      <w:r w:rsidRPr="00502B7E">
        <w:rPr>
          <w:rtl/>
          <w:lang w:val="en-GB"/>
        </w:rPr>
        <w:t xml:space="preserve"> الإداري</w:t>
      </w:r>
      <w:r w:rsidRPr="00502B7E">
        <w:rPr>
          <w:rFonts w:hint="cs"/>
          <w:rtl/>
          <w:lang w:val="en-GB"/>
        </w:rPr>
        <w:t>ة</w:t>
      </w:r>
      <w:r w:rsidRPr="00502B7E">
        <w:rPr>
          <w:rtl/>
          <w:lang w:val="en-GB"/>
        </w:rPr>
        <w:t xml:space="preserve"> العالمي</w:t>
      </w:r>
      <w:r w:rsidRPr="00502B7E">
        <w:rPr>
          <w:rFonts w:hint="cs"/>
          <w:rtl/>
          <w:lang w:val="en-GB"/>
        </w:rPr>
        <w:t>ة</w:t>
      </w:r>
      <w:r w:rsidRPr="00502B7E">
        <w:rPr>
          <w:rtl/>
          <w:lang w:val="en-GB"/>
        </w:rPr>
        <w:t xml:space="preserve"> للراديو</w:t>
      </w:r>
      <w:r w:rsidRPr="00502B7E">
        <w:rPr>
          <w:rFonts w:hint="cs"/>
          <w:rtl/>
          <w:lang w:val="en-GB"/>
        </w:rPr>
        <w:t xml:space="preserve"> </w:t>
      </w:r>
      <w:r w:rsidRPr="00502B7E">
        <w:rPr>
          <w:rtl/>
          <w:lang w:val="en-GB"/>
        </w:rPr>
        <w:t xml:space="preserve">في </w:t>
      </w:r>
      <w:r w:rsidRPr="00502B7E">
        <w:rPr>
          <w:rFonts w:hint="eastAsia"/>
          <w:rtl/>
          <w:lang w:val="en-GB"/>
        </w:rPr>
        <w:t>تقرير</w:t>
      </w:r>
      <w:r w:rsidRPr="00502B7E">
        <w:rPr>
          <w:rtl/>
          <w:lang w:val="en-GB"/>
        </w:rPr>
        <w:t xml:space="preserve"> الاجتماع التحضيري للمؤتمر</w:t>
      </w:r>
      <w:bookmarkEnd w:id="141"/>
      <w:bookmarkEnd w:id="142"/>
    </w:p>
    <w:p w:rsidR="00663484" w:rsidRPr="008330F4" w:rsidRDefault="00663484" w:rsidP="00A85C63">
      <w:pPr>
        <w:rPr>
          <w:rFonts w:eastAsia="SimSun"/>
          <w:rtl/>
          <w:lang w:val="en-GB"/>
        </w:rPr>
      </w:pPr>
      <w:r w:rsidRPr="00502B7E">
        <w:rPr>
          <w:rFonts w:eastAsia="SimSun"/>
          <w:lang w:bidi="ar-EG"/>
        </w:rPr>
        <w:t>1</w:t>
      </w:r>
      <w:r w:rsidRPr="00502B7E">
        <w:rPr>
          <w:rFonts w:eastAsia="SimSun"/>
          <w:lang w:val="en-GB" w:bidi="ar-EG"/>
        </w:rPr>
        <w:t>.</w:t>
      </w:r>
      <w:r w:rsidRPr="00502B7E">
        <w:rPr>
          <w:rFonts w:eastAsia="SimSun"/>
          <w:lang w:bidi="ar-EG"/>
        </w:rPr>
        <w:t>6</w:t>
      </w:r>
      <w:r w:rsidRPr="00502B7E">
        <w:rPr>
          <w:rFonts w:eastAsia="SimSun"/>
          <w:lang w:val="en-GB" w:bidi="ar-EG"/>
        </w:rPr>
        <w:t>.A</w:t>
      </w:r>
      <w:r w:rsidRPr="00502B7E">
        <w:rPr>
          <w:rFonts w:eastAsia="SimSun"/>
          <w:lang w:bidi="ar-EG"/>
        </w:rPr>
        <w:t>2</w:t>
      </w:r>
      <w:r w:rsidRPr="00502B7E">
        <w:rPr>
          <w:rFonts w:eastAsia="SimSun"/>
          <w:rtl/>
          <w:lang w:val="en-GB" w:bidi="ar-EG"/>
        </w:rPr>
        <w:tab/>
      </w:r>
      <w:r w:rsidRPr="008330F4">
        <w:rPr>
          <w:rFonts w:eastAsia="SimSun" w:hint="cs"/>
          <w:rtl/>
          <w:lang w:val="en-GB"/>
        </w:rPr>
        <w:t>ومن المستحسن إدراج رقم الصيغة المحددة من توصيات قطاع الاتصالات الراديوية و/أو تقاريره المشار إليها في</w:t>
      </w:r>
      <w:r>
        <w:rPr>
          <w:rFonts w:eastAsia="SimSun" w:hint="eastAsia"/>
          <w:rtl/>
          <w:lang w:val="en-GB"/>
        </w:rPr>
        <w:t> </w:t>
      </w:r>
      <w:r w:rsidRPr="008330F4">
        <w:rPr>
          <w:rFonts w:eastAsia="SimSun" w:hint="cs"/>
          <w:rtl/>
          <w:lang w:val="en-GB"/>
        </w:rPr>
        <w:t>مشاريع نصوص تقرير الاجتماع التحضيري للمؤتمر ما أمكن ذلك.</w:t>
      </w:r>
    </w:p>
    <w:bookmarkEnd w:id="129"/>
    <w:p w:rsidR="005C6C6E" w:rsidRDefault="005C6C6E" w:rsidP="00952CF2">
      <w:pPr>
        <w:rPr>
          <w:rtl/>
          <w:lang w:bidi="ar-EG"/>
        </w:rPr>
      </w:pPr>
    </w:p>
    <w:p w:rsidR="00952CF2" w:rsidRDefault="00952CF2" w:rsidP="00110624">
      <w:pPr>
        <w:pStyle w:val="ResNo"/>
        <w:rPr>
          <w:rtl/>
        </w:rPr>
        <w:sectPr w:rsidR="00952CF2" w:rsidSect="00952CF2">
          <w:headerReference w:type="default" r:id="rId22"/>
          <w:headerReference w:type="first" r:id="rId23"/>
          <w:pgSz w:w="11907" w:h="16840" w:code="9"/>
          <w:pgMar w:top="1418" w:right="1134" w:bottom="1134" w:left="1134" w:header="709" w:footer="709" w:gutter="0"/>
          <w:cols w:space="708"/>
          <w:titlePg/>
          <w:docGrid w:linePitch="360"/>
        </w:sectPr>
      </w:pPr>
      <w:bookmarkStart w:id="143" w:name="_Toc321147734"/>
    </w:p>
    <w:p w:rsidR="00663484" w:rsidRDefault="00663484" w:rsidP="00A85C63">
      <w:pPr>
        <w:pStyle w:val="ResNo"/>
        <w:rPr>
          <w:rtl/>
        </w:rPr>
      </w:pPr>
      <w:bookmarkStart w:id="144" w:name="_Toc23499332"/>
      <w:bookmarkStart w:id="145" w:name="_Toc436903651"/>
      <w:r>
        <w:rPr>
          <w:rFonts w:hint="cs"/>
          <w:rtl/>
        </w:rPr>
        <w:lastRenderedPageBreak/>
        <w:t xml:space="preserve">القرار </w:t>
      </w:r>
      <w:r w:rsidRPr="0075132D">
        <w:t>ITU</w:t>
      </w:r>
      <w:r w:rsidRPr="0075132D">
        <w:noBreakHyphen/>
        <w:t>R 4</w:t>
      </w:r>
      <w:r w:rsidRPr="0075132D">
        <w:noBreakHyphen/>
      </w:r>
      <w:r>
        <w:t>8</w:t>
      </w:r>
      <w:bookmarkEnd w:id="144"/>
    </w:p>
    <w:p w:rsidR="00663484" w:rsidRDefault="00663484" w:rsidP="00A85C63">
      <w:pPr>
        <w:pStyle w:val="Restitle"/>
        <w:rPr>
          <w:rtl/>
        </w:rPr>
      </w:pPr>
      <w:bookmarkStart w:id="146" w:name="_Toc23499333"/>
      <w:r w:rsidRPr="008641E1">
        <w:rPr>
          <w:rFonts w:hint="cs"/>
          <w:rtl/>
        </w:rPr>
        <w:t>هيكل لجان دراسات الاتصالات الراديوية</w:t>
      </w:r>
      <w:bookmarkEnd w:id="146"/>
    </w:p>
    <w:p w:rsidR="00663484" w:rsidRPr="004D4E5A" w:rsidRDefault="00663484" w:rsidP="00D97EB1">
      <w:pPr>
        <w:pStyle w:val="Resdate"/>
        <w:bidi/>
        <w:rPr>
          <w:iCs/>
          <w:rtl/>
        </w:rPr>
      </w:pPr>
      <w:r w:rsidRPr="0018703D">
        <w:t>(</w:t>
      </w:r>
      <w:r>
        <w:t>2019-2015-</w:t>
      </w:r>
      <w:r w:rsidRPr="0018703D">
        <w:t>2012-2007-2003-2000-1997-1995-1993)</w:t>
      </w:r>
    </w:p>
    <w:p w:rsidR="00663484" w:rsidRPr="0018703D" w:rsidRDefault="00663484" w:rsidP="00A85C63">
      <w:pPr>
        <w:pStyle w:val="Normalaftertitle"/>
        <w:rPr>
          <w:rtl/>
          <w:lang w:bidi="ar-EG"/>
        </w:rPr>
      </w:pPr>
      <w:r w:rsidRPr="0018703D">
        <w:rPr>
          <w:rFonts w:hint="cs"/>
          <w:rtl/>
          <w:lang w:bidi="ar-EG"/>
        </w:rPr>
        <w:t xml:space="preserve">إن جمعية الاتصالات الراديوية </w:t>
      </w:r>
      <w:r>
        <w:rPr>
          <w:rFonts w:hint="cs"/>
          <w:rtl/>
          <w:lang w:bidi="ar-EG"/>
        </w:rPr>
        <w:t>ل</w:t>
      </w:r>
      <w:r w:rsidRPr="0018703D">
        <w:rPr>
          <w:rFonts w:hint="cs"/>
          <w:rtl/>
          <w:lang w:bidi="ar-EG"/>
        </w:rPr>
        <w:t>لاتحاد الدولي للاتصالات،</w:t>
      </w:r>
    </w:p>
    <w:p w:rsidR="00663484" w:rsidRPr="0018703D" w:rsidRDefault="00663484" w:rsidP="00A85C63">
      <w:pPr>
        <w:pStyle w:val="Call"/>
        <w:rPr>
          <w:rtl/>
          <w:lang w:bidi="ar-EG"/>
        </w:rPr>
      </w:pPr>
      <w:r w:rsidRPr="0018703D">
        <w:rPr>
          <w:rFonts w:hint="cs"/>
          <w:rtl/>
        </w:rPr>
        <w:t>إذ تضع في اعتبارها</w:t>
      </w:r>
    </w:p>
    <w:p w:rsidR="00663484" w:rsidRPr="0018703D" w:rsidRDefault="00663484" w:rsidP="00A85C63">
      <w:pPr>
        <w:rPr>
          <w:rtl/>
          <w:lang w:bidi="ar-EG"/>
        </w:rPr>
      </w:pPr>
      <w:r w:rsidRPr="0018703D">
        <w:rPr>
          <w:rFonts w:hint="cs"/>
          <w:i/>
          <w:iCs/>
          <w:rtl/>
        </w:rPr>
        <w:t xml:space="preserve"> أ )</w:t>
      </w:r>
      <w:r w:rsidRPr="0018703D">
        <w:rPr>
          <w:rFonts w:hint="cs"/>
          <w:rtl/>
        </w:rPr>
        <w:tab/>
        <w:t xml:space="preserve">الرقم </w:t>
      </w:r>
      <w:r>
        <w:t>133</w:t>
      </w:r>
      <w:r w:rsidRPr="0018703D">
        <w:rPr>
          <w:rFonts w:hint="cs"/>
          <w:rtl/>
        </w:rPr>
        <w:t xml:space="preserve"> والمادة </w:t>
      </w:r>
      <w:r>
        <w:t>11</w:t>
      </w:r>
      <w:r w:rsidRPr="0018703D">
        <w:rPr>
          <w:rFonts w:hint="cs"/>
          <w:rtl/>
        </w:rPr>
        <w:t xml:space="preserve"> من </w:t>
      </w:r>
      <w:r>
        <w:rPr>
          <w:rFonts w:hint="cs"/>
          <w:rtl/>
        </w:rPr>
        <w:t>اتفاقية</w:t>
      </w:r>
      <w:r w:rsidRPr="0018703D">
        <w:rPr>
          <w:rFonts w:hint="cs"/>
          <w:rtl/>
        </w:rPr>
        <w:t xml:space="preserve"> الاتحاد؛</w:t>
      </w:r>
    </w:p>
    <w:p w:rsidR="00663484" w:rsidRPr="0018703D" w:rsidRDefault="00663484" w:rsidP="00A85C63">
      <w:pPr>
        <w:rPr>
          <w:rtl/>
        </w:rPr>
      </w:pPr>
      <w:r w:rsidRPr="0018703D">
        <w:rPr>
          <w:rFonts w:hint="cs"/>
          <w:i/>
          <w:iCs/>
          <w:rtl/>
        </w:rPr>
        <w:t>ب)</w:t>
      </w:r>
      <w:r w:rsidRPr="0018703D">
        <w:rPr>
          <w:rFonts w:hint="cs"/>
          <w:rtl/>
        </w:rPr>
        <w:tab/>
        <w:t>أن أعمال لجان دراسات الاتصالات الراديوية تنطوي على وضع الأسس التقنية والتشغيلية والإجرائية للاستخدام الكفء للطيف الراديوي والمدار الساتلي المستقر بالنسبة إلى الأرض؛</w:t>
      </w:r>
    </w:p>
    <w:p w:rsidR="00663484" w:rsidRPr="0018703D" w:rsidRDefault="00663484" w:rsidP="00A85C63">
      <w:pPr>
        <w:rPr>
          <w:rtl/>
          <w:lang w:bidi="ar-EG"/>
        </w:rPr>
      </w:pPr>
      <w:r w:rsidRPr="0018703D">
        <w:rPr>
          <w:rFonts w:hint="cs"/>
          <w:i/>
          <w:iCs/>
          <w:rtl/>
        </w:rPr>
        <w:t>ج)</w:t>
      </w:r>
      <w:r w:rsidRPr="0018703D">
        <w:rPr>
          <w:rFonts w:hint="cs"/>
          <w:rtl/>
        </w:rPr>
        <w:tab/>
        <w:t>أن التعاون بين قطاع الاتصالات الراديوية والمنظمات الدولية والإقليمية بشأن وضع معايير أنظمة الاتصالات الراديوية وعملياتها من شأنه أن يوفر فوائد جمة،</w:t>
      </w:r>
    </w:p>
    <w:p w:rsidR="00663484" w:rsidRPr="0018703D" w:rsidRDefault="00663484" w:rsidP="00A85C63">
      <w:pPr>
        <w:pStyle w:val="Call"/>
        <w:rPr>
          <w:rtl/>
        </w:rPr>
      </w:pPr>
      <w:r w:rsidRPr="0018703D">
        <w:rPr>
          <w:rFonts w:hint="cs"/>
          <w:rtl/>
        </w:rPr>
        <w:t>تقـرر</w:t>
      </w:r>
    </w:p>
    <w:p w:rsidR="00663484" w:rsidRPr="0018703D" w:rsidRDefault="00663484" w:rsidP="00A85C63">
      <w:pPr>
        <w:rPr>
          <w:rtl/>
        </w:rPr>
      </w:pPr>
      <w:r>
        <w:t>1</w:t>
      </w:r>
      <w:r w:rsidRPr="0018703D">
        <w:rPr>
          <w:rFonts w:hint="cs"/>
          <w:rtl/>
        </w:rPr>
        <w:tab/>
        <w:t xml:space="preserve">أن تنشأ ست لجان دراسات للاتصالات الراديوية على النحو المبين في الملحق </w:t>
      </w:r>
      <w:r>
        <w:t>1</w:t>
      </w:r>
      <w:r w:rsidRPr="0018703D">
        <w:rPr>
          <w:rFonts w:hint="cs"/>
          <w:rtl/>
        </w:rPr>
        <w:t>؛</w:t>
      </w:r>
    </w:p>
    <w:p w:rsidR="00663484" w:rsidRPr="0018703D" w:rsidRDefault="00663484" w:rsidP="00A85C63">
      <w:pPr>
        <w:rPr>
          <w:rtl/>
        </w:rPr>
      </w:pPr>
      <w:r>
        <w:t>2</w:t>
      </w:r>
      <w:r w:rsidRPr="0018703D">
        <w:rPr>
          <w:rFonts w:hint="cs"/>
          <w:rtl/>
        </w:rPr>
        <w:tab/>
        <w:t xml:space="preserve">أن يقوم مكتب الاتصالات الراديوية، بالاتصال مع قطاع تقييس الاتصالات وقطاع تنمية الاتصالات والأمانة العامة للاتحاد ومع المنظمات الأخرى المهتمة بالأمر، بتنظيم أعمال لجنة تنسيق المفردات، التي يرد </w:t>
      </w:r>
      <w:r>
        <w:rPr>
          <w:rFonts w:hint="cs"/>
          <w:rtl/>
        </w:rPr>
        <w:t>مجال</w:t>
      </w:r>
      <w:r w:rsidRPr="0018703D">
        <w:rPr>
          <w:rFonts w:hint="cs"/>
          <w:rtl/>
        </w:rPr>
        <w:t xml:space="preserve"> </w:t>
      </w:r>
      <w:r>
        <w:rPr>
          <w:rFonts w:hint="cs"/>
          <w:rtl/>
        </w:rPr>
        <w:t>اختصاصها</w:t>
      </w:r>
      <w:r w:rsidRPr="0018703D">
        <w:rPr>
          <w:rFonts w:hint="cs"/>
          <w:rtl/>
        </w:rPr>
        <w:t xml:space="preserve"> في الملحق</w:t>
      </w:r>
      <w:r w:rsidRPr="0018703D">
        <w:rPr>
          <w:rFonts w:hint="eastAsia"/>
          <w:rtl/>
        </w:rPr>
        <w:t> </w:t>
      </w:r>
      <w:r>
        <w:t>2</w:t>
      </w:r>
      <w:r w:rsidRPr="0018703D">
        <w:rPr>
          <w:rFonts w:hint="cs"/>
          <w:rtl/>
        </w:rPr>
        <w:t>.</w:t>
      </w:r>
    </w:p>
    <w:p w:rsidR="00663484" w:rsidRPr="0018703D" w:rsidRDefault="00663484" w:rsidP="00A85C63">
      <w:pPr>
        <w:rPr>
          <w:rtl/>
        </w:rPr>
      </w:pPr>
      <w:r w:rsidRPr="00DE680B">
        <w:rPr>
          <w:rtl/>
        </w:rPr>
        <w:br w:type="page"/>
      </w:r>
    </w:p>
    <w:p w:rsidR="00663484" w:rsidRDefault="00663484" w:rsidP="00216E4E">
      <w:pPr>
        <w:pStyle w:val="AnnexNo"/>
      </w:pPr>
      <w:r w:rsidRPr="00216E4E">
        <w:rPr>
          <w:rFonts w:hint="cs"/>
          <w:rtl/>
        </w:rPr>
        <w:lastRenderedPageBreak/>
        <w:t>الملحق</w:t>
      </w:r>
      <w:r>
        <w:rPr>
          <w:rFonts w:hint="cs"/>
          <w:rtl/>
        </w:rPr>
        <w:t xml:space="preserve"> </w:t>
      </w:r>
      <w:r>
        <w:t>1</w:t>
      </w:r>
    </w:p>
    <w:p w:rsidR="00663484" w:rsidRPr="0018703D" w:rsidRDefault="00663484" w:rsidP="00132493">
      <w:pPr>
        <w:pStyle w:val="Annextitle"/>
        <w:rPr>
          <w:rtl/>
        </w:rPr>
      </w:pPr>
      <w:r w:rsidRPr="0018703D">
        <w:rPr>
          <w:rFonts w:hint="cs"/>
          <w:rtl/>
        </w:rPr>
        <w:t>لجان دراسات الاتصالات الراديوية</w:t>
      </w:r>
    </w:p>
    <w:p w:rsidR="00D97EB1" w:rsidRDefault="00D97EB1" w:rsidP="00D97EB1">
      <w:pPr>
        <w:pStyle w:val="Title4"/>
        <w:framePr w:hSpace="0" w:wrap="auto" w:hAnchor="text" w:yAlign="inline"/>
      </w:pPr>
      <w:r w:rsidRPr="00D97EB1">
        <w:rPr>
          <w:rFonts w:hint="cs"/>
          <w:rtl/>
        </w:rPr>
        <w:t xml:space="preserve">لجنة الدراسات </w:t>
      </w:r>
      <w:r w:rsidRPr="00D97EB1">
        <w:rPr>
          <w:lang w:val="en-US"/>
        </w:rPr>
        <w:t>1</w:t>
      </w:r>
    </w:p>
    <w:p w:rsidR="00663484" w:rsidRPr="0018703D" w:rsidRDefault="00663484" w:rsidP="00A85C63">
      <w:pPr>
        <w:pStyle w:val="Title3"/>
        <w:rPr>
          <w:rtl/>
        </w:rPr>
      </w:pPr>
      <w:r w:rsidRPr="0018703D">
        <w:rPr>
          <w:rFonts w:hint="cs"/>
          <w:rtl/>
        </w:rPr>
        <w:t>إدارة الطيف</w:t>
      </w:r>
    </w:p>
    <w:p w:rsidR="00663484" w:rsidRPr="0018703D" w:rsidRDefault="00663484" w:rsidP="00A85C63">
      <w:pPr>
        <w:jc w:val="center"/>
        <w:rPr>
          <w:rtl/>
        </w:rPr>
      </w:pPr>
      <w:r w:rsidRPr="0018703D">
        <w:rPr>
          <w:rFonts w:hint="cs"/>
          <w:rtl/>
        </w:rPr>
        <w:t>(ت</w:t>
      </w:r>
      <w:r>
        <w:rPr>
          <w:rFonts w:hint="cs"/>
          <w:rtl/>
        </w:rPr>
        <w:t>خ</w:t>
      </w:r>
      <w:r w:rsidRPr="0018703D">
        <w:rPr>
          <w:rFonts w:hint="cs"/>
          <w:rtl/>
        </w:rPr>
        <w:t>طيط الطيف واستخدامه وهندسته وتقاس</w:t>
      </w:r>
      <w:r>
        <w:rPr>
          <w:rFonts w:hint="cs"/>
          <w:rtl/>
        </w:rPr>
        <w:t>م</w:t>
      </w:r>
      <w:r w:rsidRPr="0018703D">
        <w:rPr>
          <w:rFonts w:hint="cs"/>
          <w:rtl/>
        </w:rPr>
        <w:t>ه ومراقبته)</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18703D" w:rsidRDefault="00663484" w:rsidP="00A85C63">
      <w:pPr>
        <w:spacing w:after="240"/>
        <w:rPr>
          <w:rtl/>
        </w:rPr>
      </w:pPr>
      <w:r w:rsidRPr="0018703D">
        <w:rPr>
          <w:rFonts w:hint="cs"/>
          <w:rtl/>
        </w:rPr>
        <w:t xml:space="preserve">مبادئ وتقنيات </w:t>
      </w:r>
      <w:r>
        <w:rPr>
          <w:rFonts w:hint="cs"/>
          <w:rtl/>
        </w:rPr>
        <w:t>إدارة الطيف</w:t>
      </w:r>
      <w:r w:rsidRPr="0018703D">
        <w:rPr>
          <w:rFonts w:hint="cs"/>
          <w:rtl/>
        </w:rPr>
        <w:t xml:space="preserve">، </w:t>
      </w:r>
      <w:r>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Pr>
          <w:rFonts w:hint="cs"/>
          <w:rtl/>
        </w:rPr>
        <w:t>،</w:t>
      </w:r>
      <w:r w:rsidRPr="0018703D">
        <w:rPr>
          <w:rFonts w:hint="cs"/>
          <w:rtl/>
        </w:rPr>
        <w:t xml:space="preserve"> وتقنيات أوتوماتية</w:t>
      </w:r>
      <w:r>
        <w:rPr>
          <w:rFonts w:hint="cs"/>
          <w:rtl/>
        </w:rPr>
        <w:t>،</w:t>
      </w:r>
      <w:r w:rsidRPr="0018703D">
        <w:rPr>
          <w:rFonts w:hint="cs"/>
          <w:rtl/>
        </w:rPr>
        <w:t xml:space="preserve"> وتقديم المساعدة إلى البلدان النامية بالتعاون مع قطاع تنمية الاتصالات.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3607"/>
        <w:gridCol w:w="4405"/>
      </w:tblGrid>
      <w:tr w:rsidR="00663484" w:rsidRPr="004D4E5A" w:rsidTr="00A85C63">
        <w:tc>
          <w:tcPr>
            <w:tcW w:w="1619" w:type="dxa"/>
          </w:tcPr>
          <w:p w:rsidR="00663484" w:rsidRPr="004D4E5A" w:rsidRDefault="00663484" w:rsidP="00A85C63">
            <w:pPr>
              <w:pStyle w:val="Tabletexte"/>
              <w:jc w:val="center"/>
              <w:rPr>
                <w:i/>
                <w:iCs/>
                <w:sz w:val="22"/>
                <w:szCs w:val="30"/>
                <w:rtl/>
              </w:rPr>
            </w:pPr>
          </w:p>
        </w:tc>
        <w:tc>
          <w:tcPr>
            <w:tcW w:w="3610" w:type="dxa"/>
          </w:tcPr>
          <w:p w:rsidR="00663484" w:rsidRPr="004D4E5A" w:rsidRDefault="00663484" w:rsidP="00A85C63">
            <w:pPr>
              <w:pStyle w:val="Tabletexte"/>
              <w:jc w:val="center"/>
              <w:rPr>
                <w:b/>
                <w:bCs/>
                <w:sz w:val="22"/>
                <w:szCs w:val="30"/>
                <w:rtl/>
              </w:rPr>
            </w:pPr>
            <w:r w:rsidRPr="004D4E5A">
              <w:rPr>
                <w:rFonts w:hint="cs"/>
                <w:b/>
                <w:bCs/>
                <w:sz w:val="22"/>
                <w:szCs w:val="30"/>
                <w:rtl/>
              </w:rPr>
              <w:t>الاسم</w:t>
            </w:r>
          </w:p>
        </w:tc>
        <w:tc>
          <w:tcPr>
            <w:tcW w:w="4410" w:type="dxa"/>
          </w:tcPr>
          <w:p w:rsidR="00663484" w:rsidRPr="004D4E5A" w:rsidRDefault="00663484" w:rsidP="00A85C63">
            <w:pPr>
              <w:pStyle w:val="Tabletexte"/>
              <w:jc w:val="center"/>
              <w:rPr>
                <w:b/>
                <w:bCs/>
                <w:sz w:val="22"/>
                <w:szCs w:val="30"/>
                <w:rtl/>
              </w:rPr>
            </w:pPr>
            <w:r w:rsidRPr="004D4E5A">
              <w:rPr>
                <w:rFonts w:hint="cs"/>
                <w:b/>
                <w:bCs/>
                <w:sz w:val="22"/>
                <w:szCs w:val="30"/>
                <w:rtl/>
              </w:rPr>
              <w:t>البلد/المنظمة</w:t>
            </w:r>
          </w:p>
        </w:tc>
      </w:tr>
      <w:tr w:rsidR="00663484" w:rsidRPr="004D4E5A" w:rsidTr="00A85C63">
        <w:tc>
          <w:tcPr>
            <w:tcW w:w="1619" w:type="dxa"/>
          </w:tcPr>
          <w:p w:rsidR="00663484" w:rsidRPr="00B91E81" w:rsidRDefault="00663484" w:rsidP="00A85C63">
            <w:pPr>
              <w:pStyle w:val="Tabletexte"/>
              <w:rPr>
                <w:sz w:val="22"/>
                <w:szCs w:val="30"/>
              </w:rPr>
            </w:pPr>
            <w:r w:rsidRPr="00B91E81">
              <w:rPr>
                <w:rFonts w:hint="cs"/>
                <w:sz w:val="22"/>
                <w:szCs w:val="30"/>
                <w:rtl/>
              </w:rPr>
              <w:t>الرئيس:</w:t>
            </w:r>
          </w:p>
        </w:tc>
        <w:tc>
          <w:tcPr>
            <w:tcW w:w="3610" w:type="dxa"/>
          </w:tcPr>
          <w:p w:rsidR="00663484" w:rsidRPr="004D4E5A" w:rsidRDefault="00663484" w:rsidP="00A85C63">
            <w:pPr>
              <w:pStyle w:val="Tabletexte"/>
              <w:jc w:val="left"/>
              <w:rPr>
                <w:sz w:val="22"/>
                <w:szCs w:val="30"/>
                <w:rtl/>
              </w:rPr>
            </w:pPr>
            <w:r w:rsidRPr="004D4E5A">
              <w:rPr>
                <w:sz w:val="22"/>
                <w:szCs w:val="30"/>
                <w:lang w:val="en-GB"/>
              </w:rPr>
              <w:t>Mr W. Sayed</w:t>
            </w:r>
          </w:p>
        </w:tc>
        <w:tc>
          <w:tcPr>
            <w:tcW w:w="4410" w:type="dxa"/>
          </w:tcPr>
          <w:p w:rsidR="00663484" w:rsidRPr="004D4E5A" w:rsidRDefault="00663484" w:rsidP="00A85C63">
            <w:pPr>
              <w:pStyle w:val="Tabletexte"/>
              <w:rPr>
                <w:sz w:val="22"/>
                <w:szCs w:val="30"/>
                <w:rtl/>
              </w:rPr>
            </w:pPr>
            <w:r w:rsidRPr="004D4E5A">
              <w:rPr>
                <w:rFonts w:hint="cs"/>
                <w:sz w:val="22"/>
                <w:szCs w:val="30"/>
                <w:rtl/>
              </w:rPr>
              <w:t>مصر</w:t>
            </w:r>
          </w:p>
        </w:tc>
      </w:tr>
      <w:tr w:rsidR="00663484" w:rsidRPr="004D4E5A" w:rsidTr="00A85C63">
        <w:tc>
          <w:tcPr>
            <w:tcW w:w="1619" w:type="dxa"/>
          </w:tcPr>
          <w:p w:rsidR="00663484" w:rsidRPr="00B91E81" w:rsidRDefault="00663484" w:rsidP="00A85C63">
            <w:pPr>
              <w:pStyle w:val="Tabletexte"/>
              <w:rPr>
                <w:sz w:val="22"/>
                <w:szCs w:val="30"/>
                <w:rtl/>
              </w:rPr>
            </w:pPr>
            <w:r w:rsidRPr="00B91E81">
              <w:rPr>
                <w:rFonts w:hint="cs"/>
                <w:sz w:val="22"/>
                <w:szCs w:val="30"/>
                <w:rtl/>
              </w:rPr>
              <w:t>نواب الرئيس:</w:t>
            </w:r>
          </w:p>
        </w:tc>
        <w:tc>
          <w:tcPr>
            <w:tcW w:w="3610" w:type="dxa"/>
          </w:tcPr>
          <w:p w:rsidR="00663484" w:rsidRPr="004D4E5A" w:rsidRDefault="00663484" w:rsidP="00A85C63">
            <w:pPr>
              <w:pStyle w:val="Tabletexte"/>
              <w:jc w:val="left"/>
              <w:rPr>
                <w:sz w:val="22"/>
                <w:szCs w:val="30"/>
                <w:rtl/>
              </w:rPr>
            </w:pPr>
            <w:r w:rsidRPr="004D4E5A">
              <w:rPr>
                <w:sz w:val="22"/>
                <w:szCs w:val="30"/>
              </w:rPr>
              <w:t>Mr G. Abdullayev</w:t>
            </w:r>
          </w:p>
        </w:tc>
        <w:tc>
          <w:tcPr>
            <w:tcW w:w="4410" w:type="dxa"/>
          </w:tcPr>
          <w:p w:rsidR="00663484" w:rsidRPr="004D4E5A" w:rsidRDefault="00663484" w:rsidP="00A85C63">
            <w:pPr>
              <w:pStyle w:val="Tabletexte"/>
              <w:rPr>
                <w:sz w:val="22"/>
                <w:szCs w:val="30"/>
                <w:rtl/>
              </w:rPr>
            </w:pPr>
            <w:r w:rsidRPr="004D4E5A">
              <w:rPr>
                <w:sz w:val="22"/>
                <w:szCs w:val="30"/>
                <w:rtl/>
              </w:rPr>
              <w:t>أذربيجان</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A.W. Ahmed</w:t>
            </w:r>
          </w:p>
        </w:tc>
        <w:tc>
          <w:tcPr>
            <w:tcW w:w="4410" w:type="dxa"/>
          </w:tcPr>
          <w:p w:rsidR="00663484" w:rsidRPr="004D4E5A" w:rsidRDefault="00663484" w:rsidP="00A85C63">
            <w:pPr>
              <w:pStyle w:val="Tabletexte"/>
              <w:rPr>
                <w:sz w:val="22"/>
                <w:szCs w:val="30"/>
                <w:rtl/>
              </w:rPr>
            </w:pPr>
            <w:r w:rsidRPr="004D4E5A">
              <w:rPr>
                <w:sz w:val="22"/>
                <w:szCs w:val="30"/>
                <w:rtl/>
              </w:rPr>
              <w:t>العراق</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J. Al Mahruqi</w:t>
            </w:r>
          </w:p>
        </w:tc>
        <w:tc>
          <w:tcPr>
            <w:tcW w:w="4410" w:type="dxa"/>
          </w:tcPr>
          <w:p w:rsidR="00663484" w:rsidRPr="004D4E5A" w:rsidRDefault="00663484" w:rsidP="00A85C63">
            <w:pPr>
              <w:pStyle w:val="Tabletexte"/>
              <w:rPr>
                <w:sz w:val="22"/>
                <w:szCs w:val="30"/>
                <w:rtl/>
              </w:rPr>
            </w:pPr>
            <w:r w:rsidRPr="004D4E5A">
              <w:rPr>
                <w:rFonts w:hint="cs"/>
                <w:sz w:val="22"/>
                <w:szCs w:val="30"/>
                <w:rtl/>
              </w:rPr>
              <w:t>عُ</w:t>
            </w:r>
            <w:r w:rsidRPr="004D4E5A">
              <w:rPr>
                <w:sz w:val="22"/>
                <w:szCs w:val="30"/>
                <w:rtl/>
              </w:rPr>
              <w:t>مان</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M. Ayoub</w:t>
            </w:r>
          </w:p>
        </w:tc>
        <w:tc>
          <w:tcPr>
            <w:tcW w:w="4410" w:type="dxa"/>
          </w:tcPr>
          <w:p w:rsidR="00663484" w:rsidRPr="004D4E5A" w:rsidRDefault="00663484" w:rsidP="00A85C63">
            <w:pPr>
              <w:pStyle w:val="Tabletexte"/>
              <w:rPr>
                <w:sz w:val="22"/>
                <w:szCs w:val="30"/>
                <w:rtl/>
              </w:rPr>
            </w:pPr>
            <w:r w:rsidRPr="004D4E5A">
              <w:rPr>
                <w:sz w:val="22"/>
                <w:szCs w:val="30"/>
                <w:rtl/>
              </w:rPr>
              <w:t>لبنان</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G. Chand</w:t>
            </w:r>
          </w:p>
        </w:tc>
        <w:tc>
          <w:tcPr>
            <w:tcW w:w="4410" w:type="dxa"/>
          </w:tcPr>
          <w:p w:rsidR="00663484" w:rsidRPr="004D4E5A" w:rsidRDefault="00663484" w:rsidP="00A85C63">
            <w:pPr>
              <w:pStyle w:val="Tabletexte"/>
              <w:rPr>
                <w:sz w:val="22"/>
                <w:szCs w:val="30"/>
                <w:rtl/>
              </w:rPr>
            </w:pPr>
            <w:r w:rsidRPr="004D4E5A">
              <w:rPr>
                <w:sz w:val="22"/>
                <w:szCs w:val="30"/>
                <w:rtl/>
              </w:rPr>
              <w:t>الهند</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S. Coulibaly</w:t>
            </w:r>
          </w:p>
        </w:tc>
        <w:tc>
          <w:tcPr>
            <w:tcW w:w="4410" w:type="dxa"/>
          </w:tcPr>
          <w:p w:rsidR="00663484" w:rsidRPr="004D4E5A" w:rsidRDefault="00663484" w:rsidP="00A85C63">
            <w:pPr>
              <w:pStyle w:val="Tabletexte"/>
              <w:rPr>
                <w:sz w:val="22"/>
                <w:szCs w:val="30"/>
                <w:rtl/>
              </w:rPr>
            </w:pPr>
            <w:r w:rsidRPr="004D4E5A">
              <w:rPr>
                <w:sz w:val="22"/>
                <w:szCs w:val="30"/>
                <w:rtl/>
              </w:rPr>
              <w:t>مالي</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lang w:val="fr-CH"/>
              </w:rPr>
              <w:t>Mr R. Garcia de Souza</w:t>
            </w:r>
          </w:p>
        </w:tc>
        <w:tc>
          <w:tcPr>
            <w:tcW w:w="4410" w:type="dxa"/>
          </w:tcPr>
          <w:p w:rsidR="00663484" w:rsidRPr="004D4E5A" w:rsidRDefault="00663484" w:rsidP="00A85C63">
            <w:pPr>
              <w:pStyle w:val="Tabletexte"/>
              <w:rPr>
                <w:sz w:val="22"/>
                <w:szCs w:val="30"/>
                <w:rtl/>
              </w:rPr>
            </w:pPr>
            <w:r w:rsidRPr="004D4E5A">
              <w:rPr>
                <w:sz w:val="22"/>
                <w:szCs w:val="30"/>
                <w:rtl/>
                <w:lang w:val="en-GB"/>
              </w:rPr>
              <w:t>البرازيل</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M. Haji</w:t>
            </w:r>
          </w:p>
        </w:tc>
        <w:tc>
          <w:tcPr>
            <w:tcW w:w="4410" w:type="dxa"/>
          </w:tcPr>
          <w:p w:rsidR="00663484" w:rsidRPr="004D4E5A" w:rsidRDefault="00663484" w:rsidP="00A85C63">
            <w:pPr>
              <w:pStyle w:val="Tabletexte"/>
              <w:rPr>
                <w:sz w:val="22"/>
                <w:szCs w:val="30"/>
                <w:rtl/>
              </w:rPr>
            </w:pPr>
            <w:r w:rsidRPr="004D4E5A">
              <w:rPr>
                <w:sz w:val="22"/>
                <w:szCs w:val="30"/>
                <w:rtl/>
              </w:rPr>
              <w:t>كينيا</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T.H. Le</w:t>
            </w:r>
          </w:p>
        </w:tc>
        <w:tc>
          <w:tcPr>
            <w:tcW w:w="4410" w:type="dxa"/>
          </w:tcPr>
          <w:p w:rsidR="00663484" w:rsidRPr="004D4E5A" w:rsidRDefault="00663484" w:rsidP="00A85C63">
            <w:pPr>
              <w:pStyle w:val="Tabletexte"/>
              <w:rPr>
                <w:sz w:val="22"/>
                <w:szCs w:val="30"/>
                <w:rtl/>
              </w:rPr>
            </w:pPr>
            <w:r w:rsidRPr="004D4E5A">
              <w:rPr>
                <w:sz w:val="22"/>
                <w:szCs w:val="30"/>
                <w:rtl/>
              </w:rPr>
              <w:t>فيتنام</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Dr I.-K. Lee</w:t>
            </w:r>
          </w:p>
        </w:tc>
        <w:tc>
          <w:tcPr>
            <w:tcW w:w="4410" w:type="dxa"/>
          </w:tcPr>
          <w:p w:rsidR="00663484" w:rsidRPr="004D4E5A" w:rsidRDefault="00663484" w:rsidP="00A85C63">
            <w:pPr>
              <w:pStyle w:val="Tabletexte"/>
              <w:rPr>
                <w:sz w:val="22"/>
                <w:szCs w:val="30"/>
                <w:rtl/>
              </w:rPr>
            </w:pPr>
            <w:r w:rsidRPr="004D4E5A">
              <w:rPr>
                <w:rFonts w:hint="cs"/>
                <w:sz w:val="22"/>
                <w:szCs w:val="30"/>
                <w:rtl/>
              </w:rPr>
              <w:t>جمهورية كوريا</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A. Nalbandian</w:t>
            </w:r>
          </w:p>
        </w:tc>
        <w:tc>
          <w:tcPr>
            <w:tcW w:w="4410" w:type="dxa"/>
          </w:tcPr>
          <w:p w:rsidR="00663484" w:rsidRPr="004D4E5A" w:rsidRDefault="00663484" w:rsidP="00A85C63">
            <w:pPr>
              <w:pStyle w:val="Tabletexte"/>
              <w:rPr>
                <w:sz w:val="22"/>
                <w:szCs w:val="30"/>
                <w:rtl/>
              </w:rPr>
            </w:pPr>
            <w:r w:rsidRPr="004D4E5A">
              <w:rPr>
                <w:sz w:val="22"/>
                <w:szCs w:val="30"/>
                <w:rtl/>
              </w:rPr>
              <w:t>أرمينيا</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Dr G. Owen</w:t>
            </w:r>
          </w:p>
        </w:tc>
        <w:tc>
          <w:tcPr>
            <w:tcW w:w="4410" w:type="dxa"/>
          </w:tcPr>
          <w:p w:rsidR="00663484" w:rsidRPr="004D4E5A" w:rsidRDefault="00663484" w:rsidP="00A85C63">
            <w:pPr>
              <w:pStyle w:val="Tabletexte"/>
              <w:rPr>
                <w:sz w:val="22"/>
                <w:szCs w:val="30"/>
                <w:rtl/>
              </w:rPr>
            </w:pPr>
            <w:r w:rsidRPr="004D4E5A">
              <w:rPr>
                <w:sz w:val="22"/>
                <w:szCs w:val="30"/>
                <w:rtl/>
              </w:rPr>
              <w:t>هولندا</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rPr>
            </w:pPr>
            <w:r w:rsidRPr="004D4E5A">
              <w:rPr>
                <w:sz w:val="22"/>
                <w:szCs w:val="30"/>
              </w:rPr>
              <w:t>Mr A. Scotti</w:t>
            </w:r>
          </w:p>
        </w:tc>
        <w:tc>
          <w:tcPr>
            <w:tcW w:w="4410" w:type="dxa"/>
          </w:tcPr>
          <w:p w:rsidR="00663484" w:rsidRPr="004D4E5A" w:rsidRDefault="00663484" w:rsidP="00A85C63">
            <w:pPr>
              <w:pStyle w:val="Tabletexte"/>
              <w:rPr>
                <w:sz w:val="22"/>
                <w:szCs w:val="30"/>
                <w:rtl/>
              </w:rPr>
            </w:pPr>
            <w:r w:rsidRPr="004D4E5A">
              <w:rPr>
                <w:sz w:val="22"/>
                <w:szCs w:val="30"/>
                <w:rtl/>
              </w:rPr>
              <w:t>إيطاليا</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lang w:bidi="ar-SA"/>
              </w:rPr>
            </w:pPr>
            <w:r w:rsidRPr="004D4E5A">
              <w:rPr>
                <w:sz w:val="22"/>
                <w:szCs w:val="30"/>
              </w:rPr>
              <w:t>Ms T. Sukhodolskaia</w:t>
            </w:r>
          </w:p>
        </w:tc>
        <w:tc>
          <w:tcPr>
            <w:tcW w:w="4410" w:type="dxa"/>
          </w:tcPr>
          <w:p w:rsidR="00663484" w:rsidRPr="004D4E5A" w:rsidRDefault="00663484" w:rsidP="00A85C63">
            <w:pPr>
              <w:pStyle w:val="Tabletexte"/>
              <w:rPr>
                <w:sz w:val="22"/>
                <w:szCs w:val="30"/>
                <w:rtl/>
              </w:rPr>
            </w:pPr>
            <w:r w:rsidRPr="004D4E5A">
              <w:rPr>
                <w:rFonts w:hint="cs"/>
                <w:sz w:val="22"/>
                <w:szCs w:val="30"/>
                <w:rtl/>
              </w:rPr>
              <w:t>الاتحاد الروسي</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lang w:bidi="ar-SA"/>
              </w:rPr>
            </w:pPr>
            <w:r w:rsidRPr="004D4E5A">
              <w:rPr>
                <w:sz w:val="22"/>
                <w:szCs w:val="30"/>
              </w:rPr>
              <w:t>Ms B.J. Sykes</w:t>
            </w:r>
          </w:p>
        </w:tc>
        <w:tc>
          <w:tcPr>
            <w:tcW w:w="4410" w:type="dxa"/>
          </w:tcPr>
          <w:p w:rsidR="00663484" w:rsidRPr="004D4E5A" w:rsidRDefault="00663484" w:rsidP="00A85C63">
            <w:pPr>
              <w:pStyle w:val="Tabletexte"/>
              <w:rPr>
                <w:sz w:val="22"/>
                <w:szCs w:val="30"/>
                <w:rtl/>
              </w:rPr>
            </w:pPr>
            <w:r w:rsidRPr="004D4E5A">
              <w:rPr>
                <w:sz w:val="22"/>
                <w:szCs w:val="30"/>
                <w:rtl/>
              </w:rPr>
              <w:t>الولايات المتحدة</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lang w:bidi="ar-SA"/>
              </w:rPr>
            </w:pPr>
            <w:r w:rsidRPr="004D4E5A">
              <w:rPr>
                <w:sz w:val="22"/>
                <w:szCs w:val="30"/>
              </w:rPr>
              <w:t>Mrs S. Zairi</w:t>
            </w:r>
          </w:p>
        </w:tc>
        <w:tc>
          <w:tcPr>
            <w:tcW w:w="4410" w:type="dxa"/>
          </w:tcPr>
          <w:p w:rsidR="00663484" w:rsidRPr="004D4E5A" w:rsidRDefault="00663484" w:rsidP="00A85C63">
            <w:pPr>
              <w:pStyle w:val="Tabletexte"/>
              <w:rPr>
                <w:sz w:val="22"/>
                <w:szCs w:val="30"/>
                <w:rtl/>
              </w:rPr>
            </w:pPr>
            <w:r w:rsidRPr="004D4E5A">
              <w:rPr>
                <w:sz w:val="22"/>
                <w:szCs w:val="30"/>
                <w:rtl/>
              </w:rPr>
              <w:t>المغرب</w:t>
            </w:r>
          </w:p>
        </w:tc>
      </w:tr>
      <w:tr w:rsidR="00663484" w:rsidRPr="004D4E5A" w:rsidTr="00A85C63">
        <w:tc>
          <w:tcPr>
            <w:tcW w:w="1619" w:type="dxa"/>
          </w:tcPr>
          <w:p w:rsidR="00663484" w:rsidRPr="004D4E5A" w:rsidRDefault="00663484" w:rsidP="00A85C63">
            <w:pPr>
              <w:pStyle w:val="Tabletexte"/>
              <w:rPr>
                <w:sz w:val="22"/>
                <w:szCs w:val="30"/>
                <w:rtl/>
              </w:rPr>
            </w:pPr>
          </w:p>
        </w:tc>
        <w:tc>
          <w:tcPr>
            <w:tcW w:w="3610" w:type="dxa"/>
          </w:tcPr>
          <w:p w:rsidR="00663484" w:rsidRPr="004D4E5A" w:rsidRDefault="00663484" w:rsidP="00A85C63">
            <w:pPr>
              <w:pStyle w:val="Tabletexte"/>
              <w:jc w:val="left"/>
              <w:rPr>
                <w:sz w:val="22"/>
                <w:szCs w:val="30"/>
                <w:rtl/>
                <w:lang w:bidi="ar-SA"/>
              </w:rPr>
            </w:pPr>
            <w:r w:rsidRPr="004D4E5A">
              <w:rPr>
                <w:sz w:val="22"/>
                <w:szCs w:val="30"/>
              </w:rPr>
              <w:t>Mr Zheng Zhao</w:t>
            </w:r>
          </w:p>
        </w:tc>
        <w:tc>
          <w:tcPr>
            <w:tcW w:w="4410" w:type="dxa"/>
          </w:tcPr>
          <w:p w:rsidR="00663484" w:rsidRPr="004D4E5A" w:rsidRDefault="00663484" w:rsidP="00A85C63">
            <w:pPr>
              <w:pStyle w:val="Tabletexte"/>
              <w:rPr>
                <w:sz w:val="22"/>
                <w:szCs w:val="30"/>
                <w:rtl/>
              </w:rPr>
            </w:pPr>
            <w:r w:rsidRPr="004D4E5A">
              <w:rPr>
                <w:sz w:val="22"/>
                <w:szCs w:val="30"/>
                <w:rtl/>
              </w:rPr>
              <w:t>الصين</w:t>
            </w:r>
          </w:p>
        </w:tc>
      </w:tr>
    </w:tbl>
    <w:p w:rsidR="00663484" w:rsidRDefault="00663484" w:rsidP="00A85C63">
      <w:pPr>
        <w:rPr>
          <w:rtl/>
        </w:rPr>
      </w:pPr>
      <w:r>
        <w:rPr>
          <w:rtl/>
        </w:rPr>
        <w:br w:type="page"/>
      </w:r>
    </w:p>
    <w:p w:rsidR="00663484" w:rsidRPr="00996E1B" w:rsidRDefault="00663484" w:rsidP="00D97EB1">
      <w:pPr>
        <w:pStyle w:val="Title4"/>
        <w:framePr w:hSpace="0" w:wrap="auto" w:hAnchor="text" w:yAlign="inline"/>
        <w:rPr>
          <w:lang w:bidi="ar-SY"/>
        </w:rPr>
      </w:pPr>
      <w:r w:rsidRPr="00996E1B">
        <w:rPr>
          <w:rFonts w:hint="cs"/>
          <w:rtl/>
        </w:rPr>
        <w:lastRenderedPageBreak/>
        <w:t xml:space="preserve">لجنة الدراسات </w:t>
      </w:r>
      <w:r w:rsidRPr="00996E1B">
        <w:rPr>
          <w:lang w:bidi="ar-SY"/>
        </w:rPr>
        <w:t>3</w:t>
      </w:r>
    </w:p>
    <w:p w:rsidR="00663484" w:rsidRPr="0018703D" w:rsidRDefault="00663484" w:rsidP="00A85C63">
      <w:pPr>
        <w:pStyle w:val="Title3"/>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5052DF" w:rsidRDefault="00663484" w:rsidP="00A85C63">
      <w:pPr>
        <w:spacing w:after="240"/>
        <w:rPr>
          <w:spacing w:val="-2"/>
          <w:rtl/>
        </w:rPr>
      </w:pPr>
      <w:r w:rsidRPr="00EB3719">
        <w:rPr>
          <w:rFonts w:hint="cs"/>
          <w:spacing w:val="-2"/>
          <w:rtl/>
        </w:rPr>
        <w:t>انتشار الموجات الراديوية في الأوساط المؤينة وغير المؤينة وخصائص الضوضاء الراديوية، وذلك لغرض تحسين أنظمة الاتصالات</w:t>
      </w:r>
      <w:r w:rsidRPr="00EB3719">
        <w:rPr>
          <w:rFonts w:hint="eastAsia"/>
          <w:spacing w:val="-2"/>
          <w:rtl/>
        </w:rPr>
        <w:t> </w:t>
      </w:r>
      <w:r w:rsidRPr="00EB3719">
        <w:rPr>
          <w:rFonts w:hint="cs"/>
          <w:spacing w:val="-2"/>
          <w:rtl/>
        </w:rPr>
        <w:t>الراديوية.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7"/>
        <w:gridCol w:w="4391"/>
      </w:tblGrid>
      <w:tr w:rsidR="00663484" w:rsidRPr="00B4006E" w:rsidTr="00A85C63">
        <w:tc>
          <w:tcPr>
            <w:tcW w:w="1622" w:type="dxa"/>
          </w:tcPr>
          <w:p w:rsidR="00663484" w:rsidRPr="00B4006E" w:rsidRDefault="00663484" w:rsidP="00A85C63">
            <w:pPr>
              <w:pStyle w:val="Tabletexte"/>
              <w:jc w:val="center"/>
              <w:rPr>
                <w:sz w:val="22"/>
                <w:szCs w:val="30"/>
                <w:rtl/>
              </w:rPr>
            </w:pPr>
          </w:p>
        </w:tc>
        <w:tc>
          <w:tcPr>
            <w:tcW w:w="3621" w:type="dxa"/>
          </w:tcPr>
          <w:p w:rsidR="00663484" w:rsidRPr="00B4006E" w:rsidRDefault="00663484" w:rsidP="00A85C63">
            <w:pPr>
              <w:pStyle w:val="Tabletexte"/>
              <w:jc w:val="center"/>
              <w:rPr>
                <w:sz w:val="22"/>
                <w:szCs w:val="30"/>
                <w:rtl/>
              </w:rPr>
            </w:pPr>
            <w:r w:rsidRPr="00B4006E">
              <w:rPr>
                <w:rFonts w:hint="cs"/>
                <w:b/>
                <w:bCs/>
                <w:sz w:val="22"/>
                <w:szCs w:val="30"/>
                <w:rtl/>
              </w:rPr>
              <w:t>الاسم</w:t>
            </w:r>
          </w:p>
        </w:tc>
        <w:tc>
          <w:tcPr>
            <w:tcW w:w="4396" w:type="dxa"/>
          </w:tcPr>
          <w:p w:rsidR="00663484" w:rsidRPr="00B4006E" w:rsidRDefault="00663484" w:rsidP="00A85C63">
            <w:pPr>
              <w:pStyle w:val="Tabletexte"/>
              <w:jc w:val="center"/>
              <w:rPr>
                <w:sz w:val="22"/>
                <w:szCs w:val="30"/>
                <w:rtl/>
              </w:rPr>
            </w:pPr>
            <w:r w:rsidRPr="00B4006E">
              <w:rPr>
                <w:rFonts w:hint="cs"/>
                <w:b/>
                <w:bCs/>
                <w:sz w:val="22"/>
                <w:szCs w:val="30"/>
                <w:rtl/>
              </w:rPr>
              <w:t>البلد/المنظمة</w:t>
            </w:r>
          </w:p>
        </w:tc>
      </w:tr>
      <w:tr w:rsidR="00663484" w:rsidRPr="00B4006E" w:rsidTr="00A85C63">
        <w:tc>
          <w:tcPr>
            <w:tcW w:w="1622" w:type="dxa"/>
          </w:tcPr>
          <w:p w:rsidR="00663484" w:rsidRPr="00B4006E" w:rsidRDefault="00663484" w:rsidP="00A85C63">
            <w:pPr>
              <w:pStyle w:val="Tabletexte"/>
              <w:rPr>
                <w:sz w:val="22"/>
                <w:szCs w:val="30"/>
                <w:rtl/>
              </w:rPr>
            </w:pPr>
            <w:bookmarkStart w:id="147" w:name="_Hlk22854295"/>
            <w:r w:rsidRPr="00B4006E">
              <w:rPr>
                <w:rFonts w:hint="cs"/>
                <w:sz w:val="22"/>
                <w:szCs w:val="30"/>
                <w:rtl/>
              </w:rPr>
              <w:t>الرئيس:</w:t>
            </w:r>
          </w:p>
        </w:tc>
        <w:tc>
          <w:tcPr>
            <w:tcW w:w="3621" w:type="dxa"/>
          </w:tcPr>
          <w:p w:rsidR="00663484" w:rsidRPr="00B4006E" w:rsidRDefault="00663484" w:rsidP="00A85C63">
            <w:pPr>
              <w:pStyle w:val="Tabletexte"/>
              <w:rPr>
                <w:sz w:val="22"/>
                <w:szCs w:val="30"/>
                <w:rtl/>
              </w:rPr>
            </w:pPr>
            <w:r w:rsidRPr="00B4006E">
              <w:rPr>
                <w:rFonts w:asciiTheme="majorBidi" w:hAnsiTheme="majorBidi" w:cstheme="majorBidi"/>
                <w:sz w:val="22"/>
                <w:szCs w:val="30"/>
              </w:rPr>
              <w:t>Mrs C. Wilson</w:t>
            </w:r>
          </w:p>
        </w:tc>
        <w:tc>
          <w:tcPr>
            <w:tcW w:w="4396" w:type="dxa"/>
          </w:tcPr>
          <w:p w:rsidR="00663484" w:rsidRPr="00B4006E" w:rsidRDefault="00663484" w:rsidP="00A85C63">
            <w:pPr>
              <w:pStyle w:val="Tabletexte"/>
              <w:rPr>
                <w:sz w:val="22"/>
                <w:szCs w:val="30"/>
                <w:rtl/>
              </w:rPr>
            </w:pPr>
            <w:r w:rsidRPr="00B4006E">
              <w:rPr>
                <w:rFonts w:hint="cs"/>
                <w:sz w:val="22"/>
                <w:szCs w:val="30"/>
                <w:rtl/>
              </w:rPr>
              <w:t>أستراليا</w:t>
            </w:r>
          </w:p>
        </w:tc>
      </w:tr>
      <w:tr w:rsidR="00663484" w:rsidRPr="00B4006E" w:rsidTr="00A85C63">
        <w:tc>
          <w:tcPr>
            <w:tcW w:w="1622" w:type="dxa"/>
          </w:tcPr>
          <w:p w:rsidR="00663484" w:rsidRPr="00B4006E" w:rsidRDefault="00663484" w:rsidP="00A85C63">
            <w:pPr>
              <w:pStyle w:val="Tabletexte"/>
              <w:rPr>
                <w:sz w:val="22"/>
                <w:szCs w:val="30"/>
                <w:rtl/>
              </w:rPr>
            </w:pPr>
            <w:r w:rsidRPr="00B4006E">
              <w:rPr>
                <w:rFonts w:hint="cs"/>
                <w:sz w:val="22"/>
                <w:szCs w:val="30"/>
                <w:rtl/>
              </w:rPr>
              <w:t>نواب الرئيس:</w:t>
            </w:r>
          </w:p>
        </w:tc>
        <w:tc>
          <w:tcPr>
            <w:tcW w:w="3621" w:type="dxa"/>
          </w:tcPr>
          <w:p w:rsidR="00663484" w:rsidRPr="00B4006E" w:rsidRDefault="00663484" w:rsidP="00A85C63">
            <w:pPr>
              <w:pStyle w:val="Tabletexte"/>
              <w:rPr>
                <w:sz w:val="22"/>
                <w:szCs w:val="30"/>
                <w:rtl/>
              </w:rPr>
            </w:pPr>
            <w:r w:rsidRPr="00B4006E">
              <w:rPr>
                <w:rFonts w:cs="Times New Roman"/>
                <w:sz w:val="22"/>
                <w:szCs w:val="30"/>
              </w:rPr>
              <w:t>Ms C. Allen</w:t>
            </w:r>
          </w:p>
        </w:tc>
        <w:tc>
          <w:tcPr>
            <w:tcW w:w="4396" w:type="dxa"/>
          </w:tcPr>
          <w:p w:rsidR="00663484" w:rsidRPr="00B4006E" w:rsidRDefault="00663484" w:rsidP="00A85C63">
            <w:pPr>
              <w:pStyle w:val="Tabletexte"/>
              <w:rPr>
                <w:sz w:val="22"/>
                <w:szCs w:val="30"/>
                <w:rtl/>
              </w:rPr>
            </w:pPr>
            <w:r w:rsidRPr="00B4006E">
              <w:rPr>
                <w:rFonts w:hint="cs"/>
                <w:sz w:val="22"/>
                <w:szCs w:val="30"/>
                <w:rtl/>
              </w:rPr>
              <w:t>المملكة المتحدة</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T. Al-Saif</w:t>
            </w:r>
          </w:p>
        </w:tc>
        <w:tc>
          <w:tcPr>
            <w:tcW w:w="4396" w:type="dxa"/>
          </w:tcPr>
          <w:p w:rsidR="00663484" w:rsidRPr="00B4006E" w:rsidRDefault="00663484" w:rsidP="00A85C63">
            <w:pPr>
              <w:pStyle w:val="Tabletexte"/>
              <w:rPr>
                <w:sz w:val="22"/>
                <w:szCs w:val="30"/>
                <w:rtl/>
              </w:rPr>
            </w:pPr>
            <w:r w:rsidRPr="00B4006E">
              <w:rPr>
                <w:rFonts w:hint="cs"/>
                <w:sz w:val="22"/>
                <w:szCs w:val="30"/>
                <w:rtl/>
              </w:rPr>
              <w:t>الكويت</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G. A.-A. Aws Majeed</w:t>
            </w:r>
          </w:p>
        </w:tc>
        <w:tc>
          <w:tcPr>
            <w:tcW w:w="4396" w:type="dxa"/>
          </w:tcPr>
          <w:p w:rsidR="00663484" w:rsidRPr="00B4006E" w:rsidRDefault="00663484" w:rsidP="00A85C63">
            <w:pPr>
              <w:pStyle w:val="Tabletexte"/>
              <w:rPr>
                <w:sz w:val="22"/>
                <w:szCs w:val="30"/>
                <w:rtl/>
              </w:rPr>
            </w:pPr>
            <w:r w:rsidRPr="00B4006E">
              <w:rPr>
                <w:rFonts w:hint="cs"/>
                <w:sz w:val="22"/>
                <w:szCs w:val="30"/>
                <w:rtl/>
              </w:rPr>
              <w:t>العراق</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S.-H. Bae</w:t>
            </w:r>
          </w:p>
        </w:tc>
        <w:tc>
          <w:tcPr>
            <w:tcW w:w="4396" w:type="dxa"/>
          </w:tcPr>
          <w:p w:rsidR="00663484" w:rsidRPr="00B4006E" w:rsidRDefault="00663484" w:rsidP="00A85C63">
            <w:pPr>
              <w:pStyle w:val="Tabletexte"/>
              <w:rPr>
                <w:sz w:val="22"/>
                <w:szCs w:val="30"/>
                <w:rtl/>
              </w:rPr>
            </w:pPr>
            <w:r w:rsidRPr="00B4006E">
              <w:rPr>
                <w:rFonts w:hint="cs"/>
                <w:sz w:val="22"/>
                <w:szCs w:val="30"/>
                <w:rtl/>
              </w:rPr>
              <w:t>جمهورية كوريا</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A. Belkhadir</w:t>
            </w:r>
          </w:p>
        </w:tc>
        <w:tc>
          <w:tcPr>
            <w:tcW w:w="4396" w:type="dxa"/>
          </w:tcPr>
          <w:p w:rsidR="00663484" w:rsidRPr="00B4006E" w:rsidRDefault="00663484" w:rsidP="00A85C63">
            <w:pPr>
              <w:pStyle w:val="Tabletexte"/>
              <w:rPr>
                <w:sz w:val="22"/>
                <w:szCs w:val="30"/>
                <w:rtl/>
              </w:rPr>
            </w:pPr>
            <w:r w:rsidRPr="00B4006E">
              <w:rPr>
                <w:rFonts w:hint="cs"/>
                <w:sz w:val="22"/>
                <w:szCs w:val="30"/>
                <w:rtl/>
              </w:rPr>
              <w:t>المغرب</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L. Castanet</w:t>
            </w:r>
          </w:p>
        </w:tc>
        <w:tc>
          <w:tcPr>
            <w:tcW w:w="4396" w:type="dxa"/>
          </w:tcPr>
          <w:p w:rsidR="00663484" w:rsidRPr="00B4006E" w:rsidRDefault="00663484" w:rsidP="00A85C63">
            <w:pPr>
              <w:pStyle w:val="Tabletexte"/>
              <w:rPr>
                <w:sz w:val="22"/>
                <w:szCs w:val="30"/>
                <w:rtl/>
              </w:rPr>
            </w:pPr>
            <w:r w:rsidRPr="00B4006E">
              <w:rPr>
                <w:rFonts w:hint="cs"/>
                <w:sz w:val="22"/>
                <w:szCs w:val="30"/>
                <w:rtl/>
              </w:rPr>
              <w:t>فرنسا</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Y.R.M. Dhossa</w:t>
            </w:r>
          </w:p>
        </w:tc>
        <w:tc>
          <w:tcPr>
            <w:tcW w:w="4396" w:type="dxa"/>
          </w:tcPr>
          <w:p w:rsidR="00663484" w:rsidRPr="00B4006E" w:rsidRDefault="00663484" w:rsidP="00A85C63">
            <w:pPr>
              <w:pStyle w:val="Tabletexte"/>
              <w:rPr>
                <w:sz w:val="22"/>
                <w:szCs w:val="30"/>
                <w:rtl/>
              </w:rPr>
            </w:pPr>
            <w:r w:rsidRPr="00B4006E">
              <w:rPr>
                <w:rFonts w:hint="cs"/>
                <w:sz w:val="22"/>
                <w:szCs w:val="30"/>
                <w:rtl/>
              </w:rPr>
              <w:t>توغو</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Ms O. Iastrebtsova</w:t>
            </w:r>
          </w:p>
        </w:tc>
        <w:tc>
          <w:tcPr>
            <w:tcW w:w="4396" w:type="dxa"/>
          </w:tcPr>
          <w:p w:rsidR="00663484" w:rsidRPr="00B4006E" w:rsidRDefault="00663484" w:rsidP="00A85C63">
            <w:pPr>
              <w:pStyle w:val="Tabletexte"/>
              <w:rPr>
                <w:sz w:val="22"/>
                <w:szCs w:val="30"/>
                <w:rtl/>
              </w:rPr>
            </w:pPr>
            <w:r w:rsidRPr="00B4006E">
              <w:rPr>
                <w:rFonts w:hint="cs"/>
                <w:sz w:val="22"/>
                <w:szCs w:val="30"/>
                <w:rtl/>
              </w:rPr>
              <w:t>الاتحاد الروسي</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sz w:val="22"/>
                <w:szCs w:val="30"/>
                <w:rtl/>
              </w:rPr>
            </w:pPr>
            <w:r w:rsidRPr="00B4006E">
              <w:rPr>
                <w:rFonts w:cs="Times New Roman"/>
                <w:sz w:val="22"/>
                <w:szCs w:val="30"/>
              </w:rPr>
              <w:t>Mr M. Pattanaik</w:t>
            </w:r>
          </w:p>
        </w:tc>
        <w:tc>
          <w:tcPr>
            <w:tcW w:w="4396" w:type="dxa"/>
          </w:tcPr>
          <w:p w:rsidR="00663484" w:rsidRPr="00B4006E" w:rsidRDefault="00663484" w:rsidP="00A85C63">
            <w:pPr>
              <w:pStyle w:val="Tabletexte"/>
              <w:rPr>
                <w:sz w:val="22"/>
                <w:szCs w:val="30"/>
                <w:rtl/>
              </w:rPr>
            </w:pPr>
            <w:r w:rsidRPr="00B4006E">
              <w:rPr>
                <w:rFonts w:hint="cs"/>
                <w:sz w:val="22"/>
                <w:szCs w:val="30"/>
                <w:rtl/>
              </w:rPr>
              <w:t>الهند</w:t>
            </w:r>
          </w:p>
        </w:tc>
      </w:tr>
      <w:tr w:rsidR="00663484" w:rsidRPr="00B4006E" w:rsidTr="00A85C63">
        <w:tc>
          <w:tcPr>
            <w:tcW w:w="1622" w:type="dxa"/>
          </w:tcPr>
          <w:p w:rsidR="00663484" w:rsidRPr="00B4006E" w:rsidRDefault="00663484" w:rsidP="00A85C63">
            <w:pPr>
              <w:pStyle w:val="Tabletexte"/>
              <w:rPr>
                <w:sz w:val="22"/>
                <w:szCs w:val="30"/>
                <w:rtl/>
              </w:rPr>
            </w:pPr>
          </w:p>
        </w:tc>
        <w:tc>
          <w:tcPr>
            <w:tcW w:w="3621" w:type="dxa"/>
          </w:tcPr>
          <w:p w:rsidR="00663484" w:rsidRPr="00B4006E" w:rsidRDefault="00663484" w:rsidP="00A85C63">
            <w:pPr>
              <w:pStyle w:val="Tabletexte"/>
              <w:rPr>
                <w:rFonts w:cs="Times New Roman"/>
                <w:sz w:val="22"/>
                <w:szCs w:val="30"/>
              </w:rPr>
            </w:pPr>
            <w:r w:rsidRPr="00B4006E">
              <w:rPr>
                <w:rFonts w:cs="Times New Roman"/>
                <w:sz w:val="22"/>
                <w:szCs w:val="30"/>
              </w:rPr>
              <w:t>Mr Zhenwei Zhao</w:t>
            </w:r>
          </w:p>
        </w:tc>
        <w:tc>
          <w:tcPr>
            <w:tcW w:w="4396" w:type="dxa"/>
          </w:tcPr>
          <w:p w:rsidR="00663484" w:rsidRPr="00B4006E" w:rsidRDefault="00663484" w:rsidP="00A85C63">
            <w:pPr>
              <w:pStyle w:val="Tabletexte"/>
              <w:rPr>
                <w:sz w:val="22"/>
                <w:szCs w:val="30"/>
                <w:rtl/>
              </w:rPr>
            </w:pPr>
            <w:r w:rsidRPr="00B4006E">
              <w:rPr>
                <w:rFonts w:hint="cs"/>
                <w:sz w:val="22"/>
                <w:szCs w:val="30"/>
                <w:rtl/>
              </w:rPr>
              <w:t>الصين</w:t>
            </w:r>
          </w:p>
        </w:tc>
      </w:tr>
      <w:bookmarkEnd w:id="147"/>
    </w:tbl>
    <w:p w:rsidR="00663484" w:rsidRDefault="00663484" w:rsidP="00A85C63">
      <w:pPr>
        <w:rPr>
          <w:rtl/>
          <w:lang w:bidi="ar-EG"/>
        </w:rPr>
      </w:pPr>
      <w:r>
        <w:rPr>
          <w:rtl/>
        </w:rPr>
        <w:br w:type="page"/>
      </w:r>
    </w:p>
    <w:p w:rsidR="00663484" w:rsidRPr="00996E1B" w:rsidRDefault="00663484" w:rsidP="00D97EB1">
      <w:pPr>
        <w:pStyle w:val="Title4"/>
        <w:framePr w:hSpace="0" w:wrap="auto" w:hAnchor="text" w:yAlign="inline"/>
        <w:rPr>
          <w:rtl/>
        </w:rPr>
      </w:pPr>
      <w:r w:rsidRPr="00996E1B">
        <w:rPr>
          <w:rFonts w:hint="cs"/>
          <w:rtl/>
        </w:rPr>
        <w:lastRenderedPageBreak/>
        <w:t xml:space="preserve">لجنة الدراسات </w:t>
      </w:r>
      <w:r w:rsidRPr="00996E1B">
        <w:rPr>
          <w:lang w:bidi="ar-SY"/>
        </w:rPr>
        <w:t>4</w:t>
      </w:r>
    </w:p>
    <w:p w:rsidR="00663484" w:rsidRPr="0018703D" w:rsidRDefault="00663484" w:rsidP="00A85C63">
      <w:pPr>
        <w:pStyle w:val="Title3"/>
        <w:rPr>
          <w:rtl/>
        </w:rPr>
      </w:pPr>
      <w:r w:rsidRPr="0018703D">
        <w:rPr>
          <w:rFonts w:hint="cs"/>
          <w:rtl/>
        </w:rPr>
        <w:t>الخدمات الساتلية</w:t>
      </w:r>
      <w:r w:rsidRPr="003B6EFB">
        <w:rPr>
          <w:rStyle w:val="FootnoteReference"/>
          <w:rtl/>
        </w:rPr>
        <w:footnoteReference w:customMarkFollows="1" w:id="9"/>
        <w:t>1</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04730A" w:rsidRDefault="00663484" w:rsidP="00A85C63">
      <w:pPr>
        <w:spacing w:after="240"/>
        <w:rPr>
          <w:spacing w:val="-4"/>
          <w:rtl/>
        </w:rPr>
      </w:pPr>
      <w:r w:rsidRPr="0004730A">
        <w:rPr>
          <w:rFonts w:hint="cs"/>
          <w:spacing w:val="-4"/>
          <w:rtl/>
        </w:rPr>
        <w:t>الأنظمة والشبكات من أجل الخدمة الثابتة الساتلية والخدمة المتنقلة الساتلية والخدمة الإذاعية الساتلية وخدمة الاستدلال الراديوي</w:t>
      </w:r>
      <w:r w:rsidRPr="0004730A">
        <w:rPr>
          <w:rFonts w:hint="eastAsia"/>
          <w:spacing w:val="-4"/>
          <w:rtl/>
        </w:rPr>
        <w:t> </w:t>
      </w:r>
      <w:r w:rsidRPr="0004730A">
        <w:rPr>
          <w:rFonts w:hint="cs"/>
          <w:spacing w:val="-4"/>
          <w:rtl/>
        </w:rPr>
        <w:t>الساتلية.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663484" w:rsidRPr="004D4E5A" w:rsidTr="00A85C63">
        <w:tc>
          <w:tcPr>
            <w:tcW w:w="1622" w:type="dxa"/>
          </w:tcPr>
          <w:p w:rsidR="00663484" w:rsidRPr="004D4E5A" w:rsidRDefault="00663484" w:rsidP="00A85C63">
            <w:pPr>
              <w:pStyle w:val="Tabletexte"/>
              <w:jc w:val="center"/>
              <w:rPr>
                <w:i/>
                <w:iCs/>
                <w:sz w:val="22"/>
                <w:szCs w:val="30"/>
                <w:rtl/>
              </w:rPr>
            </w:pPr>
          </w:p>
        </w:tc>
        <w:tc>
          <w:tcPr>
            <w:tcW w:w="3619" w:type="dxa"/>
          </w:tcPr>
          <w:p w:rsidR="00663484" w:rsidRPr="004D4E5A" w:rsidRDefault="00663484" w:rsidP="00A85C63">
            <w:pPr>
              <w:pStyle w:val="Tabletexte"/>
              <w:jc w:val="center"/>
              <w:rPr>
                <w:sz w:val="22"/>
                <w:szCs w:val="30"/>
                <w:rtl/>
                <w:lang w:bidi="ar-SA"/>
              </w:rPr>
            </w:pPr>
            <w:r w:rsidRPr="004D4E5A">
              <w:rPr>
                <w:rFonts w:hint="cs"/>
                <w:b/>
                <w:bCs/>
                <w:sz w:val="22"/>
                <w:szCs w:val="30"/>
                <w:rtl/>
              </w:rPr>
              <w:t>الاسم</w:t>
            </w:r>
          </w:p>
        </w:tc>
        <w:tc>
          <w:tcPr>
            <w:tcW w:w="4398" w:type="dxa"/>
          </w:tcPr>
          <w:p w:rsidR="00663484" w:rsidRPr="004D4E5A" w:rsidRDefault="00663484" w:rsidP="00A85C63">
            <w:pPr>
              <w:pStyle w:val="Tabletexte"/>
              <w:jc w:val="center"/>
              <w:rPr>
                <w:sz w:val="22"/>
                <w:szCs w:val="30"/>
                <w:rtl/>
              </w:rPr>
            </w:pPr>
            <w:r w:rsidRPr="004D4E5A">
              <w:rPr>
                <w:rFonts w:hint="cs"/>
                <w:b/>
                <w:bCs/>
                <w:sz w:val="22"/>
                <w:szCs w:val="30"/>
                <w:rtl/>
              </w:rPr>
              <w:t>البلد/المنظمة</w:t>
            </w:r>
          </w:p>
        </w:tc>
      </w:tr>
      <w:tr w:rsidR="00663484" w:rsidRPr="004D4E5A" w:rsidTr="00A85C63">
        <w:tc>
          <w:tcPr>
            <w:tcW w:w="1622" w:type="dxa"/>
          </w:tcPr>
          <w:p w:rsidR="00663484" w:rsidRPr="00B91E81" w:rsidRDefault="00663484" w:rsidP="00A85C63">
            <w:pPr>
              <w:pStyle w:val="Tabletexte"/>
              <w:rPr>
                <w:sz w:val="22"/>
                <w:szCs w:val="30"/>
                <w:rtl/>
              </w:rPr>
            </w:pPr>
            <w:r w:rsidRPr="00B91E81">
              <w:rPr>
                <w:rFonts w:hint="cs"/>
                <w:sz w:val="22"/>
                <w:szCs w:val="30"/>
                <w:rtl/>
              </w:rPr>
              <w:t>الرئيس:</w:t>
            </w:r>
          </w:p>
        </w:tc>
        <w:tc>
          <w:tcPr>
            <w:tcW w:w="3619" w:type="dxa"/>
          </w:tcPr>
          <w:p w:rsidR="00663484" w:rsidRPr="004D4E5A" w:rsidRDefault="00663484" w:rsidP="00A85C63">
            <w:pPr>
              <w:pStyle w:val="Tabletexte"/>
              <w:rPr>
                <w:sz w:val="22"/>
                <w:szCs w:val="30"/>
                <w:rtl/>
              </w:rPr>
            </w:pPr>
            <w:r w:rsidRPr="004D4E5A">
              <w:rPr>
                <w:rFonts w:cs="Times New Roman"/>
                <w:sz w:val="22"/>
                <w:szCs w:val="30"/>
              </w:rPr>
              <w:t>Mr V. Strelets</w:t>
            </w:r>
          </w:p>
        </w:tc>
        <w:tc>
          <w:tcPr>
            <w:tcW w:w="4398" w:type="dxa"/>
          </w:tcPr>
          <w:p w:rsidR="00663484" w:rsidRPr="004D4E5A" w:rsidRDefault="00663484" w:rsidP="00A85C63">
            <w:pPr>
              <w:pStyle w:val="Tabletexte"/>
              <w:rPr>
                <w:sz w:val="22"/>
                <w:szCs w:val="30"/>
                <w:rtl/>
              </w:rPr>
            </w:pPr>
            <w:r w:rsidRPr="004D4E5A">
              <w:rPr>
                <w:rFonts w:hint="cs"/>
                <w:sz w:val="22"/>
                <w:szCs w:val="30"/>
                <w:rtl/>
                <w:lang w:bidi="ar-EG"/>
              </w:rPr>
              <w:t>الاتحاد الروسي</w:t>
            </w:r>
          </w:p>
        </w:tc>
      </w:tr>
      <w:tr w:rsidR="00663484" w:rsidRPr="004D4E5A" w:rsidTr="00A85C63">
        <w:tc>
          <w:tcPr>
            <w:tcW w:w="1622" w:type="dxa"/>
          </w:tcPr>
          <w:p w:rsidR="00663484" w:rsidRPr="00B91E81" w:rsidRDefault="00663484" w:rsidP="00A85C63">
            <w:pPr>
              <w:pStyle w:val="Tabletexte"/>
              <w:rPr>
                <w:sz w:val="22"/>
                <w:szCs w:val="30"/>
                <w:rtl/>
              </w:rPr>
            </w:pPr>
            <w:r w:rsidRPr="00B91E81">
              <w:rPr>
                <w:rFonts w:hint="cs"/>
                <w:sz w:val="22"/>
                <w:szCs w:val="30"/>
                <w:rtl/>
              </w:rPr>
              <w:t>نواب الرئيس:</w:t>
            </w:r>
          </w:p>
        </w:tc>
        <w:tc>
          <w:tcPr>
            <w:tcW w:w="3619" w:type="dxa"/>
          </w:tcPr>
          <w:p w:rsidR="00663484" w:rsidRPr="004D4E5A" w:rsidRDefault="00663484" w:rsidP="00A85C63">
            <w:pPr>
              <w:pStyle w:val="Tabletexte"/>
              <w:rPr>
                <w:sz w:val="22"/>
                <w:szCs w:val="30"/>
                <w:rtl/>
              </w:rPr>
            </w:pPr>
            <w:r w:rsidRPr="004D4E5A">
              <w:rPr>
                <w:rFonts w:cs="Times New Roman"/>
                <w:sz w:val="22"/>
                <w:szCs w:val="30"/>
              </w:rPr>
              <w:t>Mr A. Alnajdi</w:t>
            </w:r>
          </w:p>
        </w:tc>
        <w:tc>
          <w:tcPr>
            <w:tcW w:w="4398" w:type="dxa"/>
          </w:tcPr>
          <w:p w:rsidR="00663484" w:rsidRPr="004D4E5A" w:rsidRDefault="00663484" w:rsidP="00A85C63">
            <w:pPr>
              <w:pStyle w:val="Tabletexte"/>
              <w:rPr>
                <w:sz w:val="22"/>
                <w:szCs w:val="30"/>
                <w:rtl/>
              </w:rPr>
            </w:pPr>
            <w:r w:rsidRPr="004D4E5A">
              <w:rPr>
                <w:rFonts w:hint="cs"/>
                <w:sz w:val="22"/>
                <w:szCs w:val="30"/>
                <w:rtl/>
              </w:rPr>
              <w:t>المملكة العربية السعودية</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T.A. Ashong</w:t>
            </w:r>
          </w:p>
        </w:tc>
        <w:tc>
          <w:tcPr>
            <w:tcW w:w="4398" w:type="dxa"/>
          </w:tcPr>
          <w:p w:rsidR="00663484" w:rsidRPr="004D4E5A" w:rsidRDefault="00663484" w:rsidP="00A85C63">
            <w:pPr>
              <w:pStyle w:val="Tabletexte"/>
              <w:rPr>
                <w:sz w:val="22"/>
                <w:szCs w:val="30"/>
                <w:rtl/>
              </w:rPr>
            </w:pPr>
            <w:r w:rsidRPr="004D4E5A">
              <w:rPr>
                <w:rFonts w:hint="cs"/>
                <w:sz w:val="22"/>
                <w:szCs w:val="30"/>
                <w:rtl/>
              </w:rPr>
              <w:t>غانا</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D. Badirkhanov</w:t>
            </w:r>
          </w:p>
        </w:tc>
        <w:tc>
          <w:tcPr>
            <w:tcW w:w="4398" w:type="dxa"/>
          </w:tcPr>
          <w:p w:rsidR="00663484" w:rsidRPr="004D4E5A" w:rsidRDefault="00663484" w:rsidP="00A85C63">
            <w:pPr>
              <w:pStyle w:val="Tabletexte"/>
              <w:rPr>
                <w:sz w:val="22"/>
                <w:szCs w:val="30"/>
                <w:rtl/>
              </w:rPr>
            </w:pPr>
            <w:r w:rsidRPr="004D4E5A">
              <w:rPr>
                <w:sz w:val="22"/>
                <w:szCs w:val="30"/>
                <w:rtl/>
              </w:rPr>
              <w:t>أذربيجان</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H. Belaid</w:t>
            </w:r>
          </w:p>
        </w:tc>
        <w:tc>
          <w:tcPr>
            <w:tcW w:w="4398" w:type="dxa"/>
          </w:tcPr>
          <w:p w:rsidR="00663484" w:rsidRPr="004D4E5A" w:rsidRDefault="00663484" w:rsidP="00A85C63">
            <w:pPr>
              <w:pStyle w:val="Tabletexte"/>
              <w:rPr>
                <w:sz w:val="22"/>
                <w:szCs w:val="30"/>
                <w:rtl/>
              </w:rPr>
            </w:pPr>
            <w:r w:rsidRPr="004D4E5A">
              <w:rPr>
                <w:sz w:val="22"/>
                <w:szCs w:val="30"/>
                <w:rtl/>
              </w:rPr>
              <w:t>الجزائر</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Ms F. Cheng</w:t>
            </w:r>
          </w:p>
        </w:tc>
        <w:tc>
          <w:tcPr>
            <w:tcW w:w="4398" w:type="dxa"/>
          </w:tcPr>
          <w:p w:rsidR="00663484" w:rsidRPr="004D4E5A" w:rsidRDefault="00663484" w:rsidP="00A85C63">
            <w:pPr>
              <w:pStyle w:val="Tabletexte"/>
              <w:rPr>
                <w:sz w:val="22"/>
                <w:szCs w:val="30"/>
                <w:rtl/>
              </w:rPr>
            </w:pPr>
            <w:r w:rsidRPr="004D4E5A">
              <w:rPr>
                <w:rFonts w:hint="cs"/>
                <w:sz w:val="22"/>
                <w:szCs w:val="30"/>
                <w:rtl/>
              </w:rPr>
              <w:t>الصين</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A. Damiba</w:t>
            </w:r>
          </w:p>
        </w:tc>
        <w:tc>
          <w:tcPr>
            <w:tcW w:w="4398" w:type="dxa"/>
          </w:tcPr>
          <w:p w:rsidR="00663484" w:rsidRPr="004D4E5A" w:rsidRDefault="00663484" w:rsidP="00A85C63">
            <w:pPr>
              <w:pStyle w:val="Tabletexte"/>
              <w:rPr>
                <w:sz w:val="22"/>
                <w:szCs w:val="30"/>
                <w:rtl/>
              </w:rPr>
            </w:pPr>
            <w:r w:rsidRPr="004D4E5A">
              <w:rPr>
                <w:sz w:val="22"/>
                <w:szCs w:val="30"/>
                <w:rtl/>
              </w:rPr>
              <w:t>بوركينا فاصو</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Dr P.K. Jain</w:t>
            </w:r>
          </w:p>
        </w:tc>
        <w:tc>
          <w:tcPr>
            <w:tcW w:w="4398" w:type="dxa"/>
          </w:tcPr>
          <w:p w:rsidR="00663484" w:rsidRPr="004D4E5A" w:rsidRDefault="00663484" w:rsidP="00A85C63">
            <w:pPr>
              <w:pStyle w:val="Tabletexte"/>
              <w:rPr>
                <w:sz w:val="22"/>
                <w:szCs w:val="30"/>
                <w:rtl/>
              </w:rPr>
            </w:pPr>
            <w:r w:rsidRPr="004D4E5A">
              <w:rPr>
                <w:sz w:val="22"/>
                <w:szCs w:val="30"/>
                <w:rtl/>
              </w:rPr>
              <w:t>الهند</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lang w:bidi="ar-SA"/>
              </w:rPr>
            </w:pPr>
            <w:r w:rsidRPr="004D4E5A">
              <w:rPr>
                <w:rFonts w:cs="Times New Roman"/>
                <w:sz w:val="22"/>
                <w:szCs w:val="30"/>
              </w:rPr>
              <w:t>Mr T.G. Kim</w:t>
            </w:r>
          </w:p>
        </w:tc>
        <w:tc>
          <w:tcPr>
            <w:tcW w:w="4398" w:type="dxa"/>
          </w:tcPr>
          <w:p w:rsidR="00663484" w:rsidRPr="004D4E5A" w:rsidRDefault="00663484" w:rsidP="00A85C63">
            <w:pPr>
              <w:pStyle w:val="Tabletexte"/>
              <w:rPr>
                <w:sz w:val="22"/>
                <w:szCs w:val="30"/>
                <w:rtl/>
              </w:rPr>
            </w:pPr>
            <w:r w:rsidRPr="004D4E5A">
              <w:rPr>
                <w:sz w:val="22"/>
                <w:szCs w:val="30"/>
                <w:rtl/>
              </w:rPr>
              <w:t>كازاخستان</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lang w:bidi="ar-SA"/>
              </w:rPr>
            </w:pPr>
            <w:r w:rsidRPr="004D4E5A">
              <w:rPr>
                <w:rFonts w:cs="Times New Roman"/>
                <w:sz w:val="22"/>
                <w:szCs w:val="30"/>
              </w:rPr>
              <w:t>Mr G. Koffi Yao</w:t>
            </w:r>
          </w:p>
        </w:tc>
        <w:tc>
          <w:tcPr>
            <w:tcW w:w="4398" w:type="dxa"/>
          </w:tcPr>
          <w:p w:rsidR="00663484" w:rsidRPr="004D4E5A" w:rsidRDefault="00663484" w:rsidP="00A85C63">
            <w:pPr>
              <w:pStyle w:val="Tabletexte"/>
              <w:rPr>
                <w:sz w:val="22"/>
                <w:szCs w:val="30"/>
                <w:rtl/>
              </w:rPr>
            </w:pPr>
            <w:r w:rsidRPr="004D4E5A">
              <w:rPr>
                <w:rFonts w:hint="cs"/>
                <w:sz w:val="22"/>
                <w:szCs w:val="30"/>
                <w:rtl/>
              </w:rPr>
              <w:t>كوت ديفوار</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lang w:bidi="ar-SA"/>
              </w:rPr>
            </w:pPr>
            <w:r w:rsidRPr="004D4E5A">
              <w:rPr>
                <w:rFonts w:cs="Times New Roman"/>
                <w:sz w:val="22"/>
                <w:szCs w:val="30"/>
              </w:rPr>
              <w:t>Mr T. Kono</w:t>
            </w:r>
          </w:p>
        </w:tc>
        <w:tc>
          <w:tcPr>
            <w:tcW w:w="4398" w:type="dxa"/>
          </w:tcPr>
          <w:p w:rsidR="00663484" w:rsidRPr="004D4E5A" w:rsidRDefault="00663484" w:rsidP="00A85C63">
            <w:pPr>
              <w:pStyle w:val="Tabletexte"/>
              <w:rPr>
                <w:sz w:val="22"/>
                <w:szCs w:val="30"/>
                <w:rtl/>
              </w:rPr>
            </w:pPr>
            <w:r w:rsidRPr="004D4E5A">
              <w:rPr>
                <w:rFonts w:hint="cs"/>
                <w:sz w:val="22"/>
                <w:szCs w:val="30"/>
                <w:rtl/>
              </w:rPr>
              <w:t>اليابان</w:t>
            </w:r>
          </w:p>
        </w:tc>
      </w:tr>
      <w:tr w:rsidR="00663484" w:rsidRPr="004D4E5A" w:rsidTr="00A85C63">
        <w:tc>
          <w:tcPr>
            <w:tcW w:w="1622" w:type="dxa"/>
          </w:tcPr>
          <w:p w:rsidR="00663484" w:rsidRPr="004D4E5A" w:rsidRDefault="00663484" w:rsidP="00A85C63">
            <w:pPr>
              <w:pStyle w:val="Tabletexte"/>
              <w:rPr>
                <w:sz w:val="22"/>
                <w:szCs w:val="30"/>
                <w:rtl/>
                <w:lang w:bidi="ar-SA"/>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Mrs F. Magnier</w:t>
            </w:r>
          </w:p>
        </w:tc>
        <w:tc>
          <w:tcPr>
            <w:tcW w:w="4398" w:type="dxa"/>
          </w:tcPr>
          <w:p w:rsidR="00663484" w:rsidRPr="004D4E5A" w:rsidRDefault="00663484" w:rsidP="00A85C63">
            <w:pPr>
              <w:pStyle w:val="Tabletexte"/>
              <w:rPr>
                <w:sz w:val="22"/>
                <w:szCs w:val="30"/>
                <w:rtl/>
              </w:rPr>
            </w:pPr>
            <w:r w:rsidRPr="004D4E5A">
              <w:rPr>
                <w:rFonts w:hint="cs"/>
                <w:sz w:val="22"/>
                <w:szCs w:val="30"/>
                <w:rtl/>
              </w:rPr>
              <w:t>فرنسا</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lang w:bidi="ar-EG"/>
              </w:rPr>
            </w:pPr>
            <w:r w:rsidRPr="004D4E5A">
              <w:rPr>
                <w:rFonts w:cs="Times New Roman"/>
                <w:sz w:val="22"/>
                <w:szCs w:val="30"/>
              </w:rPr>
              <w:t>Mr I. Mokarrami</w:t>
            </w:r>
          </w:p>
        </w:tc>
        <w:tc>
          <w:tcPr>
            <w:tcW w:w="4398" w:type="dxa"/>
          </w:tcPr>
          <w:p w:rsidR="00663484" w:rsidRPr="004D4E5A" w:rsidRDefault="00663484" w:rsidP="00A85C63">
            <w:pPr>
              <w:pStyle w:val="Tabletexte"/>
              <w:rPr>
                <w:sz w:val="22"/>
                <w:szCs w:val="30"/>
                <w:rtl/>
                <w:lang w:bidi="ar-EG"/>
              </w:rPr>
            </w:pPr>
            <w:r w:rsidRPr="004D4E5A">
              <w:rPr>
                <w:rFonts w:hint="cs"/>
                <w:sz w:val="22"/>
                <w:szCs w:val="30"/>
                <w:rtl/>
                <w:lang w:bidi="ar-EG"/>
              </w:rPr>
              <w:t>جمهورية إيران الإسلامية</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M.O. Ndi</w:t>
            </w:r>
          </w:p>
        </w:tc>
        <w:tc>
          <w:tcPr>
            <w:tcW w:w="4398" w:type="dxa"/>
          </w:tcPr>
          <w:p w:rsidR="00663484" w:rsidRPr="004D4E5A" w:rsidRDefault="00663484" w:rsidP="00A85C63">
            <w:pPr>
              <w:pStyle w:val="Tabletexte"/>
              <w:rPr>
                <w:sz w:val="22"/>
                <w:szCs w:val="30"/>
                <w:rtl/>
                <w:lang w:bidi="ar-EG"/>
              </w:rPr>
            </w:pPr>
            <w:r w:rsidRPr="004D4E5A">
              <w:rPr>
                <w:rFonts w:hint="cs"/>
                <w:sz w:val="22"/>
                <w:szCs w:val="30"/>
                <w:rtl/>
                <w:lang w:bidi="ar-EG"/>
              </w:rPr>
              <w:t>كندا</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S.-K. Park</w:t>
            </w:r>
          </w:p>
        </w:tc>
        <w:tc>
          <w:tcPr>
            <w:tcW w:w="4398" w:type="dxa"/>
          </w:tcPr>
          <w:p w:rsidR="00663484" w:rsidRPr="004D4E5A" w:rsidRDefault="00663484" w:rsidP="00A85C63">
            <w:pPr>
              <w:pStyle w:val="Tabletexte"/>
              <w:rPr>
                <w:sz w:val="22"/>
                <w:szCs w:val="30"/>
                <w:rtl/>
              </w:rPr>
            </w:pPr>
            <w:r w:rsidRPr="004D4E5A">
              <w:rPr>
                <w:rFonts w:hint="cs"/>
                <w:sz w:val="22"/>
                <w:szCs w:val="30"/>
                <w:rtl/>
                <w:lang w:bidi="ar-EG"/>
              </w:rPr>
              <w:t>جمهورية كوريا</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lang w:bidi="ar-EG"/>
              </w:rPr>
            </w:pPr>
            <w:r w:rsidRPr="004D4E5A">
              <w:rPr>
                <w:rFonts w:cs="Times New Roman"/>
                <w:sz w:val="22"/>
                <w:szCs w:val="30"/>
              </w:rPr>
              <w:t>Mr N. P. Phung</w:t>
            </w:r>
          </w:p>
        </w:tc>
        <w:tc>
          <w:tcPr>
            <w:tcW w:w="4398" w:type="dxa"/>
          </w:tcPr>
          <w:p w:rsidR="00663484" w:rsidRPr="004D4E5A" w:rsidRDefault="00663484" w:rsidP="00A85C63">
            <w:pPr>
              <w:pStyle w:val="Tabletexte"/>
              <w:rPr>
                <w:sz w:val="22"/>
                <w:szCs w:val="30"/>
                <w:rtl/>
                <w:lang w:bidi="ar-EG"/>
              </w:rPr>
            </w:pPr>
            <w:r w:rsidRPr="004D4E5A">
              <w:rPr>
                <w:sz w:val="22"/>
                <w:szCs w:val="30"/>
                <w:rtl/>
                <w:lang w:bidi="ar-EG"/>
              </w:rPr>
              <w:t>فيتنام</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bCs/>
                <w:sz w:val="22"/>
                <w:szCs w:val="30"/>
                <w:rtl/>
              </w:rPr>
            </w:pPr>
            <w:r w:rsidRPr="004D4E5A">
              <w:rPr>
                <w:rFonts w:cs="Times New Roman"/>
                <w:sz w:val="22"/>
                <w:szCs w:val="30"/>
              </w:rPr>
              <w:t>Ms L. Rabelo Novato Ferreira</w:t>
            </w:r>
          </w:p>
        </w:tc>
        <w:tc>
          <w:tcPr>
            <w:tcW w:w="4398" w:type="dxa"/>
          </w:tcPr>
          <w:p w:rsidR="00663484" w:rsidRPr="004D4E5A" w:rsidRDefault="00663484" w:rsidP="00A85C63">
            <w:pPr>
              <w:pStyle w:val="Tabletexte"/>
              <w:rPr>
                <w:sz w:val="22"/>
                <w:szCs w:val="30"/>
                <w:rtl/>
                <w:lang w:bidi="ar-EG"/>
              </w:rPr>
            </w:pPr>
            <w:r w:rsidRPr="004D4E5A">
              <w:rPr>
                <w:rFonts w:hint="cs"/>
                <w:sz w:val="22"/>
                <w:szCs w:val="30"/>
                <w:rtl/>
                <w:lang w:bidi="ar-EG"/>
              </w:rPr>
              <w:t>البرازيل</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sz w:val="22"/>
                <w:szCs w:val="30"/>
              </w:rPr>
              <w:t>Mr O.F. Ramírez Soberanis</w:t>
            </w:r>
          </w:p>
        </w:tc>
        <w:tc>
          <w:tcPr>
            <w:tcW w:w="4398" w:type="dxa"/>
          </w:tcPr>
          <w:p w:rsidR="00663484" w:rsidRPr="004D4E5A" w:rsidRDefault="00663484" w:rsidP="00A85C63">
            <w:pPr>
              <w:pStyle w:val="Tabletexte"/>
              <w:rPr>
                <w:sz w:val="22"/>
                <w:szCs w:val="30"/>
                <w:rtl/>
                <w:lang w:bidi="ar-EG"/>
              </w:rPr>
            </w:pPr>
            <w:r w:rsidRPr="004D4E5A">
              <w:rPr>
                <w:sz w:val="22"/>
                <w:szCs w:val="30"/>
                <w:rtl/>
                <w:lang w:bidi="ar-EG"/>
              </w:rPr>
              <w:t>المكسيك</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 V. Yanikgönül</w:t>
            </w:r>
          </w:p>
        </w:tc>
        <w:tc>
          <w:tcPr>
            <w:tcW w:w="4398" w:type="dxa"/>
          </w:tcPr>
          <w:p w:rsidR="00663484" w:rsidRPr="004D4E5A" w:rsidRDefault="00663484" w:rsidP="00A85C63">
            <w:pPr>
              <w:pStyle w:val="Tabletexte"/>
              <w:rPr>
                <w:sz w:val="22"/>
                <w:szCs w:val="30"/>
                <w:rtl/>
                <w:lang w:bidi="ar-EG"/>
              </w:rPr>
            </w:pPr>
            <w:r w:rsidRPr="004D4E5A">
              <w:rPr>
                <w:sz w:val="22"/>
                <w:szCs w:val="30"/>
                <w:rtl/>
                <w:lang w:bidi="ar-EG"/>
              </w:rPr>
              <w:t>تركيا</w:t>
            </w:r>
          </w:p>
        </w:tc>
      </w:tr>
      <w:tr w:rsidR="00663484" w:rsidRPr="004D4E5A" w:rsidTr="00A85C63">
        <w:tc>
          <w:tcPr>
            <w:tcW w:w="1622" w:type="dxa"/>
          </w:tcPr>
          <w:p w:rsidR="00663484" w:rsidRPr="004D4E5A" w:rsidRDefault="00663484" w:rsidP="00A85C63">
            <w:pPr>
              <w:pStyle w:val="Tabletexte"/>
              <w:rPr>
                <w:sz w:val="22"/>
                <w:szCs w:val="30"/>
                <w:rtl/>
              </w:rPr>
            </w:pPr>
          </w:p>
        </w:tc>
        <w:tc>
          <w:tcPr>
            <w:tcW w:w="3619" w:type="dxa"/>
          </w:tcPr>
          <w:p w:rsidR="00663484" w:rsidRPr="004D4E5A" w:rsidRDefault="00663484" w:rsidP="00A85C63">
            <w:pPr>
              <w:pStyle w:val="Tabletexte"/>
              <w:rPr>
                <w:sz w:val="22"/>
                <w:szCs w:val="30"/>
                <w:rtl/>
              </w:rPr>
            </w:pPr>
            <w:r w:rsidRPr="004D4E5A">
              <w:rPr>
                <w:rFonts w:cs="Times New Roman"/>
                <w:sz w:val="22"/>
                <w:szCs w:val="30"/>
              </w:rPr>
              <w:t>Mrs F. Zergani</w:t>
            </w:r>
          </w:p>
        </w:tc>
        <w:tc>
          <w:tcPr>
            <w:tcW w:w="4398" w:type="dxa"/>
          </w:tcPr>
          <w:p w:rsidR="00663484" w:rsidRPr="004D4E5A" w:rsidRDefault="00663484" w:rsidP="00A85C63">
            <w:pPr>
              <w:pStyle w:val="Tabletexte"/>
              <w:rPr>
                <w:sz w:val="22"/>
                <w:szCs w:val="30"/>
                <w:rtl/>
                <w:lang w:bidi="ar-EG"/>
              </w:rPr>
            </w:pPr>
            <w:r w:rsidRPr="004D4E5A">
              <w:rPr>
                <w:rFonts w:hint="cs"/>
                <w:sz w:val="22"/>
                <w:szCs w:val="30"/>
                <w:rtl/>
                <w:lang w:bidi="ar-EG"/>
              </w:rPr>
              <w:t>المغرب</w:t>
            </w:r>
          </w:p>
        </w:tc>
      </w:tr>
    </w:tbl>
    <w:p w:rsidR="00663484" w:rsidRPr="00AD3A4E" w:rsidRDefault="00663484" w:rsidP="00A85C63">
      <w:pPr>
        <w:spacing w:before="0"/>
        <w:rPr>
          <w:sz w:val="10"/>
          <w:szCs w:val="18"/>
          <w:rtl/>
        </w:rPr>
      </w:pPr>
      <w:r>
        <w:rPr>
          <w:rtl/>
        </w:rPr>
        <w:br w:type="page"/>
      </w:r>
    </w:p>
    <w:p w:rsidR="00663484" w:rsidRPr="00996E1B" w:rsidRDefault="00663484" w:rsidP="00D97EB1">
      <w:pPr>
        <w:pStyle w:val="Title4"/>
        <w:framePr w:hSpace="0" w:wrap="auto" w:hAnchor="text" w:yAlign="inline"/>
        <w:rPr>
          <w:rtl/>
        </w:rPr>
      </w:pPr>
      <w:r w:rsidRPr="00996E1B">
        <w:rPr>
          <w:rFonts w:hint="cs"/>
          <w:rtl/>
        </w:rPr>
        <w:lastRenderedPageBreak/>
        <w:t xml:space="preserve">لجنة الدراسات </w:t>
      </w:r>
      <w:r w:rsidRPr="00996E1B">
        <w:rPr>
          <w:lang w:bidi="ar-SY"/>
        </w:rPr>
        <w:t>5</w:t>
      </w:r>
    </w:p>
    <w:p w:rsidR="00663484" w:rsidRPr="0018703D" w:rsidRDefault="00663484" w:rsidP="00A85C63">
      <w:pPr>
        <w:pStyle w:val="Title3"/>
        <w:rPr>
          <w:rtl/>
        </w:rPr>
      </w:pPr>
      <w:r>
        <w:rPr>
          <w:rFonts w:hint="cs"/>
          <w:rtl/>
        </w:rPr>
        <w:t>خدمات الأرض</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18703D" w:rsidRDefault="00663484" w:rsidP="00A85C63">
      <w:pPr>
        <w:spacing w:after="240"/>
        <w:rPr>
          <w:rtl/>
        </w:rPr>
      </w:pPr>
      <w:r w:rsidRPr="0018703D">
        <w:rPr>
          <w:rFonts w:hint="cs"/>
          <w:rtl/>
        </w:rPr>
        <w:t>الأنظمة والشبكات من أجل الخدمة الثابتة والخدمة المتنقلة وخدمة الاستدلال الراديوي وخدمة الهواة وخدمة الهواة الساتلية.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484"/>
        <w:gridCol w:w="4527"/>
      </w:tblGrid>
      <w:tr w:rsidR="00663484" w:rsidRPr="004D4E5A" w:rsidTr="00A85C63">
        <w:tc>
          <w:tcPr>
            <w:tcW w:w="1620" w:type="dxa"/>
          </w:tcPr>
          <w:p w:rsidR="00663484" w:rsidRPr="004D4E5A" w:rsidRDefault="00663484" w:rsidP="00A85C63">
            <w:pPr>
              <w:pStyle w:val="Tabletexte"/>
              <w:spacing w:before="120" w:after="120" w:line="300" w:lineRule="exact"/>
              <w:jc w:val="center"/>
              <w:rPr>
                <w:i/>
                <w:iCs/>
                <w:sz w:val="22"/>
                <w:szCs w:val="30"/>
                <w:rtl/>
              </w:rPr>
            </w:pPr>
          </w:p>
        </w:tc>
        <w:tc>
          <w:tcPr>
            <w:tcW w:w="3487" w:type="dxa"/>
          </w:tcPr>
          <w:p w:rsidR="00663484" w:rsidRPr="004D4E5A" w:rsidRDefault="00663484" w:rsidP="00A85C63">
            <w:pPr>
              <w:pStyle w:val="Tabletexte"/>
              <w:spacing w:before="120" w:after="120" w:line="300" w:lineRule="exact"/>
              <w:jc w:val="center"/>
              <w:rPr>
                <w:sz w:val="22"/>
                <w:szCs w:val="30"/>
                <w:rtl/>
              </w:rPr>
            </w:pPr>
            <w:r w:rsidRPr="004D4E5A">
              <w:rPr>
                <w:rFonts w:hint="cs"/>
                <w:b/>
                <w:bCs/>
                <w:sz w:val="22"/>
                <w:szCs w:val="30"/>
                <w:rtl/>
              </w:rPr>
              <w:t>الاسم</w:t>
            </w:r>
          </w:p>
        </w:tc>
        <w:tc>
          <w:tcPr>
            <w:tcW w:w="4532" w:type="dxa"/>
          </w:tcPr>
          <w:p w:rsidR="00663484" w:rsidRPr="004D4E5A" w:rsidRDefault="00663484" w:rsidP="00A85C63">
            <w:pPr>
              <w:pStyle w:val="Tabletexte"/>
              <w:spacing w:before="120" w:after="120" w:line="300" w:lineRule="exact"/>
              <w:jc w:val="center"/>
              <w:rPr>
                <w:sz w:val="22"/>
                <w:szCs w:val="30"/>
                <w:rtl/>
              </w:rPr>
            </w:pPr>
            <w:r w:rsidRPr="004D4E5A">
              <w:rPr>
                <w:rFonts w:hint="cs"/>
                <w:b/>
                <w:bCs/>
                <w:sz w:val="22"/>
                <w:szCs w:val="30"/>
                <w:rtl/>
              </w:rPr>
              <w:t>البلد/المنظمة</w:t>
            </w:r>
          </w:p>
        </w:tc>
      </w:tr>
      <w:tr w:rsidR="00663484" w:rsidRPr="004D4E5A" w:rsidTr="00A85C63">
        <w:tc>
          <w:tcPr>
            <w:tcW w:w="1620" w:type="dxa"/>
          </w:tcPr>
          <w:p w:rsidR="00663484" w:rsidRPr="00B91E81" w:rsidRDefault="00663484" w:rsidP="00A85C63">
            <w:pPr>
              <w:pStyle w:val="Tabletexte"/>
              <w:spacing w:line="300" w:lineRule="exact"/>
              <w:rPr>
                <w:sz w:val="22"/>
                <w:szCs w:val="30"/>
                <w:rtl/>
              </w:rPr>
            </w:pPr>
            <w:r w:rsidRPr="00B91E81">
              <w:rPr>
                <w:sz w:val="22"/>
                <w:szCs w:val="30"/>
                <w:rtl/>
              </w:rPr>
              <w:br w:type="page"/>
            </w:r>
            <w:r w:rsidRPr="00B91E81">
              <w:rPr>
                <w:rFonts w:hint="cs"/>
                <w:sz w:val="22"/>
                <w:szCs w:val="30"/>
                <w:rtl/>
              </w:rPr>
              <w:t>الرئيس:</w:t>
            </w: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M. Fenton</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المملكة المتحدة</w:t>
            </w:r>
          </w:p>
        </w:tc>
      </w:tr>
      <w:tr w:rsidR="00663484" w:rsidRPr="004D4E5A" w:rsidTr="00A85C63">
        <w:tc>
          <w:tcPr>
            <w:tcW w:w="1620" w:type="dxa"/>
          </w:tcPr>
          <w:p w:rsidR="00663484" w:rsidRPr="00B91E81" w:rsidRDefault="00663484" w:rsidP="00A85C63">
            <w:pPr>
              <w:pStyle w:val="Tabletexte"/>
              <w:spacing w:line="300" w:lineRule="exact"/>
              <w:rPr>
                <w:sz w:val="22"/>
                <w:szCs w:val="30"/>
                <w:rtl/>
              </w:rPr>
            </w:pPr>
            <w:r w:rsidRPr="00B91E81">
              <w:rPr>
                <w:rFonts w:hint="cs"/>
                <w:sz w:val="22"/>
                <w:szCs w:val="30"/>
                <w:rtl/>
              </w:rPr>
              <w:t>نواب الرئيس:</w:t>
            </w: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M. Abdelghany</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مصر</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R. Alakbarli</w:t>
            </w:r>
          </w:p>
        </w:tc>
        <w:tc>
          <w:tcPr>
            <w:tcW w:w="4532" w:type="dxa"/>
          </w:tcPr>
          <w:p w:rsidR="00663484" w:rsidRPr="004D4E5A" w:rsidRDefault="00663484" w:rsidP="00A85C63">
            <w:pPr>
              <w:pStyle w:val="Tabletexte"/>
              <w:spacing w:line="300" w:lineRule="exact"/>
              <w:rPr>
                <w:sz w:val="22"/>
                <w:szCs w:val="30"/>
                <w:rtl/>
              </w:rPr>
            </w:pPr>
            <w:r w:rsidRPr="004D4E5A">
              <w:rPr>
                <w:sz w:val="22"/>
                <w:szCs w:val="30"/>
                <w:rtl/>
              </w:rPr>
              <w:t>أذربيجان</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S. Al-Balooshi</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الإمارات العربية المتحدة</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Y. Alshoudokhi</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المملكة العربية السعودية</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J. André</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فرنسا</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Dr H. Atarashi</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اليابان</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A.S. Calinciuc</w:t>
            </w:r>
          </w:p>
        </w:tc>
        <w:tc>
          <w:tcPr>
            <w:tcW w:w="4532" w:type="dxa"/>
          </w:tcPr>
          <w:p w:rsidR="00663484" w:rsidRPr="004D4E5A" w:rsidRDefault="00663484" w:rsidP="00A85C63">
            <w:pPr>
              <w:pStyle w:val="Tabletexte"/>
              <w:spacing w:line="300" w:lineRule="exact"/>
              <w:rPr>
                <w:sz w:val="22"/>
                <w:szCs w:val="30"/>
                <w:rtl/>
              </w:rPr>
            </w:pPr>
            <w:r w:rsidRPr="004D4E5A">
              <w:rPr>
                <w:sz w:val="22"/>
                <w:szCs w:val="30"/>
                <w:rtl/>
              </w:rPr>
              <w:t>رومانيا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A. Darvishi</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lang w:bidi="ar-EG"/>
              </w:rPr>
              <w:t>جمهورية إيران الإسلامية</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Mrs O. Jammeli</w:t>
            </w:r>
          </w:p>
        </w:tc>
        <w:tc>
          <w:tcPr>
            <w:tcW w:w="4532"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rPr>
              <w:t>تونس</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A. Latrache</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lang w:bidi="ar-EG"/>
              </w:rPr>
              <w:t>المغرب</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Dr H. Mazar</w:t>
            </w:r>
          </w:p>
        </w:tc>
        <w:tc>
          <w:tcPr>
            <w:tcW w:w="4532" w:type="dxa"/>
          </w:tcPr>
          <w:p w:rsidR="00663484" w:rsidRPr="004D4E5A" w:rsidRDefault="00663484" w:rsidP="00A85C63">
            <w:pPr>
              <w:pStyle w:val="Tabletexte"/>
              <w:spacing w:line="300" w:lineRule="exact"/>
              <w:rPr>
                <w:sz w:val="22"/>
                <w:szCs w:val="30"/>
                <w:rtl/>
              </w:rPr>
            </w:pPr>
            <w:r w:rsidRPr="004D4E5A">
              <w:rPr>
                <w:sz w:val="22"/>
                <w:szCs w:val="30"/>
                <w:lang w:val="en-GB"/>
              </w:rPr>
              <w:t>ATDI</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M. Omer</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السودان</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A. Pandey</w:t>
            </w:r>
          </w:p>
        </w:tc>
        <w:tc>
          <w:tcPr>
            <w:tcW w:w="4532" w:type="dxa"/>
          </w:tcPr>
          <w:p w:rsidR="00663484" w:rsidRPr="004D4E5A" w:rsidRDefault="00663484" w:rsidP="00A85C63">
            <w:pPr>
              <w:pStyle w:val="Tabletexte"/>
              <w:spacing w:line="300" w:lineRule="exact"/>
              <w:rPr>
                <w:sz w:val="22"/>
                <w:szCs w:val="30"/>
                <w:rtl/>
              </w:rPr>
            </w:pPr>
            <w:r w:rsidRPr="004D4E5A">
              <w:rPr>
                <w:sz w:val="22"/>
                <w:szCs w:val="30"/>
                <w:rtl/>
              </w:rPr>
              <w:t>الهند</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Dr B. Patten</w:t>
            </w:r>
          </w:p>
        </w:tc>
        <w:tc>
          <w:tcPr>
            <w:tcW w:w="4532" w:type="dxa"/>
          </w:tcPr>
          <w:p w:rsidR="00663484" w:rsidRPr="004D4E5A" w:rsidRDefault="00663484" w:rsidP="00A85C63">
            <w:pPr>
              <w:pStyle w:val="Tabletexte"/>
              <w:spacing w:line="300" w:lineRule="exact"/>
              <w:rPr>
                <w:sz w:val="22"/>
                <w:szCs w:val="30"/>
                <w:rtl/>
              </w:rPr>
            </w:pPr>
            <w:r w:rsidRPr="004D4E5A">
              <w:rPr>
                <w:sz w:val="22"/>
                <w:szCs w:val="30"/>
                <w:rtl/>
              </w:rPr>
              <w:t>الولايات المتحدة</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SA"/>
              </w:rPr>
            </w:pPr>
            <w:r w:rsidRPr="004D4E5A">
              <w:rPr>
                <w:sz w:val="22"/>
                <w:szCs w:val="30"/>
              </w:rPr>
              <w:t>Mr J.P. Rocha López</w:t>
            </w:r>
          </w:p>
        </w:tc>
        <w:tc>
          <w:tcPr>
            <w:tcW w:w="4532" w:type="dxa"/>
          </w:tcPr>
          <w:p w:rsidR="00663484" w:rsidRPr="004D4E5A" w:rsidRDefault="00663484" w:rsidP="00A85C63">
            <w:pPr>
              <w:pStyle w:val="Tabletexte"/>
              <w:spacing w:line="300" w:lineRule="exact"/>
              <w:rPr>
                <w:sz w:val="22"/>
                <w:szCs w:val="30"/>
                <w:rtl/>
              </w:rPr>
            </w:pPr>
            <w:r w:rsidRPr="004D4E5A">
              <w:rPr>
                <w:sz w:val="22"/>
                <w:szCs w:val="30"/>
                <w:rtl/>
                <w:lang w:bidi="ar-EG"/>
              </w:rPr>
              <w:t>المكسيك</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Prof. Dr S. Shavgulidze</w:t>
            </w:r>
          </w:p>
        </w:tc>
        <w:tc>
          <w:tcPr>
            <w:tcW w:w="4532" w:type="dxa"/>
          </w:tcPr>
          <w:p w:rsidR="00663484" w:rsidRPr="004D4E5A" w:rsidRDefault="00663484" w:rsidP="00A85C63">
            <w:pPr>
              <w:pStyle w:val="Tabletexte"/>
              <w:spacing w:line="300" w:lineRule="exact"/>
              <w:rPr>
                <w:sz w:val="22"/>
                <w:szCs w:val="30"/>
                <w:rtl/>
              </w:rPr>
            </w:pPr>
            <w:r w:rsidRPr="004D4E5A">
              <w:rPr>
                <w:sz w:val="22"/>
                <w:szCs w:val="30"/>
                <w:rtl/>
                <w:lang w:val="en-GB" w:bidi="ar-EG"/>
              </w:rPr>
              <w:t>جورجيا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rPr>
            </w:pPr>
            <w:r w:rsidRPr="004D4E5A">
              <w:rPr>
                <w:rFonts w:cs="Times New Roman"/>
                <w:sz w:val="22"/>
                <w:szCs w:val="30"/>
              </w:rPr>
              <w:t>Mr A. Shurakhov</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lang w:bidi="ar-EG"/>
              </w:rPr>
              <w:t>الاتحاد الروسي</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Ms J. Song</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lang w:bidi="ar-EG"/>
              </w:rPr>
              <w:t>جمهورية كوريا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Z.B. Tah</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كوت ديفوار</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7"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Y. Wan</w:t>
            </w:r>
          </w:p>
        </w:tc>
        <w:tc>
          <w:tcPr>
            <w:tcW w:w="4532" w:type="dxa"/>
          </w:tcPr>
          <w:p w:rsidR="00663484" w:rsidRPr="004D4E5A" w:rsidRDefault="00663484" w:rsidP="00A85C63">
            <w:pPr>
              <w:pStyle w:val="Tabletexte"/>
              <w:spacing w:line="300" w:lineRule="exact"/>
              <w:rPr>
                <w:sz w:val="22"/>
                <w:szCs w:val="30"/>
                <w:rtl/>
              </w:rPr>
            </w:pPr>
            <w:r w:rsidRPr="004D4E5A">
              <w:rPr>
                <w:rFonts w:hint="cs"/>
                <w:sz w:val="22"/>
                <w:szCs w:val="30"/>
                <w:rtl/>
              </w:rPr>
              <w:t>الصين</w:t>
            </w:r>
          </w:p>
        </w:tc>
      </w:tr>
    </w:tbl>
    <w:p w:rsidR="00663484" w:rsidRDefault="00663484" w:rsidP="00A85C63">
      <w:pPr>
        <w:rPr>
          <w:rtl/>
        </w:rPr>
      </w:pPr>
      <w:r>
        <w:rPr>
          <w:rtl/>
        </w:rPr>
        <w:br w:type="page"/>
      </w:r>
    </w:p>
    <w:p w:rsidR="00663484" w:rsidRPr="00996E1B" w:rsidRDefault="00663484" w:rsidP="00D97EB1">
      <w:pPr>
        <w:pStyle w:val="Title4"/>
        <w:framePr w:hSpace="0" w:wrap="auto" w:hAnchor="text" w:yAlign="inline"/>
        <w:rPr>
          <w:rtl/>
        </w:rPr>
      </w:pPr>
      <w:r w:rsidRPr="00996E1B">
        <w:rPr>
          <w:rFonts w:hint="cs"/>
          <w:rtl/>
        </w:rPr>
        <w:lastRenderedPageBreak/>
        <w:t xml:space="preserve">لجنة الدراسات </w:t>
      </w:r>
      <w:r w:rsidRPr="00996E1B">
        <w:rPr>
          <w:lang w:bidi="ar-SY"/>
        </w:rPr>
        <w:t>6</w:t>
      </w:r>
    </w:p>
    <w:p w:rsidR="00663484" w:rsidRPr="0018703D" w:rsidRDefault="00663484" w:rsidP="00A85C63">
      <w:pPr>
        <w:pStyle w:val="Title3"/>
        <w:rPr>
          <w:lang w:bidi="ar-SY"/>
        </w:rPr>
      </w:pPr>
      <w:r>
        <w:rPr>
          <w:rFonts w:hint="cs"/>
          <w:rtl/>
        </w:rPr>
        <w:t>الخدمة</w:t>
      </w:r>
      <w:r w:rsidRPr="0018703D">
        <w:rPr>
          <w:rFonts w:hint="cs"/>
          <w:rtl/>
        </w:rPr>
        <w:t xml:space="preserve"> الإذاعية</w:t>
      </w:r>
      <w:r w:rsidRPr="0018703D">
        <w:rPr>
          <w:vertAlign w:val="superscript"/>
          <w:lang w:bidi="ar-SY"/>
        </w:rPr>
        <w:t>1</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18703D" w:rsidRDefault="00663484" w:rsidP="00A85C63">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Pr>
          <w:rFonts w:hint="eastAsia"/>
          <w:rtl/>
        </w:rPr>
        <w:t> </w:t>
      </w:r>
      <w:r w:rsidRPr="0018703D">
        <w:rPr>
          <w:rFonts w:hint="cs"/>
          <w:rtl/>
        </w:rPr>
        <w:t>الناس.</w:t>
      </w:r>
    </w:p>
    <w:p w:rsidR="00663484" w:rsidRPr="0018703D" w:rsidRDefault="00663484" w:rsidP="00A85C63">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Pr>
          <w:rFonts w:hint="cs"/>
          <w:rtl/>
        </w:rPr>
        <w:t>خدم عموماً بنية تحتية لتوزيع لا</w:t>
      </w:r>
      <w:r w:rsidRPr="0018703D">
        <w:rPr>
          <w:rFonts w:hint="cs"/>
          <w:rtl/>
        </w:rPr>
        <w:t>تناظري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الاستوديوها</w:t>
      </w:r>
      <w:r w:rsidRPr="0018703D">
        <w:rPr>
          <w:rtl/>
        </w:rPr>
        <w:t>ت</w:t>
      </w:r>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الساتلية </w:t>
      </w:r>
      <w:r w:rsidRPr="0018703D">
        <w:rPr>
          <w:lang w:val="en-GB" w:bidi="ar-SY"/>
        </w:rPr>
        <w:t>(SNG)</w:t>
      </w:r>
      <w:r w:rsidRPr="0018703D">
        <w:rPr>
          <w:rFonts w:hint="cs"/>
          <w:rtl/>
        </w:rPr>
        <w:t>، وغيرها)، والتوزيع الأولي إلى عقد التوصيل والتوزيع الثانوي إلى المستهلكين.</w:t>
      </w:r>
    </w:p>
    <w:p w:rsidR="00663484" w:rsidRPr="0018703D" w:rsidRDefault="00663484" w:rsidP="00A85C63">
      <w:pPr>
        <w:spacing w:after="24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2"/>
        <w:gridCol w:w="4528"/>
      </w:tblGrid>
      <w:tr w:rsidR="00663484" w:rsidRPr="004D4E5A" w:rsidTr="00A85C63">
        <w:tc>
          <w:tcPr>
            <w:tcW w:w="1620" w:type="dxa"/>
          </w:tcPr>
          <w:p w:rsidR="00663484" w:rsidRPr="004D4E5A" w:rsidRDefault="00663484" w:rsidP="00A85C63">
            <w:pPr>
              <w:pStyle w:val="Tabletexte"/>
              <w:spacing w:before="120" w:after="120" w:line="300" w:lineRule="exact"/>
              <w:jc w:val="center"/>
              <w:rPr>
                <w:i/>
                <w:iCs/>
                <w:sz w:val="22"/>
                <w:szCs w:val="30"/>
                <w:rtl/>
              </w:rPr>
            </w:pPr>
          </w:p>
        </w:tc>
        <w:tc>
          <w:tcPr>
            <w:tcW w:w="3486" w:type="dxa"/>
          </w:tcPr>
          <w:p w:rsidR="00663484" w:rsidRPr="004D4E5A" w:rsidRDefault="00663484" w:rsidP="00A85C63">
            <w:pPr>
              <w:pStyle w:val="Tabletexte"/>
              <w:spacing w:before="120" w:after="120" w:line="300" w:lineRule="exact"/>
              <w:jc w:val="center"/>
              <w:rPr>
                <w:sz w:val="22"/>
                <w:szCs w:val="30"/>
                <w:rtl/>
                <w:lang w:bidi="ar-SA"/>
              </w:rPr>
            </w:pPr>
            <w:r w:rsidRPr="004D4E5A">
              <w:rPr>
                <w:rFonts w:hint="cs"/>
                <w:b/>
                <w:bCs/>
                <w:sz w:val="22"/>
                <w:szCs w:val="30"/>
                <w:rtl/>
              </w:rPr>
              <w:t>الاسم</w:t>
            </w:r>
          </w:p>
        </w:tc>
        <w:tc>
          <w:tcPr>
            <w:tcW w:w="4533" w:type="dxa"/>
          </w:tcPr>
          <w:p w:rsidR="00663484" w:rsidRPr="004D4E5A" w:rsidRDefault="00663484" w:rsidP="00A85C63">
            <w:pPr>
              <w:pStyle w:val="Tabletexte"/>
              <w:spacing w:before="120" w:after="120" w:line="300" w:lineRule="exact"/>
              <w:jc w:val="center"/>
              <w:rPr>
                <w:sz w:val="22"/>
                <w:szCs w:val="30"/>
                <w:rtl/>
                <w:lang w:bidi="ar-SA"/>
              </w:rPr>
            </w:pPr>
            <w:r w:rsidRPr="004D4E5A">
              <w:rPr>
                <w:rFonts w:hint="cs"/>
                <w:b/>
                <w:bCs/>
                <w:sz w:val="22"/>
                <w:szCs w:val="30"/>
                <w:rtl/>
              </w:rPr>
              <w:t>البلد/المنظمة</w:t>
            </w:r>
          </w:p>
        </w:tc>
      </w:tr>
      <w:tr w:rsidR="00663484" w:rsidRPr="004D4E5A" w:rsidTr="00A85C63">
        <w:tc>
          <w:tcPr>
            <w:tcW w:w="1620" w:type="dxa"/>
          </w:tcPr>
          <w:p w:rsidR="00663484" w:rsidRPr="00B91E81" w:rsidRDefault="00663484" w:rsidP="00A85C63">
            <w:pPr>
              <w:pStyle w:val="Tabletexte"/>
              <w:spacing w:line="300" w:lineRule="exact"/>
              <w:rPr>
                <w:sz w:val="22"/>
                <w:szCs w:val="30"/>
                <w:rtl/>
              </w:rPr>
            </w:pPr>
            <w:r w:rsidRPr="00B91E81">
              <w:rPr>
                <w:sz w:val="22"/>
                <w:szCs w:val="30"/>
                <w:rtl/>
              </w:rPr>
              <w:br w:type="page"/>
            </w:r>
            <w:r w:rsidRPr="00B91E81">
              <w:rPr>
                <w:rFonts w:hint="cs"/>
                <w:sz w:val="22"/>
                <w:szCs w:val="30"/>
                <w:rtl/>
              </w:rPr>
              <w:t>الرئيس:</w:t>
            </w: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Dr Y. Nishida</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rPr>
              <w:t>اليابان</w:t>
            </w:r>
          </w:p>
        </w:tc>
      </w:tr>
      <w:tr w:rsidR="00663484" w:rsidRPr="004D4E5A" w:rsidTr="00A85C63">
        <w:tc>
          <w:tcPr>
            <w:tcW w:w="1620" w:type="dxa"/>
          </w:tcPr>
          <w:p w:rsidR="00663484" w:rsidRPr="00B91E81" w:rsidRDefault="00663484" w:rsidP="00A85C63">
            <w:pPr>
              <w:pStyle w:val="Tabletexte"/>
              <w:spacing w:line="300" w:lineRule="exact"/>
              <w:rPr>
                <w:sz w:val="22"/>
                <w:szCs w:val="30"/>
                <w:rtl/>
              </w:rPr>
            </w:pPr>
            <w:r w:rsidRPr="00B91E81">
              <w:rPr>
                <w:rFonts w:hint="cs"/>
                <w:sz w:val="22"/>
                <w:szCs w:val="30"/>
                <w:rtl/>
              </w:rPr>
              <w:t>نواب الرئيس:</w:t>
            </w: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T. Aguiar Soares</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lang w:bidi="ar-EG"/>
              </w:rPr>
              <w:t>البرازيل</w:t>
            </w:r>
          </w:p>
        </w:tc>
      </w:tr>
      <w:tr w:rsidR="00663484" w:rsidRPr="004D4E5A" w:rsidTr="00A85C63">
        <w:tc>
          <w:tcPr>
            <w:tcW w:w="1620" w:type="dxa"/>
          </w:tcPr>
          <w:p w:rsidR="00663484" w:rsidRPr="004D4E5A" w:rsidRDefault="00663484" w:rsidP="00A85C63">
            <w:pPr>
              <w:pStyle w:val="Tabletexte"/>
              <w:spacing w:line="300" w:lineRule="exact"/>
              <w:rPr>
                <w:sz w:val="22"/>
                <w:szCs w:val="30"/>
                <w:rtl/>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A.S. Al Araimi</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rPr>
              <w:t>عُ</w:t>
            </w:r>
            <w:r w:rsidRPr="004D4E5A">
              <w:rPr>
                <w:sz w:val="22"/>
                <w:szCs w:val="30"/>
                <w:rtl/>
              </w:rPr>
              <w:t>مان</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A.M. Ambani</w:t>
            </w:r>
          </w:p>
        </w:tc>
        <w:tc>
          <w:tcPr>
            <w:tcW w:w="4533" w:type="dxa"/>
          </w:tcPr>
          <w:p w:rsidR="00663484" w:rsidRPr="004D4E5A" w:rsidRDefault="00663484" w:rsidP="00A85C63">
            <w:pPr>
              <w:pStyle w:val="Tabletexte"/>
              <w:spacing w:line="300" w:lineRule="exact"/>
              <w:rPr>
                <w:sz w:val="22"/>
                <w:szCs w:val="30"/>
                <w:rtl/>
                <w:lang w:bidi="ar-SA"/>
              </w:rPr>
            </w:pPr>
            <w:r w:rsidRPr="004D4E5A">
              <w:rPr>
                <w:sz w:val="22"/>
                <w:szCs w:val="30"/>
                <w:rtl/>
                <w:lang w:bidi="ar-EG"/>
              </w:rPr>
              <w:t>كينيا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I. Angri</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lang w:bidi="ar-EG"/>
              </w:rPr>
              <w:t>المغرب</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M. S. Ansari</w:t>
            </w:r>
          </w:p>
        </w:tc>
        <w:tc>
          <w:tcPr>
            <w:tcW w:w="4533" w:type="dxa"/>
          </w:tcPr>
          <w:p w:rsidR="00663484" w:rsidRPr="004D4E5A" w:rsidRDefault="00663484" w:rsidP="00A85C63">
            <w:pPr>
              <w:pStyle w:val="Tabletexte"/>
              <w:spacing w:line="300" w:lineRule="exact"/>
              <w:rPr>
                <w:sz w:val="22"/>
                <w:szCs w:val="30"/>
                <w:rtl/>
                <w:lang w:bidi="ar-SA"/>
              </w:rPr>
            </w:pPr>
            <w:r w:rsidRPr="004D4E5A">
              <w:rPr>
                <w:sz w:val="22"/>
                <w:szCs w:val="30"/>
                <w:rtl/>
              </w:rPr>
              <w:t>الهند</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Ch. Dosch</w:t>
            </w:r>
          </w:p>
        </w:tc>
        <w:tc>
          <w:tcPr>
            <w:tcW w:w="4533" w:type="dxa"/>
          </w:tcPr>
          <w:p w:rsidR="00663484" w:rsidRPr="004D4E5A" w:rsidRDefault="00663484" w:rsidP="00A85C63">
            <w:pPr>
              <w:pStyle w:val="Tabletexte"/>
              <w:spacing w:line="300" w:lineRule="exact"/>
              <w:rPr>
                <w:sz w:val="22"/>
                <w:szCs w:val="30"/>
                <w:rtl/>
                <w:lang w:bidi="ar-SA"/>
              </w:rPr>
            </w:pPr>
            <w:r w:rsidRPr="004D4E5A">
              <w:rPr>
                <w:sz w:val="22"/>
                <w:szCs w:val="30"/>
                <w:rtl/>
                <w:lang w:bidi="ar-EG"/>
              </w:rPr>
              <w:t>ألمانيا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A.J. Kisaka</w:t>
            </w:r>
          </w:p>
        </w:tc>
        <w:tc>
          <w:tcPr>
            <w:tcW w:w="4533" w:type="dxa"/>
          </w:tcPr>
          <w:p w:rsidR="00663484" w:rsidRPr="004D4E5A" w:rsidRDefault="00663484" w:rsidP="00A85C63">
            <w:pPr>
              <w:pStyle w:val="Tabletexte"/>
              <w:spacing w:line="300" w:lineRule="exact"/>
              <w:rPr>
                <w:sz w:val="22"/>
                <w:szCs w:val="30"/>
                <w:rtl/>
                <w:lang w:bidi="ar-SA"/>
              </w:rPr>
            </w:pPr>
            <w:r w:rsidRPr="004D4E5A">
              <w:rPr>
                <w:sz w:val="22"/>
                <w:szCs w:val="30"/>
                <w:rtl/>
                <w:lang w:bidi="ar-EG"/>
              </w:rPr>
              <w:t>تنزانيا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A. Lashkevich</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lang w:bidi="ar-EG"/>
              </w:rPr>
              <w:t>الاتحاد الروسي</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P. Lazzarini</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lang w:bidi="ar-EG"/>
              </w:rPr>
              <w:t xml:space="preserve">دولة مدينة </w:t>
            </w:r>
            <w:r w:rsidRPr="004D4E5A">
              <w:rPr>
                <w:sz w:val="22"/>
                <w:szCs w:val="30"/>
                <w:rtl/>
                <w:lang w:bidi="ar-EG"/>
              </w:rPr>
              <w:t>الفاتيكا</w:t>
            </w:r>
            <w:r w:rsidRPr="004D4E5A">
              <w:rPr>
                <w:rFonts w:hint="cs"/>
                <w:sz w:val="22"/>
                <w:szCs w:val="30"/>
                <w:rtl/>
                <w:lang w:bidi="ar-EG"/>
              </w:rPr>
              <w:t>ن</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sz w:val="22"/>
                <w:szCs w:val="30"/>
              </w:rPr>
              <w:t>Mr W. Sami</w:t>
            </w:r>
          </w:p>
        </w:tc>
        <w:tc>
          <w:tcPr>
            <w:tcW w:w="4533" w:type="dxa"/>
          </w:tcPr>
          <w:p w:rsidR="00663484" w:rsidRPr="004D4E5A" w:rsidRDefault="00663484" w:rsidP="00A85C63">
            <w:pPr>
              <w:pStyle w:val="Tabletexte"/>
              <w:spacing w:line="300" w:lineRule="exact"/>
              <w:rPr>
                <w:sz w:val="22"/>
                <w:szCs w:val="30"/>
                <w:rtl/>
                <w:lang w:bidi="ar-SA"/>
              </w:rPr>
            </w:pPr>
            <w:r>
              <w:rPr>
                <w:rFonts w:hint="cs"/>
                <w:sz w:val="22"/>
                <w:szCs w:val="30"/>
                <w:rtl/>
                <w:lang w:val="en-GB" w:bidi="ar-EG"/>
              </w:rPr>
              <w:t>اتحاد الإذاعات الأوروبية</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sz w:val="22"/>
                <w:szCs w:val="30"/>
              </w:rPr>
              <w:t>Mr F. Ukwela</w:t>
            </w:r>
          </w:p>
        </w:tc>
        <w:tc>
          <w:tcPr>
            <w:tcW w:w="4533" w:type="dxa"/>
          </w:tcPr>
          <w:p w:rsidR="00663484" w:rsidRPr="004D4E5A" w:rsidRDefault="00663484" w:rsidP="00A85C63">
            <w:pPr>
              <w:pStyle w:val="Tabletexte"/>
              <w:spacing w:line="300" w:lineRule="exact"/>
              <w:rPr>
                <w:sz w:val="22"/>
                <w:szCs w:val="30"/>
                <w:rtl/>
                <w:lang w:bidi="ar-SA"/>
              </w:rPr>
            </w:pPr>
            <w:r w:rsidRPr="004D4E5A">
              <w:rPr>
                <w:sz w:val="22"/>
                <w:szCs w:val="30"/>
                <w:rtl/>
              </w:rPr>
              <w:t>نيجيريا</w:t>
            </w:r>
          </w:p>
        </w:tc>
      </w:tr>
      <w:tr w:rsidR="00663484" w:rsidRPr="004D4E5A" w:rsidTr="00A85C63">
        <w:tc>
          <w:tcPr>
            <w:tcW w:w="1620" w:type="dxa"/>
          </w:tcPr>
          <w:p w:rsidR="00663484" w:rsidRPr="004D4E5A" w:rsidRDefault="00663484" w:rsidP="00A85C63">
            <w:pPr>
              <w:pStyle w:val="Tabletexte"/>
              <w:spacing w:line="300" w:lineRule="exact"/>
              <w:rPr>
                <w:sz w:val="22"/>
                <w:szCs w:val="30"/>
                <w:rtl/>
                <w:lang w:bidi="ar-SA"/>
              </w:rPr>
            </w:pPr>
          </w:p>
        </w:tc>
        <w:tc>
          <w:tcPr>
            <w:tcW w:w="3486" w:type="dxa"/>
          </w:tcPr>
          <w:p w:rsidR="00663484" w:rsidRPr="004D4E5A" w:rsidRDefault="00663484" w:rsidP="00A85C63">
            <w:pPr>
              <w:pStyle w:val="Tabletexte"/>
              <w:spacing w:line="300" w:lineRule="exact"/>
              <w:rPr>
                <w:sz w:val="22"/>
                <w:szCs w:val="30"/>
                <w:rtl/>
                <w:lang w:bidi="ar-SA"/>
              </w:rPr>
            </w:pPr>
            <w:r w:rsidRPr="004D4E5A">
              <w:rPr>
                <w:rFonts w:cs="Times New Roman"/>
                <w:sz w:val="22"/>
                <w:szCs w:val="30"/>
              </w:rPr>
              <w:t>Mr J. Xie</w:t>
            </w:r>
          </w:p>
        </w:tc>
        <w:tc>
          <w:tcPr>
            <w:tcW w:w="4533" w:type="dxa"/>
          </w:tcPr>
          <w:p w:rsidR="00663484" w:rsidRPr="004D4E5A" w:rsidRDefault="00663484" w:rsidP="00A85C63">
            <w:pPr>
              <w:pStyle w:val="Tabletexte"/>
              <w:spacing w:line="300" w:lineRule="exact"/>
              <w:rPr>
                <w:sz w:val="22"/>
                <w:szCs w:val="30"/>
                <w:rtl/>
                <w:lang w:bidi="ar-SA"/>
              </w:rPr>
            </w:pPr>
            <w:r w:rsidRPr="004D4E5A">
              <w:rPr>
                <w:rFonts w:hint="cs"/>
                <w:sz w:val="22"/>
                <w:szCs w:val="30"/>
                <w:rtl/>
              </w:rPr>
              <w:t>الصين</w:t>
            </w:r>
          </w:p>
        </w:tc>
      </w:tr>
    </w:tbl>
    <w:p w:rsidR="00663484" w:rsidRDefault="00663484" w:rsidP="00A85C63">
      <w:pPr>
        <w:rPr>
          <w:rtl/>
        </w:rPr>
      </w:pPr>
      <w:r>
        <w:rPr>
          <w:rtl/>
        </w:rPr>
        <w:br w:type="page"/>
      </w:r>
    </w:p>
    <w:p w:rsidR="00663484" w:rsidRPr="00C01F7A" w:rsidRDefault="00663484" w:rsidP="00D97EB1">
      <w:pPr>
        <w:pStyle w:val="Title4"/>
        <w:framePr w:hSpace="0" w:wrap="auto" w:hAnchor="text" w:yAlign="inline"/>
        <w:rPr>
          <w:rtl/>
        </w:rPr>
      </w:pPr>
      <w:r w:rsidRPr="00C01F7A">
        <w:rPr>
          <w:rFonts w:hint="cs"/>
          <w:rtl/>
        </w:rPr>
        <w:lastRenderedPageBreak/>
        <w:t xml:space="preserve">لجنة الدراسات </w:t>
      </w:r>
      <w:r w:rsidRPr="00C01F7A">
        <w:rPr>
          <w:lang w:bidi="ar-SY"/>
        </w:rPr>
        <w:t>7</w:t>
      </w:r>
    </w:p>
    <w:p w:rsidR="00663484" w:rsidRPr="0018703D" w:rsidRDefault="00663484" w:rsidP="00A85C63">
      <w:pPr>
        <w:pStyle w:val="Title3"/>
        <w:rPr>
          <w:rtl/>
        </w:rPr>
      </w:pPr>
      <w:r>
        <w:rPr>
          <w:rFonts w:hint="cs"/>
          <w:rtl/>
        </w:rPr>
        <w:t>خدمات العلوم</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18703D" w:rsidRDefault="00663484" w:rsidP="00A85C63">
      <w:pPr>
        <w:rPr>
          <w:rtl/>
        </w:rPr>
      </w:pPr>
      <w:r>
        <w:t>1</w:t>
      </w:r>
      <w:r w:rsidRPr="0018703D">
        <w:rPr>
          <w:rFonts w:hint="cs"/>
          <w:rtl/>
        </w:rPr>
        <w:tab/>
        <w:t>أنظمة التشغيل الفضائي والبحوث الفضائية واستكشاف الأرض والأرصاد الجوية، بما في ذلك ما يتصل باستخدام الوصلات في الخدمة المشتركة بين السواتل.</w:t>
      </w:r>
    </w:p>
    <w:p w:rsidR="00663484" w:rsidRPr="00593C5B" w:rsidRDefault="00663484" w:rsidP="00A85C63">
      <w:pPr>
        <w:rPr>
          <w:spacing w:val="-4"/>
          <w:rtl/>
          <w:lang w:bidi="ar-EG"/>
        </w:rPr>
      </w:pPr>
      <w:r w:rsidRPr="00593C5B">
        <w:rPr>
          <w:spacing w:val="-4"/>
          <w:lang w:bidi="ar-SY"/>
        </w:rPr>
        <w:t>2</w:t>
      </w:r>
      <w:r w:rsidRPr="00593C5B">
        <w:rPr>
          <w:rFonts w:hint="cs"/>
          <w:spacing w:val="-4"/>
          <w:rtl/>
          <w:lang w:bidi="ar-EG"/>
        </w:rPr>
        <w:tab/>
        <w:t>أنظمة الاستشعار عن بُعد، بما في ذلك أنظمة الاستشعار المنفعل والنشيط، العاملة على منصات أرضية ومنصات</w:t>
      </w:r>
      <w:r w:rsidRPr="00593C5B">
        <w:rPr>
          <w:rFonts w:hint="eastAsia"/>
          <w:spacing w:val="-4"/>
          <w:rtl/>
          <w:lang w:bidi="ar-EG"/>
        </w:rPr>
        <w:t> </w:t>
      </w:r>
      <w:r w:rsidRPr="00593C5B">
        <w:rPr>
          <w:rFonts w:hint="cs"/>
          <w:spacing w:val="-4"/>
          <w:rtl/>
          <w:lang w:bidi="ar-EG"/>
        </w:rPr>
        <w:t>فضائية.</w:t>
      </w:r>
    </w:p>
    <w:p w:rsidR="00663484" w:rsidRPr="0018703D" w:rsidRDefault="00663484" w:rsidP="00A85C63">
      <w:pPr>
        <w:rPr>
          <w:rtl/>
        </w:rPr>
      </w:pPr>
      <w:r w:rsidRPr="0018703D">
        <w:rPr>
          <w:lang w:val="en-GB" w:bidi="ar-SY"/>
        </w:rPr>
        <w:t>3</w:t>
      </w:r>
      <w:r w:rsidRPr="0018703D">
        <w:rPr>
          <w:rFonts w:hint="cs"/>
          <w:rtl/>
        </w:rPr>
        <w:tab/>
        <w:t>علم الفلك الراديوي وعلم الفلك الراداري.</w:t>
      </w:r>
    </w:p>
    <w:p w:rsidR="00663484" w:rsidRPr="00DD2533" w:rsidRDefault="00663484" w:rsidP="00A85C63">
      <w:pPr>
        <w:spacing w:after="240"/>
        <w:rPr>
          <w:spacing w:val="-8"/>
          <w:rtl/>
        </w:rPr>
      </w:pPr>
      <w:r w:rsidRPr="00DD2533">
        <w:rPr>
          <w:spacing w:val="-8"/>
          <w:lang w:val="en-GB" w:bidi="ar-SY"/>
        </w:rPr>
        <w:t>4</w:t>
      </w:r>
      <w:r w:rsidRPr="00DD2533">
        <w:rPr>
          <w:rFonts w:hint="cs"/>
          <w:spacing w:val="-8"/>
          <w:rtl/>
        </w:rPr>
        <w:tab/>
        <w:t>نشر خدمات الترددات المعيارية وإشارات التوقيت واستقبالها وتنسيقها، بما في ذلك تطبيق التقنيات الساتلية، على نطاق عالمي.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0"/>
        <w:gridCol w:w="4530"/>
      </w:tblGrid>
      <w:tr w:rsidR="00663484" w:rsidRPr="004D4E5A" w:rsidTr="00A85C63">
        <w:tc>
          <w:tcPr>
            <w:tcW w:w="1621" w:type="dxa"/>
          </w:tcPr>
          <w:p w:rsidR="00663484" w:rsidRPr="004D4E5A" w:rsidRDefault="00663484" w:rsidP="00A85C63">
            <w:pPr>
              <w:pStyle w:val="Tabletexte"/>
              <w:spacing w:before="120" w:after="120" w:line="300" w:lineRule="exact"/>
              <w:jc w:val="center"/>
              <w:rPr>
                <w:i/>
                <w:iCs/>
                <w:sz w:val="22"/>
                <w:szCs w:val="30"/>
                <w:rtl/>
              </w:rPr>
            </w:pPr>
          </w:p>
        </w:tc>
        <w:tc>
          <w:tcPr>
            <w:tcW w:w="3483" w:type="dxa"/>
          </w:tcPr>
          <w:p w:rsidR="00663484" w:rsidRPr="004D4E5A" w:rsidRDefault="00663484" w:rsidP="00A85C63">
            <w:pPr>
              <w:pStyle w:val="Tabletexte"/>
              <w:spacing w:before="120" w:after="120" w:line="300" w:lineRule="exact"/>
              <w:jc w:val="center"/>
              <w:rPr>
                <w:sz w:val="22"/>
                <w:szCs w:val="30"/>
                <w:rtl/>
                <w:lang w:bidi="ar-EG"/>
              </w:rPr>
            </w:pPr>
            <w:r w:rsidRPr="004D4E5A">
              <w:rPr>
                <w:rFonts w:hint="cs"/>
                <w:b/>
                <w:bCs/>
                <w:sz w:val="22"/>
                <w:szCs w:val="30"/>
                <w:rtl/>
              </w:rPr>
              <w:t>الاسم</w:t>
            </w:r>
          </w:p>
        </w:tc>
        <w:tc>
          <w:tcPr>
            <w:tcW w:w="4535" w:type="dxa"/>
          </w:tcPr>
          <w:p w:rsidR="00663484" w:rsidRPr="004D4E5A" w:rsidRDefault="00663484" w:rsidP="00A85C63">
            <w:pPr>
              <w:pStyle w:val="Tabletexte"/>
              <w:spacing w:before="120" w:after="120" w:line="300" w:lineRule="exact"/>
              <w:jc w:val="center"/>
              <w:rPr>
                <w:sz w:val="22"/>
                <w:szCs w:val="30"/>
                <w:rtl/>
                <w:lang w:bidi="ar-EG"/>
              </w:rPr>
            </w:pPr>
            <w:r w:rsidRPr="004D4E5A">
              <w:rPr>
                <w:rFonts w:hint="cs"/>
                <w:b/>
                <w:bCs/>
                <w:sz w:val="22"/>
                <w:szCs w:val="30"/>
                <w:rtl/>
              </w:rPr>
              <w:t>البلد/المنظمة</w:t>
            </w:r>
          </w:p>
        </w:tc>
      </w:tr>
      <w:tr w:rsidR="00663484" w:rsidRPr="004D4E5A" w:rsidTr="00A85C63">
        <w:tc>
          <w:tcPr>
            <w:tcW w:w="1621" w:type="dxa"/>
          </w:tcPr>
          <w:p w:rsidR="00663484" w:rsidRPr="00B91E81" w:rsidRDefault="00663484" w:rsidP="00A85C63">
            <w:pPr>
              <w:pStyle w:val="Tabletexte"/>
              <w:spacing w:line="300" w:lineRule="exact"/>
              <w:rPr>
                <w:sz w:val="22"/>
                <w:szCs w:val="30"/>
                <w:rtl/>
              </w:rPr>
            </w:pPr>
            <w:r w:rsidRPr="00B91E81">
              <w:rPr>
                <w:rFonts w:hint="cs"/>
                <w:sz w:val="22"/>
                <w:szCs w:val="30"/>
                <w:rtl/>
              </w:rPr>
              <w:t>الرئيس:</w:t>
            </w: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J. Zuzek</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الولايات المتحدة</w:t>
            </w:r>
          </w:p>
        </w:tc>
      </w:tr>
      <w:tr w:rsidR="00663484" w:rsidRPr="004D4E5A" w:rsidTr="00A85C63">
        <w:tc>
          <w:tcPr>
            <w:tcW w:w="1621" w:type="dxa"/>
          </w:tcPr>
          <w:p w:rsidR="00663484" w:rsidRPr="00B91E81" w:rsidRDefault="00663484" w:rsidP="00A85C63">
            <w:pPr>
              <w:pStyle w:val="Tabletexte"/>
              <w:spacing w:line="300" w:lineRule="exact"/>
              <w:rPr>
                <w:sz w:val="22"/>
                <w:szCs w:val="30"/>
                <w:rtl/>
              </w:rPr>
            </w:pPr>
            <w:r w:rsidRPr="00B91E81">
              <w:rPr>
                <w:rFonts w:hint="cs"/>
                <w:sz w:val="22"/>
                <w:szCs w:val="30"/>
                <w:rtl/>
              </w:rPr>
              <w:t>نواب الرئيس:</w:t>
            </w: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M.M. Abdelhaseeb</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مصر</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A. Amin</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الإمارات العربية المتحدة</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B. Dudhia</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المملكة المتحدة</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R. Han</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الصين</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P.V. Kumaramohan</w:t>
            </w:r>
          </w:p>
        </w:tc>
        <w:tc>
          <w:tcPr>
            <w:tcW w:w="4535" w:type="dxa"/>
          </w:tcPr>
          <w:p w:rsidR="00663484" w:rsidRPr="004D4E5A" w:rsidRDefault="00663484" w:rsidP="00A85C63">
            <w:pPr>
              <w:pStyle w:val="Tabletexte"/>
              <w:spacing w:line="300" w:lineRule="exact"/>
              <w:rPr>
                <w:sz w:val="22"/>
                <w:szCs w:val="30"/>
                <w:rtl/>
                <w:lang w:bidi="ar-EG"/>
              </w:rPr>
            </w:pPr>
            <w:r w:rsidRPr="004D4E5A">
              <w:rPr>
                <w:sz w:val="22"/>
                <w:szCs w:val="30"/>
                <w:rtl/>
              </w:rPr>
              <w:t>الهند</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sz w:val="22"/>
                <w:szCs w:val="30"/>
              </w:rPr>
              <w:t>Mr A. Maiwada</w:t>
            </w:r>
          </w:p>
        </w:tc>
        <w:tc>
          <w:tcPr>
            <w:tcW w:w="4535" w:type="dxa"/>
          </w:tcPr>
          <w:p w:rsidR="00663484" w:rsidRPr="004D4E5A" w:rsidRDefault="00663484" w:rsidP="00A85C63">
            <w:pPr>
              <w:pStyle w:val="Tabletexte"/>
              <w:spacing w:line="300" w:lineRule="exact"/>
              <w:rPr>
                <w:sz w:val="22"/>
                <w:szCs w:val="30"/>
                <w:rtl/>
                <w:lang w:bidi="ar-EG"/>
              </w:rPr>
            </w:pPr>
            <w:r w:rsidRPr="004D4E5A">
              <w:rPr>
                <w:sz w:val="22"/>
                <w:szCs w:val="30"/>
                <w:rtl/>
              </w:rPr>
              <w:t>نيجيريا</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9638A1">
              <w:rPr>
                <w:sz w:val="22"/>
                <w:szCs w:val="30"/>
                <w:lang w:val="de-CH"/>
              </w:rPr>
              <w:t>Dr Eng. R. Mezui Mintsa</w:t>
            </w:r>
          </w:p>
        </w:tc>
        <w:tc>
          <w:tcPr>
            <w:tcW w:w="4535" w:type="dxa"/>
          </w:tcPr>
          <w:p w:rsidR="00663484" w:rsidRPr="004D4E5A" w:rsidRDefault="00663484" w:rsidP="00A85C63">
            <w:pPr>
              <w:pStyle w:val="Tabletexte"/>
              <w:spacing w:line="300" w:lineRule="exact"/>
              <w:rPr>
                <w:sz w:val="22"/>
                <w:szCs w:val="30"/>
                <w:rtl/>
                <w:lang w:bidi="ar-EG"/>
              </w:rPr>
            </w:pPr>
            <w:r w:rsidRPr="004D4E5A">
              <w:rPr>
                <w:sz w:val="22"/>
                <w:szCs w:val="30"/>
                <w:rtl/>
                <w:lang w:bidi="ar-EG"/>
              </w:rPr>
              <w:t>غابون</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R. Nurshabekov</w:t>
            </w:r>
          </w:p>
        </w:tc>
        <w:tc>
          <w:tcPr>
            <w:tcW w:w="4535" w:type="dxa"/>
          </w:tcPr>
          <w:p w:rsidR="00663484" w:rsidRPr="004D4E5A" w:rsidRDefault="00663484" w:rsidP="00A85C63">
            <w:pPr>
              <w:pStyle w:val="Tabletexte"/>
              <w:spacing w:line="300" w:lineRule="exact"/>
              <w:rPr>
                <w:sz w:val="22"/>
                <w:szCs w:val="30"/>
                <w:rtl/>
                <w:lang w:bidi="ar-EG"/>
              </w:rPr>
            </w:pPr>
            <w:r w:rsidRPr="004D4E5A">
              <w:rPr>
                <w:sz w:val="22"/>
                <w:szCs w:val="30"/>
                <w:rtl/>
                <w:lang w:bidi="ar-EG"/>
              </w:rPr>
              <w:t>كازاخستان</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J. Pla</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rPr>
              <w:t>فرنسا</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Dr H. Rhee</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جمهورية كوريا</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A. Taleb</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المغرب</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483"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I.V. Zheltonogov</w:t>
            </w:r>
          </w:p>
        </w:tc>
        <w:tc>
          <w:tcPr>
            <w:tcW w:w="4535"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الاتحاد الروسي</w:t>
            </w:r>
          </w:p>
        </w:tc>
      </w:tr>
    </w:tbl>
    <w:p w:rsidR="00663484" w:rsidRDefault="00663484" w:rsidP="00A85C63">
      <w:pPr>
        <w:rPr>
          <w:rtl/>
          <w:lang w:bidi="ar-EG"/>
        </w:rPr>
      </w:pPr>
      <w:r>
        <w:rPr>
          <w:rtl/>
        </w:rPr>
        <w:br w:type="page"/>
      </w:r>
    </w:p>
    <w:p w:rsidR="00663484" w:rsidRPr="0018703D" w:rsidRDefault="00663484" w:rsidP="00216E4E">
      <w:pPr>
        <w:pStyle w:val="AnnexNo"/>
      </w:pPr>
      <w:r w:rsidRPr="0018703D">
        <w:rPr>
          <w:rFonts w:hint="cs"/>
          <w:rtl/>
        </w:rPr>
        <w:lastRenderedPageBreak/>
        <w:t xml:space="preserve">الملحـق </w:t>
      </w:r>
      <w:r>
        <w:t>2</w:t>
      </w:r>
    </w:p>
    <w:p w:rsidR="00663484" w:rsidRPr="00EB3719" w:rsidRDefault="00663484" w:rsidP="00132493">
      <w:pPr>
        <w:pStyle w:val="Annextitle"/>
        <w:rPr>
          <w:szCs w:val="28"/>
          <w:rtl/>
        </w:rPr>
      </w:pPr>
      <w:r w:rsidRPr="00EB3719">
        <w:t>(CCV)</w:t>
      </w:r>
    </w:p>
    <w:p w:rsidR="00663484" w:rsidRPr="0018703D" w:rsidRDefault="00663484" w:rsidP="00A85C63">
      <w:pPr>
        <w:pStyle w:val="Title3"/>
        <w:rPr>
          <w:lang w:bidi="ar-SY"/>
        </w:rPr>
      </w:pPr>
      <w:r w:rsidRPr="0018703D">
        <w:rPr>
          <w:rFonts w:hint="cs"/>
          <w:rtl/>
        </w:rPr>
        <w:t>لجنة تنسيق المفردات</w:t>
      </w:r>
    </w:p>
    <w:p w:rsidR="00663484" w:rsidRPr="00EB3719" w:rsidRDefault="00663484" w:rsidP="00A85C63">
      <w:pPr>
        <w:pStyle w:val="Headingi0"/>
        <w:rPr>
          <w:b/>
          <w:bCs/>
          <w:i w:val="0"/>
          <w:iCs/>
          <w:rtl/>
        </w:rPr>
      </w:pPr>
      <w:r w:rsidRPr="00EB3719">
        <w:rPr>
          <w:rFonts w:hint="cs"/>
          <w:b/>
          <w:i w:val="0"/>
          <w:iCs/>
          <w:rtl/>
        </w:rPr>
        <w:t>مجال الاختصاص:</w:t>
      </w:r>
    </w:p>
    <w:p w:rsidR="00663484" w:rsidRPr="0018703D" w:rsidRDefault="00663484" w:rsidP="00A85C63">
      <w:pPr>
        <w:rPr>
          <w:rtl/>
        </w:rPr>
      </w:pPr>
      <w:r w:rsidRPr="0018703D">
        <w:rPr>
          <w:rFonts w:hint="cs"/>
          <w:rtl/>
        </w:rPr>
        <w:t xml:space="preserve">التنسيق والموافقة </w:t>
      </w:r>
      <w:r>
        <w:rPr>
          <w:rFonts w:hint="cs"/>
          <w:rtl/>
        </w:rPr>
        <w:t>بالتعاون الوثيق مع</w:t>
      </w:r>
      <w:r w:rsidRPr="0018703D">
        <w:rPr>
          <w:rFonts w:hint="cs"/>
          <w:rtl/>
        </w:rPr>
        <w:t xml:space="preserve"> لجان دراسات الاتصالات الراديوية، </w:t>
      </w:r>
      <w:r>
        <w:rPr>
          <w:rFonts w:hint="cs"/>
          <w:rtl/>
        </w:rPr>
        <w:t>و</w:t>
      </w:r>
      <w:r w:rsidRPr="0018703D">
        <w:rPr>
          <w:rFonts w:hint="cs"/>
          <w:rtl/>
        </w:rPr>
        <w:t>الأمانة العامة (</w:t>
      </w:r>
      <w:r>
        <w:rPr>
          <w:rFonts w:hint="cs"/>
          <w:rtl/>
        </w:rPr>
        <w:t>دائرة</w:t>
      </w:r>
      <w:r w:rsidRPr="0018703D">
        <w:rPr>
          <w:rFonts w:hint="cs"/>
          <w:rtl/>
        </w:rPr>
        <w:t xml:space="preserve"> المؤتمرات والمنشورات) والمنظمات الأخرى المهتمة (بالدرجة الأولى اللجنة الكهرتقنية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rsidR="00663484" w:rsidRPr="0018703D" w:rsidRDefault="00663484" w:rsidP="00A85C63">
      <w:pPr>
        <w:pStyle w:val="enumlev10"/>
        <w:rPr>
          <w:rtl/>
        </w:rPr>
      </w:pPr>
      <w:r w:rsidRPr="0018703D">
        <w:rPr>
          <w:rFonts w:hint="cs"/>
          <w:rtl/>
        </w:rPr>
        <w:t>-</w:t>
      </w:r>
      <w:r w:rsidRPr="0018703D">
        <w:rPr>
          <w:rFonts w:hint="cs"/>
          <w:rtl/>
        </w:rPr>
        <w:tab/>
        <w:t>المفردات، بما في ذلك المختصرات؛</w:t>
      </w:r>
    </w:p>
    <w:p w:rsidR="00663484" w:rsidRPr="0018703D" w:rsidRDefault="00663484" w:rsidP="00A85C63">
      <w:pPr>
        <w:pStyle w:val="enumlev10"/>
        <w:spacing w:after="240"/>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663484" w:rsidRPr="004D4E5A" w:rsidTr="00A85C63">
        <w:tc>
          <w:tcPr>
            <w:tcW w:w="1621" w:type="dxa"/>
          </w:tcPr>
          <w:p w:rsidR="00663484" w:rsidRPr="004D4E5A" w:rsidRDefault="00663484" w:rsidP="00A85C63">
            <w:pPr>
              <w:pStyle w:val="Tabletexte"/>
              <w:spacing w:before="120" w:after="120" w:line="300" w:lineRule="exact"/>
              <w:jc w:val="center"/>
              <w:rPr>
                <w:i/>
                <w:iCs/>
                <w:sz w:val="22"/>
                <w:szCs w:val="30"/>
                <w:rtl/>
              </w:rPr>
            </w:pPr>
          </w:p>
        </w:tc>
        <w:tc>
          <w:tcPr>
            <w:tcW w:w="3615" w:type="dxa"/>
          </w:tcPr>
          <w:p w:rsidR="00663484" w:rsidRPr="004D4E5A" w:rsidRDefault="00663484" w:rsidP="00A85C63">
            <w:pPr>
              <w:pStyle w:val="Tabletexte"/>
              <w:spacing w:before="120" w:after="120" w:line="300" w:lineRule="exact"/>
              <w:jc w:val="center"/>
              <w:rPr>
                <w:sz w:val="22"/>
                <w:szCs w:val="30"/>
                <w:rtl/>
                <w:lang w:bidi="ar-EG"/>
              </w:rPr>
            </w:pPr>
            <w:r w:rsidRPr="004D4E5A">
              <w:rPr>
                <w:rFonts w:hint="cs"/>
                <w:b/>
                <w:bCs/>
                <w:sz w:val="22"/>
                <w:szCs w:val="30"/>
                <w:rtl/>
              </w:rPr>
              <w:t>الاسم</w:t>
            </w:r>
          </w:p>
        </w:tc>
        <w:tc>
          <w:tcPr>
            <w:tcW w:w="4393" w:type="dxa"/>
          </w:tcPr>
          <w:p w:rsidR="00663484" w:rsidRPr="004D4E5A" w:rsidRDefault="00663484" w:rsidP="00A85C63">
            <w:pPr>
              <w:pStyle w:val="Tabletexte"/>
              <w:spacing w:before="120" w:after="120" w:line="300" w:lineRule="exact"/>
              <w:jc w:val="center"/>
              <w:rPr>
                <w:sz w:val="22"/>
                <w:szCs w:val="30"/>
                <w:rtl/>
                <w:lang w:bidi="ar-EG"/>
              </w:rPr>
            </w:pPr>
            <w:r w:rsidRPr="004D4E5A">
              <w:rPr>
                <w:rFonts w:hint="cs"/>
                <w:b/>
                <w:bCs/>
                <w:sz w:val="22"/>
                <w:szCs w:val="30"/>
                <w:rtl/>
              </w:rPr>
              <w:t>البلد/المنظمة</w:t>
            </w:r>
          </w:p>
        </w:tc>
      </w:tr>
      <w:tr w:rsidR="00663484" w:rsidRPr="004D4E5A" w:rsidTr="00A85C63">
        <w:tc>
          <w:tcPr>
            <w:tcW w:w="1621" w:type="dxa"/>
          </w:tcPr>
          <w:p w:rsidR="00663484" w:rsidRPr="00B91E81" w:rsidRDefault="00663484" w:rsidP="00A85C63">
            <w:pPr>
              <w:pStyle w:val="Tabletexte"/>
              <w:spacing w:line="300" w:lineRule="exact"/>
              <w:rPr>
                <w:sz w:val="22"/>
                <w:szCs w:val="30"/>
                <w:rtl/>
              </w:rPr>
            </w:pPr>
            <w:r w:rsidRPr="00B91E81">
              <w:rPr>
                <w:rFonts w:hint="cs"/>
                <w:sz w:val="22"/>
                <w:szCs w:val="30"/>
                <w:rtl/>
              </w:rPr>
              <w:t>الرئيس:</w:t>
            </w:r>
          </w:p>
        </w:tc>
        <w:tc>
          <w:tcPr>
            <w:tcW w:w="3615"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Ch. Rissone</w:t>
            </w:r>
          </w:p>
        </w:tc>
        <w:tc>
          <w:tcPr>
            <w:tcW w:w="4393"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فرنسا</w:t>
            </w:r>
          </w:p>
        </w:tc>
      </w:tr>
      <w:tr w:rsidR="00663484" w:rsidRPr="004D4E5A" w:rsidTr="00A85C63">
        <w:tc>
          <w:tcPr>
            <w:tcW w:w="1621" w:type="dxa"/>
          </w:tcPr>
          <w:p w:rsidR="00663484" w:rsidRPr="00B91E81" w:rsidRDefault="00663484" w:rsidP="00A85C63">
            <w:pPr>
              <w:pStyle w:val="Tabletexte"/>
              <w:spacing w:line="300" w:lineRule="exact"/>
              <w:rPr>
                <w:sz w:val="22"/>
                <w:szCs w:val="30"/>
                <w:rtl/>
              </w:rPr>
            </w:pPr>
            <w:r w:rsidRPr="00B91E81">
              <w:rPr>
                <w:rFonts w:hint="cs"/>
                <w:sz w:val="22"/>
                <w:szCs w:val="30"/>
                <w:rtl/>
              </w:rPr>
              <w:t>نواب الرئيس:</w:t>
            </w:r>
          </w:p>
        </w:tc>
        <w:tc>
          <w:tcPr>
            <w:tcW w:w="3615"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M. Al Hassani</w:t>
            </w:r>
          </w:p>
        </w:tc>
        <w:tc>
          <w:tcPr>
            <w:tcW w:w="4393"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الإمارات العربية المتحدة</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615"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Ms O. Khimach</w:t>
            </w:r>
          </w:p>
        </w:tc>
        <w:tc>
          <w:tcPr>
            <w:tcW w:w="4393"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الاتحاد الروسي</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615" w:type="dxa"/>
          </w:tcPr>
          <w:p w:rsidR="00663484" w:rsidRPr="004D4E5A" w:rsidRDefault="00663484" w:rsidP="00A85C63">
            <w:pPr>
              <w:pStyle w:val="Tabletexte"/>
              <w:spacing w:line="300" w:lineRule="exact"/>
              <w:rPr>
                <w:sz w:val="22"/>
                <w:szCs w:val="30"/>
                <w:rtl/>
                <w:lang w:bidi="ar-EG"/>
              </w:rPr>
            </w:pPr>
            <w:r w:rsidRPr="004D4E5A">
              <w:rPr>
                <w:sz w:val="22"/>
                <w:szCs w:val="30"/>
              </w:rPr>
              <w:t>Mr B. Libondzi</w:t>
            </w:r>
          </w:p>
        </w:tc>
        <w:tc>
          <w:tcPr>
            <w:tcW w:w="4393" w:type="dxa"/>
          </w:tcPr>
          <w:p w:rsidR="00663484" w:rsidRPr="004D4E5A" w:rsidRDefault="00663484" w:rsidP="00A85C63">
            <w:pPr>
              <w:pStyle w:val="Tabletexte"/>
              <w:spacing w:line="300" w:lineRule="exact"/>
              <w:rPr>
                <w:sz w:val="22"/>
                <w:szCs w:val="30"/>
                <w:rtl/>
                <w:lang w:bidi="ar-EG"/>
              </w:rPr>
            </w:pPr>
            <w:r w:rsidRPr="004D4E5A">
              <w:rPr>
                <w:sz w:val="22"/>
                <w:szCs w:val="30"/>
                <w:rtl/>
                <w:lang w:bidi="ar-EG"/>
              </w:rPr>
              <w:t>غابون</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615" w:type="dxa"/>
          </w:tcPr>
          <w:p w:rsidR="00663484" w:rsidRPr="005F0F7C" w:rsidRDefault="00663484" w:rsidP="00A85C63">
            <w:pPr>
              <w:pStyle w:val="Tabletexte"/>
              <w:spacing w:line="300" w:lineRule="exact"/>
              <w:rPr>
                <w:sz w:val="22"/>
                <w:szCs w:val="30"/>
                <w:lang w:val="fr-FR"/>
              </w:rPr>
            </w:pPr>
            <w:r w:rsidRPr="00AC62A2" w:rsidDel="00AC62A2">
              <w:rPr>
                <w:szCs w:val="24"/>
                <w:lang w:val="fr-FR"/>
              </w:rPr>
              <w:t>Mr. C.. Menéndez Argüelles</w:t>
            </w:r>
          </w:p>
        </w:tc>
        <w:tc>
          <w:tcPr>
            <w:tcW w:w="4393" w:type="dxa"/>
          </w:tcPr>
          <w:p w:rsidR="00663484" w:rsidRPr="004D4E5A" w:rsidRDefault="00663484" w:rsidP="00A85C63">
            <w:pPr>
              <w:pStyle w:val="Tabletexte"/>
              <w:spacing w:line="300" w:lineRule="exact"/>
              <w:rPr>
                <w:sz w:val="22"/>
                <w:szCs w:val="30"/>
                <w:rtl/>
                <w:lang w:bidi="ar-EG"/>
              </w:rPr>
            </w:pPr>
            <w:r>
              <w:rPr>
                <w:rFonts w:hint="cs"/>
                <w:sz w:val="22"/>
                <w:szCs w:val="30"/>
                <w:rtl/>
                <w:lang w:bidi="ar-EG"/>
              </w:rPr>
              <w:t>إسبانيا</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615" w:type="dxa"/>
          </w:tcPr>
          <w:p w:rsidR="00663484" w:rsidRPr="004D4E5A" w:rsidRDefault="00663484" w:rsidP="00A85C63">
            <w:pPr>
              <w:pStyle w:val="Tabletexte"/>
              <w:spacing w:line="300" w:lineRule="exact"/>
              <w:rPr>
                <w:sz w:val="22"/>
                <w:szCs w:val="30"/>
                <w:rtl/>
                <w:lang w:bidi="ar-EG"/>
              </w:rPr>
            </w:pPr>
            <w:r>
              <w:rPr>
                <w:rFonts w:cs="Times New Roman"/>
                <w:sz w:val="22"/>
                <w:szCs w:val="30"/>
              </w:rPr>
              <w:t>Dr</w:t>
            </w:r>
            <w:r w:rsidRPr="004D4E5A">
              <w:rPr>
                <w:rFonts w:cs="Times New Roman"/>
                <w:sz w:val="22"/>
                <w:szCs w:val="30"/>
              </w:rPr>
              <w:t xml:space="preserve"> C. Xie</w:t>
            </w:r>
          </w:p>
        </w:tc>
        <w:tc>
          <w:tcPr>
            <w:tcW w:w="4393"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الصين</w:t>
            </w:r>
          </w:p>
        </w:tc>
      </w:tr>
      <w:tr w:rsidR="00663484" w:rsidRPr="004D4E5A" w:rsidTr="00A85C63">
        <w:tc>
          <w:tcPr>
            <w:tcW w:w="1621" w:type="dxa"/>
          </w:tcPr>
          <w:p w:rsidR="00663484" w:rsidRPr="004D4E5A" w:rsidRDefault="00663484" w:rsidP="00A85C63">
            <w:pPr>
              <w:pStyle w:val="Tabletexte"/>
              <w:spacing w:line="300" w:lineRule="exact"/>
              <w:rPr>
                <w:iCs/>
                <w:sz w:val="22"/>
                <w:szCs w:val="30"/>
                <w:rtl/>
              </w:rPr>
            </w:pPr>
          </w:p>
        </w:tc>
        <w:tc>
          <w:tcPr>
            <w:tcW w:w="3615" w:type="dxa"/>
          </w:tcPr>
          <w:p w:rsidR="00663484" w:rsidRPr="004D4E5A" w:rsidRDefault="00663484" w:rsidP="00A85C63">
            <w:pPr>
              <w:pStyle w:val="Tabletexte"/>
              <w:spacing w:line="300" w:lineRule="exact"/>
              <w:rPr>
                <w:sz w:val="22"/>
                <w:szCs w:val="30"/>
                <w:rtl/>
                <w:lang w:bidi="ar-EG"/>
              </w:rPr>
            </w:pPr>
            <w:r w:rsidRPr="004D4E5A">
              <w:rPr>
                <w:rFonts w:cs="Times New Roman"/>
                <w:sz w:val="22"/>
                <w:szCs w:val="30"/>
              </w:rPr>
              <w:t>Mr G. Yayi</w:t>
            </w:r>
          </w:p>
        </w:tc>
        <w:tc>
          <w:tcPr>
            <w:tcW w:w="4393" w:type="dxa"/>
          </w:tcPr>
          <w:p w:rsidR="00663484" w:rsidRPr="004D4E5A" w:rsidRDefault="00663484" w:rsidP="00A85C63">
            <w:pPr>
              <w:pStyle w:val="Tabletexte"/>
              <w:spacing w:line="300" w:lineRule="exact"/>
              <w:rPr>
                <w:sz w:val="22"/>
                <w:szCs w:val="30"/>
                <w:rtl/>
                <w:lang w:bidi="ar-EG"/>
              </w:rPr>
            </w:pPr>
            <w:r w:rsidRPr="004D4E5A">
              <w:rPr>
                <w:rFonts w:hint="cs"/>
                <w:sz w:val="22"/>
                <w:szCs w:val="30"/>
                <w:rtl/>
                <w:lang w:bidi="ar-EG"/>
              </w:rPr>
              <w:t>بنن</w:t>
            </w:r>
          </w:p>
        </w:tc>
      </w:tr>
      <w:bookmarkEnd w:id="143"/>
      <w:bookmarkEnd w:id="145"/>
    </w:tbl>
    <w:p w:rsidR="000071D6" w:rsidRPr="007C4635" w:rsidRDefault="000071D6" w:rsidP="007C4635">
      <w:pPr>
        <w:pStyle w:val="AnnexNo"/>
        <w:rPr>
          <w:rtl/>
        </w:rPr>
      </w:pPr>
    </w:p>
    <w:p w:rsidR="000071D6" w:rsidRPr="00706D7A" w:rsidRDefault="000071D6" w:rsidP="00952CF2">
      <w:pPr>
        <w:rPr>
          <w:rtl/>
          <w:lang w:bidi="ar-EG"/>
        </w:rPr>
      </w:pPr>
    </w:p>
    <w:p w:rsidR="00952CF2" w:rsidRDefault="00952CF2" w:rsidP="00110624">
      <w:pPr>
        <w:pStyle w:val="ResNo"/>
        <w:rPr>
          <w:rtl/>
        </w:rPr>
        <w:sectPr w:rsidR="00952CF2" w:rsidSect="00952CF2">
          <w:headerReference w:type="default" r:id="rId24"/>
          <w:headerReference w:type="first" r:id="rId25"/>
          <w:pgSz w:w="11907" w:h="16840" w:code="9"/>
          <w:pgMar w:top="1418" w:right="1134" w:bottom="1134" w:left="1134" w:header="709" w:footer="709" w:gutter="0"/>
          <w:cols w:space="708"/>
          <w:titlePg/>
          <w:docGrid w:linePitch="360"/>
        </w:sectPr>
      </w:pPr>
      <w:bookmarkStart w:id="148" w:name="_Toc321147735"/>
    </w:p>
    <w:p w:rsidR="00663484" w:rsidRDefault="00663484" w:rsidP="00A85C63">
      <w:pPr>
        <w:pStyle w:val="ResNo"/>
        <w:rPr>
          <w:rFonts w:eastAsia="NSimSun"/>
        </w:rPr>
      </w:pPr>
      <w:bookmarkStart w:id="149" w:name="_Toc23499334"/>
      <w:bookmarkStart w:id="150" w:name="_Toc436903653"/>
      <w:r>
        <w:rPr>
          <w:rFonts w:hint="cs"/>
          <w:rtl/>
          <w:lang w:eastAsia="zh-CN"/>
        </w:rPr>
        <w:lastRenderedPageBreak/>
        <w:t xml:space="preserve">القرار </w:t>
      </w:r>
      <w:r w:rsidRPr="00786EE1">
        <w:rPr>
          <w:lang w:eastAsia="zh-CN"/>
        </w:rPr>
        <w:t>ITU</w:t>
      </w:r>
      <w:r w:rsidRPr="00786EE1">
        <w:rPr>
          <w:lang w:eastAsia="zh-CN"/>
        </w:rPr>
        <w:noBreakHyphen/>
        <w:t>R 5-</w:t>
      </w:r>
      <w:r>
        <w:rPr>
          <w:lang w:eastAsia="zh-CN"/>
        </w:rPr>
        <w:t>8</w:t>
      </w:r>
      <w:bookmarkEnd w:id="149"/>
    </w:p>
    <w:p w:rsidR="00663484" w:rsidRDefault="00663484" w:rsidP="00A85C63">
      <w:pPr>
        <w:pStyle w:val="Restitle"/>
        <w:rPr>
          <w:rFonts w:eastAsia="NSimSun"/>
          <w:lang w:bidi="ar-EG"/>
        </w:rPr>
      </w:pPr>
      <w:bookmarkStart w:id="151" w:name="_Toc23499335"/>
      <w:r w:rsidRPr="00786EE1">
        <w:rPr>
          <w:rFonts w:eastAsia="SimSun" w:hint="cs"/>
          <w:rtl/>
          <w:lang w:bidi="ar-SY"/>
        </w:rPr>
        <w:t>برنامج عمل لجان دراسات الاتصالات الراديوية والمسائل المسندة إليها</w:t>
      </w:r>
      <w:bookmarkEnd w:id="151"/>
    </w:p>
    <w:p w:rsidR="00663484" w:rsidRPr="00B67F54" w:rsidRDefault="00663484" w:rsidP="00D97EB1">
      <w:pPr>
        <w:pStyle w:val="Resdate"/>
        <w:bidi/>
        <w:rPr>
          <w:szCs w:val="30"/>
          <w:rtl/>
        </w:rPr>
      </w:pPr>
      <w:r w:rsidRPr="00B67F54">
        <w:t>(</w:t>
      </w:r>
      <w:r>
        <w:rPr>
          <w:lang w:val="en-US"/>
        </w:rPr>
        <w:t>2019-</w:t>
      </w:r>
      <w:r w:rsidRPr="00B67F54">
        <w:t>2015-2012-2007-2003-2000-1997-1995-1993)</w:t>
      </w:r>
    </w:p>
    <w:p w:rsidR="00663484" w:rsidRPr="00786EE1" w:rsidRDefault="00663484" w:rsidP="00A85C63">
      <w:pPr>
        <w:pStyle w:val="Normalaftertitle"/>
        <w:rPr>
          <w:rFonts w:eastAsia="NSimSun"/>
          <w:rtl/>
          <w:lang w:bidi="ar-EG"/>
        </w:rPr>
      </w:pPr>
      <w:r w:rsidRPr="00786EE1">
        <w:rPr>
          <w:rFonts w:eastAsia="NSimSun" w:hint="cs"/>
          <w:rtl/>
          <w:lang w:bidi="ar-EG"/>
        </w:rPr>
        <w:t>إن جمعية الاتصالات الراديوية للاتحاد الدولي للاتصالات،</w:t>
      </w:r>
    </w:p>
    <w:p w:rsidR="00663484" w:rsidRPr="00786EE1" w:rsidRDefault="00663484" w:rsidP="00A85C63">
      <w:pPr>
        <w:pStyle w:val="Call"/>
        <w:rPr>
          <w:rFonts w:eastAsia="SimSun"/>
          <w:rtl/>
        </w:rPr>
      </w:pPr>
      <w:r w:rsidRPr="00786EE1">
        <w:rPr>
          <w:rFonts w:eastAsia="SimSun" w:hint="cs"/>
          <w:rtl/>
        </w:rPr>
        <w:t>إذ تضع في اعتبارها</w:t>
      </w:r>
    </w:p>
    <w:p w:rsidR="00663484" w:rsidRPr="00786EE1" w:rsidRDefault="00663484" w:rsidP="00A85C63">
      <w:pPr>
        <w:rPr>
          <w:rFonts w:eastAsia="NSimSun"/>
          <w:rtl/>
          <w:lang w:val="fr-FR"/>
        </w:rPr>
      </w:pPr>
      <w:r w:rsidRPr="00786EE1">
        <w:rPr>
          <w:rFonts w:eastAsia="NSimSun" w:hint="cs"/>
          <w:i/>
          <w:iCs/>
          <w:rtl/>
          <w:lang w:val="fr-FR"/>
        </w:rPr>
        <w:t xml:space="preserve"> أ )</w:t>
      </w:r>
      <w:r w:rsidRPr="00786EE1">
        <w:rPr>
          <w:rFonts w:eastAsia="NSimSun" w:hint="cs"/>
          <w:rtl/>
          <w:lang w:val="fr-FR"/>
        </w:rPr>
        <w:tab/>
        <w:t xml:space="preserve">تلك الأجزاء من القرار </w:t>
      </w:r>
      <w:r w:rsidRPr="00786EE1">
        <w:rPr>
          <w:rFonts w:eastAsia="NSimSun"/>
          <w:lang w:val="fr-FR"/>
        </w:rPr>
        <w:t>ITU</w:t>
      </w:r>
      <w:r w:rsidRPr="00786EE1">
        <w:rPr>
          <w:rFonts w:eastAsia="NSimSun"/>
          <w:lang w:val="fr-FR"/>
        </w:rPr>
        <w:noBreakHyphen/>
        <w:t>R </w:t>
      </w:r>
      <w:r w:rsidRPr="00786EE1">
        <w:rPr>
          <w:rFonts w:eastAsia="NSimSun" w:cs="Times New Roman"/>
          <w:szCs w:val="22"/>
          <w:lang w:val="fr-FR"/>
        </w:rPr>
        <w:t>1</w:t>
      </w:r>
      <w:r w:rsidRPr="00786EE1">
        <w:rPr>
          <w:rFonts w:eastAsia="NSimSun" w:hint="cs"/>
          <w:rtl/>
          <w:lang w:val="fr-FR"/>
        </w:rPr>
        <w:t xml:space="preserve"> </w:t>
      </w:r>
      <w:r w:rsidRPr="00786EE1">
        <w:rPr>
          <w:rFonts w:eastAsia="NSimSun" w:hint="cs"/>
          <w:rtl/>
          <w:lang w:val="fr-FR" w:bidi="ar-EG"/>
        </w:rPr>
        <w:t xml:space="preserve">المتعلقة </w:t>
      </w:r>
      <w:r w:rsidRPr="00786EE1">
        <w:rPr>
          <w:rFonts w:eastAsia="NSimSun" w:hint="cs"/>
          <w:rtl/>
          <w:lang w:val="fr-FR"/>
        </w:rPr>
        <w:t>بالمسائل التي يتعين أن تدرسها لجان دراسات الاتصالات الراديوية؛</w:t>
      </w:r>
    </w:p>
    <w:p w:rsidR="00663484" w:rsidRPr="00786EE1" w:rsidRDefault="00663484" w:rsidP="00A85C63">
      <w:pPr>
        <w:rPr>
          <w:rFonts w:eastAsia="NSimSun"/>
          <w:rtl/>
          <w:lang w:val="fr-FR"/>
        </w:rPr>
      </w:pPr>
      <w:r w:rsidRPr="00786EE1">
        <w:rPr>
          <w:rFonts w:eastAsia="NSimSun" w:hint="cs"/>
          <w:i/>
          <w:iCs/>
          <w:rtl/>
          <w:lang w:val="fr-FR"/>
        </w:rPr>
        <w:t>ﺏ)</w:t>
      </w:r>
      <w:r w:rsidRPr="00786EE1">
        <w:rPr>
          <w:rFonts w:eastAsia="NSimSun" w:hint="cs"/>
          <w:rtl/>
          <w:lang w:val="fr-FR"/>
        </w:rPr>
        <w:tab/>
        <w:t>أن من الضروري أن تركز لجان دراسات الاتصالات الراديوية على المواضيع الأساسية وألا تجري دراسات ليست من اختصاص قطاع الاتصالات الراديوية، وذلك لضمان الاستخدام الفعّال للموارد المتاحة؛</w:t>
      </w:r>
    </w:p>
    <w:p w:rsidR="00663484" w:rsidRPr="00786EE1" w:rsidRDefault="00663484" w:rsidP="00A85C63">
      <w:pPr>
        <w:rPr>
          <w:rFonts w:eastAsia="NSimSun"/>
          <w:rtl/>
          <w:lang w:val="fr-FR"/>
        </w:rPr>
      </w:pPr>
      <w:r w:rsidRPr="00786EE1">
        <w:rPr>
          <w:rFonts w:eastAsia="NSimSun" w:hint="cs"/>
          <w:i/>
          <w:iCs/>
          <w:rtl/>
          <w:lang w:val="fr-FR"/>
        </w:rPr>
        <w:t>ج)</w:t>
      </w:r>
      <w:r w:rsidRPr="00786EE1">
        <w:rPr>
          <w:rFonts w:eastAsia="NSimSun" w:hint="cs"/>
          <w:rtl/>
          <w:lang w:val="fr-FR"/>
        </w:rPr>
        <w:tab/>
        <w:t>أن حجم برنامج العمل الذي يؤديه المكتب يتوقف على عدد المساهمات التي تقدم استجابة للمسائل المسندة إلى لجان</w:t>
      </w:r>
      <w:r w:rsidRPr="00786EE1">
        <w:rPr>
          <w:rFonts w:eastAsia="NSimSun" w:hint="eastAsia"/>
          <w:rtl/>
          <w:lang w:val="fr-FR"/>
        </w:rPr>
        <w:t> </w:t>
      </w:r>
      <w:r w:rsidRPr="00786EE1">
        <w:rPr>
          <w:rFonts w:eastAsia="NSimSun" w:hint="cs"/>
          <w:rtl/>
          <w:lang w:val="fr-FR"/>
        </w:rPr>
        <w:t>الدراسات؛</w:t>
      </w:r>
    </w:p>
    <w:p w:rsidR="00663484" w:rsidRPr="00786EE1" w:rsidRDefault="00663484" w:rsidP="00A85C63">
      <w:pPr>
        <w:rPr>
          <w:rFonts w:eastAsia="NSimSun"/>
          <w:rtl/>
          <w:lang w:bidi="ar-EG"/>
        </w:rPr>
      </w:pPr>
      <w:r w:rsidRPr="00786EE1">
        <w:rPr>
          <w:rFonts w:eastAsia="NSimSun" w:hint="cs"/>
          <w:i/>
          <w:iCs/>
          <w:rtl/>
          <w:lang w:bidi="ar-EG"/>
        </w:rPr>
        <w:t>د</w:t>
      </w:r>
      <w:r w:rsidRPr="00786EE1">
        <w:rPr>
          <w:rFonts w:eastAsia="NSimSun" w:hint="cs"/>
          <w:i/>
          <w:iCs/>
          <w:rtl/>
          <w:lang w:val="fr-FR"/>
        </w:rPr>
        <w:t xml:space="preserve"> )</w:t>
      </w:r>
      <w:r w:rsidRPr="00786EE1">
        <w:rPr>
          <w:rFonts w:eastAsia="NSimSun" w:hint="cs"/>
          <w:rtl/>
          <w:lang w:val="fr-FR"/>
        </w:rPr>
        <w:tab/>
        <w:t>أنه يتعين على لجان الدراسات أن تستعرض باستمرار برنامج عملها والمسائل المسندة إليها</w:t>
      </w:r>
      <w:r w:rsidRPr="00786EE1">
        <w:rPr>
          <w:rFonts w:eastAsia="NSimSun" w:hint="cs"/>
          <w:rtl/>
          <w:lang w:bidi="ar-EG"/>
        </w:rPr>
        <w:t>؛</w:t>
      </w:r>
    </w:p>
    <w:p w:rsidR="00663484" w:rsidRPr="009F3254" w:rsidRDefault="00663484" w:rsidP="00A85C63">
      <w:pPr>
        <w:rPr>
          <w:rFonts w:eastAsia="NSimSun"/>
          <w:spacing w:val="-2"/>
          <w:rtl/>
          <w:lang w:bidi="ar-EG"/>
        </w:rPr>
      </w:pPr>
      <w:r w:rsidRPr="009F3254">
        <w:rPr>
          <w:rFonts w:eastAsia="NSimSun" w:hint="cs"/>
          <w:i/>
          <w:iCs/>
          <w:spacing w:val="-2"/>
          <w:rtl/>
          <w:lang w:bidi="ar-EG"/>
        </w:rPr>
        <w:t>ه‍ )</w:t>
      </w:r>
      <w:r w:rsidRPr="009F3254">
        <w:rPr>
          <w:rFonts w:eastAsia="NSimSun" w:hint="cs"/>
          <w:spacing w:val="-2"/>
          <w:rtl/>
          <w:lang w:bidi="ar-EG"/>
        </w:rPr>
        <w:tab/>
        <w:t>أن مهام لجان الدراسات لتحقيق أغراض الاتحاد، هي المهام الموصوفة في أحكام مختلفة من دستور الاتحاد</w:t>
      </w:r>
      <w:r w:rsidRPr="009F3254">
        <w:rPr>
          <w:rFonts w:eastAsia="NSimSun" w:hint="eastAsia"/>
          <w:spacing w:val="-2"/>
          <w:rtl/>
          <w:lang w:bidi="ar-EG"/>
        </w:rPr>
        <w:t> </w:t>
      </w:r>
      <w:r w:rsidRPr="009F3254">
        <w:rPr>
          <w:rFonts w:eastAsia="NSimSun" w:hint="cs"/>
          <w:spacing w:val="-2"/>
          <w:rtl/>
          <w:lang w:bidi="ar-EG"/>
        </w:rPr>
        <w:t>واتفاقيته،</w:t>
      </w:r>
    </w:p>
    <w:p w:rsidR="00663484" w:rsidRPr="00786EE1" w:rsidRDefault="00663484" w:rsidP="00A85C63">
      <w:pPr>
        <w:pStyle w:val="Call"/>
        <w:rPr>
          <w:rFonts w:eastAsia="SimSun"/>
          <w:rtl/>
          <w:lang w:val="fr-FR" w:bidi="ar-EG"/>
        </w:rPr>
      </w:pPr>
      <w:r w:rsidRPr="00786EE1">
        <w:rPr>
          <w:rFonts w:eastAsia="SimSun" w:hint="cs"/>
          <w:rtl/>
        </w:rPr>
        <w:t>تقـرر</w:t>
      </w:r>
    </w:p>
    <w:p w:rsidR="00663484" w:rsidRPr="00786EE1" w:rsidRDefault="00663484" w:rsidP="00A85C63">
      <w:pPr>
        <w:rPr>
          <w:rFonts w:eastAsia="NSimSun"/>
          <w:rtl/>
        </w:rPr>
      </w:pPr>
      <w:r w:rsidRPr="00786EE1">
        <w:rPr>
          <w:rFonts w:eastAsia="NSimSun"/>
        </w:rPr>
        <w:t>1</w:t>
      </w:r>
      <w:r w:rsidRPr="00786EE1">
        <w:rPr>
          <w:rFonts w:eastAsia="NSimSun"/>
        </w:rPr>
        <w:tab/>
      </w:r>
      <w:r w:rsidRPr="00786EE1">
        <w:rPr>
          <w:rFonts w:eastAsia="NSimSun" w:hint="cs"/>
          <w:rtl/>
        </w:rPr>
        <w:t>أن يتألف برنامج عمل أي لجنة من لجان دراسات قطاع الاتصالات الراديوية مما يلي:</w:t>
      </w:r>
    </w:p>
    <w:p w:rsidR="00663484" w:rsidRPr="00786EE1" w:rsidRDefault="00663484" w:rsidP="00A85C63">
      <w:pPr>
        <w:pStyle w:val="enumlev1"/>
        <w:rPr>
          <w:rtl/>
        </w:rPr>
      </w:pPr>
      <w:r w:rsidRPr="00786EE1">
        <w:t>1.1</w:t>
      </w:r>
      <w:r w:rsidRPr="00786EE1">
        <w:rPr>
          <w:rFonts w:hint="cs"/>
          <w:rtl/>
        </w:rPr>
        <w:tab/>
        <w:t>دراسات، في مجال اختصاص لجنة الدراسات، بشأن مواضيع تتعلق ببنود جداول أعمال مؤتمرات الاتصالات الراديوية أو</w:t>
      </w:r>
      <w:r w:rsidRPr="00786EE1">
        <w:rPr>
          <w:rFonts w:hint="eastAsia"/>
          <w:rtl/>
        </w:rPr>
        <w:t> </w:t>
      </w:r>
      <w:r w:rsidRPr="00786EE1">
        <w:rPr>
          <w:rFonts w:hint="cs"/>
          <w:rtl/>
        </w:rPr>
        <w:t>بقرارات وتوصيات صادرة عن هذه المؤتمرات، أو بقرارات قطاع الاتصالات الراديوية</w:t>
      </w:r>
      <w:r w:rsidRPr="00786EE1">
        <w:rPr>
          <w:rFonts w:eastAsia="NSimSun" w:hint="eastAsia"/>
          <w:spacing w:val="-4"/>
          <w:rtl/>
          <w:lang w:bidi="ar-EG"/>
        </w:rPr>
        <w:t> </w:t>
      </w:r>
      <w:r w:rsidRPr="00786EE1">
        <w:t>(ITU</w:t>
      </w:r>
      <w:r w:rsidRPr="00786EE1">
        <w:noBreakHyphen/>
        <w:t>R)</w:t>
      </w:r>
      <w:r w:rsidRPr="00786EE1">
        <w:rPr>
          <w:rFonts w:hint="cs"/>
          <w:rtl/>
        </w:rPr>
        <w:t>؛</w:t>
      </w:r>
    </w:p>
    <w:p w:rsidR="00663484" w:rsidRPr="00786EE1" w:rsidRDefault="00663484" w:rsidP="00A85C63">
      <w:pPr>
        <w:pStyle w:val="enumlev1"/>
        <w:rPr>
          <w:rtl/>
        </w:rPr>
      </w:pPr>
      <w:r w:rsidRPr="00786EE1">
        <w:t>2.1</w:t>
      </w:r>
      <w:r w:rsidRPr="00786EE1">
        <w:rPr>
          <w:rFonts w:hint="cs"/>
          <w:rtl/>
        </w:rPr>
        <w:tab/>
        <w:t xml:space="preserve">المسائل المدرجة في الملحقات من </w:t>
      </w:r>
      <w:r w:rsidRPr="00786EE1">
        <w:t>1</w:t>
      </w:r>
      <w:r w:rsidRPr="00786EE1">
        <w:rPr>
          <w:rFonts w:hint="cs"/>
          <w:rtl/>
        </w:rPr>
        <w:t xml:space="preserve"> إلى </w:t>
      </w:r>
      <w:r w:rsidRPr="00786EE1">
        <w:t>6</w:t>
      </w:r>
      <w:r w:rsidRPr="00786EE1">
        <w:rPr>
          <w:rFonts w:hint="cs"/>
          <w:rtl/>
        </w:rPr>
        <w:t xml:space="preserve"> والمسندة إلى لجان الدراسات؛</w:t>
      </w:r>
    </w:p>
    <w:p w:rsidR="00663484" w:rsidRPr="00EE0A06" w:rsidRDefault="00663484" w:rsidP="00A85C63">
      <w:pPr>
        <w:pStyle w:val="enumlev1"/>
        <w:rPr>
          <w:rtl/>
          <w:lang w:bidi="ar-EG"/>
        </w:rPr>
      </w:pPr>
      <w:r w:rsidRPr="00EE0A06">
        <w:t>3.1</w:t>
      </w:r>
      <w:r w:rsidRPr="00EE0A06">
        <w:rPr>
          <w:rFonts w:hint="cs"/>
          <w:rtl/>
        </w:rPr>
        <w:tab/>
        <w:t xml:space="preserve">دراسات غير مرتبطة بمسائل، في مجال اختصاص لجنة الدراسات، تجري طبقاً للفقرة </w:t>
      </w:r>
      <w:r w:rsidRPr="00EE0A06">
        <w:t>2.1.3.A1</w:t>
      </w:r>
      <w:r w:rsidRPr="00EE0A06">
        <w:rPr>
          <w:rFonts w:hint="cs"/>
          <w:rtl/>
          <w:lang w:bidi="ar-EG"/>
        </w:rPr>
        <w:t xml:space="preserve"> من الملحق </w:t>
      </w:r>
      <w:r w:rsidRPr="00EE0A06">
        <w:rPr>
          <w:lang w:bidi="ar-EG"/>
        </w:rPr>
        <w:t>1</w:t>
      </w:r>
      <w:r w:rsidRPr="00EE0A06">
        <w:rPr>
          <w:rFonts w:hint="cs"/>
          <w:rtl/>
          <w:lang w:bidi="ar-EG"/>
        </w:rPr>
        <w:t xml:space="preserve"> بالقرار</w:t>
      </w:r>
      <w:r w:rsidRPr="00EE0A06">
        <w:rPr>
          <w:rFonts w:hint="eastAsia"/>
          <w:rtl/>
          <w:lang w:bidi="ar-EG"/>
        </w:rPr>
        <w:t> </w:t>
      </w:r>
      <w:r w:rsidRPr="00EE0A06">
        <w:t>ITU</w:t>
      </w:r>
      <w:r w:rsidRPr="00EE0A06">
        <w:noBreakHyphen/>
        <w:t>R 1</w:t>
      </w:r>
      <w:r w:rsidRPr="00EE0A06">
        <w:rPr>
          <w:rFonts w:hint="cs"/>
          <w:rtl/>
        </w:rPr>
        <w:t>؛</w:t>
      </w:r>
    </w:p>
    <w:p w:rsidR="00663484" w:rsidRPr="00786EE1" w:rsidRDefault="00663484" w:rsidP="00A85C63">
      <w:pPr>
        <w:rPr>
          <w:rFonts w:eastAsia="NSimSun"/>
          <w:rtl/>
          <w:lang w:bidi="ar-SY"/>
        </w:rPr>
      </w:pPr>
      <w:r w:rsidRPr="00786EE1">
        <w:rPr>
          <w:rFonts w:eastAsia="NSimSun" w:hint="cs"/>
          <w:rtl/>
          <w:lang w:bidi="ar-SY"/>
        </w:rPr>
        <w:t xml:space="preserve">وترد نصوص المسائل المدرجة في الملحقات من </w:t>
      </w:r>
      <w:r w:rsidRPr="00786EE1">
        <w:rPr>
          <w:rFonts w:eastAsia="NSimSun"/>
          <w:lang w:bidi="ar-SY"/>
        </w:rPr>
        <w:t>1</w:t>
      </w:r>
      <w:r w:rsidRPr="00786EE1">
        <w:rPr>
          <w:rFonts w:eastAsia="NSimSun" w:hint="cs"/>
          <w:rtl/>
          <w:lang w:bidi="ar-SY"/>
        </w:rPr>
        <w:t xml:space="preserve"> إلى </w:t>
      </w:r>
      <w:r w:rsidRPr="00786EE1">
        <w:rPr>
          <w:rFonts w:eastAsia="NSimSun"/>
          <w:lang w:bidi="ar-SY"/>
        </w:rPr>
        <w:t>6</w:t>
      </w:r>
      <w:r w:rsidRPr="00786EE1">
        <w:rPr>
          <w:rFonts w:eastAsia="NSimSun" w:hint="cs"/>
          <w:rtl/>
          <w:lang w:bidi="ar-SY"/>
        </w:rPr>
        <w:t xml:space="preserve"> في الوثيقة رقم </w:t>
      </w:r>
      <w:r w:rsidRPr="00786EE1">
        <w:rPr>
          <w:rFonts w:eastAsia="NSimSun"/>
          <w:lang w:bidi="ar-SY"/>
        </w:rPr>
        <w:t>1</w:t>
      </w:r>
      <w:r w:rsidRPr="00786EE1">
        <w:rPr>
          <w:rFonts w:eastAsia="NSimSun" w:hint="cs"/>
          <w:rtl/>
          <w:lang w:bidi="ar-SY"/>
        </w:rPr>
        <w:t xml:space="preserve"> ضمن سلسلة الوثائق المقدمة من أجل فترة الدراسة التالية للجنة الدراسات المعنية مع مراعاة الفقرة </w:t>
      </w:r>
      <w:r w:rsidRPr="00786EE1">
        <w:rPr>
          <w:rFonts w:eastAsia="NSimSun"/>
          <w:i/>
          <w:iCs/>
          <w:rtl/>
          <w:lang w:bidi="ar-SY"/>
        </w:rPr>
        <w:t>د )</w:t>
      </w:r>
      <w:r w:rsidRPr="00786EE1">
        <w:rPr>
          <w:rFonts w:eastAsia="NSimSun" w:hint="cs"/>
          <w:rtl/>
          <w:lang w:bidi="ar-SY"/>
        </w:rPr>
        <w:t xml:space="preserve"> من </w:t>
      </w:r>
      <w:r w:rsidRPr="00074C52">
        <w:rPr>
          <w:rFonts w:eastAsia="NSimSun" w:hint="cs"/>
          <w:i/>
          <w:iCs/>
          <w:rtl/>
          <w:lang w:bidi="ar-SY"/>
        </w:rPr>
        <w:t>"</w:t>
      </w:r>
      <w:r w:rsidRPr="00786EE1">
        <w:rPr>
          <w:rFonts w:eastAsia="NSimSun" w:hint="cs"/>
          <w:i/>
          <w:iCs/>
          <w:rtl/>
          <w:lang w:bidi="ar-SY"/>
        </w:rPr>
        <w:t>إذ تضع في اعتبارها</w:t>
      </w:r>
      <w:r>
        <w:rPr>
          <w:rFonts w:eastAsia="NSimSun" w:hint="cs"/>
          <w:i/>
          <w:iCs/>
          <w:rtl/>
          <w:lang w:bidi="ar-SY"/>
        </w:rPr>
        <w:t>"</w:t>
      </w:r>
      <w:r w:rsidRPr="00786EE1">
        <w:rPr>
          <w:rFonts w:eastAsia="NSimSun" w:hint="cs"/>
          <w:rtl/>
          <w:lang w:bidi="ar-SY"/>
        </w:rPr>
        <w:t>؛</w:t>
      </w:r>
    </w:p>
    <w:p w:rsidR="00663484" w:rsidRPr="00786EE1" w:rsidRDefault="00663484" w:rsidP="00A85C63">
      <w:pPr>
        <w:rPr>
          <w:rFonts w:eastAsia="NSimSun"/>
          <w:rtl/>
          <w:lang w:val="fr-FR"/>
        </w:rPr>
      </w:pPr>
      <w:r w:rsidRPr="00786EE1">
        <w:rPr>
          <w:rFonts w:eastAsia="NSimSun" w:cs="Times New Roman"/>
          <w:szCs w:val="22"/>
          <w:lang w:val="fr-FR"/>
        </w:rPr>
        <w:t>2</w:t>
      </w:r>
      <w:r w:rsidRPr="00786EE1">
        <w:rPr>
          <w:rFonts w:eastAsia="NSimSun" w:hint="cs"/>
          <w:rtl/>
          <w:lang w:val="fr-FR"/>
        </w:rPr>
        <w:tab/>
        <w:t>أن تكون الفئات المستخدمة في تحديد مدى أولوية واستعجال المسائل التي يتعين دراستها على النحو</w:t>
      </w:r>
      <w:r w:rsidRPr="00786EE1">
        <w:rPr>
          <w:rFonts w:eastAsia="NSimSun" w:hint="eastAsia"/>
          <w:spacing w:val="-4"/>
          <w:rtl/>
          <w:lang w:bidi="ar-EG"/>
        </w:rPr>
        <w:t> </w:t>
      </w:r>
      <w:r w:rsidRPr="00786EE1">
        <w:rPr>
          <w:rFonts w:eastAsia="NSimSun" w:hint="cs"/>
          <w:rtl/>
          <w:lang w:val="fr-FR"/>
        </w:rPr>
        <w:t>التالي:</w:t>
      </w:r>
    </w:p>
    <w:p w:rsidR="00663484" w:rsidRPr="00786EE1" w:rsidRDefault="00663484" w:rsidP="00A85C63">
      <w:pPr>
        <w:rPr>
          <w:rFonts w:eastAsia="SimSun"/>
          <w:rtl/>
          <w:lang w:val="fr-FR"/>
        </w:rPr>
      </w:pPr>
      <w:r w:rsidRPr="00786EE1">
        <w:rPr>
          <w:rFonts w:eastAsia="SimSun"/>
          <w:lang w:val="fr-FR"/>
        </w:rPr>
        <w:t>C</w:t>
      </w:r>
      <w:r w:rsidRPr="00786EE1">
        <w:rPr>
          <w:rFonts w:eastAsia="SimSun" w:hint="cs"/>
          <w:rtl/>
          <w:lang w:val="fr-FR"/>
        </w:rPr>
        <w:t>:</w:t>
      </w:r>
      <w:r w:rsidRPr="00786EE1">
        <w:rPr>
          <w:rFonts w:eastAsia="SimSun" w:hint="cs"/>
          <w:rtl/>
          <w:lang w:val="fr-FR"/>
        </w:rPr>
        <w:tab/>
        <w:t>مسائل تتناول المؤتمرات وهي مرتبطة بالأعمال المتعلقة باستعدادات محددة من أجل المؤتمرات العالمية والإقليمية للاتصالات الراديوية</w:t>
      </w:r>
      <w:r w:rsidRPr="00786EE1">
        <w:rPr>
          <w:rFonts w:eastAsia="SimSun" w:hint="eastAsia"/>
          <w:rtl/>
          <w:lang w:val="fr-FR"/>
        </w:rPr>
        <w:t> </w:t>
      </w:r>
      <w:r w:rsidRPr="00786EE1">
        <w:rPr>
          <w:rFonts w:eastAsia="SimSun" w:hint="cs"/>
          <w:rtl/>
          <w:lang w:val="fr-FR"/>
        </w:rPr>
        <w:t>وقراراتها:</w:t>
      </w:r>
    </w:p>
    <w:p w:rsidR="00663484" w:rsidRPr="00786EE1" w:rsidRDefault="00663484" w:rsidP="00A85C63">
      <w:pPr>
        <w:pStyle w:val="enumlev2"/>
        <w:rPr>
          <w:rtl/>
        </w:rPr>
      </w:pPr>
      <w:r w:rsidRPr="00786EE1">
        <w:t>C</w:t>
      </w:r>
      <w:r w:rsidRPr="00786EE1">
        <w:rPr>
          <w:rFonts w:cs="Times New Roman"/>
        </w:rPr>
        <w:t>1</w:t>
      </w:r>
      <w:r w:rsidRPr="00786EE1">
        <w:rPr>
          <w:rFonts w:hint="cs"/>
          <w:rtl/>
        </w:rPr>
        <w:t xml:space="preserve">: </w:t>
      </w:r>
      <w:r w:rsidRPr="00786EE1">
        <w:rPr>
          <w:rFonts w:hint="cs"/>
          <w:rtl/>
        </w:rPr>
        <w:tab/>
        <w:t>دراسات عاجلة جداً وذات أولوية عالية، مطلوبة من أجل المؤتمر العالمي التالي للاتصالات</w:t>
      </w:r>
      <w:r w:rsidRPr="00786EE1">
        <w:rPr>
          <w:rFonts w:eastAsia="NSimSun" w:hint="eastAsia"/>
          <w:spacing w:val="-4"/>
          <w:rtl/>
          <w:lang w:bidi="ar-EG"/>
        </w:rPr>
        <w:t> </w:t>
      </w:r>
      <w:r w:rsidRPr="00786EE1">
        <w:rPr>
          <w:rFonts w:hint="cs"/>
          <w:rtl/>
        </w:rPr>
        <w:t>الراديوية؛</w:t>
      </w:r>
    </w:p>
    <w:p w:rsidR="00663484" w:rsidRPr="00786EE1" w:rsidRDefault="00663484" w:rsidP="00A85C63">
      <w:pPr>
        <w:pStyle w:val="enumlev2"/>
        <w:rPr>
          <w:rtl/>
        </w:rPr>
      </w:pPr>
      <w:r w:rsidRPr="00786EE1">
        <w:t>C2</w:t>
      </w:r>
      <w:r w:rsidRPr="00786EE1">
        <w:rPr>
          <w:rFonts w:hint="cs"/>
          <w:rtl/>
        </w:rPr>
        <w:t xml:space="preserve">: </w:t>
      </w:r>
      <w:r w:rsidRPr="00786EE1">
        <w:rPr>
          <w:rFonts w:hint="cs"/>
          <w:rtl/>
        </w:rPr>
        <w:tab/>
        <w:t>دراسات عاجلة، يتوقع أن تكون مطلوبة من أجل مؤتمرات أخرى للاتصالات</w:t>
      </w:r>
      <w:r w:rsidRPr="00786EE1">
        <w:rPr>
          <w:rFonts w:eastAsia="NSimSun" w:hint="eastAsia"/>
          <w:spacing w:val="-4"/>
          <w:rtl/>
          <w:lang w:bidi="ar-EG"/>
        </w:rPr>
        <w:t> </w:t>
      </w:r>
      <w:r w:rsidRPr="00786EE1">
        <w:rPr>
          <w:rFonts w:hint="cs"/>
          <w:rtl/>
        </w:rPr>
        <w:t>الراديوية؛</w:t>
      </w:r>
    </w:p>
    <w:p w:rsidR="00663484" w:rsidRPr="00786EE1" w:rsidRDefault="00663484" w:rsidP="00A85C63">
      <w:pPr>
        <w:rPr>
          <w:rFonts w:eastAsia="NSimSun"/>
          <w:rtl/>
          <w:lang w:val="fr-FR"/>
        </w:rPr>
      </w:pPr>
      <w:r w:rsidRPr="00786EE1">
        <w:rPr>
          <w:rFonts w:eastAsia="NSimSun"/>
          <w:lang w:val="fr-FR"/>
        </w:rPr>
        <w:t>S</w:t>
      </w:r>
      <w:r w:rsidRPr="00786EE1">
        <w:rPr>
          <w:rFonts w:eastAsia="NSimSun" w:hint="cs"/>
          <w:rtl/>
          <w:lang w:val="fr-FR"/>
        </w:rPr>
        <w:t>:</w:t>
      </w:r>
      <w:r w:rsidRPr="00786EE1">
        <w:rPr>
          <w:rFonts w:eastAsia="NSimSun" w:hint="cs"/>
          <w:rtl/>
          <w:lang w:val="fr-FR"/>
        </w:rPr>
        <w:tab/>
        <w:t>مسائل الغرض منها أن تستجيب إلى:</w:t>
      </w:r>
    </w:p>
    <w:p w:rsidR="00663484" w:rsidRPr="00786EE1" w:rsidRDefault="00663484" w:rsidP="00A85C63">
      <w:pPr>
        <w:pStyle w:val="enumlev1"/>
        <w:rPr>
          <w:rtl/>
        </w:rPr>
      </w:pPr>
      <w:r w:rsidRPr="00786EE1">
        <w:rPr>
          <w:rFonts w:hint="cs"/>
          <w:rtl/>
          <w:lang w:val="fr-FR"/>
        </w:rPr>
        <w:t>-</w:t>
      </w:r>
      <w:r w:rsidRPr="00786EE1">
        <w:rPr>
          <w:rFonts w:hint="cs"/>
          <w:rtl/>
          <w:lang w:val="fr-FR"/>
        </w:rPr>
        <w:tab/>
      </w:r>
      <w:r w:rsidRPr="00786EE1">
        <w:rPr>
          <w:rFonts w:hint="cs"/>
          <w:rtl/>
        </w:rPr>
        <w:t>مسائل يحيلها إلى جمعية الاتصالات الراديوية مؤتمر المندوبين المفوضين أو أي مؤتمر آخر أو المجلس أو</w:t>
      </w:r>
      <w:r w:rsidRPr="00786EE1">
        <w:rPr>
          <w:rFonts w:hint="eastAsia"/>
          <w:rtl/>
        </w:rPr>
        <w:t> </w:t>
      </w:r>
      <w:r w:rsidRPr="00786EE1">
        <w:rPr>
          <w:rFonts w:hint="cs"/>
          <w:rtl/>
        </w:rPr>
        <w:t>لجنة لوائح</w:t>
      </w:r>
      <w:r w:rsidRPr="00786EE1">
        <w:rPr>
          <w:rFonts w:hint="eastAsia"/>
          <w:rtl/>
        </w:rPr>
        <w:t> </w:t>
      </w:r>
      <w:r w:rsidRPr="00786EE1">
        <w:rPr>
          <w:rFonts w:hint="cs"/>
          <w:rtl/>
        </w:rPr>
        <w:t>الراديو؛</w:t>
      </w:r>
    </w:p>
    <w:p w:rsidR="00663484" w:rsidRPr="00786EE1" w:rsidRDefault="00663484" w:rsidP="00A85C63">
      <w:pPr>
        <w:pStyle w:val="enumlev1"/>
        <w:rPr>
          <w:rtl/>
        </w:rPr>
      </w:pPr>
      <w:r w:rsidRPr="00786EE1">
        <w:rPr>
          <w:rFonts w:hint="cs"/>
          <w:rtl/>
        </w:rPr>
        <w:t>-</w:t>
      </w:r>
      <w:r w:rsidRPr="00786EE1">
        <w:rPr>
          <w:rFonts w:hint="cs"/>
          <w:rtl/>
        </w:rPr>
        <w:tab/>
        <w:t>التطورات في تكنولوجيا الاتصالات الراديوية أو إدارة الطيف؛</w:t>
      </w:r>
    </w:p>
    <w:p w:rsidR="00663484" w:rsidRPr="00786EE1" w:rsidRDefault="00663484" w:rsidP="00A85C63">
      <w:pPr>
        <w:pStyle w:val="enumlev1"/>
        <w:rPr>
          <w:rtl/>
        </w:rPr>
      </w:pPr>
      <w:r w:rsidRPr="00786EE1">
        <w:rPr>
          <w:rFonts w:hint="cs"/>
          <w:rtl/>
        </w:rPr>
        <w:lastRenderedPageBreak/>
        <w:t>-</w:t>
      </w:r>
      <w:r w:rsidRPr="00786EE1">
        <w:rPr>
          <w:rFonts w:hint="cs"/>
          <w:rtl/>
        </w:rPr>
        <w:tab/>
        <w:t>تطورات في استخدام الاتصالات الراديوية أو تشغيلها:</w:t>
      </w:r>
    </w:p>
    <w:p w:rsidR="00663484" w:rsidRPr="00786EE1" w:rsidRDefault="00663484" w:rsidP="00A85C63">
      <w:pPr>
        <w:pStyle w:val="enumlev2"/>
        <w:rPr>
          <w:rtl/>
        </w:rPr>
      </w:pPr>
      <w:r w:rsidRPr="00786EE1">
        <w:t>S1</w:t>
      </w:r>
      <w:r w:rsidRPr="00786EE1">
        <w:rPr>
          <w:rFonts w:hint="cs"/>
          <w:rtl/>
        </w:rPr>
        <w:t>:</w:t>
      </w:r>
      <w:r w:rsidRPr="00786EE1">
        <w:rPr>
          <w:rFonts w:hint="cs"/>
          <w:rtl/>
        </w:rPr>
        <w:tab/>
        <w:t>دراسات عاجلة ينبغي أن تكتمل خلال سنتين؛</w:t>
      </w:r>
    </w:p>
    <w:p w:rsidR="00663484" w:rsidRPr="00786EE1" w:rsidRDefault="00663484" w:rsidP="00A85C63">
      <w:pPr>
        <w:pStyle w:val="enumlev2"/>
        <w:rPr>
          <w:rtl/>
        </w:rPr>
      </w:pPr>
      <w:r w:rsidRPr="00786EE1">
        <w:t>S2</w:t>
      </w:r>
      <w:r w:rsidRPr="00786EE1">
        <w:rPr>
          <w:rFonts w:hint="cs"/>
          <w:rtl/>
        </w:rPr>
        <w:t>:</w:t>
      </w:r>
      <w:r w:rsidRPr="00786EE1">
        <w:rPr>
          <w:rFonts w:hint="cs"/>
          <w:rtl/>
        </w:rPr>
        <w:tab/>
        <w:t>دراسات هامة، ضرورية من أجل تطوير الاتصالات الراديوية؛</w:t>
      </w:r>
    </w:p>
    <w:p w:rsidR="00663484" w:rsidRPr="00786EE1" w:rsidRDefault="00663484" w:rsidP="00A85C63">
      <w:pPr>
        <w:pStyle w:val="enumlev2"/>
        <w:rPr>
          <w:rtl/>
        </w:rPr>
      </w:pPr>
      <w:r w:rsidRPr="00786EE1">
        <w:t>S3</w:t>
      </w:r>
      <w:r w:rsidRPr="00786EE1">
        <w:rPr>
          <w:rFonts w:hint="cs"/>
          <w:rtl/>
        </w:rPr>
        <w:t>:</w:t>
      </w:r>
      <w:r w:rsidRPr="00786EE1">
        <w:rPr>
          <w:rFonts w:hint="cs"/>
          <w:rtl/>
        </w:rPr>
        <w:tab/>
        <w:t>دراسات مطلوبة، من شأنها أن تيسر تطوير الاتصالات الراديوية؛</w:t>
      </w:r>
    </w:p>
    <w:p w:rsidR="00663484" w:rsidRPr="00786EE1" w:rsidRDefault="00663484" w:rsidP="00A85C63">
      <w:pPr>
        <w:rPr>
          <w:rFonts w:eastAsia="NSimSun"/>
          <w:rtl/>
          <w:lang w:val="fr-FR"/>
        </w:rPr>
      </w:pPr>
      <w:r w:rsidRPr="00786EE1">
        <w:rPr>
          <w:rFonts w:eastAsia="NSimSun" w:hint="cs"/>
          <w:rtl/>
          <w:lang w:val="fr-FR"/>
        </w:rPr>
        <w:t>ويجوز لمدير مكتب الاتصالات الراديوية، إذا ما اقتضت الضرورة في أعقاب مؤتمر عالمي أو إقليمي للاتصالات الراديوية، وبعد</w:t>
      </w:r>
      <w:r w:rsidRPr="00786EE1">
        <w:rPr>
          <w:rFonts w:eastAsia="NSimSun" w:hint="eastAsia"/>
          <w:rtl/>
          <w:lang w:val="fr-FR"/>
        </w:rPr>
        <w:t> </w:t>
      </w:r>
      <w:r w:rsidRPr="00786EE1">
        <w:rPr>
          <w:rFonts w:eastAsia="NSimSun" w:hint="cs"/>
          <w:rtl/>
          <w:lang w:val="fr-FR"/>
        </w:rPr>
        <w:t>التشاور مع رؤساء لجان الدراسات المعنية، أن يصنف في فئات ملائمة مسائل متصلة بقرارات المؤتمر أو جداول أعمال مؤتمرات عالمية أو</w:t>
      </w:r>
      <w:r w:rsidRPr="00786EE1">
        <w:rPr>
          <w:rFonts w:eastAsia="NSimSun" w:hint="eastAsia"/>
          <w:rtl/>
          <w:lang w:val="fr-FR"/>
        </w:rPr>
        <w:t> </w:t>
      </w:r>
      <w:r w:rsidRPr="00786EE1">
        <w:rPr>
          <w:rFonts w:eastAsia="NSimSun" w:hint="cs"/>
          <w:rtl/>
          <w:lang w:val="fr-FR"/>
        </w:rPr>
        <w:t>إقليمية مقبلة للاتصالات</w:t>
      </w:r>
      <w:r w:rsidRPr="00786EE1">
        <w:rPr>
          <w:rFonts w:eastAsia="NSimSun" w:hint="eastAsia"/>
          <w:rtl/>
          <w:lang w:val="fr-FR"/>
        </w:rPr>
        <w:t> </w:t>
      </w:r>
      <w:r w:rsidRPr="00786EE1">
        <w:rPr>
          <w:rFonts w:eastAsia="NSimSun" w:hint="cs"/>
          <w:rtl/>
          <w:lang w:val="fr-FR"/>
        </w:rPr>
        <w:t>الراديوية؛</w:t>
      </w:r>
    </w:p>
    <w:p w:rsidR="00663484" w:rsidRPr="00786EE1" w:rsidRDefault="00663484" w:rsidP="00A85C63">
      <w:pPr>
        <w:rPr>
          <w:rFonts w:eastAsia="NSimSun"/>
          <w:rtl/>
          <w:lang w:val="fr-FR"/>
        </w:rPr>
      </w:pPr>
      <w:r w:rsidRPr="00786EE1">
        <w:rPr>
          <w:rFonts w:eastAsia="NSimSun" w:cs="Times New Roman"/>
          <w:szCs w:val="22"/>
          <w:lang w:val="fr-FR"/>
        </w:rPr>
        <w:t>3</w:t>
      </w:r>
      <w:r w:rsidRPr="00786EE1">
        <w:rPr>
          <w:rFonts w:eastAsia="NSimSun" w:hint="cs"/>
          <w:rtl/>
          <w:lang w:val="fr-FR"/>
        </w:rPr>
        <w:tab/>
        <w:t>أن كل مسألة يجب:</w:t>
      </w:r>
    </w:p>
    <w:p w:rsidR="00663484" w:rsidRPr="00786EE1" w:rsidRDefault="00663484" w:rsidP="00A85C63">
      <w:pPr>
        <w:pStyle w:val="enumlev1"/>
        <w:rPr>
          <w:rtl/>
          <w:lang w:val="fr-FR"/>
        </w:rPr>
      </w:pPr>
      <w:r w:rsidRPr="00786EE1">
        <w:rPr>
          <w:rFonts w:hint="cs"/>
          <w:rtl/>
          <w:lang w:val="fr-FR"/>
        </w:rPr>
        <w:t>-</w:t>
      </w:r>
      <w:r w:rsidRPr="00786EE1">
        <w:rPr>
          <w:rFonts w:hint="cs"/>
          <w:rtl/>
          <w:lang w:val="fr-FR"/>
        </w:rPr>
        <w:tab/>
        <w:t>أن تعدَّل بحيث تأخذ في الاعتبار الاستجابات الجزئية؛</w:t>
      </w:r>
    </w:p>
    <w:p w:rsidR="00663484" w:rsidRPr="00786EE1" w:rsidRDefault="00663484" w:rsidP="00A85C63">
      <w:pPr>
        <w:pStyle w:val="enumlev1"/>
        <w:rPr>
          <w:rtl/>
          <w:lang w:val="fr-FR"/>
        </w:rPr>
      </w:pPr>
      <w:r w:rsidRPr="00786EE1">
        <w:rPr>
          <w:rFonts w:hint="cs"/>
          <w:rtl/>
          <w:lang w:val="fr-FR"/>
        </w:rPr>
        <w:t>-</w:t>
      </w:r>
      <w:r w:rsidRPr="00786EE1">
        <w:rPr>
          <w:rFonts w:hint="cs"/>
          <w:rtl/>
          <w:lang w:val="fr-FR"/>
        </w:rPr>
        <w:tab/>
        <w:t>أن تحدد لجان الدراسات ذات الصلة العاملة في مجالات وثيقة الصلة، والتي ينبغي إرسال نص المسألة إليها للنظر</w:t>
      </w:r>
      <w:r w:rsidRPr="00786EE1">
        <w:rPr>
          <w:rFonts w:hint="eastAsia"/>
          <w:rtl/>
          <w:lang w:val="fr-FR"/>
        </w:rPr>
        <w:t> </w:t>
      </w:r>
      <w:r w:rsidRPr="00786EE1">
        <w:rPr>
          <w:rFonts w:hint="cs"/>
          <w:rtl/>
          <w:lang w:val="fr-FR"/>
        </w:rPr>
        <w:t>فيه؛</w:t>
      </w:r>
    </w:p>
    <w:p w:rsidR="00663484" w:rsidRPr="00786EE1" w:rsidRDefault="00663484" w:rsidP="00A85C63">
      <w:pPr>
        <w:rPr>
          <w:rFonts w:eastAsia="NSimSun"/>
          <w:rtl/>
          <w:lang w:val="fr-FR"/>
        </w:rPr>
      </w:pPr>
      <w:r w:rsidRPr="00786EE1">
        <w:rPr>
          <w:rFonts w:eastAsia="NSimSun" w:cs="Times New Roman"/>
          <w:szCs w:val="22"/>
          <w:lang w:val="fr-FR"/>
        </w:rPr>
        <w:t>4</w:t>
      </w:r>
      <w:r w:rsidRPr="00786EE1">
        <w:rPr>
          <w:rFonts w:eastAsia="NSimSun" w:hint="cs"/>
          <w:rtl/>
          <w:lang w:val="fr-FR"/>
        </w:rPr>
        <w:tab/>
        <w:t>أن تنظر لجان الدراسات في جميع المسائل المكلفة بها وأن تتقدم باقتراحات إلى كل</w:t>
      </w:r>
      <w:r w:rsidRPr="00786EE1">
        <w:rPr>
          <w:rFonts w:eastAsia="NSimSun" w:hint="eastAsia"/>
          <w:spacing w:val="-2"/>
          <w:rtl/>
          <w:lang w:val="fr-FR"/>
        </w:rPr>
        <w:t> </w:t>
      </w:r>
      <w:r w:rsidRPr="00786EE1">
        <w:rPr>
          <w:rFonts w:eastAsia="NSimSun" w:hint="cs"/>
          <w:rtl/>
          <w:lang w:val="fr-FR"/>
        </w:rPr>
        <w:t>جمعية:</w:t>
      </w:r>
    </w:p>
    <w:p w:rsidR="00663484" w:rsidRPr="00786EE1" w:rsidRDefault="00663484" w:rsidP="00A85C63">
      <w:pPr>
        <w:pStyle w:val="enumlev1"/>
        <w:rPr>
          <w:rtl/>
        </w:rPr>
      </w:pPr>
      <w:r w:rsidRPr="00786EE1">
        <w:rPr>
          <w:rFonts w:hint="cs"/>
          <w:rtl/>
        </w:rPr>
        <w:t>-</w:t>
      </w:r>
      <w:r w:rsidRPr="00786EE1">
        <w:rPr>
          <w:rFonts w:hint="cs"/>
          <w:rtl/>
        </w:rPr>
        <w:tab/>
        <w:t>من أجل تحديد المسائل وتصنيفها بحسب الفئات؛</w:t>
      </w:r>
    </w:p>
    <w:p w:rsidR="00663484" w:rsidRPr="00786EE1" w:rsidRDefault="00663484" w:rsidP="00A85C63">
      <w:pPr>
        <w:pStyle w:val="enumlev1"/>
        <w:rPr>
          <w:rtl/>
          <w:lang w:val="fr-FR"/>
        </w:rPr>
      </w:pPr>
      <w:r w:rsidRPr="00786EE1">
        <w:rPr>
          <w:rFonts w:hint="cs"/>
          <w:rtl/>
        </w:rPr>
        <w:t>-</w:t>
      </w:r>
      <w:r w:rsidRPr="00786EE1">
        <w:rPr>
          <w:rFonts w:hint="cs"/>
          <w:rtl/>
        </w:rPr>
        <w:tab/>
        <w:t>من أجل إلغاء المسائل، عندما تستكمل الدراسة، أو عندما لا ينتظر ورود مساهمات خلال فترة الدراسة التالية، أو</w:t>
      </w:r>
      <w:r w:rsidRPr="00786EE1">
        <w:rPr>
          <w:rFonts w:hint="eastAsia"/>
          <w:rtl/>
        </w:rPr>
        <w:t>، </w:t>
      </w:r>
      <w:r w:rsidRPr="00786EE1">
        <w:rPr>
          <w:rFonts w:hint="cs"/>
          <w:rtl/>
        </w:rPr>
        <w:t xml:space="preserve">طبقاً للفقرة </w:t>
      </w:r>
      <w:r w:rsidRPr="00786EE1">
        <w:t>1.1.2.A1</w:t>
      </w:r>
      <w:r w:rsidRPr="00786EE1">
        <w:rPr>
          <w:rFonts w:hint="cs"/>
          <w:rtl/>
          <w:lang w:bidi="ar-EG"/>
        </w:rPr>
        <w:t xml:space="preserve"> من الملحق </w:t>
      </w:r>
      <w:r w:rsidRPr="00786EE1">
        <w:rPr>
          <w:lang w:bidi="ar-EG"/>
        </w:rPr>
        <w:t>1</w:t>
      </w:r>
      <w:r w:rsidRPr="00786EE1">
        <w:rPr>
          <w:rFonts w:hint="cs"/>
          <w:rtl/>
          <w:lang w:bidi="ar-EG"/>
        </w:rPr>
        <w:t xml:space="preserve"> بالقرار</w:t>
      </w:r>
      <w:r w:rsidRPr="00786EE1">
        <w:rPr>
          <w:rFonts w:hint="eastAsia"/>
          <w:rtl/>
          <w:lang w:bidi="ar-EG"/>
        </w:rPr>
        <w:t> </w:t>
      </w:r>
      <w:r w:rsidRPr="00786EE1">
        <w:rPr>
          <w:lang w:val="fr-FR"/>
        </w:rPr>
        <w:t>ITU</w:t>
      </w:r>
      <w:r w:rsidRPr="00786EE1">
        <w:rPr>
          <w:lang w:val="fr-FR"/>
        </w:rPr>
        <w:noBreakHyphen/>
        <w:t>R </w:t>
      </w:r>
      <w:r w:rsidRPr="00786EE1">
        <w:rPr>
          <w:rFonts w:cs="Times New Roman"/>
          <w:lang w:val="fr-FR"/>
        </w:rPr>
        <w:t>1</w:t>
      </w:r>
      <w:r w:rsidRPr="00786EE1">
        <w:rPr>
          <w:rFonts w:hint="cs"/>
          <w:rtl/>
          <w:lang w:val="fr-FR"/>
        </w:rPr>
        <w:t>، إذا لم تقدم أي مساهمات، وتعرف هذه المسائل على أنها من</w:t>
      </w:r>
      <w:r w:rsidRPr="00786EE1">
        <w:rPr>
          <w:rFonts w:eastAsia="NSimSun" w:hint="eastAsia"/>
          <w:spacing w:val="-2"/>
          <w:rtl/>
          <w:lang w:val="fr-FR"/>
        </w:rPr>
        <w:t> </w:t>
      </w:r>
      <w:r w:rsidRPr="00786EE1">
        <w:rPr>
          <w:rFonts w:hint="cs"/>
          <w:rtl/>
          <w:lang w:val="fr-FR"/>
        </w:rPr>
        <w:t>الفئة</w:t>
      </w:r>
      <w:r w:rsidRPr="00786EE1">
        <w:rPr>
          <w:rFonts w:hint="eastAsia"/>
          <w:rtl/>
          <w:lang w:val="fr-FR"/>
        </w:rPr>
        <w:t> </w:t>
      </w:r>
      <w:r w:rsidRPr="00786EE1">
        <w:rPr>
          <w:lang w:val="fr-FR"/>
        </w:rPr>
        <w:t>D</w:t>
      </w:r>
      <w:r w:rsidRPr="00786EE1">
        <w:rPr>
          <w:rFonts w:hint="cs"/>
          <w:rtl/>
          <w:lang w:val="fr-FR"/>
        </w:rPr>
        <w:t>؛</w:t>
      </w:r>
    </w:p>
    <w:p w:rsidR="00663484" w:rsidRPr="00786EE1" w:rsidRDefault="00663484" w:rsidP="00A85C63">
      <w:pPr>
        <w:rPr>
          <w:rFonts w:eastAsia="NSimSun"/>
          <w:rtl/>
          <w:lang w:val="fr-FR" w:bidi="ar-EG"/>
        </w:rPr>
      </w:pPr>
      <w:r w:rsidRPr="00786EE1">
        <w:rPr>
          <w:rFonts w:eastAsia="NSimSun" w:cs="Times New Roman"/>
          <w:szCs w:val="22"/>
        </w:rPr>
        <w:t>5</w:t>
      </w:r>
      <w:r w:rsidRPr="00786EE1">
        <w:rPr>
          <w:rFonts w:eastAsia="NSimSun" w:hint="cs"/>
          <w:rtl/>
          <w:lang w:val="fr-FR"/>
        </w:rPr>
        <w:tab/>
        <w:t>أن تقدم كل لجنة دراسات تقرير</w:t>
      </w:r>
      <w:r>
        <w:rPr>
          <w:rFonts w:eastAsia="NSimSun" w:hint="cs"/>
          <w:rtl/>
          <w:lang w:val="fr-FR"/>
        </w:rPr>
        <w:t>اً</w:t>
      </w:r>
      <w:r w:rsidRPr="00786EE1">
        <w:rPr>
          <w:rFonts w:eastAsia="NSimSun" w:hint="cs"/>
          <w:rtl/>
          <w:lang w:val="fr-FR"/>
        </w:rPr>
        <w:t xml:space="preserve"> إلى كل جمعية اتصالات راديوية عن التقدم المحرز فيما يتعلق بكل مسألة تسند إليها من الفئات</w:t>
      </w:r>
      <w:r w:rsidRPr="00786EE1">
        <w:rPr>
          <w:rFonts w:eastAsia="NSimSun" w:hint="eastAsia"/>
          <w:rtl/>
          <w:lang w:val="fr-FR"/>
        </w:rPr>
        <w:t> </w:t>
      </w:r>
      <w:r w:rsidRPr="00786EE1">
        <w:rPr>
          <w:rFonts w:eastAsia="NSimSun"/>
          <w:lang w:val="fr-FR"/>
        </w:rPr>
        <w:t>C</w:t>
      </w:r>
      <w:r w:rsidRPr="00786EE1">
        <w:rPr>
          <w:rFonts w:eastAsia="NSimSun" w:cs="Times New Roman"/>
          <w:szCs w:val="22"/>
          <w:lang w:val="fr-FR"/>
        </w:rPr>
        <w:t>1</w:t>
      </w:r>
      <w:r w:rsidRPr="00786EE1">
        <w:rPr>
          <w:rFonts w:eastAsia="NSimSun" w:hint="cs"/>
          <w:rtl/>
          <w:lang w:val="fr-FR"/>
        </w:rPr>
        <w:t xml:space="preserve"> أو </w:t>
      </w:r>
      <w:r w:rsidRPr="00786EE1">
        <w:rPr>
          <w:rFonts w:eastAsia="NSimSun"/>
          <w:lang w:val="fr-FR"/>
        </w:rPr>
        <w:t>C</w:t>
      </w:r>
      <w:r w:rsidRPr="00786EE1">
        <w:rPr>
          <w:rFonts w:eastAsia="NSimSun" w:cs="Times New Roman"/>
          <w:szCs w:val="22"/>
          <w:lang w:val="fr-FR"/>
        </w:rPr>
        <w:t>2</w:t>
      </w:r>
      <w:r w:rsidRPr="00786EE1">
        <w:rPr>
          <w:rFonts w:eastAsia="NSimSun" w:hint="cs"/>
          <w:rtl/>
          <w:lang w:val="fr-FR"/>
        </w:rPr>
        <w:t xml:space="preserve"> أو</w:t>
      </w:r>
      <w:r w:rsidRPr="00786EE1">
        <w:rPr>
          <w:rFonts w:eastAsia="NSimSun" w:hint="eastAsia"/>
          <w:spacing w:val="-2"/>
          <w:rtl/>
          <w:lang w:val="fr-FR"/>
        </w:rPr>
        <w:t> </w:t>
      </w:r>
      <w:r w:rsidRPr="00786EE1">
        <w:rPr>
          <w:rFonts w:eastAsia="NSimSun"/>
          <w:lang w:val="fr-FR"/>
        </w:rPr>
        <w:t>S</w:t>
      </w:r>
      <w:r w:rsidRPr="00786EE1">
        <w:rPr>
          <w:rFonts w:eastAsia="NSimSun" w:cs="Times New Roman"/>
          <w:szCs w:val="22"/>
          <w:lang w:val="fr-FR"/>
        </w:rPr>
        <w:t>1</w:t>
      </w:r>
      <w:r w:rsidRPr="00786EE1">
        <w:rPr>
          <w:rFonts w:eastAsia="NSimSun" w:hint="cs"/>
          <w:rtl/>
          <w:lang w:val="fr-FR"/>
        </w:rPr>
        <w:t>؛</w:t>
      </w:r>
    </w:p>
    <w:p w:rsidR="00663484" w:rsidRPr="00786EE1" w:rsidRDefault="00663484" w:rsidP="00A85C63">
      <w:pPr>
        <w:rPr>
          <w:rFonts w:eastAsia="NSimSun"/>
          <w:rtl/>
          <w:lang w:val="fr-FR"/>
        </w:rPr>
      </w:pPr>
      <w:r w:rsidRPr="00786EE1">
        <w:rPr>
          <w:rFonts w:eastAsia="NSimSun" w:cs="Times New Roman"/>
          <w:szCs w:val="22"/>
          <w:lang w:val="fr-FR"/>
        </w:rPr>
        <w:t>6</w:t>
      </w:r>
      <w:r w:rsidRPr="00786EE1">
        <w:rPr>
          <w:rFonts w:eastAsia="NSimSun" w:hint="cs"/>
          <w:rtl/>
          <w:lang w:val="fr-FR"/>
        </w:rPr>
        <w:tab/>
        <w:t xml:space="preserve">أنه ينبغي للجنة الدراسات أن تطلع أعضاء قطاع الاتصالات الراديوية بأي دراسات غير مرتبطة بمسائل، كما هو منصوص عليه في الفقرة </w:t>
      </w:r>
      <w:r w:rsidRPr="00786EE1">
        <w:rPr>
          <w:rFonts w:eastAsia="NSimSun"/>
        </w:rPr>
        <w:t>3.1</w:t>
      </w:r>
      <w:r w:rsidRPr="00786EE1">
        <w:rPr>
          <w:rFonts w:eastAsia="NSimSun" w:hint="cs"/>
          <w:rtl/>
          <w:lang w:bidi="ar-EG"/>
        </w:rPr>
        <w:t xml:space="preserve"> من </w:t>
      </w:r>
      <w:r w:rsidRPr="00695F92">
        <w:rPr>
          <w:rFonts w:eastAsia="NSimSun" w:hint="cs"/>
          <w:i/>
          <w:iCs/>
          <w:rtl/>
          <w:lang w:bidi="ar-EG"/>
        </w:rPr>
        <w:t>"</w:t>
      </w:r>
      <w:r w:rsidRPr="00786EE1">
        <w:rPr>
          <w:rFonts w:eastAsia="NSimSun" w:hint="cs"/>
          <w:i/>
          <w:iCs/>
          <w:rtl/>
          <w:lang w:bidi="ar-EG"/>
        </w:rPr>
        <w:t>تقرر</w:t>
      </w:r>
      <w:r>
        <w:rPr>
          <w:rFonts w:eastAsia="NSimSun" w:hint="cs"/>
          <w:i/>
          <w:iCs/>
          <w:rtl/>
          <w:lang w:bidi="ar-EG"/>
        </w:rPr>
        <w:t>"</w:t>
      </w:r>
      <w:r w:rsidRPr="00786EE1">
        <w:rPr>
          <w:rFonts w:eastAsia="NSimSun" w:hint="cs"/>
          <w:i/>
          <w:iCs/>
          <w:rtl/>
          <w:lang w:bidi="ar-EG"/>
        </w:rPr>
        <w:t>،</w:t>
      </w:r>
      <w:r w:rsidRPr="00786EE1">
        <w:rPr>
          <w:rFonts w:eastAsia="NSimSun" w:hint="cs"/>
          <w:rtl/>
          <w:lang w:bidi="ar-EG"/>
        </w:rPr>
        <w:t xml:space="preserve"> عبر الموقع الإلكتروني</w:t>
      </w:r>
      <w:r w:rsidRPr="00786EE1">
        <w:rPr>
          <w:rFonts w:eastAsia="NSimSun" w:hint="eastAsia"/>
          <w:spacing w:val="-2"/>
          <w:rtl/>
          <w:lang w:val="fr-FR"/>
        </w:rPr>
        <w:t> </w:t>
      </w:r>
      <w:r w:rsidRPr="00786EE1">
        <w:rPr>
          <w:rFonts w:eastAsia="NSimSun" w:hint="cs"/>
          <w:rtl/>
          <w:lang w:bidi="ar-EG"/>
        </w:rPr>
        <w:t>للاتحاد</w:t>
      </w:r>
      <w:r w:rsidRPr="00786EE1">
        <w:rPr>
          <w:rFonts w:eastAsia="NSimSun" w:hint="cs"/>
          <w:rtl/>
          <w:lang w:val="fr-FR"/>
        </w:rPr>
        <w:t>.</w:t>
      </w:r>
    </w:p>
    <w:p w:rsidR="00663484" w:rsidRDefault="00663484" w:rsidP="00A85C63"/>
    <w:p w:rsidR="00663484" w:rsidRDefault="00663484">
      <w:pPr>
        <w:tabs>
          <w:tab w:val="clear" w:pos="1134"/>
        </w:tabs>
        <w:bidi w:val="0"/>
        <w:spacing w:before="0" w:line="240" w:lineRule="auto"/>
        <w:jc w:val="left"/>
        <w:rPr>
          <w:lang w:bidi="ar-EG"/>
        </w:rPr>
      </w:pPr>
      <w:r>
        <w:rPr>
          <w:rtl/>
        </w:rPr>
        <w:br w:type="page"/>
      </w:r>
    </w:p>
    <w:p w:rsidR="00663484" w:rsidRDefault="00663484" w:rsidP="00A85C63">
      <w:pPr>
        <w:pStyle w:val="AnnexNo"/>
        <w:rPr>
          <w:rtl/>
        </w:rPr>
      </w:pPr>
      <w:r>
        <w:rPr>
          <w:rFonts w:hint="cs"/>
          <w:rtl/>
        </w:rPr>
        <w:lastRenderedPageBreak/>
        <w:t xml:space="preserve">الملحق </w:t>
      </w:r>
      <w:r>
        <w:t>1</w:t>
      </w:r>
    </w:p>
    <w:p w:rsidR="00663484" w:rsidRPr="0079107E" w:rsidRDefault="00663484" w:rsidP="00132493">
      <w:pPr>
        <w:pStyle w:val="Annextitle"/>
        <w:spacing w:after="240"/>
        <w:rPr>
          <w:rFonts w:eastAsiaTheme="minorEastAsia"/>
          <w:lang w:eastAsia="zh-CN" w:bidi="ar-SY"/>
        </w:rPr>
      </w:pPr>
      <w:r w:rsidRPr="0079107E">
        <w:rPr>
          <w:rFonts w:eastAsiaTheme="minorEastAsia" w:hint="cs"/>
          <w:rtl/>
          <w:lang w:eastAsia="zh-CN" w:bidi="ar-SY"/>
        </w:rPr>
        <w:t>مسائل مسندة إلى لجنة الدراسات</w:t>
      </w:r>
      <w:r w:rsidRPr="0079107E">
        <w:rPr>
          <w:rFonts w:eastAsiaTheme="minorEastAsia" w:hint="eastAsia"/>
          <w:rtl/>
          <w:lang w:eastAsia="zh-CN" w:bidi="ar-SY"/>
        </w:rPr>
        <w:t> </w:t>
      </w:r>
      <w:r w:rsidRPr="0079107E">
        <w:rPr>
          <w:rFonts w:eastAsiaTheme="minorEastAsia"/>
          <w:lang w:eastAsia="zh-CN" w:bidi="ar-SY"/>
        </w:rPr>
        <w:t>1</w:t>
      </w:r>
      <w:r w:rsidRPr="0079107E">
        <w:rPr>
          <w:rFonts w:eastAsiaTheme="minorEastAsia" w:hint="cs"/>
          <w:rtl/>
          <w:lang w:eastAsia="zh-CN" w:bidi="ar-SY"/>
        </w:rPr>
        <w:t xml:space="preserve"> للاتصالات الراديوية</w:t>
      </w:r>
    </w:p>
    <w:p w:rsidR="00663484" w:rsidRPr="0079107E" w:rsidRDefault="00663484" w:rsidP="00A85C63">
      <w:pPr>
        <w:pStyle w:val="Tabletitle0"/>
        <w:rPr>
          <w:rFonts w:eastAsiaTheme="minorEastAsia"/>
          <w:rtl/>
          <w:lang w:eastAsia="zh-CN" w:bidi="ar-EG"/>
        </w:rPr>
      </w:pPr>
      <w:r w:rsidRPr="0079107E">
        <w:rPr>
          <w:rFonts w:eastAsiaTheme="minorEastAsia" w:hint="cs"/>
          <w:rtl/>
          <w:lang w:eastAsia="zh-CN" w:bidi="ar-SY"/>
        </w:rPr>
        <w:t>إدارة الطيف</w:t>
      </w:r>
    </w:p>
    <w:tbl>
      <w:tblPr>
        <w:tblStyle w:val="TableGrid1"/>
        <w:bidiVisual/>
        <w:tblW w:w="7371" w:type="dxa"/>
        <w:jc w:val="center"/>
        <w:tblLook w:val="01E0" w:firstRow="1" w:lastRow="1" w:firstColumn="1" w:lastColumn="1" w:noHBand="0" w:noVBand="0"/>
      </w:tblPr>
      <w:tblGrid>
        <w:gridCol w:w="1180"/>
        <w:gridCol w:w="4585"/>
        <w:gridCol w:w="803"/>
        <w:gridCol w:w="803"/>
      </w:tblGrid>
      <w:tr w:rsidR="009716BB" w:rsidRPr="0079107E" w:rsidTr="00555E75">
        <w:trPr>
          <w:cantSplit/>
          <w:tblHeader/>
          <w:jc w:val="center"/>
        </w:trPr>
        <w:tc>
          <w:tcPr>
            <w:tcW w:w="1142" w:type="dxa"/>
            <w:vAlign w:val="center"/>
          </w:tcPr>
          <w:p w:rsidR="009716BB" w:rsidRPr="0079107E" w:rsidRDefault="009716BB" w:rsidP="00555E75">
            <w:pPr>
              <w:spacing w:before="60" w:after="60" w:line="260" w:lineRule="exact"/>
              <w:jc w:val="center"/>
              <w:rPr>
                <w:b/>
                <w:bCs/>
                <w:position w:val="2"/>
                <w:szCs w:val="26"/>
                <w:lang w:bidi="ar-EG"/>
              </w:rPr>
            </w:pPr>
            <w:r w:rsidRPr="0079107E">
              <w:rPr>
                <w:rFonts w:hint="cs"/>
                <w:b/>
                <w:bCs/>
                <w:position w:val="2"/>
                <w:szCs w:val="26"/>
                <w:rtl/>
                <w:lang w:bidi="ar-EG"/>
              </w:rPr>
              <w:t>المسألة</w:t>
            </w:r>
            <w:r w:rsidRPr="0079107E">
              <w:rPr>
                <w:rFonts w:hint="cs"/>
                <w:b/>
                <w:bCs/>
                <w:position w:val="2"/>
                <w:szCs w:val="26"/>
                <w:rtl/>
                <w:lang w:bidi="ar-EG"/>
              </w:rPr>
              <w:br/>
            </w:r>
            <w:r w:rsidRPr="0079107E">
              <w:rPr>
                <w:b/>
                <w:bCs/>
                <w:position w:val="2"/>
                <w:szCs w:val="26"/>
                <w:lang w:bidi="ar-EG"/>
              </w:rPr>
              <w:t>ITU-R</w:t>
            </w:r>
          </w:p>
        </w:tc>
        <w:tc>
          <w:tcPr>
            <w:tcW w:w="4437" w:type="dxa"/>
            <w:vAlign w:val="center"/>
          </w:tcPr>
          <w:p w:rsidR="009716BB" w:rsidRPr="0079107E" w:rsidRDefault="009716BB" w:rsidP="00555E75">
            <w:pPr>
              <w:spacing w:before="60" w:after="60" w:line="260" w:lineRule="exact"/>
              <w:jc w:val="center"/>
              <w:rPr>
                <w:b/>
                <w:bCs/>
                <w:position w:val="2"/>
                <w:szCs w:val="26"/>
                <w:rtl/>
                <w:lang w:bidi="ar-EG"/>
              </w:rPr>
            </w:pPr>
            <w:r w:rsidRPr="0079107E">
              <w:rPr>
                <w:rFonts w:hint="cs"/>
                <w:b/>
                <w:bCs/>
                <w:position w:val="2"/>
                <w:szCs w:val="26"/>
                <w:rtl/>
                <w:lang w:bidi="ar-EG"/>
              </w:rPr>
              <w:t>العنوان</w:t>
            </w:r>
          </w:p>
        </w:tc>
        <w:tc>
          <w:tcPr>
            <w:tcW w:w="777" w:type="dxa"/>
            <w:vAlign w:val="center"/>
          </w:tcPr>
          <w:p w:rsidR="009716BB" w:rsidRPr="0079107E" w:rsidRDefault="009716BB" w:rsidP="00555E75">
            <w:pPr>
              <w:spacing w:before="60" w:after="60" w:line="260" w:lineRule="exact"/>
              <w:jc w:val="center"/>
              <w:rPr>
                <w:b/>
                <w:bCs/>
                <w:position w:val="2"/>
                <w:szCs w:val="26"/>
                <w:lang w:bidi="ar-EG"/>
              </w:rPr>
            </w:pPr>
            <w:r w:rsidRPr="0079107E">
              <w:rPr>
                <w:rFonts w:hint="cs"/>
                <w:b/>
                <w:bCs/>
                <w:position w:val="2"/>
                <w:szCs w:val="26"/>
                <w:rtl/>
                <w:lang w:bidi="ar-EG"/>
              </w:rPr>
              <w:t>الحالة</w:t>
            </w:r>
          </w:p>
        </w:tc>
        <w:tc>
          <w:tcPr>
            <w:tcW w:w="777" w:type="dxa"/>
            <w:vAlign w:val="center"/>
          </w:tcPr>
          <w:p w:rsidR="009716BB" w:rsidRPr="0079107E" w:rsidRDefault="009716BB" w:rsidP="00555E75">
            <w:pPr>
              <w:spacing w:before="60" w:after="60" w:line="260" w:lineRule="exact"/>
              <w:jc w:val="center"/>
              <w:rPr>
                <w:b/>
                <w:bCs/>
                <w:position w:val="2"/>
                <w:szCs w:val="26"/>
                <w:lang w:bidi="ar-EG"/>
              </w:rPr>
            </w:pPr>
            <w:r w:rsidRPr="0079107E">
              <w:rPr>
                <w:rFonts w:hint="cs"/>
                <w:b/>
                <w:bCs/>
                <w:position w:val="2"/>
                <w:szCs w:val="26"/>
                <w:rtl/>
                <w:lang w:bidi="ar-EG"/>
              </w:rPr>
              <w:t>الفئة</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26" w:history="1">
              <w:r w:rsidR="009716BB" w:rsidRPr="0079107E">
                <w:rPr>
                  <w:b/>
                  <w:bCs/>
                  <w:color w:val="0000FF"/>
                  <w:position w:val="2"/>
                  <w:szCs w:val="26"/>
                  <w:u w:val="single"/>
                </w:rPr>
                <w:t>205-2-/1</w:t>
              </w:r>
            </w:hyperlink>
          </w:p>
        </w:tc>
        <w:tc>
          <w:tcPr>
            <w:tcW w:w="4437" w:type="dxa"/>
          </w:tcPr>
          <w:p w:rsidR="009716BB" w:rsidRPr="0079107E" w:rsidRDefault="009716BB" w:rsidP="00555E75">
            <w:pPr>
              <w:spacing w:before="60" w:after="60" w:line="260" w:lineRule="exact"/>
              <w:rPr>
                <w:color w:val="000000"/>
                <w:position w:val="2"/>
                <w:szCs w:val="26"/>
                <w:lang w:val="en-GB"/>
              </w:rPr>
            </w:pPr>
            <w:r w:rsidRPr="0079107E">
              <w:rPr>
                <w:position w:val="2"/>
                <w:szCs w:val="26"/>
                <w:rtl/>
                <w:lang w:val="en-GB"/>
              </w:rPr>
              <w:t>استراتيجيات طويلة الأمد لاستخدام الطيف</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27" w:history="1">
              <w:r w:rsidR="009716BB" w:rsidRPr="0079107E">
                <w:rPr>
                  <w:b/>
                  <w:bCs/>
                  <w:color w:val="0000FF"/>
                  <w:position w:val="2"/>
                  <w:szCs w:val="26"/>
                  <w:u w:val="single"/>
                </w:rPr>
                <w:t>208-1/1</w:t>
              </w:r>
            </w:hyperlink>
          </w:p>
        </w:tc>
        <w:tc>
          <w:tcPr>
            <w:tcW w:w="4437" w:type="dxa"/>
          </w:tcPr>
          <w:p w:rsidR="009716BB" w:rsidRPr="0079107E" w:rsidRDefault="009716BB" w:rsidP="00555E75">
            <w:pPr>
              <w:spacing w:before="60" w:after="60" w:line="260" w:lineRule="exact"/>
              <w:rPr>
                <w:color w:val="000000"/>
                <w:position w:val="2"/>
                <w:szCs w:val="26"/>
                <w:lang w:val="en-GB"/>
              </w:rPr>
            </w:pPr>
            <w:r w:rsidRPr="0079107E">
              <w:rPr>
                <w:position w:val="2"/>
                <w:szCs w:val="26"/>
                <w:rtl/>
                <w:lang w:val="en-GB"/>
              </w:rPr>
              <w:t>أساليب بديلة للإدارة الوطنية للطيف</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28" w:history="1">
              <w:r w:rsidR="009716BB" w:rsidRPr="0079107E">
                <w:rPr>
                  <w:b/>
                  <w:bCs/>
                  <w:color w:val="0000FF"/>
                  <w:position w:val="2"/>
                  <w:szCs w:val="26"/>
                  <w:u w:val="single"/>
                </w:rPr>
                <w:t>210-3/1</w:t>
              </w:r>
            </w:hyperlink>
          </w:p>
        </w:tc>
        <w:tc>
          <w:tcPr>
            <w:tcW w:w="4437" w:type="dxa"/>
          </w:tcPr>
          <w:p w:rsidR="009716BB" w:rsidRPr="0079107E" w:rsidRDefault="009716BB" w:rsidP="00555E75">
            <w:pPr>
              <w:spacing w:before="60" w:after="60" w:line="260" w:lineRule="exact"/>
              <w:rPr>
                <w:color w:val="000000"/>
                <w:position w:val="2"/>
                <w:szCs w:val="26"/>
                <w:lang w:val="en-GB"/>
              </w:rPr>
            </w:pPr>
            <w:r w:rsidRPr="0079107E">
              <w:rPr>
                <w:position w:val="2"/>
                <w:szCs w:val="26"/>
                <w:rtl/>
                <w:lang w:val="en-GB"/>
              </w:rPr>
              <w:t>نقل القدرة</w:t>
            </w:r>
            <w:r w:rsidRPr="0079107E">
              <w:rPr>
                <w:rFonts w:hint="cs"/>
                <w:position w:val="2"/>
                <w:szCs w:val="26"/>
                <w:rtl/>
                <w:lang w:val="en-GB"/>
              </w:rPr>
              <w:t xml:space="preserve"> عبر حزمة ترددات راديوية</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position w:val="2"/>
                <w:szCs w:val="26"/>
                <w:lang w:val="en-GB"/>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S3</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29" w:history="1">
              <w:r w:rsidR="009716BB" w:rsidRPr="0079107E">
                <w:rPr>
                  <w:b/>
                  <w:bCs/>
                  <w:color w:val="0000FF"/>
                  <w:position w:val="2"/>
                  <w:szCs w:val="26"/>
                  <w:u w:val="single"/>
                </w:rPr>
                <w:t>216-1/1</w:t>
              </w:r>
            </w:hyperlink>
          </w:p>
        </w:tc>
        <w:tc>
          <w:tcPr>
            <w:tcW w:w="4437" w:type="dxa"/>
          </w:tcPr>
          <w:p w:rsidR="009716BB" w:rsidRPr="0079107E" w:rsidRDefault="009716BB" w:rsidP="00555E75">
            <w:pPr>
              <w:spacing w:before="60" w:after="60" w:line="260" w:lineRule="exact"/>
              <w:rPr>
                <w:color w:val="000000"/>
                <w:position w:val="2"/>
                <w:szCs w:val="26"/>
                <w:lang w:val="en-GB"/>
              </w:rPr>
            </w:pPr>
            <w:r w:rsidRPr="0079107E">
              <w:rPr>
                <w:position w:val="2"/>
                <w:szCs w:val="26"/>
                <w:rtl/>
                <w:lang w:val="en-GB"/>
              </w:rPr>
              <w:t>إعادة توزيع الطيف كطريقة للإدارة الوطنية للطيف</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0" w:history="1">
              <w:r w:rsidR="009716BB" w:rsidRPr="0079107E">
                <w:rPr>
                  <w:b/>
                  <w:bCs/>
                  <w:color w:val="0000FF"/>
                  <w:position w:val="2"/>
                  <w:szCs w:val="26"/>
                  <w:u w:val="single"/>
                </w:rPr>
                <w:t>221-2/1</w:t>
              </w:r>
            </w:hyperlink>
          </w:p>
        </w:tc>
        <w:tc>
          <w:tcPr>
            <w:tcW w:w="4437" w:type="dxa"/>
          </w:tcPr>
          <w:p w:rsidR="009716BB" w:rsidRPr="00695F92" w:rsidRDefault="009716BB" w:rsidP="00555E75">
            <w:pPr>
              <w:spacing w:before="60" w:after="60" w:line="260" w:lineRule="exact"/>
              <w:rPr>
                <w:color w:val="000000"/>
                <w:spacing w:val="-4"/>
                <w:position w:val="2"/>
                <w:szCs w:val="26"/>
                <w:lang w:val="en-GB"/>
              </w:rPr>
            </w:pPr>
            <w:r w:rsidRPr="00695F92">
              <w:rPr>
                <w:spacing w:val="-4"/>
                <w:position w:val="2"/>
                <w:szCs w:val="26"/>
                <w:rtl/>
                <w:lang w:val="en-GB"/>
              </w:rPr>
              <w:t xml:space="preserve">التوافق بين أنظمة الاتصالات الراديوية وأنظمة الاتصالات عالية معدلات البيانات </w:t>
            </w:r>
            <w:r w:rsidRPr="00695F92">
              <w:rPr>
                <w:rFonts w:hint="cs"/>
                <w:spacing w:val="-4"/>
                <w:position w:val="2"/>
                <w:szCs w:val="26"/>
                <w:rtl/>
                <w:lang w:val="en-GB" w:bidi="ar-EG"/>
              </w:rPr>
              <w:t>التي تستعمل</w:t>
            </w:r>
            <w:r w:rsidRPr="00695F92">
              <w:rPr>
                <w:rFonts w:hint="cs"/>
                <w:spacing w:val="-4"/>
                <w:position w:val="2"/>
                <w:szCs w:val="26"/>
                <w:rtl/>
                <w:lang w:val="en-GB"/>
              </w:rPr>
              <w:t xml:space="preserve"> الشبكة اللاسلكية للإمداد ب</w:t>
            </w:r>
            <w:r w:rsidRPr="00695F92">
              <w:rPr>
                <w:spacing w:val="-4"/>
                <w:position w:val="2"/>
                <w:szCs w:val="26"/>
                <w:rtl/>
                <w:lang w:val="en-GB"/>
              </w:rPr>
              <w:t>الطاقة الكهربائية</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1" w:history="1">
              <w:r w:rsidR="009716BB" w:rsidRPr="0079107E">
                <w:rPr>
                  <w:b/>
                  <w:bCs/>
                  <w:color w:val="0000FF"/>
                  <w:position w:val="2"/>
                  <w:szCs w:val="26"/>
                  <w:u w:val="single"/>
                </w:rPr>
                <w:t>222/1</w:t>
              </w:r>
            </w:hyperlink>
          </w:p>
        </w:tc>
        <w:tc>
          <w:tcPr>
            <w:tcW w:w="4437" w:type="dxa"/>
          </w:tcPr>
          <w:p w:rsidR="009716BB" w:rsidRPr="0079107E" w:rsidRDefault="009716BB" w:rsidP="00555E75">
            <w:pPr>
              <w:spacing w:before="60" w:after="60" w:line="260" w:lineRule="exact"/>
              <w:rPr>
                <w:color w:val="000000"/>
                <w:position w:val="2"/>
                <w:szCs w:val="26"/>
                <w:lang w:val="en-GB"/>
              </w:rPr>
            </w:pPr>
            <w:r w:rsidRPr="0079107E">
              <w:rPr>
                <w:position w:val="2"/>
                <w:szCs w:val="26"/>
                <w:rtl/>
                <w:lang w:val="en-GB"/>
              </w:rPr>
              <w:t>تعريف الخصائص الطيفية لإرسالات أجهزة الإرسال</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2" w:history="1">
              <w:r w:rsidR="009716BB" w:rsidRPr="0079107E">
                <w:rPr>
                  <w:b/>
                  <w:bCs/>
                  <w:color w:val="0000FF"/>
                  <w:position w:val="2"/>
                  <w:szCs w:val="26"/>
                  <w:u w:val="single"/>
                </w:rPr>
                <w:t>232/1</w:t>
              </w:r>
            </w:hyperlink>
          </w:p>
        </w:tc>
        <w:tc>
          <w:tcPr>
            <w:tcW w:w="4437" w:type="dxa"/>
          </w:tcPr>
          <w:p w:rsidR="009716BB" w:rsidRPr="0079107E" w:rsidRDefault="009716BB" w:rsidP="00555E75">
            <w:pPr>
              <w:spacing w:before="60" w:after="60" w:line="260" w:lineRule="exact"/>
              <w:rPr>
                <w:position w:val="2"/>
                <w:szCs w:val="26"/>
                <w:lang w:val="en-GB"/>
              </w:rPr>
            </w:pPr>
            <w:r w:rsidRPr="0079107E">
              <w:rPr>
                <w:position w:val="2"/>
                <w:szCs w:val="26"/>
                <w:rtl/>
                <w:lang w:val="en-GB"/>
              </w:rPr>
              <w:t>الطرائق والتقنيات المستخدمة في المراقبة الراديوية الفضائية</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3" w:history="1">
              <w:r w:rsidR="009716BB" w:rsidRPr="0079107E">
                <w:rPr>
                  <w:b/>
                  <w:bCs/>
                  <w:color w:val="0000FF"/>
                  <w:position w:val="2"/>
                  <w:szCs w:val="26"/>
                  <w:u w:val="single"/>
                </w:rPr>
                <w:t>235/1</w:t>
              </w:r>
            </w:hyperlink>
          </w:p>
        </w:tc>
        <w:tc>
          <w:tcPr>
            <w:tcW w:w="4437" w:type="dxa"/>
          </w:tcPr>
          <w:p w:rsidR="009716BB" w:rsidRPr="0079107E" w:rsidRDefault="009716BB" w:rsidP="00555E75">
            <w:pPr>
              <w:spacing w:before="60" w:after="60" w:line="260" w:lineRule="exact"/>
              <w:rPr>
                <w:position w:val="2"/>
                <w:szCs w:val="26"/>
                <w:rtl/>
                <w:lang w:val="en-GB"/>
              </w:rPr>
            </w:pPr>
            <w:r w:rsidRPr="0079107E">
              <w:rPr>
                <w:rFonts w:hint="cs"/>
                <w:position w:val="2"/>
                <w:szCs w:val="26"/>
                <w:rtl/>
                <w:lang w:val="en-GB"/>
              </w:rPr>
              <w:t>تطور مراقبة الطيف</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S3</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4" w:history="1">
              <w:r w:rsidR="009716BB" w:rsidRPr="0079107E">
                <w:rPr>
                  <w:b/>
                  <w:bCs/>
                  <w:color w:val="0000FF"/>
                  <w:position w:val="2"/>
                  <w:szCs w:val="26"/>
                  <w:u w:val="single"/>
                </w:rPr>
                <w:t>236/1</w:t>
              </w:r>
            </w:hyperlink>
          </w:p>
        </w:tc>
        <w:tc>
          <w:tcPr>
            <w:tcW w:w="4437" w:type="dxa"/>
          </w:tcPr>
          <w:p w:rsidR="009716BB" w:rsidRPr="00695F92" w:rsidRDefault="009716BB" w:rsidP="00555E75">
            <w:pPr>
              <w:spacing w:before="60" w:after="60" w:line="260" w:lineRule="exact"/>
              <w:rPr>
                <w:spacing w:val="-5"/>
                <w:position w:val="2"/>
                <w:szCs w:val="26"/>
                <w:rtl/>
                <w:lang w:val="en-GB"/>
              </w:rPr>
            </w:pPr>
            <w:r w:rsidRPr="00695F92">
              <w:rPr>
                <w:rFonts w:hint="cs"/>
                <w:spacing w:val="-5"/>
                <w:position w:val="2"/>
                <w:szCs w:val="26"/>
                <w:rtl/>
                <w:lang w:val="en-GB"/>
              </w:rPr>
              <w:t>تأثير التكنولوجيات السلكية واللاسلكية لإرسال البيانات المستعملة لدعم أنظمة إدارة شبكة الطاقة الكهربائية على أنظمة الاتصالات الراديوية</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S3</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5" w:history="1">
              <w:r w:rsidR="009716BB" w:rsidRPr="0079107E">
                <w:rPr>
                  <w:b/>
                  <w:bCs/>
                  <w:color w:val="0000FF"/>
                  <w:position w:val="2"/>
                  <w:szCs w:val="26"/>
                  <w:u w:val="single"/>
                </w:rPr>
                <w:t>237/1</w:t>
              </w:r>
            </w:hyperlink>
          </w:p>
        </w:tc>
        <w:tc>
          <w:tcPr>
            <w:tcW w:w="4437" w:type="dxa"/>
          </w:tcPr>
          <w:p w:rsidR="009716BB" w:rsidRPr="0079107E" w:rsidRDefault="009716BB" w:rsidP="00555E75">
            <w:pPr>
              <w:spacing w:before="60" w:after="60" w:line="260" w:lineRule="exact"/>
              <w:rPr>
                <w:position w:val="2"/>
                <w:szCs w:val="26"/>
                <w:rtl/>
              </w:rPr>
            </w:pPr>
            <w:r w:rsidRPr="0079107E">
              <w:rPr>
                <w:rFonts w:hint="cs"/>
                <w:position w:val="2"/>
                <w:szCs w:val="26"/>
                <w:rtl/>
                <w:lang w:val="en-GB"/>
              </w:rPr>
              <w:t>الخصائص</w:t>
            </w:r>
            <w:r w:rsidRPr="0079107E">
              <w:rPr>
                <w:position w:val="2"/>
                <w:szCs w:val="26"/>
                <w:rtl/>
                <w:lang w:val="en-GB"/>
              </w:rPr>
              <w:t xml:space="preserve"> التقنية والتشغيلية للخدمات النشيطة العاملة في</w:t>
            </w:r>
            <w:r w:rsidRPr="0079107E">
              <w:rPr>
                <w:rFonts w:hint="cs"/>
                <w:position w:val="2"/>
                <w:szCs w:val="26"/>
                <w:rtl/>
                <w:lang w:val="en-GB"/>
              </w:rPr>
              <w:t> المدى</w:t>
            </w:r>
            <w:r w:rsidRPr="0079107E">
              <w:rPr>
                <w:position w:val="2"/>
                <w:szCs w:val="26"/>
                <w:rtl/>
                <w:lang w:val="en-GB"/>
              </w:rPr>
              <w:t xml:space="preserve"> </w:t>
            </w:r>
            <w:r w:rsidRPr="0079107E">
              <w:rPr>
                <w:position w:val="2"/>
                <w:szCs w:val="26"/>
                <w:lang w:val="en-GB"/>
              </w:rPr>
              <w:t>GHz 1 000-275</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S3</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6" w:history="1">
              <w:r w:rsidR="009716BB" w:rsidRPr="0079107E">
                <w:rPr>
                  <w:b/>
                  <w:bCs/>
                  <w:color w:val="0000FF"/>
                  <w:position w:val="2"/>
                  <w:szCs w:val="26"/>
                  <w:u w:val="single"/>
                </w:rPr>
                <w:t>238</w:t>
              </w:r>
            </w:hyperlink>
            <w:r w:rsidR="009716BB" w:rsidRPr="0079107E">
              <w:rPr>
                <w:b/>
                <w:bCs/>
                <w:color w:val="0000FF"/>
                <w:position w:val="2"/>
                <w:szCs w:val="26"/>
                <w:u w:val="single"/>
              </w:rPr>
              <w:t>/1</w:t>
            </w:r>
          </w:p>
        </w:tc>
        <w:tc>
          <w:tcPr>
            <w:tcW w:w="4437" w:type="dxa"/>
          </w:tcPr>
          <w:p w:rsidR="009716BB" w:rsidRPr="0079107E" w:rsidRDefault="009716BB" w:rsidP="00555E75">
            <w:pPr>
              <w:spacing w:before="60" w:after="60" w:line="260" w:lineRule="exact"/>
              <w:rPr>
                <w:position w:val="2"/>
                <w:szCs w:val="26"/>
                <w:rtl/>
                <w:lang w:val="en-GB"/>
              </w:rPr>
            </w:pPr>
            <w:r w:rsidRPr="0079107E">
              <w:rPr>
                <w:rFonts w:hint="eastAsia"/>
                <w:position w:val="2"/>
                <w:szCs w:val="26"/>
                <w:rtl/>
                <w:lang w:val="en-GB"/>
              </w:rPr>
              <w:t>الخصائص</w:t>
            </w:r>
            <w:r w:rsidRPr="0079107E">
              <w:rPr>
                <w:position w:val="2"/>
                <w:szCs w:val="26"/>
                <w:rtl/>
                <w:lang w:val="en-GB"/>
              </w:rPr>
              <w:t xml:space="preserve"> </w:t>
            </w:r>
            <w:r w:rsidRPr="0079107E">
              <w:rPr>
                <w:rFonts w:hint="eastAsia"/>
                <w:position w:val="2"/>
                <w:szCs w:val="26"/>
                <w:rtl/>
                <w:lang w:val="en-GB"/>
              </w:rPr>
              <w:t>المتعلقة</w:t>
            </w:r>
            <w:r w:rsidRPr="0079107E">
              <w:rPr>
                <w:position w:val="2"/>
                <w:szCs w:val="26"/>
                <w:rtl/>
                <w:lang w:val="en-GB"/>
              </w:rPr>
              <w:t xml:space="preserve"> </w:t>
            </w:r>
            <w:r w:rsidRPr="0079107E">
              <w:rPr>
                <w:rFonts w:hint="eastAsia"/>
                <w:position w:val="2"/>
                <w:szCs w:val="26"/>
                <w:rtl/>
                <w:lang w:val="en-GB"/>
              </w:rPr>
              <w:t>باستعمال</w:t>
            </w:r>
            <w:r w:rsidRPr="0079107E">
              <w:rPr>
                <w:position w:val="2"/>
                <w:szCs w:val="26"/>
                <w:rtl/>
                <w:lang w:val="en-GB"/>
              </w:rPr>
              <w:t xml:space="preserve"> </w:t>
            </w:r>
            <w:r w:rsidRPr="0079107E">
              <w:rPr>
                <w:rFonts w:hint="eastAsia"/>
                <w:position w:val="2"/>
                <w:szCs w:val="26"/>
                <w:rtl/>
                <w:lang w:val="en-GB"/>
              </w:rPr>
              <w:t>الضوء</w:t>
            </w:r>
            <w:r w:rsidRPr="0079107E">
              <w:rPr>
                <w:position w:val="2"/>
                <w:szCs w:val="26"/>
                <w:rtl/>
                <w:lang w:val="en-GB"/>
              </w:rPr>
              <w:t xml:space="preserve"> </w:t>
            </w:r>
            <w:r w:rsidRPr="0079107E">
              <w:rPr>
                <w:rFonts w:hint="eastAsia"/>
                <w:position w:val="2"/>
                <w:szCs w:val="26"/>
                <w:rtl/>
                <w:lang w:val="en-GB"/>
              </w:rPr>
              <w:t>المرئ</w:t>
            </w:r>
            <w:r w:rsidRPr="0079107E">
              <w:rPr>
                <w:rFonts w:hint="cs"/>
                <w:position w:val="2"/>
                <w:szCs w:val="26"/>
                <w:rtl/>
                <w:lang w:val="en-GB"/>
              </w:rPr>
              <w:t>ي</w:t>
            </w:r>
            <w:r w:rsidRPr="0079107E">
              <w:rPr>
                <w:position w:val="2"/>
                <w:szCs w:val="26"/>
                <w:rtl/>
                <w:lang w:val="en-GB"/>
              </w:rPr>
              <w:t xml:space="preserve"> </w:t>
            </w:r>
            <w:r w:rsidRPr="0079107E">
              <w:rPr>
                <w:rFonts w:hint="eastAsia"/>
                <w:position w:val="2"/>
                <w:szCs w:val="26"/>
                <w:rtl/>
                <w:lang w:val="en-GB"/>
              </w:rPr>
              <w:t>من</w:t>
            </w:r>
            <w:r w:rsidRPr="0079107E">
              <w:rPr>
                <w:position w:val="2"/>
                <w:szCs w:val="26"/>
                <w:rtl/>
                <w:lang w:val="en-GB"/>
              </w:rPr>
              <w:t xml:space="preserve"> </w:t>
            </w:r>
            <w:r w:rsidRPr="0079107E">
              <w:rPr>
                <w:rFonts w:hint="eastAsia"/>
                <w:position w:val="2"/>
                <w:szCs w:val="26"/>
                <w:rtl/>
                <w:lang w:val="en-GB"/>
              </w:rPr>
              <w:t>أجل</w:t>
            </w:r>
            <w:r w:rsidRPr="0079107E">
              <w:rPr>
                <w:position w:val="2"/>
                <w:szCs w:val="26"/>
                <w:rtl/>
                <w:lang w:val="en-GB"/>
              </w:rPr>
              <w:t xml:space="preserve"> </w:t>
            </w:r>
            <w:r w:rsidRPr="0079107E">
              <w:rPr>
                <w:rFonts w:hint="eastAsia"/>
                <w:position w:val="2"/>
                <w:szCs w:val="26"/>
                <w:rtl/>
                <w:lang w:val="en-GB"/>
              </w:rPr>
              <w:t>الاتصالات</w:t>
            </w:r>
            <w:r w:rsidRPr="0079107E">
              <w:rPr>
                <w:position w:val="2"/>
                <w:szCs w:val="26"/>
                <w:rtl/>
                <w:lang w:val="en-GB"/>
              </w:rPr>
              <w:t xml:space="preserve"> </w:t>
            </w:r>
            <w:r w:rsidRPr="0079107E">
              <w:rPr>
                <w:rFonts w:hint="eastAsia"/>
                <w:position w:val="2"/>
                <w:szCs w:val="26"/>
                <w:rtl/>
                <w:lang w:val="en-GB"/>
              </w:rPr>
              <w:t>عريضة</w:t>
            </w:r>
            <w:r w:rsidRPr="0079107E">
              <w:rPr>
                <w:position w:val="2"/>
                <w:szCs w:val="26"/>
                <w:rtl/>
                <w:lang w:val="en-GB"/>
              </w:rPr>
              <w:t xml:space="preserve"> </w:t>
            </w:r>
            <w:r w:rsidRPr="0079107E">
              <w:rPr>
                <w:rFonts w:hint="eastAsia"/>
                <w:position w:val="2"/>
                <w:szCs w:val="26"/>
                <w:rtl/>
                <w:lang w:val="en-GB"/>
              </w:rPr>
              <w:t>النطاق</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7" w:history="1">
              <w:r w:rsidR="009716BB" w:rsidRPr="0079107E">
                <w:rPr>
                  <w:b/>
                  <w:bCs/>
                  <w:color w:val="0000FF"/>
                  <w:position w:val="2"/>
                  <w:szCs w:val="26"/>
                  <w:u w:val="single"/>
                </w:rPr>
                <w:t>239/1</w:t>
              </w:r>
            </w:hyperlink>
          </w:p>
        </w:tc>
        <w:tc>
          <w:tcPr>
            <w:tcW w:w="4437" w:type="dxa"/>
          </w:tcPr>
          <w:p w:rsidR="009716BB" w:rsidRPr="0079107E" w:rsidRDefault="009716BB" w:rsidP="00555E75">
            <w:pPr>
              <w:spacing w:before="60" w:after="60" w:line="260" w:lineRule="exact"/>
              <w:rPr>
                <w:position w:val="2"/>
                <w:szCs w:val="26"/>
                <w:rtl/>
                <w:lang w:val="en-GB"/>
              </w:rPr>
            </w:pPr>
            <w:r w:rsidRPr="0079107E">
              <w:rPr>
                <w:position w:val="2"/>
                <w:szCs w:val="26"/>
                <w:rtl/>
                <w:lang w:val="en-GB"/>
              </w:rPr>
              <w:t xml:space="preserve">قياسات لتقييم التعرض البشري للمجالات </w:t>
            </w:r>
            <w:r w:rsidRPr="0079107E">
              <w:rPr>
                <w:rFonts w:hint="cs"/>
                <w:position w:val="2"/>
                <w:szCs w:val="26"/>
                <w:rtl/>
                <w:lang w:val="en-GB"/>
              </w:rPr>
              <w:t>الإلكترونية</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S3</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8" w:history="1">
              <w:r w:rsidR="009716BB" w:rsidRPr="0079107E">
                <w:rPr>
                  <w:b/>
                  <w:bCs/>
                  <w:color w:val="0000FF"/>
                  <w:position w:val="2"/>
                  <w:szCs w:val="26"/>
                  <w:u w:val="single"/>
                </w:rPr>
                <w:t>240/1</w:t>
              </w:r>
            </w:hyperlink>
          </w:p>
        </w:tc>
        <w:tc>
          <w:tcPr>
            <w:tcW w:w="4437" w:type="dxa"/>
          </w:tcPr>
          <w:p w:rsidR="009716BB" w:rsidRPr="0079107E" w:rsidRDefault="009716BB" w:rsidP="00555E75">
            <w:pPr>
              <w:spacing w:before="60" w:after="60" w:line="260" w:lineRule="exact"/>
              <w:rPr>
                <w:position w:val="2"/>
                <w:szCs w:val="26"/>
                <w:rtl/>
                <w:lang w:val="en-GB"/>
              </w:rPr>
            </w:pPr>
            <w:r w:rsidRPr="0079107E">
              <w:rPr>
                <w:rFonts w:hint="cs"/>
                <w:position w:val="2"/>
                <w:szCs w:val="26"/>
                <w:rtl/>
                <w:lang w:val="en-GB" w:bidi="ar-EG"/>
              </w:rPr>
              <w:t>تقييم كفاءة استخدام الطيف وقيمته الاقتصادية</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S2</w:t>
            </w:r>
          </w:p>
        </w:tc>
      </w:tr>
      <w:tr w:rsidR="009716BB" w:rsidRPr="0079107E" w:rsidTr="00555E75">
        <w:trPr>
          <w:cantSplit/>
          <w:jc w:val="center"/>
        </w:trPr>
        <w:tc>
          <w:tcPr>
            <w:tcW w:w="1142"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Cs w:val="26"/>
              </w:rPr>
            </w:pPr>
            <w:hyperlink r:id="rId39" w:history="1">
              <w:r w:rsidR="009716BB" w:rsidRPr="0079107E">
                <w:rPr>
                  <w:b/>
                  <w:bCs/>
                  <w:color w:val="0000FF"/>
                  <w:position w:val="2"/>
                  <w:szCs w:val="26"/>
                  <w:u w:val="single"/>
                </w:rPr>
                <w:t>241/1</w:t>
              </w:r>
            </w:hyperlink>
          </w:p>
        </w:tc>
        <w:tc>
          <w:tcPr>
            <w:tcW w:w="4437" w:type="dxa"/>
          </w:tcPr>
          <w:p w:rsidR="009716BB" w:rsidRPr="0079107E" w:rsidRDefault="009716BB" w:rsidP="00555E75">
            <w:pPr>
              <w:spacing w:before="60" w:after="60" w:line="260" w:lineRule="exact"/>
              <w:rPr>
                <w:position w:val="2"/>
                <w:szCs w:val="26"/>
                <w:rtl/>
                <w:lang w:val="en-GB"/>
              </w:rPr>
            </w:pPr>
            <w:r w:rsidRPr="0079107E">
              <w:rPr>
                <w:rFonts w:hint="cs"/>
                <w:position w:val="2"/>
                <w:szCs w:val="26"/>
                <w:rtl/>
                <w:lang w:val="en-GB"/>
              </w:rPr>
              <w:t>منهجيات تقييم توافر الطيف أو</w:t>
            </w:r>
            <w:r w:rsidRPr="0079107E">
              <w:rPr>
                <w:rFonts w:hint="eastAsia"/>
                <w:position w:val="2"/>
                <w:szCs w:val="26"/>
                <w:rtl/>
                <w:lang w:val="en-GB"/>
              </w:rPr>
              <w:t> </w:t>
            </w:r>
            <w:r w:rsidRPr="0079107E">
              <w:rPr>
                <w:rFonts w:hint="cs"/>
                <w:position w:val="2"/>
                <w:szCs w:val="26"/>
                <w:rtl/>
                <w:lang w:val="en-GB"/>
              </w:rPr>
              <w:t>التنبؤ به</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NOC</w:t>
            </w:r>
          </w:p>
        </w:tc>
        <w:tc>
          <w:tcPr>
            <w:tcW w:w="777" w:type="dxa"/>
          </w:tcPr>
          <w:p w:rsidR="009716BB" w:rsidRPr="0079107E" w:rsidRDefault="009716BB" w:rsidP="00555E75">
            <w:pPr>
              <w:spacing w:before="60" w:after="60" w:line="260" w:lineRule="exact"/>
              <w:jc w:val="center"/>
              <w:rPr>
                <w:color w:val="000000"/>
                <w:position w:val="2"/>
                <w:szCs w:val="26"/>
              </w:rPr>
            </w:pPr>
            <w:r w:rsidRPr="0079107E">
              <w:rPr>
                <w:color w:val="000000"/>
                <w:position w:val="2"/>
                <w:szCs w:val="26"/>
              </w:rPr>
              <w:t>S3</w:t>
            </w:r>
          </w:p>
        </w:tc>
      </w:tr>
    </w:tbl>
    <w:p w:rsidR="00663484" w:rsidRDefault="00663484" w:rsidP="00A85C63">
      <w:pPr>
        <w:pStyle w:val="Tablefin"/>
        <w:bidi/>
        <w:rPr>
          <w:rtl/>
        </w:rPr>
      </w:pPr>
    </w:p>
    <w:p w:rsidR="00663484" w:rsidRDefault="00663484" w:rsidP="00A85C63">
      <w:pPr>
        <w:rPr>
          <w:rtl/>
        </w:rPr>
      </w:pPr>
      <w:r>
        <w:rPr>
          <w:rtl/>
        </w:rPr>
        <w:br w:type="page"/>
      </w:r>
    </w:p>
    <w:p w:rsidR="00663484" w:rsidRDefault="00663484" w:rsidP="00A85C63">
      <w:pPr>
        <w:pStyle w:val="AnnexNo"/>
        <w:rPr>
          <w:rFonts w:eastAsiaTheme="minorEastAsia"/>
          <w:rtl/>
          <w:lang w:eastAsia="zh-CN"/>
        </w:rPr>
      </w:pPr>
      <w:r>
        <w:rPr>
          <w:rFonts w:eastAsiaTheme="minorEastAsia" w:hint="cs"/>
          <w:rtl/>
          <w:lang w:eastAsia="zh-CN"/>
        </w:rPr>
        <w:lastRenderedPageBreak/>
        <w:t xml:space="preserve">الملحق </w:t>
      </w:r>
      <w:r>
        <w:rPr>
          <w:rFonts w:eastAsiaTheme="minorEastAsia"/>
          <w:lang w:eastAsia="zh-CN"/>
        </w:rPr>
        <w:t>2</w:t>
      </w:r>
    </w:p>
    <w:p w:rsidR="00663484" w:rsidRPr="0079107E" w:rsidRDefault="00663484" w:rsidP="00132493">
      <w:pPr>
        <w:pStyle w:val="Annextitle"/>
        <w:spacing w:after="240"/>
        <w:rPr>
          <w:rFonts w:eastAsiaTheme="minorEastAsia"/>
          <w:lang w:eastAsia="zh-CN" w:bidi="ar-SY"/>
        </w:rPr>
      </w:pPr>
      <w:r w:rsidRPr="0079107E">
        <w:rPr>
          <w:rFonts w:eastAsiaTheme="minorEastAsia" w:hint="cs"/>
          <w:rtl/>
          <w:lang w:eastAsia="zh-CN" w:bidi="ar-SY"/>
        </w:rPr>
        <w:t xml:space="preserve">مسائل مسندة إلى </w:t>
      </w:r>
      <w:r w:rsidRPr="0079107E">
        <w:rPr>
          <w:rFonts w:eastAsiaTheme="minorEastAsia" w:hint="cs"/>
          <w:rtl/>
          <w:lang w:eastAsia="zh-CN" w:bidi="ar-EG"/>
        </w:rPr>
        <w:t>لجنة</w:t>
      </w:r>
      <w:r w:rsidRPr="0079107E">
        <w:rPr>
          <w:rFonts w:eastAsiaTheme="minorEastAsia" w:hint="cs"/>
          <w:rtl/>
          <w:lang w:eastAsia="zh-CN" w:bidi="ar-SY"/>
        </w:rPr>
        <w:t xml:space="preserve"> الدراسات </w:t>
      </w:r>
      <w:r w:rsidRPr="0079107E">
        <w:rPr>
          <w:rFonts w:eastAsiaTheme="minorEastAsia"/>
          <w:lang w:eastAsia="zh-CN" w:bidi="ar-SY"/>
        </w:rPr>
        <w:t>3</w:t>
      </w:r>
      <w:r w:rsidRPr="0079107E">
        <w:rPr>
          <w:rFonts w:eastAsiaTheme="minorEastAsia" w:hint="cs"/>
          <w:rtl/>
          <w:lang w:eastAsia="zh-CN" w:bidi="ar-SY"/>
        </w:rPr>
        <w:t xml:space="preserve"> للاتصالات الراديوية</w:t>
      </w:r>
    </w:p>
    <w:p w:rsidR="00663484" w:rsidRPr="0079107E" w:rsidRDefault="00663484" w:rsidP="00A85C63">
      <w:pPr>
        <w:pStyle w:val="Tabletitle0"/>
        <w:rPr>
          <w:rFonts w:eastAsiaTheme="minorEastAsia"/>
          <w:rtl/>
          <w:lang w:val="en-GB" w:eastAsia="zh-CN" w:bidi="ar-SY"/>
        </w:rPr>
      </w:pPr>
      <w:r w:rsidRPr="0079107E">
        <w:rPr>
          <w:rFonts w:eastAsiaTheme="minorEastAsia" w:hint="cs"/>
          <w:rtl/>
          <w:lang w:val="en-GB" w:eastAsia="zh-CN" w:bidi="ar-SY"/>
        </w:rPr>
        <w:t>انتشار الموجات الراديوية</w:t>
      </w:r>
    </w:p>
    <w:tbl>
      <w:tblPr>
        <w:tblStyle w:val="TableGrid2"/>
        <w:bidiVisual/>
        <w:tblW w:w="7371" w:type="dxa"/>
        <w:jc w:val="center"/>
        <w:tblLook w:val="01E0" w:firstRow="1" w:lastRow="1" w:firstColumn="1" w:lastColumn="1" w:noHBand="0" w:noVBand="0"/>
      </w:tblPr>
      <w:tblGrid>
        <w:gridCol w:w="1096"/>
        <w:gridCol w:w="4607"/>
        <w:gridCol w:w="834"/>
        <w:gridCol w:w="834"/>
      </w:tblGrid>
      <w:tr w:rsidR="009716BB" w:rsidRPr="0079107E" w:rsidTr="00555E75">
        <w:trPr>
          <w:cantSplit/>
          <w:tblHeader/>
          <w:jc w:val="center"/>
        </w:trPr>
        <w:tc>
          <w:tcPr>
            <w:tcW w:w="1020" w:type="dxa"/>
            <w:vAlign w:val="center"/>
          </w:tcPr>
          <w:p w:rsidR="009716BB" w:rsidRPr="0079107E" w:rsidRDefault="009716BB" w:rsidP="00555E75">
            <w:pPr>
              <w:keepNext/>
              <w:tabs>
                <w:tab w:val="clear" w:pos="1134"/>
              </w:tabs>
              <w:spacing w:before="60" w:after="60" w:line="260" w:lineRule="exact"/>
              <w:jc w:val="center"/>
              <w:rPr>
                <w:rFonts w:eastAsiaTheme="minorEastAsia"/>
                <w:b/>
                <w:bCs/>
                <w:szCs w:val="26"/>
              </w:rPr>
            </w:pPr>
            <w:r w:rsidRPr="0079107E">
              <w:rPr>
                <w:rFonts w:eastAsiaTheme="minorEastAsia" w:hint="cs"/>
                <w:b/>
                <w:bCs/>
                <w:szCs w:val="26"/>
                <w:rtl/>
              </w:rPr>
              <w:t xml:space="preserve">المسألة </w:t>
            </w:r>
            <w:r w:rsidRPr="0079107E">
              <w:rPr>
                <w:rFonts w:eastAsiaTheme="minorEastAsia"/>
                <w:b/>
                <w:bCs/>
                <w:szCs w:val="26"/>
                <w:rtl/>
              </w:rPr>
              <w:br/>
            </w:r>
            <w:r w:rsidRPr="0079107E">
              <w:rPr>
                <w:rFonts w:eastAsiaTheme="minorEastAsia"/>
                <w:b/>
                <w:bCs/>
                <w:szCs w:val="26"/>
              </w:rPr>
              <w:t>ITU-R</w:t>
            </w:r>
          </w:p>
        </w:tc>
        <w:tc>
          <w:tcPr>
            <w:tcW w:w="4291" w:type="dxa"/>
            <w:vAlign w:val="center"/>
          </w:tcPr>
          <w:p w:rsidR="009716BB" w:rsidRPr="0079107E" w:rsidRDefault="009716BB" w:rsidP="00555E75">
            <w:pPr>
              <w:keepNext/>
              <w:tabs>
                <w:tab w:val="clear" w:pos="1134"/>
              </w:tabs>
              <w:spacing w:before="60" w:after="60" w:line="260" w:lineRule="exact"/>
              <w:jc w:val="center"/>
              <w:rPr>
                <w:rFonts w:eastAsia="SimSun"/>
                <w:b/>
                <w:bCs/>
                <w:szCs w:val="26"/>
                <w:rtl/>
                <w:lang w:bidi="ar-EG"/>
              </w:rPr>
            </w:pPr>
            <w:r w:rsidRPr="0079107E">
              <w:rPr>
                <w:rFonts w:eastAsiaTheme="minorEastAsia"/>
                <w:b/>
                <w:bCs/>
                <w:szCs w:val="26"/>
                <w:rtl/>
              </w:rPr>
              <w:t>العنوان</w:t>
            </w:r>
          </w:p>
        </w:tc>
        <w:tc>
          <w:tcPr>
            <w:tcW w:w="777" w:type="dxa"/>
            <w:vAlign w:val="center"/>
          </w:tcPr>
          <w:p w:rsidR="009716BB" w:rsidRPr="0079107E" w:rsidRDefault="009716BB" w:rsidP="00555E75">
            <w:pPr>
              <w:keepNext/>
              <w:tabs>
                <w:tab w:val="clear" w:pos="1134"/>
              </w:tabs>
              <w:spacing w:before="60" w:after="60" w:line="260" w:lineRule="exact"/>
              <w:jc w:val="center"/>
              <w:rPr>
                <w:rFonts w:eastAsia="SimSun"/>
                <w:b/>
                <w:bCs/>
                <w:szCs w:val="26"/>
              </w:rPr>
            </w:pPr>
            <w:r w:rsidRPr="0079107E">
              <w:rPr>
                <w:rFonts w:eastAsiaTheme="minorEastAsia" w:hint="cs"/>
                <w:b/>
                <w:bCs/>
                <w:szCs w:val="26"/>
                <w:rtl/>
              </w:rPr>
              <w:t>الحالة</w:t>
            </w:r>
          </w:p>
        </w:tc>
        <w:tc>
          <w:tcPr>
            <w:tcW w:w="777" w:type="dxa"/>
            <w:vAlign w:val="center"/>
          </w:tcPr>
          <w:p w:rsidR="009716BB" w:rsidRPr="0079107E" w:rsidRDefault="009716BB" w:rsidP="00555E75">
            <w:pPr>
              <w:keepNext/>
              <w:tabs>
                <w:tab w:val="clear" w:pos="1134"/>
              </w:tabs>
              <w:spacing w:before="60" w:after="60" w:line="260" w:lineRule="exact"/>
              <w:jc w:val="center"/>
              <w:rPr>
                <w:rFonts w:eastAsia="SimSun"/>
                <w:b/>
                <w:bCs/>
                <w:szCs w:val="26"/>
              </w:rPr>
            </w:pPr>
            <w:r w:rsidRPr="0079107E">
              <w:rPr>
                <w:rFonts w:eastAsiaTheme="minorEastAsia" w:hint="cs"/>
                <w:b/>
                <w:bCs/>
                <w:szCs w:val="26"/>
                <w:rtl/>
              </w:rPr>
              <w:t>الفئة</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0" w:history="1">
              <w:r w:rsidR="009716BB" w:rsidRPr="0079107E">
                <w:rPr>
                  <w:b/>
                  <w:bCs/>
                  <w:color w:val="0000FA"/>
                  <w:szCs w:val="26"/>
                  <w:u w:val="single"/>
                </w:rPr>
                <w:t>201-7/3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بيانات الأرصاد الجوية الراديوية المطلوبة لتخطيط أنظمة الاتصالات للأرض والفضاء وتطبيق أبحاث الفضاء</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1" w:history="1">
              <w:r w:rsidR="009716BB" w:rsidRPr="00AF0E86">
                <w:rPr>
                  <w:rStyle w:val="Hyperlink"/>
                  <w:b/>
                  <w:bCs/>
                  <w:szCs w:val="26"/>
                </w:rPr>
                <w:t>202-4/3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 xml:space="preserve">طرائق التنبؤ بالانتشار </w:t>
            </w:r>
            <w:r w:rsidRPr="0079107E">
              <w:rPr>
                <w:rFonts w:hint="cs"/>
                <w:szCs w:val="26"/>
                <w:rtl/>
              </w:rPr>
              <w:t>على</w:t>
            </w:r>
            <w:r w:rsidRPr="0079107E">
              <w:rPr>
                <w:szCs w:val="26"/>
                <w:rtl/>
              </w:rPr>
              <w:t xml:space="preserve"> سطح الأرض</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2" w:history="1">
              <w:r w:rsidR="009716BB" w:rsidRPr="00AF0E86">
                <w:rPr>
                  <w:rStyle w:val="Hyperlink"/>
                  <w:b/>
                  <w:bCs/>
                  <w:szCs w:val="26"/>
                </w:rPr>
                <w:t>203-8/3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bCs/>
                <w:szCs w:val="26"/>
                <w:rtl/>
                <w:lang w:val="ar-EG" w:bidi="ar-EG"/>
              </w:rPr>
            </w:pPr>
            <w:r w:rsidRPr="0079107E">
              <w:rPr>
                <w:rFonts w:hint="cs"/>
                <w:szCs w:val="26"/>
                <w:rtl/>
              </w:rPr>
              <w:t>طرائق</w:t>
            </w:r>
            <w:r w:rsidRPr="0079107E">
              <w:rPr>
                <w:szCs w:val="26"/>
                <w:rtl/>
              </w:rPr>
              <w:t xml:space="preserve"> </w:t>
            </w:r>
            <w:r w:rsidRPr="0079107E">
              <w:rPr>
                <w:rFonts w:hint="cs"/>
                <w:szCs w:val="26"/>
                <w:rtl/>
              </w:rPr>
              <w:t>التنبؤ</w:t>
            </w:r>
            <w:r w:rsidRPr="0079107E">
              <w:rPr>
                <w:szCs w:val="26"/>
                <w:rtl/>
              </w:rPr>
              <w:t xml:space="preserve"> </w:t>
            </w:r>
            <w:r w:rsidRPr="0079107E">
              <w:rPr>
                <w:rFonts w:hint="cs"/>
                <w:szCs w:val="26"/>
                <w:rtl/>
              </w:rPr>
              <w:t>بالانتشار</w:t>
            </w:r>
            <w:r w:rsidRPr="0079107E">
              <w:rPr>
                <w:szCs w:val="26"/>
                <w:rtl/>
              </w:rPr>
              <w:t xml:space="preserve"> </w:t>
            </w:r>
            <w:r w:rsidRPr="0079107E">
              <w:rPr>
                <w:rFonts w:hint="cs"/>
                <w:szCs w:val="26"/>
                <w:rtl/>
              </w:rPr>
              <w:t>فيما</w:t>
            </w:r>
            <w:r w:rsidRPr="0079107E">
              <w:rPr>
                <w:szCs w:val="26"/>
                <w:rtl/>
              </w:rPr>
              <w:t xml:space="preserve"> </w:t>
            </w:r>
            <w:r w:rsidRPr="0079107E">
              <w:rPr>
                <w:rFonts w:hint="cs"/>
                <w:szCs w:val="26"/>
                <w:rtl/>
              </w:rPr>
              <w:t>يتعلق</w:t>
            </w:r>
            <w:r w:rsidRPr="0079107E">
              <w:rPr>
                <w:szCs w:val="26"/>
                <w:rtl/>
              </w:rPr>
              <w:t xml:space="preserve"> </w:t>
            </w:r>
            <w:r w:rsidRPr="0079107E">
              <w:rPr>
                <w:rFonts w:hint="cs"/>
                <w:szCs w:val="26"/>
                <w:rtl/>
              </w:rPr>
              <w:t>بالخدمة</w:t>
            </w:r>
            <w:r w:rsidRPr="0079107E">
              <w:rPr>
                <w:szCs w:val="26"/>
                <w:rtl/>
              </w:rPr>
              <w:t xml:space="preserve"> </w:t>
            </w:r>
            <w:r w:rsidRPr="0079107E">
              <w:rPr>
                <w:rFonts w:hint="cs"/>
                <w:szCs w:val="26"/>
                <w:rtl/>
              </w:rPr>
              <w:t>الإذاعية</w:t>
            </w:r>
            <w:r w:rsidRPr="0079107E">
              <w:rPr>
                <w:szCs w:val="26"/>
                <w:rtl/>
              </w:rPr>
              <w:t xml:space="preserve"> </w:t>
            </w:r>
            <w:r w:rsidRPr="0079107E">
              <w:rPr>
                <w:rFonts w:hint="cs"/>
                <w:szCs w:val="26"/>
                <w:rtl/>
              </w:rPr>
              <w:t>للأرض</w:t>
            </w:r>
            <w:r w:rsidRPr="0079107E">
              <w:rPr>
                <w:szCs w:val="26"/>
                <w:rtl/>
              </w:rPr>
              <w:t xml:space="preserve"> </w:t>
            </w:r>
            <w:r w:rsidRPr="0079107E">
              <w:rPr>
                <w:rFonts w:hint="cs"/>
                <w:szCs w:val="26"/>
                <w:rtl/>
              </w:rPr>
              <w:t>والخدمة</w:t>
            </w:r>
            <w:r w:rsidRPr="0079107E">
              <w:rPr>
                <w:szCs w:val="26"/>
                <w:rtl/>
              </w:rPr>
              <w:t xml:space="preserve"> </w:t>
            </w:r>
            <w:r w:rsidRPr="0079107E">
              <w:rPr>
                <w:rFonts w:hint="cs"/>
                <w:szCs w:val="26"/>
                <w:rtl/>
              </w:rPr>
              <w:t>الثابتة</w:t>
            </w:r>
            <w:r w:rsidRPr="0079107E">
              <w:rPr>
                <w:szCs w:val="26"/>
                <w:rtl/>
              </w:rPr>
              <w:t xml:space="preserve"> (</w:t>
            </w:r>
            <w:r w:rsidRPr="0079107E">
              <w:rPr>
                <w:rFonts w:hint="cs"/>
                <w:szCs w:val="26"/>
                <w:rtl/>
              </w:rPr>
              <w:t>نفاذ</w:t>
            </w:r>
            <w:r w:rsidRPr="0079107E">
              <w:rPr>
                <w:szCs w:val="26"/>
                <w:rtl/>
              </w:rPr>
              <w:t xml:space="preserve"> </w:t>
            </w:r>
            <w:r w:rsidRPr="0079107E">
              <w:rPr>
                <w:rFonts w:hint="cs"/>
                <w:szCs w:val="26"/>
                <w:rtl/>
              </w:rPr>
              <w:t>عريض</w:t>
            </w:r>
            <w:r w:rsidRPr="0079107E">
              <w:rPr>
                <w:szCs w:val="26"/>
                <w:rtl/>
              </w:rPr>
              <w:t xml:space="preserve"> </w:t>
            </w:r>
            <w:r w:rsidRPr="0079107E">
              <w:rPr>
                <w:rFonts w:hint="cs"/>
                <w:szCs w:val="26"/>
                <w:rtl/>
              </w:rPr>
              <w:t>النطاق</w:t>
            </w:r>
            <w:r w:rsidRPr="0079107E">
              <w:rPr>
                <w:szCs w:val="26"/>
                <w:rtl/>
              </w:rPr>
              <w:t xml:space="preserve">) </w:t>
            </w:r>
            <w:r w:rsidRPr="0079107E">
              <w:rPr>
                <w:rFonts w:hint="cs"/>
                <w:szCs w:val="26"/>
                <w:rtl/>
              </w:rPr>
              <w:t>والخدمة</w:t>
            </w:r>
            <w:r w:rsidRPr="0079107E">
              <w:rPr>
                <w:szCs w:val="26"/>
                <w:rtl/>
              </w:rPr>
              <w:t xml:space="preserve"> </w:t>
            </w:r>
            <w:r w:rsidRPr="0079107E">
              <w:rPr>
                <w:rFonts w:hint="cs"/>
                <w:szCs w:val="26"/>
                <w:rtl/>
              </w:rPr>
              <w:t>المتنقلة</w:t>
            </w:r>
            <w:r w:rsidRPr="0079107E">
              <w:rPr>
                <w:szCs w:val="26"/>
                <w:rtl/>
              </w:rPr>
              <w:t xml:space="preserve"> </w:t>
            </w:r>
            <w:r w:rsidRPr="0079107E">
              <w:rPr>
                <w:rFonts w:hint="cs"/>
                <w:szCs w:val="26"/>
                <w:rtl/>
              </w:rPr>
              <w:t>التي</w:t>
            </w:r>
            <w:r w:rsidRPr="0079107E">
              <w:rPr>
                <w:szCs w:val="26"/>
                <w:rtl/>
              </w:rPr>
              <w:t xml:space="preserve"> </w:t>
            </w:r>
            <w:r w:rsidRPr="0079107E">
              <w:rPr>
                <w:rFonts w:hint="cs"/>
                <w:szCs w:val="26"/>
                <w:rtl/>
              </w:rPr>
              <w:t>تستعمل</w:t>
            </w:r>
            <w:r w:rsidRPr="0079107E">
              <w:rPr>
                <w:szCs w:val="26"/>
                <w:rtl/>
              </w:rPr>
              <w:t xml:space="preserve"> </w:t>
            </w:r>
            <w:r w:rsidRPr="0079107E">
              <w:rPr>
                <w:rFonts w:hint="cs"/>
                <w:szCs w:val="26"/>
                <w:rtl/>
              </w:rPr>
              <w:t>ترددات</w:t>
            </w:r>
            <w:r w:rsidRPr="0079107E">
              <w:rPr>
                <w:szCs w:val="26"/>
                <w:rtl/>
              </w:rPr>
              <w:t xml:space="preserve"> </w:t>
            </w:r>
            <w:r w:rsidRPr="0079107E">
              <w:rPr>
                <w:rFonts w:hint="cs"/>
                <w:szCs w:val="26"/>
                <w:rtl/>
              </w:rPr>
              <w:t>فوق </w:t>
            </w:r>
            <w:r w:rsidRPr="0079107E">
              <w:rPr>
                <w:szCs w:val="26"/>
              </w:rPr>
              <w:t>MHz 30</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S1</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3" w:history="1">
              <w:r w:rsidR="009716BB" w:rsidRPr="00AF0E86">
                <w:rPr>
                  <w:rStyle w:val="Hyperlink"/>
                  <w:b/>
                  <w:bCs/>
                  <w:szCs w:val="26"/>
                </w:rPr>
                <w:t>204-6/3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بيانات الانتشار وطرائق التنبؤ اللازمة لأنظمة الأرض العاملة على خط البصر</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4" w:history="1">
              <w:r w:rsidR="009716BB" w:rsidRPr="00AF0E86">
                <w:rPr>
                  <w:rStyle w:val="Hyperlink"/>
                  <w:b/>
                  <w:bCs/>
                  <w:szCs w:val="26"/>
                </w:rPr>
                <w:t>205-2/3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pacing w:val="-4"/>
                <w:szCs w:val="26"/>
                <w:rtl/>
              </w:rPr>
            </w:pPr>
            <w:r w:rsidRPr="0079107E">
              <w:rPr>
                <w:spacing w:val="-4"/>
                <w:szCs w:val="26"/>
                <w:rtl/>
              </w:rPr>
              <w:t>معطيات الانتشار وطرائق التنبؤ اللازمة للأنظمة عبر</w:t>
            </w:r>
            <w:r w:rsidRPr="0079107E">
              <w:rPr>
                <w:rFonts w:hint="cs"/>
                <w:spacing w:val="-4"/>
                <w:szCs w:val="26"/>
                <w:rtl/>
              </w:rPr>
              <w:t> </w:t>
            </w:r>
            <w:r w:rsidRPr="0079107E">
              <w:rPr>
                <w:spacing w:val="-4"/>
                <w:szCs w:val="26"/>
                <w:rtl/>
              </w:rPr>
              <w:t>الأفق</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5" w:history="1">
              <w:r w:rsidR="009716BB" w:rsidRPr="0079107E">
                <w:rPr>
                  <w:b/>
                  <w:bCs/>
                  <w:color w:val="0000FA"/>
                  <w:szCs w:val="26"/>
                  <w:u w:val="single"/>
                </w:rPr>
                <w:t>206-4/3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 xml:space="preserve">معطيات الانتشار وطرائق التنبؤ </w:t>
            </w:r>
            <w:r w:rsidRPr="0079107E">
              <w:rPr>
                <w:rFonts w:hint="cs"/>
                <w:szCs w:val="26"/>
                <w:rtl/>
              </w:rPr>
              <w:t>اللازمة</w:t>
            </w:r>
            <w:r w:rsidRPr="0079107E">
              <w:rPr>
                <w:szCs w:val="26"/>
                <w:rtl/>
              </w:rPr>
              <w:t xml:space="preserve"> </w:t>
            </w:r>
            <w:r w:rsidRPr="0079107E">
              <w:rPr>
                <w:rFonts w:hint="cs"/>
                <w:szCs w:val="26"/>
                <w:rtl/>
              </w:rPr>
              <w:t>ل</w:t>
            </w:r>
            <w:r w:rsidRPr="0079107E">
              <w:rPr>
                <w:szCs w:val="26"/>
                <w:rtl/>
              </w:rPr>
              <w:t>لخدمتين الثابتة الساتلية والإذاعية الساتلية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6" w:history="1">
              <w:r w:rsidR="009716BB" w:rsidRPr="00AF0E86">
                <w:rPr>
                  <w:rStyle w:val="Hyperlink"/>
                  <w:b/>
                  <w:bCs/>
                  <w:szCs w:val="26"/>
                </w:rPr>
                <w:t>207-5/3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Pr>
            </w:pPr>
            <w:r w:rsidRPr="0079107E">
              <w:rPr>
                <w:szCs w:val="26"/>
                <w:rtl/>
                <w:lang w:bidi="ar-EG"/>
              </w:rPr>
              <w:t xml:space="preserve">بيانات </w:t>
            </w:r>
            <w:r w:rsidRPr="0079107E">
              <w:rPr>
                <w:rFonts w:hint="eastAsia"/>
                <w:szCs w:val="26"/>
                <w:rtl/>
                <w:lang w:bidi="ar-EG"/>
              </w:rPr>
              <w:t>الانتشار</w:t>
            </w:r>
            <w:r w:rsidRPr="0079107E">
              <w:rPr>
                <w:szCs w:val="26"/>
                <w:rtl/>
                <w:lang w:bidi="ar-EG"/>
              </w:rPr>
              <w:t xml:space="preserve"> </w:t>
            </w:r>
            <w:r w:rsidRPr="0079107E">
              <w:rPr>
                <w:rFonts w:hint="eastAsia"/>
                <w:szCs w:val="26"/>
                <w:rtl/>
                <w:lang w:bidi="ar-EG"/>
              </w:rPr>
              <w:t>وطرائق</w:t>
            </w:r>
            <w:r w:rsidRPr="0079107E">
              <w:rPr>
                <w:szCs w:val="26"/>
                <w:rtl/>
                <w:lang w:bidi="ar-EG"/>
              </w:rPr>
              <w:t xml:space="preserve"> </w:t>
            </w:r>
            <w:r w:rsidRPr="0079107E">
              <w:rPr>
                <w:rFonts w:hint="eastAsia"/>
                <w:szCs w:val="26"/>
                <w:rtl/>
                <w:lang w:bidi="ar-EG"/>
              </w:rPr>
              <w:t>التنبؤ</w:t>
            </w:r>
            <w:r w:rsidRPr="0079107E">
              <w:rPr>
                <w:szCs w:val="26"/>
                <w:rtl/>
                <w:lang w:bidi="ar-EG"/>
              </w:rPr>
              <w:t xml:space="preserve"> </w:t>
            </w:r>
            <w:r w:rsidRPr="0079107E">
              <w:rPr>
                <w:rFonts w:hint="eastAsia"/>
                <w:szCs w:val="26"/>
                <w:rtl/>
                <w:lang w:bidi="ar-EG"/>
              </w:rPr>
              <w:t>اللازمة</w:t>
            </w:r>
            <w:r w:rsidRPr="0079107E">
              <w:rPr>
                <w:szCs w:val="26"/>
                <w:rtl/>
                <w:lang w:bidi="ar-EG"/>
              </w:rPr>
              <w:t xml:space="preserve"> </w:t>
            </w:r>
            <w:r w:rsidRPr="0079107E">
              <w:rPr>
                <w:rFonts w:hint="eastAsia"/>
                <w:szCs w:val="26"/>
                <w:rtl/>
                <w:lang w:bidi="ar-EG"/>
              </w:rPr>
              <w:t>للخدمة</w:t>
            </w:r>
            <w:r w:rsidRPr="0079107E">
              <w:rPr>
                <w:szCs w:val="26"/>
                <w:rtl/>
                <w:lang w:bidi="ar-EG"/>
              </w:rPr>
              <w:t xml:space="preserve"> </w:t>
            </w:r>
            <w:r w:rsidRPr="0079107E">
              <w:rPr>
                <w:rFonts w:hint="eastAsia"/>
                <w:szCs w:val="26"/>
                <w:rtl/>
                <w:lang w:bidi="ar-EG"/>
              </w:rPr>
              <w:t>المتنقلة</w:t>
            </w:r>
            <w:r w:rsidRPr="0079107E">
              <w:rPr>
                <w:szCs w:val="26"/>
                <w:rtl/>
                <w:lang w:bidi="ar-EG"/>
              </w:rPr>
              <w:t xml:space="preserve"> </w:t>
            </w:r>
            <w:r w:rsidRPr="0079107E">
              <w:rPr>
                <w:rFonts w:hint="eastAsia"/>
                <w:szCs w:val="26"/>
                <w:rtl/>
                <w:lang w:bidi="ar-EG"/>
              </w:rPr>
              <w:t>الساتلية</w:t>
            </w:r>
            <w:r w:rsidRPr="0079107E">
              <w:rPr>
                <w:rFonts w:hint="cs"/>
                <w:szCs w:val="26"/>
                <w:rtl/>
                <w:lang w:bidi="ar-EG"/>
              </w:rPr>
              <w:t xml:space="preserve"> </w:t>
            </w:r>
            <w:r w:rsidRPr="0079107E">
              <w:rPr>
                <w:rFonts w:hint="eastAsia"/>
                <w:szCs w:val="26"/>
                <w:rtl/>
                <w:lang w:bidi="ar-EG"/>
              </w:rPr>
              <w:t>وخدمة</w:t>
            </w:r>
            <w:r w:rsidRPr="0079107E">
              <w:rPr>
                <w:szCs w:val="26"/>
                <w:rtl/>
                <w:lang w:bidi="ar-EG"/>
              </w:rPr>
              <w:t xml:space="preserve"> </w:t>
            </w:r>
            <w:r w:rsidRPr="0079107E">
              <w:rPr>
                <w:rFonts w:hint="eastAsia"/>
                <w:szCs w:val="26"/>
                <w:rtl/>
                <w:lang w:bidi="ar-EG"/>
              </w:rPr>
              <w:t>الاستدلال</w:t>
            </w:r>
            <w:r w:rsidRPr="0079107E">
              <w:rPr>
                <w:szCs w:val="26"/>
                <w:rtl/>
                <w:lang w:bidi="ar-EG"/>
              </w:rPr>
              <w:t xml:space="preserve"> </w:t>
            </w:r>
            <w:r w:rsidRPr="0079107E">
              <w:rPr>
                <w:rFonts w:hint="eastAsia"/>
                <w:szCs w:val="26"/>
                <w:rtl/>
                <w:lang w:bidi="ar-EG"/>
              </w:rPr>
              <w:t>الراديوي</w:t>
            </w:r>
            <w:r w:rsidRPr="0079107E">
              <w:rPr>
                <w:szCs w:val="26"/>
                <w:rtl/>
                <w:lang w:bidi="ar-EG"/>
              </w:rPr>
              <w:t xml:space="preserve"> </w:t>
            </w:r>
            <w:r w:rsidRPr="0079107E">
              <w:rPr>
                <w:rFonts w:hint="eastAsia"/>
                <w:szCs w:val="26"/>
                <w:rtl/>
                <w:lang w:bidi="ar-EG"/>
              </w:rPr>
              <w:t>الساتلية</w:t>
            </w:r>
            <w:r w:rsidRPr="0079107E">
              <w:rPr>
                <w:szCs w:val="26"/>
                <w:rtl/>
                <w:lang w:bidi="ar-EG"/>
              </w:rPr>
              <w:t xml:space="preserve"> </w:t>
            </w:r>
            <w:r w:rsidRPr="0079107E">
              <w:rPr>
                <w:rFonts w:hint="eastAsia"/>
                <w:szCs w:val="26"/>
                <w:rtl/>
                <w:lang w:bidi="ar-EG"/>
              </w:rPr>
              <w:t>فوق</w:t>
            </w:r>
            <w:r w:rsidRPr="0079107E">
              <w:rPr>
                <w:szCs w:val="26"/>
                <w:rtl/>
                <w:lang w:bidi="ar-EG"/>
              </w:rPr>
              <w:t xml:space="preserve"> </w:t>
            </w:r>
            <w:r w:rsidRPr="0079107E">
              <w:rPr>
                <w:rFonts w:hint="eastAsia"/>
                <w:szCs w:val="26"/>
                <w:rtl/>
                <w:lang w:bidi="ar-EG"/>
              </w:rPr>
              <w:t>حوالي</w:t>
            </w:r>
            <w:r w:rsidRPr="0079107E">
              <w:rPr>
                <w:szCs w:val="26"/>
                <w:rtl/>
                <w:lang w:bidi="ar-EG"/>
              </w:rPr>
              <w:t xml:space="preserve"> </w:t>
            </w:r>
            <w:r w:rsidRPr="0079107E">
              <w:rPr>
                <w:szCs w:val="26"/>
              </w:rPr>
              <w:t>GHz 0,1</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7" w:history="1">
              <w:r w:rsidR="009716BB" w:rsidRPr="00AF0E86">
                <w:rPr>
                  <w:rStyle w:val="Hyperlink"/>
                  <w:b/>
                  <w:bCs/>
                  <w:szCs w:val="26"/>
                </w:rPr>
                <w:t>208-6/3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pacing w:val="-4"/>
                <w:szCs w:val="26"/>
                <w:rtl/>
              </w:rPr>
            </w:pPr>
            <w:r w:rsidRPr="0079107E">
              <w:rPr>
                <w:rFonts w:hint="cs"/>
                <w:spacing w:val="-4"/>
                <w:szCs w:val="26"/>
                <w:rtl/>
              </w:rPr>
              <w:t>عوامل الانتشار في مسائل تقاسم الترددات التي تؤثر على خدمات الاتصالات الراديوية الفضائية وخدمات الأرض</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8" w:history="1">
              <w:r w:rsidR="009716BB" w:rsidRPr="00AF0E86">
                <w:rPr>
                  <w:rStyle w:val="Hyperlink"/>
                  <w:b/>
                  <w:bCs/>
                  <w:szCs w:val="26"/>
                </w:rPr>
                <w:t>209-2/3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معلمات التغير</w:t>
            </w:r>
            <w:r w:rsidRPr="0079107E">
              <w:rPr>
                <w:rFonts w:hint="cs"/>
                <w:szCs w:val="26"/>
                <w:rtl/>
                <w:lang w:bidi="ar-EG"/>
              </w:rPr>
              <w:t xml:space="preserve"> والمجازفة</w:t>
            </w:r>
            <w:r w:rsidRPr="0079107E">
              <w:rPr>
                <w:szCs w:val="26"/>
                <w:rtl/>
              </w:rPr>
              <w:t xml:space="preserve"> في تحليل أداء </w:t>
            </w:r>
            <w:r w:rsidRPr="0079107E">
              <w:rPr>
                <w:rFonts w:hint="cs"/>
                <w:szCs w:val="26"/>
                <w:rtl/>
              </w:rPr>
              <w:t>الأنظمة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49" w:history="1">
              <w:r w:rsidR="009716BB" w:rsidRPr="0079107E">
                <w:rPr>
                  <w:b/>
                  <w:bCs/>
                  <w:color w:val="0000FA"/>
                  <w:szCs w:val="26"/>
                  <w:u w:val="single"/>
                </w:rPr>
                <w:t>211-7/3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lang w:bidi="ar-EG"/>
              </w:rPr>
              <w:t xml:space="preserve">بيانات الانتشار ونماذج الانتشار في مدى الترددات </w:t>
            </w:r>
            <w:r w:rsidRPr="0079107E">
              <w:rPr>
                <w:rFonts w:hint="cs"/>
                <w:szCs w:val="26"/>
                <w:rtl/>
                <w:lang w:bidi="ar-EG"/>
              </w:rPr>
              <w:t>من</w:t>
            </w:r>
            <w:r w:rsidRPr="0079107E">
              <w:rPr>
                <w:rFonts w:hint="eastAsia"/>
                <w:szCs w:val="26"/>
                <w:rtl/>
                <w:lang w:bidi="ar-EG"/>
              </w:rPr>
              <w:t> </w:t>
            </w:r>
            <w:r w:rsidRPr="0079107E">
              <w:rPr>
                <w:szCs w:val="26"/>
              </w:rPr>
              <w:t>MHz 300</w:t>
            </w:r>
            <w:r w:rsidRPr="0079107E">
              <w:rPr>
                <w:szCs w:val="26"/>
                <w:rtl/>
                <w:lang w:bidi="ar-EG"/>
              </w:rPr>
              <w:t xml:space="preserve"> إلى </w:t>
            </w:r>
            <w:r w:rsidRPr="0079107E">
              <w:rPr>
                <w:szCs w:val="26"/>
              </w:rPr>
              <w:t>GHz 100</w:t>
            </w:r>
            <w:r w:rsidRPr="0079107E">
              <w:rPr>
                <w:rFonts w:hint="cs"/>
                <w:szCs w:val="26"/>
                <w:rtl/>
                <w:lang w:bidi="ar-EG"/>
              </w:rPr>
              <w:t xml:space="preserve"> </w:t>
            </w:r>
            <w:r w:rsidRPr="0079107E">
              <w:rPr>
                <w:szCs w:val="26"/>
                <w:rtl/>
                <w:lang w:bidi="ar-EG"/>
              </w:rPr>
              <w:t>التي تستعمل لتصميم أنظمة الاتصالات الراديوية اللاسلكية قصيرة المدى</w:t>
            </w:r>
            <w:r w:rsidRPr="0079107E">
              <w:rPr>
                <w:rFonts w:hint="cs"/>
                <w:szCs w:val="26"/>
                <w:rtl/>
                <w:lang w:bidi="ar-EG"/>
              </w:rPr>
              <w:t xml:space="preserve"> </w:t>
            </w:r>
            <w:r w:rsidRPr="0079107E">
              <w:rPr>
                <w:szCs w:val="26"/>
                <w:rtl/>
                <w:lang w:bidi="ar-EG"/>
              </w:rPr>
              <w:t>والشبكات اللاسلكية المحلية</w:t>
            </w:r>
            <w:r w:rsidRPr="0079107E">
              <w:rPr>
                <w:rFonts w:hint="cs"/>
                <w:szCs w:val="26"/>
                <w:rtl/>
                <w:lang w:bidi="ar-EG"/>
              </w:rPr>
              <w:t> </w:t>
            </w:r>
            <w:r w:rsidRPr="0079107E">
              <w:rPr>
                <w:szCs w:val="26"/>
              </w:rPr>
              <w:t>(WLAN)</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0" w:history="1">
              <w:r w:rsidR="009716BB" w:rsidRPr="0079107E">
                <w:rPr>
                  <w:b/>
                  <w:bCs/>
                  <w:color w:val="0000FA"/>
                  <w:szCs w:val="26"/>
                  <w:u w:val="single"/>
                </w:rPr>
                <w:t>212-3/3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خصائص الأيونوسفير</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1" w:history="1">
              <w:r w:rsidR="009716BB" w:rsidRPr="0079107E">
                <w:rPr>
                  <w:b/>
                  <w:bCs/>
                  <w:color w:val="0000FA"/>
                  <w:szCs w:val="26"/>
                  <w:u w:val="single"/>
                </w:rPr>
                <w:t>213-4/3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pacing w:val="-2"/>
                <w:szCs w:val="26"/>
                <w:rtl/>
              </w:rPr>
            </w:pPr>
            <w:r w:rsidRPr="0079107E">
              <w:rPr>
                <w:spacing w:val="-2"/>
                <w:szCs w:val="26"/>
                <w:rtl/>
              </w:rPr>
              <w:t>التنبؤ على المدى القصير بالمعلمات التشغيلية للاتصالات الراديوية</w:t>
            </w:r>
            <w:r w:rsidRPr="0079107E">
              <w:rPr>
                <w:rFonts w:hint="cs"/>
                <w:spacing w:val="-2"/>
                <w:szCs w:val="26"/>
                <w:rtl/>
              </w:rPr>
              <w:t xml:space="preserve"> </w:t>
            </w:r>
            <w:r w:rsidRPr="0079107E">
              <w:rPr>
                <w:spacing w:val="-2"/>
                <w:szCs w:val="26"/>
                <w:rtl/>
              </w:rPr>
              <w:t xml:space="preserve">ولخدمات الملاحة الراديوية للطيران </w:t>
            </w:r>
            <w:r w:rsidRPr="0079107E">
              <w:rPr>
                <w:rFonts w:hint="cs"/>
                <w:spacing w:val="-2"/>
                <w:szCs w:val="26"/>
                <w:rtl/>
              </w:rPr>
              <w:t xml:space="preserve">وراء طبقة </w:t>
            </w:r>
            <w:r w:rsidRPr="0079107E">
              <w:rPr>
                <w:spacing w:val="-2"/>
                <w:szCs w:val="26"/>
                <w:rtl/>
              </w:rPr>
              <w:t>الأيونوسفير</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2" w:history="1">
              <w:r w:rsidR="009716BB" w:rsidRPr="0079107E">
                <w:rPr>
                  <w:b/>
                  <w:bCs/>
                  <w:color w:val="0000FA"/>
                  <w:szCs w:val="26"/>
                  <w:u w:val="single"/>
                </w:rPr>
                <w:t>214-6/3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الضوضاء الراديوية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3" w:history="1">
              <w:r w:rsidR="009716BB" w:rsidRPr="0079107E">
                <w:rPr>
                  <w:b/>
                  <w:bCs/>
                  <w:color w:val="0000FA"/>
                  <w:szCs w:val="26"/>
                  <w:u w:val="single"/>
                </w:rPr>
                <w:t>218-6/3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highlight w:val="yellow"/>
                <w:rtl/>
              </w:rPr>
            </w:pPr>
            <w:r w:rsidRPr="0079107E">
              <w:rPr>
                <w:szCs w:val="26"/>
                <w:rtl/>
              </w:rPr>
              <w:t>تأثيرات الأيونوسفير في الأنظمة الفضائية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4" w:history="1">
              <w:r w:rsidR="009716BB" w:rsidRPr="0079107E">
                <w:rPr>
                  <w:b/>
                  <w:bCs/>
                  <w:color w:val="0000FA"/>
                  <w:szCs w:val="26"/>
                  <w:u w:val="single"/>
                </w:rPr>
                <w:t>222-5/3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pacing w:val="-10"/>
                <w:szCs w:val="26"/>
                <w:rtl/>
              </w:rPr>
            </w:pPr>
            <w:r w:rsidRPr="0079107E">
              <w:rPr>
                <w:spacing w:val="-10"/>
                <w:szCs w:val="26"/>
                <w:rtl/>
              </w:rPr>
              <w:t>القياسات وبنوك البيانات للخصائص الأيونوسفيرية</w:t>
            </w:r>
            <w:r w:rsidRPr="0079107E">
              <w:rPr>
                <w:rFonts w:hint="cs"/>
                <w:spacing w:val="-10"/>
                <w:szCs w:val="26"/>
                <w:rtl/>
              </w:rPr>
              <w:t xml:space="preserve"> والضوضاء</w:t>
            </w:r>
            <w:r w:rsidRPr="0079107E">
              <w:rPr>
                <w:rFonts w:hint="eastAsia"/>
                <w:spacing w:val="-10"/>
                <w:szCs w:val="26"/>
                <w:rtl/>
              </w:rPr>
              <w:t> </w:t>
            </w:r>
            <w:r w:rsidRPr="0079107E">
              <w:rPr>
                <w:rFonts w:hint="cs"/>
                <w:spacing w:val="-10"/>
                <w:szCs w:val="26"/>
                <w:rtl/>
              </w:rPr>
              <w:t>الراديوية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5" w:history="1">
              <w:r w:rsidR="009716BB" w:rsidRPr="0079107E">
                <w:rPr>
                  <w:b/>
                  <w:bCs/>
                  <w:color w:val="0000FA"/>
                  <w:szCs w:val="26"/>
                  <w:u w:val="single"/>
                </w:rPr>
                <w:t>225-7/3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pacing w:val="-2"/>
                <w:szCs w:val="26"/>
                <w:rtl/>
              </w:rPr>
            </w:pPr>
            <w:r w:rsidRPr="0079107E">
              <w:rPr>
                <w:spacing w:val="-2"/>
                <w:szCs w:val="26"/>
                <w:rtl/>
              </w:rPr>
              <w:t>التنبؤ بعوامل الانتشار التي تؤثر في الأنظمة</w:t>
            </w:r>
            <w:r w:rsidRPr="0079107E">
              <w:rPr>
                <w:rFonts w:hint="cs"/>
                <w:spacing w:val="-2"/>
                <w:szCs w:val="26"/>
                <w:rtl/>
              </w:rPr>
              <w:t xml:space="preserve"> العاملة</w:t>
            </w:r>
            <w:r w:rsidRPr="0079107E">
              <w:rPr>
                <w:spacing w:val="-2"/>
                <w:szCs w:val="26"/>
                <w:rtl/>
              </w:rPr>
              <w:t xml:space="preserve"> في نطاقات الموجات الكيلومترية </w:t>
            </w:r>
            <w:r w:rsidRPr="0079107E">
              <w:rPr>
                <w:spacing w:val="-2"/>
                <w:szCs w:val="26"/>
                <w:lang w:bidi="ar-EG"/>
              </w:rPr>
              <w:t>(LF)</w:t>
            </w:r>
            <w:r w:rsidRPr="0079107E">
              <w:rPr>
                <w:spacing w:val="-2"/>
                <w:szCs w:val="26"/>
                <w:rtl/>
              </w:rPr>
              <w:t xml:space="preserve"> والهكتومترية </w:t>
            </w:r>
            <w:r w:rsidRPr="0079107E">
              <w:rPr>
                <w:spacing w:val="-2"/>
                <w:szCs w:val="26"/>
                <w:lang w:bidi="ar-EG"/>
              </w:rPr>
              <w:t>(MF)</w:t>
            </w:r>
            <w:r w:rsidRPr="0079107E">
              <w:rPr>
                <w:rFonts w:hint="cs"/>
                <w:spacing w:val="-2"/>
                <w:szCs w:val="26"/>
                <w:rtl/>
                <w:lang w:val="ar-EG" w:bidi="ar-EG"/>
              </w:rPr>
              <w:t>، بما فيها الأنظمة التي تستعمل تقنيات التشكيل الرقمية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6" w:history="1">
              <w:r w:rsidR="009716BB" w:rsidRPr="0079107E">
                <w:rPr>
                  <w:b/>
                  <w:bCs/>
                  <w:color w:val="0000FA"/>
                  <w:szCs w:val="26"/>
                  <w:u w:val="single"/>
                </w:rPr>
                <w:t>226-5/3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szCs w:val="26"/>
                <w:rtl/>
              </w:rPr>
              <w:t>الخصائص الأيونوسفيرية والتروبوسفيرية على المس</w:t>
            </w:r>
            <w:r w:rsidRPr="0079107E">
              <w:rPr>
                <w:rFonts w:hint="cs"/>
                <w:szCs w:val="26"/>
                <w:rtl/>
              </w:rPr>
              <w:t>يرا</w:t>
            </w:r>
            <w:r w:rsidRPr="0079107E">
              <w:rPr>
                <w:szCs w:val="26"/>
                <w:rtl/>
              </w:rPr>
              <w:t>ت من</w:t>
            </w:r>
            <w:r w:rsidRPr="0079107E">
              <w:rPr>
                <w:rFonts w:hint="cs"/>
                <w:szCs w:val="26"/>
                <w:rtl/>
              </w:rPr>
              <w:t> </w:t>
            </w:r>
            <w:r w:rsidRPr="0079107E">
              <w:rPr>
                <w:szCs w:val="26"/>
                <w:rtl/>
              </w:rPr>
              <w:t>ساتل إلى</w:t>
            </w:r>
            <w:r w:rsidRPr="0079107E">
              <w:rPr>
                <w:rFonts w:hint="cs"/>
                <w:szCs w:val="26"/>
                <w:rtl/>
              </w:rPr>
              <w:t> </w:t>
            </w:r>
            <w:r w:rsidRPr="0079107E">
              <w:rPr>
                <w:szCs w:val="26"/>
                <w:rtl/>
              </w:rPr>
              <w:t>ساتل</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tl/>
                <w:lang w:bidi="ar-EG"/>
              </w:rPr>
            </w:pPr>
            <w:hyperlink r:id="rId57" w:history="1">
              <w:r w:rsidR="009716BB" w:rsidRPr="0079107E">
                <w:rPr>
                  <w:b/>
                  <w:bCs/>
                  <w:color w:val="0000FA"/>
                  <w:szCs w:val="26"/>
                  <w:u w:val="single"/>
                </w:rPr>
                <w:t>228-3/3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Pr>
            </w:pPr>
            <w:r w:rsidRPr="0079107E">
              <w:rPr>
                <w:rFonts w:hint="cs"/>
                <w:szCs w:val="26"/>
                <w:rtl/>
              </w:rPr>
              <w:t xml:space="preserve">بيانات الانتشار المطلوبة لتخطيط أنظمة الاتصالات الراديوية العاملة فوق </w:t>
            </w:r>
            <w:r w:rsidRPr="0079107E">
              <w:rPr>
                <w:szCs w:val="26"/>
                <w:lang w:bidi="ar-EG"/>
              </w:rPr>
              <w:t>GHz 275</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C1</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8" w:history="1">
              <w:r w:rsidR="009716BB" w:rsidRPr="0079107E">
                <w:rPr>
                  <w:b/>
                  <w:bCs/>
                  <w:color w:val="0000FA"/>
                  <w:szCs w:val="26"/>
                  <w:u w:val="single"/>
                </w:rPr>
                <w:t>229-3/3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lang w:bidi="ar-EG"/>
              </w:rPr>
            </w:pPr>
            <w:r w:rsidRPr="0079107E">
              <w:rPr>
                <w:rFonts w:hint="cs"/>
                <w:szCs w:val="26"/>
                <w:rtl/>
                <w:lang w:bidi="ar-EG"/>
              </w:rPr>
              <w:t xml:space="preserve">التنبؤ بشروط الانتشار الأيونوسفيري وشدة الإشارة وأداء الدارة وإمكانية التعديل عليها عند ترددات بين حوالي </w:t>
            </w:r>
            <w:r w:rsidRPr="0079107E">
              <w:rPr>
                <w:szCs w:val="26"/>
                <w:lang w:bidi="ar-EG"/>
              </w:rPr>
              <w:t>1,6</w:t>
            </w:r>
            <w:r w:rsidRPr="0079107E">
              <w:rPr>
                <w:rFonts w:hint="eastAsia"/>
                <w:szCs w:val="26"/>
                <w:rtl/>
                <w:lang w:bidi="ar-EG"/>
              </w:rPr>
              <w:t> </w:t>
            </w:r>
            <w:r w:rsidRPr="0079107E">
              <w:rPr>
                <w:rFonts w:hint="cs"/>
                <w:szCs w:val="26"/>
                <w:rtl/>
                <w:lang w:bidi="ar-EG"/>
              </w:rPr>
              <w:t>و</w:t>
            </w:r>
            <w:r w:rsidRPr="0079107E">
              <w:rPr>
                <w:szCs w:val="26"/>
                <w:lang w:bidi="ar-EG"/>
              </w:rPr>
              <w:t>MHz 30</w:t>
            </w:r>
            <w:r w:rsidRPr="0079107E">
              <w:rPr>
                <w:rFonts w:hint="cs"/>
                <w:szCs w:val="26"/>
                <w:rtl/>
                <w:lang w:bidi="ar-EG"/>
              </w:rPr>
              <w:t>، وخصوصاً للأنظمة التي تستعمل تقنيات التشكيل الرقمية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59" w:history="1">
              <w:r w:rsidR="009716BB" w:rsidRPr="0079107E">
                <w:rPr>
                  <w:b/>
                  <w:bCs/>
                  <w:color w:val="0000FA"/>
                  <w:szCs w:val="26"/>
                  <w:u w:val="single"/>
                </w:rPr>
                <w:t>230-3/3</w:t>
              </w:r>
            </w:hyperlink>
          </w:p>
        </w:tc>
        <w:tc>
          <w:tcPr>
            <w:tcW w:w="4291" w:type="dxa"/>
          </w:tcPr>
          <w:p w:rsidR="009716BB" w:rsidRPr="00695F92"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pacing w:val="2"/>
                <w:szCs w:val="26"/>
                <w:rtl/>
              </w:rPr>
            </w:pPr>
            <w:r w:rsidRPr="00695F92">
              <w:rPr>
                <w:rFonts w:hint="cs"/>
                <w:spacing w:val="2"/>
                <w:szCs w:val="26"/>
                <w:rtl/>
              </w:rPr>
              <w:t>طرائق التنبؤ والنماذج المطبقة على أنظمة الاتصالات بالطاقة الكهربائية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60" w:history="1">
              <w:r w:rsidR="009716BB" w:rsidRPr="0079107E">
                <w:rPr>
                  <w:b/>
                  <w:bCs/>
                  <w:color w:val="0000FA"/>
                  <w:szCs w:val="26"/>
                  <w:u w:val="single"/>
                </w:rPr>
                <w:t>231-1/3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lang w:bidi="ar-EG"/>
              </w:rPr>
            </w:pPr>
            <w:r w:rsidRPr="0079107E">
              <w:rPr>
                <w:rFonts w:hint="cs"/>
                <w:szCs w:val="26"/>
                <w:rtl/>
                <w:lang w:bidi="ar-EG"/>
              </w:rPr>
              <w:t>أثر الإرسالات الكهرمغنطيسية من المصادر الاصطناعية على أنظمة وشبكات الاتصالات</w:t>
            </w:r>
            <w:r w:rsidRPr="0079107E">
              <w:rPr>
                <w:rFonts w:hint="eastAsia"/>
                <w:szCs w:val="26"/>
                <w:rtl/>
                <w:lang w:bidi="ar-EG"/>
              </w:rPr>
              <w:t> </w:t>
            </w:r>
            <w:r w:rsidRPr="0079107E">
              <w:rPr>
                <w:rFonts w:hint="cs"/>
                <w:szCs w:val="26"/>
                <w:rtl/>
                <w:lang w:bidi="ar-EG"/>
              </w:rPr>
              <w:t>الراديوية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tl/>
              </w:rPr>
            </w:pPr>
            <w:hyperlink r:id="rId61" w:history="1">
              <w:r w:rsidR="009716BB" w:rsidRPr="0079107E">
                <w:rPr>
                  <w:b/>
                  <w:bCs/>
                  <w:color w:val="0000FA"/>
                  <w:szCs w:val="26"/>
                  <w:u w:val="single"/>
                </w:rPr>
                <w:t>233-1/3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rPr>
            </w:pPr>
            <w:r w:rsidRPr="0079107E">
              <w:rPr>
                <w:rFonts w:hint="cs"/>
                <w:szCs w:val="26"/>
                <w:rtl/>
                <w:lang w:bidi="ar-EG"/>
              </w:rPr>
              <w:t>طرائق التنبؤ بالخسارة في مسير الانتشار بين منصة محمولة جواً ومطراف ساتلي أو أرضي أو</w:t>
            </w:r>
            <w:r w:rsidRPr="0079107E">
              <w:rPr>
                <w:rFonts w:hint="eastAsia"/>
                <w:szCs w:val="26"/>
                <w:rtl/>
                <w:lang w:bidi="ar-EG"/>
              </w:rPr>
              <w:t> </w:t>
            </w:r>
            <w:r w:rsidRPr="0079107E">
              <w:rPr>
                <w:rFonts w:hint="cs"/>
                <w:szCs w:val="26"/>
                <w:rtl/>
                <w:lang w:bidi="ar-EG"/>
              </w:rPr>
              <w:t>منصة أخرى محمولة جواً</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62" w:history="1">
              <w:r w:rsidR="009716BB" w:rsidRPr="0079107E">
                <w:rPr>
                  <w:b/>
                  <w:bCs/>
                  <w:color w:val="0000FA"/>
                  <w:szCs w:val="26"/>
                  <w:u w:val="single"/>
                </w:rPr>
                <w:t>234/3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lang w:bidi="ar-EG"/>
              </w:rPr>
            </w:pPr>
            <w:r w:rsidRPr="0079107E">
              <w:rPr>
                <w:szCs w:val="26"/>
                <w:rtl/>
              </w:rPr>
              <w:t>حساب مؤشرات التلألؤ الأيونوسفيري</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cantSplit/>
          <w:jc w:val="center"/>
        </w:trPr>
        <w:tc>
          <w:tcPr>
            <w:tcW w:w="1020" w:type="dxa"/>
          </w:tcPr>
          <w:p w:rsidR="009716BB" w:rsidRPr="0079107E" w:rsidRDefault="00021A91"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Cs w:val="26"/>
                <w:u w:val="single"/>
              </w:rPr>
            </w:pPr>
            <w:hyperlink r:id="rId63" w:history="1">
              <w:r w:rsidR="009716BB" w:rsidRPr="0079107E">
                <w:rPr>
                  <w:b/>
                  <w:bCs/>
                  <w:color w:val="0000FA"/>
                  <w:szCs w:val="26"/>
                  <w:u w:val="single"/>
                </w:rPr>
                <w:t>235/3</w:t>
              </w:r>
            </w:hyperlink>
          </w:p>
        </w:tc>
        <w:tc>
          <w:tcPr>
            <w:tcW w:w="4291"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Cs w:val="26"/>
                <w:rtl/>
                <w:lang w:bidi="ar-EG"/>
              </w:rPr>
            </w:pPr>
            <w:r w:rsidRPr="0079107E">
              <w:rPr>
                <w:szCs w:val="26"/>
                <w:rtl/>
              </w:rPr>
              <w:t>تأثير الأسطح الكهرمغنطيسية المعالجة هندسياً على انتشار الموجات الراديوية</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NOC</w:t>
            </w:r>
          </w:p>
        </w:tc>
        <w:tc>
          <w:tcPr>
            <w:tcW w:w="777" w:type="dxa"/>
          </w:tcPr>
          <w:p w:rsidR="009716BB" w:rsidRPr="0079107E" w:rsidRDefault="009716BB" w:rsidP="00555E7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bl>
    <w:p w:rsidR="00663484" w:rsidRDefault="00663484" w:rsidP="00A85C63">
      <w:pPr>
        <w:pStyle w:val="Tablefin"/>
        <w:bidi/>
        <w:rPr>
          <w:rtl/>
          <w:lang w:bidi="ar-EG"/>
        </w:rPr>
      </w:pPr>
    </w:p>
    <w:p w:rsidR="00663484" w:rsidRDefault="00663484" w:rsidP="00A85C63">
      <w:pPr>
        <w:rPr>
          <w:rtl/>
          <w:lang w:bidi="ar-EG"/>
        </w:rPr>
      </w:pPr>
      <w:r>
        <w:rPr>
          <w:rtl/>
          <w:lang w:bidi="ar-EG"/>
        </w:rPr>
        <w:br w:type="page"/>
      </w:r>
    </w:p>
    <w:p w:rsidR="00663484" w:rsidRDefault="00663484" w:rsidP="00A85C63">
      <w:pPr>
        <w:pStyle w:val="AnnexNo"/>
        <w:rPr>
          <w:rtl/>
        </w:rPr>
      </w:pPr>
      <w:r>
        <w:rPr>
          <w:rFonts w:hint="cs"/>
          <w:rtl/>
        </w:rPr>
        <w:lastRenderedPageBreak/>
        <w:t xml:space="preserve">الملحق </w:t>
      </w:r>
      <w:r>
        <w:t>3</w:t>
      </w:r>
    </w:p>
    <w:p w:rsidR="00663484" w:rsidRPr="0079107E" w:rsidRDefault="00663484" w:rsidP="00132493">
      <w:pPr>
        <w:pStyle w:val="Annextitle"/>
        <w:spacing w:after="240"/>
        <w:rPr>
          <w:rFonts w:eastAsiaTheme="minorEastAsia"/>
          <w:rtl/>
          <w:lang w:eastAsia="zh-CN" w:bidi="ar-SY"/>
        </w:rPr>
      </w:pPr>
      <w:r w:rsidRPr="0079107E">
        <w:rPr>
          <w:rFonts w:eastAsiaTheme="minorEastAsia" w:hint="cs"/>
          <w:rtl/>
          <w:lang w:eastAsia="zh-CN" w:bidi="ar-SY"/>
        </w:rPr>
        <w:t>مسائل مسندة إلى لجنة</w:t>
      </w:r>
      <w:r w:rsidRPr="0079107E">
        <w:rPr>
          <w:rFonts w:eastAsiaTheme="minorEastAsia" w:hint="eastAsia"/>
          <w:rtl/>
          <w:lang w:eastAsia="zh-CN" w:bidi="ar-SY"/>
        </w:rPr>
        <w:t> </w:t>
      </w:r>
      <w:r w:rsidRPr="0079107E">
        <w:rPr>
          <w:rFonts w:eastAsiaTheme="minorEastAsia" w:hint="cs"/>
          <w:rtl/>
          <w:lang w:eastAsia="zh-CN" w:bidi="ar-SY"/>
        </w:rPr>
        <w:t>الدراسات</w:t>
      </w:r>
      <w:r w:rsidRPr="0079107E">
        <w:rPr>
          <w:rFonts w:eastAsiaTheme="minorEastAsia" w:hint="eastAsia"/>
          <w:rtl/>
          <w:lang w:eastAsia="zh-CN" w:bidi="ar-SY"/>
        </w:rPr>
        <w:t> </w:t>
      </w:r>
      <w:r w:rsidRPr="0079107E">
        <w:rPr>
          <w:rFonts w:eastAsiaTheme="minorEastAsia"/>
          <w:lang w:eastAsia="zh-CN" w:bidi="ar-SY"/>
        </w:rPr>
        <w:t>4</w:t>
      </w:r>
      <w:r w:rsidRPr="0079107E">
        <w:rPr>
          <w:rFonts w:eastAsiaTheme="minorEastAsia" w:hint="cs"/>
          <w:rtl/>
          <w:lang w:eastAsia="zh-CN" w:bidi="ar-SY"/>
        </w:rPr>
        <w:t xml:space="preserve"> للاتصالات الراديوية</w:t>
      </w:r>
      <w:r>
        <w:rPr>
          <w:rStyle w:val="FootnoteReference"/>
          <w:rFonts w:eastAsiaTheme="minorEastAsia"/>
          <w:rtl/>
          <w:lang w:eastAsia="zh-CN" w:bidi="ar-SY"/>
        </w:rPr>
        <w:footnoteReference w:customMarkFollows="1" w:id="10"/>
        <w:t>*</w:t>
      </w:r>
    </w:p>
    <w:p w:rsidR="00663484" w:rsidRPr="0079107E" w:rsidRDefault="00663484" w:rsidP="00A85C63">
      <w:pPr>
        <w:pStyle w:val="Tabletitle0"/>
        <w:rPr>
          <w:rFonts w:eastAsiaTheme="minorEastAsia"/>
          <w:lang w:eastAsia="zh-CN" w:bidi="ar-SY"/>
        </w:rPr>
      </w:pPr>
      <w:r w:rsidRPr="0079107E">
        <w:rPr>
          <w:rFonts w:eastAsiaTheme="minorEastAsia" w:hint="cs"/>
          <w:rtl/>
          <w:lang w:eastAsia="zh-CN" w:bidi="ar-SY"/>
        </w:rPr>
        <w:t>الخدمات الساتلية</w:t>
      </w:r>
    </w:p>
    <w:tbl>
      <w:tblPr>
        <w:tblStyle w:val="TableGrid3"/>
        <w:bidiVisual/>
        <w:tblW w:w="7371" w:type="dxa"/>
        <w:jc w:val="center"/>
        <w:tblLayout w:type="fixed"/>
        <w:tblLook w:val="01E0" w:firstRow="1" w:lastRow="1" w:firstColumn="1" w:lastColumn="1" w:noHBand="0" w:noVBand="0"/>
      </w:tblPr>
      <w:tblGrid>
        <w:gridCol w:w="1082"/>
        <w:gridCol w:w="4730"/>
        <w:gridCol w:w="779"/>
        <w:gridCol w:w="780"/>
      </w:tblGrid>
      <w:tr w:rsidR="009716BB" w:rsidRPr="0079107E" w:rsidTr="00555E75">
        <w:trPr>
          <w:cantSplit/>
          <w:tblHeader/>
          <w:jc w:val="center"/>
        </w:trPr>
        <w:tc>
          <w:tcPr>
            <w:tcW w:w="1082" w:type="dxa"/>
            <w:vAlign w:val="center"/>
          </w:tcPr>
          <w:p w:rsidR="009716BB" w:rsidRPr="0079107E" w:rsidRDefault="009716BB" w:rsidP="00555E7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r w:rsidRPr="0079107E">
              <w:rPr>
                <w:rFonts w:eastAsia="SimSun" w:hint="cs"/>
                <w:b/>
                <w:bCs/>
                <w:position w:val="2"/>
                <w:szCs w:val="26"/>
                <w:rtl/>
                <w:lang w:bidi="ar-EG"/>
              </w:rPr>
              <w:t>المسألة</w:t>
            </w:r>
            <w:r w:rsidRPr="0079107E">
              <w:rPr>
                <w:rFonts w:eastAsia="SimSun" w:hint="eastAsia"/>
                <w:b/>
                <w:bCs/>
                <w:position w:val="2"/>
                <w:szCs w:val="26"/>
                <w:rtl/>
                <w:lang w:bidi="ar-EG"/>
              </w:rPr>
              <w:br/>
            </w:r>
            <w:r w:rsidRPr="0079107E">
              <w:rPr>
                <w:rFonts w:eastAsia="SimSun" w:hint="eastAsia"/>
                <w:b/>
                <w:bCs/>
                <w:position w:val="2"/>
                <w:szCs w:val="24"/>
                <w:lang w:bidi="ar-EG"/>
              </w:rPr>
              <w:t>ITU-R</w:t>
            </w:r>
          </w:p>
        </w:tc>
        <w:tc>
          <w:tcPr>
            <w:tcW w:w="4730" w:type="dxa"/>
            <w:vAlign w:val="center"/>
          </w:tcPr>
          <w:p w:rsidR="009716BB" w:rsidRPr="0079107E" w:rsidRDefault="009716BB" w:rsidP="00555E7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color w:val="000000"/>
                <w:position w:val="2"/>
                <w:szCs w:val="26"/>
              </w:rPr>
            </w:pPr>
            <w:r w:rsidRPr="0079107E">
              <w:rPr>
                <w:rFonts w:eastAsia="SimSun"/>
                <w:b/>
                <w:bCs/>
                <w:position w:val="2"/>
                <w:szCs w:val="26"/>
                <w:rtl/>
                <w:lang w:bidi="ar-EG"/>
              </w:rPr>
              <w:t>العنوان</w:t>
            </w:r>
          </w:p>
        </w:tc>
        <w:tc>
          <w:tcPr>
            <w:tcW w:w="779" w:type="dxa"/>
            <w:vAlign w:val="center"/>
          </w:tcPr>
          <w:p w:rsidR="009716BB" w:rsidRPr="0079107E" w:rsidRDefault="009716BB" w:rsidP="00555E7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color w:val="000000"/>
                <w:position w:val="2"/>
                <w:szCs w:val="26"/>
              </w:rPr>
            </w:pPr>
            <w:r w:rsidRPr="0079107E">
              <w:rPr>
                <w:rFonts w:eastAsia="SimSun"/>
                <w:b/>
                <w:bCs/>
                <w:position w:val="2"/>
                <w:szCs w:val="26"/>
                <w:rtl/>
                <w:lang w:bidi="ar-EG"/>
              </w:rPr>
              <w:t>الحالة</w:t>
            </w:r>
          </w:p>
        </w:tc>
        <w:tc>
          <w:tcPr>
            <w:tcW w:w="780" w:type="dxa"/>
            <w:vAlign w:val="center"/>
          </w:tcPr>
          <w:p w:rsidR="009716BB" w:rsidRPr="0079107E" w:rsidRDefault="009716BB" w:rsidP="00555E7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r w:rsidRPr="0079107E">
              <w:rPr>
                <w:rFonts w:eastAsia="SimSun"/>
                <w:b/>
                <w:bCs/>
                <w:position w:val="2"/>
                <w:szCs w:val="26"/>
                <w:rtl/>
                <w:lang w:bidi="ar-EG"/>
              </w:rPr>
              <w:t>الفئة</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64" w:history="1">
              <w:r w:rsidR="009716BB" w:rsidRPr="0079107E">
                <w:rPr>
                  <w:rFonts w:eastAsia="SimSun"/>
                  <w:b/>
                  <w:color w:val="0000FF"/>
                  <w:position w:val="2"/>
                  <w:szCs w:val="26"/>
                  <w:u w:val="single"/>
                </w:rPr>
                <w:t>42</w:t>
              </w:r>
              <w:r w:rsidR="009716BB" w:rsidRPr="0079107E">
                <w:rPr>
                  <w:b/>
                  <w:color w:val="0000FF"/>
                  <w:position w:val="2"/>
                  <w:szCs w:val="26"/>
                  <w:u w:val="single"/>
                </w:rPr>
                <w:t>-1/4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خصائص هوائيات المحطات الأرضية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65" w:history="1">
              <w:r w:rsidR="009716BB" w:rsidRPr="0079107E">
                <w:rPr>
                  <w:b/>
                  <w:color w:val="0000FF"/>
                  <w:position w:val="2"/>
                  <w:szCs w:val="26"/>
                  <w:u w:val="single"/>
                </w:rPr>
                <w:t>46-3/4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خصائص النفاذ المتعدد المفضل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66" w:history="1">
              <w:r w:rsidR="009716BB" w:rsidRPr="0079107E">
                <w:rPr>
                  <w:b/>
                  <w:color w:val="0000FF"/>
                  <w:position w:val="2"/>
                  <w:szCs w:val="26"/>
                  <w:u w:val="single"/>
                </w:rPr>
                <w:t>70-1/4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حماية مدار السواتل المستقرة بالنسبة إلى الأرض من التداخلات غير</w:t>
            </w:r>
            <w:r w:rsidRPr="0079107E">
              <w:rPr>
                <w:rFonts w:eastAsiaTheme="minorEastAsia" w:hint="cs"/>
                <w:position w:val="2"/>
                <w:szCs w:val="26"/>
                <w:rtl/>
                <w:lang w:bidi="ar-SY"/>
              </w:rPr>
              <w:t> </w:t>
            </w:r>
            <w:r w:rsidRPr="0079107E">
              <w:rPr>
                <w:rFonts w:eastAsiaTheme="minorEastAsia"/>
                <w:position w:val="2"/>
                <w:szCs w:val="26"/>
                <w:rtl/>
                <w:lang w:bidi="ar-SY"/>
              </w:rPr>
              <w:t>المقبولة الصادرة عن محطات إرسال أرضية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 عاملة على ترددات أعلى من</w:t>
            </w:r>
            <w:r w:rsidRPr="0079107E">
              <w:rPr>
                <w:rFonts w:eastAsiaTheme="minorEastAsia" w:hint="eastAsia"/>
                <w:position w:val="2"/>
                <w:szCs w:val="26"/>
                <w:rtl/>
                <w:lang w:bidi="ar-SY"/>
              </w:rPr>
              <w:t> </w:t>
            </w:r>
            <w:r w:rsidRPr="0079107E">
              <w:rPr>
                <w:rFonts w:eastAsiaTheme="minorEastAsia"/>
                <w:position w:val="2"/>
                <w:szCs w:val="26"/>
                <w:lang w:bidi="ar-SY"/>
              </w:rPr>
              <w:t>GHz 15</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S3</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67" w:history="1">
              <w:r w:rsidR="009716BB" w:rsidRPr="0079107E">
                <w:rPr>
                  <w:b/>
                  <w:color w:val="0000FF"/>
                  <w:position w:val="2"/>
                  <w:szCs w:val="26"/>
                  <w:u w:val="single"/>
                </w:rPr>
                <w:t>73-2/4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توفر المسيرات أو الدارات الرقمية في</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الخدمة الثابتة الساتلية وانقطاعات الحركة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68" w:history="1">
              <w:r w:rsidR="009716BB" w:rsidRPr="0079107E">
                <w:rPr>
                  <w:b/>
                  <w:color w:val="0000FF"/>
                  <w:position w:val="2"/>
                  <w:szCs w:val="26"/>
                  <w:u w:val="single"/>
                </w:rPr>
                <w:t>83-6/4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الاستعمال الفعال للطيف الراديوي وتقاسم الترددات في</w:t>
            </w:r>
            <w:r w:rsidRPr="0079107E">
              <w:rPr>
                <w:rFonts w:eastAsiaTheme="minorEastAsia" w:hint="cs"/>
                <w:position w:val="2"/>
                <w:szCs w:val="26"/>
                <w:rtl/>
                <w:lang w:bidi="ar-SY"/>
              </w:rPr>
              <w:t> </w:t>
            </w:r>
            <w:r w:rsidRPr="0079107E">
              <w:rPr>
                <w:rFonts w:eastAsiaTheme="minorEastAsia"/>
                <w:position w:val="2"/>
                <w:szCs w:val="26"/>
                <w:rtl/>
                <w:lang w:bidi="ar-SY"/>
              </w:rPr>
              <w:t>الخدمة المتنقلة</w:t>
            </w:r>
            <w:r w:rsidRPr="0079107E">
              <w:rPr>
                <w:rFonts w:eastAsiaTheme="minorEastAsia" w:hint="cs"/>
                <w:position w:val="2"/>
                <w:szCs w:val="26"/>
                <w:rtl/>
                <w:lang w:bidi="ar-SY"/>
              </w:rPr>
              <w:t> </w:t>
            </w:r>
            <w:r w:rsidRPr="0079107E">
              <w:rPr>
                <w:rFonts w:eastAsiaTheme="minorEastAsia"/>
                <w:position w:val="2"/>
                <w:szCs w:val="26"/>
                <w:rtl/>
                <w:lang w:bidi="ar-SY"/>
              </w:rPr>
              <w:t>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69" w:history="1">
              <w:r w:rsidR="009716BB" w:rsidRPr="0079107E">
                <w:rPr>
                  <w:rFonts w:eastAsia="SimSun"/>
                  <w:b/>
                  <w:color w:val="0000FF"/>
                  <w:position w:val="2"/>
                  <w:szCs w:val="26"/>
                  <w:u w:val="single"/>
                </w:rPr>
                <w:t>84-4/4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استخدامات المدارات الساتلية غير المستقرة بالنسبة إلى</w:t>
            </w:r>
            <w:r w:rsidRPr="0079107E">
              <w:rPr>
                <w:rFonts w:eastAsiaTheme="minorEastAsia" w:hint="cs"/>
                <w:position w:val="2"/>
                <w:szCs w:val="26"/>
                <w:rtl/>
                <w:lang w:bidi="ar-SY"/>
              </w:rPr>
              <w:t> </w:t>
            </w:r>
            <w:r w:rsidRPr="0079107E">
              <w:rPr>
                <w:rFonts w:eastAsiaTheme="minorEastAsia"/>
                <w:position w:val="2"/>
                <w:szCs w:val="26"/>
                <w:rtl/>
                <w:lang w:bidi="ar-SY"/>
              </w:rPr>
              <w:t>الأرض في</w:t>
            </w:r>
            <w:r w:rsidRPr="0079107E">
              <w:rPr>
                <w:rFonts w:eastAsiaTheme="minorEastAsia" w:hint="cs"/>
                <w:position w:val="2"/>
                <w:szCs w:val="26"/>
                <w:rtl/>
                <w:lang w:bidi="ar-SY"/>
              </w:rPr>
              <w:t> </w:t>
            </w:r>
            <w:r w:rsidRPr="0079107E">
              <w:rPr>
                <w:rFonts w:eastAsiaTheme="minorEastAsia"/>
                <w:position w:val="2"/>
                <w:szCs w:val="26"/>
                <w:rtl/>
                <w:lang w:bidi="ar-SY"/>
              </w:rPr>
              <w:t>الخدمات الساتلية المتنقلة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70" w:history="1">
              <w:r w:rsidR="009716BB" w:rsidRPr="0079107E">
                <w:rPr>
                  <w:rFonts w:eastAsia="SimSun"/>
                  <w:b/>
                  <w:color w:val="0000FF"/>
                  <w:position w:val="2"/>
                  <w:szCs w:val="26"/>
                  <w:u w:val="single"/>
                </w:rPr>
                <w:t>87-4/4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خصائص الإرسال بالنسبة لنظام اتصالات ساتلي متنقل</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71" w:history="1">
              <w:r w:rsidR="009716BB" w:rsidRPr="0079107E">
                <w:rPr>
                  <w:rFonts w:eastAsia="SimSun"/>
                  <w:b/>
                  <w:color w:val="0000FF"/>
                  <w:position w:val="2"/>
                  <w:szCs w:val="26"/>
                  <w:u w:val="single"/>
                </w:rPr>
                <w:t>88-1/4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خصائص الانتشار وخصائص هوائيات المحطات الأرضية المتنقلة في</w:t>
            </w:r>
            <w:r w:rsidRPr="0079107E">
              <w:rPr>
                <w:rFonts w:eastAsiaTheme="minorEastAsia" w:hint="cs"/>
                <w:position w:val="2"/>
                <w:szCs w:val="26"/>
                <w:rtl/>
                <w:lang w:bidi="ar-SY"/>
              </w:rPr>
              <w:t> </w:t>
            </w:r>
            <w:r w:rsidRPr="0079107E">
              <w:rPr>
                <w:rFonts w:eastAsiaTheme="minorEastAsia"/>
                <w:position w:val="2"/>
                <w:szCs w:val="26"/>
                <w:rtl/>
                <w:lang w:bidi="ar-SY"/>
              </w:rPr>
              <w:t>الخدمات المتنقلة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S3</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72" w:history="1">
              <w:r w:rsidR="009716BB" w:rsidRPr="0079107E">
                <w:rPr>
                  <w:rFonts w:eastAsia="SimSun"/>
                  <w:b/>
                  <w:color w:val="0000FF"/>
                  <w:position w:val="2"/>
                  <w:szCs w:val="26"/>
                  <w:u w:val="single"/>
                </w:rPr>
                <w:t>91-1/4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الخصائص التقنية والتشغيلية لخدمة الاستدلال الراديوي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73" w:history="1">
              <w:r w:rsidR="009716BB" w:rsidRPr="0079107E">
                <w:rPr>
                  <w:rFonts w:eastAsia="SimSun"/>
                  <w:b/>
                  <w:color w:val="0000FF"/>
                  <w:position w:val="2"/>
                  <w:szCs w:val="26"/>
                  <w:u w:val="single"/>
                </w:rPr>
                <w:t>109-1/4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خصائص النظام العالمي للاستغاثة والسلامة في</w:t>
            </w:r>
            <w:r w:rsidRPr="0079107E">
              <w:rPr>
                <w:rFonts w:eastAsiaTheme="minorEastAsia" w:hint="cs"/>
                <w:position w:val="2"/>
                <w:szCs w:val="26"/>
                <w:rtl/>
                <w:lang w:bidi="ar-SY"/>
              </w:rPr>
              <w:t> </w:t>
            </w:r>
            <w:r w:rsidRPr="0079107E">
              <w:rPr>
                <w:rFonts w:eastAsiaTheme="minorEastAsia"/>
                <w:position w:val="2"/>
                <w:szCs w:val="26"/>
                <w:rtl/>
                <w:lang w:bidi="ar-SY"/>
              </w:rPr>
              <w:t>البحر</w:t>
            </w:r>
            <w:r w:rsidRPr="0079107E">
              <w:rPr>
                <w:rFonts w:eastAsiaTheme="minorEastAsia" w:hint="cs"/>
                <w:position w:val="2"/>
                <w:szCs w:val="26"/>
                <w:rtl/>
                <w:lang w:bidi="ar-SY"/>
              </w:rPr>
              <w:t xml:space="preserve"> </w:t>
            </w:r>
            <w:r w:rsidRPr="0079107E">
              <w:rPr>
                <w:rFonts w:eastAsiaTheme="minorEastAsia"/>
                <w:position w:val="2"/>
                <w:szCs w:val="26"/>
                <w:lang w:bidi="ar-SY"/>
              </w:rPr>
              <w:t>(GMDSS)</w:t>
            </w:r>
            <w:r w:rsidRPr="0079107E">
              <w:rPr>
                <w:rFonts w:eastAsiaTheme="minorEastAsia" w:hint="cs"/>
                <w:position w:val="2"/>
                <w:szCs w:val="26"/>
                <w:rtl/>
                <w:lang w:bidi="ar-EG"/>
              </w:rPr>
              <w:t xml:space="preserve"> </w:t>
            </w:r>
            <w:r w:rsidRPr="0079107E">
              <w:rPr>
                <w:rFonts w:eastAsiaTheme="minorEastAsia"/>
                <w:position w:val="2"/>
                <w:szCs w:val="26"/>
                <w:rtl/>
                <w:lang w:bidi="ar-SY"/>
              </w:rPr>
              <w:t>المطلوبة في</w:t>
            </w:r>
            <w:r w:rsidRPr="0079107E">
              <w:rPr>
                <w:rFonts w:eastAsiaTheme="minorEastAsia" w:hint="cs"/>
                <w:position w:val="2"/>
                <w:szCs w:val="26"/>
                <w:rtl/>
                <w:lang w:bidi="ar-SY"/>
              </w:rPr>
              <w:t> </w:t>
            </w:r>
            <w:r w:rsidRPr="0079107E">
              <w:rPr>
                <w:rFonts w:eastAsiaTheme="minorEastAsia"/>
                <w:position w:val="2"/>
                <w:szCs w:val="26"/>
                <w:rtl/>
                <w:lang w:bidi="ar-SY"/>
              </w:rPr>
              <w:t>أنظمة الخدمات المتنقلة الساتلية العاملة في</w:t>
            </w:r>
            <w:r w:rsidRPr="0079107E">
              <w:rPr>
                <w:rFonts w:eastAsiaTheme="minorEastAsia" w:hint="cs"/>
                <w:position w:val="2"/>
                <w:szCs w:val="26"/>
                <w:rtl/>
                <w:lang w:bidi="ar-SY"/>
              </w:rPr>
              <w:t> </w:t>
            </w:r>
            <w:r w:rsidRPr="0079107E">
              <w:rPr>
                <w:rFonts w:eastAsiaTheme="minorEastAsia"/>
                <w:position w:val="2"/>
                <w:szCs w:val="26"/>
                <w:rtl/>
                <w:lang w:bidi="ar-SY"/>
              </w:rPr>
              <w:t>النطاقين</w:t>
            </w:r>
            <w:r w:rsidRPr="0079107E">
              <w:rPr>
                <w:rFonts w:eastAsiaTheme="minorEastAsia" w:hint="cs"/>
                <w:position w:val="2"/>
                <w:szCs w:val="26"/>
                <w:rtl/>
                <w:lang w:bidi="ar-SY"/>
              </w:rPr>
              <w:t xml:space="preserve"> </w:t>
            </w:r>
            <w:r w:rsidRPr="0079107E">
              <w:rPr>
                <w:rFonts w:eastAsiaTheme="minorEastAsia"/>
                <w:position w:val="2"/>
                <w:szCs w:val="26"/>
                <w:lang w:bidi="ar-SY"/>
              </w:rPr>
              <w:t>MHz 1 544</w:t>
            </w:r>
            <w:r w:rsidRPr="0079107E">
              <w:rPr>
                <w:rFonts w:eastAsiaTheme="minorEastAsia"/>
                <w:position w:val="2"/>
                <w:szCs w:val="26"/>
                <w:lang w:bidi="ar-SY"/>
              </w:rPr>
              <w:noBreakHyphen/>
              <w:t>1 530</w:t>
            </w:r>
            <w:r w:rsidRPr="0079107E">
              <w:rPr>
                <w:rFonts w:eastAsiaTheme="minorEastAsia" w:hint="cs"/>
                <w:position w:val="2"/>
                <w:szCs w:val="26"/>
                <w:rtl/>
                <w:lang w:bidi="ar-EG"/>
              </w:rPr>
              <w:t xml:space="preserve"> و</w:t>
            </w:r>
            <w:r w:rsidRPr="0079107E">
              <w:rPr>
                <w:rFonts w:eastAsiaTheme="minorEastAsia"/>
                <w:position w:val="2"/>
                <w:szCs w:val="26"/>
                <w:lang w:bidi="ar-EG"/>
              </w:rPr>
              <w:t>MHz 1 645,5</w:t>
            </w:r>
            <w:r w:rsidRPr="0079107E">
              <w:rPr>
                <w:rFonts w:eastAsiaTheme="minorEastAsia"/>
                <w:position w:val="2"/>
                <w:szCs w:val="26"/>
                <w:lang w:bidi="ar-EG"/>
              </w:rPr>
              <w:noBreakHyphen/>
              <w:t>1 626,5</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74" w:history="1">
              <w:r w:rsidR="009716BB" w:rsidRPr="0079107E">
                <w:rPr>
                  <w:rFonts w:eastAsia="SimSun"/>
                  <w:b/>
                  <w:color w:val="0000FF"/>
                  <w:position w:val="2"/>
                  <w:szCs w:val="26"/>
                  <w:u w:val="single"/>
                </w:rPr>
                <w:t>110-1/4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التداخل المتسبب للخدمة المتنقلة الساتلية للطيران</w:t>
            </w:r>
            <w:r w:rsidRPr="0079107E">
              <w:rPr>
                <w:rFonts w:eastAsiaTheme="minorEastAsia" w:hint="cs"/>
                <w:spacing w:val="-6"/>
                <w:position w:val="2"/>
                <w:szCs w:val="26"/>
                <w:rtl/>
                <w:lang w:bidi="ar-SY"/>
              </w:rPr>
              <w:t> </w:t>
            </w:r>
            <w:r w:rsidRPr="0079107E">
              <w:rPr>
                <w:rFonts w:eastAsiaTheme="minorEastAsia"/>
                <w:spacing w:val="-6"/>
                <w:position w:val="2"/>
                <w:szCs w:val="26"/>
                <w:lang w:bidi="ar-SY"/>
              </w:rPr>
              <w:t>(R)</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75" w:history="1">
              <w:r w:rsidR="009716BB" w:rsidRPr="0079107E">
                <w:rPr>
                  <w:rFonts w:eastAsia="SimSun"/>
                  <w:b/>
                  <w:color w:val="0000FF"/>
                  <w:position w:val="2"/>
                  <w:szCs w:val="26"/>
                  <w:u w:val="single"/>
                </w:rPr>
                <w:t>201-1/4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تقاسم الترددات بين الخدمات المتنقلة الساتلية وخدمات أخرى</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b/>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76" w:history="1">
              <w:r w:rsidR="009716BB" w:rsidRPr="0079107E">
                <w:rPr>
                  <w:b/>
                  <w:color w:val="0000FF"/>
                  <w:position w:val="2"/>
                  <w:szCs w:val="26"/>
                  <w:u w:val="single"/>
                </w:rPr>
                <w:t>203-1/4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أثر استعمال هوائيات صغيرة على فعالية استعمال مدار السواتل المستقرة بالنسبة إلى الأرض</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77" w:history="1">
              <w:r w:rsidR="009716BB" w:rsidRPr="0079107E">
                <w:rPr>
                  <w:b/>
                  <w:color w:val="0000FF"/>
                  <w:position w:val="2"/>
                  <w:szCs w:val="26"/>
                  <w:u w:val="single"/>
                </w:rPr>
                <w:t>205-1/4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تقاسم الترددات بين وصلات التغذية لسواتل غير</w:t>
            </w:r>
            <w:r w:rsidRPr="0079107E">
              <w:rPr>
                <w:rFonts w:eastAsiaTheme="minorEastAsia" w:hint="cs"/>
                <w:position w:val="2"/>
                <w:szCs w:val="26"/>
                <w:rtl/>
                <w:lang w:bidi="ar-SY"/>
              </w:rPr>
              <w:t> </w:t>
            </w:r>
            <w:r w:rsidRPr="0079107E">
              <w:rPr>
                <w:rFonts w:eastAsiaTheme="minorEastAsia"/>
                <w:position w:val="2"/>
                <w:szCs w:val="26"/>
                <w:rtl/>
                <w:lang w:bidi="ar-SY"/>
              </w:rPr>
              <w:t>مستقرة بالنسبة إلى الأرض للخدمة المتنقلة الساتلية تستعمل ترددات مخصصة للخدمة الثابتة</w:t>
            </w:r>
            <w:r w:rsidRPr="0079107E">
              <w:rPr>
                <w:rFonts w:eastAsiaTheme="minorEastAsia" w:hint="cs"/>
                <w:position w:val="2"/>
                <w:szCs w:val="26"/>
                <w:rtl/>
                <w:lang w:bidi="ar-SY"/>
              </w:rPr>
              <w:t> </w:t>
            </w:r>
            <w:r w:rsidRPr="0079107E">
              <w:rPr>
                <w:rFonts w:eastAsiaTheme="minorEastAsia"/>
                <w:position w:val="2"/>
                <w:szCs w:val="26"/>
                <w:rtl/>
                <w:lang w:bidi="ar-SY"/>
              </w:rPr>
              <w:t>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78" w:history="1">
              <w:r w:rsidR="009716BB" w:rsidRPr="0079107E">
                <w:rPr>
                  <w:b/>
                  <w:color w:val="0000FF"/>
                  <w:position w:val="2"/>
                  <w:szCs w:val="26"/>
                  <w:u w:val="single"/>
                </w:rPr>
                <w:t>208/4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استعمال طرائق إحصائية وعشوائية لتقييم التداخل بين الشبكات الساتلية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S3</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79" w:history="1">
              <w:r w:rsidR="009716BB" w:rsidRPr="0079107E">
                <w:rPr>
                  <w:b/>
                  <w:color w:val="0000FF"/>
                  <w:position w:val="2"/>
                  <w:szCs w:val="26"/>
                  <w:u w:val="single"/>
                </w:rPr>
                <w:t>209/4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استعمال نطاقات الترددات الموزعة للخدمة الثابتة الساتلية من</w:t>
            </w:r>
            <w:r w:rsidRPr="0079107E">
              <w:rPr>
                <w:rFonts w:eastAsiaTheme="minorEastAsia" w:hint="cs"/>
                <w:position w:val="2"/>
                <w:szCs w:val="26"/>
                <w:rtl/>
                <w:lang w:bidi="ar-SY"/>
              </w:rPr>
              <w:t xml:space="preserve"> </w:t>
            </w:r>
            <w:r w:rsidRPr="0079107E">
              <w:rPr>
                <w:rFonts w:eastAsiaTheme="minorEastAsia"/>
                <w:position w:val="2"/>
                <w:szCs w:val="26"/>
                <w:rtl/>
                <w:lang w:bidi="ar-SY"/>
              </w:rPr>
              <w:t>أجل</w:t>
            </w:r>
            <w:r w:rsidRPr="0079107E">
              <w:rPr>
                <w:rFonts w:eastAsiaTheme="minorEastAsia" w:hint="cs"/>
                <w:position w:val="2"/>
                <w:szCs w:val="26"/>
                <w:rtl/>
                <w:lang w:bidi="ar-SY"/>
              </w:rPr>
              <w:t> </w:t>
            </w:r>
            <w:r w:rsidRPr="0079107E">
              <w:rPr>
                <w:rFonts w:eastAsiaTheme="minorEastAsia"/>
                <w:position w:val="2"/>
                <w:szCs w:val="26"/>
                <w:rtl/>
                <w:lang w:bidi="ar-SY"/>
              </w:rPr>
              <w:t>الوصلات الصاعدة والوصلات الهابطة لأنظمة السواتل المستقرة بالنسبة إلى الأرض</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b/>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80" w:history="1">
              <w:r w:rsidR="009716BB" w:rsidRPr="0079107E">
                <w:rPr>
                  <w:rFonts w:eastAsia="SimSun"/>
                  <w:b/>
                  <w:color w:val="0000FF"/>
                  <w:position w:val="2"/>
                  <w:szCs w:val="26"/>
                  <w:u w:val="single"/>
                </w:rPr>
                <w:t>210-1/4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الخصائص التقنية للمحطات الأرضية المتنقلة العاملة مع أنظمة سواتل غير مستقرة بالنسبة إلى الأرض تابعة للخدمة المتنقلة الساتلية</w:t>
            </w:r>
            <w:r w:rsidRPr="0079107E">
              <w:rPr>
                <w:rFonts w:eastAsiaTheme="minorEastAsia" w:hint="cs"/>
                <w:position w:val="2"/>
                <w:szCs w:val="26"/>
                <w:rtl/>
                <w:lang w:bidi="ar-SY"/>
              </w:rPr>
              <w:t> </w:t>
            </w:r>
            <w:r w:rsidRPr="0079107E">
              <w:rPr>
                <w:rFonts w:eastAsiaTheme="minorEastAsia"/>
                <w:position w:val="2"/>
                <w:szCs w:val="26"/>
                <w:rtl/>
                <w:lang w:bidi="ar-SY"/>
              </w:rPr>
              <w:t>وتستعمل عالمياً في</w:t>
            </w:r>
            <w:r w:rsidRPr="0079107E">
              <w:rPr>
                <w:rFonts w:eastAsiaTheme="minorEastAsia" w:hint="cs"/>
                <w:position w:val="2"/>
                <w:szCs w:val="26"/>
                <w:rtl/>
                <w:lang w:bidi="ar-SY"/>
              </w:rPr>
              <w:t> </w:t>
            </w:r>
            <w:r w:rsidRPr="0079107E">
              <w:rPr>
                <w:rFonts w:eastAsiaTheme="minorEastAsia"/>
                <w:position w:val="2"/>
                <w:szCs w:val="26"/>
                <w:rtl/>
                <w:lang w:bidi="ar-SY"/>
              </w:rPr>
              <w:t>النطاق</w:t>
            </w:r>
            <w:r w:rsidRPr="0079107E">
              <w:rPr>
                <w:rFonts w:eastAsiaTheme="minorEastAsia" w:hint="cs"/>
                <w:position w:val="2"/>
                <w:szCs w:val="26"/>
                <w:rtl/>
                <w:lang w:bidi="ar-SY"/>
              </w:rPr>
              <w:t xml:space="preserve"> </w:t>
            </w:r>
            <w:r w:rsidRPr="0079107E">
              <w:rPr>
                <w:rFonts w:eastAsiaTheme="minorEastAsia"/>
                <w:position w:val="2"/>
                <w:szCs w:val="26"/>
                <w:lang w:bidi="ar-SY"/>
              </w:rPr>
              <w:t>GHz 3</w:t>
            </w:r>
            <w:r w:rsidRPr="0079107E">
              <w:rPr>
                <w:rFonts w:eastAsiaTheme="minorEastAsia"/>
                <w:position w:val="2"/>
                <w:szCs w:val="26"/>
                <w:lang w:bidi="ar-SY"/>
              </w:rPr>
              <w:noBreakHyphen/>
              <w:t>1</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81" w:history="1">
              <w:r w:rsidR="009716BB" w:rsidRPr="0079107E">
                <w:rPr>
                  <w:rFonts w:eastAsia="SimSun"/>
                  <w:b/>
                  <w:color w:val="0000FF"/>
                  <w:position w:val="2"/>
                  <w:szCs w:val="26"/>
                  <w:u w:val="single"/>
                </w:rPr>
                <w:t>211-2/4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معايير التداخل وطرائق حسابه في</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الخدمة المتنقلة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82" w:history="1">
              <w:r w:rsidR="009716BB" w:rsidRPr="0079107E">
                <w:rPr>
                  <w:b/>
                  <w:color w:val="0000FF"/>
                  <w:position w:val="2"/>
                  <w:szCs w:val="26"/>
                  <w:u w:val="single"/>
                </w:rPr>
                <w:t>214/4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التأثيرات التقنية لاستعمال الحزم الساتلية القابلة للتوجيه ولإعادة</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التشكيل</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83" w:history="1">
              <w:r w:rsidR="009716BB" w:rsidRPr="0079107E">
                <w:rPr>
                  <w:rFonts w:eastAsia="SimSun"/>
                  <w:b/>
                  <w:color w:val="0000FF"/>
                  <w:position w:val="2"/>
                  <w:szCs w:val="26"/>
                  <w:u w:val="single"/>
                </w:rPr>
                <w:t>217-2/4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2"/>
                <w:position w:val="2"/>
                <w:szCs w:val="26"/>
                <w:lang w:bidi="ar-SY"/>
              </w:rPr>
            </w:pPr>
            <w:r w:rsidRPr="0079107E">
              <w:rPr>
                <w:rFonts w:eastAsiaTheme="minorEastAsia"/>
                <w:spacing w:val="-2"/>
                <w:position w:val="2"/>
                <w:szCs w:val="26"/>
                <w:rtl/>
                <w:lang w:bidi="ar-SY"/>
              </w:rPr>
              <w:t>التداخلات المتسببة لخدمة الملاحة الراديوية الساتلية، وخاصة للنظام العالمي للملاحة الساتلية لمنظمة الطيران المدني الدولي</w:t>
            </w:r>
            <w:r w:rsidRPr="0079107E">
              <w:rPr>
                <w:rFonts w:eastAsiaTheme="minorEastAsia" w:hint="cs"/>
                <w:spacing w:val="-2"/>
                <w:position w:val="2"/>
                <w:szCs w:val="26"/>
                <w:rtl/>
                <w:lang w:bidi="ar-SY"/>
              </w:rPr>
              <w:t xml:space="preserve"> </w:t>
            </w:r>
            <w:r w:rsidRPr="0079107E">
              <w:rPr>
                <w:rFonts w:eastAsiaTheme="minorEastAsia"/>
                <w:spacing w:val="-2"/>
                <w:position w:val="2"/>
                <w:szCs w:val="26"/>
                <w:lang w:bidi="ar-SY"/>
              </w:rPr>
              <w:t>(ICAO)</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84" w:history="1">
              <w:r w:rsidR="009716BB" w:rsidRPr="0079107E">
                <w:rPr>
                  <w:b/>
                  <w:color w:val="0000FF"/>
                  <w:position w:val="2"/>
                  <w:szCs w:val="26"/>
                  <w:u w:val="single"/>
                </w:rPr>
                <w:t>218-1/4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hint="cs"/>
                <w:spacing w:val="-6"/>
                <w:position w:val="2"/>
                <w:szCs w:val="26"/>
                <w:rtl/>
                <w:lang w:bidi="ar-SY"/>
              </w:rPr>
              <w:t>التوافق</w:t>
            </w:r>
            <w:r w:rsidRPr="0079107E">
              <w:rPr>
                <w:rFonts w:eastAsiaTheme="minorEastAsia"/>
                <w:spacing w:val="-6"/>
                <w:position w:val="2"/>
                <w:szCs w:val="26"/>
                <w:rtl/>
                <w:lang w:bidi="ar-SY"/>
              </w:rPr>
              <w:t xml:space="preserve"> بين السواتل المحمولة في</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 xml:space="preserve">الخدمة الثابتة الساتلية وشبكات </w:t>
            </w:r>
            <w:r w:rsidRPr="0079107E">
              <w:rPr>
                <w:rFonts w:eastAsiaTheme="minorEastAsia" w:hint="cs"/>
                <w:spacing w:val="-6"/>
                <w:position w:val="2"/>
                <w:szCs w:val="26"/>
                <w:rtl/>
                <w:lang w:bidi="ar-SY"/>
              </w:rPr>
              <w:t>ا</w:t>
            </w:r>
            <w:r w:rsidRPr="0079107E">
              <w:rPr>
                <w:rFonts w:eastAsiaTheme="minorEastAsia"/>
                <w:spacing w:val="-6"/>
                <w:position w:val="2"/>
                <w:szCs w:val="26"/>
                <w:rtl/>
                <w:lang w:bidi="ar-SY"/>
              </w:rPr>
              <w:t>لأرض</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85" w:history="1">
              <w:r w:rsidR="009716BB" w:rsidRPr="0079107E">
                <w:rPr>
                  <w:rFonts w:eastAsia="SimSun"/>
                  <w:b/>
                  <w:color w:val="0000FF"/>
                  <w:position w:val="2"/>
                  <w:szCs w:val="26"/>
                  <w:u w:val="single"/>
                </w:rPr>
                <w:t>227/4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4"/>
                <w:position w:val="2"/>
                <w:szCs w:val="26"/>
                <w:lang w:bidi="ar-SY"/>
              </w:rPr>
            </w:pPr>
            <w:r w:rsidRPr="0079107E">
              <w:rPr>
                <w:rFonts w:eastAsiaTheme="minorEastAsia"/>
                <w:spacing w:val="-4"/>
                <w:position w:val="2"/>
                <w:szCs w:val="26"/>
                <w:rtl/>
                <w:lang w:bidi="ar-SY"/>
              </w:rPr>
              <w:t>الخصائص التقنية والتشغيلية لاتصالات الطوارئ في</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الخدمة المتنقلة</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86" w:history="1">
              <w:r w:rsidR="009716BB" w:rsidRPr="0079107E">
                <w:rPr>
                  <w:b/>
                  <w:color w:val="0000FF"/>
                  <w:position w:val="2"/>
                  <w:szCs w:val="26"/>
                  <w:u w:val="single"/>
                </w:rPr>
                <w:t>231/4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4"/>
                <w:position w:val="2"/>
                <w:szCs w:val="26"/>
                <w:lang w:bidi="ar-SY"/>
              </w:rPr>
            </w:pPr>
            <w:r w:rsidRPr="0079107E">
              <w:rPr>
                <w:rFonts w:eastAsiaTheme="minorEastAsia"/>
                <w:spacing w:val="-4"/>
                <w:position w:val="2"/>
                <w:szCs w:val="26"/>
                <w:rtl/>
                <w:lang w:bidi="ar-SY"/>
              </w:rPr>
              <w:t>التقاسم بين شبكات الخدمة الثابتة الساتلية التي تستعمل سواتل غير</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مستقرة بالنسبة إلى الأرض وشبكات أخرى في الخدمة الثابتة</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87" w:history="1">
              <w:r w:rsidR="009716BB" w:rsidRPr="0079107E">
                <w:rPr>
                  <w:b/>
                  <w:color w:val="0000FF"/>
                  <w:position w:val="2"/>
                  <w:szCs w:val="26"/>
                  <w:u w:val="single"/>
                </w:rPr>
                <w:t>233/4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أنظمة الاتصالات الساتلية الرقمية المصممة للمستعمل ومعمارياتها</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المصاحبة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b/>
                <w:bCs/>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88" w:history="1">
              <w:r w:rsidR="009716BB" w:rsidRPr="0079107E">
                <w:rPr>
                  <w:b/>
                  <w:color w:val="0000FF"/>
                  <w:position w:val="2"/>
                  <w:szCs w:val="26"/>
                  <w:u w:val="single"/>
                </w:rPr>
                <w:t>236/4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معايير التداخل وطرائق الحساب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89" w:history="1">
              <w:r w:rsidR="009716BB" w:rsidRPr="0079107E">
                <w:rPr>
                  <w:b/>
                  <w:color w:val="0000FF"/>
                  <w:position w:val="2"/>
                  <w:szCs w:val="26"/>
                  <w:u w:val="single"/>
                </w:rPr>
                <w:t>244/4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التقاسم بين وصلات التغذية للخدمة المتنقلة الساتلية (غير المستقرة بالنسبة إلى الأرض) في</w:t>
            </w:r>
            <w:r w:rsidRPr="0079107E">
              <w:rPr>
                <w:rFonts w:eastAsiaTheme="minorEastAsia" w:hint="cs"/>
                <w:position w:val="2"/>
                <w:szCs w:val="26"/>
                <w:rtl/>
                <w:lang w:bidi="ar-SY"/>
              </w:rPr>
              <w:t> </w:t>
            </w:r>
            <w:r w:rsidRPr="0079107E">
              <w:rPr>
                <w:rFonts w:eastAsiaTheme="minorEastAsia"/>
                <w:position w:val="2"/>
                <w:szCs w:val="26"/>
                <w:rtl/>
                <w:lang w:bidi="ar-SY"/>
              </w:rPr>
              <w:t>النطاق</w:t>
            </w:r>
            <w:r w:rsidRPr="0079107E">
              <w:rPr>
                <w:rFonts w:eastAsiaTheme="minorEastAsia" w:hint="cs"/>
                <w:position w:val="2"/>
                <w:szCs w:val="26"/>
                <w:rtl/>
                <w:lang w:bidi="ar-SY"/>
              </w:rPr>
              <w:t xml:space="preserve"> </w:t>
            </w:r>
            <w:r w:rsidRPr="0079107E">
              <w:rPr>
                <w:rFonts w:eastAsiaTheme="minorEastAsia"/>
                <w:position w:val="2"/>
                <w:szCs w:val="26"/>
                <w:lang w:bidi="ar-SY"/>
              </w:rPr>
              <w:t>MHz 5 250</w:t>
            </w:r>
            <w:r w:rsidRPr="0079107E">
              <w:rPr>
                <w:rFonts w:eastAsiaTheme="minorEastAsia"/>
                <w:position w:val="2"/>
                <w:szCs w:val="26"/>
                <w:lang w:bidi="ar-SY"/>
              </w:rPr>
              <w:noBreakHyphen/>
              <w:t>5 091</w:t>
            </w:r>
            <w:r w:rsidRPr="0079107E">
              <w:rPr>
                <w:rFonts w:eastAsiaTheme="minorEastAsia" w:hint="cs"/>
                <w:position w:val="2"/>
                <w:szCs w:val="26"/>
                <w:rtl/>
                <w:lang w:bidi="ar-EG"/>
              </w:rPr>
              <w:t xml:space="preserve"> </w:t>
            </w:r>
            <w:r w:rsidRPr="0079107E">
              <w:rPr>
                <w:rFonts w:eastAsiaTheme="minorEastAsia"/>
                <w:position w:val="2"/>
                <w:szCs w:val="26"/>
                <w:rtl/>
                <w:lang w:bidi="ar-SY"/>
              </w:rPr>
              <w:t>وبين خدمة الملاحة الراديوية للطيران في</w:t>
            </w:r>
            <w:r w:rsidRPr="0079107E">
              <w:rPr>
                <w:rFonts w:eastAsiaTheme="minorEastAsia" w:hint="cs"/>
                <w:position w:val="2"/>
                <w:szCs w:val="26"/>
                <w:rtl/>
                <w:lang w:bidi="ar-SY"/>
              </w:rPr>
              <w:t> </w:t>
            </w:r>
            <w:r w:rsidRPr="0079107E">
              <w:rPr>
                <w:rFonts w:eastAsiaTheme="minorEastAsia"/>
                <w:position w:val="2"/>
                <w:szCs w:val="26"/>
                <w:rtl/>
                <w:lang w:bidi="ar-SY"/>
              </w:rPr>
              <w:t>النطاق</w:t>
            </w:r>
            <w:r w:rsidRPr="0079107E">
              <w:rPr>
                <w:rFonts w:eastAsiaTheme="minorEastAsia" w:hint="cs"/>
                <w:position w:val="2"/>
                <w:szCs w:val="26"/>
                <w:rtl/>
                <w:lang w:bidi="ar-SY"/>
              </w:rPr>
              <w:t xml:space="preserve"> </w:t>
            </w:r>
            <w:r w:rsidRPr="0079107E">
              <w:rPr>
                <w:rFonts w:eastAsiaTheme="minorEastAsia"/>
                <w:position w:val="2"/>
                <w:szCs w:val="26"/>
                <w:lang w:bidi="ar-SY"/>
              </w:rPr>
              <w:t>MHz 5 250</w:t>
            </w:r>
            <w:r w:rsidRPr="0079107E">
              <w:rPr>
                <w:rFonts w:eastAsiaTheme="minorEastAsia"/>
                <w:position w:val="2"/>
                <w:szCs w:val="26"/>
                <w:lang w:bidi="ar-SY"/>
              </w:rPr>
              <w:noBreakHyphen/>
              <w:t>5 000</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b/>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0" w:history="1">
              <w:r w:rsidR="009716BB" w:rsidRPr="0079107E">
                <w:rPr>
                  <w:b/>
                  <w:color w:val="0000FF"/>
                  <w:position w:val="2"/>
                  <w:szCs w:val="26"/>
                  <w:u w:val="single"/>
                </w:rPr>
                <w:t>245-1/4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حدود البث خارج النطاق والبث الهامشي</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1" w:history="1">
              <w:r w:rsidR="009716BB" w:rsidRPr="0079107E">
                <w:rPr>
                  <w:b/>
                  <w:color w:val="0000FF"/>
                  <w:position w:val="2"/>
                  <w:szCs w:val="26"/>
                  <w:u w:val="single"/>
                </w:rPr>
                <w:t>248/4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تقاسم الترددات بين أنظمة الخدمة الثابتة الساتلية والشبكات الرقمية اللاسلكية بجوار</w:t>
            </w:r>
            <w:r w:rsidRPr="0079107E">
              <w:rPr>
                <w:rFonts w:eastAsiaTheme="minorEastAsia" w:hint="cs"/>
                <w:position w:val="2"/>
                <w:szCs w:val="26"/>
                <w:rtl/>
                <w:lang w:bidi="ar-SY"/>
              </w:rPr>
              <w:t xml:space="preserve"> </w:t>
            </w:r>
            <w:r w:rsidRPr="0079107E">
              <w:rPr>
                <w:rFonts w:eastAsiaTheme="minorEastAsia"/>
                <w:position w:val="2"/>
                <w:szCs w:val="26"/>
                <w:lang w:bidi="ar-SY"/>
              </w:rPr>
              <w:t>GHz 5</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b/>
                <w:position w:val="2"/>
                <w:szCs w:val="26"/>
                <w:lang w:bidi="ar-SY"/>
              </w:rPr>
            </w:pPr>
            <w:r w:rsidRPr="0079107E">
              <w:rPr>
                <w:rFonts w:eastAsia="SimSun"/>
                <w:position w:val="2"/>
                <w:szCs w:val="26"/>
                <w:lang w:bidi="ar-SY"/>
              </w:rPr>
              <w:t>S3</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2" w:history="1">
              <w:r w:rsidR="009716BB" w:rsidRPr="0079107E">
                <w:rPr>
                  <w:b/>
                  <w:color w:val="0000FF"/>
                  <w:position w:val="2"/>
                  <w:szCs w:val="26"/>
                  <w:u w:val="single"/>
                </w:rPr>
                <w:t>263-1/4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أهداف الأداء للوصلات الرقمية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 لأغراض إرسال في</w:t>
            </w:r>
            <w:r w:rsidRPr="0079107E">
              <w:rPr>
                <w:rFonts w:eastAsiaTheme="minorEastAsia" w:hint="cs"/>
                <w:position w:val="2"/>
                <w:szCs w:val="26"/>
                <w:rtl/>
                <w:lang w:bidi="ar-SY"/>
              </w:rPr>
              <w:t> </w:t>
            </w:r>
            <w:r w:rsidRPr="0079107E">
              <w:rPr>
                <w:rFonts w:eastAsiaTheme="minorEastAsia"/>
                <w:position w:val="2"/>
                <w:szCs w:val="26"/>
                <w:rtl/>
                <w:lang w:bidi="ar-SY"/>
              </w:rPr>
              <w:t>رزم بيانات بروتوكول الإنترنت</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3" w:history="1">
              <w:r w:rsidR="009716BB" w:rsidRPr="0079107E">
                <w:rPr>
                  <w:b/>
                  <w:color w:val="0000FF"/>
                  <w:position w:val="2"/>
                  <w:szCs w:val="26"/>
                  <w:u w:val="single"/>
                </w:rPr>
                <w:t>264/4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الخصائص التقنية والتشغيلية لشبكات الخدمة الثابتة الساتلية العاملة فوق</w:t>
            </w:r>
            <w:r w:rsidRPr="0079107E">
              <w:rPr>
                <w:rFonts w:eastAsiaTheme="minorEastAsia" w:hint="eastAsia"/>
                <w:position w:val="2"/>
                <w:szCs w:val="26"/>
                <w:rtl/>
                <w:lang w:bidi="ar-SY"/>
              </w:rPr>
              <w:t> </w:t>
            </w:r>
            <w:r w:rsidRPr="0079107E">
              <w:rPr>
                <w:rFonts w:eastAsiaTheme="minorEastAsia"/>
                <w:position w:val="2"/>
                <w:szCs w:val="26"/>
                <w:lang w:bidi="ar-SY"/>
              </w:rPr>
              <w:t>GHz 275</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4" w:history="1">
              <w:r w:rsidR="009716BB" w:rsidRPr="0079107E">
                <w:rPr>
                  <w:b/>
                  <w:color w:val="0000FF"/>
                  <w:position w:val="2"/>
                  <w:szCs w:val="26"/>
                  <w:u w:val="single"/>
                </w:rPr>
                <w:t>266/4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الخصائص التقنية للمحطات الأرضية عالية الكثافة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الثابتة الساتلية العاملة مع شبكات خدمة ثابتة ساتلية في</w:t>
            </w:r>
            <w:r w:rsidRPr="0079107E">
              <w:rPr>
                <w:rFonts w:eastAsiaTheme="minorEastAsia" w:hint="cs"/>
                <w:position w:val="2"/>
                <w:szCs w:val="26"/>
                <w:rtl/>
                <w:lang w:bidi="ar-SY"/>
              </w:rPr>
              <w:t> </w:t>
            </w:r>
            <w:r w:rsidRPr="0079107E">
              <w:rPr>
                <w:rFonts w:eastAsiaTheme="minorEastAsia"/>
                <w:position w:val="2"/>
                <w:szCs w:val="26"/>
                <w:rtl/>
                <w:lang w:bidi="ar-SY"/>
              </w:rPr>
              <w:t>مدارات مستقرة بالنسبة إلى الارض في</w:t>
            </w:r>
            <w:r w:rsidRPr="0079107E">
              <w:rPr>
                <w:rFonts w:eastAsiaTheme="minorEastAsia" w:hint="cs"/>
                <w:position w:val="2"/>
                <w:szCs w:val="26"/>
                <w:rtl/>
                <w:lang w:bidi="ar-SY"/>
              </w:rPr>
              <w:t> </w:t>
            </w:r>
            <w:r w:rsidRPr="0079107E">
              <w:rPr>
                <w:rFonts w:eastAsiaTheme="minorEastAsia"/>
                <w:position w:val="2"/>
                <w:szCs w:val="26"/>
                <w:rtl/>
                <w:lang w:bidi="ar-SY"/>
              </w:rPr>
              <w:t>النطاقات</w:t>
            </w:r>
            <w:r w:rsidRPr="0079107E">
              <w:rPr>
                <w:rFonts w:eastAsiaTheme="minorEastAsia" w:hint="cs"/>
                <w:position w:val="2"/>
                <w:szCs w:val="26"/>
                <w:rtl/>
                <w:lang w:bidi="ar-EG"/>
              </w:rPr>
              <w:t xml:space="preserve"> </w:t>
            </w:r>
            <w:r w:rsidRPr="0079107E">
              <w:rPr>
                <w:rFonts w:eastAsiaTheme="minorEastAsia"/>
                <w:position w:val="2"/>
                <w:szCs w:val="26"/>
                <w:lang w:bidi="ar-EG"/>
              </w:rPr>
              <w:t>GHz 30/20</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5" w:history="1">
              <w:r w:rsidR="009716BB" w:rsidRPr="0079107E">
                <w:rPr>
                  <w:b/>
                  <w:color w:val="0000FF"/>
                  <w:position w:val="2"/>
                  <w:szCs w:val="26"/>
                  <w:u w:val="single"/>
                </w:rPr>
                <w:t>267/4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اعتبارات تقنية وتشغيلية متصلة بالنشر المسبق لشبكات الخدمة الثابتة الساتلية والتنسيق والتبليغ عن هذه الشبكات</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6" w:history="1">
              <w:r w:rsidR="009716BB" w:rsidRPr="0079107E">
                <w:rPr>
                  <w:b/>
                  <w:color w:val="0000FF"/>
                  <w:position w:val="2"/>
                  <w:szCs w:val="26"/>
                  <w:u w:val="single"/>
                </w:rPr>
                <w:t>268/4</w:t>
              </w:r>
            </w:hyperlink>
          </w:p>
        </w:tc>
        <w:tc>
          <w:tcPr>
            <w:tcW w:w="4730" w:type="dxa"/>
          </w:tcPr>
          <w:p w:rsidR="009716BB" w:rsidRPr="00695F92" w:rsidRDefault="009716BB" w:rsidP="00555E75">
            <w:pPr>
              <w:tabs>
                <w:tab w:val="clear" w:pos="1134"/>
                <w:tab w:val="left" w:pos="794"/>
              </w:tabs>
              <w:spacing w:before="60" w:after="60" w:line="280" w:lineRule="exact"/>
              <w:rPr>
                <w:rFonts w:eastAsiaTheme="minorEastAsia"/>
                <w:spacing w:val="2"/>
                <w:position w:val="2"/>
                <w:szCs w:val="26"/>
                <w:lang w:bidi="ar-SY"/>
              </w:rPr>
            </w:pPr>
            <w:r w:rsidRPr="00695F92">
              <w:rPr>
                <w:rFonts w:eastAsiaTheme="minorEastAsia"/>
                <w:spacing w:val="2"/>
                <w:position w:val="2"/>
                <w:szCs w:val="26"/>
                <w:rtl/>
                <w:lang w:bidi="ar-SY"/>
              </w:rPr>
              <w:t>وضع منهجيات لتقييم سويات الإرسال غير</w:t>
            </w:r>
            <w:r w:rsidRPr="00695F92">
              <w:rPr>
                <w:rFonts w:eastAsiaTheme="minorEastAsia" w:hint="cs"/>
                <w:spacing w:val="2"/>
                <w:position w:val="2"/>
                <w:szCs w:val="26"/>
                <w:rtl/>
                <w:lang w:bidi="ar-SY"/>
              </w:rPr>
              <w:t> </w:t>
            </w:r>
            <w:r w:rsidRPr="00695F92">
              <w:rPr>
                <w:rFonts w:eastAsiaTheme="minorEastAsia"/>
                <w:spacing w:val="2"/>
                <w:position w:val="2"/>
                <w:szCs w:val="26"/>
                <w:rtl/>
                <w:lang w:bidi="ar-SY"/>
              </w:rPr>
              <w:t>المطلوبة من</w:t>
            </w:r>
            <w:r w:rsidRPr="00695F92">
              <w:rPr>
                <w:rFonts w:eastAsiaTheme="minorEastAsia" w:hint="cs"/>
                <w:spacing w:val="2"/>
                <w:position w:val="2"/>
                <w:szCs w:val="26"/>
                <w:rtl/>
                <w:lang w:bidi="ar-SY"/>
              </w:rPr>
              <w:t> </w:t>
            </w:r>
            <w:r w:rsidRPr="00695F92">
              <w:rPr>
                <w:rFonts w:eastAsiaTheme="minorEastAsia"/>
                <w:spacing w:val="2"/>
                <w:position w:val="2"/>
                <w:szCs w:val="26"/>
                <w:rtl/>
                <w:lang w:bidi="ar-SY"/>
              </w:rPr>
              <w:t>السواتل قبل الانطلاق</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b/>
                <w:position w:val="2"/>
                <w:szCs w:val="26"/>
                <w:lang w:bidi="ar-SY"/>
              </w:rPr>
            </w:pPr>
            <w:r w:rsidRPr="0079107E">
              <w:rPr>
                <w:rFonts w:eastAsia="SimSun"/>
                <w:position w:val="2"/>
                <w:szCs w:val="26"/>
                <w:lang w:bidi="ar-SY"/>
              </w:rPr>
              <w:t>S3</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7" w:history="1">
              <w:r w:rsidR="009716BB" w:rsidRPr="0079107E">
                <w:rPr>
                  <w:b/>
                  <w:color w:val="0000FF"/>
                  <w:position w:val="2"/>
                  <w:szCs w:val="26"/>
                  <w:u w:val="single"/>
                </w:rPr>
                <w:t>270-1/4</w:t>
              </w:r>
            </w:hyperlink>
          </w:p>
        </w:tc>
        <w:tc>
          <w:tcPr>
            <w:tcW w:w="4730" w:type="dxa"/>
          </w:tcPr>
          <w:p w:rsidR="009716BB" w:rsidRPr="00695F92" w:rsidRDefault="009716BB" w:rsidP="00555E75">
            <w:pPr>
              <w:tabs>
                <w:tab w:val="clear" w:pos="1134"/>
                <w:tab w:val="left" w:pos="794"/>
              </w:tabs>
              <w:spacing w:before="60" w:after="60" w:line="280" w:lineRule="exact"/>
              <w:rPr>
                <w:rFonts w:eastAsiaTheme="minorEastAsia"/>
                <w:spacing w:val="2"/>
                <w:position w:val="2"/>
                <w:szCs w:val="26"/>
                <w:lang w:bidi="ar-SY"/>
              </w:rPr>
            </w:pPr>
            <w:r w:rsidRPr="00695F92">
              <w:rPr>
                <w:rFonts w:eastAsiaTheme="minorEastAsia"/>
                <w:spacing w:val="2"/>
                <w:position w:val="2"/>
                <w:szCs w:val="26"/>
                <w:rtl/>
                <w:lang w:bidi="ar-SY"/>
              </w:rPr>
              <w:t>أنظمة الخدمة الثابتة الساتلية التي تستخدم إشارات تمديد عريضة النطاق جداً</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b/>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keepLines/>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8" w:history="1">
              <w:r w:rsidR="009716BB" w:rsidRPr="0079107E">
                <w:rPr>
                  <w:b/>
                  <w:color w:val="0000FF"/>
                  <w:position w:val="2"/>
                  <w:szCs w:val="26"/>
                  <w:u w:val="single"/>
                </w:rPr>
                <w:t>271/4</w:t>
              </w:r>
            </w:hyperlink>
          </w:p>
        </w:tc>
        <w:tc>
          <w:tcPr>
            <w:tcW w:w="4730" w:type="dxa"/>
          </w:tcPr>
          <w:p w:rsidR="009716BB" w:rsidRPr="0079107E" w:rsidRDefault="009716BB" w:rsidP="00555E75">
            <w:pPr>
              <w:keepLines/>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التداخل بين الموجات الحاملة لجمع الأخبار بالساتل</w:t>
            </w:r>
            <w:r w:rsidRPr="0079107E">
              <w:rPr>
                <w:rFonts w:eastAsiaTheme="minorEastAsia" w:hint="cs"/>
                <w:position w:val="2"/>
                <w:szCs w:val="26"/>
                <w:rtl/>
                <w:lang w:bidi="ar-SY"/>
              </w:rPr>
              <w:t> </w:t>
            </w:r>
            <w:r w:rsidRPr="0079107E">
              <w:rPr>
                <w:rFonts w:eastAsiaTheme="minorEastAsia"/>
                <w:position w:val="2"/>
                <w:szCs w:val="26"/>
                <w:lang w:bidi="ar-SY"/>
              </w:rPr>
              <w:t>(SNG)</w:t>
            </w:r>
            <w:r w:rsidRPr="0079107E">
              <w:rPr>
                <w:rFonts w:eastAsiaTheme="minorEastAsia"/>
                <w:position w:val="2"/>
                <w:szCs w:val="26"/>
                <w:rtl/>
                <w:lang w:bidi="ar-SY"/>
              </w:rPr>
              <w:t xml:space="preserve"> بسبب النفاذ غير</w:t>
            </w:r>
            <w:r w:rsidRPr="0079107E">
              <w:rPr>
                <w:rFonts w:eastAsiaTheme="minorEastAsia" w:hint="cs"/>
                <w:position w:val="2"/>
                <w:szCs w:val="26"/>
                <w:rtl/>
                <w:lang w:bidi="ar-SY"/>
              </w:rPr>
              <w:t> </w:t>
            </w:r>
            <w:r w:rsidRPr="0079107E">
              <w:rPr>
                <w:rFonts w:eastAsiaTheme="minorEastAsia"/>
                <w:position w:val="2"/>
                <w:szCs w:val="26"/>
                <w:rtl/>
                <w:lang w:bidi="ar-SY"/>
              </w:rPr>
              <w:t>المقصود</w:t>
            </w:r>
          </w:p>
        </w:tc>
        <w:tc>
          <w:tcPr>
            <w:tcW w:w="779" w:type="dxa"/>
          </w:tcPr>
          <w:p w:rsidR="009716BB" w:rsidRPr="0079107E" w:rsidRDefault="009716BB" w:rsidP="00555E75">
            <w:pPr>
              <w:keepLines/>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keepLines/>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keepLines/>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99" w:history="1">
              <w:r w:rsidR="009716BB" w:rsidRPr="0079107E">
                <w:rPr>
                  <w:b/>
                  <w:color w:val="0000FF"/>
                  <w:position w:val="2"/>
                  <w:szCs w:val="26"/>
                  <w:u w:val="single"/>
                </w:rPr>
                <w:t>272/4</w:t>
              </w:r>
            </w:hyperlink>
          </w:p>
        </w:tc>
        <w:tc>
          <w:tcPr>
            <w:tcW w:w="4730" w:type="dxa"/>
          </w:tcPr>
          <w:p w:rsidR="009716BB" w:rsidRPr="0079107E" w:rsidRDefault="009716BB" w:rsidP="00555E75">
            <w:pPr>
              <w:keepLines/>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تقاسم الترددات بين الخدمة الثابتة الساتلية وخدمة البحوث الفضائية في</w:t>
            </w:r>
            <w:r w:rsidRPr="0079107E">
              <w:rPr>
                <w:rFonts w:eastAsiaTheme="minorEastAsia" w:hint="cs"/>
                <w:position w:val="2"/>
                <w:szCs w:val="26"/>
                <w:rtl/>
                <w:lang w:bidi="ar-SY"/>
              </w:rPr>
              <w:t> </w:t>
            </w:r>
            <w:r w:rsidRPr="0079107E">
              <w:rPr>
                <w:rFonts w:eastAsiaTheme="minorEastAsia"/>
                <w:position w:val="2"/>
                <w:szCs w:val="26"/>
                <w:rtl/>
                <w:lang w:bidi="ar-SY"/>
              </w:rPr>
              <w:t>النطاقين</w:t>
            </w:r>
            <w:r w:rsidRPr="0079107E">
              <w:rPr>
                <w:rFonts w:eastAsiaTheme="minorEastAsia" w:hint="cs"/>
                <w:position w:val="2"/>
                <w:szCs w:val="26"/>
                <w:rtl/>
                <w:lang w:bidi="ar-SY"/>
              </w:rPr>
              <w:t xml:space="preserve"> </w:t>
            </w:r>
            <w:r w:rsidRPr="0079107E">
              <w:rPr>
                <w:rFonts w:eastAsiaTheme="minorEastAsia"/>
                <w:position w:val="2"/>
                <w:szCs w:val="26"/>
                <w:lang w:bidi="ar-SY"/>
              </w:rPr>
              <w:t>GHz 38</w:t>
            </w:r>
            <w:r w:rsidRPr="0079107E">
              <w:rPr>
                <w:rFonts w:eastAsiaTheme="minorEastAsia"/>
                <w:position w:val="2"/>
                <w:szCs w:val="26"/>
                <w:lang w:bidi="ar-SY"/>
              </w:rPr>
              <w:noBreakHyphen/>
              <w:t>37,5</w:t>
            </w:r>
            <w:r w:rsidRPr="0079107E">
              <w:rPr>
                <w:rFonts w:eastAsiaTheme="minorEastAsia" w:hint="cs"/>
                <w:position w:val="2"/>
                <w:szCs w:val="26"/>
                <w:rtl/>
                <w:lang w:bidi="ar-SY"/>
              </w:rPr>
              <w:t xml:space="preserve"> و</w:t>
            </w:r>
            <w:r w:rsidRPr="0079107E">
              <w:rPr>
                <w:rFonts w:eastAsiaTheme="minorEastAsia"/>
                <w:position w:val="2"/>
                <w:szCs w:val="26"/>
                <w:lang w:bidi="ar-SY"/>
              </w:rPr>
              <w:t>GHz 40,5</w:t>
            </w:r>
            <w:r w:rsidRPr="0079107E">
              <w:rPr>
                <w:rFonts w:eastAsiaTheme="minorEastAsia"/>
                <w:position w:val="2"/>
                <w:szCs w:val="26"/>
                <w:lang w:bidi="ar-SY"/>
              </w:rPr>
              <w:noBreakHyphen/>
              <w:t>40</w:t>
            </w:r>
          </w:p>
        </w:tc>
        <w:tc>
          <w:tcPr>
            <w:tcW w:w="779" w:type="dxa"/>
          </w:tcPr>
          <w:p w:rsidR="009716BB" w:rsidRPr="0079107E" w:rsidRDefault="009716BB" w:rsidP="00555E75">
            <w:pPr>
              <w:keepLines/>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keepLines/>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Cs w:val="26"/>
                <w:u w:val="single"/>
              </w:rPr>
            </w:pPr>
            <w:hyperlink r:id="rId100" w:history="1">
              <w:r w:rsidR="009716BB" w:rsidRPr="0079107E">
                <w:rPr>
                  <w:b/>
                  <w:color w:val="0000FF"/>
                  <w:position w:val="2"/>
                  <w:szCs w:val="26"/>
                  <w:u w:val="single"/>
                </w:rPr>
                <w:t>273/4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دعم تحديث أنظمة اتصالات الطيران المدني وتمديد أنظمة الاتصالات لتشمل المناطق النائية والنامية من</w:t>
            </w:r>
            <w:r w:rsidRPr="0079107E">
              <w:rPr>
                <w:rFonts w:eastAsiaTheme="minorEastAsia" w:hint="cs"/>
                <w:position w:val="2"/>
                <w:szCs w:val="26"/>
                <w:rtl/>
                <w:lang w:bidi="ar-SY"/>
              </w:rPr>
              <w:t> </w:t>
            </w:r>
            <w:r w:rsidRPr="0079107E">
              <w:rPr>
                <w:rFonts w:eastAsiaTheme="minorEastAsia"/>
                <w:position w:val="2"/>
                <w:szCs w:val="26"/>
                <w:rtl/>
                <w:lang w:bidi="ar-SY"/>
              </w:rPr>
              <w:t>خلال شبكات السواتل الحالية والمخطط لها</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1" w:history="1">
              <w:r w:rsidR="009716BB" w:rsidRPr="0079107E">
                <w:rPr>
                  <w:rFonts w:eastAsia="SimSun"/>
                  <w:b/>
                  <w:color w:val="0000FF"/>
                  <w:position w:val="2"/>
                  <w:szCs w:val="26"/>
                  <w:u w:val="single"/>
                </w:rPr>
                <w:t>274/4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الطرائق التقنية لتحسين استعمال الطيف/المدار</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2" w:history="1">
              <w:r w:rsidR="009716BB" w:rsidRPr="0079107E">
                <w:rPr>
                  <w:rFonts w:eastAsia="SimSun"/>
                  <w:b/>
                  <w:color w:val="0000FF"/>
                  <w:position w:val="2"/>
                  <w:szCs w:val="26"/>
                  <w:u w:val="single"/>
                </w:rPr>
                <w:t>275/4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أهداف أداء الوصلات الرقمية للخدمة الثابتة الساتلية والخدمة المتنقلة الساتلية التي تشكِّل عناصر شبكات الجيل التالي</w:t>
            </w:r>
            <w:r w:rsidRPr="0079107E">
              <w:rPr>
                <w:rFonts w:eastAsiaTheme="minorEastAsia" w:hint="cs"/>
                <w:position w:val="2"/>
                <w:szCs w:val="26"/>
                <w:rtl/>
                <w:lang w:bidi="ar-SY"/>
              </w:rPr>
              <w:t xml:space="preserve"> </w:t>
            </w:r>
            <w:r w:rsidRPr="0079107E">
              <w:rPr>
                <w:rFonts w:eastAsiaTheme="minorEastAsia"/>
                <w:position w:val="2"/>
                <w:szCs w:val="26"/>
                <w:lang w:bidi="ar-SY"/>
              </w:rPr>
              <w:t>(NGN)</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3" w:history="1">
              <w:r w:rsidR="009716BB" w:rsidRPr="0079107E">
                <w:rPr>
                  <w:rFonts w:eastAsia="SimSun"/>
                  <w:b/>
                  <w:color w:val="0000FF"/>
                  <w:position w:val="2"/>
                  <w:szCs w:val="26"/>
                  <w:u w:val="single"/>
                </w:rPr>
                <w:t>276/4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تيسر المسيرات الرقمية في الخدمة المتنقلة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4" w:history="1">
              <w:r w:rsidR="009716BB" w:rsidRPr="0079107E">
                <w:rPr>
                  <w:rFonts w:eastAsia="SimSun"/>
                  <w:b/>
                  <w:color w:val="0000FF"/>
                  <w:position w:val="2"/>
                  <w:szCs w:val="26"/>
                  <w:u w:val="single"/>
                </w:rPr>
                <w:t>277-1/4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hint="eastAsia"/>
                <w:position w:val="2"/>
                <w:szCs w:val="26"/>
                <w:rtl/>
              </w:rPr>
              <w:t>أهداف</w:t>
            </w:r>
            <w:r w:rsidRPr="0079107E">
              <w:rPr>
                <w:rFonts w:eastAsiaTheme="minorEastAsia"/>
                <w:position w:val="2"/>
                <w:szCs w:val="26"/>
                <w:rtl/>
              </w:rPr>
              <w:t xml:space="preserve"> </w:t>
            </w:r>
            <w:r w:rsidRPr="0079107E">
              <w:rPr>
                <w:rFonts w:eastAsiaTheme="minorEastAsia" w:hint="eastAsia"/>
                <w:position w:val="2"/>
                <w:szCs w:val="26"/>
                <w:rtl/>
              </w:rPr>
              <w:t>الأداء</w:t>
            </w:r>
            <w:r w:rsidRPr="0079107E">
              <w:rPr>
                <w:rFonts w:eastAsiaTheme="minorEastAsia"/>
                <w:position w:val="2"/>
                <w:szCs w:val="26"/>
                <w:rtl/>
              </w:rPr>
              <w:t xml:space="preserve"> </w:t>
            </w:r>
            <w:r w:rsidRPr="0079107E">
              <w:rPr>
                <w:rFonts w:eastAsiaTheme="minorEastAsia" w:hint="cs"/>
                <w:position w:val="2"/>
                <w:szCs w:val="26"/>
                <w:rtl/>
                <w:lang w:val="en-GB" w:bidi="ar-EG"/>
              </w:rPr>
              <w:t>للخدمتين</w:t>
            </w:r>
            <w:r w:rsidRPr="0079107E">
              <w:rPr>
                <w:rFonts w:eastAsiaTheme="minorEastAsia"/>
                <w:position w:val="2"/>
                <w:szCs w:val="26"/>
                <w:rtl/>
              </w:rPr>
              <w:t xml:space="preserve"> </w:t>
            </w:r>
            <w:r w:rsidRPr="0079107E">
              <w:rPr>
                <w:rFonts w:eastAsiaTheme="minorEastAsia" w:hint="cs"/>
                <w:position w:val="2"/>
                <w:szCs w:val="26"/>
                <w:rtl/>
              </w:rPr>
              <w:t>الثابتة الساتلية و</w:t>
            </w:r>
            <w:r w:rsidRPr="0079107E">
              <w:rPr>
                <w:rFonts w:eastAsiaTheme="minorEastAsia" w:hint="eastAsia"/>
                <w:position w:val="2"/>
                <w:szCs w:val="26"/>
                <w:rtl/>
              </w:rPr>
              <w:t>المتنقلة</w:t>
            </w:r>
            <w:r w:rsidRPr="0079107E">
              <w:rPr>
                <w:rFonts w:eastAsiaTheme="minorEastAsia" w:hint="cs"/>
                <w:position w:val="2"/>
                <w:szCs w:val="26"/>
                <w:rtl/>
              </w:rPr>
              <w:t xml:space="preserve"> </w:t>
            </w:r>
            <w:r w:rsidRPr="0079107E">
              <w:rPr>
                <w:rFonts w:eastAsiaTheme="minorEastAsia" w:hint="eastAsia"/>
                <w:position w:val="2"/>
                <w:szCs w:val="26"/>
                <w:rtl/>
              </w:rPr>
              <w:t>الساتلية</w:t>
            </w:r>
            <w:r w:rsidRPr="0079107E">
              <w:rPr>
                <w:rFonts w:eastAsiaTheme="minorEastAsia" w:hint="cs"/>
                <w:position w:val="2"/>
                <w:szCs w:val="26"/>
                <w:rtl/>
                <w:lang w:bidi="ar-EG"/>
              </w:rPr>
              <w:t xml:space="preserve"> الرقميتين </w:t>
            </w:r>
            <w:r w:rsidRPr="0079107E">
              <w:rPr>
                <w:rFonts w:eastAsiaTheme="minorEastAsia" w:hint="cs"/>
                <w:position w:val="2"/>
                <w:szCs w:val="26"/>
                <w:rtl/>
              </w:rPr>
              <w:t>ذواتى المسيرات بمعدل بتات متغير</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5" w:history="1">
              <w:r w:rsidR="009716BB" w:rsidRPr="0079107E">
                <w:rPr>
                  <w:rFonts w:eastAsia="SimSun"/>
                  <w:b/>
                  <w:color w:val="0000FF"/>
                  <w:position w:val="2"/>
                  <w:szCs w:val="26"/>
                  <w:u w:val="single"/>
                </w:rPr>
                <w:t>278/4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استعمال مرافق تشغيلية للتقيد بحدود كثافة تدفق القدرة الواردة في</w:t>
            </w:r>
            <w:r w:rsidRPr="0079107E">
              <w:rPr>
                <w:rFonts w:eastAsiaTheme="minorEastAsia" w:hint="cs"/>
                <w:position w:val="2"/>
                <w:szCs w:val="26"/>
                <w:rtl/>
                <w:lang w:bidi="ar-SY"/>
              </w:rPr>
              <w:t> </w:t>
            </w:r>
            <w:r w:rsidRPr="0079107E">
              <w:rPr>
                <w:rFonts w:eastAsiaTheme="minorEastAsia"/>
                <w:position w:val="2"/>
                <w:szCs w:val="26"/>
                <w:rtl/>
                <w:lang w:bidi="ar-SY"/>
              </w:rPr>
              <w:t>المادة</w:t>
            </w:r>
            <w:r w:rsidRPr="0079107E">
              <w:rPr>
                <w:rFonts w:eastAsiaTheme="minorEastAsia" w:hint="cs"/>
                <w:position w:val="2"/>
                <w:szCs w:val="26"/>
                <w:rtl/>
                <w:lang w:bidi="ar-SY"/>
              </w:rPr>
              <w:t> </w:t>
            </w:r>
            <w:r w:rsidRPr="0079107E">
              <w:rPr>
                <w:rFonts w:eastAsiaTheme="minorEastAsia"/>
                <w:position w:val="2"/>
                <w:szCs w:val="26"/>
                <w:lang w:bidi="ar-SY"/>
              </w:rPr>
              <w:t>21</w:t>
            </w:r>
            <w:r w:rsidRPr="0079107E">
              <w:rPr>
                <w:rFonts w:eastAsiaTheme="minorEastAsia"/>
                <w:position w:val="2"/>
                <w:szCs w:val="26"/>
                <w:rtl/>
                <w:lang w:bidi="ar-SY"/>
              </w:rPr>
              <w:t xml:space="preserve"> من لوائح الراديو</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6" w:history="1">
              <w:r w:rsidR="009716BB" w:rsidRPr="0079107E">
                <w:rPr>
                  <w:rFonts w:eastAsia="SimSun"/>
                  <w:b/>
                  <w:color w:val="0000FF"/>
                  <w:position w:val="2"/>
                  <w:szCs w:val="26"/>
                  <w:u w:val="single"/>
                </w:rPr>
                <w:t>279/4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الإذاعة الساتلية للتلفزيون عالي الوضوح</w:t>
            </w:r>
            <w:r w:rsidRPr="0079107E">
              <w:rPr>
                <w:rFonts w:eastAsiaTheme="minorEastAsia" w:hint="cs"/>
                <w:position w:val="2"/>
                <w:szCs w:val="26"/>
                <w:rtl/>
                <w:lang w:bidi="ar-SY"/>
              </w:rPr>
              <w:t xml:space="preserve"> </w:t>
            </w:r>
            <w:r w:rsidRPr="0079107E">
              <w:rPr>
                <w:rFonts w:eastAsiaTheme="minorEastAsia"/>
                <w:position w:val="2"/>
                <w:szCs w:val="26"/>
                <w:lang w:bidi="ar-SY"/>
              </w:rPr>
              <w:t>(HDTV)</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7" w:history="1">
              <w:r w:rsidR="009716BB" w:rsidRPr="0079107E">
                <w:rPr>
                  <w:rFonts w:eastAsia="SimSun"/>
                  <w:b/>
                  <w:color w:val="0000FF"/>
                  <w:position w:val="2"/>
                  <w:szCs w:val="26"/>
                  <w:u w:val="single"/>
                </w:rPr>
                <w:t>280/4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هوائيات محطات استقبال أرضية في</w:t>
            </w:r>
            <w:r w:rsidRPr="0079107E">
              <w:rPr>
                <w:rFonts w:eastAsiaTheme="minorEastAsia" w:hint="cs"/>
                <w:position w:val="2"/>
                <w:szCs w:val="26"/>
                <w:rtl/>
                <w:lang w:bidi="ar-SY"/>
              </w:rPr>
              <w:t> </w:t>
            </w:r>
            <w:r w:rsidRPr="0079107E">
              <w:rPr>
                <w:rFonts w:eastAsiaTheme="minorEastAsia"/>
                <w:position w:val="2"/>
                <w:szCs w:val="26"/>
                <w:rtl/>
                <w:lang w:bidi="ar-SY"/>
              </w:rPr>
              <w:t>الخدمة الإذاعية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8" w:history="1">
              <w:r w:rsidR="009716BB" w:rsidRPr="0079107E">
                <w:rPr>
                  <w:rFonts w:eastAsia="SimSun"/>
                  <w:b/>
                  <w:color w:val="0000FF"/>
                  <w:position w:val="2"/>
                  <w:szCs w:val="26"/>
                  <w:u w:val="single"/>
                </w:rPr>
                <w:t>281/4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التقنيات الرقمية في الخدمة الإذاعية الساتلية (الصوتية والتلفزيونية</w:t>
            </w:r>
            <w:r w:rsidRPr="0079107E">
              <w:rPr>
                <w:rFonts w:eastAsiaTheme="minorEastAsia" w:hint="cs"/>
                <w:position w:val="2"/>
                <w:szCs w:val="26"/>
                <w:rtl/>
                <w:lang w:bidi="ar-SY"/>
              </w:rPr>
              <w:t>)</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09" w:history="1">
              <w:r w:rsidR="009716BB" w:rsidRPr="0079107E">
                <w:rPr>
                  <w:rFonts w:eastAsia="SimSun"/>
                  <w:b/>
                  <w:color w:val="0000FF"/>
                  <w:position w:val="2"/>
                  <w:szCs w:val="26"/>
                  <w:u w:val="single"/>
                </w:rPr>
                <w:t>282/4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مسائل تقاسم الترددات المتعلقة بإدخال الخدمة الإذاعية الساتلية (الصوتية) في</w:t>
            </w:r>
            <w:r w:rsidRPr="0079107E">
              <w:rPr>
                <w:rFonts w:eastAsiaTheme="minorEastAsia" w:hint="cs"/>
                <w:position w:val="2"/>
                <w:szCs w:val="26"/>
                <w:rtl/>
                <w:lang w:bidi="ar-SY"/>
              </w:rPr>
              <w:t> </w:t>
            </w:r>
            <w:r w:rsidRPr="0079107E">
              <w:rPr>
                <w:rFonts w:eastAsiaTheme="minorEastAsia"/>
                <w:position w:val="2"/>
                <w:szCs w:val="26"/>
                <w:rtl/>
                <w:lang w:bidi="ar-SY"/>
              </w:rPr>
              <w:t>مدى الترددات</w:t>
            </w:r>
            <w:r w:rsidRPr="0079107E">
              <w:rPr>
                <w:rFonts w:eastAsiaTheme="minorEastAsia" w:hint="cs"/>
                <w:position w:val="2"/>
                <w:szCs w:val="26"/>
                <w:rtl/>
                <w:lang w:bidi="ar-SY"/>
              </w:rPr>
              <w:t xml:space="preserve"> </w:t>
            </w:r>
            <w:r w:rsidRPr="0079107E">
              <w:rPr>
                <w:rFonts w:eastAsiaTheme="minorEastAsia"/>
                <w:position w:val="2"/>
                <w:szCs w:val="26"/>
                <w:lang w:bidi="ar-SY"/>
              </w:rPr>
              <w:t>GHz 3</w:t>
            </w:r>
            <w:r w:rsidRPr="0079107E">
              <w:rPr>
                <w:rFonts w:eastAsiaTheme="minorEastAsia"/>
                <w:position w:val="2"/>
                <w:szCs w:val="26"/>
                <w:lang w:bidi="ar-SY"/>
              </w:rPr>
              <w:noBreakHyphen/>
              <w:t>1</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10" w:history="1">
              <w:r w:rsidR="009716BB" w:rsidRPr="0079107E">
                <w:rPr>
                  <w:rFonts w:eastAsia="SimSun"/>
                  <w:b/>
                  <w:color w:val="0000FF"/>
                  <w:position w:val="2"/>
                  <w:szCs w:val="26"/>
                  <w:u w:val="single"/>
                </w:rPr>
                <w:t>283/4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2"/>
                <w:position w:val="2"/>
                <w:szCs w:val="26"/>
                <w:lang w:bidi="ar-SY"/>
              </w:rPr>
            </w:pPr>
            <w:r w:rsidRPr="0079107E">
              <w:rPr>
                <w:rFonts w:eastAsiaTheme="minorEastAsia"/>
                <w:spacing w:val="-2"/>
                <w:position w:val="2"/>
                <w:szCs w:val="26"/>
                <w:rtl/>
                <w:lang w:bidi="ar-SY"/>
              </w:rPr>
              <w:t>دراسات حول التقاسم بين التلفزيون عال</w:t>
            </w:r>
            <w:r w:rsidRPr="0079107E">
              <w:rPr>
                <w:rFonts w:eastAsiaTheme="minorEastAsia" w:hint="cs"/>
                <w:spacing w:val="-2"/>
                <w:position w:val="2"/>
                <w:szCs w:val="26"/>
                <w:rtl/>
                <w:lang w:bidi="ar-SY"/>
              </w:rPr>
              <w:t>ي</w:t>
            </w:r>
            <w:r w:rsidRPr="0079107E">
              <w:rPr>
                <w:rFonts w:eastAsiaTheme="minorEastAsia"/>
                <w:spacing w:val="-2"/>
                <w:position w:val="2"/>
                <w:szCs w:val="26"/>
                <w:rtl/>
                <w:lang w:bidi="ar-SY"/>
              </w:rPr>
              <w:t xml:space="preserve"> الوض</w:t>
            </w:r>
            <w:r w:rsidRPr="0079107E">
              <w:rPr>
                <w:rFonts w:eastAsiaTheme="minorEastAsia" w:hint="cs"/>
                <w:spacing w:val="-2"/>
                <w:position w:val="2"/>
                <w:szCs w:val="26"/>
                <w:rtl/>
                <w:lang w:bidi="ar-EG"/>
              </w:rPr>
              <w:t xml:space="preserve">وح </w:t>
            </w:r>
            <w:r w:rsidRPr="0079107E">
              <w:rPr>
                <w:rFonts w:eastAsiaTheme="minorEastAsia"/>
                <w:spacing w:val="-2"/>
                <w:position w:val="2"/>
                <w:szCs w:val="26"/>
                <w:lang w:bidi="ar-SY"/>
              </w:rPr>
              <w:t>(HDTV)</w:t>
            </w:r>
            <w:r w:rsidRPr="0079107E">
              <w:rPr>
                <w:rFonts w:eastAsiaTheme="minorEastAsia" w:hint="cs"/>
                <w:spacing w:val="-2"/>
                <w:position w:val="2"/>
                <w:szCs w:val="26"/>
                <w:rtl/>
                <w:lang w:bidi="ar-SY"/>
              </w:rPr>
              <w:t xml:space="preserve"> </w:t>
            </w:r>
            <w:r w:rsidRPr="0079107E">
              <w:rPr>
                <w:rFonts w:eastAsiaTheme="minorEastAsia"/>
                <w:spacing w:val="-2"/>
                <w:position w:val="2"/>
                <w:szCs w:val="26"/>
                <w:rtl/>
                <w:lang w:bidi="ar-SY"/>
              </w:rPr>
              <w:t>في</w:t>
            </w:r>
            <w:r w:rsidRPr="0079107E">
              <w:rPr>
                <w:rFonts w:eastAsiaTheme="minorEastAsia" w:hint="cs"/>
                <w:spacing w:val="-2"/>
                <w:position w:val="2"/>
                <w:szCs w:val="26"/>
                <w:rtl/>
                <w:lang w:bidi="ar-SY"/>
              </w:rPr>
              <w:t> </w:t>
            </w:r>
            <w:r w:rsidRPr="0079107E">
              <w:rPr>
                <w:rFonts w:eastAsiaTheme="minorEastAsia"/>
                <w:spacing w:val="-2"/>
                <w:position w:val="2"/>
                <w:szCs w:val="26"/>
                <w:rtl/>
                <w:lang w:bidi="ar-SY"/>
              </w:rPr>
              <w:t>الخدمة الإذاعية الساتلية وخدمات أخرى</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11" w:history="1">
              <w:r w:rsidR="009716BB" w:rsidRPr="0079107E">
                <w:rPr>
                  <w:rFonts w:eastAsia="SimSun"/>
                  <w:b/>
                  <w:color w:val="0000FF"/>
                  <w:position w:val="2"/>
                  <w:szCs w:val="26"/>
                  <w:u w:val="single"/>
                </w:rPr>
                <w:t>284/4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rtl/>
                <w:lang w:bidi="ar-EG"/>
              </w:rPr>
            </w:pPr>
            <w:r w:rsidRPr="0079107E">
              <w:rPr>
                <w:rFonts w:eastAsiaTheme="minorEastAsia"/>
                <w:position w:val="2"/>
                <w:szCs w:val="26"/>
                <w:rtl/>
                <w:lang w:bidi="ar-SY"/>
              </w:rPr>
              <w:t>مسائل إدارة الطيف المتعلقة بإدخال الخدمة الإذاعية الساتلية (الصوتية) في</w:t>
            </w:r>
            <w:r w:rsidRPr="0079107E">
              <w:rPr>
                <w:rFonts w:eastAsiaTheme="minorEastAsia" w:hint="cs"/>
                <w:position w:val="2"/>
                <w:szCs w:val="26"/>
                <w:rtl/>
                <w:lang w:bidi="ar-SY"/>
              </w:rPr>
              <w:t> </w:t>
            </w:r>
            <w:r w:rsidRPr="0079107E">
              <w:rPr>
                <w:rFonts w:eastAsiaTheme="minorEastAsia"/>
                <w:position w:val="2"/>
                <w:szCs w:val="26"/>
                <w:rtl/>
                <w:lang w:bidi="ar-SY"/>
              </w:rPr>
              <w:t>مدى الترددات</w:t>
            </w:r>
            <w:r w:rsidRPr="0079107E">
              <w:rPr>
                <w:rFonts w:eastAsiaTheme="minorEastAsia" w:hint="cs"/>
                <w:position w:val="2"/>
                <w:szCs w:val="26"/>
                <w:rtl/>
                <w:lang w:bidi="ar-SY"/>
              </w:rPr>
              <w:t xml:space="preserve"> </w:t>
            </w:r>
            <w:r w:rsidRPr="0079107E">
              <w:rPr>
                <w:rFonts w:eastAsiaTheme="minorEastAsia"/>
                <w:position w:val="2"/>
                <w:szCs w:val="26"/>
                <w:lang w:bidi="ar-SY"/>
              </w:rPr>
              <w:t>GHz 3</w:t>
            </w:r>
            <w:r w:rsidRPr="0079107E">
              <w:rPr>
                <w:rFonts w:eastAsiaTheme="minorEastAsia"/>
                <w:position w:val="2"/>
                <w:szCs w:val="26"/>
                <w:lang w:bidi="ar-SY"/>
              </w:rPr>
              <w:noBreakHyphen/>
              <w:t>1</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12" w:history="1">
              <w:r w:rsidR="009716BB" w:rsidRPr="0079107E">
                <w:rPr>
                  <w:rFonts w:eastAsia="SimSun"/>
                  <w:b/>
                  <w:color w:val="0000FF"/>
                  <w:position w:val="2"/>
                  <w:szCs w:val="26"/>
                  <w:u w:val="single"/>
                </w:rPr>
                <w:t>285/4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4"/>
                <w:position w:val="2"/>
                <w:szCs w:val="26"/>
                <w:lang w:bidi="ar-SY"/>
              </w:rPr>
            </w:pPr>
            <w:r w:rsidRPr="0079107E">
              <w:rPr>
                <w:rFonts w:eastAsiaTheme="minorEastAsia"/>
                <w:spacing w:val="-4"/>
                <w:position w:val="2"/>
                <w:szCs w:val="26"/>
                <w:rtl/>
                <w:lang w:bidi="ar-SY"/>
              </w:rPr>
              <w:t>الإذاعة الرقمية لعدة خدمات وبرامج في</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الخدمة الإذاعية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hyperlink r:id="rId113" w:history="1">
              <w:r w:rsidR="009716BB" w:rsidRPr="0079107E">
                <w:rPr>
                  <w:rFonts w:eastAsia="SimSun"/>
                  <w:b/>
                  <w:color w:val="0000FF"/>
                  <w:position w:val="2"/>
                  <w:szCs w:val="26"/>
                  <w:u w:val="single"/>
                </w:rPr>
                <w:t>286/4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4"/>
                <w:position w:val="2"/>
                <w:szCs w:val="26"/>
                <w:lang w:bidi="ar-SY"/>
              </w:rPr>
            </w:pPr>
            <w:r w:rsidRPr="0079107E">
              <w:rPr>
                <w:rFonts w:eastAsiaTheme="minorEastAsia"/>
                <w:spacing w:val="-4"/>
                <w:position w:val="2"/>
                <w:szCs w:val="26"/>
                <w:rtl/>
                <w:lang w:bidi="ar-SY"/>
              </w:rPr>
              <w:t>مساهمات الخدمة المتنقلة وخدمة الهواة وما</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يرتبط بهما من</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خدمات ساتلية في</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تحسين الاتصالات في</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حالات الكوارث</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14" w:history="1">
              <w:r w:rsidR="009716BB" w:rsidRPr="0079107E">
                <w:rPr>
                  <w:rFonts w:eastAsia="SimSun"/>
                  <w:b/>
                  <w:color w:val="0000FF"/>
                  <w:position w:val="2"/>
                  <w:szCs w:val="26"/>
                  <w:u w:val="single"/>
                </w:rPr>
                <w:t>287/4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الخصائص التقنية والتشغيلية للإرسال بأسلوب الرزم في</w:t>
            </w:r>
            <w:r w:rsidRPr="0079107E">
              <w:rPr>
                <w:rFonts w:eastAsiaTheme="minorEastAsia" w:hint="cs"/>
                <w:position w:val="2"/>
                <w:szCs w:val="26"/>
                <w:rtl/>
                <w:lang w:bidi="ar-SY"/>
              </w:rPr>
              <w:t> </w:t>
            </w:r>
            <w:r w:rsidRPr="0079107E">
              <w:rPr>
                <w:rFonts w:eastAsiaTheme="minorEastAsia"/>
                <w:position w:val="2"/>
                <w:szCs w:val="26"/>
                <w:rtl/>
                <w:lang w:bidi="ar-SY"/>
              </w:rPr>
              <w:t>شبكات الخدمة المتنقلة الساتلية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15" w:history="1">
              <w:r w:rsidR="009716BB" w:rsidRPr="0079107E">
                <w:rPr>
                  <w:rFonts w:eastAsia="SimSun"/>
                  <w:b/>
                  <w:color w:val="0000FF"/>
                  <w:position w:val="2"/>
                  <w:szCs w:val="26"/>
                  <w:u w:val="single"/>
                </w:rPr>
                <w:t>288/4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الخصائص والمتطلبات التشغيلية لأنظمة خدمة الملاحة الراديوية الساتلية (</w:t>
            </w:r>
            <w:r w:rsidRPr="0079107E">
              <w:rPr>
                <w:rFonts w:eastAsiaTheme="minorEastAsia" w:hint="cs"/>
                <w:position w:val="2"/>
                <w:szCs w:val="26"/>
                <w:rtl/>
                <w:lang w:bidi="ar-SY"/>
              </w:rPr>
              <w:t>فضاء</w:t>
            </w:r>
            <w:r w:rsidRPr="0079107E">
              <w:rPr>
                <w:rFonts w:eastAsiaTheme="minorEastAsia"/>
                <w:position w:val="2"/>
                <w:szCs w:val="26"/>
                <w:rtl/>
                <w:lang w:bidi="ar-SY"/>
              </w:rPr>
              <w:noBreakHyphen/>
            </w:r>
            <w:r w:rsidRPr="0079107E">
              <w:rPr>
                <w:rFonts w:eastAsiaTheme="minorEastAsia" w:hint="cs"/>
                <w:position w:val="2"/>
                <w:szCs w:val="26"/>
                <w:rtl/>
                <w:lang w:bidi="ar-SY"/>
              </w:rPr>
              <w:t>أرض وفضاء</w:t>
            </w:r>
            <w:r w:rsidRPr="0079107E">
              <w:rPr>
                <w:rFonts w:eastAsiaTheme="minorEastAsia"/>
                <w:position w:val="2"/>
                <w:szCs w:val="26"/>
                <w:rtl/>
                <w:lang w:bidi="ar-SY"/>
              </w:rPr>
              <w:noBreakHyphen/>
            </w:r>
            <w:r w:rsidRPr="0079107E">
              <w:rPr>
                <w:rFonts w:eastAsiaTheme="minorEastAsia" w:hint="cs"/>
                <w:position w:val="2"/>
                <w:szCs w:val="26"/>
                <w:rtl/>
                <w:lang w:bidi="ar-SY"/>
              </w:rPr>
              <w:t>فضاء وأرض</w:t>
            </w:r>
            <w:r w:rsidRPr="0079107E">
              <w:rPr>
                <w:rFonts w:eastAsiaTheme="minorEastAsia"/>
                <w:position w:val="2"/>
                <w:szCs w:val="26"/>
                <w:rtl/>
                <w:lang w:bidi="ar-SY"/>
              </w:rPr>
              <w:noBreakHyphen/>
            </w:r>
            <w:r w:rsidRPr="0079107E">
              <w:rPr>
                <w:rFonts w:eastAsiaTheme="minorEastAsia" w:hint="cs"/>
                <w:position w:val="2"/>
                <w:szCs w:val="26"/>
                <w:rtl/>
                <w:lang w:bidi="ar-SY"/>
              </w:rPr>
              <w:t>فضاء)</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Del="00AA5A7F" w:rsidTr="00555E75">
        <w:trPr>
          <w:cantSplit/>
          <w:jc w:val="center"/>
        </w:trPr>
        <w:tc>
          <w:tcPr>
            <w:tcW w:w="1082" w:type="dxa"/>
          </w:tcPr>
          <w:p w:rsidR="009716BB" w:rsidRPr="0079107E" w:rsidDel="00AA5A7F"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16" w:history="1">
              <w:r w:rsidR="009716BB" w:rsidRPr="0079107E">
                <w:rPr>
                  <w:rFonts w:eastAsia="SimSun"/>
                  <w:b/>
                  <w:color w:val="0000FF"/>
                  <w:position w:val="2"/>
                  <w:szCs w:val="26"/>
                  <w:u w:val="single"/>
                </w:rPr>
                <w:t>289/4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position w:val="2"/>
                <w:szCs w:val="26"/>
                <w:lang w:bidi="ar-SY"/>
              </w:rPr>
            </w:pPr>
            <w:r w:rsidRPr="0079107E">
              <w:rPr>
                <w:rFonts w:eastAsiaTheme="minorEastAsia"/>
                <w:position w:val="2"/>
                <w:szCs w:val="26"/>
                <w:rtl/>
                <w:lang w:bidi="ar-SY"/>
              </w:rPr>
              <w:t>أنظمة الإذاعة الساتلية التفاعلية (التلفزيون والصوت والبيانات</w:t>
            </w:r>
            <w:r w:rsidRPr="0079107E">
              <w:rPr>
                <w:rFonts w:eastAsiaTheme="minorEastAsia" w:hint="cs"/>
                <w:position w:val="2"/>
                <w:szCs w:val="26"/>
                <w:rtl/>
                <w:lang w:bidi="ar-SY"/>
              </w:rPr>
              <w:t>)</w:t>
            </w:r>
          </w:p>
        </w:tc>
        <w:tc>
          <w:tcPr>
            <w:tcW w:w="779" w:type="dxa"/>
          </w:tcPr>
          <w:p w:rsidR="009716BB" w:rsidRPr="0079107E" w:rsidDel="00AA5A7F"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Del="00AA5A7F"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17" w:history="1">
              <w:r w:rsidR="009716BB" w:rsidRPr="0079107E">
                <w:rPr>
                  <w:rFonts w:eastAsia="SimSun"/>
                  <w:b/>
                  <w:color w:val="0000FF"/>
                  <w:position w:val="2"/>
                  <w:szCs w:val="26"/>
                  <w:u w:val="single"/>
                </w:rPr>
                <w:t>290/4</w:t>
              </w:r>
            </w:hyperlink>
          </w:p>
        </w:tc>
        <w:tc>
          <w:tcPr>
            <w:tcW w:w="4730" w:type="dxa"/>
          </w:tcPr>
          <w:p w:rsidR="009716BB" w:rsidRPr="0079107E" w:rsidRDefault="009716BB" w:rsidP="00555E75">
            <w:pPr>
              <w:tabs>
                <w:tab w:val="clear" w:pos="1134"/>
                <w:tab w:val="left" w:pos="794"/>
              </w:tabs>
              <w:spacing w:before="60" w:after="60" w:line="280" w:lineRule="exact"/>
              <w:rPr>
                <w:rFonts w:eastAsiaTheme="minorEastAsia"/>
                <w:spacing w:val="-4"/>
                <w:position w:val="2"/>
                <w:szCs w:val="26"/>
                <w:lang w:bidi="ar-SY"/>
              </w:rPr>
            </w:pPr>
            <w:r w:rsidRPr="0079107E">
              <w:rPr>
                <w:rFonts w:eastAsiaTheme="minorEastAsia"/>
                <w:spacing w:val="-4"/>
                <w:position w:val="2"/>
                <w:szCs w:val="26"/>
                <w:rtl/>
                <w:lang w:bidi="ar-SY"/>
              </w:rPr>
              <w:t>الوسائل الإذاعية الساتلية لتحذير الجمهور وتخفيف أثر الكوارث</w:t>
            </w:r>
            <w:r w:rsidRPr="0079107E">
              <w:rPr>
                <w:rFonts w:eastAsiaTheme="minorEastAsia" w:hint="cs"/>
                <w:spacing w:val="-4"/>
                <w:position w:val="2"/>
                <w:szCs w:val="26"/>
                <w:rtl/>
                <w:lang w:bidi="ar-SY"/>
              </w:rPr>
              <w:t> </w:t>
            </w:r>
            <w:r w:rsidRPr="0079107E">
              <w:rPr>
                <w:rFonts w:eastAsiaTheme="minorEastAsia"/>
                <w:spacing w:val="-4"/>
                <w:position w:val="2"/>
                <w:szCs w:val="26"/>
                <w:rtl/>
                <w:lang w:bidi="ar-SY"/>
              </w:rPr>
              <w:t>والإغاثة</w:t>
            </w:r>
          </w:p>
        </w:tc>
        <w:tc>
          <w:tcPr>
            <w:tcW w:w="779" w:type="dxa"/>
          </w:tcPr>
          <w:p w:rsidR="009716BB" w:rsidRPr="0079107E" w:rsidRDefault="009716BB" w:rsidP="00555E75">
            <w:pPr>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keepNext/>
              <w:keepLines/>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18" w:history="1">
              <w:r w:rsidR="009716BB" w:rsidRPr="0079107E">
                <w:rPr>
                  <w:rFonts w:eastAsia="SimSun"/>
                  <w:b/>
                  <w:color w:val="0000FF"/>
                  <w:position w:val="2"/>
                  <w:szCs w:val="26"/>
                  <w:u w:val="single"/>
                </w:rPr>
                <w:t>291/4</w:t>
              </w:r>
            </w:hyperlink>
          </w:p>
        </w:tc>
        <w:tc>
          <w:tcPr>
            <w:tcW w:w="4730" w:type="dxa"/>
          </w:tcPr>
          <w:p w:rsidR="009716BB" w:rsidRPr="0079107E" w:rsidRDefault="009716BB" w:rsidP="00555E75">
            <w:pPr>
              <w:keepNext/>
              <w:keepLines/>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spacing w:val="-6"/>
                <w:position w:val="2"/>
                <w:szCs w:val="26"/>
                <w:rtl/>
                <w:lang w:bidi="ar-SY"/>
              </w:rPr>
              <w:t>معمارية النظام وجوانب الأداء في</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الأنظمة المتكاملة للخدمة المتنقلة</w:t>
            </w:r>
            <w:r w:rsidRPr="0079107E">
              <w:rPr>
                <w:rFonts w:eastAsiaTheme="minorEastAsia" w:hint="cs"/>
                <w:spacing w:val="-6"/>
                <w:position w:val="2"/>
                <w:szCs w:val="26"/>
                <w:rtl/>
                <w:lang w:bidi="ar-SY"/>
              </w:rPr>
              <w:t> </w:t>
            </w:r>
            <w:r w:rsidRPr="0079107E">
              <w:rPr>
                <w:rFonts w:eastAsiaTheme="minorEastAsia"/>
                <w:spacing w:val="-6"/>
                <w:position w:val="2"/>
                <w:szCs w:val="26"/>
                <w:rtl/>
                <w:lang w:bidi="ar-SY"/>
              </w:rPr>
              <w:t>الساتلية</w:t>
            </w:r>
          </w:p>
        </w:tc>
        <w:tc>
          <w:tcPr>
            <w:tcW w:w="779" w:type="dxa"/>
          </w:tcPr>
          <w:p w:rsidR="009716BB" w:rsidRPr="0079107E" w:rsidRDefault="009716BB" w:rsidP="00555E75">
            <w:pPr>
              <w:keepNext/>
              <w:keepLines/>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keepNext/>
              <w:keepLines/>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r w:rsidR="009716BB" w:rsidRPr="0079107E" w:rsidTr="00555E75">
        <w:trPr>
          <w:cantSplit/>
          <w:jc w:val="center"/>
        </w:trPr>
        <w:tc>
          <w:tcPr>
            <w:tcW w:w="1082" w:type="dxa"/>
          </w:tcPr>
          <w:p w:rsidR="009716BB" w:rsidRPr="0079107E" w:rsidRDefault="00021A91" w:rsidP="00555E75">
            <w:pPr>
              <w:keepNext/>
              <w:keepLines/>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19" w:history="1">
              <w:r w:rsidR="009716BB" w:rsidRPr="0079107E">
                <w:rPr>
                  <w:rFonts w:eastAsia="SimSun"/>
                  <w:b/>
                  <w:color w:val="0000FF"/>
                  <w:position w:val="2"/>
                  <w:szCs w:val="26"/>
                  <w:u w:val="single"/>
                </w:rPr>
                <w:t>292/4</w:t>
              </w:r>
            </w:hyperlink>
          </w:p>
        </w:tc>
        <w:tc>
          <w:tcPr>
            <w:tcW w:w="4730" w:type="dxa"/>
          </w:tcPr>
          <w:p w:rsidR="009716BB" w:rsidRPr="0079107E" w:rsidRDefault="009716BB" w:rsidP="00555E75">
            <w:pPr>
              <w:keepNext/>
              <w:keepLines/>
              <w:tabs>
                <w:tab w:val="clear" w:pos="1134"/>
                <w:tab w:val="left" w:pos="794"/>
              </w:tabs>
              <w:spacing w:before="60" w:after="60" w:line="280" w:lineRule="exact"/>
              <w:rPr>
                <w:rFonts w:eastAsiaTheme="minorEastAsia"/>
                <w:spacing w:val="-6"/>
                <w:position w:val="2"/>
                <w:szCs w:val="26"/>
                <w:lang w:bidi="ar-SY"/>
              </w:rPr>
            </w:pPr>
            <w:r w:rsidRPr="0079107E">
              <w:rPr>
                <w:rFonts w:eastAsiaTheme="minorEastAsia" w:hint="cs"/>
                <w:spacing w:val="-6"/>
                <w:position w:val="2"/>
                <w:szCs w:val="26"/>
                <w:rtl/>
                <w:lang w:bidi="ar-SY"/>
              </w:rPr>
              <w:t xml:space="preserve">أنظمة الإذاعة التلفزيونية الساتلية الفائقة الوضوح </w:t>
            </w:r>
            <w:r w:rsidRPr="0079107E">
              <w:rPr>
                <w:rFonts w:eastAsiaTheme="minorEastAsia"/>
                <w:spacing w:val="-6"/>
                <w:position w:val="2"/>
                <w:szCs w:val="26"/>
                <w:lang w:bidi="ar-SY"/>
              </w:rPr>
              <w:t>(UHDTV)</w:t>
            </w:r>
          </w:p>
        </w:tc>
        <w:tc>
          <w:tcPr>
            <w:tcW w:w="779" w:type="dxa"/>
          </w:tcPr>
          <w:p w:rsidR="009716BB" w:rsidRPr="0079107E" w:rsidRDefault="009716BB" w:rsidP="00555E75">
            <w:pPr>
              <w:keepNext/>
              <w:keepLines/>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keepNext/>
              <w:keepLines/>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S1</w:t>
            </w:r>
          </w:p>
        </w:tc>
      </w:tr>
      <w:tr w:rsidR="009716BB" w:rsidRPr="0079107E" w:rsidTr="00555E75">
        <w:trPr>
          <w:cantSplit/>
          <w:jc w:val="center"/>
        </w:trPr>
        <w:tc>
          <w:tcPr>
            <w:tcW w:w="1082" w:type="dxa"/>
          </w:tcPr>
          <w:p w:rsidR="009716BB" w:rsidRPr="0079107E" w:rsidRDefault="00021A91" w:rsidP="00555E75">
            <w:pPr>
              <w:keepNext/>
              <w:keepLines/>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Cs w:val="26"/>
                <w:u w:val="single"/>
              </w:rPr>
            </w:pPr>
            <w:hyperlink r:id="rId120" w:history="1">
              <w:r w:rsidR="009716BB" w:rsidRPr="0079107E">
                <w:rPr>
                  <w:rFonts w:eastAsia="SimSun"/>
                  <w:b/>
                  <w:color w:val="0000FF"/>
                  <w:position w:val="2"/>
                  <w:szCs w:val="26"/>
                  <w:u w:val="single"/>
                </w:rPr>
                <w:t>293/4</w:t>
              </w:r>
            </w:hyperlink>
          </w:p>
        </w:tc>
        <w:tc>
          <w:tcPr>
            <w:tcW w:w="4730" w:type="dxa"/>
          </w:tcPr>
          <w:p w:rsidR="009716BB" w:rsidRPr="0079107E" w:rsidRDefault="009716BB" w:rsidP="00555E75">
            <w:pPr>
              <w:keepNext/>
              <w:keepLines/>
              <w:tabs>
                <w:tab w:val="clear" w:pos="1134"/>
                <w:tab w:val="left" w:pos="794"/>
              </w:tabs>
              <w:spacing w:before="60" w:after="60" w:line="280" w:lineRule="exact"/>
              <w:rPr>
                <w:rFonts w:eastAsiaTheme="minorEastAsia"/>
                <w:position w:val="2"/>
                <w:szCs w:val="26"/>
                <w:rtl/>
                <w:lang w:bidi="ar-EG"/>
              </w:rPr>
            </w:pPr>
            <w:r w:rsidRPr="0079107E">
              <w:rPr>
                <w:rFonts w:eastAsiaTheme="minorEastAsia" w:hint="cs"/>
                <w:position w:val="2"/>
                <w:szCs w:val="26"/>
                <w:rtl/>
                <w:lang w:bidi="ar-SY"/>
              </w:rPr>
              <w:t>مخططات/نماذج إشعاع الهوائيات الصغيرة للمحطات الأرضية (نسبة</w:t>
            </w:r>
            <w:r w:rsidRPr="0079107E">
              <w:rPr>
                <w:rFonts w:eastAsiaTheme="minorEastAsia" w:hint="eastAsia"/>
                <w:position w:val="2"/>
                <w:szCs w:val="26"/>
                <w:rtl/>
                <w:lang w:bidi="ar-SY"/>
              </w:rPr>
              <w:t> </w:t>
            </w:r>
            <w:r w:rsidRPr="0079107E">
              <w:rPr>
                <w:rFonts w:eastAsiaTheme="minorEastAsia"/>
                <w:position w:val="2"/>
                <w:szCs w:val="26"/>
                <w:lang w:bidi="ar-SY"/>
              </w:rPr>
              <w:t>D/λ</w:t>
            </w:r>
            <w:r w:rsidRPr="0079107E">
              <w:rPr>
                <w:rFonts w:eastAsiaTheme="minorEastAsia" w:hint="cs"/>
                <w:position w:val="2"/>
                <w:szCs w:val="26"/>
                <w:rtl/>
                <w:lang w:bidi="ar-SY"/>
              </w:rPr>
              <w:t xml:space="preserve"> قدرها </w:t>
            </w:r>
            <w:r w:rsidRPr="0079107E">
              <w:rPr>
                <w:rFonts w:eastAsiaTheme="minorEastAsia"/>
                <w:position w:val="2"/>
                <w:szCs w:val="26"/>
                <w:lang w:bidi="ar-SY"/>
              </w:rPr>
              <w:t>30</w:t>
            </w:r>
            <w:r w:rsidRPr="0079107E">
              <w:rPr>
                <w:rFonts w:eastAsiaTheme="minorEastAsia" w:hint="cs"/>
                <w:position w:val="2"/>
                <w:szCs w:val="26"/>
                <w:rtl/>
                <w:lang w:bidi="ar-EG"/>
              </w:rPr>
              <w:t xml:space="preserve"> تقريباً) المستعملة في أنظمة الخدمة الثابتة الساتلية والخدمة الإذاعية الساتلية</w:t>
            </w:r>
          </w:p>
        </w:tc>
        <w:tc>
          <w:tcPr>
            <w:tcW w:w="779" w:type="dxa"/>
          </w:tcPr>
          <w:p w:rsidR="009716BB" w:rsidRPr="0079107E" w:rsidRDefault="009716BB" w:rsidP="00555E75">
            <w:pPr>
              <w:keepNext/>
              <w:keepLines/>
              <w:tabs>
                <w:tab w:val="clear" w:pos="1134"/>
                <w:tab w:val="left" w:pos="794"/>
              </w:tabs>
              <w:spacing w:before="60" w:after="60" w:line="280" w:lineRule="exact"/>
              <w:jc w:val="center"/>
              <w:rPr>
                <w:rFonts w:eastAsia="SimSun"/>
                <w:color w:val="000000"/>
                <w:position w:val="2"/>
                <w:szCs w:val="26"/>
                <w:lang w:bidi="ar-SY"/>
              </w:rPr>
            </w:pPr>
            <w:r w:rsidRPr="0079107E">
              <w:rPr>
                <w:rFonts w:eastAsia="SimSun"/>
                <w:color w:val="000000"/>
                <w:position w:val="2"/>
                <w:szCs w:val="26"/>
                <w:lang w:bidi="ar-SY"/>
              </w:rPr>
              <w:t>NOC</w:t>
            </w:r>
          </w:p>
        </w:tc>
        <w:tc>
          <w:tcPr>
            <w:tcW w:w="780" w:type="dxa"/>
          </w:tcPr>
          <w:p w:rsidR="009716BB" w:rsidRPr="0079107E" w:rsidRDefault="009716BB" w:rsidP="00555E75">
            <w:pPr>
              <w:keepNext/>
              <w:keepLines/>
              <w:tabs>
                <w:tab w:val="clear" w:pos="1134"/>
                <w:tab w:val="left" w:pos="794"/>
              </w:tabs>
              <w:spacing w:before="60" w:after="60" w:line="280" w:lineRule="exact"/>
              <w:jc w:val="center"/>
              <w:rPr>
                <w:rFonts w:eastAsia="SimSun"/>
                <w:position w:val="2"/>
                <w:szCs w:val="26"/>
                <w:lang w:bidi="ar-SY"/>
              </w:rPr>
            </w:pPr>
            <w:r w:rsidRPr="0079107E">
              <w:rPr>
                <w:rFonts w:eastAsia="SimSun"/>
                <w:position w:val="2"/>
                <w:szCs w:val="26"/>
                <w:lang w:bidi="ar-SY"/>
              </w:rPr>
              <w:t>S2</w:t>
            </w:r>
          </w:p>
        </w:tc>
      </w:tr>
    </w:tbl>
    <w:p w:rsidR="00663484" w:rsidRPr="0079107E" w:rsidRDefault="00663484" w:rsidP="00A85C63">
      <w:pPr>
        <w:pStyle w:val="Tablefin"/>
        <w:bidi/>
        <w:rPr>
          <w:rtl/>
          <w:lang w:bidi="ar-EG"/>
        </w:rPr>
      </w:pPr>
    </w:p>
    <w:p w:rsidR="00663484" w:rsidRDefault="00663484" w:rsidP="00A85C63">
      <w:pPr>
        <w:rPr>
          <w:rtl/>
        </w:rPr>
      </w:pPr>
      <w:r>
        <w:rPr>
          <w:rtl/>
        </w:rPr>
        <w:br w:type="page"/>
      </w:r>
    </w:p>
    <w:p w:rsidR="00663484" w:rsidRDefault="00663484" w:rsidP="00A85C63">
      <w:pPr>
        <w:pStyle w:val="AnnexNo"/>
        <w:rPr>
          <w:rtl/>
        </w:rPr>
      </w:pPr>
      <w:r>
        <w:rPr>
          <w:rFonts w:hint="cs"/>
          <w:rtl/>
        </w:rPr>
        <w:lastRenderedPageBreak/>
        <w:t xml:space="preserve">الملحق </w:t>
      </w:r>
      <w:r>
        <w:t>4</w:t>
      </w:r>
    </w:p>
    <w:p w:rsidR="00663484" w:rsidRPr="0079107E" w:rsidRDefault="00663484" w:rsidP="00132493">
      <w:pPr>
        <w:pStyle w:val="Annextitle"/>
        <w:spacing w:after="240"/>
        <w:rPr>
          <w:rFonts w:eastAsiaTheme="minorEastAsia"/>
          <w:rtl/>
          <w:lang w:eastAsia="zh-CN" w:bidi="ar-SY"/>
        </w:rPr>
      </w:pPr>
      <w:r w:rsidRPr="0079107E">
        <w:rPr>
          <w:rFonts w:eastAsiaTheme="minorEastAsia" w:hint="cs"/>
          <w:rtl/>
          <w:lang w:eastAsia="zh-CN" w:bidi="ar-SY"/>
        </w:rPr>
        <w:t>مسائل مسندة إلى لجنة</w:t>
      </w:r>
      <w:r w:rsidRPr="0079107E">
        <w:rPr>
          <w:rFonts w:eastAsiaTheme="minorEastAsia" w:hint="eastAsia"/>
          <w:rtl/>
          <w:lang w:eastAsia="zh-CN" w:bidi="ar-SY"/>
        </w:rPr>
        <w:t> </w:t>
      </w:r>
      <w:r w:rsidRPr="0079107E">
        <w:rPr>
          <w:rFonts w:eastAsiaTheme="minorEastAsia" w:hint="cs"/>
          <w:rtl/>
          <w:lang w:eastAsia="zh-CN" w:bidi="ar-SY"/>
        </w:rPr>
        <w:t>الدراسات</w:t>
      </w:r>
      <w:r w:rsidRPr="0079107E">
        <w:rPr>
          <w:rFonts w:eastAsiaTheme="minorEastAsia" w:hint="eastAsia"/>
          <w:rtl/>
          <w:lang w:eastAsia="zh-CN" w:bidi="ar-SY"/>
        </w:rPr>
        <w:t> </w:t>
      </w:r>
      <w:r>
        <w:rPr>
          <w:rFonts w:eastAsiaTheme="minorEastAsia"/>
          <w:lang w:eastAsia="zh-CN" w:bidi="ar-SY"/>
        </w:rPr>
        <w:t>5</w:t>
      </w:r>
      <w:r w:rsidRPr="0079107E">
        <w:rPr>
          <w:rFonts w:eastAsiaTheme="minorEastAsia" w:hint="cs"/>
          <w:rtl/>
          <w:lang w:eastAsia="zh-CN" w:bidi="ar-SY"/>
        </w:rPr>
        <w:t xml:space="preserve"> للاتصالات الراديوية</w:t>
      </w:r>
    </w:p>
    <w:p w:rsidR="00663484" w:rsidRPr="0079107E" w:rsidRDefault="00663484" w:rsidP="00A85C63">
      <w:pPr>
        <w:pStyle w:val="Tabletitle0"/>
      </w:pPr>
      <w:r w:rsidRPr="0079107E">
        <w:rPr>
          <w:rFonts w:hint="cs"/>
          <w:rtl/>
        </w:rPr>
        <w:t>خدمات الأرض</w:t>
      </w:r>
    </w:p>
    <w:tbl>
      <w:tblPr>
        <w:tblStyle w:val="TableGrid4"/>
        <w:bidiVisual/>
        <w:tblW w:w="7371" w:type="dxa"/>
        <w:jc w:val="center"/>
        <w:tblLook w:val="01E0" w:firstRow="1" w:lastRow="1" w:firstColumn="1" w:lastColumn="1" w:noHBand="0" w:noVBand="0"/>
      </w:tblPr>
      <w:tblGrid>
        <w:gridCol w:w="1200"/>
        <w:gridCol w:w="4469"/>
        <w:gridCol w:w="851"/>
        <w:gridCol w:w="851"/>
      </w:tblGrid>
      <w:tr w:rsidR="009716BB" w:rsidRPr="0079107E" w:rsidTr="00555E75">
        <w:trPr>
          <w:cantSplit/>
          <w:tblHeader/>
          <w:jc w:val="center"/>
        </w:trPr>
        <w:tc>
          <w:tcPr>
            <w:tcW w:w="1096" w:type="dxa"/>
            <w:vAlign w:val="center"/>
          </w:tcPr>
          <w:p w:rsidR="009716BB" w:rsidRPr="0079107E" w:rsidRDefault="009716BB" w:rsidP="00555E75">
            <w:pPr>
              <w:spacing w:before="60" w:after="60" w:line="280" w:lineRule="exact"/>
              <w:jc w:val="center"/>
              <w:rPr>
                <w:rFonts w:eastAsia="SimSun"/>
                <w:b/>
                <w:bCs/>
                <w:position w:val="2"/>
                <w:szCs w:val="26"/>
                <w:lang w:bidi="ar-EG"/>
              </w:rPr>
            </w:pPr>
            <w:r w:rsidRPr="0079107E">
              <w:rPr>
                <w:rFonts w:hint="cs"/>
                <w:b/>
                <w:bCs/>
                <w:position w:val="2"/>
                <w:szCs w:val="26"/>
                <w:rtl/>
                <w:lang w:bidi="ar-EG"/>
              </w:rPr>
              <w:t xml:space="preserve">المسألة </w:t>
            </w:r>
            <w:r w:rsidRPr="0079107E">
              <w:rPr>
                <w:b/>
                <w:bCs/>
                <w:position w:val="2"/>
                <w:szCs w:val="26"/>
                <w:lang w:bidi="ar-EG"/>
              </w:rPr>
              <w:br/>
              <w:t>ITU-R</w:t>
            </w:r>
          </w:p>
        </w:tc>
        <w:tc>
          <w:tcPr>
            <w:tcW w:w="4080" w:type="dxa"/>
            <w:vAlign w:val="center"/>
          </w:tcPr>
          <w:p w:rsidR="009716BB" w:rsidRPr="0079107E" w:rsidRDefault="009716BB" w:rsidP="00555E75">
            <w:pPr>
              <w:spacing w:before="60" w:after="60" w:line="280" w:lineRule="exact"/>
              <w:jc w:val="center"/>
              <w:rPr>
                <w:rFonts w:eastAsia="SimSun"/>
                <w:b/>
                <w:bCs/>
                <w:color w:val="000000"/>
                <w:position w:val="2"/>
                <w:szCs w:val="26"/>
                <w:lang w:bidi="ar-EG"/>
              </w:rPr>
            </w:pPr>
            <w:r w:rsidRPr="0079107E">
              <w:rPr>
                <w:b/>
                <w:bCs/>
                <w:position w:val="2"/>
                <w:szCs w:val="26"/>
                <w:rtl/>
                <w:lang w:bidi="ar-EG"/>
              </w:rPr>
              <w:t>العنوان</w:t>
            </w:r>
          </w:p>
        </w:tc>
        <w:tc>
          <w:tcPr>
            <w:tcW w:w="777" w:type="dxa"/>
            <w:tcMar>
              <w:left w:w="57" w:type="dxa"/>
              <w:right w:w="57" w:type="dxa"/>
            </w:tcMar>
            <w:vAlign w:val="center"/>
          </w:tcPr>
          <w:p w:rsidR="009716BB" w:rsidRPr="0079107E" w:rsidRDefault="009716BB" w:rsidP="00555E75">
            <w:pPr>
              <w:spacing w:before="60" w:after="60" w:line="280" w:lineRule="exact"/>
              <w:jc w:val="center"/>
              <w:rPr>
                <w:rFonts w:eastAsia="SimSun"/>
                <w:b/>
                <w:bCs/>
                <w:position w:val="2"/>
                <w:szCs w:val="26"/>
                <w:lang w:bidi="ar-EG"/>
              </w:rPr>
            </w:pPr>
            <w:r w:rsidRPr="0079107E">
              <w:rPr>
                <w:rFonts w:hint="cs"/>
                <w:b/>
                <w:bCs/>
                <w:position w:val="2"/>
                <w:szCs w:val="26"/>
                <w:rtl/>
                <w:lang w:bidi="ar-EG"/>
              </w:rPr>
              <w:t>الحالة</w:t>
            </w:r>
          </w:p>
        </w:tc>
        <w:tc>
          <w:tcPr>
            <w:tcW w:w="777" w:type="dxa"/>
            <w:tcMar>
              <w:left w:w="57" w:type="dxa"/>
              <w:right w:w="57" w:type="dxa"/>
            </w:tcMar>
            <w:vAlign w:val="center"/>
          </w:tcPr>
          <w:p w:rsidR="009716BB" w:rsidRPr="0079107E" w:rsidRDefault="009716BB" w:rsidP="00555E75">
            <w:pPr>
              <w:spacing w:before="60" w:after="60" w:line="280" w:lineRule="exact"/>
              <w:jc w:val="center"/>
              <w:rPr>
                <w:rFonts w:eastAsia="SimSun"/>
                <w:b/>
                <w:bCs/>
                <w:position w:val="2"/>
                <w:szCs w:val="26"/>
                <w:lang w:bidi="ar-EG"/>
              </w:rPr>
            </w:pPr>
            <w:r w:rsidRPr="0079107E">
              <w:rPr>
                <w:rFonts w:hint="cs"/>
                <w:b/>
                <w:bCs/>
                <w:position w:val="2"/>
                <w:szCs w:val="26"/>
                <w:rtl/>
                <w:lang w:bidi="ar-EG"/>
              </w:rPr>
              <w:t>الفئة</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21" w:history="1">
              <w:r w:rsidR="009716BB" w:rsidRPr="0079107E">
                <w:rPr>
                  <w:b/>
                  <w:bCs/>
                  <w:color w:val="0563C1" w:themeColor="hyperlink"/>
                  <w:position w:val="2"/>
                  <w:szCs w:val="26"/>
                  <w:u w:val="single"/>
                </w:rPr>
                <w:t>1-6/5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rFonts w:hint="cs"/>
                <w:position w:val="2"/>
                <w:szCs w:val="26"/>
                <w:rtl/>
                <w:lang w:val="ar-EG" w:bidi="ar-EG"/>
              </w:rPr>
              <w:t>نسب الحماية من التداخل وأدنى شدة مجال لازمة في</w:t>
            </w:r>
            <w:r>
              <w:rPr>
                <w:rFonts w:hint="eastAsia"/>
                <w:position w:val="2"/>
                <w:szCs w:val="26"/>
                <w:rtl/>
                <w:lang w:val="ar-EG" w:bidi="ar-EG"/>
              </w:rPr>
              <w:t> </w:t>
            </w:r>
            <w:r w:rsidRPr="0079107E">
              <w:rPr>
                <w:rFonts w:hint="cs"/>
                <w:position w:val="2"/>
                <w:szCs w:val="26"/>
                <w:rtl/>
                <w:lang w:val="ar-EG" w:bidi="ar-EG"/>
              </w:rPr>
              <w:t>الخدمات المتنقلة البرية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Cs/>
                <w:color w:val="0563C1" w:themeColor="hyperlink"/>
                <w:position w:val="2"/>
                <w:szCs w:val="26"/>
                <w:u w:val="single"/>
              </w:rPr>
            </w:pPr>
            <w:hyperlink r:id="rId122" w:history="1">
              <w:r w:rsidR="009716BB" w:rsidRPr="0079107E">
                <w:rPr>
                  <w:b/>
                  <w:bCs/>
                  <w:color w:val="0563C1" w:themeColor="hyperlink"/>
                  <w:position w:val="2"/>
                  <w:szCs w:val="26"/>
                  <w:u w:val="single"/>
                </w:rPr>
                <w:t>7-7/5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b/>
                <w:color w:val="000000"/>
                <w:position w:val="2"/>
                <w:szCs w:val="26"/>
              </w:rPr>
            </w:pPr>
            <w:r w:rsidRPr="0079107E">
              <w:rPr>
                <w:rFonts w:hint="cs"/>
                <w:position w:val="2"/>
                <w:szCs w:val="26"/>
                <w:rtl/>
                <w:lang w:val="ar-EG" w:bidi="ar-EG"/>
              </w:rPr>
              <w:t>خصائص تجهيزات الخدمة المتنقلة البرية العاملة في</w:t>
            </w:r>
            <w:r>
              <w:rPr>
                <w:rFonts w:hint="eastAsia"/>
                <w:position w:val="2"/>
                <w:szCs w:val="26"/>
                <w:rtl/>
                <w:lang w:val="ar-EG" w:bidi="ar-EG"/>
              </w:rPr>
              <w:t> </w:t>
            </w:r>
            <w:r w:rsidRPr="0079107E">
              <w:rPr>
                <w:rFonts w:hint="cs"/>
                <w:position w:val="2"/>
                <w:szCs w:val="26"/>
                <w:rtl/>
                <w:lang w:val="ar-EG" w:bidi="ar-EG"/>
              </w:rPr>
              <w:t>النطاقات</w:t>
            </w:r>
            <w:r w:rsidRPr="0079107E">
              <w:rPr>
                <w:rFonts w:hint="cs"/>
                <w:position w:val="2"/>
                <w:szCs w:val="26"/>
                <w:rtl/>
                <w:lang w:val="ar-EG"/>
              </w:rPr>
              <w:t xml:space="preserve"> </w:t>
            </w:r>
            <w:r w:rsidRPr="0079107E">
              <w:rPr>
                <w:rFonts w:hint="cs"/>
                <w:position w:val="2"/>
                <w:szCs w:val="26"/>
                <w:rtl/>
                <w:lang w:val="ar-EG" w:bidi="ar-EG"/>
              </w:rPr>
              <w:t xml:space="preserve">بين </w:t>
            </w:r>
            <w:r w:rsidRPr="0079107E">
              <w:rPr>
                <w:position w:val="2"/>
                <w:szCs w:val="26"/>
              </w:rPr>
              <w:t>30</w:t>
            </w:r>
            <w:r w:rsidRPr="0079107E">
              <w:rPr>
                <w:rFonts w:hint="cs"/>
                <w:position w:val="2"/>
                <w:szCs w:val="26"/>
                <w:rtl/>
                <w:lang w:val="ar-EG" w:bidi="ar-EG"/>
              </w:rPr>
              <w:t xml:space="preserve"> و</w:t>
            </w:r>
            <w:r w:rsidRPr="0079107E">
              <w:rPr>
                <w:position w:val="2"/>
                <w:szCs w:val="26"/>
              </w:rPr>
              <w:t>MHz</w:t>
            </w:r>
            <w:r w:rsidRPr="0079107E">
              <w:rPr>
                <w:rFonts w:hint="eastAsia"/>
                <w:position w:val="2"/>
                <w:szCs w:val="26"/>
              </w:rPr>
              <w:t> </w:t>
            </w:r>
            <w:r w:rsidRPr="0079107E">
              <w:rPr>
                <w:position w:val="2"/>
                <w:szCs w:val="26"/>
              </w:rPr>
              <w:t>6 000</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23" w:history="1">
              <w:r w:rsidR="009716BB" w:rsidRPr="0079107E">
                <w:rPr>
                  <w:b/>
                  <w:bCs/>
                  <w:color w:val="0563C1" w:themeColor="hyperlink"/>
                  <w:position w:val="2"/>
                  <w:szCs w:val="26"/>
                  <w:u w:val="single"/>
                </w:rPr>
                <w:t>37-6/5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 xml:space="preserve">الأنظمة المتنقلة البرية الرقمية </w:t>
            </w:r>
            <w:r w:rsidRPr="0079107E">
              <w:rPr>
                <w:rFonts w:hint="cs"/>
                <w:position w:val="2"/>
                <w:szCs w:val="26"/>
                <w:rtl/>
                <w:lang w:val="ar-EG" w:bidi="ar-EG"/>
              </w:rPr>
              <w:t>من أجل تطبيقات محددة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24" w:history="1">
              <w:r w:rsidR="009716BB" w:rsidRPr="0079107E">
                <w:rPr>
                  <w:b/>
                  <w:bCs/>
                  <w:color w:val="0563C1" w:themeColor="hyperlink"/>
                  <w:position w:val="2"/>
                  <w:szCs w:val="26"/>
                  <w:u w:val="single"/>
                </w:rPr>
                <w:t>48-7/5</w:t>
              </w:r>
            </w:hyperlink>
          </w:p>
        </w:tc>
        <w:tc>
          <w:tcPr>
            <w:tcW w:w="4080" w:type="dxa"/>
          </w:tcPr>
          <w:p w:rsidR="009716BB" w:rsidRPr="00695F9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spacing w:val="-2"/>
                <w:position w:val="2"/>
                <w:szCs w:val="26"/>
              </w:rPr>
            </w:pPr>
            <w:r w:rsidRPr="00695F92">
              <w:rPr>
                <w:rFonts w:hint="cs"/>
                <w:spacing w:val="-2"/>
                <w:position w:val="2"/>
                <w:szCs w:val="26"/>
                <w:rtl/>
                <w:lang w:val="ar-EG" w:bidi="ar-EG"/>
              </w:rPr>
              <w:t>التقنيات والترددات المستعملة في خدمة الهواة</w:t>
            </w:r>
            <w:r w:rsidRPr="00695F92">
              <w:rPr>
                <w:rFonts w:hint="cs"/>
                <w:spacing w:val="-2"/>
                <w:position w:val="2"/>
                <w:szCs w:val="26"/>
                <w:rtl/>
                <w:lang w:val="ar-EG"/>
              </w:rPr>
              <w:t xml:space="preserve"> </w:t>
            </w:r>
            <w:r w:rsidRPr="00695F92">
              <w:rPr>
                <w:rFonts w:hint="cs"/>
                <w:spacing w:val="-2"/>
                <w:position w:val="2"/>
                <w:szCs w:val="26"/>
                <w:rtl/>
                <w:lang w:val="ar-EG" w:bidi="ar-EG"/>
              </w:rPr>
              <w:t>وخدمة الهواة الساتلية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Cs/>
                <w:color w:val="0563C1" w:themeColor="hyperlink"/>
                <w:position w:val="2"/>
                <w:szCs w:val="26"/>
                <w:u w:val="single"/>
              </w:rPr>
            </w:pPr>
            <w:hyperlink r:id="rId125" w:history="1">
              <w:r w:rsidR="009716BB" w:rsidRPr="0079107E">
                <w:rPr>
                  <w:b/>
                  <w:bCs/>
                  <w:color w:val="0563C1" w:themeColor="hyperlink"/>
                  <w:position w:val="2"/>
                  <w:szCs w:val="26"/>
                  <w:u w:val="single"/>
                </w:rPr>
                <w:t>62-2/5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التداخلات التي تتعرض لها الخدمة المتنقلة للطيران وخدمة الملاحة الراديوية للطيران</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26" w:history="1">
              <w:r w:rsidR="009716BB" w:rsidRPr="0079107E">
                <w:rPr>
                  <w:b/>
                  <w:bCs/>
                  <w:color w:val="0563C1" w:themeColor="hyperlink"/>
                  <w:position w:val="2"/>
                  <w:szCs w:val="26"/>
                  <w:u w:val="single"/>
                </w:rPr>
                <w:t>77-7/5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 xml:space="preserve">النظر في احتياجات </w:t>
            </w:r>
            <w:r w:rsidRPr="0079107E">
              <w:rPr>
                <w:rFonts w:hint="cs"/>
                <w:position w:val="2"/>
                <w:szCs w:val="26"/>
                <w:rtl/>
                <w:lang w:val="ar-EG" w:bidi="ar-EG"/>
              </w:rPr>
              <w:t>البلدان</w:t>
            </w:r>
            <w:r w:rsidRPr="0079107E">
              <w:rPr>
                <w:position w:val="2"/>
                <w:szCs w:val="26"/>
                <w:rtl/>
                <w:lang w:val="ar-EG" w:bidi="ar-EG"/>
              </w:rPr>
              <w:t xml:space="preserve"> النامية في تطوير وتنفيذ الاتصالات المتنقلة</w:t>
            </w:r>
            <w:r w:rsidRPr="0079107E">
              <w:rPr>
                <w:rFonts w:hint="cs"/>
                <w:position w:val="2"/>
                <w:szCs w:val="26"/>
                <w:rtl/>
                <w:lang w:val="ar-EG" w:bidi="ar-EG"/>
              </w:rPr>
              <w:t xml:space="preserve"> الدولية</w:t>
            </w:r>
            <w:r w:rsidRPr="0079107E">
              <w:rPr>
                <w:position w:val="2"/>
                <w:szCs w:val="26"/>
                <w:rtl/>
                <w:lang w:val="ar-EG" w:bidi="ar-EG"/>
              </w:rPr>
              <w:t xml:space="preserve"> </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color w:val="0563C1" w:themeColor="hyperlink"/>
                <w:position w:val="2"/>
                <w:szCs w:val="26"/>
                <w:u w:val="single"/>
              </w:rPr>
            </w:pPr>
            <w:hyperlink r:id="rId127" w:history="1">
              <w:r w:rsidR="009716BB" w:rsidRPr="0079107E">
                <w:rPr>
                  <w:b/>
                  <w:bCs/>
                  <w:color w:val="0563C1" w:themeColor="hyperlink"/>
                  <w:position w:val="2"/>
                  <w:szCs w:val="26"/>
                  <w:u w:val="single"/>
                </w:rPr>
                <w:t>101-4/5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rFonts w:hint="cs"/>
                <w:position w:val="2"/>
                <w:szCs w:val="26"/>
                <w:rtl/>
                <w:lang w:val="ar-EG" w:bidi="ar-EG"/>
              </w:rPr>
              <w:t xml:space="preserve">متطلبات جودة الخدمة </w:t>
            </w:r>
            <w:r w:rsidRPr="0079107E">
              <w:rPr>
                <w:position w:val="2"/>
                <w:szCs w:val="26"/>
                <w:rtl/>
                <w:lang w:val="ar-EG" w:bidi="ar-EG"/>
              </w:rPr>
              <w:t>في الخدمة المتنقلة البرية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28" w:history="1">
              <w:r w:rsidR="009716BB" w:rsidRPr="0079107E">
                <w:rPr>
                  <w:b/>
                  <w:bCs/>
                  <w:color w:val="0563C1" w:themeColor="hyperlink"/>
                  <w:position w:val="2"/>
                  <w:szCs w:val="26"/>
                  <w:u w:val="single"/>
                </w:rPr>
                <w:t>110-3/5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ascii="Times New Roman Bold" w:eastAsia="SimSun" w:hAnsi="Times New Roman Bold"/>
                <w:color w:val="000000"/>
                <w:spacing w:val="-4"/>
                <w:position w:val="2"/>
                <w:szCs w:val="26"/>
              </w:rPr>
            </w:pPr>
            <w:r w:rsidRPr="0079107E">
              <w:rPr>
                <w:rFonts w:ascii="Times New Roman Bold" w:hAnsi="Times New Roman Bold"/>
                <w:b/>
                <w:spacing w:val="-4"/>
                <w:position w:val="2"/>
                <w:szCs w:val="26"/>
                <w:rtl/>
                <w:lang w:val="ar-EG" w:bidi="ar-EG"/>
              </w:rPr>
              <w:t xml:space="preserve">مخططات </w:t>
            </w:r>
            <w:r w:rsidRPr="0079107E">
              <w:rPr>
                <w:rFonts w:ascii="Times New Roman Bold" w:hAnsi="Times New Roman Bold" w:hint="cs"/>
                <w:b/>
                <w:spacing w:val="-4"/>
                <w:position w:val="2"/>
                <w:szCs w:val="26"/>
                <w:rtl/>
                <w:lang w:val="ar-EG" w:bidi="ar-EG"/>
              </w:rPr>
              <w:t>ال</w:t>
            </w:r>
            <w:r w:rsidRPr="0079107E">
              <w:rPr>
                <w:rFonts w:ascii="Times New Roman Bold" w:hAnsi="Times New Roman Bold"/>
                <w:b/>
                <w:spacing w:val="-4"/>
                <w:position w:val="2"/>
                <w:szCs w:val="26"/>
                <w:rtl/>
                <w:lang w:val="ar-EG" w:bidi="ar-EG"/>
              </w:rPr>
              <w:t>إشعاع</w:t>
            </w:r>
            <w:r w:rsidRPr="0079107E">
              <w:rPr>
                <w:rFonts w:ascii="Times New Roman Bold" w:hAnsi="Times New Roman Bold" w:hint="cs"/>
                <w:b/>
                <w:spacing w:val="-4"/>
                <w:position w:val="2"/>
                <w:szCs w:val="26"/>
                <w:rtl/>
                <w:lang w:val="ar-EG" w:bidi="ar-EG"/>
              </w:rPr>
              <w:t xml:space="preserve"> المرجعية</w:t>
            </w:r>
            <w:r w:rsidRPr="0079107E">
              <w:rPr>
                <w:rFonts w:ascii="Times New Roman Bold" w:hAnsi="Times New Roman Bold"/>
                <w:b/>
                <w:spacing w:val="-4"/>
                <w:position w:val="2"/>
                <w:szCs w:val="26"/>
                <w:rtl/>
                <w:lang w:val="ar-EG" w:bidi="ar-EG"/>
              </w:rPr>
              <w:t xml:space="preserve"> </w:t>
            </w:r>
            <w:r w:rsidRPr="0079107E">
              <w:rPr>
                <w:rFonts w:ascii="Times New Roman Bold" w:hAnsi="Times New Roman Bold" w:hint="cs"/>
                <w:b/>
                <w:spacing w:val="-4"/>
                <w:position w:val="2"/>
                <w:szCs w:val="26"/>
                <w:rtl/>
                <w:lang w:val="ar-EG" w:bidi="ar-EG"/>
              </w:rPr>
              <w:t>ل</w:t>
            </w:r>
            <w:r w:rsidRPr="0079107E">
              <w:rPr>
                <w:rFonts w:ascii="Times New Roman Bold" w:hAnsi="Times New Roman Bold"/>
                <w:b/>
                <w:spacing w:val="-4"/>
                <w:position w:val="2"/>
                <w:szCs w:val="26"/>
                <w:rtl/>
                <w:lang w:val="ar-EG" w:bidi="ar-EG"/>
              </w:rPr>
              <w:t xml:space="preserve">هوائيات </w:t>
            </w:r>
            <w:r w:rsidRPr="0079107E">
              <w:rPr>
                <w:rFonts w:ascii="Times New Roman Bold" w:hAnsi="Times New Roman Bold" w:hint="cs"/>
                <w:b/>
                <w:spacing w:val="-4"/>
                <w:position w:val="2"/>
                <w:szCs w:val="26"/>
                <w:rtl/>
                <w:lang w:val="ar-EG" w:bidi="ar-EG"/>
              </w:rPr>
              <w:t xml:space="preserve">الأنظمة </w:t>
            </w:r>
            <w:r w:rsidRPr="0079107E">
              <w:rPr>
                <w:rFonts w:ascii="Times New Roman Bold" w:hAnsi="Times New Roman Bold"/>
                <w:b/>
                <w:spacing w:val="-4"/>
                <w:position w:val="2"/>
                <w:szCs w:val="26"/>
                <w:rtl/>
                <w:lang w:val="ar-EG" w:bidi="ar-EG"/>
              </w:rPr>
              <w:t>اللاسلكية الثابتة من نقطة إلى نقطة لاستعمالها في دراسات التقاسم</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29" w:history="1">
              <w:r w:rsidR="009716BB" w:rsidRPr="0079107E">
                <w:rPr>
                  <w:b/>
                  <w:bCs/>
                  <w:color w:val="0563C1" w:themeColor="hyperlink"/>
                  <w:position w:val="2"/>
                  <w:szCs w:val="26"/>
                  <w:u w:val="single"/>
                </w:rPr>
                <w:t>205-5/5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b/>
                <w:position w:val="2"/>
                <w:szCs w:val="26"/>
                <w:rtl/>
                <w:lang w:val="ar-EG" w:bidi="ar-EG"/>
              </w:rPr>
              <w:t>أنظمة النقل الذكية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0" w:history="1">
              <w:r w:rsidR="009716BB" w:rsidRPr="0079107E">
                <w:rPr>
                  <w:b/>
                  <w:bCs/>
                  <w:color w:val="0563C1" w:themeColor="hyperlink"/>
                  <w:position w:val="2"/>
                  <w:szCs w:val="26"/>
                  <w:u w:val="single"/>
                </w:rPr>
                <w:t>209-5/5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ascii="Times New Roman Bold" w:eastAsia="SimSun" w:hAnsi="Times New Roman Bold"/>
                <w:b/>
                <w:color w:val="000000"/>
                <w:spacing w:val="-3"/>
                <w:position w:val="2"/>
                <w:szCs w:val="26"/>
              </w:rPr>
            </w:pPr>
            <w:r w:rsidRPr="0079107E">
              <w:rPr>
                <w:rFonts w:ascii="Times New Roman Bold" w:hAnsi="Times New Roman Bold" w:hint="cs"/>
                <w:b/>
                <w:spacing w:val="-3"/>
                <w:position w:val="2"/>
                <w:szCs w:val="26"/>
                <w:rtl/>
                <w:lang w:val="ar-EG" w:bidi="ar-EG"/>
              </w:rPr>
              <w:t>استعمال</w:t>
            </w:r>
            <w:r w:rsidRPr="0079107E">
              <w:rPr>
                <w:rFonts w:ascii="Times New Roman Bold" w:hAnsi="Times New Roman Bold"/>
                <w:b/>
                <w:spacing w:val="-3"/>
                <w:position w:val="2"/>
                <w:szCs w:val="26"/>
                <w:rtl/>
                <w:lang w:val="ar-EG" w:bidi="ar-EG"/>
              </w:rPr>
              <w:t xml:space="preserve"> الخدمة المتنقلة وخدمة الهواة </w:t>
            </w:r>
            <w:r w:rsidRPr="0079107E">
              <w:rPr>
                <w:rFonts w:ascii="Times New Roman Bold" w:hAnsi="Times New Roman Bold" w:hint="cs"/>
                <w:b/>
                <w:spacing w:val="-3"/>
                <w:position w:val="2"/>
                <w:szCs w:val="26"/>
                <w:rtl/>
                <w:lang w:val="ar-EG" w:bidi="ar-EG"/>
              </w:rPr>
              <w:t>وخدمة الهواة الساتلية في</w:t>
            </w:r>
            <w:r>
              <w:rPr>
                <w:rFonts w:ascii="Times New Roman Bold" w:hAnsi="Times New Roman Bold" w:hint="eastAsia"/>
                <w:b/>
                <w:spacing w:val="-3"/>
                <w:position w:val="2"/>
                <w:szCs w:val="26"/>
                <w:rtl/>
                <w:lang w:val="ar-EG" w:bidi="ar-EG"/>
              </w:rPr>
              <w:t> </w:t>
            </w:r>
            <w:r w:rsidRPr="0079107E">
              <w:rPr>
                <w:rFonts w:ascii="Times New Roman Bold" w:hAnsi="Times New Roman Bold" w:hint="cs"/>
                <w:b/>
                <w:spacing w:val="-3"/>
                <w:position w:val="2"/>
                <w:szCs w:val="26"/>
                <w:rtl/>
                <w:lang w:val="ar-EG" w:bidi="ar-EG"/>
              </w:rPr>
              <w:t xml:space="preserve">دعم </w:t>
            </w:r>
            <w:r w:rsidRPr="0079107E">
              <w:rPr>
                <w:rFonts w:ascii="Times New Roman Bold" w:hAnsi="Times New Roman Bold"/>
                <w:b/>
                <w:spacing w:val="-3"/>
                <w:position w:val="2"/>
                <w:szCs w:val="26"/>
                <w:rtl/>
                <w:lang w:val="ar-EG" w:bidi="ar-EG"/>
              </w:rPr>
              <w:t xml:space="preserve">الاتصالات </w:t>
            </w:r>
            <w:r w:rsidRPr="0079107E">
              <w:rPr>
                <w:rFonts w:ascii="Times New Roman Bold" w:hAnsi="Times New Roman Bold" w:hint="cs"/>
                <w:b/>
                <w:spacing w:val="-3"/>
                <w:position w:val="2"/>
                <w:szCs w:val="26"/>
                <w:rtl/>
                <w:lang w:val="ar-EG" w:bidi="ar-EG"/>
              </w:rPr>
              <w:t xml:space="preserve">الراديوية </w:t>
            </w:r>
            <w:r w:rsidRPr="0079107E">
              <w:rPr>
                <w:rFonts w:ascii="Times New Roman Bold" w:hAnsi="Times New Roman Bold"/>
                <w:b/>
                <w:spacing w:val="-3"/>
                <w:position w:val="2"/>
                <w:szCs w:val="26"/>
                <w:rtl/>
                <w:lang w:val="ar-EG" w:bidi="ar-EG"/>
              </w:rPr>
              <w:t>في حالات الكوارث</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1" w:history="1">
              <w:r w:rsidR="009716BB" w:rsidRPr="0079107E">
                <w:rPr>
                  <w:b/>
                  <w:bCs/>
                  <w:color w:val="0563C1" w:themeColor="hyperlink"/>
                  <w:position w:val="2"/>
                  <w:szCs w:val="26"/>
                  <w:u w:val="single"/>
                </w:rPr>
                <w:t>212-4/5</w:t>
              </w:r>
            </w:hyperlink>
          </w:p>
        </w:tc>
        <w:tc>
          <w:tcPr>
            <w:tcW w:w="4080" w:type="dxa"/>
          </w:tcPr>
          <w:p w:rsidR="009716BB" w:rsidRPr="00695F9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spacing w:val="-4"/>
                <w:position w:val="2"/>
                <w:szCs w:val="26"/>
              </w:rPr>
            </w:pPr>
            <w:r w:rsidRPr="00695F92">
              <w:rPr>
                <w:spacing w:val="-4"/>
                <w:position w:val="2"/>
                <w:szCs w:val="26"/>
                <w:rtl/>
                <w:lang w:val="ar-EG" w:bidi="ar-EG"/>
              </w:rPr>
              <w:t>أنظمة النفاذ اللاسلكي الجوال بما فيها الشبكات الراديوية</w:t>
            </w:r>
            <w:r w:rsidRPr="00695F92">
              <w:rPr>
                <w:rFonts w:hint="cs"/>
                <w:spacing w:val="-4"/>
                <w:position w:val="2"/>
                <w:szCs w:val="26"/>
                <w:rtl/>
                <w:lang w:val="ar-EG" w:bidi="ar-EG"/>
              </w:rPr>
              <w:t xml:space="preserve"> </w:t>
            </w:r>
            <w:r w:rsidRPr="00695F92">
              <w:rPr>
                <w:spacing w:val="-4"/>
                <w:position w:val="2"/>
                <w:szCs w:val="26"/>
                <w:rtl/>
                <w:lang w:val="ar-EG" w:bidi="ar-EG"/>
              </w:rPr>
              <w:t>المحلية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2" w:history="1">
              <w:r w:rsidR="009716BB" w:rsidRPr="0079107E">
                <w:rPr>
                  <w:b/>
                  <w:bCs/>
                  <w:color w:val="0563C1" w:themeColor="hyperlink"/>
                  <w:position w:val="2"/>
                  <w:szCs w:val="26"/>
                  <w:u w:val="single"/>
                </w:rPr>
                <w:t>215-4/5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spacing w:val="-2"/>
                <w:position w:val="2"/>
                <w:szCs w:val="26"/>
              </w:rPr>
            </w:pPr>
            <w:r w:rsidRPr="0079107E">
              <w:rPr>
                <w:spacing w:val="-2"/>
                <w:position w:val="2"/>
                <w:szCs w:val="26"/>
                <w:rtl/>
                <w:lang w:bidi="ar-EG"/>
              </w:rPr>
              <w:t>نطاقات التردد والخصائص التقنية والمتطلبات التشغيلية فيما</w:t>
            </w:r>
            <w:r w:rsidRPr="0079107E">
              <w:rPr>
                <w:rFonts w:hint="cs"/>
                <w:spacing w:val="-2"/>
                <w:position w:val="2"/>
                <w:szCs w:val="26"/>
                <w:rtl/>
                <w:lang w:bidi="ar-EG"/>
              </w:rPr>
              <w:t> </w:t>
            </w:r>
            <w:r w:rsidRPr="0079107E">
              <w:rPr>
                <w:spacing w:val="-2"/>
                <w:position w:val="2"/>
                <w:szCs w:val="26"/>
                <w:rtl/>
                <w:lang w:bidi="ar-EG"/>
              </w:rPr>
              <w:t>يتعلق بأنظمة</w:t>
            </w:r>
            <w:r w:rsidRPr="0079107E">
              <w:rPr>
                <w:rFonts w:hint="cs"/>
                <w:spacing w:val="-2"/>
                <w:position w:val="2"/>
                <w:szCs w:val="26"/>
                <w:rtl/>
                <w:lang w:bidi="ar-EG"/>
              </w:rPr>
              <w:t xml:space="preserve"> </w:t>
            </w:r>
            <w:r w:rsidRPr="0079107E">
              <w:rPr>
                <w:spacing w:val="-2"/>
                <w:position w:val="2"/>
                <w:szCs w:val="26"/>
                <w:rtl/>
                <w:lang w:bidi="ar-EG"/>
              </w:rPr>
              <w:t xml:space="preserve">النفاذ اللاسلكي الثابت </w:t>
            </w:r>
            <w:r w:rsidRPr="0079107E">
              <w:rPr>
                <w:rFonts w:hint="cs"/>
                <w:spacing w:val="-2"/>
                <w:position w:val="2"/>
                <w:szCs w:val="26"/>
                <w:rtl/>
                <w:lang w:bidi="ar-EG"/>
              </w:rPr>
              <w:t>في الخدمات الثابتة و/أو المتنقلة البرية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3" w:history="1">
              <w:r w:rsidR="009716BB" w:rsidRPr="0079107E">
                <w:rPr>
                  <w:b/>
                  <w:bCs/>
                  <w:color w:val="0563C1" w:themeColor="hyperlink"/>
                  <w:position w:val="2"/>
                  <w:szCs w:val="26"/>
                  <w:u w:val="single"/>
                </w:rPr>
                <w:t>229-4/5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 xml:space="preserve">تطور </w:t>
            </w:r>
            <w:r w:rsidRPr="0079107E">
              <w:rPr>
                <w:rFonts w:hint="cs"/>
                <w:position w:val="2"/>
                <w:szCs w:val="26"/>
                <w:rtl/>
                <w:lang w:val="ar-EG" w:bidi="ar-EG"/>
              </w:rPr>
              <w:t xml:space="preserve">المكون الأرضي في </w:t>
            </w:r>
            <w:r w:rsidRPr="0079107E">
              <w:rPr>
                <w:position w:val="2"/>
                <w:szCs w:val="26"/>
                <w:rtl/>
                <w:lang w:val="ar-EG" w:bidi="ar-EG"/>
              </w:rPr>
              <w:t>الاتصالات المتنقلة الدولية</w:t>
            </w:r>
            <w:r w:rsidRPr="0079107E">
              <w:rPr>
                <w:rFonts w:hint="cs"/>
                <w:position w:val="2"/>
                <w:szCs w:val="26"/>
                <w:rtl/>
                <w:lang w:val="ar-EG" w:bidi="ar-EG"/>
              </w:rPr>
              <w:t> </w:t>
            </w:r>
            <w:r w:rsidRPr="0079107E">
              <w:rPr>
                <w:position w:val="2"/>
                <w:szCs w:val="26"/>
              </w:rPr>
              <w:t>(IMT)</w:t>
            </w:r>
            <w:r w:rsidRPr="0079107E">
              <w:rPr>
                <w:position w:val="2"/>
                <w:szCs w:val="26"/>
                <w:rtl/>
                <w:lang w:val="ar-EG" w:bidi="ar-EG"/>
              </w:rPr>
              <w:t xml:space="preserve"> </w:t>
            </w:r>
            <w:r w:rsidRPr="0079107E">
              <w:rPr>
                <w:rFonts w:hint="cs"/>
                <w:position w:val="2"/>
                <w:szCs w:val="26"/>
                <w:rtl/>
                <w:lang w:val="ar-EG" w:bidi="ar-EG"/>
              </w:rPr>
              <w:t>في المستقبل</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4" w:history="1">
              <w:r w:rsidR="009716BB" w:rsidRPr="0079107E">
                <w:rPr>
                  <w:b/>
                  <w:bCs/>
                  <w:color w:val="0563C1" w:themeColor="hyperlink"/>
                  <w:position w:val="2"/>
                  <w:szCs w:val="26"/>
                  <w:u w:val="single"/>
                </w:rPr>
                <w:t>235/5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 xml:space="preserve">معايير الحماية في أنظمة </w:t>
            </w:r>
            <w:r w:rsidRPr="0079107E">
              <w:rPr>
                <w:rFonts w:hint="cs"/>
                <w:position w:val="2"/>
                <w:szCs w:val="26"/>
                <w:rtl/>
                <w:lang w:val="ar-EG" w:bidi="ar-EG"/>
              </w:rPr>
              <w:t>ا</w:t>
            </w:r>
            <w:r w:rsidRPr="0079107E">
              <w:rPr>
                <w:position w:val="2"/>
                <w:szCs w:val="26"/>
                <w:rtl/>
                <w:lang w:val="ar-EG" w:bidi="ar-EG"/>
              </w:rPr>
              <w:t>لطيران والأنظمة البحرية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5" w:history="1">
              <w:r w:rsidR="009716BB" w:rsidRPr="0079107E">
                <w:rPr>
                  <w:b/>
                  <w:bCs/>
                  <w:color w:val="0563C1" w:themeColor="hyperlink"/>
                  <w:position w:val="2"/>
                  <w:szCs w:val="26"/>
                  <w:u w:val="single"/>
                </w:rPr>
                <w:t>238-2/5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rFonts w:hint="cs"/>
                <w:position w:val="2"/>
                <w:szCs w:val="26"/>
                <w:rtl/>
                <w:lang w:val="ar-EG" w:bidi="ar-EG"/>
              </w:rPr>
              <w:t>ال</w:t>
            </w:r>
            <w:r w:rsidRPr="0079107E">
              <w:rPr>
                <w:position w:val="2"/>
                <w:szCs w:val="26"/>
                <w:rtl/>
                <w:lang w:val="ar-EG" w:bidi="ar-EG"/>
              </w:rPr>
              <w:t xml:space="preserve">أنظمة </w:t>
            </w:r>
            <w:r w:rsidRPr="0079107E">
              <w:rPr>
                <w:rFonts w:hint="cs"/>
                <w:position w:val="2"/>
                <w:szCs w:val="26"/>
                <w:rtl/>
                <w:lang w:val="ar-EG" w:bidi="ar-EG"/>
              </w:rPr>
              <w:t>المتنقلة لل</w:t>
            </w:r>
            <w:r w:rsidRPr="0079107E">
              <w:rPr>
                <w:position w:val="2"/>
                <w:szCs w:val="26"/>
                <w:rtl/>
                <w:lang w:val="ar-EG" w:bidi="ar-EG"/>
              </w:rPr>
              <w:t>نفاذ اللاسلكي عريض النطاق</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6" w:history="1">
              <w:r w:rsidR="009716BB" w:rsidRPr="0079107E">
                <w:rPr>
                  <w:b/>
                  <w:bCs/>
                  <w:color w:val="0563C1" w:themeColor="hyperlink"/>
                  <w:position w:val="2"/>
                  <w:szCs w:val="26"/>
                  <w:u w:val="single"/>
                </w:rPr>
                <w:t>241-3/5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rFonts w:hint="cs"/>
                <w:spacing w:val="-2"/>
                <w:position w:val="2"/>
                <w:szCs w:val="26"/>
                <w:rtl/>
                <w:lang w:val="ar-EG" w:bidi="ar-EG"/>
              </w:rPr>
              <w:t>الأنظمة الراديوية الإدراكية في الخدمة المتنقلة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7" w:history="1">
              <w:r w:rsidR="009716BB" w:rsidRPr="0079107E">
                <w:rPr>
                  <w:b/>
                  <w:bCs/>
                  <w:color w:val="0563C1" w:themeColor="hyperlink"/>
                  <w:position w:val="2"/>
                  <w:szCs w:val="26"/>
                  <w:u w:val="single"/>
                </w:rPr>
                <w:t>242-2/5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 xml:space="preserve">مخططات الإشعاع المرجعية للهوائيات شاملة الاتجاهات والهوائيات القطاعية </w:t>
            </w:r>
            <w:r w:rsidRPr="0079107E">
              <w:rPr>
                <w:rFonts w:hint="cs"/>
                <w:position w:val="2"/>
                <w:szCs w:val="26"/>
                <w:rtl/>
                <w:lang w:val="ar-EG" w:bidi="ar-EG"/>
              </w:rPr>
              <w:t>للخدمتين الثابتة والمتنقلة</w:t>
            </w:r>
            <w:r w:rsidRPr="0079107E">
              <w:rPr>
                <w:position w:val="2"/>
                <w:szCs w:val="26"/>
                <w:rtl/>
                <w:lang w:val="ar-EG" w:bidi="ar-EG"/>
              </w:rPr>
              <w:t xml:space="preserve"> من أجل استعمالها في دراسات التقاسم</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8" w:history="1">
              <w:r w:rsidR="009716BB" w:rsidRPr="0079107E">
                <w:rPr>
                  <w:b/>
                  <w:bCs/>
                  <w:color w:val="0563C1" w:themeColor="hyperlink"/>
                  <w:position w:val="2"/>
                  <w:szCs w:val="26"/>
                  <w:u w:val="single"/>
                </w:rPr>
                <w:t>246/5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rFonts w:hint="cs"/>
                <w:position w:val="2"/>
                <w:szCs w:val="26"/>
                <w:rtl/>
                <w:lang w:val="ar-EG" w:bidi="ar-EG"/>
              </w:rPr>
              <w:t xml:space="preserve">الخصائص التقنية ومتطلبات توزيع قنوات الأنظمة التكييفية العاملة بموجات ديكامترية </w:t>
            </w:r>
            <w:r w:rsidRPr="0079107E">
              <w:rPr>
                <w:position w:val="2"/>
                <w:szCs w:val="26"/>
              </w:rPr>
              <w:t>(HF)</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39" w:history="1">
              <w:r w:rsidR="009716BB" w:rsidRPr="0079107E">
                <w:rPr>
                  <w:b/>
                  <w:bCs/>
                  <w:color w:val="0563C1" w:themeColor="hyperlink"/>
                  <w:position w:val="2"/>
                  <w:szCs w:val="26"/>
                  <w:u w:val="single"/>
                </w:rPr>
                <w:t>247-1/5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b/>
                <w:position w:val="2"/>
                <w:szCs w:val="26"/>
                <w:rtl/>
                <w:lang w:val="ar-EG" w:bidi="ar-EG"/>
              </w:rPr>
              <w:t>ترتيبات التردد الراديوي للأنظمة اللاسلكية الثابتة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bCs/>
                <w:position w:val="2"/>
                <w:szCs w:val="26"/>
              </w:rPr>
            </w:pPr>
            <w:hyperlink r:id="rId140" w:history="1">
              <w:r w:rsidR="009716BB" w:rsidRPr="0079107E">
                <w:rPr>
                  <w:rFonts w:eastAsia="SimSun"/>
                  <w:b/>
                  <w:bCs/>
                  <w:color w:val="0563C1" w:themeColor="hyperlink"/>
                  <w:position w:val="2"/>
                  <w:szCs w:val="26"/>
                  <w:u w:val="single"/>
                </w:rPr>
                <w:t>248/5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b/>
                <w:spacing w:val="-2"/>
                <w:position w:val="2"/>
                <w:szCs w:val="26"/>
                <w:rtl/>
                <w:lang w:val="ar-EG" w:bidi="ar-EG"/>
              </w:rPr>
              <w:t>الخصائص التقنية والتشغيلية للأنظمة في الخدمة الثابتة المستخدمة</w:t>
            </w:r>
            <w:r w:rsidRPr="0079107E">
              <w:rPr>
                <w:rFonts w:hint="cs"/>
                <w:b/>
                <w:spacing w:val="-2"/>
                <w:position w:val="2"/>
                <w:szCs w:val="26"/>
                <w:rtl/>
                <w:lang w:val="ar-EG" w:bidi="ar-EG"/>
              </w:rPr>
              <w:t xml:space="preserve"> </w:t>
            </w:r>
            <w:r w:rsidRPr="0079107E">
              <w:rPr>
                <w:b/>
                <w:spacing w:val="-2"/>
                <w:position w:val="2"/>
                <w:szCs w:val="26"/>
                <w:rtl/>
                <w:lang w:val="ar-EG" w:bidi="ar-EG"/>
              </w:rPr>
              <w:t>لتخفيف تأثير الكوارث ولعمليات الإغاثة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bCs/>
                <w:position w:val="2"/>
                <w:szCs w:val="26"/>
              </w:rPr>
            </w:pPr>
            <w:hyperlink r:id="rId141" w:history="1">
              <w:r w:rsidR="009716BB" w:rsidRPr="0079107E">
                <w:rPr>
                  <w:rFonts w:eastAsia="SimSun"/>
                  <w:b/>
                  <w:bCs/>
                  <w:color w:val="0563C1" w:themeColor="hyperlink"/>
                  <w:position w:val="2"/>
                  <w:szCs w:val="26"/>
                  <w:u w:val="single"/>
                </w:rPr>
                <w:t>250-1/5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SimSun"/>
                <w:color w:val="000000"/>
                <w:position w:val="2"/>
                <w:szCs w:val="26"/>
              </w:rPr>
            </w:pPr>
            <w:r w:rsidRPr="0079107E">
              <w:rPr>
                <w:position w:val="2"/>
                <w:szCs w:val="26"/>
                <w:rtl/>
                <w:lang w:val="ar-EG" w:bidi="ar-EG"/>
              </w:rPr>
              <w:t xml:space="preserve">أنظمة النفاذ اللاسلكي المتنقل التي توفر الاتصالات لعدد كبير من أجهزة الاستشعار و/أو أجهزة التشغيل الآلي الشمولية المنتشرة عبر مناطق واسعة </w:t>
            </w:r>
            <w:r w:rsidRPr="0079107E">
              <w:rPr>
                <w:rFonts w:hint="cs"/>
                <w:position w:val="2"/>
                <w:szCs w:val="26"/>
                <w:rtl/>
                <w:lang w:val="ar-EG" w:bidi="ar-EG"/>
              </w:rPr>
              <w:t xml:space="preserve">والاتصالات من آلة إلى آلة </w:t>
            </w:r>
            <w:r w:rsidRPr="0079107E">
              <w:rPr>
                <w:position w:val="2"/>
                <w:szCs w:val="26"/>
                <w:rtl/>
                <w:lang w:val="ar-EG" w:bidi="ar-EG"/>
              </w:rPr>
              <w:t>في الخدمة المتنقلة البرية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hyperlink r:id="rId142" w:history="1">
              <w:r w:rsidR="009716BB" w:rsidRPr="0079107E">
                <w:rPr>
                  <w:b/>
                  <w:bCs/>
                  <w:color w:val="0563C1" w:themeColor="hyperlink"/>
                  <w:position w:val="2"/>
                  <w:szCs w:val="26"/>
                  <w:u w:val="single"/>
                </w:rPr>
                <w:t>252/5</w:t>
              </w:r>
            </w:hyperlink>
          </w:p>
        </w:tc>
        <w:tc>
          <w:tcPr>
            <w:tcW w:w="4080" w:type="dxa"/>
          </w:tcPr>
          <w:p w:rsidR="009716BB" w:rsidRPr="00695F92" w:rsidRDefault="009716BB" w:rsidP="00555E75">
            <w:pPr>
              <w:spacing w:before="60" w:after="60" w:line="280" w:lineRule="exact"/>
              <w:rPr>
                <w:spacing w:val="2"/>
                <w:position w:val="2"/>
                <w:szCs w:val="26"/>
              </w:rPr>
            </w:pPr>
            <w:r w:rsidRPr="00695F92">
              <w:rPr>
                <w:rFonts w:hint="cs"/>
                <w:spacing w:val="2"/>
                <w:position w:val="2"/>
                <w:szCs w:val="26"/>
                <w:rtl/>
                <w:lang w:val="ar-EG" w:bidi="ar-EG"/>
              </w:rPr>
              <w:t xml:space="preserve">تقاسم </w:t>
            </w:r>
            <w:r w:rsidRPr="00695F92">
              <w:rPr>
                <w:spacing w:val="2"/>
                <w:position w:val="2"/>
                <w:szCs w:val="26"/>
                <w:rtl/>
                <w:lang w:val="ar-EG" w:bidi="ar-EG"/>
              </w:rPr>
              <w:t>الترددات والتوافق بين أنظمة الخدمة الثابتة وأنظمة الخدمات الأخرى</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hyperlink r:id="rId143" w:history="1">
              <w:r w:rsidR="009716BB" w:rsidRPr="0079107E">
                <w:rPr>
                  <w:b/>
                  <w:bCs/>
                  <w:color w:val="0563C1" w:themeColor="hyperlink"/>
                  <w:position w:val="2"/>
                  <w:szCs w:val="26"/>
                  <w:u w:val="single"/>
                </w:rPr>
                <w:t>253/5</w:t>
              </w:r>
            </w:hyperlink>
          </w:p>
        </w:tc>
        <w:tc>
          <w:tcPr>
            <w:tcW w:w="4080" w:type="dxa"/>
          </w:tcPr>
          <w:p w:rsidR="009716BB" w:rsidRPr="0079107E" w:rsidRDefault="009716BB" w:rsidP="00555E75">
            <w:pPr>
              <w:spacing w:before="60" w:after="60" w:line="280" w:lineRule="exact"/>
              <w:rPr>
                <w:b/>
                <w:position w:val="2"/>
                <w:szCs w:val="26"/>
              </w:rPr>
            </w:pPr>
            <w:r w:rsidRPr="0079107E">
              <w:rPr>
                <w:spacing w:val="-6"/>
                <w:position w:val="2"/>
                <w:szCs w:val="26"/>
                <w:rtl/>
              </w:rPr>
              <w:t>استخدام الخدمة الثابتة والاتجاهات المستقبلية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44" w:history="1">
              <w:r w:rsidR="009716BB" w:rsidRPr="0079107E">
                <w:rPr>
                  <w:b/>
                  <w:bCs/>
                  <w:color w:val="0563C1" w:themeColor="hyperlink"/>
                  <w:position w:val="2"/>
                  <w:szCs w:val="26"/>
                  <w:u w:val="single"/>
                </w:rPr>
                <w:t>254/5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position w:val="2"/>
                <w:szCs w:val="26"/>
              </w:rPr>
            </w:pPr>
            <w:r w:rsidRPr="0079107E">
              <w:rPr>
                <w:rFonts w:hint="cs"/>
                <w:spacing w:val="-6"/>
                <w:position w:val="2"/>
                <w:szCs w:val="26"/>
                <w:rtl/>
                <w:lang w:val="ar-EG" w:bidi="ar-EG"/>
              </w:rPr>
              <w:t>تشغيل نظام النفاذ العمومي للاتصالات الراديوية قصيرة المدى لدعم أنظمة مساعدات السمع</w:t>
            </w:r>
          </w:p>
        </w:tc>
        <w:tc>
          <w:tcPr>
            <w:tcW w:w="777" w:type="dxa"/>
            <w:tcMar>
              <w:left w:w="57" w:type="dxa"/>
              <w:right w:w="57" w:type="dxa"/>
            </w:tcMar>
          </w:tcPr>
          <w:p w:rsidR="009716BB" w:rsidRPr="0079107E" w:rsidDel="00E33F4A"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45" w:history="1">
              <w:r w:rsidR="009716BB" w:rsidRPr="0079107E">
                <w:rPr>
                  <w:b/>
                  <w:bCs/>
                  <w:color w:val="0563C1" w:themeColor="hyperlink"/>
                  <w:position w:val="2"/>
                  <w:szCs w:val="26"/>
                  <w:u w:val="single"/>
                </w:rPr>
                <w:t>255/5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position w:val="2"/>
                <w:szCs w:val="26"/>
              </w:rPr>
            </w:pPr>
            <w:r w:rsidRPr="0079107E">
              <w:rPr>
                <w:position w:val="2"/>
                <w:szCs w:val="26"/>
                <w:rtl/>
                <w:lang w:val="ar-EG" w:bidi="ar-EG"/>
              </w:rPr>
              <w:t>أهداف ومتطلبات الأداء والتيسر للأنظمة اللاسلكية الثابتة،</w:t>
            </w:r>
            <w:r w:rsidRPr="0079107E">
              <w:rPr>
                <w:rFonts w:hint="cs"/>
                <w:position w:val="2"/>
                <w:szCs w:val="26"/>
                <w:rtl/>
                <w:lang w:val="ar-EG"/>
              </w:rPr>
              <w:t xml:space="preserve"> </w:t>
            </w:r>
            <w:r w:rsidRPr="0079107E">
              <w:rPr>
                <w:position w:val="2"/>
                <w:szCs w:val="26"/>
                <w:rtl/>
                <w:lang w:val="ar-EG" w:bidi="ar-EG"/>
              </w:rPr>
              <w:t>بما</w:t>
            </w:r>
            <w:r w:rsidRPr="0079107E">
              <w:rPr>
                <w:position w:val="2"/>
                <w:szCs w:val="26"/>
                <w:rtl/>
                <w:lang w:val="ar-EG"/>
              </w:rPr>
              <w:t> </w:t>
            </w:r>
            <w:r w:rsidRPr="0079107E">
              <w:rPr>
                <w:position w:val="2"/>
                <w:szCs w:val="26"/>
                <w:rtl/>
                <w:lang w:val="ar-EG" w:bidi="ar-EG"/>
              </w:rPr>
              <w:t>في</w:t>
            </w:r>
            <w:r w:rsidRPr="0079107E">
              <w:rPr>
                <w:position w:val="2"/>
                <w:szCs w:val="26"/>
                <w:rtl/>
                <w:lang w:val="ar-EG"/>
              </w:rPr>
              <w:t> </w:t>
            </w:r>
            <w:r w:rsidRPr="0079107E">
              <w:rPr>
                <w:position w:val="2"/>
                <w:szCs w:val="26"/>
                <w:rtl/>
                <w:lang w:val="ar-EG" w:bidi="ar-EG"/>
              </w:rPr>
              <w:t>ذلك الأنظمة القائمة على الرزم</w:t>
            </w:r>
          </w:p>
        </w:tc>
        <w:tc>
          <w:tcPr>
            <w:tcW w:w="777" w:type="dxa"/>
            <w:tcMar>
              <w:left w:w="57" w:type="dxa"/>
              <w:right w:w="57" w:type="dxa"/>
            </w:tcMar>
          </w:tcPr>
          <w:p w:rsidR="009716BB" w:rsidRPr="0079107E" w:rsidDel="00E33F4A"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position w:val="2"/>
                <w:szCs w:val="26"/>
              </w:rPr>
            </w:pPr>
            <w:hyperlink r:id="rId146" w:history="1">
              <w:r w:rsidR="009716BB" w:rsidRPr="0079107E">
                <w:rPr>
                  <w:b/>
                  <w:bCs/>
                  <w:color w:val="0563C1" w:themeColor="hyperlink"/>
                  <w:position w:val="2"/>
                  <w:szCs w:val="26"/>
                  <w:u w:val="single"/>
                </w:rPr>
                <w:t>256/5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color w:val="000000"/>
                <w:position w:val="2"/>
                <w:szCs w:val="26"/>
              </w:rPr>
            </w:pPr>
            <w:r w:rsidRPr="0079107E">
              <w:rPr>
                <w:position w:val="2"/>
                <w:szCs w:val="26"/>
                <w:rtl/>
                <w:lang w:val="ar-EG" w:bidi="ar-EG"/>
              </w:rPr>
              <w:t>الخصائص التقنية والتشغيلية للخدمة المتنقلة البرية في</w:t>
            </w:r>
            <w:r>
              <w:rPr>
                <w:rFonts w:hint="cs"/>
                <w:position w:val="2"/>
                <w:szCs w:val="26"/>
                <w:rtl/>
                <w:lang w:val="ar-EG" w:bidi="ar-EG"/>
              </w:rPr>
              <w:t> </w:t>
            </w:r>
            <w:r w:rsidRPr="0079107E">
              <w:rPr>
                <w:position w:val="2"/>
                <w:szCs w:val="26"/>
                <w:rtl/>
                <w:lang w:val="ar-EG" w:bidi="ar-EG"/>
              </w:rPr>
              <w:t xml:space="preserve">مدى التردد </w:t>
            </w:r>
            <w:r w:rsidRPr="0079107E">
              <w:rPr>
                <w:rFonts w:cs="Times New Roman" w:hint="cs"/>
                <w:position w:val="2"/>
                <w:szCs w:val="20"/>
                <w:rtl/>
                <w:lang w:val="ar-EG" w:bidi="ar-EG"/>
              </w:rPr>
              <w:t>GHz 1 000</w:t>
            </w:r>
            <w:r w:rsidRPr="0079107E">
              <w:rPr>
                <w:rFonts w:cs="Times New Roman"/>
                <w:position w:val="2"/>
                <w:szCs w:val="20"/>
                <w:rtl/>
                <w:lang w:val="ar-EG" w:bidi="ar-EG"/>
              </w:rPr>
              <w:noBreakHyphen/>
            </w:r>
            <w:r w:rsidRPr="0079107E">
              <w:rPr>
                <w:rFonts w:cs="Times New Roman" w:hint="cs"/>
                <w:position w:val="2"/>
                <w:szCs w:val="20"/>
                <w:rtl/>
                <w:lang w:val="ar-EG" w:bidi="ar-EG"/>
              </w:rPr>
              <w:t>275</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position w:val="2"/>
                <w:szCs w:val="26"/>
              </w:rPr>
            </w:pPr>
            <w:hyperlink r:id="rId147" w:history="1">
              <w:r w:rsidR="009716BB" w:rsidRPr="0079107E">
                <w:rPr>
                  <w:b/>
                  <w:bCs/>
                  <w:color w:val="0563C1" w:themeColor="hyperlink"/>
                  <w:position w:val="2"/>
                  <w:szCs w:val="26"/>
                  <w:u w:val="single"/>
                </w:rPr>
                <w:t>257/5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position w:val="2"/>
                <w:szCs w:val="26"/>
                <w:lang w:eastAsia="ja-JP"/>
              </w:rPr>
            </w:pPr>
            <w:r w:rsidRPr="0079107E">
              <w:rPr>
                <w:spacing w:val="-6"/>
                <w:position w:val="2"/>
                <w:szCs w:val="26"/>
                <w:rtl/>
                <w:lang w:val="ar-EG" w:bidi="ar-EG"/>
              </w:rPr>
              <w:t>الخصائص التقنية والتشغيلية للمحطات في الخدمة الثابتة في</w:t>
            </w:r>
            <w:r w:rsidRPr="0079107E">
              <w:rPr>
                <w:rFonts w:hint="cs"/>
                <w:spacing w:val="-6"/>
                <w:position w:val="2"/>
                <w:szCs w:val="26"/>
                <w:rtl/>
                <w:lang w:val="ar-EG" w:bidi="ar-EG"/>
              </w:rPr>
              <w:t> </w:t>
            </w:r>
            <w:r w:rsidRPr="0079107E">
              <w:rPr>
                <w:spacing w:val="-6"/>
                <w:position w:val="2"/>
                <w:szCs w:val="26"/>
                <w:rtl/>
                <w:lang w:val="ar-EG" w:bidi="ar-EG"/>
              </w:rPr>
              <w:t xml:space="preserve">مدى التردد </w:t>
            </w:r>
            <w:r w:rsidRPr="0079107E">
              <w:rPr>
                <w:rFonts w:cs="Times New Roman" w:hint="cs"/>
                <w:position w:val="2"/>
                <w:szCs w:val="20"/>
                <w:rtl/>
                <w:lang w:val="ar-EG" w:bidi="ar-EG"/>
              </w:rPr>
              <w:t>GHz 1 000</w:t>
            </w:r>
            <w:r w:rsidRPr="0079107E">
              <w:rPr>
                <w:rFonts w:cs="Times New Roman"/>
                <w:position w:val="2"/>
                <w:szCs w:val="20"/>
                <w:rtl/>
                <w:lang w:val="ar-EG" w:bidi="ar-EG"/>
              </w:rPr>
              <w:noBreakHyphen/>
            </w:r>
            <w:r w:rsidRPr="0079107E">
              <w:rPr>
                <w:rFonts w:cs="Times New Roman" w:hint="cs"/>
                <w:position w:val="2"/>
                <w:szCs w:val="20"/>
                <w:rtl/>
                <w:lang w:val="ar-EG" w:bidi="ar-EG"/>
              </w:rPr>
              <w:t>275</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position w:val="2"/>
                <w:szCs w:val="26"/>
              </w:rPr>
            </w:pPr>
            <w:hyperlink r:id="rId148" w:history="1">
              <w:r w:rsidR="009716BB" w:rsidRPr="0079107E">
                <w:rPr>
                  <w:b/>
                  <w:bCs/>
                  <w:color w:val="0563C1" w:themeColor="hyperlink"/>
                  <w:position w:val="2"/>
                  <w:szCs w:val="26"/>
                  <w:u w:val="single"/>
                </w:rPr>
                <w:t>258/5</w:t>
              </w:r>
            </w:hyperlink>
          </w:p>
        </w:tc>
        <w:tc>
          <w:tcPr>
            <w:tcW w:w="4080" w:type="dxa"/>
          </w:tcPr>
          <w:p w:rsidR="009716BB" w:rsidRPr="00695F9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eastAsia="MS Mincho"/>
                <w:spacing w:val="-2"/>
                <w:position w:val="2"/>
                <w:szCs w:val="26"/>
                <w:lang w:eastAsia="ja-JP"/>
              </w:rPr>
            </w:pPr>
            <w:r w:rsidRPr="00695F92">
              <w:rPr>
                <w:spacing w:val="-2"/>
                <w:position w:val="2"/>
                <w:szCs w:val="26"/>
                <w:rtl/>
                <w:lang w:val="ar-EG" w:bidi="ar-EG"/>
              </w:rPr>
              <w:t xml:space="preserve">المبادئ التقنية والتشغيلية من أجل محطات الاتصالات العاملة على الموجات الأيونوسفيرية في نطاقات الموجات الديكامترية </w:t>
            </w:r>
            <w:r w:rsidRPr="00695F92">
              <w:rPr>
                <w:spacing w:val="-2"/>
                <w:position w:val="2"/>
                <w:szCs w:val="26"/>
                <w:lang w:bidi="ar-EG"/>
              </w:rPr>
              <w:t>(HF)</w:t>
            </w:r>
            <w:r w:rsidRPr="00695F92">
              <w:rPr>
                <w:rFonts w:hint="cs"/>
                <w:spacing w:val="-2"/>
                <w:position w:val="2"/>
                <w:szCs w:val="26"/>
                <w:rtl/>
                <w:lang w:bidi="ar-EG"/>
              </w:rPr>
              <w:t xml:space="preserve"> </w:t>
            </w:r>
            <w:r w:rsidRPr="00695F92">
              <w:rPr>
                <w:spacing w:val="-2"/>
                <w:position w:val="2"/>
                <w:szCs w:val="26"/>
                <w:rtl/>
                <w:lang w:val="ar-EG" w:bidi="ar-EG"/>
              </w:rPr>
              <w:t>بغية تحسين بيئة الضوضاء الاصطناعية في هذه النطاقات</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position w:val="2"/>
                <w:szCs w:val="26"/>
              </w:rPr>
            </w:pPr>
            <w:hyperlink r:id="rId149" w:history="1">
              <w:r w:rsidR="009716BB" w:rsidRPr="0079107E">
                <w:rPr>
                  <w:b/>
                  <w:bCs/>
                  <w:color w:val="0563C1" w:themeColor="hyperlink"/>
                  <w:position w:val="2"/>
                  <w:szCs w:val="26"/>
                  <w:u w:val="single"/>
                </w:rPr>
                <w:t>259/5</w:t>
              </w:r>
            </w:hyperlink>
          </w:p>
        </w:tc>
        <w:tc>
          <w:tcPr>
            <w:tcW w:w="4080"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position w:val="2"/>
                <w:szCs w:val="26"/>
              </w:rPr>
            </w:pPr>
            <w:r w:rsidRPr="0079107E">
              <w:rPr>
                <w:rFonts w:hint="cs"/>
                <w:spacing w:val="-6"/>
                <w:position w:val="2"/>
                <w:szCs w:val="26"/>
                <w:rtl/>
                <w:lang w:val="ar-EG" w:bidi="ar-EG"/>
              </w:rPr>
              <w:t>الجوانب التشغيلية والجوانب التنظيمية الراديوية للطائرات العاملة في الجزء العلوي من الغلاف الأرضي</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hyperlink r:id="rId150" w:history="1">
              <w:r w:rsidR="009716BB" w:rsidRPr="0079107E">
                <w:rPr>
                  <w:b/>
                  <w:bCs/>
                  <w:color w:val="0563C1" w:themeColor="hyperlink"/>
                  <w:position w:val="2"/>
                  <w:szCs w:val="26"/>
                  <w:u w:val="single"/>
                </w:rPr>
                <w:t>260/5</w:t>
              </w:r>
            </w:hyperlink>
          </w:p>
        </w:tc>
        <w:tc>
          <w:tcPr>
            <w:tcW w:w="4080" w:type="dxa"/>
          </w:tcPr>
          <w:p w:rsidR="009716BB" w:rsidRPr="0070648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cs="Times New Roman"/>
                <w:spacing w:val="-2"/>
                <w:position w:val="2"/>
                <w:szCs w:val="20"/>
                <w:rtl/>
                <w:lang w:val="ar-EG" w:bidi="ar-EG"/>
              </w:rPr>
            </w:pPr>
            <w:r w:rsidRPr="00706489">
              <w:rPr>
                <w:rFonts w:hint="cs"/>
                <w:spacing w:val="-2"/>
                <w:position w:val="2"/>
                <w:szCs w:val="26"/>
                <w:rtl/>
                <w:lang w:val="ar-EG" w:bidi="ar-EG"/>
              </w:rPr>
              <w:t>تحليل التعايش بين أنظمة الكشف عن حطام الأجسام الغريبة العاملة في</w:t>
            </w:r>
            <w:r w:rsidRPr="00706489">
              <w:rPr>
                <w:rFonts w:hint="eastAsia"/>
                <w:spacing w:val="-2"/>
                <w:position w:val="2"/>
                <w:szCs w:val="26"/>
                <w:rtl/>
                <w:lang w:val="ar-EG"/>
              </w:rPr>
              <w:t> </w:t>
            </w:r>
            <w:r w:rsidRPr="00706489">
              <w:rPr>
                <w:rFonts w:hint="cs"/>
                <w:spacing w:val="-2"/>
                <w:position w:val="2"/>
                <w:szCs w:val="26"/>
                <w:rtl/>
                <w:lang w:val="ar-EG" w:bidi="ar-EG"/>
              </w:rPr>
              <w:t xml:space="preserve">مدى التردد من </w:t>
            </w:r>
            <w:r w:rsidRPr="00706489">
              <w:rPr>
                <w:spacing w:val="-2"/>
                <w:position w:val="2"/>
                <w:szCs w:val="26"/>
                <w:lang w:bidi="ar-EG"/>
              </w:rPr>
              <w:t>92</w:t>
            </w:r>
            <w:r w:rsidRPr="00706489">
              <w:rPr>
                <w:rFonts w:hint="cs"/>
                <w:spacing w:val="-2"/>
                <w:position w:val="2"/>
                <w:szCs w:val="26"/>
                <w:rtl/>
                <w:lang w:val="ar-EG" w:bidi="ar-EG"/>
              </w:rPr>
              <w:t xml:space="preserve"> إلى </w:t>
            </w:r>
            <w:r w:rsidRPr="00706489">
              <w:rPr>
                <w:spacing w:val="-2"/>
                <w:position w:val="2"/>
                <w:szCs w:val="26"/>
                <w:lang w:bidi="ar-EG"/>
              </w:rPr>
              <w:t>GHz 100</w:t>
            </w:r>
            <w:r w:rsidRPr="00706489">
              <w:rPr>
                <w:rFonts w:hint="cs"/>
                <w:spacing w:val="-2"/>
                <w:position w:val="2"/>
                <w:szCs w:val="26"/>
                <w:rtl/>
                <w:lang w:val="ar-EG" w:bidi="ar-EG"/>
              </w:rPr>
              <w:t xml:space="preserve"> وأجهزة الاستشعار في</w:t>
            </w:r>
            <w:r w:rsidRPr="00706489">
              <w:rPr>
                <w:rFonts w:hint="eastAsia"/>
                <w:spacing w:val="-2"/>
                <w:position w:val="2"/>
                <w:szCs w:val="26"/>
                <w:rtl/>
                <w:lang w:val="ar-EG"/>
              </w:rPr>
              <w:t> </w:t>
            </w:r>
            <w:r w:rsidRPr="00706489">
              <w:rPr>
                <w:rFonts w:hint="cs"/>
                <w:spacing w:val="-2"/>
                <w:position w:val="2"/>
                <w:szCs w:val="26"/>
                <w:rtl/>
                <w:lang w:val="ar-EG" w:bidi="ar-EG"/>
              </w:rPr>
              <w:t>خدمة استكشاف الأرض الساتلية في</w:t>
            </w:r>
            <w:r w:rsidRPr="00706489">
              <w:rPr>
                <w:rFonts w:hint="eastAsia"/>
                <w:spacing w:val="-2"/>
                <w:position w:val="2"/>
                <w:szCs w:val="26"/>
                <w:rtl/>
                <w:lang w:val="ar-EG"/>
              </w:rPr>
              <w:t> </w:t>
            </w:r>
            <w:r w:rsidRPr="00706489">
              <w:rPr>
                <w:rFonts w:hint="cs"/>
                <w:spacing w:val="-2"/>
                <w:position w:val="2"/>
                <w:szCs w:val="26"/>
                <w:rtl/>
                <w:lang w:val="ar-EG" w:bidi="ar-EG"/>
              </w:rPr>
              <w:t>نفس النطاق وفي</w:t>
            </w:r>
            <w:r w:rsidRPr="00706489">
              <w:rPr>
                <w:rFonts w:hint="eastAsia"/>
                <w:spacing w:val="-2"/>
                <w:position w:val="2"/>
                <w:szCs w:val="26"/>
                <w:rtl/>
                <w:lang w:val="ar-EG"/>
              </w:rPr>
              <w:t> </w:t>
            </w:r>
            <w:r w:rsidRPr="00706489">
              <w:rPr>
                <w:rFonts w:hint="cs"/>
                <w:spacing w:val="-2"/>
                <w:position w:val="2"/>
                <w:szCs w:val="26"/>
                <w:rtl/>
                <w:lang w:val="ar-EG" w:bidi="ar-EG"/>
              </w:rPr>
              <w:t>نطاقات متجاورة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NOC</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p>
        </w:tc>
        <w:tc>
          <w:tcPr>
            <w:tcW w:w="4080" w:type="dxa"/>
          </w:tcPr>
          <w:p w:rsidR="009716BB" w:rsidRPr="000F0D34"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cs="Times New Roman"/>
                <w:position w:val="2"/>
                <w:szCs w:val="20"/>
                <w:rtl/>
                <w:lang w:val="ar-EG" w:bidi="ar-EG"/>
              </w:rPr>
            </w:pPr>
            <w:r w:rsidRPr="000F0D34">
              <w:rPr>
                <w:rFonts w:hint="cs"/>
                <w:spacing w:val="-4"/>
                <w:position w:val="2"/>
                <w:szCs w:val="26"/>
                <w:rtl/>
                <w:lang w:val="ar-EG" w:bidi="ar-EG"/>
              </w:rPr>
              <w:t xml:space="preserve">مشروع المسألة الجديدة </w:t>
            </w:r>
            <w:r w:rsidRPr="000F0D34">
              <w:rPr>
                <w:spacing w:val="-4"/>
                <w:position w:val="2"/>
                <w:szCs w:val="26"/>
                <w:lang w:val="fr-FR"/>
              </w:rPr>
              <w:t>ITU-R [CAV]/5</w:t>
            </w:r>
            <w:r w:rsidRPr="000F0D34">
              <w:rPr>
                <w:rFonts w:hint="cs"/>
                <w:spacing w:val="-4"/>
                <w:position w:val="2"/>
                <w:szCs w:val="26"/>
                <w:rtl/>
                <w:lang w:val="fr-FR"/>
              </w:rPr>
              <w:t xml:space="preserve"> - </w:t>
            </w:r>
            <w:r w:rsidRPr="000F0D34">
              <w:rPr>
                <w:spacing w:val="-4"/>
                <w:position w:val="2"/>
                <w:szCs w:val="26"/>
                <w:rtl/>
                <w:lang w:val="fr-FR"/>
              </w:rPr>
              <w:t>متطلبات الاتصالات</w:t>
            </w:r>
            <w:r w:rsidRPr="000F0D34">
              <w:rPr>
                <w:position w:val="2"/>
                <w:szCs w:val="26"/>
                <w:rtl/>
                <w:lang w:val="fr-FR"/>
              </w:rPr>
              <w:t xml:space="preserve"> الراديوية </w:t>
            </w:r>
            <w:r w:rsidRPr="000F0D34">
              <w:rPr>
                <w:rFonts w:hint="cs"/>
                <w:position w:val="2"/>
                <w:szCs w:val="26"/>
                <w:rtl/>
                <w:lang w:val="fr-FR"/>
              </w:rPr>
              <w:t>للم</w:t>
            </w:r>
            <w:r w:rsidRPr="000F0D34">
              <w:rPr>
                <w:position w:val="2"/>
                <w:szCs w:val="26"/>
                <w:rtl/>
                <w:lang w:val="fr-FR"/>
              </w:rPr>
              <w:t>ركبات الموصولة والمؤتمتة</w:t>
            </w:r>
            <w:r w:rsidRPr="000F0D34">
              <w:rPr>
                <w:rFonts w:hint="cs"/>
                <w:position w:val="2"/>
                <w:szCs w:val="26"/>
                <w:rtl/>
                <w:lang w:val="fr-FR"/>
              </w:rPr>
              <w:t xml:space="preserve"> </w:t>
            </w:r>
            <w:r w:rsidRPr="000F0D34">
              <w:rPr>
                <w:position w:val="2"/>
                <w:szCs w:val="26"/>
              </w:rPr>
              <w:t>(CAV)</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lang w:val="en-GB"/>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r w:rsidR="009716BB" w:rsidRPr="0079107E" w:rsidTr="00555E75">
        <w:trPr>
          <w:cantSplit/>
          <w:jc w:val="center"/>
        </w:trPr>
        <w:tc>
          <w:tcPr>
            <w:tcW w:w="1096"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bCs/>
                <w:color w:val="0563C1" w:themeColor="hyperlink"/>
                <w:position w:val="2"/>
                <w:szCs w:val="26"/>
                <w:u w:val="single"/>
              </w:rPr>
            </w:pPr>
          </w:p>
        </w:tc>
        <w:tc>
          <w:tcPr>
            <w:tcW w:w="4080" w:type="dxa"/>
          </w:tcPr>
          <w:p w:rsidR="009716BB" w:rsidRPr="00D3279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rPr>
                <w:rFonts w:cs="Times New Roman"/>
                <w:position w:val="2"/>
                <w:szCs w:val="20"/>
                <w:rtl/>
                <w:lang w:val="ar-EG" w:bidi="ar-EG"/>
              </w:rPr>
            </w:pPr>
            <w:r w:rsidRPr="00CD107C">
              <w:rPr>
                <w:rFonts w:hint="cs"/>
                <w:spacing w:val="-12"/>
                <w:position w:val="2"/>
                <w:szCs w:val="26"/>
                <w:rtl/>
                <w:lang w:val="ar-EG" w:bidi="ar-EG"/>
              </w:rPr>
              <w:t>مشروع المسألة الجديدة</w:t>
            </w:r>
            <w:r w:rsidRPr="00D32797">
              <w:rPr>
                <w:rFonts w:hint="cs"/>
                <w:position w:val="2"/>
                <w:szCs w:val="26"/>
                <w:rtl/>
                <w:lang w:val="ar-EG"/>
              </w:rPr>
              <w:t xml:space="preserve"> </w:t>
            </w:r>
            <w:r w:rsidRPr="00CD107C">
              <w:rPr>
                <w:spacing w:val="-22"/>
                <w:position w:val="2"/>
                <w:szCs w:val="26"/>
              </w:rPr>
              <w:t>ITU-R [IMT.SPECIFIC APPLICATIONS]/5</w:t>
            </w:r>
            <w:r w:rsidRPr="00D32797">
              <w:rPr>
                <w:rFonts w:hint="cs"/>
                <w:position w:val="2"/>
                <w:szCs w:val="26"/>
                <w:rtl/>
              </w:rPr>
              <w:t xml:space="preserve"> </w:t>
            </w:r>
            <w:r w:rsidRPr="00CD107C">
              <w:rPr>
                <w:rFonts w:hint="cs"/>
                <w:spacing w:val="-20"/>
                <w:position w:val="2"/>
                <w:szCs w:val="26"/>
                <w:rtl/>
              </w:rPr>
              <w:t>-</w:t>
            </w:r>
            <w:r w:rsidRPr="00D32797">
              <w:rPr>
                <w:rFonts w:hint="cs"/>
                <w:position w:val="2"/>
                <w:szCs w:val="26"/>
                <w:rtl/>
              </w:rPr>
              <w:t xml:space="preserve"> استعمال المكون الأرضي لأنظمة</w:t>
            </w:r>
            <w:r w:rsidRPr="00D32797">
              <w:rPr>
                <w:position w:val="2"/>
                <w:szCs w:val="26"/>
                <w:rtl/>
              </w:rPr>
              <w:t xml:space="preserve"> الاتصالات المتنقلة الدولية</w:t>
            </w:r>
            <w:r w:rsidRPr="00D32797">
              <w:rPr>
                <w:rFonts w:hint="cs"/>
                <w:position w:val="2"/>
                <w:szCs w:val="26"/>
                <w:rtl/>
              </w:rPr>
              <w:t xml:space="preserve"> من أجل تطبيقات محددة</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UNA</w:t>
            </w:r>
          </w:p>
        </w:tc>
        <w:tc>
          <w:tcPr>
            <w:tcW w:w="777"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position w:val="2"/>
                <w:szCs w:val="26"/>
              </w:rPr>
            </w:pPr>
            <w:r w:rsidRPr="0079107E">
              <w:rPr>
                <w:rFonts w:eastAsia="SimSun"/>
                <w:position w:val="2"/>
                <w:szCs w:val="26"/>
              </w:rPr>
              <w:t>S2</w:t>
            </w:r>
          </w:p>
        </w:tc>
      </w:tr>
    </w:tbl>
    <w:p w:rsidR="00663484" w:rsidRDefault="00663484" w:rsidP="00A85C63">
      <w:pPr>
        <w:pStyle w:val="Tablefin"/>
        <w:bidi/>
        <w:rPr>
          <w:rtl/>
          <w:lang w:bidi="ar-EG"/>
        </w:rPr>
      </w:pPr>
    </w:p>
    <w:p w:rsidR="00663484" w:rsidRDefault="00663484" w:rsidP="00A85C63">
      <w:pPr>
        <w:rPr>
          <w:rtl/>
          <w:lang w:bidi="ar-EG"/>
        </w:rPr>
      </w:pPr>
      <w:r>
        <w:rPr>
          <w:rtl/>
          <w:lang w:bidi="ar-EG"/>
        </w:rPr>
        <w:br w:type="page"/>
      </w:r>
    </w:p>
    <w:p w:rsidR="00663484" w:rsidRPr="0079107E" w:rsidRDefault="00663484" w:rsidP="00A85C63">
      <w:pPr>
        <w:pStyle w:val="AnnexNo"/>
        <w:rPr>
          <w:rtl/>
          <w:lang w:val="en-US"/>
        </w:rPr>
      </w:pPr>
      <w:r>
        <w:rPr>
          <w:rFonts w:hint="cs"/>
          <w:rtl/>
        </w:rPr>
        <w:lastRenderedPageBreak/>
        <w:t xml:space="preserve">الملحق </w:t>
      </w:r>
      <w:r>
        <w:t>5</w:t>
      </w:r>
    </w:p>
    <w:p w:rsidR="00663484" w:rsidRPr="0079107E" w:rsidRDefault="00663484" w:rsidP="00132493">
      <w:pPr>
        <w:pStyle w:val="Annextitle"/>
        <w:spacing w:after="240"/>
        <w:rPr>
          <w:rFonts w:eastAsiaTheme="minorEastAsia"/>
          <w:lang w:eastAsia="zh-CN" w:bidi="ar-SY"/>
        </w:rPr>
      </w:pPr>
      <w:r w:rsidRPr="0079107E">
        <w:rPr>
          <w:rFonts w:eastAsiaTheme="minorEastAsia" w:hint="cs"/>
          <w:rtl/>
          <w:lang w:eastAsia="zh-CN" w:bidi="ar-SY"/>
        </w:rPr>
        <w:t>مسائل مسندة إلى لجنة</w:t>
      </w:r>
      <w:r w:rsidRPr="0079107E">
        <w:rPr>
          <w:rFonts w:eastAsiaTheme="minorEastAsia" w:hint="eastAsia"/>
          <w:rtl/>
          <w:lang w:eastAsia="zh-CN" w:bidi="ar-SY"/>
        </w:rPr>
        <w:t> </w:t>
      </w:r>
      <w:r w:rsidRPr="0079107E">
        <w:rPr>
          <w:rFonts w:eastAsiaTheme="minorEastAsia" w:hint="cs"/>
          <w:rtl/>
          <w:lang w:eastAsia="zh-CN" w:bidi="ar-SY"/>
        </w:rPr>
        <w:t>الدراسات</w:t>
      </w:r>
      <w:r w:rsidRPr="0079107E">
        <w:rPr>
          <w:rFonts w:eastAsiaTheme="minorEastAsia" w:hint="eastAsia"/>
          <w:rtl/>
          <w:lang w:eastAsia="zh-CN" w:bidi="ar-SY"/>
        </w:rPr>
        <w:t> </w:t>
      </w:r>
      <w:r>
        <w:rPr>
          <w:rFonts w:eastAsiaTheme="minorEastAsia"/>
          <w:lang w:eastAsia="zh-CN" w:bidi="ar-SY"/>
        </w:rPr>
        <w:t>6</w:t>
      </w:r>
      <w:r w:rsidRPr="0079107E">
        <w:rPr>
          <w:rFonts w:eastAsiaTheme="minorEastAsia" w:hint="cs"/>
          <w:rtl/>
          <w:lang w:eastAsia="zh-CN" w:bidi="ar-SY"/>
        </w:rPr>
        <w:t xml:space="preserve"> للاتصالات الراديوية</w:t>
      </w:r>
      <w:r>
        <w:rPr>
          <w:rStyle w:val="FootnoteReference"/>
          <w:rFonts w:eastAsiaTheme="minorEastAsia"/>
          <w:rtl/>
          <w:lang w:eastAsia="zh-CN" w:bidi="ar-SY"/>
        </w:rPr>
        <w:footnoteReference w:customMarkFollows="1" w:id="11"/>
        <w:t>*</w:t>
      </w:r>
    </w:p>
    <w:p w:rsidR="00663484" w:rsidRPr="0079107E" w:rsidRDefault="00663484" w:rsidP="00A85C63">
      <w:pPr>
        <w:pStyle w:val="Tabletitle0"/>
        <w:rPr>
          <w:rFonts w:eastAsiaTheme="minorEastAsia"/>
          <w:lang w:eastAsia="zh-CN" w:bidi="ar-SY"/>
        </w:rPr>
      </w:pPr>
      <w:r w:rsidRPr="0079107E">
        <w:rPr>
          <w:rFonts w:eastAsiaTheme="minorEastAsia"/>
          <w:rtl/>
          <w:lang w:eastAsia="zh-CN" w:bidi="ar-SY"/>
        </w:rPr>
        <w:t>الخدم</w:t>
      </w:r>
      <w:r w:rsidRPr="0079107E">
        <w:rPr>
          <w:rFonts w:eastAsiaTheme="minorEastAsia" w:hint="cs"/>
          <w:rtl/>
          <w:lang w:eastAsia="zh-CN" w:bidi="ar-SY"/>
        </w:rPr>
        <w:t>ة</w:t>
      </w:r>
      <w:r w:rsidRPr="0079107E">
        <w:rPr>
          <w:rFonts w:eastAsiaTheme="minorEastAsia"/>
          <w:rtl/>
          <w:lang w:eastAsia="zh-CN" w:bidi="ar-SY"/>
        </w:rPr>
        <w:t xml:space="preserve"> الإذاعية</w:t>
      </w:r>
    </w:p>
    <w:tbl>
      <w:tblPr>
        <w:tblStyle w:val="TableGrid5"/>
        <w:bidiVisual/>
        <w:tblW w:w="7371" w:type="dxa"/>
        <w:jc w:val="center"/>
        <w:tblLayout w:type="fixed"/>
        <w:tblLook w:val="01E0" w:firstRow="1" w:lastRow="1" w:firstColumn="1" w:lastColumn="1" w:noHBand="0" w:noVBand="0"/>
      </w:tblPr>
      <w:tblGrid>
        <w:gridCol w:w="1206"/>
        <w:gridCol w:w="4481"/>
        <w:gridCol w:w="842"/>
        <w:gridCol w:w="842"/>
      </w:tblGrid>
      <w:tr w:rsidR="009716BB" w:rsidRPr="0079107E" w:rsidTr="00555E75">
        <w:trPr>
          <w:tblHeader/>
          <w:jc w:val="center"/>
        </w:trPr>
        <w:tc>
          <w:tcPr>
            <w:tcW w:w="1206" w:type="dxa"/>
            <w:vAlign w:val="center"/>
          </w:tcPr>
          <w:p w:rsidR="009716BB" w:rsidRPr="0079107E" w:rsidRDefault="009716BB" w:rsidP="00555E75">
            <w:pPr>
              <w:spacing w:before="60" w:after="60" w:line="260" w:lineRule="exact"/>
              <w:jc w:val="center"/>
              <w:rPr>
                <w:rFonts w:eastAsia="SimSun"/>
                <w:b/>
                <w:bCs/>
                <w:szCs w:val="26"/>
                <w:lang w:bidi="ar-EG"/>
              </w:rPr>
            </w:pPr>
            <w:bookmarkStart w:id="152" w:name="_Hlk19707231"/>
            <w:r w:rsidRPr="0079107E">
              <w:rPr>
                <w:b/>
                <w:bCs/>
                <w:szCs w:val="26"/>
                <w:rtl/>
                <w:lang w:bidi="ar-EG"/>
              </w:rPr>
              <w:t>المسألة</w:t>
            </w:r>
            <w:r w:rsidRPr="0079107E">
              <w:rPr>
                <w:b/>
                <w:bCs/>
                <w:szCs w:val="26"/>
                <w:rtl/>
                <w:lang w:bidi="ar-EG"/>
              </w:rPr>
              <w:br/>
            </w:r>
            <w:r w:rsidRPr="0079107E">
              <w:rPr>
                <w:b/>
                <w:bCs/>
                <w:szCs w:val="26"/>
                <w:lang w:bidi="ar-EG"/>
              </w:rPr>
              <w:t>ITU-R</w:t>
            </w:r>
          </w:p>
        </w:tc>
        <w:tc>
          <w:tcPr>
            <w:tcW w:w="4481" w:type="dxa"/>
            <w:vAlign w:val="center"/>
          </w:tcPr>
          <w:p w:rsidR="009716BB" w:rsidRPr="0079107E" w:rsidRDefault="009716BB" w:rsidP="00555E75">
            <w:pPr>
              <w:spacing w:before="60" w:after="60" w:line="260" w:lineRule="exact"/>
              <w:jc w:val="center"/>
              <w:rPr>
                <w:rFonts w:eastAsia="SimSun"/>
                <w:b/>
                <w:bCs/>
                <w:color w:val="000000"/>
                <w:szCs w:val="26"/>
                <w:lang w:bidi="ar-EG"/>
              </w:rPr>
            </w:pPr>
            <w:r w:rsidRPr="0079107E">
              <w:rPr>
                <w:b/>
                <w:bCs/>
                <w:szCs w:val="26"/>
                <w:rtl/>
                <w:lang w:bidi="ar-EG"/>
              </w:rPr>
              <w:t>العنوان</w:t>
            </w:r>
          </w:p>
        </w:tc>
        <w:tc>
          <w:tcPr>
            <w:tcW w:w="842" w:type="dxa"/>
            <w:vAlign w:val="center"/>
          </w:tcPr>
          <w:p w:rsidR="009716BB" w:rsidRPr="0079107E" w:rsidRDefault="009716BB" w:rsidP="00555E75">
            <w:pPr>
              <w:spacing w:before="60" w:after="60" w:line="260" w:lineRule="exact"/>
              <w:jc w:val="center"/>
              <w:rPr>
                <w:rFonts w:eastAsia="SimSun"/>
                <w:b/>
                <w:bCs/>
                <w:szCs w:val="26"/>
                <w:lang w:bidi="ar-EG"/>
              </w:rPr>
            </w:pPr>
            <w:r w:rsidRPr="0079107E">
              <w:rPr>
                <w:rFonts w:hint="cs"/>
                <w:b/>
                <w:bCs/>
                <w:szCs w:val="26"/>
                <w:rtl/>
                <w:lang w:bidi="ar-EG"/>
              </w:rPr>
              <w:t>الحالة</w:t>
            </w:r>
          </w:p>
        </w:tc>
        <w:tc>
          <w:tcPr>
            <w:tcW w:w="842" w:type="dxa"/>
            <w:vAlign w:val="center"/>
          </w:tcPr>
          <w:p w:rsidR="009716BB" w:rsidRPr="0079107E" w:rsidRDefault="009716BB" w:rsidP="00555E75">
            <w:pPr>
              <w:spacing w:before="60" w:after="60" w:line="260" w:lineRule="exact"/>
              <w:jc w:val="center"/>
              <w:rPr>
                <w:rFonts w:eastAsia="SimSun"/>
                <w:b/>
                <w:bCs/>
                <w:szCs w:val="26"/>
                <w:lang w:bidi="ar-EG"/>
              </w:rPr>
            </w:pPr>
            <w:r w:rsidRPr="0079107E">
              <w:rPr>
                <w:b/>
                <w:bCs/>
                <w:szCs w:val="26"/>
                <w:rtl/>
                <w:lang w:bidi="ar-EG"/>
              </w:rPr>
              <w:t>الفئة</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1" w:history="1">
              <w:r w:rsidR="009716BB" w:rsidRPr="0079107E">
                <w:rPr>
                  <w:rFonts w:eastAsia="SimSun"/>
                  <w:b/>
                  <w:bCs/>
                  <w:color w:val="0000FF"/>
                  <w:szCs w:val="26"/>
                  <w:u w:val="single"/>
                </w:rPr>
                <w:t>12-3/6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szCs w:val="26"/>
              </w:rPr>
            </w:pPr>
            <w:r w:rsidRPr="0079107E">
              <w:rPr>
                <w:spacing w:val="-2"/>
                <w:szCs w:val="26"/>
                <w:rtl/>
                <w:lang w:bidi="ar-EG"/>
              </w:rPr>
              <w:t xml:space="preserve">التشفير </w:t>
            </w:r>
            <w:r w:rsidRPr="0079107E">
              <w:rPr>
                <w:rFonts w:hint="cs"/>
                <w:spacing w:val="-2"/>
                <w:szCs w:val="26"/>
                <w:rtl/>
                <w:lang w:bidi="ar-EG"/>
              </w:rPr>
              <w:t>التنوعي</w:t>
            </w:r>
            <w:r w:rsidRPr="0079107E">
              <w:rPr>
                <w:spacing w:val="-2"/>
                <w:szCs w:val="26"/>
                <w:rtl/>
                <w:lang w:bidi="ar-EG"/>
              </w:rPr>
              <w:t xml:space="preserve"> لتخفيض معدل البتات للإشارات الفيديوية الرقمية</w:t>
            </w:r>
            <w:r w:rsidRPr="0079107E">
              <w:rPr>
                <w:rFonts w:hint="cs"/>
                <w:spacing w:val="-2"/>
                <w:szCs w:val="26"/>
                <w:rtl/>
                <w:lang w:bidi="ar-EG"/>
              </w:rPr>
              <w:t xml:space="preserve"> </w:t>
            </w:r>
            <w:r w:rsidRPr="0079107E">
              <w:rPr>
                <w:spacing w:val="-2"/>
                <w:szCs w:val="26"/>
                <w:rtl/>
                <w:lang w:bidi="ar-EG"/>
              </w:rPr>
              <w:t>للإنتاج والمساهمة والتوزيع الأولي والثانوي والإرسالات والتطبيقات المتصلة بذلك</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2" w:history="1">
              <w:r w:rsidR="009716BB" w:rsidRPr="0079107E">
                <w:rPr>
                  <w:rFonts w:eastAsia="SimSun"/>
                  <w:b/>
                  <w:bCs/>
                  <w:color w:val="0000FF"/>
                  <w:szCs w:val="26"/>
                  <w:u w:val="single"/>
                </w:rPr>
                <w:t>19-1/6</w:t>
              </w:r>
            </w:hyperlink>
          </w:p>
        </w:tc>
        <w:tc>
          <w:tcPr>
            <w:tcW w:w="4481" w:type="dxa"/>
          </w:tcPr>
          <w:p w:rsidR="009716BB" w:rsidRPr="00204CF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8"/>
                <w:szCs w:val="26"/>
              </w:rPr>
            </w:pPr>
            <w:r w:rsidRPr="00204CF2">
              <w:rPr>
                <w:spacing w:val="-8"/>
                <w:szCs w:val="26"/>
                <w:rtl/>
                <w:lang w:bidi="ar-EG"/>
              </w:rPr>
              <w:t>تخفيض معدل بتات تشفير الإشارات السمعية من أجل التطبيقات الإذاعية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3" w:history="1">
              <w:r w:rsidR="009716BB" w:rsidRPr="0079107E">
                <w:rPr>
                  <w:rFonts w:eastAsia="SimSun"/>
                  <w:b/>
                  <w:bCs/>
                  <w:color w:val="0000FF"/>
                  <w:szCs w:val="26"/>
                  <w:u w:val="single"/>
                </w:rPr>
                <w:t>30/6</w:t>
              </w:r>
            </w:hyperlink>
          </w:p>
        </w:tc>
        <w:tc>
          <w:tcPr>
            <w:tcW w:w="4481" w:type="dxa"/>
          </w:tcPr>
          <w:p w:rsidR="009716BB" w:rsidRPr="00204CF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10"/>
                <w:szCs w:val="26"/>
              </w:rPr>
            </w:pPr>
            <w:r w:rsidRPr="00204CF2">
              <w:rPr>
                <w:spacing w:val="-10"/>
                <w:szCs w:val="26"/>
                <w:rtl/>
                <w:lang w:bidi="ar-EG"/>
              </w:rPr>
              <w:t xml:space="preserve">هوائيات الإرسال والاستقبال بالموجات المترية </w:t>
            </w:r>
            <w:r w:rsidRPr="00204CF2">
              <w:rPr>
                <w:rFonts w:cs="Times New Roman" w:hint="cs"/>
                <w:spacing w:val="-10"/>
                <w:szCs w:val="20"/>
                <w:rtl/>
                <w:lang w:val="ar-EG" w:bidi="ar-EG"/>
              </w:rPr>
              <w:t>(VHF)</w:t>
            </w:r>
            <w:r w:rsidRPr="00204CF2">
              <w:rPr>
                <w:spacing w:val="-10"/>
                <w:szCs w:val="26"/>
                <w:rtl/>
                <w:lang w:bidi="ar-EG"/>
              </w:rPr>
              <w:t xml:space="preserve"> والديسيمترية</w:t>
            </w:r>
            <w:r w:rsidRPr="00204CF2">
              <w:rPr>
                <w:rFonts w:hint="cs"/>
                <w:spacing w:val="-10"/>
                <w:szCs w:val="26"/>
                <w:rtl/>
                <w:lang w:bidi="ar-EG"/>
              </w:rPr>
              <w:t> </w:t>
            </w:r>
            <w:r w:rsidRPr="00204CF2">
              <w:rPr>
                <w:spacing w:val="-10"/>
                <w:szCs w:val="26"/>
                <w:lang w:bidi="ar-EG"/>
              </w:rPr>
              <w:t>(UHF)</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4" w:history="1">
              <w:r w:rsidR="009716BB" w:rsidRPr="0079107E">
                <w:rPr>
                  <w:rFonts w:eastAsia="SimSun"/>
                  <w:b/>
                  <w:bCs/>
                  <w:color w:val="0000FF"/>
                  <w:szCs w:val="26"/>
                  <w:u w:val="single"/>
                </w:rPr>
                <w:t>32-1/6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w:t>
            </w:r>
            <w:r w:rsidRPr="0079107E">
              <w:rPr>
                <w:rFonts w:hint="cs"/>
                <w:szCs w:val="26"/>
                <w:rtl/>
                <w:lang w:bidi="ar-EG"/>
              </w:rPr>
              <w:t> </w:t>
            </w:r>
            <w:r w:rsidRPr="0079107E">
              <w:rPr>
                <w:szCs w:val="26"/>
                <w:rtl/>
                <w:lang w:bidi="ar-EG"/>
              </w:rPr>
              <w:t>المدى</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5" w:history="1">
              <w:r w:rsidR="009716BB" w:rsidRPr="0079107E">
                <w:rPr>
                  <w:rFonts w:eastAsia="SimSun"/>
                  <w:b/>
                  <w:bCs/>
                  <w:color w:val="0000FF"/>
                  <w:szCs w:val="26"/>
                  <w:u w:val="single"/>
                </w:rPr>
                <w:t>34-</w:t>
              </w:r>
              <w:r w:rsidR="009716BB">
                <w:rPr>
                  <w:rFonts w:eastAsia="SimSun"/>
                  <w:b/>
                  <w:bCs/>
                  <w:color w:val="0000FF"/>
                  <w:szCs w:val="26"/>
                  <w:u w:val="single"/>
                  <w:lang w:val="en-GB"/>
                </w:rPr>
                <w:t>3</w:t>
              </w:r>
              <w:r w:rsidR="009716BB" w:rsidRPr="0079107E">
                <w:rPr>
                  <w:rFonts w:eastAsia="SimSun"/>
                  <w:b/>
                  <w:bCs/>
                  <w:color w:val="0000FF"/>
                  <w:szCs w:val="26"/>
                  <w:u w:val="single"/>
                </w:rPr>
                <w:t>/6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tl/>
              </w:rPr>
            </w:pPr>
            <w:r w:rsidRPr="0079107E">
              <w:rPr>
                <w:szCs w:val="26"/>
                <w:rtl/>
                <w:lang w:bidi="ar-EG"/>
              </w:rPr>
              <w:t>أنساق الملفات ونقلها من أجل تبادل المواد السمعية والفيديوية والبيانات والبيانات الشرحية في الأوساط</w:t>
            </w:r>
            <w:r>
              <w:rPr>
                <w:rFonts w:hint="cs"/>
                <w:szCs w:val="26"/>
                <w:rtl/>
                <w:lang w:bidi="ar-EG"/>
              </w:rPr>
              <w:t xml:space="preserve"> الإذاعية</w:t>
            </w:r>
            <w:r w:rsidRPr="0079107E">
              <w:rPr>
                <w:szCs w:val="26"/>
                <w:rtl/>
                <w:lang w:bidi="ar-EG"/>
              </w:rPr>
              <w:t xml:space="preserve"> المتخصصة</w:t>
            </w:r>
          </w:p>
        </w:tc>
        <w:tc>
          <w:tcPr>
            <w:tcW w:w="842" w:type="dxa"/>
          </w:tcPr>
          <w:p w:rsidR="009716BB" w:rsidRPr="001D2166"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lang w:val="en-GB"/>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6" w:history="1">
              <w:r w:rsidR="009716BB" w:rsidRPr="0079107E">
                <w:rPr>
                  <w:rFonts w:eastAsia="SimSun"/>
                  <w:b/>
                  <w:bCs/>
                  <w:color w:val="0000FF"/>
                  <w:szCs w:val="26"/>
                  <w:u w:val="single"/>
                </w:rPr>
                <w:t>44-4/6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المعلمات الموضوعية لجودة الصورة وطرائق القياس والمراقبة المرتبطة بها بالنسبة للصور التلفزيونية الرقمية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7" w:history="1">
              <w:r w:rsidR="009716BB" w:rsidRPr="0079107E">
                <w:rPr>
                  <w:rFonts w:eastAsia="SimSun"/>
                  <w:b/>
                  <w:bCs/>
                  <w:color w:val="0000FF"/>
                  <w:szCs w:val="26"/>
                  <w:u w:val="single"/>
                </w:rPr>
                <w:t>45-6/6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إذاعة تطبيقات الوسائط المتعددة وتطبيقات البيانات</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8" w:history="1">
              <w:r w:rsidR="009716BB" w:rsidRPr="0079107E">
                <w:rPr>
                  <w:rFonts w:eastAsia="SimSun"/>
                  <w:b/>
                  <w:bCs/>
                  <w:color w:val="0000FF"/>
                  <w:szCs w:val="26"/>
                  <w:u w:val="single"/>
                </w:rPr>
                <w:t>49-1/6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أنظمة الإذاعة ذات النفاذ المشروط</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59" w:history="1">
              <w:r w:rsidR="009716BB" w:rsidRPr="0079107E">
                <w:rPr>
                  <w:rFonts w:eastAsia="SimSun"/>
                  <w:b/>
                  <w:bCs/>
                  <w:color w:val="0000FF"/>
                  <w:szCs w:val="26"/>
                  <w:u w:val="single"/>
                </w:rPr>
                <w:t>56-</w:t>
              </w:r>
              <w:r w:rsidR="009716BB">
                <w:rPr>
                  <w:rFonts w:eastAsia="SimSun"/>
                  <w:b/>
                  <w:bCs/>
                  <w:color w:val="0000FF"/>
                  <w:szCs w:val="26"/>
                  <w:u w:val="single"/>
                </w:rPr>
                <w:t>4</w:t>
              </w:r>
              <w:r w:rsidR="009716BB" w:rsidRPr="0079107E">
                <w:rPr>
                  <w:rFonts w:eastAsia="SimSun"/>
                  <w:b/>
                  <w:bCs/>
                  <w:color w:val="0000FF"/>
                  <w:szCs w:val="26"/>
                  <w:u w:val="single"/>
                </w:rPr>
                <w:t>/6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خصائص أنظمة الإذاعة الصوتية</w:t>
            </w:r>
            <w:r w:rsidRPr="001C7C98">
              <w:rPr>
                <w:rFonts w:hint="cs"/>
                <w:szCs w:val="26"/>
                <w:rtl/>
                <w:lang w:bidi="ar-EG"/>
              </w:rPr>
              <w:t>/</w:t>
            </w:r>
            <w:r>
              <w:rPr>
                <w:rFonts w:hint="cs"/>
                <w:szCs w:val="26"/>
                <w:rtl/>
              </w:rPr>
              <w:t>إذاعة الوسائط المتعددة</w:t>
            </w:r>
            <w:r w:rsidRPr="0079107E">
              <w:rPr>
                <w:szCs w:val="26"/>
                <w:rtl/>
                <w:lang w:bidi="ar-EG"/>
              </w:rPr>
              <w:t xml:space="preserve"> الرقمية للأرض في حالة الاستقبال بالمستقب</w:t>
            </w:r>
            <w:r w:rsidRPr="0079107E">
              <w:rPr>
                <w:rFonts w:hint="cs"/>
                <w:szCs w:val="26"/>
                <w:rtl/>
                <w:lang w:bidi="ar-EG"/>
              </w:rPr>
              <w:t>ِ</w:t>
            </w:r>
            <w:r w:rsidRPr="0079107E">
              <w:rPr>
                <w:szCs w:val="26"/>
                <w:rtl/>
                <w:lang w:bidi="ar-EG"/>
              </w:rPr>
              <w:t>لات المثبتة على مركبات والمتنقلة والثابتة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0" w:history="1">
              <w:r w:rsidR="009716BB" w:rsidRPr="0079107E">
                <w:rPr>
                  <w:rFonts w:eastAsia="SimSun"/>
                  <w:b/>
                  <w:bCs/>
                  <w:color w:val="0000FF"/>
                  <w:szCs w:val="26"/>
                  <w:u w:val="single"/>
                </w:rPr>
                <w:t>65/6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المتطلبات من طيف الترددات لأغراض الإذاعة الصوتية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S1</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1" w:history="1">
              <w:r w:rsidR="009716BB" w:rsidRPr="0079107E">
                <w:rPr>
                  <w:rFonts w:eastAsia="SimSun"/>
                  <w:b/>
                  <w:bCs/>
                  <w:color w:val="0000FF"/>
                  <w:szCs w:val="26"/>
                  <w:u w:val="single"/>
                </w:rPr>
                <w:t>69-1/6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8"/>
                <w:szCs w:val="26"/>
              </w:rPr>
            </w:pPr>
            <w:r w:rsidRPr="0079107E">
              <w:rPr>
                <w:spacing w:val="-8"/>
                <w:szCs w:val="26"/>
                <w:rtl/>
                <w:lang w:bidi="ar-EG"/>
              </w:rPr>
              <w:t>الشروط الضرورية لخدمة تلفزيون مرضية في وجود إشارات</w:t>
            </w:r>
            <w:r w:rsidRPr="0079107E">
              <w:rPr>
                <w:rFonts w:hint="cs"/>
                <w:spacing w:val="-8"/>
                <w:szCs w:val="26"/>
                <w:rtl/>
                <w:lang w:bidi="ar-EG"/>
              </w:rPr>
              <w:t> </w:t>
            </w:r>
            <w:r w:rsidRPr="0079107E">
              <w:rPr>
                <w:spacing w:val="-8"/>
                <w:szCs w:val="26"/>
                <w:rtl/>
                <w:lang w:bidi="ar-EG"/>
              </w:rPr>
              <w:t>منعكسة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2" w:history="1">
              <w:r w:rsidR="009716BB" w:rsidRPr="0079107E">
                <w:rPr>
                  <w:rFonts w:eastAsia="SimSun"/>
                  <w:b/>
                  <w:bCs/>
                  <w:color w:val="0000FF"/>
                  <w:szCs w:val="26"/>
                  <w:u w:val="single"/>
                </w:rPr>
                <w:t>102-</w:t>
              </w:r>
              <w:r w:rsidR="009716BB">
                <w:rPr>
                  <w:rFonts w:eastAsia="SimSun"/>
                  <w:b/>
                  <w:bCs/>
                  <w:color w:val="0000FF"/>
                  <w:szCs w:val="26"/>
                  <w:u w:val="single"/>
                  <w:lang w:val="en-GB"/>
                </w:rPr>
                <w:t>4</w:t>
              </w:r>
              <w:r w:rsidR="009716BB" w:rsidRPr="0079107E">
                <w:rPr>
                  <w:rFonts w:eastAsia="SimSun"/>
                  <w:b/>
                  <w:bCs/>
                  <w:color w:val="0000FF"/>
                  <w:szCs w:val="26"/>
                  <w:u w:val="single"/>
                </w:rPr>
                <w:t>/6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منهجيات التقييم الشخصي للجودة السمعية والفيديوية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3" w:history="1">
              <w:r w:rsidR="009716BB" w:rsidRPr="0079107E">
                <w:rPr>
                  <w:rFonts w:eastAsia="SimSun"/>
                  <w:b/>
                  <w:bCs/>
                  <w:color w:val="0000FF"/>
                  <w:szCs w:val="26"/>
                  <w:u w:val="single"/>
                </w:rPr>
                <w:t>105/6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الاحتياجات من طيف الترددات للإذاعة التلفزيونية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S1</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4" w:history="1">
              <w:r w:rsidR="009716BB" w:rsidRPr="0079107E">
                <w:rPr>
                  <w:rFonts w:eastAsia="SimSun"/>
                  <w:b/>
                  <w:bCs/>
                  <w:color w:val="0000FF"/>
                  <w:szCs w:val="26"/>
                  <w:u w:val="single"/>
                </w:rPr>
                <w:t>109/6</w:t>
              </w:r>
            </w:hyperlink>
          </w:p>
        </w:tc>
        <w:tc>
          <w:tcPr>
            <w:tcW w:w="4481" w:type="dxa"/>
          </w:tcPr>
          <w:p w:rsidR="009716BB" w:rsidRPr="0044140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szCs w:val="26"/>
              </w:rPr>
            </w:pPr>
            <w:r w:rsidRPr="00441402">
              <w:rPr>
                <w:spacing w:val="2"/>
                <w:szCs w:val="26"/>
                <w:rtl/>
                <w:lang w:bidi="ar-EG"/>
              </w:rPr>
              <w:t>المراقبة أثناء الخدمة للجودة السمعية المرئية المدركة لشبكات الإذاعة والتوزيع</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5" w:history="1">
              <w:r w:rsidR="009716BB" w:rsidRPr="0079107E">
                <w:rPr>
                  <w:rFonts w:eastAsia="SimSun"/>
                  <w:b/>
                  <w:bCs/>
                  <w:color w:val="0000FF"/>
                  <w:szCs w:val="26"/>
                  <w:u w:val="single"/>
                </w:rPr>
                <w:t>111-1/6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طرائق تقنية لحماية خصوصية المستعملين النهائيين في أنظمة الإذاعة التفاعلية (التلفزيون والصوت والبيانات)</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6" w:history="1">
              <w:r w:rsidR="009716BB" w:rsidRPr="0079107E">
                <w:rPr>
                  <w:rFonts w:eastAsia="SimSun"/>
                  <w:b/>
                  <w:bCs/>
                  <w:color w:val="0000FF"/>
                  <w:szCs w:val="26"/>
                  <w:u w:val="single"/>
                </w:rPr>
                <w:t>114/6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4"/>
                <w:szCs w:val="26"/>
              </w:rPr>
            </w:pPr>
            <w:r w:rsidRPr="0079107E">
              <w:rPr>
                <w:color w:val="000000"/>
                <w:spacing w:val="-4"/>
                <w:szCs w:val="26"/>
                <w:rtl/>
                <w:lang w:bidi="ar-EG"/>
              </w:rPr>
              <w:t>خصائص المستقب</w:t>
            </w:r>
            <w:r w:rsidRPr="0079107E">
              <w:rPr>
                <w:rFonts w:hint="cs"/>
                <w:color w:val="000000"/>
                <w:spacing w:val="-4"/>
                <w:szCs w:val="26"/>
                <w:rtl/>
                <w:lang w:bidi="ar-EG"/>
              </w:rPr>
              <w:t>ِ</w:t>
            </w:r>
            <w:r w:rsidRPr="0079107E">
              <w:rPr>
                <w:color w:val="000000"/>
                <w:spacing w:val="-4"/>
                <w:szCs w:val="26"/>
                <w:rtl/>
                <w:lang w:bidi="ar-EG"/>
              </w:rPr>
              <w:t>لات التلفزيونية وهوائيات الاستقبال الأساسية لتخطيط التردد</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7" w:history="1">
              <w:r w:rsidR="009716BB" w:rsidRPr="00AF0E86">
                <w:rPr>
                  <w:rStyle w:val="Hyperlink"/>
                  <w:rFonts w:eastAsia="SimSun"/>
                  <w:b/>
                  <w:bCs/>
                  <w:szCs w:val="26"/>
                </w:rPr>
                <w:t>118-1/6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6"/>
                <w:szCs w:val="26"/>
              </w:rPr>
            </w:pPr>
            <w:r w:rsidRPr="0079107E">
              <w:rPr>
                <w:spacing w:val="-6"/>
                <w:position w:val="2"/>
                <w:szCs w:val="26"/>
                <w:rtl/>
                <w:lang w:bidi="ar-EG"/>
              </w:rPr>
              <w:t>الوسائل الإذاعية لتحذير الجمهور وتخفيف أثر الكوارث</w:t>
            </w:r>
            <w:r w:rsidRPr="0079107E">
              <w:rPr>
                <w:rFonts w:hint="cs"/>
                <w:spacing w:val="-6"/>
                <w:position w:val="2"/>
                <w:szCs w:val="26"/>
                <w:rtl/>
                <w:lang w:bidi="ar-EG"/>
              </w:rPr>
              <w:t> </w:t>
            </w:r>
            <w:r w:rsidRPr="0079107E">
              <w:rPr>
                <w:spacing w:val="-6"/>
                <w:position w:val="2"/>
                <w:szCs w:val="26"/>
                <w:rtl/>
                <w:lang w:bidi="ar-EG"/>
              </w:rPr>
              <w:t>والإغاثة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8" w:history="1">
              <w:r w:rsidR="009716BB" w:rsidRPr="0079107E">
                <w:rPr>
                  <w:rFonts w:eastAsia="SimSun"/>
                  <w:b/>
                  <w:bCs/>
                  <w:color w:val="0000FF"/>
                  <w:szCs w:val="26"/>
                  <w:u w:val="single"/>
                </w:rPr>
                <w:t>120/6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 xml:space="preserve">الإذاعة الصوتية الرقمية في الإقليم </w:t>
            </w:r>
            <w:r w:rsidRPr="0079107E">
              <w:rPr>
                <w:szCs w:val="26"/>
                <w:lang w:bidi="ar-EG"/>
              </w:rPr>
              <w:t>2</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69" w:history="1">
              <w:r w:rsidR="009716BB" w:rsidRPr="0079107E">
                <w:rPr>
                  <w:rFonts w:eastAsia="SimSun"/>
                  <w:b/>
                  <w:bCs/>
                  <w:color w:val="0000FF"/>
                  <w:szCs w:val="26"/>
                  <w:u w:val="single"/>
                </w:rPr>
                <w:t>124/6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طرائق القياس اللازمة للتحقق من صحة وسلامة إجراءات تخطيط الإذاعة التلفزيونية والصوتية الرقمية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0" w:history="1">
              <w:r w:rsidR="009716BB" w:rsidRPr="0079107E">
                <w:rPr>
                  <w:rFonts w:eastAsia="SimSun"/>
                  <w:b/>
                  <w:bCs/>
                  <w:color w:val="0000FF"/>
                  <w:szCs w:val="26"/>
                  <w:u w:val="single"/>
                </w:rPr>
                <w:t>126-1/6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szCs w:val="26"/>
                <w:rtl/>
                <w:lang w:bidi="ar-EG"/>
              </w:rPr>
              <w:t>ممارسات التشغيل الموصى بها من أجل تهيئة المواد البرنامجية التلفزيونية للتطبيقات الإذاعية عند مستويات مختلفة لنوعية الصور وأحجام مختلفة لشاشات العرض ونسب باعية مختلفة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460547"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1" w:history="1">
              <w:r w:rsidR="009716BB" w:rsidRPr="0079107E">
                <w:rPr>
                  <w:rFonts w:eastAsia="SimSun"/>
                  <w:b/>
                  <w:bCs/>
                  <w:color w:val="0000FF"/>
                  <w:szCs w:val="26"/>
                  <w:u w:val="single"/>
                </w:rPr>
                <w:t>129/6</w:t>
              </w:r>
            </w:hyperlink>
          </w:p>
        </w:tc>
        <w:tc>
          <w:tcPr>
            <w:tcW w:w="4481" w:type="dxa"/>
          </w:tcPr>
          <w:p w:rsidR="009716BB" w:rsidRPr="00441402"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szCs w:val="26"/>
              </w:rPr>
            </w:pPr>
            <w:r w:rsidRPr="00441402">
              <w:rPr>
                <w:noProof/>
                <w:spacing w:val="2"/>
                <w:szCs w:val="26"/>
                <w:rtl/>
                <w:lang w:bidi="ar-EG"/>
              </w:rPr>
              <w:t xml:space="preserve">تأثير معالجة الإشارات السمعية وتقنيات الانضغاط على إرسالات الإذاعة الصوتية للأرض العاملة بتشكيل التردد على الموجات المترية </w:t>
            </w:r>
            <w:r w:rsidRPr="00441402">
              <w:rPr>
                <w:rFonts w:cs="Times New Roman" w:hint="cs"/>
                <w:spacing w:val="2"/>
                <w:szCs w:val="20"/>
                <w:rtl/>
                <w:lang w:val="ar-EG" w:bidi="ar-EG"/>
              </w:rPr>
              <w:t>(VHF)</w:t>
            </w:r>
          </w:p>
        </w:tc>
        <w:tc>
          <w:tcPr>
            <w:tcW w:w="842"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460547"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2" w:history="1">
              <w:r w:rsidR="009716BB" w:rsidRPr="0079107E">
                <w:rPr>
                  <w:rFonts w:eastAsia="SimSun"/>
                  <w:b/>
                  <w:bCs/>
                  <w:color w:val="0000FF"/>
                  <w:szCs w:val="26"/>
                  <w:u w:val="single"/>
                </w:rPr>
                <w:t>130-3/6</w:t>
              </w:r>
            </w:hyperlink>
          </w:p>
        </w:tc>
        <w:tc>
          <w:tcPr>
            <w:tcW w:w="4481"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rFonts w:eastAsia="SimSun"/>
                <w:szCs w:val="26"/>
                <w:rtl/>
              </w:rPr>
              <w:t>السطوح البينية الرقمية في مراحل الإنتاج وما بعد الإنتاج والتبادل الدولي للبرامج الصوتية والتلفزيونية لأغراض الإذاعة</w:t>
            </w:r>
          </w:p>
        </w:tc>
        <w:tc>
          <w:tcPr>
            <w:tcW w:w="842"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460547"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3" w:history="1">
              <w:r w:rsidR="009716BB" w:rsidRPr="0079107E">
                <w:rPr>
                  <w:rFonts w:eastAsia="SimSun"/>
                  <w:b/>
                  <w:bCs/>
                  <w:color w:val="0000FF"/>
                  <w:szCs w:val="26"/>
                  <w:u w:val="single"/>
                </w:rPr>
                <w:t>131-1/6</w:t>
              </w:r>
            </w:hyperlink>
          </w:p>
        </w:tc>
        <w:tc>
          <w:tcPr>
            <w:tcW w:w="4481"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rFonts w:hint="cs"/>
                <w:szCs w:val="26"/>
                <w:rtl/>
              </w:rPr>
              <w:t>النسق الموحد للبيانات الأساسية للإذاعة المتعددة الوسائط</w:t>
            </w:r>
          </w:p>
        </w:tc>
        <w:tc>
          <w:tcPr>
            <w:tcW w:w="842"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460547"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4" w:history="1">
              <w:r w:rsidR="009716BB" w:rsidRPr="0079107E">
                <w:rPr>
                  <w:rFonts w:eastAsia="SimSun"/>
                  <w:b/>
                  <w:bCs/>
                  <w:color w:val="0000FF"/>
                  <w:szCs w:val="26"/>
                  <w:u w:val="single"/>
                </w:rPr>
                <w:t>132-</w:t>
              </w:r>
              <w:r w:rsidR="009716BB">
                <w:rPr>
                  <w:rFonts w:eastAsia="SimSun"/>
                  <w:b/>
                  <w:bCs/>
                  <w:color w:val="0000FF"/>
                  <w:szCs w:val="26"/>
                  <w:u w:val="single"/>
                </w:rPr>
                <w:t>5</w:t>
              </w:r>
              <w:r w:rsidR="009716BB" w:rsidRPr="0079107E">
                <w:rPr>
                  <w:rFonts w:eastAsia="SimSun"/>
                  <w:b/>
                  <w:bCs/>
                  <w:color w:val="0000FF"/>
                  <w:szCs w:val="26"/>
                  <w:u w:val="single"/>
                </w:rPr>
                <w:t>/6</w:t>
              </w:r>
            </w:hyperlink>
          </w:p>
        </w:tc>
        <w:tc>
          <w:tcPr>
            <w:tcW w:w="4481"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rFonts w:hint="cs"/>
                <w:szCs w:val="26"/>
                <w:rtl/>
                <w:lang w:bidi="ar-EG"/>
              </w:rPr>
              <w:t>الإذاعة</w:t>
            </w:r>
            <w:r w:rsidRPr="0079107E">
              <w:rPr>
                <w:szCs w:val="26"/>
                <w:rtl/>
                <w:lang w:bidi="ar-EG"/>
              </w:rPr>
              <w:t xml:space="preserve"> </w:t>
            </w:r>
            <w:r w:rsidRPr="0079107E">
              <w:rPr>
                <w:rFonts w:hint="cs"/>
                <w:szCs w:val="26"/>
                <w:rtl/>
                <w:lang w:bidi="ar-EG"/>
              </w:rPr>
              <w:t>التلفزيونية</w:t>
            </w:r>
            <w:r w:rsidRPr="0079107E">
              <w:rPr>
                <w:szCs w:val="26"/>
                <w:rtl/>
                <w:lang w:bidi="ar-EG"/>
              </w:rPr>
              <w:t xml:space="preserve"> </w:t>
            </w:r>
            <w:r w:rsidRPr="0079107E">
              <w:rPr>
                <w:rFonts w:hint="cs"/>
                <w:szCs w:val="26"/>
                <w:rtl/>
                <w:lang w:bidi="ar-EG"/>
              </w:rPr>
              <w:t>الرقمية</w:t>
            </w:r>
            <w:r w:rsidRPr="0079107E">
              <w:rPr>
                <w:szCs w:val="26"/>
                <w:rtl/>
                <w:lang w:bidi="ar-EG"/>
              </w:rPr>
              <w:t xml:space="preserve"> </w:t>
            </w:r>
            <w:r w:rsidRPr="0079107E">
              <w:rPr>
                <w:rFonts w:hint="cs"/>
                <w:szCs w:val="26"/>
                <w:rtl/>
                <w:lang w:bidi="ar-EG"/>
              </w:rPr>
              <w:t>للأرض وتخطيطها</w:t>
            </w:r>
          </w:p>
        </w:tc>
        <w:tc>
          <w:tcPr>
            <w:tcW w:w="842"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5" w:history="1">
              <w:r w:rsidR="009716BB" w:rsidRPr="0079107E">
                <w:rPr>
                  <w:rFonts w:eastAsia="SimSun"/>
                  <w:b/>
                  <w:bCs/>
                  <w:color w:val="0000FF"/>
                  <w:szCs w:val="26"/>
                  <w:u w:val="single"/>
                </w:rPr>
                <w:t>133-</w:t>
              </w:r>
              <w:r w:rsidR="009716BB">
                <w:rPr>
                  <w:rFonts w:eastAsia="SimSun"/>
                  <w:b/>
                  <w:bCs/>
                  <w:color w:val="0000FF"/>
                  <w:szCs w:val="26"/>
                  <w:u w:val="single"/>
                </w:rPr>
                <w:t>2</w:t>
              </w:r>
              <w:r w:rsidR="009716BB" w:rsidRPr="0079107E">
                <w:rPr>
                  <w:rFonts w:eastAsia="SimSun"/>
                  <w:b/>
                  <w:bCs/>
                  <w:color w:val="0000FF"/>
                  <w:szCs w:val="26"/>
                  <w:u w:val="single"/>
                </w:rPr>
                <w:t>/6</w:t>
              </w:r>
            </w:hyperlink>
          </w:p>
        </w:tc>
        <w:tc>
          <w:tcPr>
            <w:tcW w:w="4481"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Cs w:val="26"/>
              </w:rPr>
            </w:pPr>
            <w:r w:rsidRPr="0079107E">
              <w:rPr>
                <w:rFonts w:hint="cs"/>
                <w:szCs w:val="26"/>
                <w:rtl/>
              </w:rPr>
              <w:t>التحسينات</w:t>
            </w:r>
            <w:r w:rsidRPr="0079107E">
              <w:rPr>
                <w:szCs w:val="26"/>
                <w:rtl/>
              </w:rPr>
              <w:t xml:space="preserve"> </w:t>
            </w:r>
            <w:r w:rsidRPr="0079107E">
              <w:rPr>
                <w:rFonts w:hint="cs"/>
                <w:szCs w:val="26"/>
                <w:rtl/>
              </w:rPr>
              <w:t>المدخلة</w:t>
            </w:r>
            <w:r w:rsidRPr="0079107E">
              <w:rPr>
                <w:szCs w:val="26"/>
                <w:rtl/>
              </w:rPr>
              <w:t xml:space="preserve"> </w:t>
            </w:r>
            <w:r w:rsidRPr="0079107E">
              <w:rPr>
                <w:rFonts w:hint="cs"/>
                <w:szCs w:val="26"/>
                <w:rtl/>
              </w:rPr>
              <w:t>على</w:t>
            </w:r>
            <w:r w:rsidRPr="0079107E">
              <w:rPr>
                <w:szCs w:val="26"/>
                <w:rtl/>
              </w:rPr>
              <w:t xml:space="preserve"> </w:t>
            </w:r>
            <w:r w:rsidRPr="0079107E">
              <w:rPr>
                <w:rFonts w:hint="cs"/>
                <w:szCs w:val="26"/>
                <w:rtl/>
              </w:rPr>
              <w:t>الإذاعة</w:t>
            </w:r>
            <w:r w:rsidRPr="0079107E">
              <w:rPr>
                <w:szCs w:val="26"/>
                <w:rtl/>
              </w:rPr>
              <w:t xml:space="preserve"> </w:t>
            </w:r>
            <w:r w:rsidRPr="0079107E">
              <w:rPr>
                <w:rFonts w:hint="cs"/>
                <w:szCs w:val="26"/>
                <w:rtl/>
              </w:rPr>
              <w:t>التلفزيونية</w:t>
            </w:r>
            <w:r w:rsidRPr="0079107E">
              <w:rPr>
                <w:szCs w:val="26"/>
                <w:rtl/>
              </w:rPr>
              <w:t xml:space="preserve"> </w:t>
            </w:r>
            <w:r w:rsidRPr="0079107E">
              <w:rPr>
                <w:rFonts w:hint="cs"/>
                <w:szCs w:val="26"/>
                <w:rtl/>
              </w:rPr>
              <w:t>الرقمية</w:t>
            </w:r>
            <w:r w:rsidRPr="0079107E">
              <w:rPr>
                <w:szCs w:val="26"/>
                <w:rtl/>
              </w:rPr>
              <w:t xml:space="preserve"> </w:t>
            </w:r>
            <w:r w:rsidRPr="0079107E">
              <w:rPr>
                <w:rFonts w:hint="cs"/>
                <w:szCs w:val="26"/>
                <w:rtl/>
              </w:rPr>
              <w:t>للأرض</w:t>
            </w:r>
          </w:p>
        </w:tc>
        <w:tc>
          <w:tcPr>
            <w:tcW w:w="842"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6" w:history="1">
              <w:r w:rsidR="009716BB" w:rsidRPr="0079107E">
                <w:rPr>
                  <w:rFonts w:eastAsia="SimSun"/>
                  <w:b/>
                  <w:bCs/>
                  <w:color w:val="0000FF"/>
                  <w:szCs w:val="26"/>
                  <w:u w:val="single"/>
                </w:rPr>
                <w:t>135-</w:t>
              </w:r>
              <w:r w:rsidR="009716BB">
                <w:rPr>
                  <w:rFonts w:eastAsia="SimSun"/>
                  <w:b/>
                  <w:bCs/>
                  <w:color w:val="0000FF"/>
                  <w:szCs w:val="26"/>
                  <w:u w:val="single"/>
                </w:rPr>
                <w:t>2</w:t>
              </w:r>
              <w:r w:rsidR="009716BB" w:rsidRPr="0079107E">
                <w:rPr>
                  <w:rFonts w:eastAsia="SimSun"/>
                  <w:b/>
                  <w:bCs/>
                  <w:color w:val="0000FF"/>
                  <w:szCs w:val="26"/>
                  <w:u w:val="single"/>
                </w:rPr>
                <w:t>/6</w:t>
              </w:r>
            </w:hyperlink>
          </w:p>
        </w:tc>
        <w:tc>
          <w:tcPr>
            <w:tcW w:w="4481" w:type="dxa"/>
          </w:tcPr>
          <w:p w:rsidR="009716BB" w:rsidRPr="00441402"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ascii="Times New Roman italic" w:eastAsia="SimSun" w:hAnsi="Times New Roman italic" w:hint="eastAsia"/>
                <w:color w:val="000000"/>
                <w:spacing w:val="2"/>
                <w:szCs w:val="26"/>
              </w:rPr>
            </w:pPr>
            <w:r w:rsidRPr="00441402">
              <w:rPr>
                <w:rFonts w:ascii="Times New Roman italic" w:hAnsi="Times New Roman italic"/>
                <w:i/>
                <w:spacing w:val="2"/>
                <w:szCs w:val="26"/>
                <w:rtl/>
              </w:rPr>
              <w:t>معلمات النظام للأنظمة الصوتية الرقمية وإداراتها مع وبدون صورة مصاحبة</w:t>
            </w:r>
          </w:p>
        </w:tc>
        <w:tc>
          <w:tcPr>
            <w:tcW w:w="842" w:type="dxa"/>
          </w:tcPr>
          <w:p w:rsidR="009716BB" w:rsidRPr="0079107E" w:rsidDel="0046054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Cs w:val="26"/>
                <w:u w:val="single"/>
              </w:rPr>
            </w:pPr>
            <w:hyperlink r:id="rId177" w:history="1">
              <w:r w:rsidR="009716BB" w:rsidRPr="0079107E">
                <w:rPr>
                  <w:rFonts w:eastAsia="SimSun"/>
                  <w:b/>
                  <w:bCs/>
                  <w:color w:val="0000FF"/>
                  <w:szCs w:val="26"/>
                  <w:u w:val="single"/>
                </w:rPr>
                <w:t>136-2/6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Cs w:val="26"/>
              </w:rPr>
            </w:pPr>
            <w:r w:rsidRPr="0079107E">
              <w:rPr>
                <w:rFonts w:hint="cs"/>
                <w:i/>
                <w:szCs w:val="26"/>
                <w:rtl/>
              </w:rPr>
              <w:t>التجوال الإذاعي في العالم أجمع</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9B382C"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78" w:history="1">
              <w:r w:rsidR="009716BB" w:rsidRPr="0079107E">
                <w:rPr>
                  <w:b/>
                  <w:bCs/>
                  <w:color w:val="0000FF"/>
                  <w:szCs w:val="26"/>
                  <w:u w:val="single"/>
                </w:rPr>
                <w:t>137-1/6</w:t>
              </w:r>
            </w:hyperlink>
          </w:p>
        </w:tc>
        <w:tc>
          <w:tcPr>
            <w:tcW w:w="4481" w:type="dxa"/>
          </w:tcPr>
          <w:p w:rsidR="009716BB" w:rsidRPr="00441402"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pacing w:val="-4"/>
                <w:szCs w:val="26"/>
              </w:rPr>
            </w:pPr>
            <w:r w:rsidRPr="00441402">
              <w:rPr>
                <w:rFonts w:hint="cs"/>
                <w:spacing w:val="-4"/>
                <w:szCs w:val="26"/>
                <w:rtl/>
              </w:rPr>
              <w:t xml:space="preserve">السطوح البينية لبروتوكول الإنترنت </w:t>
            </w:r>
            <w:r w:rsidRPr="00441402">
              <w:rPr>
                <w:spacing w:val="-4"/>
                <w:szCs w:val="26"/>
              </w:rPr>
              <w:t>(IP)</w:t>
            </w:r>
            <w:r w:rsidRPr="00441402">
              <w:rPr>
                <w:rFonts w:hint="cs"/>
                <w:spacing w:val="-4"/>
                <w:szCs w:val="26"/>
                <w:rtl/>
              </w:rPr>
              <w:t xml:space="preserve"> </w:t>
            </w:r>
            <w:r w:rsidRPr="00441402">
              <w:rPr>
                <w:rFonts w:hint="eastAsia"/>
                <w:spacing w:val="-4"/>
                <w:szCs w:val="26"/>
                <w:rtl/>
              </w:rPr>
              <w:t>من</w:t>
            </w:r>
            <w:r w:rsidRPr="00441402">
              <w:rPr>
                <w:spacing w:val="-4"/>
                <w:szCs w:val="26"/>
                <w:rtl/>
              </w:rPr>
              <w:t xml:space="preserve"> أجل </w:t>
            </w:r>
            <w:r w:rsidRPr="00441402">
              <w:rPr>
                <w:rFonts w:hint="cs"/>
                <w:spacing w:val="-4"/>
                <w:szCs w:val="26"/>
                <w:rtl/>
              </w:rPr>
              <w:t>إنتاج</w:t>
            </w:r>
            <w:r w:rsidRPr="00441402">
              <w:rPr>
                <w:spacing w:val="-4"/>
                <w:szCs w:val="26"/>
                <w:rtl/>
              </w:rPr>
              <w:t xml:space="preserve"> </w:t>
            </w:r>
            <w:r w:rsidRPr="00441402">
              <w:rPr>
                <w:rFonts w:hint="eastAsia"/>
                <w:spacing w:val="-4"/>
                <w:szCs w:val="26"/>
                <w:rtl/>
              </w:rPr>
              <w:t>البرامج</w:t>
            </w:r>
            <w:r w:rsidRPr="00441402">
              <w:rPr>
                <w:spacing w:val="-4"/>
                <w:szCs w:val="26"/>
                <w:rtl/>
              </w:rPr>
              <w:t xml:space="preserve"> </w:t>
            </w:r>
            <w:r w:rsidRPr="00441402">
              <w:rPr>
                <w:rFonts w:hint="cs"/>
                <w:spacing w:val="-4"/>
                <w:szCs w:val="26"/>
                <w:rtl/>
              </w:rPr>
              <w:t>وتبادلها</w:t>
            </w:r>
          </w:p>
        </w:tc>
        <w:tc>
          <w:tcPr>
            <w:tcW w:w="842"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S3</w:t>
            </w:r>
          </w:p>
        </w:tc>
      </w:tr>
      <w:tr w:rsidR="009716BB" w:rsidRPr="0079107E" w:rsidTr="00555E75">
        <w:trPr>
          <w:jc w:val="center"/>
        </w:trPr>
        <w:tc>
          <w:tcPr>
            <w:tcW w:w="1206" w:type="dxa"/>
          </w:tcPr>
          <w:p w:rsidR="009716BB" w:rsidRPr="0079107E" w:rsidDel="009B382C"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79" w:history="1">
              <w:r w:rsidR="009716BB" w:rsidRPr="0079107E">
                <w:rPr>
                  <w:b/>
                  <w:bCs/>
                  <w:color w:val="0000FF"/>
                  <w:szCs w:val="26"/>
                  <w:u w:val="single"/>
                </w:rPr>
                <w:t>138/6</w:t>
              </w:r>
            </w:hyperlink>
          </w:p>
        </w:tc>
        <w:tc>
          <w:tcPr>
            <w:tcW w:w="4481"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Cs w:val="26"/>
              </w:rPr>
            </w:pPr>
            <w:r w:rsidRPr="0079107E">
              <w:rPr>
                <w:rFonts w:hint="cs"/>
                <w:i/>
                <w:szCs w:val="26"/>
                <w:rtl/>
              </w:rPr>
              <w:t>أساليب للإخطار بالامتثال لمستوى الجهارة</w:t>
            </w:r>
          </w:p>
        </w:tc>
        <w:tc>
          <w:tcPr>
            <w:tcW w:w="842"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9B382C"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80" w:history="1">
              <w:r w:rsidR="009716BB" w:rsidRPr="0079107E">
                <w:rPr>
                  <w:b/>
                  <w:bCs/>
                  <w:color w:val="0000FF"/>
                  <w:szCs w:val="26"/>
                  <w:u w:val="single"/>
                </w:rPr>
                <w:t>139-</w:t>
              </w:r>
              <w:r w:rsidR="009716BB">
                <w:rPr>
                  <w:b/>
                  <w:bCs/>
                  <w:color w:val="0000FF"/>
                  <w:szCs w:val="26"/>
                  <w:u w:val="single"/>
                </w:rPr>
                <w:t>2</w:t>
              </w:r>
              <w:r w:rsidR="009716BB" w:rsidRPr="0079107E">
                <w:rPr>
                  <w:b/>
                  <w:bCs/>
                  <w:color w:val="0000FF"/>
                  <w:szCs w:val="26"/>
                  <w:u w:val="single"/>
                </w:rPr>
                <w:t>/6</w:t>
              </w:r>
            </w:hyperlink>
          </w:p>
        </w:tc>
        <w:tc>
          <w:tcPr>
            <w:tcW w:w="4481"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Cs w:val="26"/>
              </w:rPr>
            </w:pPr>
            <w:r w:rsidRPr="0079107E">
              <w:rPr>
                <w:rFonts w:hint="cs"/>
                <w:szCs w:val="26"/>
                <w:rtl/>
              </w:rPr>
              <w:t>طرائق عرض الأنساق السمعية المتقدّمة</w:t>
            </w:r>
          </w:p>
        </w:tc>
        <w:tc>
          <w:tcPr>
            <w:tcW w:w="842"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9B382C"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81" w:history="1">
              <w:r w:rsidR="009716BB" w:rsidRPr="0079107E">
                <w:rPr>
                  <w:b/>
                  <w:bCs/>
                  <w:color w:val="0000FF"/>
                  <w:szCs w:val="26"/>
                  <w:u w:val="single"/>
                </w:rPr>
                <w:t>140-1/6</w:t>
              </w:r>
            </w:hyperlink>
          </w:p>
        </w:tc>
        <w:tc>
          <w:tcPr>
            <w:tcW w:w="4481"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Cs w:val="26"/>
              </w:rPr>
            </w:pPr>
            <w:r w:rsidRPr="0079107E">
              <w:rPr>
                <w:rFonts w:hint="cs"/>
                <w:szCs w:val="26"/>
                <w:rtl/>
              </w:rPr>
              <w:t>منصة عالمية للخدمة الإذاعية</w:t>
            </w:r>
          </w:p>
        </w:tc>
        <w:tc>
          <w:tcPr>
            <w:tcW w:w="842" w:type="dxa"/>
          </w:tcPr>
          <w:p w:rsidR="009716BB" w:rsidRPr="0079107E" w:rsidDel="009B382C"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82" w:history="1">
              <w:r w:rsidR="009716BB" w:rsidRPr="0079107E">
                <w:rPr>
                  <w:b/>
                  <w:bCs/>
                  <w:color w:val="0000FF"/>
                  <w:szCs w:val="26"/>
                  <w:u w:val="single"/>
                </w:rPr>
                <w:t>142-3/6</w:t>
              </w:r>
            </w:hyperlink>
          </w:p>
        </w:tc>
        <w:tc>
          <w:tcPr>
            <w:tcW w:w="4481"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Theme="minorEastAsia"/>
                <w:szCs w:val="26"/>
              </w:rPr>
            </w:pPr>
            <w:r w:rsidRPr="0079107E">
              <w:rPr>
                <w:rFonts w:hint="cs"/>
                <w:szCs w:val="26"/>
                <w:rtl/>
              </w:rPr>
              <w:t>التلفزيون ذو المدى الدينامي الواسع من أجل الإذاعة</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230F39"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83" w:history="1">
              <w:r w:rsidR="009716BB" w:rsidRPr="0079107E">
                <w:rPr>
                  <w:b/>
                  <w:bCs/>
                  <w:color w:val="0000FF"/>
                  <w:szCs w:val="26"/>
                  <w:u w:val="single"/>
                </w:rPr>
                <w:t>143</w:t>
              </w:r>
              <w:r w:rsidR="009716BB">
                <w:rPr>
                  <w:b/>
                  <w:bCs/>
                  <w:color w:val="0000FF"/>
                  <w:szCs w:val="26"/>
                  <w:u w:val="single"/>
                </w:rPr>
                <w:t>-1</w:t>
              </w:r>
              <w:r w:rsidR="009716BB" w:rsidRPr="0079107E">
                <w:rPr>
                  <w:b/>
                  <w:bCs/>
                  <w:color w:val="0000FF"/>
                  <w:szCs w:val="26"/>
                  <w:u w:val="single"/>
                </w:rPr>
                <w:t>/6</w:t>
              </w:r>
            </w:hyperlink>
          </w:p>
        </w:tc>
        <w:tc>
          <w:tcPr>
            <w:tcW w:w="4481"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Theme="minorEastAsia"/>
                <w:szCs w:val="26"/>
                <w:rtl/>
                <w:lang w:val="en-GB" w:bidi="ar-EG"/>
              </w:rPr>
            </w:pPr>
            <w:r w:rsidRPr="0079107E">
              <w:rPr>
                <w:rFonts w:eastAsiaTheme="minorEastAsia" w:hint="cs"/>
                <w:szCs w:val="26"/>
                <w:rtl/>
                <w:lang w:val="en-GB" w:bidi="ar-EG"/>
              </w:rPr>
              <w:t>الأنظمة السمعية البصرية الغامرة المتقدمة لإنتاج البرامج وتبادلها لأغراض الإذاعة</w:t>
            </w:r>
          </w:p>
        </w:tc>
        <w:tc>
          <w:tcPr>
            <w:tcW w:w="842"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230F39"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84" w:history="1">
              <w:r w:rsidR="009716BB" w:rsidRPr="0079107E">
                <w:rPr>
                  <w:b/>
                  <w:bCs/>
                  <w:color w:val="0000FF"/>
                  <w:szCs w:val="26"/>
                  <w:u w:val="single"/>
                </w:rPr>
                <w:t>144/6</w:t>
              </w:r>
            </w:hyperlink>
          </w:p>
        </w:tc>
        <w:tc>
          <w:tcPr>
            <w:tcW w:w="4481"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Cs w:val="26"/>
              </w:rPr>
            </w:pPr>
            <w:r w:rsidRPr="0079107E">
              <w:rPr>
                <w:rFonts w:hint="cs"/>
                <w:szCs w:val="26"/>
                <w:rtl/>
              </w:rPr>
              <w:t>استعمال الذكاء الاصطناعي</w:t>
            </w:r>
            <w:r w:rsidRPr="0079107E">
              <w:rPr>
                <w:rFonts w:hint="eastAsia"/>
                <w:szCs w:val="26"/>
                <w:rtl/>
              </w:rPr>
              <w:t> </w:t>
            </w:r>
            <w:r w:rsidRPr="0079107E">
              <w:rPr>
                <w:szCs w:val="26"/>
                <w:lang w:val="fr-CH"/>
              </w:rPr>
              <w:t>(AI)</w:t>
            </w:r>
            <w:r w:rsidRPr="0079107E">
              <w:rPr>
                <w:rFonts w:hint="cs"/>
                <w:szCs w:val="26"/>
                <w:rtl/>
              </w:rPr>
              <w:t xml:space="preserve"> لأغراض الإذاعة</w:t>
            </w:r>
          </w:p>
        </w:tc>
        <w:tc>
          <w:tcPr>
            <w:tcW w:w="842"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230F39"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Cs w:val="26"/>
                <w:u w:val="single"/>
              </w:rPr>
            </w:pPr>
            <w:hyperlink r:id="rId185" w:history="1">
              <w:r w:rsidR="009716BB" w:rsidRPr="0079107E">
                <w:rPr>
                  <w:b/>
                  <w:bCs/>
                  <w:color w:val="0000FF"/>
                  <w:szCs w:val="26"/>
                  <w:u w:val="single"/>
                </w:rPr>
                <w:t>145/6</w:t>
              </w:r>
            </w:hyperlink>
          </w:p>
        </w:tc>
        <w:tc>
          <w:tcPr>
            <w:tcW w:w="4481"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Cs w:val="26"/>
              </w:rPr>
            </w:pPr>
            <w:r w:rsidRPr="0079107E">
              <w:rPr>
                <w:rFonts w:hint="cs"/>
                <w:szCs w:val="26"/>
                <w:rtl/>
              </w:rPr>
              <w:t>أنظمة لتمكين النفاذ إلى وسائل البث الإذاعي والتعاوني لفائدة الأشخاص ذوي الإعاقة</w:t>
            </w:r>
          </w:p>
        </w:tc>
        <w:tc>
          <w:tcPr>
            <w:tcW w:w="842"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sidRPr="0079107E">
              <w:rPr>
                <w:rFonts w:eastAsia="SimSun"/>
                <w:color w:val="000000"/>
                <w:szCs w:val="26"/>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eastAsia="SimSun"/>
                <w:szCs w:val="26"/>
              </w:rPr>
              <w:t>S2</w:t>
            </w:r>
          </w:p>
        </w:tc>
      </w:tr>
      <w:tr w:rsidR="009716BB" w:rsidRPr="0079107E" w:rsidTr="00555E75">
        <w:trPr>
          <w:jc w:val="center"/>
        </w:trPr>
        <w:tc>
          <w:tcPr>
            <w:tcW w:w="1206" w:type="dxa"/>
          </w:tcPr>
          <w:p w:rsidR="009716BB" w:rsidRPr="0079107E" w:rsidDel="00230F39"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szCs w:val="26"/>
              </w:rPr>
            </w:pPr>
            <w:hyperlink r:id="rId186" w:history="1">
              <w:r w:rsidR="009716BB" w:rsidRPr="00B11F72">
                <w:rPr>
                  <w:rStyle w:val="Hyperlink"/>
                  <w:b/>
                  <w:bCs/>
                  <w:szCs w:val="26"/>
                </w:rPr>
                <w:t>146/6</w:t>
              </w:r>
            </w:hyperlink>
          </w:p>
        </w:tc>
        <w:tc>
          <w:tcPr>
            <w:tcW w:w="4481"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pacing w:val="-6"/>
                <w:szCs w:val="26"/>
              </w:rPr>
            </w:pPr>
            <w:r w:rsidRPr="0079107E">
              <w:rPr>
                <w:rFonts w:hint="cs"/>
                <w:szCs w:val="26"/>
                <w:rtl/>
              </w:rPr>
              <w:t>المتطلبات من الطيف للخدمة الإذاعية للأرض</w:t>
            </w:r>
          </w:p>
        </w:tc>
        <w:tc>
          <w:tcPr>
            <w:tcW w:w="842" w:type="dxa"/>
          </w:tcPr>
          <w:p w:rsidR="009716BB" w:rsidRPr="0079107E" w:rsidDel="00230F39"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Cs w:val="26"/>
              </w:rPr>
            </w:pPr>
            <w:r>
              <w:rPr>
                <w:rFonts w:eastAsia="SimSun"/>
                <w:color w:val="000000"/>
                <w:szCs w:val="26"/>
                <w:lang w:val="en-GB"/>
              </w:rPr>
              <w:t>NOC</w:t>
            </w:r>
          </w:p>
        </w:tc>
        <w:tc>
          <w:tcPr>
            <w:tcW w:w="842"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Cs w:val="26"/>
              </w:rPr>
            </w:pPr>
            <w:r w:rsidRPr="0079107E">
              <w:rPr>
                <w:rFonts w:hint="eastAsia"/>
                <w:szCs w:val="26"/>
                <w:lang w:eastAsia="ja-JP"/>
              </w:rPr>
              <w:t>S1</w:t>
            </w:r>
          </w:p>
        </w:tc>
      </w:tr>
      <w:bookmarkEnd w:id="152"/>
    </w:tbl>
    <w:p w:rsidR="009716BB" w:rsidRDefault="009716BB" w:rsidP="00A85C63">
      <w:pPr>
        <w:rPr>
          <w:rtl/>
        </w:rPr>
      </w:pPr>
    </w:p>
    <w:p w:rsidR="00663484" w:rsidRPr="00D32797" w:rsidRDefault="00663484" w:rsidP="00A85C63">
      <w:pPr>
        <w:rPr>
          <w:rtl/>
          <w:lang w:bidi="ar-EG"/>
        </w:rPr>
      </w:pPr>
      <w:r w:rsidRPr="00D32797">
        <w:rPr>
          <w:rtl/>
        </w:rPr>
        <w:br w:type="page"/>
      </w:r>
    </w:p>
    <w:p w:rsidR="00663484" w:rsidRDefault="00663484" w:rsidP="00A85C63">
      <w:pPr>
        <w:pStyle w:val="AnnexNo"/>
        <w:rPr>
          <w:rtl/>
        </w:rPr>
      </w:pPr>
      <w:r>
        <w:rPr>
          <w:rFonts w:hint="cs"/>
          <w:rtl/>
        </w:rPr>
        <w:lastRenderedPageBreak/>
        <w:t xml:space="preserve">الملحق </w:t>
      </w:r>
      <w:r>
        <w:t>6</w:t>
      </w:r>
    </w:p>
    <w:p w:rsidR="00663484" w:rsidRPr="0079107E" w:rsidRDefault="00663484" w:rsidP="00132493">
      <w:pPr>
        <w:pStyle w:val="Annextitle"/>
        <w:spacing w:after="240"/>
        <w:rPr>
          <w:rtl/>
          <w:lang w:val="en-GB" w:bidi="ar-EG"/>
        </w:rPr>
      </w:pPr>
      <w:r w:rsidRPr="0079107E">
        <w:rPr>
          <w:rFonts w:hint="cs"/>
          <w:rtl/>
          <w:lang w:val="en-GB" w:bidi="ar-EG"/>
        </w:rPr>
        <w:t>مسائل مسندة إلى لجنة</w:t>
      </w:r>
      <w:r w:rsidRPr="0079107E">
        <w:rPr>
          <w:rFonts w:hint="eastAsia"/>
          <w:rtl/>
          <w:lang w:val="en-GB" w:bidi="ar-EG"/>
        </w:rPr>
        <w:t> </w:t>
      </w:r>
      <w:r w:rsidRPr="0079107E">
        <w:rPr>
          <w:rFonts w:hint="cs"/>
          <w:rtl/>
          <w:lang w:val="en-GB" w:bidi="ar-EG"/>
        </w:rPr>
        <w:t>الدراسات</w:t>
      </w:r>
      <w:r w:rsidRPr="0079107E">
        <w:rPr>
          <w:rFonts w:hint="eastAsia"/>
          <w:rtl/>
          <w:lang w:val="en-GB" w:bidi="ar-EG"/>
        </w:rPr>
        <w:t> </w:t>
      </w:r>
      <w:r w:rsidRPr="0079107E">
        <w:rPr>
          <w:lang w:val="en-GB" w:bidi="ar-EG"/>
        </w:rPr>
        <w:t>7</w:t>
      </w:r>
      <w:r w:rsidRPr="0079107E">
        <w:rPr>
          <w:rFonts w:hint="cs"/>
          <w:rtl/>
          <w:lang w:val="en-GB" w:bidi="ar-EG"/>
        </w:rPr>
        <w:t xml:space="preserve"> للاتصالات الراديوية</w:t>
      </w:r>
    </w:p>
    <w:p w:rsidR="00663484" w:rsidRPr="0079107E" w:rsidRDefault="00663484" w:rsidP="00A85C63">
      <w:pPr>
        <w:pStyle w:val="Tabletitle0"/>
        <w:rPr>
          <w:rFonts w:asciiTheme="minorHAnsi" w:hAnsiTheme="minorHAnsi"/>
          <w:rtl/>
          <w:lang w:bidi="ar-EG"/>
        </w:rPr>
      </w:pPr>
      <w:r w:rsidRPr="0079107E">
        <w:rPr>
          <w:rFonts w:hint="cs"/>
          <w:rtl/>
        </w:rPr>
        <w:t>خدمات العلوم</w:t>
      </w:r>
    </w:p>
    <w:tbl>
      <w:tblPr>
        <w:tblStyle w:val="TableGrid6"/>
        <w:bidiVisual/>
        <w:tblW w:w="7371" w:type="dxa"/>
        <w:jc w:val="center"/>
        <w:tblLayout w:type="fixed"/>
        <w:tblLook w:val="01E0" w:firstRow="1" w:lastRow="1" w:firstColumn="1" w:lastColumn="1" w:noHBand="0" w:noVBand="0"/>
      </w:tblPr>
      <w:tblGrid>
        <w:gridCol w:w="1104"/>
        <w:gridCol w:w="4283"/>
        <w:gridCol w:w="992"/>
        <w:gridCol w:w="992"/>
      </w:tblGrid>
      <w:tr w:rsidR="009716BB" w:rsidRPr="0079107E" w:rsidTr="00555E75">
        <w:trPr>
          <w:cantSplit/>
          <w:tblHeader/>
          <w:jc w:val="center"/>
        </w:trPr>
        <w:tc>
          <w:tcPr>
            <w:tcW w:w="1104" w:type="dxa"/>
          </w:tcPr>
          <w:p w:rsidR="009716BB" w:rsidRPr="0079107E" w:rsidRDefault="009716BB" w:rsidP="00555E75">
            <w:pPr>
              <w:spacing w:before="60" w:after="60" w:line="260" w:lineRule="exact"/>
              <w:jc w:val="center"/>
              <w:rPr>
                <w:rFonts w:ascii="Times New Roman Bold" w:hAnsi="Times New Roman Bold"/>
                <w:b/>
                <w:bCs/>
                <w:szCs w:val="26"/>
                <w:rtl/>
                <w:lang w:bidi="ar-EG"/>
              </w:rPr>
            </w:pPr>
            <w:r w:rsidRPr="0079107E">
              <w:rPr>
                <w:rFonts w:ascii="Times New Roman Bold" w:eastAsia="SimSun" w:hAnsi="Times New Roman Bold" w:hint="cs"/>
                <w:b/>
                <w:bCs/>
                <w:szCs w:val="26"/>
                <w:rtl/>
                <w:lang w:bidi="ar-EG"/>
              </w:rPr>
              <w:t xml:space="preserve">المسألة </w:t>
            </w:r>
            <w:r w:rsidRPr="0079107E">
              <w:rPr>
                <w:rFonts w:ascii="Times New Roman Bold" w:eastAsia="SimSun" w:hAnsi="Times New Roman Bold"/>
                <w:b/>
                <w:bCs/>
                <w:szCs w:val="26"/>
                <w:lang w:bidi="ar-EG"/>
              </w:rPr>
              <w:t>ITU-R</w:t>
            </w:r>
          </w:p>
        </w:tc>
        <w:tc>
          <w:tcPr>
            <w:tcW w:w="4283" w:type="dxa"/>
          </w:tcPr>
          <w:p w:rsidR="009716BB" w:rsidRPr="0079107E" w:rsidRDefault="009716BB" w:rsidP="00555E75">
            <w:pPr>
              <w:spacing w:before="60" w:after="60" w:line="260" w:lineRule="exact"/>
              <w:jc w:val="center"/>
              <w:rPr>
                <w:rFonts w:ascii="Times New Roman Bold" w:hAnsi="Times New Roman Bold"/>
                <w:bCs/>
                <w:color w:val="000000"/>
                <w:szCs w:val="26"/>
                <w:lang w:bidi="ar-EG"/>
              </w:rPr>
            </w:pPr>
            <w:r w:rsidRPr="0079107E">
              <w:rPr>
                <w:rFonts w:ascii="Times New Roman Bold" w:hAnsi="Times New Roman Bold" w:hint="cs"/>
                <w:b/>
                <w:bCs/>
                <w:color w:val="000000"/>
                <w:szCs w:val="26"/>
                <w:rtl/>
                <w:lang w:bidi="ar-EG"/>
              </w:rPr>
              <w:t>العنوان</w:t>
            </w:r>
          </w:p>
        </w:tc>
        <w:tc>
          <w:tcPr>
            <w:tcW w:w="992" w:type="dxa"/>
            <w:tcMar>
              <w:left w:w="57" w:type="dxa"/>
              <w:right w:w="57" w:type="dxa"/>
            </w:tcMar>
          </w:tcPr>
          <w:p w:rsidR="009716BB" w:rsidRPr="0079107E" w:rsidRDefault="009716BB" w:rsidP="00555E75">
            <w:pPr>
              <w:spacing w:before="60" w:after="60" w:line="260" w:lineRule="exact"/>
              <w:jc w:val="center"/>
              <w:rPr>
                <w:rFonts w:ascii="Times New Roman Bold" w:hAnsi="Times New Roman Bold"/>
                <w:bCs/>
                <w:szCs w:val="26"/>
                <w:lang w:bidi="ar-EG"/>
              </w:rPr>
            </w:pPr>
            <w:r w:rsidRPr="0079107E">
              <w:rPr>
                <w:rFonts w:ascii="Times New Roman Bold" w:hAnsi="Times New Roman Bold" w:hint="cs"/>
                <w:b/>
                <w:bCs/>
                <w:szCs w:val="26"/>
                <w:rtl/>
                <w:lang w:bidi="ar-EG"/>
              </w:rPr>
              <w:t>الحالة</w:t>
            </w:r>
          </w:p>
        </w:tc>
        <w:tc>
          <w:tcPr>
            <w:tcW w:w="992" w:type="dxa"/>
            <w:tcMar>
              <w:left w:w="57" w:type="dxa"/>
              <w:right w:w="57" w:type="dxa"/>
            </w:tcMar>
          </w:tcPr>
          <w:p w:rsidR="009716BB" w:rsidRPr="0079107E" w:rsidRDefault="009716BB" w:rsidP="00555E75">
            <w:pPr>
              <w:spacing w:before="60" w:after="60" w:line="260" w:lineRule="exact"/>
              <w:jc w:val="center"/>
              <w:rPr>
                <w:rFonts w:ascii="Times New Roman Bold" w:hAnsi="Times New Roman Bold"/>
                <w:bCs/>
                <w:szCs w:val="26"/>
                <w:lang w:bidi="ar-EG"/>
              </w:rPr>
            </w:pPr>
            <w:r w:rsidRPr="0079107E">
              <w:rPr>
                <w:rFonts w:ascii="Times New Roman Bold" w:hAnsi="Times New Roman Bold" w:hint="cs"/>
                <w:b/>
                <w:bCs/>
                <w:szCs w:val="26"/>
                <w:rtl/>
                <w:lang w:bidi="ar-EG"/>
              </w:rPr>
              <w:t>الفئة</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87" w:history="1">
              <w:r w:rsidR="009716BB" w:rsidRPr="0079107E">
                <w:rPr>
                  <w:rFonts w:eastAsia="SimSun"/>
                  <w:b/>
                  <w:bCs/>
                  <w:color w:val="0000FF"/>
                  <w:szCs w:val="26"/>
                  <w:u w:val="single"/>
                </w:rPr>
                <w:t>110-2/7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6"/>
                <w:szCs w:val="26"/>
                <w:rtl/>
              </w:rPr>
            </w:pPr>
            <w:r w:rsidRPr="0079107E">
              <w:rPr>
                <w:rFonts w:hint="cs"/>
                <w:color w:val="000000"/>
                <w:spacing w:val="6"/>
                <w:szCs w:val="26"/>
                <w:rtl/>
              </w:rPr>
              <w:t>الشفرات الزمنية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88" w:history="1">
              <w:r w:rsidR="009716BB" w:rsidRPr="0079107E">
                <w:rPr>
                  <w:rFonts w:eastAsia="SimSun"/>
                  <w:b/>
                  <w:bCs/>
                  <w:color w:val="0000FF"/>
                  <w:szCs w:val="26"/>
                  <w:u w:val="single"/>
                </w:rPr>
                <w:t>111-1/7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تأخر الإشارة في الهوائيات والدارات الأخرى ومعايرتها من أجل نقل الوقت بدقة عالية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89" w:history="1">
              <w:r w:rsidR="009716BB" w:rsidRPr="0079107E">
                <w:rPr>
                  <w:rFonts w:eastAsia="SimSun"/>
                  <w:b/>
                  <w:bCs/>
                  <w:color w:val="0000FF"/>
                  <w:szCs w:val="26"/>
                  <w:u w:val="single"/>
                </w:rPr>
                <w:t>118-2/7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العوامل التي تؤثر على تقاسم الترددات بين الأنظمة الساتلية لترحيل البيانات وأنظمة الخدمات الأخرى</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0" w:history="1">
              <w:r w:rsidR="009716BB" w:rsidRPr="0079107E">
                <w:rPr>
                  <w:rFonts w:eastAsia="SimSun"/>
                  <w:b/>
                  <w:bCs/>
                  <w:color w:val="0000FF"/>
                  <w:szCs w:val="26"/>
                  <w:u w:val="single"/>
                </w:rPr>
                <w:t>129-3/7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إرسالات غير مطلوبة تشعها وتستقبلها محطات خدمات العلوم</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1" w:history="1">
              <w:r w:rsidR="009716BB" w:rsidRPr="0079107E">
                <w:rPr>
                  <w:rFonts w:eastAsia="SimSun"/>
                  <w:b/>
                  <w:bCs/>
                  <w:color w:val="0000FF"/>
                  <w:szCs w:val="26"/>
                  <w:u w:val="single"/>
                </w:rPr>
                <w:t>139-4/7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2"/>
                <w:szCs w:val="26"/>
              </w:rPr>
            </w:pPr>
            <w:r w:rsidRPr="0079107E">
              <w:rPr>
                <w:rFonts w:hint="cs"/>
                <w:color w:val="000000"/>
                <w:spacing w:val="2"/>
                <w:szCs w:val="26"/>
                <w:rtl/>
              </w:rPr>
              <w:t>إرسال البيانات في أنظمة خدمة استكشاف الأرض الساتلية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2" w:history="1">
              <w:r w:rsidR="009716BB" w:rsidRPr="0079107E">
                <w:rPr>
                  <w:rFonts w:eastAsia="SimSun"/>
                  <w:b/>
                  <w:bCs/>
                  <w:color w:val="0000FF"/>
                  <w:szCs w:val="26"/>
                  <w:u w:val="single"/>
                </w:rPr>
                <w:t>141-4/7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6"/>
                <w:szCs w:val="26"/>
              </w:rPr>
            </w:pPr>
            <w:r w:rsidRPr="0079107E">
              <w:rPr>
                <w:rFonts w:hint="cs"/>
                <w:color w:val="000000"/>
                <w:spacing w:val="6"/>
                <w:szCs w:val="26"/>
                <w:rtl/>
              </w:rPr>
              <w:t>إرسال البيانات في الأنظمة الساتلية للأرصاد الجوية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3" w:history="1">
              <w:r w:rsidR="009716BB" w:rsidRPr="0079107E">
                <w:rPr>
                  <w:rFonts w:eastAsia="SimSun"/>
                  <w:b/>
                  <w:bCs/>
                  <w:color w:val="0000FF"/>
                  <w:szCs w:val="26"/>
                  <w:u w:val="single"/>
                </w:rPr>
                <w:t>145-3/7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العوامل التقنية ذات الصلة بحماية عمليات الرصد للفلك الراديوي</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4" w:history="1">
              <w:r w:rsidR="009716BB" w:rsidRPr="0079107E">
                <w:rPr>
                  <w:rFonts w:eastAsia="SimSun"/>
                  <w:b/>
                  <w:bCs/>
                  <w:color w:val="0000FF"/>
                  <w:szCs w:val="26"/>
                  <w:u w:val="single"/>
                </w:rPr>
                <w:t>146-2/7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6"/>
                <w:szCs w:val="26"/>
              </w:rPr>
            </w:pPr>
            <w:r w:rsidRPr="0079107E">
              <w:rPr>
                <w:rFonts w:hint="cs"/>
                <w:color w:val="000000"/>
                <w:spacing w:val="6"/>
                <w:szCs w:val="26"/>
                <w:rtl/>
              </w:rPr>
              <w:t>معايير لتقييم التداخل الذي يتعرض له الفلك الراديوي</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5" w:history="1">
              <w:r w:rsidR="009716BB" w:rsidRPr="0079107E">
                <w:rPr>
                  <w:rFonts w:eastAsia="SimSun"/>
                  <w:b/>
                  <w:bCs/>
                  <w:color w:val="0000FF"/>
                  <w:szCs w:val="26"/>
                  <w:u w:val="single"/>
                </w:rPr>
                <w:t>152-2/7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6"/>
                <w:szCs w:val="26"/>
              </w:rPr>
            </w:pPr>
            <w:r w:rsidRPr="0079107E">
              <w:rPr>
                <w:rFonts w:hint="cs"/>
                <w:color w:val="000000"/>
                <w:spacing w:val="6"/>
                <w:szCs w:val="26"/>
                <w:rtl/>
              </w:rPr>
              <w:t>الترددات المعيارية وإشارات التوقيت الواردة من السواتل</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6" w:history="1">
              <w:r w:rsidR="009716BB" w:rsidRPr="0079107E">
                <w:rPr>
                  <w:rFonts w:eastAsia="SimSun"/>
                  <w:b/>
                  <w:bCs/>
                  <w:color w:val="0000FF"/>
                  <w:szCs w:val="26"/>
                  <w:u w:val="single"/>
                </w:rPr>
                <w:t>207-3/7</w:t>
              </w:r>
            </w:hyperlink>
          </w:p>
        </w:tc>
        <w:tc>
          <w:tcPr>
            <w:tcW w:w="4283" w:type="dxa"/>
          </w:tcPr>
          <w:p w:rsidR="009716BB" w:rsidRPr="0044140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2"/>
                <w:szCs w:val="26"/>
              </w:rPr>
            </w:pPr>
            <w:r w:rsidRPr="00441402">
              <w:rPr>
                <w:rFonts w:hint="eastAsia"/>
                <w:color w:val="000000"/>
                <w:spacing w:val="2"/>
                <w:szCs w:val="26"/>
                <w:rtl/>
              </w:rPr>
              <w:t>نقل</w:t>
            </w:r>
            <w:r w:rsidRPr="00441402">
              <w:rPr>
                <w:color w:val="000000"/>
                <w:spacing w:val="2"/>
                <w:szCs w:val="26"/>
                <w:rtl/>
              </w:rPr>
              <w:t xml:space="preserve"> </w:t>
            </w:r>
            <w:r w:rsidRPr="00441402">
              <w:rPr>
                <w:rFonts w:hint="cs"/>
                <w:color w:val="000000"/>
                <w:spacing w:val="2"/>
                <w:szCs w:val="26"/>
                <w:rtl/>
              </w:rPr>
              <w:t xml:space="preserve">إشارات التوقيت والترددات </w:t>
            </w:r>
            <w:r w:rsidRPr="00441402">
              <w:rPr>
                <w:rFonts w:hint="eastAsia"/>
                <w:color w:val="000000"/>
                <w:spacing w:val="2"/>
                <w:szCs w:val="26"/>
                <w:rtl/>
              </w:rPr>
              <w:t>باستعمال</w:t>
            </w:r>
            <w:r w:rsidRPr="00441402">
              <w:rPr>
                <w:color w:val="000000"/>
                <w:spacing w:val="2"/>
                <w:szCs w:val="26"/>
                <w:rtl/>
              </w:rPr>
              <w:t xml:space="preserve"> </w:t>
            </w:r>
            <w:r w:rsidRPr="00441402">
              <w:rPr>
                <w:rFonts w:hint="eastAsia"/>
                <w:color w:val="000000"/>
                <w:spacing w:val="2"/>
                <w:szCs w:val="26"/>
                <w:rtl/>
              </w:rPr>
              <w:t>وصلات</w:t>
            </w:r>
            <w:r w:rsidRPr="00441402">
              <w:rPr>
                <w:color w:val="000000"/>
                <w:spacing w:val="2"/>
                <w:szCs w:val="26"/>
                <w:rtl/>
              </w:rPr>
              <w:t xml:space="preserve"> </w:t>
            </w:r>
            <w:r w:rsidRPr="00441402">
              <w:rPr>
                <w:rFonts w:hint="eastAsia"/>
                <w:color w:val="000000"/>
                <w:spacing w:val="2"/>
                <w:szCs w:val="26"/>
                <w:rtl/>
              </w:rPr>
              <w:t>الاتصالات</w:t>
            </w:r>
            <w:r w:rsidRPr="00441402">
              <w:rPr>
                <w:color w:val="000000"/>
                <w:spacing w:val="2"/>
                <w:szCs w:val="26"/>
                <w:rtl/>
              </w:rPr>
              <w:t xml:space="preserve"> </w:t>
            </w:r>
            <w:r w:rsidRPr="00441402">
              <w:rPr>
                <w:rFonts w:hint="eastAsia"/>
                <w:color w:val="000000"/>
                <w:spacing w:val="2"/>
                <w:szCs w:val="26"/>
                <w:rtl/>
              </w:rPr>
              <w:t>الرقمية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7" w:history="1">
              <w:r w:rsidR="009716BB" w:rsidRPr="0079107E">
                <w:rPr>
                  <w:rFonts w:eastAsia="SimSun"/>
                  <w:b/>
                  <w:bCs/>
                  <w:color w:val="0000FF"/>
                  <w:szCs w:val="26"/>
                  <w:u w:val="single"/>
                </w:rPr>
                <w:t>211/7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rFonts w:hint="cs"/>
                <w:color w:val="000000"/>
                <w:spacing w:val="-4"/>
                <w:szCs w:val="26"/>
                <w:rtl/>
              </w:rPr>
              <w:t xml:space="preserve">تقاسم الترددات بين خدمة الأبحاث الفضائية والخدمات الأخرى العاملة في النطاقين </w:t>
            </w:r>
            <w:r w:rsidRPr="0079107E">
              <w:rPr>
                <w:color w:val="000000"/>
                <w:spacing w:val="-4"/>
                <w:szCs w:val="26"/>
              </w:rPr>
              <w:t>GHz 38</w:t>
            </w:r>
            <w:r w:rsidRPr="0079107E">
              <w:rPr>
                <w:color w:val="000000"/>
                <w:spacing w:val="-4"/>
                <w:szCs w:val="26"/>
              </w:rPr>
              <w:noBreakHyphen/>
              <w:t>37</w:t>
            </w:r>
            <w:r w:rsidRPr="0079107E">
              <w:rPr>
                <w:rFonts w:hint="cs"/>
                <w:color w:val="000000"/>
                <w:spacing w:val="-4"/>
                <w:szCs w:val="26"/>
                <w:rtl/>
              </w:rPr>
              <w:t xml:space="preserve"> و</w:t>
            </w:r>
            <w:r w:rsidRPr="0079107E">
              <w:rPr>
                <w:color w:val="000000"/>
                <w:spacing w:val="-4"/>
                <w:szCs w:val="26"/>
              </w:rPr>
              <w:t>GHz 40,5</w:t>
            </w:r>
            <w:r w:rsidRPr="0079107E">
              <w:rPr>
                <w:color w:val="000000"/>
                <w:spacing w:val="-4"/>
                <w:szCs w:val="26"/>
              </w:rPr>
              <w:noBreakHyphen/>
              <w:t>40</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8" w:history="1">
              <w:r w:rsidR="009716BB" w:rsidRPr="0079107E">
                <w:rPr>
                  <w:rFonts w:eastAsia="SimSun"/>
                  <w:b/>
                  <w:bCs/>
                  <w:color w:val="0000FF"/>
                  <w:szCs w:val="26"/>
                  <w:u w:val="single"/>
                </w:rPr>
                <w:t>221/7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نطاقات الترددات المفضلة ومعايير الحماية الخاصة بعمليات الرصد لخدمة الأبحاث الفضائية (المنفعلة)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199" w:history="1">
              <w:r w:rsidR="009716BB" w:rsidRPr="0079107E">
                <w:rPr>
                  <w:rFonts w:eastAsia="SimSun"/>
                  <w:b/>
                  <w:bCs/>
                  <w:color w:val="0000FF"/>
                  <w:szCs w:val="26"/>
                  <w:u w:val="single"/>
                </w:rPr>
                <w:t>222-2/7</w:t>
              </w:r>
            </w:hyperlink>
          </w:p>
        </w:tc>
        <w:tc>
          <w:tcPr>
            <w:tcW w:w="4283" w:type="dxa"/>
          </w:tcPr>
          <w:p w:rsidR="009716BB" w:rsidRPr="00441402"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2"/>
                <w:szCs w:val="26"/>
              </w:rPr>
            </w:pPr>
            <w:r w:rsidRPr="00441402">
              <w:rPr>
                <w:rFonts w:hint="cs"/>
                <w:color w:val="000000"/>
                <w:spacing w:val="2"/>
                <w:szCs w:val="26"/>
                <w:rtl/>
              </w:rPr>
              <w:t>وصلات الاتصالات الراديوية بين المحطات الأرضية والرحلات إلى القمر والكواكب بواسطة سواتل ترحيل البيانات القمرية و/أو الكوكبية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0" w:history="1">
              <w:r w:rsidR="009716BB" w:rsidRPr="0079107E">
                <w:rPr>
                  <w:rFonts w:eastAsia="SimSun"/>
                  <w:b/>
                  <w:bCs/>
                  <w:color w:val="0000FF"/>
                  <w:szCs w:val="26"/>
                  <w:u w:val="single"/>
                </w:rPr>
                <w:t>226-2/7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rFonts w:hint="cs"/>
                <w:color w:val="000000"/>
                <w:spacing w:val="-4"/>
                <w:szCs w:val="26"/>
                <w:rtl/>
              </w:rPr>
              <w:t xml:space="preserve">تقاسم الترددات بين خدمة الفلك الراديوي والخدمات الأخرى في نطاقات بين </w:t>
            </w:r>
            <w:r w:rsidRPr="0079107E">
              <w:rPr>
                <w:color w:val="000000"/>
                <w:spacing w:val="-4"/>
                <w:szCs w:val="26"/>
              </w:rPr>
              <w:t>67</w:t>
            </w:r>
            <w:r w:rsidRPr="0079107E">
              <w:rPr>
                <w:rFonts w:hint="cs"/>
                <w:color w:val="000000"/>
                <w:spacing w:val="-4"/>
                <w:szCs w:val="26"/>
                <w:rtl/>
              </w:rPr>
              <w:t xml:space="preserve"> </w:t>
            </w:r>
            <w:r w:rsidRPr="0079107E">
              <w:rPr>
                <w:rFonts w:hint="cs"/>
                <w:color w:val="000000"/>
                <w:spacing w:val="-4"/>
                <w:szCs w:val="26"/>
                <w:rtl/>
                <w:lang w:bidi="ar-EG"/>
              </w:rPr>
              <w:t>و</w:t>
            </w:r>
            <w:r w:rsidRPr="0079107E">
              <w:rPr>
                <w:color w:val="000000"/>
                <w:spacing w:val="-4"/>
                <w:szCs w:val="26"/>
              </w:rPr>
              <w:t>GHz 275</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1" w:history="1">
              <w:r w:rsidR="009716BB" w:rsidRPr="0079107E">
                <w:rPr>
                  <w:rFonts w:eastAsia="SimSun"/>
                  <w:b/>
                  <w:bCs/>
                  <w:color w:val="0000FF"/>
                  <w:szCs w:val="26"/>
                  <w:u w:val="single"/>
                </w:rPr>
                <w:t>230-1/7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rFonts w:hint="cs"/>
                <w:color w:val="000000"/>
                <w:spacing w:val="-4"/>
                <w:szCs w:val="26"/>
                <w:rtl/>
              </w:rPr>
              <w:t>نطاقات التردد المفضلة ومعايير الحماية لقياسات الفلك الراديوي في الفضاء</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2" w:history="1">
              <w:r w:rsidR="009716BB" w:rsidRPr="0079107E">
                <w:rPr>
                  <w:rFonts w:eastAsia="SimSun"/>
                  <w:b/>
                  <w:bCs/>
                  <w:color w:val="0000FF"/>
                  <w:szCs w:val="26"/>
                  <w:u w:val="single"/>
                </w:rPr>
                <w:t>231/7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rFonts w:hint="cs"/>
                <w:color w:val="000000"/>
                <w:spacing w:val="-4"/>
                <w:szCs w:val="26"/>
                <w:rtl/>
              </w:rPr>
              <w:t xml:space="preserve">خدمة استكشاف الأرض الساتلية (النشطة) وخدمة الأبحاث الفضائية (النشطة) العاملة فوق </w:t>
            </w:r>
            <w:r w:rsidRPr="0079107E">
              <w:rPr>
                <w:color w:val="000000"/>
                <w:spacing w:val="-4"/>
                <w:szCs w:val="26"/>
              </w:rPr>
              <w:t>GHz 100</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3" w:history="1">
              <w:r w:rsidR="009716BB" w:rsidRPr="0079107E">
                <w:rPr>
                  <w:rFonts w:eastAsia="SimSun"/>
                  <w:b/>
                  <w:bCs/>
                  <w:color w:val="0000FF"/>
                  <w:szCs w:val="26"/>
                  <w:u w:val="single"/>
                </w:rPr>
                <w:t>234/7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rFonts w:hint="cs"/>
                <w:color w:val="000000"/>
                <w:spacing w:val="-4"/>
                <w:szCs w:val="26"/>
                <w:rtl/>
              </w:rPr>
              <w:t xml:space="preserve">تقاسم الترددات بين أنظمة الاستشعار النشيطة في خدمات استكشاف الأرض الساتلية والأنظمة العاملة في الخدمات الأخرى في النطاق </w:t>
            </w:r>
            <w:r w:rsidRPr="0079107E">
              <w:rPr>
                <w:color w:val="000000"/>
                <w:spacing w:val="-4"/>
                <w:szCs w:val="26"/>
              </w:rPr>
              <w:t>MHz 1 300</w:t>
            </w:r>
            <w:r w:rsidRPr="0079107E">
              <w:rPr>
                <w:color w:val="000000"/>
                <w:spacing w:val="-4"/>
                <w:szCs w:val="26"/>
              </w:rPr>
              <w:noBreakHyphen/>
              <w:t>1 215</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4" w:history="1">
              <w:r w:rsidR="009716BB" w:rsidRPr="0079107E">
                <w:rPr>
                  <w:rFonts w:eastAsia="SimSun"/>
                  <w:b/>
                  <w:bCs/>
                  <w:color w:val="0000FF"/>
                  <w:szCs w:val="26"/>
                  <w:u w:val="single"/>
                </w:rPr>
                <w:t>236-2/7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eastAsia"/>
                <w:color w:val="000000"/>
                <w:spacing w:val="-4"/>
                <w:szCs w:val="26"/>
                <w:rtl/>
              </w:rPr>
              <w:t>مستقبل</w:t>
            </w:r>
            <w:r w:rsidRPr="0079107E">
              <w:rPr>
                <w:color w:val="000000"/>
                <w:spacing w:val="-4"/>
                <w:szCs w:val="26"/>
                <w:rtl/>
              </w:rPr>
              <w:t xml:space="preserve"> </w:t>
            </w:r>
            <w:r w:rsidRPr="0079107E">
              <w:rPr>
                <w:rFonts w:hint="eastAsia"/>
                <w:color w:val="000000"/>
                <w:spacing w:val="-4"/>
                <w:szCs w:val="26"/>
                <w:rtl/>
              </w:rPr>
              <w:t>السلم</w:t>
            </w:r>
            <w:r w:rsidRPr="0079107E">
              <w:rPr>
                <w:color w:val="000000"/>
                <w:spacing w:val="-4"/>
                <w:szCs w:val="26"/>
                <w:rtl/>
              </w:rPr>
              <w:t xml:space="preserve"> </w:t>
            </w:r>
            <w:r w:rsidRPr="0079107E">
              <w:rPr>
                <w:rFonts w:hint="eastAsia"/>
                <w:color w:val="000000"/>
                <w:spacing w:val="-4"/>
                <w:szCs w:val="26"/>
                <w:rtl/>
              </w:rPr>
              <w:t>الزمني</w:t>
            </w:r>
            <w:r w:rsidRPr="0079107E">
              <w:rPr>
                <w:color w:val="000000"/>
                <w:spacing w:val="-4"/>
                <w:szCs w:val="26"/>
                <w:rtl/>
              </w:rPr>
              <w:t xml:space="preserve"> </w:t>
            </w:r>
            <w:r w:rsidRPr="0079107E">
              <w:rPr>
                <w:rFonts w:hint="eastAsia"/>
                <w:color w:val="000000"/>
                <w:spacing w:val="-4"/>
                <w:szCs w:val="26"/>
                <w:rtl/>
              </w:rPr>
              <w:t>الخاص</w:t>
            </w:r>
            <w:r w:rsidRPr="0079107E">
              <w:rPr>
                <w:color w:val="000000"/>
                <w:spacing w:val="-4"/>
                <w:szCs w:val="26"/>
                <w:rtl/>
              </w:rPr>
              <w:t xml:space="preserve"> </w:t>
            </w:r>
            <w:r w:rsidRPr="0079107E">
              <w:rPr>
                <w:rFonts w:hint="eastAsia"/>
                <w:color w:val="000000"/>
                <w:spacing w:val="-4"/>
                <w:szCs w:val="26"/>
                <w:rtl/>
              </w:rPr>
              <w:t>بالتوقيت</w:t>
            </w:r>
            <w:r w:rsidRPr="0079107E">
              <w:rPr>
                <w:color w:val="000000"/>
                <w:spacing w:val="-4"/>
                <w:szCs w:val="26"/>
                <w:rtl/>
              </w:rPr>
              <w:t xml:space="preserve"> </w:t>
            </w:r>
            <w:r w:rsidRPr="0079107E">
              <w:rPr>
                <w:rFonts w:hint="eastAsia"/>
                <w:color w:val="000000"/>
                <w:spacing w:val="-4"/>
                <w:szCs w:val="26"/>
                <w:rtl/>
              </w:rPr>
              <w:t>العالمي</w:t>
            </w:r>
            <w:r w:rsidRPr="0079107E">
              <w:rPr>
                <w:color w:val="000000"/>
                <w:spacing w:val="-4"/>
                <w:szCs w:val="26"/>
                <w:rtl/>
              </w:rPr>
              <w:t xml:space="preserve"> </w:t>
            </w:r>
            <w:r w:rsidRPr="0079107E">
              <w:rPr>
                <w:rFonts w:hint="eastAsia"/>
                <w:color w:val="000000"/>
                <w:spacing w:val="-4"/>
                <w:szCs w:val="26"/>
                <w:rtl/>
              </w:rPr>
              <w:t>المنسق </w:t>
            </w:r>
            <w:r w:rsidRPr="0079107E">
              <w:rPr>
                <w:color w:val="000000"/>
                <w:spacing w:val="-4"/>
                <w:szCs w:val="26"/>
              </w:rPr>
              <w:t>(UTC)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C2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5" w:history="1">
              <w:r w:rsidR="009716BB" w:rsidRPr="0079107E">
                <w:rPr>
                  <w:rFonts w:eastAsia="SimSun"/>
                  <w:b/>
                  <w:bCs/>
                  <w:color w:val="0000FF"/>
                  <w:szCs w:val="26"/>
                  <w:u w:val="single"/>
                </w:rPr>
                <w:t>237/7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rFonts w:hint="cs"/>
                <w:color w:val="000000"/>
                <w:spacing w:val="-4"/>
                <w:szCs w:val="26"/>
                <w:rtl/>
              </w:rPr>
              <w:t>العوامل التقنية والتشغيلية ذات الصلة بممارسات تخفيف التداخل في محطات الفلك الراديوي</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6" w:history="1">
              <w:r w:rsidR="009716BB" w:rsidRPr="0079107E">
                <w:rPr>
                  <w:rFonts w:eastAsia="SimSun"/>
                  <w:b/>
                  <w:bCs/>
                  <w:color w:val="0000FF"/>
                  <w:szCs w:val="26"/>
                  <w:u w:val="single"/>
                </w:rPr>
                <w:t>238/7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2"/>
                <w:szCs w:val="26"/>
              </w:rPr>
            </w:pPr>
            <w:r w:rsidRPr="0079107E">
              <w:rPr>
                <w:rFonts w:hint="cs"/>
                <w:color w:val="000000"/>
                <w:spacing w:val="-2"/>
                <w:szCs w:val="26"/>
                <w:rtl/>
              </w:rPr>
              <w:t>مصدر إشارات التوقيت المؤمنة للسلطة المسؤولة عن طابعة الوقت</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7" w:history="1">
              <w:r w:rsidR="009716BB" w:rsidRPr="0079107E">
                <w:rPr>
                  <w:rFonts w:eastAsia="SimSun"/>
                  <w:b/>
                  <w:bCs/>
                  <w:color w:val="0000FF"/>
                  <w:szCs w:val="26"/>
                  <w:u w:val="single"/>
                </w:rPr>
                <w:t>239/7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شفرات زمنية لأجهزة القياس</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8" w:history="1">
              <w:r w:rsidR="009716BB" w:rsidRPr="0079107E">
                <w:rPr>
                  <w:rFonts w:eastAsia="SimSun"/>
                  <w:b/>
                  <w:bCs/>
                  <w:color w:val="0000FF"/>
                  <w:szCs w:val="26"/>
                  <w:u w:val="single"/>
                </w:rPr>
                <w:t>242/7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rFonts w:hint="cs"/>
                <w:color w:val="000000"/>
                <w:spacing w:val="-4"/>
                <w:szCs w:val="26"/>
                <w:rtl/>
              </w:rPr>
              <w:t>مناطق الصمت الراديوي</w:t>
            </w:r>
            <w:r w:rsidRPr="0079107E">
              <w:rPr>
                <w:color w:val="000000"/>
                <w:spacing w:val="-4"/>
                <w:szCs w:val="26"/>
              </w:rPr>
              <w:t xml:space="preserve">  </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09" w:history="1">
              <w:r w:rsidR="009716BB" w:rsidRPr="0079107E">
                <w:rPr>
                  <w:rFonts w:eastAsia="SimSun"/>
                  <w:b/>
                  <w:bCs/>
                  <w:color w:val="0000FF"/>
                  <w:szCs w:val="26"/>
                  <w:u w:val="single"/>
                </w:rPr>
                <w:t>244/7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tl/>
              </w:rPr>
            </w:pPr>
            <w:r w:rsidRPr="0079107E">
              <w:rPr>
                <w:color w:val="000000"/>
                <w:spacing w:val="-4"/>
                <w:szCs w:val="26"/>
                <w:rtl/>
              </w:rPr>
              <w:t>التداخل بين خدمات</w:t>
            </w:r>
            <w:r w:rsidRPr="0079107E">
              <w:rPr>
                <w:rFonts w:hint="cs"/>
                <w:color w:val="000000"/>
                <w:spacing w:val="-4"/>
                <w:szCs w:val="26"/>
                <w:rtl/>
              </w:rPr>
              <w:t xml:space="preserve"> الترددات</w:t>
            </w:r>
            <w:r w:rsidRPr="0079107E">
              <w:rPr>
                <w:color w:val="000000"/>
                <w:spacing w:val="-4"/>
                <w:szCs w:val="26"/>
                <w:rtl/>
              </w:rPr>
              <w:t xml:space="preserve"> المعيارية </w:t>
            </w:r>
            <w:r w:rsidRPr="0079107E">
              <w:rPr>
                <w:rFonts w:hint="cs"/>
                <w:color w:val="000000"/>
                <w:spacing w:val="-4"/>
                <w:szCs w:val="26"/>
                <w:rtl/>
              </w:rPr>
              <w:t>و</w:t>
            </w:r>
            <w:r w:rsidRPr="0079107E">
              <w:rPr>
                <w:color w:val="000000"/>
                <w:spacing w:val="-4"/>
                <w:szCs w:val="26"/>
                <w:rtl/>
              </w:rPr>
              <w:t>إشارات التوقيت العاملة بين</w:t>
            </w:r>
            <w:r w:rsidRPr="0079107E">
              <w:rPr>
                <w:rFonts w:hint="cs"/>
                <w:color w:val="000000"/>
                <w:spacing w:val="-4"/>
                <w:szCs w:val="26"/>
                <w:rtl/>
              </w:rPr>
              <w:t> </w:t>
            </w:r>
            <w:r w:rsidRPr="0079107E">
              <w:rPr>
                <w:color w:val="000000"/>
                <w:spacing w:val="-4"/>
                <w:szCs w:val="26"/>
              </w:rPr>
              <w:t>20</w:t>
            </w:r>
            <w:r w:rsidRPr="0079107E">
              <w:rPr>
                <w:color w:val="000000"/>
                <w:spacing w:val="-4"/>
                <w:szCs w:val="26"/>
                <w:rtl/>
              </w:rPr>
              <w:t xml:space="preserve"> و</w:t>
            </w:r>
            <w:r w:rsidRPr="0079107E">
              <w:rPr>
                <w:color w:val="000000"/>
                <w:spacing w:val="-4"/>
                <w:szCs w:val="26"/>
              </w:rPr>
              <w:t>kHz 90</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0" w:history="1">
              <w:r w:rsidR="009716BB" w:rsidRPr="0079107E">
                <w:rPr>
                  <w:rFonts w:eastAsia="SimSun"/>
                  <w:b/>
                  <w:bCs/>
                  <w:color w:val="0000FF"/>
                  <w:szCs w:val="26"/>
                  <w:u w:val="single"/>
                </w:rPr>
                <w:t>245/7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spacing w:val="-4"/>
                <w:szCs w:val="26"/>
              </w:rPr>
            </w:pPr>
            <w:r w:rsidRPr="0079107E">
              <w:rPr>
                <w:color w:val="000000"/>
                <w:spacing w:val="-4"/>
                <w:szCs w:val="26"/>
                <w:rtl/>
              </w:rPr>
              <w:t xml:space="preserve">التداخل </w:t>
            </w:r>
            <w:r w:rsidRPr="0079107E">
              <w:rPr>
                <w:rFonts w:hint="cs"/>
                <w:color w:val="000000"/>
                <w:spacing w:val="-4"/>
                <w:szCs w:val="26"/>
                <w:rtl/>
              </w:rPr>
              <w:t>الذي تتعرض له خدمة</w:t>
            </w:r>
            <w:r w:rsidRPr="0079107E">
              <w:rPr>
                <w:color w:val="000000"/>
                <w:spacing w:val="-4"/>
                <w:szCs w:val="26"/>
                <w:rtl/>
              </w:rPr>
              <w:t xml:space="preserve"> الترددات المعيارية وإشارات التوقيت في نطاق الترددات المنخفضة </w:t>
            </w:r>
            <w:r w:rsidRPr="0079107E">
              <w:rPr>
                <w:rFonts w:hint="cs"/>
                <w:color w:val="000000"/>
                <w:spacing w:val="-4"/>
                <w:szCs w:val="26"/>
                <w:rtl/>
              </w:rPr>
              <w:t>بسبب</w:t>
            </w:r>
            <w:r w:rsidRPr="0079107E">
              <w:rPr>
                <w:color w:val="000000"/>
                <w:spacing w:val="-4"/>
                <w:szCs w:val="26"/>
                <w:rtl/>
              </w:rPr>
              <w:t xml:space="preserve"> الضوضاء من مصادر كهربائية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1" w:history="1">
              <w:r w:rsidR="009716BB" w:rsidRPr="0079107E">
                <w:rPr>
                  <w:rFonts w:eastAsia="SimSun"/>
                  <w:b/>
                  <w:bCs/>
                  <w:color w:val="0000FF"/>
                  <w:szCs w:val="26"/>
                  <w:u w:val="single"/>
                </w:rPr>
                <w:t>246/7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60" w:lineRule="exact"/>
              <w:ind w:right="34"/>
              <w:rPr>
                <w:color w:val="000000"/>
                <w:spacing w:val="-4"/>
                <w:szCs w:val="26"/>
                <w:rtl/>
              </w:rPr>
            </w:pPr>
            <w:r w:rsidRPr="0079107E">
              <w:rPr>
                <w:rFonts w:hint="cs"/>
                <w:color w:val="000000"/>
                <w:spacing w:val="-4"/>
                <w:szCs w:val="26"/>
                <w:rtl/>
              </w:rPr>
              <w:t xml:space="preserve">المتطلبات المستقبلية من عرض النطاق من أجل خدمة الأبحاث الفضائية </w:t>
            </w:r>
            <w:r w:rsidRPr="0079107E">
              <w:rPr>
                <w:rFonts w:hint="eastAsia"/>
                <w:color w:val="000000"/>
                <w:spacing w:val="-4"/>
                <w:szCs w:val="26"/>
                <w:rtl/>
              </w:rPr>
              <w:t>(</w:t>
            </w:r>
            <w:r w:rsidRPr="0079107E">
              <w:rPr>
                <w:rFonts w:hint="cs"/>
                <w:color w:val="000000"/>
                <w:spacing w:val="-4"/>
                <w:szCs w:val="26"/>
                <w:rtl/>
              </w:rPr>
              <w:t>الفضاء السحيق</w:t>
            </w:r>
            <w:r w:rsidRPr="0079107E">
              <w:rPr>
                <w:rFonts w:hint="eastAsia"/>
                <w:color w:val="000000"/>
                <w:spacing w:val="-4"/>
                <w:szCs w:val="26"/>
                <w:rtl/>
              </w:rPr>
              <w:t>)</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2" w:history="1">
              <w:r w:rsidR="009716BB" w:rsidRPr="0079107E">
                <w:rPr>
                  <w:rFonts w:eastAsia="SimSun"/>
                  <w:b/>
                  <w:bCs/>
                  <w:color w:val="0000FF"/>
                  <w:szCs w:val="26"/>
                  <w:u w:val="single"/>
                </w:rPr>
                <w:t>247/7</w:t>
              </w:r>
            </w:hyperlink>
          </w:p>
        </w:tc>
        <w:tc>
          <w:tcPr>
            <w:tcW w:w="4283" w:type="dxa"/>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60" w:lineRule="exact"/>
              <w:ind w:right="34"/>
              <w:rPr>
                <w:color w:val="000000"/>
                <w:spacing w:val="-4"/>
                <w:szCs w:val="26"/>
                <w:rtl/>
              </w:rPr>
            </w:pPr>
            <w:r w:rsidRPr="0079107E">
              <w:rPr>
                <w:rFonts w:hint="cs"/>
                <w:color w:val="000000"/>
                <w:spacing w:val="-4"/>
                <w:szCs w:val="26"/>
                <w:rtl/>
              </w:rPr>
              <w:t>الاتصالات الراديوية في حالات الطوارئ من أجل الرحلات البشرية إلى الفضاء</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3" w:history="1">
              <w:r w:rsidR="009716BB" w:rsidRPr="0079107E">
                <w:rPr>
                  <w:rFonts w:eastAsia="SimSun"/>
                  <w:b/>
                  <w:bCs/>
                  <w:color w:val="0000FF"/>
                  <w:szCs w:val="26"/>
                  <w:u w:val="single"/>
                </w:rPr>
                <w:t>248/7</w:t>
              </w:r>
            </w:hyperlink>
          </w:p>
        </w:tc>
        <w:tc>
          <w:tcPr>
            <w:tcW w:w="4283" w:type="dxa"/>
          </w:tcPr>
          <w:p w:rsidR="009716BB" w:rsidRPr="00D3279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60" w:lineRule="exact"/>
              <w:ind w:right="34"/>
              <w:rPr>
                <w:color w:val="000000"/>
                <w:spacing w:val="-4"/>
                <w:szCs w:val="26"/>
                <w:rtl/>
              </w:rPr>
            </w:pPr>
            <w:r w:rsidRPr="00D32797">
              <w:rPr>
                <w:rFonts w:hint="cs"/>
                <w:color w:val="000000"/>
                <w:spacing w:val="-4"/>
                <w:szCs w:val="26"/>
                <w:rtl/>
              </w:rPr>
              <w:t>معلومات التوقيت الواردة من الأنظمة العالمية للملاحة الساتلية</w:t>
            </w:r>
            <w:r w:rsidRPr="00D32797">
              <w:rPr>
                <w:rFonts w:hint="eastAsia"/>
                <w:color w:val="000000"/>
                <w:spacing w:val="-4"/>
                <w:szCs w:val="26"/>
                <w:rtl/>
              </w:rPr>
              <w:t> </w:t>
            </w:r>
            <w:r w:rsidRPr="00D32797">
              <w:rPr>
                <w:color w:val="000000"/>
                <w:spacing w:val="-4"/>
                <w:szCs w:val="26"/>
              </w:rPr>
              <w:t>(GNSS)</w:t>
            </w:r>
            <w:r w:rsidRPr="00D32797">
              <w:rPr>
                <w:rFonts w:hint="cs"/>
                <w:color w:val="000000"/>
                <w:spacing w:val="-4"/>
                <w:szCs w:val="26"/>
                <w:rtl/>
              </w:rPr>
              <w:t xml:space="preserve"> والأنظمة التكميلية التابعة لها</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4" w:history="1">
              <w:r w:rsidR="009716BB" w:rsidRPr="0079107E">
                <w:rPr>
                  <w:rFonts w:eastAsia="SimSun"/>
                  <w:b/>
                  <w:bCs/>
                  <w:color w:val="0000FF"/>
                  <w:szCs w:val="26"/>
                  <w:u w:val="single"/>
                </w:rPr>
                <w:t>249/7</w:t>
              </w:r>
            </w:hyperlink>
          </w:p>
        </w:tc>
        <w:tc>
          <w:tcPr>
            <w:tcW w:w="4283" w:type="dxa"/>
          </w:tcPr>
          <w:p w:rsidR="009716BB" w:rsidRPr="00D3279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60" w:lineRule="exact"/>
              <w:ind w:right="34"/>
              <w:rPr>
                <w:color w:val="000000"/>
                <w:spacing w:val="2"/>
                <w:szCs w:val="26"/>
                <w:rtl/>
              </w:rPr>
            </w:pPr>
            <w:r w:rsidRPr="00D32797">
              <w:rPr>
                <w:rFonts w:hint="eastAsia"/>
                <w:color w:val="000000"/>
                <w:spacing w:val="2"/>
                <w:szCs w:val="26"/>
                <w:rtl/>
              </w:rPr>
              <w:t>معلومات</w:t>
            </w:r>
            <w:r w:rsidRPr="00D32797">
              <w:rPr>
                <w:color w:val="000000"/>
                <w:spacing w:val="2"/>
                <w:szCs w:val="26"/>
                <w:rtl/>
              </w:rPr>
              <w:t xml:space="preserve"> </w:t>
            </w:r>
            <w:r w:rsidRPr="00D32797">
              <w:rPr>
                <w:rFonts w:hint="eastAsia"/>
                <w:color w:val="000000"/>
                <w:spacing w:val="2"/>
                <w:szCs w:val="26"/>
                <w:rtl/>
              </w:rPr>
              <w:t>التوقيت</w:t>
            </w:r>
            <w:r w:rsidRPr="00D32797">
              <w:rPr>
                <w:color w:val="000000"/>
                <w:spacing w:val="2"/>
                <w:szCs w:val="26"/>
                <w:rtl/>
              </w:rPr>
              <w:t xml:space="preserve"> </w:t>
            </w:r>
            <w:r w:rsidRPr="00D32797">
              <w:rPr>
                <w:rFonts w:hint="eastAsia"/>
                <w:color w:val="000000"/>
                <w:spacing w:val="2"/>
                <w:szCs w:val="26"/>
                <w:rtl/>
              </w:rPr>
              <w:t>والتردد</w:t>
            </w:r>
            <w:r w:rsidRPr="00D32797">
              <w:rPr>
                <w:color w:val="000000"/>
                <w:spacing w:val="2"/>
                <w:szCs w:val="26"/>
                <w:rtl/>
              </w:rPr>
              <w:t xml:space="preserve"> </w:t>
            </w:r>
            <w:r w:rsidRPr="00D32797">
              <w:rPr>
                <w:rFonts w:hint="eastAsia"/>
                <w:color w:val="000000"/>
                <w:spacing w:val="2"/>
                <w:szCs w:val="26"/>
                <w:rtl/>
              </w:rPr>
              <w:t>الواردة</w:t>
            </w:r>
            <w:r w:rsidRPr="00D32797">
              <w:rPr>
                <w:color w:val="000000"/>
                <w:spacing w:val="2"/>
                <w:szCs w:val="26"/>
                <w:rtl/>
              </w:rPr>
              <w:t xml:space="preserve"> </w:t>
            </w:r>
            <w:r w:rsidRPr="00D32797">
              <w:rPr>
                <w:rFonts w:hint="eastAsia"/>
                <w:color w:val="000000"/>
                <w:spacing w:val="2"/>
                <w:szCs w:val="26"/>
                <w:rtl/>
              </w:rPr>
              <w:t>من</w:t>
            </w:r>
            <w:r w:rsidRPr="00D32797">
              <w:rPr>
                <w:color w:val="000000"/>
                <w:spacing w:val="2"/>
                <w:szCs w:val="26"/>
                <w:rtl/>
              </w:rPr>
              <w:t xml:space="preserve"> </w:t>
            </w:r>
            <w:r w:rsidRPr="00D32797">
              <w:rPr>
                <w:rFonts w:hint="eastAsia"/>
                <w:color w:val="000000"/>
                <w:spacing w:val="2"/>
                <w:szCs w:val="26"/>
                <w:rtl/>
              </w:rPr>
              <w:t>نظام</w:t>
            </w:r>
            <w:r w:rsidRPr="00D32797">
              <w:rPr>
                <w:color w:val="000000"/>
                <w:spacing w:val="2"/>
                <w:szCs w:val="26"/>
                <w:rtl/>
              </w:rPr>
              <w:t xml:space="preserve"> </w:t>
            </w:r>
            <w:r w:rsidRPr="00D32797">
              <w:rPr>
                <w:rFonts w:hint="eastAsia"/>
                <w:color w:val="000000"/>
                <w:spacing w:val="2"/>
                <w:szCs w:val="26"/>
                <w:rtl/>
              </w:rPr>
              <w:t>الملاحة</w:t>
            </w:r>
            <w:r w:rsidRPr="00D32797">
              <w:rPr>
                <w:color w:val="000000"/>
                <w:spacing w:val="2"/>
                <w:szCs w:val="26"/>
                <w:rtl/>
              </w:rPr>
              <w:t xml:space="preserve"> </w:t>
            </w:r>
            <w:r w:rsidRPr="00D32797">
              <w:rPr>
                <w:rFonts w:hint="eastAsia"/>
                <w:color w:val="000000"/>
                <w:spacing w:val="2"/>
                <w:szCs w:val="26"/>
                <w:rtl/>
              </w:rPr>
              <w:t>بعيد المدى </w:t>
            </w:r>
            <w:r w:rsidRPr="00D32797">
              <w:rPr>
                <w:color w:val="000000"/>
                <w:spacing w:val="2"/>
                <w:szCs w:val="26"/>
              </w:rPr>
              <w:t>(LORAN)</w:t>
            </w:r>
            <w:r w:rsidRPr="00D32797">
              <w:rPr>
                <w:color w:val="000000"/>
                <w:spacing w:val="2"/>
                <w:szCs w:val="26"/>
                <w:rtl/>
              </w:rPr>
              <w:t xml:space="preserve"> "المعزز" </w:t>
            </w:r>
            <w:r w:rsidRPr="00D32797">
              <w:rPr>
                <w:color w:val="000000"/>
                <w:spacing w:val="2"/>
                <w:szCs w:val="26"/>
              </w:rPr>
              <w:t>(eLORAN)</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5" w:history="1">
              <w:r w:rsidR="009716BB" w:rsidRPr="0079107E">
                <w:rPr>
                  <w:rFonts w:eastAsia="SimSun"/>
                  <w:b/>
                  <w:bCs/>
                  <w:color w:val="0000FF"/>
                  <w:szCs w:val="26"/>
                  <w:u w:val="single"/>
                </w:rPr>
                <w:t>250/7</w:t>
              </w:r>
            </w:hyperlink>
          </w:p>
        </w:tc>
        <w:tc>
          <w:tcPr>
            <w:tcW w:w="4283" w:type="dxa"/>
          </w:tcPr>
          <w:p w:rsidR="009716BB" w:rsidRPr="00D32797"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60" w:lineRule="exact"/>
              <w:ind w:right="34"/>
              <w:rPr>
                <w:color w:val="000000"/>
                <w:spacing w:val="2"/>
                <w:szCs w:val="26"/>
                <w:rtl/>
              </w:rPr>
            </w:pPr>
            <w:r w:rsidRPr="00D32797">
              <w:rPr>
                <w:rFonts w:hint="cs"/>
                <w:color w:val="000000"/>
                <w:spacing w:val="2"/>
                <w:szCs w:val="26"/>
                <w:rtl/>
              </w:rPr>
              <w:t>تطبيق وتحسين النقل الساتلي ثنائي الاتجاه لإشارات التوقيت والتردد</w:t>
            </w:r>
            <w:r w:rsidRPr="00D32797">
              <w:rPr>
                <w:rFonts w:hint="eastAsia"/>
                <w:color w:val="000000"/>
                <w:spacing w:val="2"/>
                <w:szCs w:val="26"/>
                <w:rtl/>
              </w:rPr>
              <w:t> </w:t>
            </w:r>
            <w:r w:rsidRPr="00D32797">
              <w:rPr>
                <w:color w:val="000000"/>
                <w:spacing w:val="2"/>
                <w:szCs w:val="26"/>
              </w:rPr>
              <w:t>(TWSTFT)</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6" w:history="1">
              <w:r w:rsidR="009716BB" w:rsidRPr="0079107E">
                <w:rPr>
                  <w:rFonts w:eastAsia="SimSun"/>
                  <w:b/>
                  <w:bCs/>
                  <w:color w:val="0000FF"/>
                  <w:szCs w:val="26"/>
                  <w:u w:val="single"/>
                </w:rPr>
                <w:t>251/7</w:t>
              </w:r>
            </w:hyperlink>
          </w:p>
        </w:tc>
        <w:tc>
          <w:tcPr>
            <w:tcW w:w="4283" w:type="dxa"/>
          </w:tcPr>
          <w:p w:rsidR="009716BB" w:rsidRPr="009A1F2A" w:rsidRDefault="009716BB" w:rsidP="00555E75">
            <w:pPr>
              <w:tabs>
                <w:tab w:val="right" w:pos="6852"/>
              </w:tabs>
              <w:spacing w:before="60" w:after="60" w:line="260" w:lineRule="exact"/>
              <w:ind w:right="34"/>
              <w:rPr>
                <w:color w:val="000000"/>
                <w:spacing w:val="-6"/>
                <w:szCs w:val="26"/>
                <w:rtl/>
                <w:lang w:bidi="ar-EG"/>
              </w:rPr>
            </w:pPr>
            <w:r w:rsidRPr="009A1F2A">
              <w:rPr>
                <w:rFonts w:hint="cs"/>
                <w:color w:val="000000"/>
                <w:spacing w:val="-6"/>
                <w:szCs w:val="26"/>
                <w:rtl/>
                <w:lang w:bidi="ar-EG"/>
              </w:rPr>
              <w:t>أجهزة الاستشعار المنفعلة القائمة على سطح الأرض</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7" w:history="1">
              <w:r w:rsidR="009716BB" w:rsidRPr="0079107E">
                <w:rPr>
                  <w:rFonts w:eastAsia="SimSun"/>
                  <w:b/>
                  <w:bCs/>
                  <w:color w:val="0000FF"/>
                  <w:szCs w:val="26"/>
                  <w:u w:val="single"/>
                </w:rPr>
                <w:t>253/7</w:t>
              </w:r>
            </w:hyperlink>
          </w:p>
        </w:tc>
        <w:tc>
          <w:tcPr>
            <w:tcW w:w="4283" w:type="dxa"/>
          </w:tcPr>
          <w:p w:rsidR="009716BB" w:rsidRPr="0079107E" w:rsidRDefault="009716BB" w:rsidP="00555E75">
            <w:pPr>
              <w:tabs>
                <w:tab w:val="right" w:pos="6852"/>
              </w:tabs>
              <w:spacing w:before="60" w:after="60" w:line="260" w:lineRule="exact"/>
              <w:ind w:right="34"/>
              <w:rPr>
                <w:color w:val="000000"/>
                <w:spacing w:val="-4"/>
                <w:szCs w:val="26"/>
                <w:rtl/>
                <w:lang w:bidi="ar-EG"/>
              </w:rPr>
            </w:pPr>
            <w:r w:rsidRPr="0079107E">
              <w:rPr>
                <w:rFonts w:hint="cs"/>
                <w:color w:val="000000"/>
                <w:spacing w:val="-4"/>
                <w:szCs w:val="26"/>
                <w:rtl/>
                <w:lang w:bidi="ar-EG"/>
              </w:rPr>
              <w:t>التأثيرات النسبية في نقل إشارات التوقيت والتردد على مقربة من الأرض وفي النظام الشمسي</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r w:rsidR="009716BB" w:rsidRPr="0079107E" w:rsidTr="00555E75">
        <w:trPr>
          <w:cantSplit/>
          <w:jc w:val="center"/>
        </w:trPr>
        <w:tc>
          <w:tcPr>
            <w:tcW w:w="1104" w:type="dxa"/>
            <w:vAlign w:val="center"/>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8" w:history="1">
              <w:r w:rsidR="009716BB" w:rsidRPr="0079107E">
                <w:rPr>
                  <w:b/>
                  <w:bCs/>
                  <w:color w:val="0000FF"/>
                  <w:szCs w:val="26"/>
                  <w:u w:val="single"/>
                </w:rPr>
                <w:t>255/7</w:t>
              </w:r>
            </w:hyperlink>
          </w:p>
        </w:tc>
        <w:tc>
          <w:tcPr>
            <w:tcW w:w="4283" w:type="dxa"/>
          </w:tcPr>
          <w:p w:rsidR="009716BB" w:rsidRPr="00D32797" w:rsidRDefault="009716BB" w:rsidP="00555E75">
            <w:pPr>
              <w:tabs>
                <w:tab w:val="right" w:pos="6852"/>
              </w:tabs>
              <w:spacing w:before="60" w:after="60" w:line="260" w:lineRule="exact"/>
              <w:ind w:right="34"/>
              <w:rPr>
                <w:color w:val="000000"/>
                <w:spacing w:val="-6"/>
                <w:szCs w:val="26"/>
                <w:rtl/>
                <w:lang w:bidi="ar-EG"/>
              </w:rPr>
            </w:pPr>
            <w:r w:rsidRPr="00D32797">
              <w:rPr>
                <w:rFonts w:hint="eastAsia"/>
                <w:color w:val="000000"/>
                <w:spacing w:val="-6"/>
                <w:szCs w:val="26"/>
                <w:rtl/>
                <w:lang w:bidi="ar-EG"/>
              </w:rPr>
              <w:t>كشف</w:t>
            </w:r>
            <w:r w:rsidRPr="00D32797">
              <w:rPr>
                <w:color w:val="000000"/>
                <w:spacing w:val="-6"/>
                <w:szCs w:val="26"/>
                <w:rtl/>
                <w:lang w:bidi="ar-EG"/>
              </w:rPr>
              <w:t xml:space="preserve"> </w:t>
            </w:r>
            <w:r w:rsidRPr="00D32797">
              <w:rPr>
                <w:rFonts w:hint="eastAsia"/>
                <w:color w:val="000000"/>
                <w:spacing w:val="-6"/>
                <w:szCs w:val="26"/>
                <w:rtl/>
                <w:lang w:bidi="ar-EG"/>
              </w:rPr>
              <w:t>حالات</w:t>
            </w:r>
            <w:r w:rsidRPr="00D32797">
              <w:rPr>
                <w:color w:val="000000"/>
                <w:spacing w:val="-6"/>
                <w:szCs w:val="26"/>
                <w:rtl/>
                <w:lang w:bidi="ar-EG"/>
              </w:rPr>
              <w:t xml:space="preserve"> </w:t>
            </w:r>
            <w:r w:rsidRPr="00D32797">
              <w:rPr>
                <w:rFonts w:hint="eastAsia"/>
                <w:color w:val="000000"/>
                <w:spacing w:val="-6"/>
                <w:szCs w:val="26"/>
                <w:rtl/>
                <w:lang w:bidi="ar-EG"/>
              </w:rPr>
              <w:t>تداخل</w:t>
            </w:r>
            <w:r w:rsidRPr="00D32797">
              <w:rPr>
                <w:color w:val="000000"/>
                <w:spacing w:val="-6"/>
                <w:szCs w:val="26"/>
                <w:rtl/>
                <w:lang w:bidi="ar-EG"/>
              </w:rPr>
              <w:t xml:space="preserve"> </w:t>
            </w:r>
            <w:r w:rsidRPr="00D32797">
              <w:rPr>
                <w:rFonts w:hint="eastAsia"/>
                <w:color w:val="000000"/>
                <w:spacing w:val="-6"/>
                <w:szCs w:val="26"/>
                <w:rtl/>
                <w:lang w:bidi="ar-EG"/>
              </w:rPr>
              <w:t>الترددات</w:t>
            </w:r>
            <w:r w:rsidRPr="00D32797">
              <w:rPr>
                <w:color w:val="000000"/>
                <w:spacing w:val="-6"/>
                <w:szCs w:val="26"/>
                <w:rtl/>
                <w:lang w:bidi="ar-EG"/>
              </w:rPr>
              <w:t xml:space="preserve"> </w:t>
            </w:r>
            <w:r w:rsidRPr="00D32797">
              <w:rPr>
                <w:rFonts w:hint="eastAsia"/>
                <w:color w:val="000000"/>
                <w:spacing w:val="-6"/>
                <w:szCs w:val="26"/>
                <w:rtl/>
                <w:lang w:bidi="ar-EG"/>
              </w:rPr>
              <w:t>الراديوية</w:t>
            </w:r>
            <w:r w:rsidRPr="00D32797">
              <w:rPr>
                <w:color w:val="000000"/>
                <w:spacing w:val="-6"/>
                <w:szCs w:val="26"/>
                <w:rtl/>
                <w:lang w:bidi="ar-EG"/>
              </w:rPr>
              <w:t xml:space="preserve"> </w:t>
            </w:r>
            <w:r w:rsidRPr="00D32797">
              <w:rPr>
                <w:rFonts w:hint="eastAsia"/>
                <w:color w:val="000000"/>
                <w:spacing w:val="-6"/>
                <w:szCs w:val="26"/>
                <w:rtl/>
                <w:lang w:bidi="ar-EG"/>
              </w:rPr>
              <w:t>التي</w:t>
            </w:r>
            <w:r w:rsidRPr="00D32797">
              <w:rPr>
                <w:color w:val="000000"/>
                <w:spacing w:val="-6"/>
                <w:szCs w:val="26"/>
                <w:rtl/>
                <w:lang w:bidi="ar-EG"/>
              </w:rPr>
              <w:t xml:space="preserve"> </w:t>
            </w:r>
            <w:r w:rsidRPr="00D32797">
              <w:rPr>
                <w:rFonts w:hint="eastAsia"/>
                <w:color w:val="000000"/>
                <w:spacing w:val="-6"/>
                <w:szCs w:val="26"/>
                <w:rtl/>
                <w:lang w:bidi="ar-EG"/>
              </w:rPr>
              <w:t>تتعرض</w:t>
            </w:r>
            <w:r w:rsidRPr="00D32797">
              <w:rPr>
                <w:color w:val="000000"/>
                <w:spacing w:val="-6"/>
                <w:szCs w:val="26"/>
                <w:rtl/>
                <w:lang w:bidi="ar-EG"/>
              </w:rPr>
              <w:t xml:space="preserve"> </w:t>
            </w:r>
            <w:r w:rsidRPr="00D32797">
              <w:rPr>
                <w:rFonts w:hint="eastAsia"/>
                <w:color w:val="000000"/>
                <w:spacing w:val="-6"/>
                <w:szCs w:val="26"/>
                <w:rtl/>
                <w:lang w:bidi="ar-EG"/>
              </w:rPr>
              <w:t>لها</w:t>
            </w:r>
            <w:r w:rsidRPr="00D32797">
              <w:rPr>
                <w:color w:val="000000"/>
                <w:spacing w:val="-6"/>
                <w:szCs w:val="26"/>
                <w:rtl/>
                <w:lang w:bidi="ar-EG"/>
              </w:rPr>
              <w:t xml:space="preserve"> </w:t>
            </w:r>
            <w:r w:rsidRPr="00D32797">
              <w:rPr>
                <w:rFonts w:hint="eastAsia"/>
                <w:color w:val="000000"/>
                <w:spacing w:val="-6"/>
                <w:szCs w:val="26"/>
                <w:rtl/>
                <w:lang w:bidi="ar-EG"/>
              </w:rPr>
              <w:t>أجهزة</w:t>
            </w:r>
            <w:r w:rsidRPr="00D32797">
              <w:rPr>
                <w:color w:val="000000"/>
                <w:spacing w:val="-6"/>
                <w:szCs w:val="26"/>
                <w:rtl/>
                <w:lang w:bidi="ar-EG"/>
              </w:rPr>
              <w:t xml:space="preserve"> </w:t>
            </w:r>
            <w:r w:rsidRPr="00D32797">
              <w:rPr>
                <w:rFonts w:hint="eastAsia"/>
                <w:color w:val="000000"/>
                <w:spacing w:val="-6"/>
                <w:szCs w:val="26"/>
                <w:rtl/>
                <w:lang w:bidi="ar-EG"/>
              </w:rPr>
              <w:t>الاستشعار</w:t>
            </w:r>
            <w:r w:rsidRPr="00D32797">
              <w:rPr>
                <w:color w:val="000000"/>
                <w:spacing w:val="-6"/>
                <w:szCs w:val="26"/>
                <w:rtl/>
                <w:lang w:bidi="ar-EG"/>
              </w:rPr>
              <w:t xml:space="preserve"> في </w:t>
            </w:r>
            <w:r w:rsidRPr="00D32797">
              <w:rPr>
                <w:rFonts w:hint="eastAsia"/>
                <w:color w:val="000000"/>
                <w:spacing w:val="-6"/>
                <w:szCs w:val="26"/>
                <w:rtl/>
                <w:lang w:bidi="ar-EG"/>
              </w:rPr>
              <w:t>خدمة</w:t>
            </w:r>
            <w:r w:rsidRPr="00D32797">
              <w:rPr>
                <w:color w:val="000000"/>
                <w:spacing w:val="-6"/>
                <w:szCs w:val="26"/>
                <w:rtl/>
                <w:lang w:bidi="ar-EG"/>
              </w:rPr>
              <w:t xml:space="preserve"> </w:t>
            </w:r>
            <w:r w:rsidRPr="00D32797">
              <w:rPr>
                <w:rFonts w:hint="eastAsia"/>
                <w:color w:val="000000"/>
                <w:spacing w:val="-6"/>
                <w:szCs w:val="26"/>
                <w:rtl/>
                <w:lang w:bidi="ar-EG"/>
              </w:rPr>
              <w:t>استكشاف</w:t>
            </w:r>
            <w:r w:rsidRPr="00D32797">
              <w:rPr>
                <w:color w:val="000000"/>
                <w:spacing w:val="-6"/>
                <w:szCs w:val="26"/>
                <w:rtl/>
                <w:lang w:bidi="ar-EG"/>
              </w:rPr>
              <w:t xml:space="preserve"> </w:t>
            </w:r>
            <w:r w:rsidRPr="00D32797">
              <w:rPr>
                <w:rFonts w:hint="eastAsia"/>
                <w:color w:val="000000"/>
                <w:spacing w:val="-6"/>
                <w:szCs w:val="26"/>
                <w:rtl/>
                <w:lang w:bidi="ar-EG"/>
              </w:rPr>
              <w:t>الأرض</w:t>
            </w:r>
            <w:r w:rsidRPr="00D32797">
              <w:rPr>
                <w:color w:val="000000"/>
                <w:spacing w:val="-6"/>
                <w:szCs w:val="26"/>
                <w:rtl/>
                <w:lang w:bidi="ar-EG"/>
              </w:rPr>
              <w:t xml:space="preserve"> </w:t>
            </w:r>
            <w:r w:rsidRPr="00D32797">
              <w:rPr>
                <w:rFonts w:hint="eastAsia"/>
                <w:color w:val="000000"/>
                <w:spacing w:val="-6"/>
                <w:szCs w:val="26"/>
                <w:rtl/>
                <w:lang w:bidi="ar-EG"/>
              </w:rPr>
              <w:t>الساتلية</w:t>
            </w:r>
            <w:r w:rsidRPr="00D32797">
              <w:rPr>
                <w:color w:val="000000"/>
                <w:spacing w:val="-6"/>
                <w:szCs w:val="26"/>
                <w:rtl/>
                <w:lang w:bidi="ar-EG"/>
              </w:rPr>
              <w:t xml:space="preserve"> (المنفعلة) </w:t>
            </w:r>
            <w:r w:rsidRPr="00D32797">
              <w:rPr>
                <w:rFonts w:hint="eastAsia"/>
                <w:color w:val="000000"/>
                <w:spacing w:val="-6"/>
                <w:szCs w:val="26"/>
                <w:rtl/>
                <w:lang w:bidi="ar-EG"/>
              </w:rPr>
              <w:t>وتسويتها</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S1</w:t>
            </w:r>
          </w:p>
        </w:tc>
      </w:tr>
      <w:tr w:rsidR="009716BB" w:rsidRPr="0079107E" w:rsidTr="00555E75">
        <w:trPr>
          <w:cantSplit/>
          <w:jc w:val="center"/>
        </w:trPr>
        <w:tc>
          <w:tcPr>
            <w:tcW w:w="1104" w:type="dxa"/>
            <w:vAlign w:val="center"/>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hyperlink r:id="rId219" w:history="1">
              <w:r w:rsidR="009716BB" w:rsidRPr="0079107E">
                <w:rPr>
                  <w:b/>
                  <w:bCs/>
                  <w:color w:val="0000FF"/>
                  <w:szCs w:val="26"/>
                  <w:u w:val="single"/>
                </w:rPr>
                <w:t>256/7</w:t>
              </w:r>
            </w:hyperlink>
          </w:p>
        </w:tc>
        <w:tc>
          <w:tcPr>
            <w:tcW w:w="4283" w:type="dxa"/>
          </w:tcPr>
          <w:p w:rsidR="009716BB" w:rsidRPr="0079107E" w:rsidRDefault="009716BB" w:rsidP="00555E75">
            <w:pPr>
              <w:tabs>
                <w:tab w:val="right" w:pos="6852"/>
              </w:tabs>
              <w:spacing w:before="60" w:after="60" w:line="260" w:lineRule="exact"/>
              <w:ind w:right="34"/>
              <w:rPr>
                <w:color w:val="000000"/>
                <w:spacing w:val="-4"/>
                <w:szCs w:val="26"/>
                <w:rtl/>
                <w:lang w:bidi="ar-EG"/>
              </w:rPr>
            </w:pPr>
            <w:r w:rsidRPr="0079107E">
              <w:rPr>
                <w:color w:val="000000"/>
                <w:spacing w:val="-4"/>
                <w:szCs w:val="26"/>
                <w:rtl/>
              </w:rPr>
              <w:t>الأرصاد الجوية الفضائية</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S3</w:t>
            </w:r>
          </w:p>
        </w:tc>
      </w:tr>
      <w:tr w:rsidR="009716BB" w:rsidRPr="0079107E" w:rsidTr="00555E75">
        <w:trPr>
          <w:cantSplit/>
          <w:jc w:val="center"/>
        </w:trPr>
        <w:tc>
          <w:tcPr>
            <w:tcW w:w="1104" w:type="dxa"/>
            <w:vAlign w:val="center"/>
          </w:tcPr>
          <w:p w:rsidR="009716BB" w:rsidRPr="0079107E" w:rsidRDefault="00021A91"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szCs w:val="26"/>
              </w:rPr>
            </w:pPr>
            <w:hyperlink r:id="rId220" w:history="1">
              <w:r w:rsidR="009716BB" w:rsidRPr="00B11F72">
                <w:rPr>
                  <w:rStyle w:val="Hyperlink"/>
                  <w:b/>
                  <w:bCs/>
                  <w:szCs w:val="26"/>
                </w:rPr>
                <w:t>257</w:t>
              </w:r>
            </w:hyperlink>
            <w:r w:rsidR="009716BB" w:rsidRPr="0079107E">
              <w:rPr>
                <w:b/>
                <w:bCs/>
                <w:color w:val="0000FF"/>
                <w:szCs w:val="26"/>
                <w:u w:val="single"/>
              </w:rPr>
              <w:t>/7</w:t>
            </w:r>
          </w:p>
        </w:tc>
        <w:tc>
          <w:tcPr>
            <w:tcW w:w="4283" w:type="dxa"/>
          </w:tcPr>
          <w:p w:rsidR="009716BB" w:rsidRPr="0079107E" w:rsidRDefault="009716BB" w:rsidP="00555E75">
            <w:pPr>
              <w:tabs>
                <w:tab w:val="right" w:pos="6852"/>
              </w:tabs>
              <w:spacing w:before="60" w:after="60" w:line="260" w:lineRule="exact"/>
              <w:ind w:right="34"/>
              <w:rPr>
                <w:color w:val="000000"/>
                <w:spacing w:val="-4"/>
                <w:szCs w:val="26"/>
                <w:rtl/>
              </w:rPr>
            </w:pPr>
            <w:r w:rsidRPr="0079107E">
              <w:rPr>
                <w:color w:val="000000"/>
                <w:spacing w:val="-4"/>
                <w:szCs w:val="26"/>
                <w:rtl/>
              </w:rPr>
              <w:t xml:space="preserve">الخصائص </w:t>
            </w:r>
            <w:r w:rsidRPr="0079107E">
              <w:rPr>
                <w:rFonts w:hint="cs"/>
                <w:color w:val="000000"/>
                <w:spacing w:val="-4"/>
                <w:szCs w:val="26"/>
                <w:rtl/>
              </w:rPr>
              <w:t>التقنية والتشغيلية</w:t>
            </w:r>
            <w:r w:rsidRPr="0079107E">
              <w:rPr>
                <w:color w:val="000000"/>
                <w:spacing w:val="-4"/>
                <w:szCs w:val="26"/>
                <w:rtl/>
              </w:rPr>
              <w:t xml:space="preserve"> لتطبيقات </w:t>
            </w:r>
            <w:r w:rsidRPr="0079107E">
              <w:rPr>
                <w:rFonts w:hint="cs"/>
                <w:color w:val="000000"/>
                <w:spacing w:val="-4"/>
                <w:szCs w:val="26"/>
                <w:rtl/>
              </w:rPr>
              <w:t xml:space="preserve">الفلك الراديوي </w:t>
            </w:r>
            <w:r w:rsidRPr="0079107E">
              <w:rPr>
                <w:color w:val="000000"/>
                <w:spacing w:val="-4"/>
                <w:szCs w:val="26"/>
                <w:rtl/>
              </w:rPr>
              <w:t xml:space="preserve">العاملة فوق </w:t>
            </w:r>
            <w:r w:rsidRPr="0079107E">
              <w:rPr>
                <w:color w:val="000000"/>
                <w:spacing w:val="-4"/>
                <w:szCs w:val="26"/>
              </w:rPr>
              <w:t>GHz 275</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NOC</w:t>
            </w:r>
          </w:p>
        </w:tc>
        <w:tc>
          <w:tcPr>
            <w:tcW w:w="992" w:type="dxa"/>
            <w:tcMar>
              <w:left w:w="57" w:type="dxa"/>
              <w:right w:w="57" w:type="dxa"/>
            </w:tcMar>
          </w:tcPr>
          <w:p w:rsidR="009716BB" w:rsidRPr="0079107E" w:rsidRDefault="009716BB" w:rsidP="00555E75">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Cs w:val="26"/>
              </w:rPr>
            </w:pPr>
            <w:r w:rsidRPr="0079107E">
              <w:rPr>
                <w:szCs w:val="26"/>
              </w:rPr>
              <w:t>S2</w:t>
            </w:r>
          </w:p>
        </w:tc>
      </w:tr>
    </w:tbl>
    <w:p w:rsidR="00663484" w:rsidRDefault="00663484" w:rsidP="00A85C63">
      <w:pPr>
        <w:spacing w:before="600"/>
        <w:jc w:val="center"/>
        <w:rPr>
          <w:rtl/>
          <w:lang w:bidi="ar-EG"/>
        </w:rPr>
      </w:pPr>
    </w:p>
    <w:bookmarkEnd w:id="148"/>
    <w:bookmarkEnd w:id="150"/>
    <w:p w:rsidR="000071D6" w:rsidRDefault="000071D6" w:rsidP="00952CF2">
      <w:pPr>
        <w:rPr>
          <w:rtl/>
          <w:lang w:bidi="ar-EG"/>
        </w:rPr>
      </w:pPr>
    </w:p>
    <w:p w:rsidR="00952CF2" w:rsidRDefault="00952CF2" w:rsidP="00110624">
      <w:pPr>
        <w:pStyle w:val="ResNo"/>
        <w:rPr>
          <w:rtl/>
          <w:lang w:bidi="ar-EG"/>
        </w:rPr>
        <w:sectPr w:rsidR="00952CF2" w:rsidSect="00952CF2">
          <w:headerReference w:type="default" r:id="rId221"/>
          <w:headerReference w:type="first" r:id="rId222"/>
          <w:pgSz w:w="11907" w:h="16840" w:code="9"/>
          <w:pgMar w:top="1418" w:right="1134" w:bottom="1134" w:left="1134" w:header="709" w:footer="709" w:gutter="0"/>
          <w:cols w:space="708"/>
          <w:titlePg/>
          <w:docGrid w:linePitch="360"/>
        </w:sectPr>
      </w:pPr>
    </w:p>
    <w:p w:rsidR="00663484" w:rsidRDefault="00663484" w:rsidP="00A85C63">
      <w:pPr>
        <w:pStyle w:val="ResNo"/>
      </w:pPr>
      <w:bookmarkStart w:id="153" w:name="_Toc23499336"/>
      <w:bookmarkStart w:id="154" w:name="_Toc436903655"/>
      <w:r>
        <w:rPr>
          <w:rFonts w:hint="cs"/>
          <w:rtl/>
        </w:rPr>
        <w:lastRenderedPageBreak/>
        <w:t xml:space="preserve">القرار </w:t>
      </w:r>
      <w:r w:rsidRPr="00362ACB">
        <w:rPr>
          <w:lang w:bidi="ar-SY"/>
        </w:rPr>
        <w:t>ITU-R 6-</w:t>
      </w:r>
      <w:r>
        <w:rPr>
          <w:lang w:bidi="ar-SY"/>
        </w:rPr>
        <w:t>3</w:t>
      </w:r>
      <w:r w:rsidRPr="00874D45">
        <w:rPr>
          <w:rStyle w:val="FootnoteReference"/>
          <w:rtl/>
        </w:rPr>
        <w:footnoteReference w:customMarkFollows="1" w:id="12"/>
        <w:t>*</w:t>
      </w:r>
      <w:bookmarkEnd w:id="153"/>
    </w:p>
    <w:p w:rsidR="00663484" w:rsidRDefault="00663484" w:rsidP="00A85C63">
      <w:pPr>
        <w:pStyle w:val="Restitle"/>
      </w:pPr>
      <w:bookmarkStart w:id="155" w:name="_Toc23499337"/>
      <w:r w:rsidRPr="00D35FDB">
        <w:rPr>
          <w:rFonts w:hint="cs"/>
          <w:rtl/>
        </w:rPr>
        <w:t>الاتصال والتعاون مع قطاع تقييس الاتصالات في الاتحاد الدولي للاتصالات</w:t>
      </w:r>
      <w:bookmarkEnd w:id="155"/>
    </w:p>
    <w:p w:rsidR="00663484" w:rsidRPr="00E850B0" w:rsidRDefault="00663484" w:rsidP="00D97EB1">
      <w:pPr>
        <w:pStyle w:val="Resdate"/>
        <w:bidi/>
        <w:rPr>
          <w:rFonts w:eastAsia="SimSun"/>
          <w:i/>
          <w:iCs/>
          <w:rtl/>
          <w:lang w:eastAsia="zh-CN"/>
        </w:rPr>
      </w:pPr>
      <w:r w:rsidRPr="00D35FDB">
        <w:rPr>
          <w:rFonts w:eastAsia="SimSun"/>
          <w:lang w:eastAsia="zh-CN"/>
        </w:rPr>
        <w:t>(</w:t>
      </w:r>
      <w:r>
        <w:rPr>
          <w:rFonts w:eastAsia="SimSun"/>
          <w:lang w:eastAsia="zh-CN"/>
        </w:rPr>
        <w:t>2019-</w:t>
      </w:r>
      <w:r w:rsidRPr="00D35FDB">
        <w:rPr>
          <w:rFonts w:eastAsia="SimSun"/>
          <w:lang w:eastAsia="zh-CN"/>
        </w:rPr>
        <w:t>2015-2000-1993)</w:t>
      </w:r>
    </w:p>
    <w:p w:rsidR="00663484" w:rsidRPr="00D35FDB" w:rsidRDefault="00663484" w:rsidP="00A85C63">
      <w:pPr>
        <w:pStyle w:val="Normalaftertitle"/>
        <w:rPr>
          <w:rFonts w:eastAsia="SimSun"/>
          <w:rtl/>
          <w:lang w:val="en-GB"/>
        </w:rPr>
      </w:pPr>
      <w:r w:rsidRPr="00D35FDB">
        <w:rPr>
          <w:rFonts w:eastAsia="SimSun" w:hint="cs"/>
          <w:rtl/>
          <w:lang w:val="en-GB"/>
        </w:rPr>
        <w:t>إن جمعية الاتصالات الراديوية للاتحاد الدولي للاتصالات،</w:t>
      </w:r>
    </w:p>
    <w:p w:rsidR="00663484" w:rsidRPr="00D35FDB" w:rsidRDefault="00663484" w:rsidP="00A85C63">
      <w:pPr>
        <w:pStyle w:val="Call"/>
        <w:rPr>
          <w:rFonts w:eastAsia="SimSun"/>
          <w:rtl/>
        </w:rPr>
      </w:pPr>
      <w:r w:rsidRPr="00D35FDB">
        <w:rPr>
          <w:rFonts w:eastAsia="SimSun" w:hint="cs"/>
          <w:rtl/>
        </w:rPr>
        <w:t>إذ تضع في اعتبارها</w:t>
      </w:r>
    </w:p>
    <w:p w:rsidR="00663484" w:rsidRPr="00D35FDB" w:rsidRDefault="00663484" w:rsidP="00A85C63">
      <w:pPr>
        <w:rPr>
          <w:rFonts w:eastAsia="SimSun"/>
          <w:rtl/>
        </w:rPr>
      </w:pPr>
      <w:r w:rsidRPr="00D35FDB">
        <w:rPr>
          <w:rFonts w:eastAsia="SimSun" w:hint="cs"/>
          <w:i/>
          <w:iCs/>
          <w:rtl/>
        </w:rPr>
        <w:t xml:space="preserve"> أ )</w:t>
      </w:r>
      <w:r w:rsidRPr="00D35FDB">
        <w:rPr>
          <w:rFonts w:eastAsia="SimSun" w:hint="cs"/>
          <w:rtl/>
        </w:rPr>
        <w:tab/>
        <w:t xml:space="preserve">أن لجان الدراسات في قطاع الاتصالات الراديوية </w:t>
      </w:r>
      <w:r w:rsidRPr="00D35FDB">
        <w:rPr>
          <w:rFonts w:eastAsia="SimSun"/>
        </w:rPr>
        <w:t>(ITU-R)</w:t>
      </w:r>
      <w:r w:rsidRPr="00D35FDB">
        <w:rPr>
          <w:rFonts w:eastAsia="SimSun" w:hint="cs"/>
          <w:rtl/>
          <w:lang w:bidi="ar-EG"/>
        </w:rPr>
        <w:t xml:space="preserve"> </w:t>
      </w:r>
      <w:r w:rsidRPr="00D35FDB">
        <w:rPr>
          <w:rFonts w:eastAsia="SimSun" w:hint="cs"/>
          <w:rtl/>
        </w:rPr>
        <w:t>مكلفة بالتركيز على ما يلي لدى دراسة المسائل المعهود بها</w:t>
      </w:r>
      <w:r w:rsidRPr="00D35FDB">
        <w:rPr>
          <w:rFonts w:eastAsia="SimSun" w:hint="eastAsia"/>
          <w:rtl/>
        </w:rPr>
        <w:t> </w:t>
      </w:r>
      <w:r w:rsidRPr="00D35FDB">
        <w:rPr>
          <w:rFonts w:eastAsia="SimSun" w:hint="cs"/>
          <w:rtl/>
        </w:rPr>
        <w:t>إليها:</w:t>
      </w:r>
    </w:p>
    <w:p w:rsidR="00663484" w:rsidRPr="00D35FDB" w:rsidRDefault="00663484" w:rsidP="00A85C63">
      <w:pPr>
        <w:pStyle w:val="enumlev1"/>
        <w:rPr>
          <w:rFonts w:eastAsia="SimSun"/>
          <w:rtl/>
          <w:lang w:eastAsia="zh-CN" w:bidi="ar-SY"/>
        </w:rPr>
      </w:pPr>
      <w:r w:rsidRPr="00D35FDB">
        <w:rPr>
          <w:rFonts w:eastAsia="SimSun" w:hint="cs"/>
          <w:rtl/>
          <w:lang w:eastAsia="zh-CN" w:bidi="ar-SY"/>
        </w:rPr>
        <w:t>"</w:t>
      </w:r>
      <w:r w:rsidRPr="00D35FDB">
        <w:rPr>
          <w:rFonts w:eastAsia="SimSun" w:hint="cs"/>
          <w:sz w:val="12"/>
          <w:rtl/>
          <w:lang w:eastAsia="zh-CN" w:bidi="ar-SY"/>
        </w:rPr>
        <w:t xml:space="preserve"> </w:t>
      </w:r>
      <w:r w:rsidRPr="00D35FDB">
        <w:rPr>
          <w:rFonts w:eastAsia="SimSun" w:hint="cs"/>
          <w:i/>
          <w:iCs/>
          <w:rtl/>
          <w:lang w:eastAsia="zh-CN" w:bidi="ar-SY"/>
        </w:rPr>
        <w:t>أ )</w:t>
      </w:r>
      <w:r w:rsidRPr="00D35FDB">
        <w:rPr>
          <w:rFonts w:eastAsia="SimSun" w:hint="cs"/>
          <w:rtl/>
          <w:lang w:eastAsia="zh-CN" w:bidi="ar-SY"/>
        </w:rPr>
        <w:tab/>
        <w:t xml:space="preserve">استعمال طيف الترددات الراديوية في الاتصالات الراديوية للأرض والاتصالات الراديوية الفضائية واستعمال مدار </w:t>
      </w:r>
      <w:r w:rsidRPr="00D35FDB">
        <w:rPr>
          <w:rFonts w:eastAsia="SimSun" w:hint="cs"/>
          <w:sz w:val="30"/>
          <w:rtl/>
          <w:lang w:eastAsia="zh-CN" w:bidi="ar-SY"/>
        </w:rPr>
        <w:t>السواتل</w:t>
      </w:r>
      <w:r w:rsidRPr="00D35FDB">
        <w:rPr>
          <w:rFonts w:eastAsia="SimSun" w:hint="cs"/>
          <w:rtl/>
          <w:lang w:eastAsia="zh-CN" w:bidi="ar-SY"/>
        </w:rPr>
        <w:t xml:space="preserve"> المستقرة بالنسبة إلى الأرض ومدارات ساتلية أخرى؛</w:t>
      </w:r>
    </w:p>
    <w:p w:rsidR="00663484" w:rsidRPr="00D35FDB" w:rsidRDefault="00663484" w:rsidP="00A85C63">
      <w:pPr>
        <w:pStyle w:val="enumlev1"/>
        <w:rPr>
          <w:rFonts w:eastAsia="SimSun"/>
          <w:rtl/>
          <w:lang w:eastAsia="zh-CN" w:bidi="ar-SY"/>
        </w:rPr>
      </w:pPr>
      <w:r w:rsidRPr="00D35FDB">
        <w:rPr>
          <w:rFonts w:eastAsia="SimSun" w:hint="cs"/>
          <w:i/>
          <w:iCs/>
          <w:rtl/>
          <w:lang w:eastAsia="zh-CN" w:bidi="ar-SY"/>
        </w:rPr>
        <w:t>ب)</w:t>
      </w:r>
      <w:r w:rsidRPr="00D35FDB">
        <w:rPr>
          <w:rFonts w:eastAsia="SimSun" w:hint="cs"/>
          <w:rtl/>
          <w:lang w:eastAsia="zh-CN" w:bidi="ar-SY"/>
        </w:rPr>
        <w:tab/>
        <w:t>خصائص الأنظمة الراديوية وأداؤها؛</w:t>
      </w:r>
    </w:p>
    <w:p w:rsidR="00663484" w:rsidRPr="00D35FDB" w:rsidRDefault="00663484" w:rsidP="00A85C63">
      <w:pPr>
        <w:pStyle w:val="enumlev1"/>
        <w:rPr>
          <w:rFonts w:eastAsia="SimSun"/>
          <w:rtl/>
          <w:lang w:eastAsia="zh-CN" w:bidi="ar-SY"/>
        </w:rPr>
      </w:pPr>
      <w:r w:rsidRPr="00D35FDB">
        <w:rPr>
          <w:rFonts w:eastAsia="SimSun" w:hint="cs"/>
          <w:i/>
          <w:iCs/>
          <w:rtl/>
          <w:lang w:eastAsia="zh-CN" w:bidi="ar-SY"/>
        </w:rPr>
        <w:t>ج)</w:t>
      </w:r>
      <w:r w:rsidRPr="00D35FDB">
        <w:rPr>
          <w:rFonts w:eastAsia="SimSun" w:hint="cs"/>
          <w:rtl/>
          <w:lang w:eastAsia="zh-CN" w:bidi="ar-SY"/>
        </w:rPr>
        <w:tab/>
        <w:t>تشغيل المحطات الراديوية؛</w:t>
      </w:r>
    </w:p>
    <w:p w:rsidR="00663484" w:rsidRPr="00D35FDB" w:rsidRDefault="00663484" w:rsidP="00A85C63">
      <w:pPr>
        <w:pStyle w:val="enumlev1"/>
        <w:rPr>
          <w:rFonts w:eastAsia="SimSun"/>
          <w:rtl/>
          <w:lang w:eastAsia="zh-CN" w:bidi="ar-SY"/>
        </w:rPr>
      </w:pPr>
      <w:r w:rsidRPr="00D35FDB">
        <w:rPr>
          <w:rFonts w:eastAsia="SimSun" w:hint="cs"/>
          <w:i/>
          <w:iCs/>
          <w:rtl/>
          <w:lang w:eastAsia="zh-CN" w:bidi="ar-SY"/>
        </w:rPr>
        <w:t>د )</w:t>
      </w:r>
      <w:r w:rsidRPr="00D35FDB">
        <w:rPr>
          <w:rFonts w:eastAsia="SimSun" w:hint="cs"/>
          <w:rtl/>
          <w:lang w:eastAsia="zh-CN" w:bidi="ar-SY"/>
        </w:rPr>
        <w:tab/>
      </w:r>
      <w:r w:rsidRPr="00A0360E">
        <w:rPr>
          <w:rFonts w:eastAsia="SimSun" w:hint="cs"/>
          <w:spacing w:val="-4"/>
          <w:rtl/>
          <w:lang w:eastAsia="zh-CN" w:bidi="ar-SY"/>
        </w:rPr>
        <w:t xml:space="preserve">جوانب الاتصالات الراديوية في المسائل المتعلقة بالاستغاثة والسلامة؛" </w:t>
      </w:r>
      <w:r w:rsidRPr="00A0360E">
        <w:rPr>
          <w:rFonts w:eastAsia="SimSun"/>
          <w:spacing w:val="-4"/>
          <w:lang w:eastAsia="zh-CN" w:bidi="ar-SY"/>
        </w:rPr>
        <w:t>)</w:t>
      </w:r>
      <w:r w:rsidRPr="00A0360E">
        <w:rPr>
          <w:rFonts w:eastAsia="SimSun" w:hint="cs"/>
          <w:spacing w:val="-4"/>
          <w:rtl/>
          <w:lang w:eastAsia="zh-CN" w:bidi="ar-SY"/>
        </w:rPr>
        <w:t xml:space="preserve">المادة </w:t>
      </w:r>
      <w:r w:rsidRPr="00A0360E">
        <w:rPr>
          <w:rFonts w:eastAsia="SimSun"/>
          <w:spacing w:val="-4"/>
          <w:lang w:eastAsia="zh-CN" w:bidi="ar-SY"/>
        </w:rPr>
        <w:t>11</w:t>
      </w:r>
      <w:r w:rsidRPr="00A0360E">
        <w:rPr>
          <w:rFonts w:eastAsia="SimSun" w:hint="cs"/>
          <w:spacing w:val="-4"/>
          <w:rtl/>
          <w:lang w:eastAsia="zh-CN" w:bidi="ar-SY"/>
        </w:rPr>
        <w:t xml:space="preserve"> من اتفاقية الاتحاد الدولي للاتصالات،</w:t>
      </w:r>
      <w:r w:rsidRPr="00D35FDB">
        <w:rPr>
          <w:rFonts w:eastAsia="SimSun" w:hint="cs"/>
          <w:rtl/>
          <w:lang w:eastAsia="zh-CN" w:bidi="ar-SY"/>
        </w:rPr>
        <w:t xml:space="preserve"> الأرقام</w:t>
      </w:r>
      <w:r w:rsidRPr="00D35FDB">
        <w:rPr>
          <w:rFonts w:eastAsia="SimSun" w:hint="eastAsia"/>
          <w:rtl/>
          <w:lang w:eastAsia="zh-CN" w:bidi="ar-SY"/>
        </w:rPr>
        <w:t> </w:t>
      </w:r>
      <w:r w:rsidRPr="00D35FDB">
        <w:rPr>
          <w:rFonts w:eastAsia="SimSun"/>
          <w:lang w:eastAsia="zh-CN" w:bidi="ar-SY"/>
        </w:rPr>
        <w:t>151</w:t>
      </w:r>
      <w:r w:rsidRPr="00D35FDB">
        <w:rPr>
          <w:rFonts w:eastAsia="SimSun" w:hint="cs"/>
          <w:rtl/>
          <w:lang w:eastAsia="zh-CN" w:bidi="ar-SY"/>
        </w:rPr>
        <w:t xml:space="preserve"> إلى </w:t>
      </w:r>
      <w:r w:rsidRPr="00D35FDB">
        <w:rPr>
          <w:rFonts w:eastAsia="SimSun"/>
          <w:lang w:eastAsia="zh-CN" w:bidi="ar-SY"/>
        </w:rPr>
        <w:t>(154</w:t>
      </w:r>
      <w:r w:rsidRPr="00D35FDB">
        <w:rPr>
          <w:rFonts w:eastAsia="SimSun" w:hint="cs"/>
          <w:rtl/>
          <w:lang w:eastAsia="zh-CN" w:bidi="ar-SY"/>
        </w:rPr>
        <w:t>؛"</w:t>
      </w:r>
    </w:p>
    <w:p w:rsidR="00663484" w:rsidRPr="00D35FDB" w:rsidRDefault="00663484" w:rsidP="00A85C63">
      <w:pPr>
        <w:rPr>
          <w:rFonts w:eastAsia="SimSun"/>
          <w:rtl/>
        </w:rPr>
      </w:pPr>
      <w:r w:rsidRPr="00D35FDB">
        <w:rPr>
          <w:rFonts w:eastAsia="SimSun" w:hint="cs"/>
          <w:i/>
          <w:iCs/>
          <w:rtl/>
        </w:rPr>
        <w:t>ب)</w:t>
      </w:r>
      <w:r w:rsidRPr="00D35FDB">
        <w:rPr>
          <w:rFonts w:eastAsia="SimSun" w:hint="cs"/>
          <w:rtl/>
        </w:rPr>
        <w:tab/>
        <w:t xml:space="preserve">أن لجان الدراسات في قطاع تقييس الاتصالات </w:t>
      </w:r>
      <w:r w:rsidRPr="00D35FDB">
        <w:rPr>
          <w:rFonts w:eastAsia="SimSun"/>
        </w:rPr>
        <w:t>(ITU-T)</w:t>
      </w:r>
      <w:r w:rsidRPr="00D35FDB">
        <w:rPr>
          <w:rFonts w:eastAsia="SimSun" w:hint="cs"/>
          <w:rtl/>
        </w:rPr>
        <w:t xml:space="preserve"> مكلفة بأن:</w:t>
      </w:r>
    </w:p>
    <w:p w:rsidR="00663484" w:rsidRPr="00D35FDB" w:rsidRDefault="00663484" w:rsidP="00A85C63">
      <w:pPr>
        <w:pStyle w:val="enumlev1"/>
        <w:rPr>
          <w:rFonts w:eastAsia="SimSun"/>
          <w:rtl/>
          <w:lang w:eastAsia="zh-CN"/>
        </w:rPr>
      </w:pPr>
      <w:r>
        <w:rPr>
          <w:rFonts w:eastAsia="SimSun"/>
          <w:rtl/>
          <w:lang w:eastAsia="zh-CN"/>
        </w:rPr>
        <w:tab/>
      </w:r>
      <w:r w:rsidRPr="00D35FDB">
        <w:rPr>
          <w:rFonts w:eastAsia="SimSun" w:hint="cs"/>
          <w:rtl/>
          <w:lang w:eastAsia="zh-CN"/>
        </w:rPr>
        <w:t>"</w:t>
      </w:r>
      <w:r w:rsidRPr="00D35FDB">
        <w:rPr>
          <w:rFonts w:eastAsia="SimSun" w:hint="cs"/>
          <w:rtl/>
          <w:lang w:eastAsia="zh-CN" w:bidi="ar-EG"/>
        </w:rPr>
        <w:t>تتولى</w:t>
      </w:r>
      <w:r w:rsidRPr="00D35FDB">
        <w:rPr>
          <w:rFonts w:eastAsia="SimSun" w:hint="eastAsia"/>
          <w:rtl/>
          <w:lang w:eastAsia="zh-CN" w:bidi="ar-EG"/>
        </w:rPr>
        <w:t> </w:t>
      </w:r>
      <w:r w:rsidRPr="00D35FDB">
        <w:rPr>
          <w:rFonts w:eastAsia="SimSun" w:hint="cs"/>
          <w:rtl/>
          <w:lang w:eastAsia="zh-CN" w:bidi="ar-EG"/>
        </w:rPr>
        <w:t xml:space="preserve">... دراسة </w:t>
      </w:r>
      <w:r w:rsidRPr="00D35FDB">
        <w:rPr>
          <w:rFonts w:eastAsia="SimSun" w:hint="cs"/>
          <w:rtl/>
          <w:lang w:eastAsia="zh-CN"/>
        </w:rPr>
        <w:t>المسائل التقنية والتشغيلية والتسعيرية... وإعداد توصيات في هذا الموضوع بغية تقييس الاتصالات على الصعيد العالمي،</w:t>
      </w:r>
      <w:r w:rsidRPr="00D35FDB">
        <w:rPr>
          <w:rFonts w:eastAsia="SimSun" w:hint="eastAsia"/>
          <w:rtl/>
          <w:lang w:eastAsia="zh-CN" w:bidi="ar-EG"/>
        </w:rPr>
        <w:t> </w:t>
      </w:r>
      <w:r w:rsidRPr="00D35FDB">
        <w:rPr>
          <w:rFonts w:eastAsia="SimSun" w:hint="cs"/>
          <w:rtl/>
          <w:lang w:eastAsia="zh-CN"/>
        </w:rPr>
        <w:t xml:space="preserve">... وتعد خاصة توصيات بشأن التوصيل البيني للأنظمة الراديوية في شبكات الاتصالات العمومية وبشأن جودة الأداء المطلوبة لهذه التوصيلات البينية؛" </w:t>
      </w:r>
      <w:r w:rsidRPr="00D35FDB">
        <w:rPr>
          <w:rFonts w:eastAsia="SimSun"/>
          <w:lang w:eastAsia="zh-CN"/>
        </w:rPr>
        <w:t>)</w:t>
      </w:r>
      <w:r w:rsidRPr="00D35FDB">
        <w:rPr>
          <w:rFonts w:eastAsia="SimSun" w:hint="cs"/>
          <w:rtl/>
          <w:lang w:eastAsia="zh-CN"/>
        </w:rPr>
        <w:t xml:space="preserve">المادة </w:t>
      </w:r>
      <w:r w:rsidRPr="00D35FDB">
        <w:rPr>
          <w:rFonts w:eastAsia="SimSun"/>
          <w:lang w:eastAsia="zh-CN"/>
        </w:rPr>
        <w:t>14</w:t>
      </w:r>
      <w:r w:rsidRPr="00D35FDB">
        <w:rPr>
          <w:rFonts w:eastAsia="SimSun" w:hint="cs"/>
          <w:rtl/>
          <w:lang w:eastAsia="zh-CN"/>
        </w:rPr>
        <w:t xml:space="preserve"> من الاتفاقية، الرقم</w:t>
      </w:r>
      <w:r w:rsidRPr="00D35FDB">
        <w:rPr>
          <w:rFonts w:eastAsia="SimSun" w:hint="eastAsia"/>
          <w:rtl/>
          <w:lang w:eastAsia="zh-CN"/>
        </w:rPr>
        <w:t> </w:t>
      </w:r>
      <w:r w:rsidRPr="00D35FDB">
        <w:rPr>
          <w:rFonts w:eastAsia="SimSun"/>
          <w:lang w:eastAsia="zh-CN"/>
        </w:rPr>
        <w:t>(193</w:t>
      </w:r>
      <w:r w:rsidRPr="00D35FDB">
        <w:rPr>
          <w:rFonts w:eastAsia="SimSun" w:hint="cs"/>
          <w:rtl/>
          <w:lang w:eastAsia="zh-CN"/>
        </w:rPr>
        <w:t>؛</w:t>
      </w:r>
    </w:p>
    <w:p w:rsidR="00663484" w:rsidRPr="00E850B0" w:rsidRDefault="00663484" w:rsidP="00A85C63">
      <w:pPr>
        <w:rPr>
          <w:rFonts w:eastAsia="SimSun"/>
          <w:spacing w:val="-2"/>
          <w:rtl/>
        </w:rPr>
      </w:pPr>
      <w:r w:rsidRPr="00E850B0">
        <w:rPr>
          <w:rFonts w:eastAsia="SimSun" w:hint="cs"/>
          <w:i/>
          <w:iCs/>
          <w:spacing w:val="-2"/>
          <w:rtl/>
        </w:rPr>
        <w:t>ج)</w:t>
      </w:r>
      <w:r w:rsidRPr="00E850B0">
        <w:rPr>
          <w:rFonts w:eastAsia="SimSun" w:hint="cs"/>
          <w:spacing w:val="-2"/>
          <w:rtl/>
        </w:rPr>
        <w:tab/>
        <w:t>أن القطاعين مكلفان بمسؤولية التوصل إلى اتفاق مشترك بشأن توزع الدراسات وإبقاء تقاسم الدراسات قيد</w:t>
      </w:r>
      <w:r w:rsidRPr="00E850B0">
        <w:rPr>
          <w:rFonts w:eastAsia="SimSun" w:hint="eastAsia"/>
          <w:spacing w:val="-2"/>
          <w:rtl/>
        </w:rPr>
        <w:t> </w:t>
      </w:r>
      <w:r w:rsidRPr="00E850B0">
        <w:rPr>
          <w:rFonts w:eastAsia="SimSun" w:hint="cs"/>
          <w:spacing w:val="-2"/>
          <w:rtl/>
        </w:rPr>
        <w:t xml:space="preserve">الاستعراض باستمرار (الرقمان </w:t>
      </w:r>
      <w:r w:rsidRPr="00E850B0">
        <w:rPr>
          <w:rFonts w:eastAsia="SimSun"/>
          <w:spacing w:val="-2"/>
        </w:rPr>
        <w:t>158</w:t>
      </w:r>
      <w:r w:rsidRPr="00E850B0">
        <w:rPr>
          <w:rFonts w:eastAsia="SimSun" w:hint="cs"/>
          <w:spacing w:val="-2"/>
          <w:rtl/>
        </w:rPr>
        <w:t xml:space="preserve"> و</w:t>
      </w:r>
      <w:r w:rsidRPr="00E850B0">
        <w:rPr>
          <w:rFonts w:eastAsia="SimSun"/>
          <w:spacing w:val="-2"/>
        </w:rPr>
        <w:t>195</w:t>
      </w:r>
      <w:r w:rsidRPr="00E850B0">
        <w:rPr>
          <w:rFonts w:eastAsia="SimSun" w:hint="cs"/>
          <w:spacing w:val="-2"/>
          <w:rtl/>
        </w:rPr>
        <w:t xml:space="preserve"> من الاتفاقية)؛</w:t>
      </w:r>
    </w:p>
    <w:p w:rsidR="00663484" w:rsidRPr="00D35FDB" w:rsidRDefault="00663484" w:rsidP="00A85C63">
      <w:pPr>
        <w:rPr>
          <w:rFonts w:eastAsia="SimSun"/>
          <w:rtl/>
        </w:rPr>
      </w:pPr>
      <w:r w:rsidRPr="00D35FDB">
        <w:rPr>
          <w:rFonts w:eastAsia="SimSun" w:hint="cs"/>
          <w:i/>
          <w:iCs/>
          <w:rtl/>
        </w:rPr>
        <w:t>د )</w:t>
      </w:r>
      <w:r w:rsidRPr="00D35FDB">
        <w:rPr>
          <w:rFonts w:eastAsia="SimSun" w:hint="cs"/>
          <w:rtl/>
        </w:rPr>
        <w:tab/>
        <w:t>أن التوزيع الأولي للعمل فيما بين قطاع تقييس الاتصالات وقطاع الاتصالات الراديوية قد</w:t>
      </w:r>
      <w:r w:rsidRPr="00D35FDB">
        <w:rPr>
          <w:rFonts w:eastAsia="SimSun" w:hint="eastAsia"/>
          <w:rtl/>
        </w:rPr>
        <w:t> </w:t>
      </w:r>
      <w:r w:rsidRPr="00D35FDB">
        <w:rPr>
          <w:rFonts w:eastAsia="SimSun" w:hint="cs"/>
          <w:rtl/>
        </w:rPr>
        <w:t>استكمل،</w:t>
      </w:r>
    </w:p>
    <w:p w:rsidR="00663484" w:rsidRPr="00D35FDB" w:rsidRDefault="00663484" w:rsidP="00A85C63">
      <w:pPr>
        <w:pStyle w:val="Call"/>
        <w:rPr>
          <w:rFonts w:eastAsia="SimSun"/>
          <w:rtl/>
        </w:rPr>
      </w:pPr>
      <w:r w:rsidRPr="00D35FDB">
        <w:rPr>
          <w:rFonts w:eastAsia="SimSun" w:hint="cs"/>
          <w:rtl/>
        </w:rPr>
        <w:t>وإذ تضع في اعتبارها كذلك</w:t>
      </w:r>
    </w:p>
    <w:p w:rsidR="00663484" w:rsidRPr="00D35FDB" w:rsidRDefault="00663484" w:rsidP="00A85C63">
      <w:pPr>
        <w:rPr>
          <w:rFonts w:eastAsia="SimSun"/>
          <w:rtl/>
        </w:rPr>
      </w:pPr>
      <w:r w:rsidRPr="00D35FDB">
        <w:rPr>
          <w:rFonts w:eastAsia="SimSun"/>
          <w:i/>
          <w:iCs/>
          <w:rtl/>
          <w:lang w:bidi="ar-EG"/>
        </w:rPr>
        <w:t xml:space="preserve"> أ )</w:t>
      </w:r>
      <w:r w:rsidRPr="00D35FDB">
        <w:rPr>
          <w:rFonts w:eastAsia="SimSun"/>
          <w:i/>
          <w:iCs/>
          <w:rtl/>
          <w:lang w:bidi="ar-EG"/>
        </w:rPr>
        <w:tab/>
      </w:r>
      <w:r w:rsidRPr="00D35FDB">
        <w:rPr>
          <w:rFonts w:eastAsia="SimSun" w:hint="cs"/>
          <w:rtl/>
          <w:lang w:bidi="ar-EG"/>
        </w:rPr>
        <w:t>القرار</w:t>
      </w:r>
      <w:r w:rsidRPr="00D35FDB">
        <w:rPr>
          <w:rFonts w:eastAsia="SimSun" w:hint="cs"/>
          <w:rtl/>
        </w:rPr>
        <w:t xml:space="preserve"> </w:t>
      </w:r>
      <w:r w:rsidRPr="00D35FDB">
        <w:rPr>
          <w:rFonts w:eastAsia="SimSun"/>
        </w:rPr>
        <w:t>16</w:t>
      </w:r>
      <w:r w:rsidRPr="00D35FDB">
        <w:rPr>
          <w:rFonts w:eastAsia="SimSun" w:hint="cs"/>
          <w:rtl/>
          <w:lang w:bidi="ar-EG"/>
        </w:rPr>
        <w:t xml:space="preserve"> (المراجَع في مينيابوليس، </w:t>
      </w:r>
      <w:r w:rsidRPr="00D35FDB">
        <w:rPr>
          <w:rFonts w:eastAsia="SimSun"/>
          <w:lang w:bidi="ar-EG"/>
        </w:rPr>
        <w:t>1998</w:t>
      </w:r>
      <w:r w:rsidRPr="00D35FDB">
        <w:rPr>
          <w:rFonts w:eastAsia="SimSun" w:hint="cs"/>
          <w:rtl/>
          <w:lang w:bidi="ar-EG"/>
        </w:rPr>
        <w:t>) ل</w:t>
      </w:r>
      <w:r w:rsidRPr="00D35FDB">
        <w:rPr>
          <w:rFonts w:eastAsia="SimSun" w:hint="cs"/>
          <w:rtl/>
        </w:rPr>
        <w:t xml:space="preserve">مؤتمر </w:t>
      </w:r>
      <w:r w:rsidRPr="00D35FDB">
        <w:rPr>
          <w:rFonts w:eastAsia="SimSun" w:hint="cs"/>
          <w:rtl/>
          <w:lang w:bidi="ar-EG"/>
        </w:rPr>
        <w:t>المندوبين</w:t>
      </w:r>
      <w:r w:rsidRPr="00D35FDB">
        <w:rPr>
          <w:rFonts w:eastAsia="SimSun" w:hint="cs"/>
          <w:rtl/>
        </w:rPr>
        <w:t xml:space="preserve"> المفوضين؛</w:t>
      </w:r>
    </w:p>
    <w:p w:rsidR="00663484" w:rsidRPr="00D35FDB" w:rsidRDefault="00663484" w:rsidP="00A85C63">
      <w:pPr>
        <w:rPr>
          <w:rFonts w:eastAsia="SimSun" w:cs="Times New Roman"/>
          <w:szCs w:val="24"/>
          <w:rtl/>
        </w:rPr>
      </w:pPr>
      <w:r w:rsidRPr="00D35FDB">
        <w:rPr>
          <w:rFonts w:eastAsia="SimSun" w:hint="cs"/>
          <w:i/>
          <w:iCs/>
          <w:rtl/>
          <w:lang w:bidi="ar-EG"/>
        </w:rPr>
        <w:t>ب)</w:t>
      </w:r>
      <w:r w:rsidRPr="00D35FDB">
        <w:rPr>
          <w:rFonts w:eastAsia="SimSun" w:hint="cs"/>
          <w:i/>
          <w:iCs/>
          <w:rtl/>
          <w:lang w:bidi="ar-EG"/>
        </w:rPr>
        <w:tab/>
      </w:r>
      <w:r w:rsidRPr="00D35FDB">
        <w:rPr>
          <w:rFonts w:eastAsia="SimSun" w:hint="cs"/>
          <w:rtl/>
        </w:rPr>
        <w:t xml:space="preserve">أن القرار </w:t>
      </w:r>
      <w:r w:rsidRPr="00D35FDB">
        <w:rPr>
          <w:rFonts w:eastAsia="SimSun" w:cs="Times New Roman"/>
          <w:szCs w:val="22"/>
          <w:rtl/>
        </w:rPr>
        <w:t>176</w:t>
      </w:r>
      <w:r w:rsidRPr="00D35FDB">
        <w:rPr>
          <w:rFonts w:eastAsia="SimSun" w:cs="Times New Roman" w:hint="cs"/>
          <w:szCs w:val="24"/>
          <w:rtl/>
        </w:rPr>
        <w:t xml:space="preserve"> </w:t>
      </w:r>
      <w:r w:rsidRPr="00D35FDB">
        <w:rPr>
          <w:rFonts w:ascii="Traditional Arabic" w:eastAsia="SimSun" w:hAnsi="Traditional Arabic"/>
          <w:rtl/>
        </w:rPr>
        <w:t>(المراج</w:t>
      </w:r>
      <w:r w:rsidRPr="00D35FDB">
        <w:rPr>
          <w:rFonts w:ascii="Traditional Arabic" w:eastAsia="SimSun" w:hAnsi="Traditional Arabic" w:hint="cs"/>
          <w:rtl/>
        </w:rPr>
        <w:t>َ</w:t>
      </w:r>
      <w:r w:rsidRPr="00D35FDB">
        <w:rPr>
          <w:rFonts w:ascii="Traditional Arabic" w:eastAsia="SimSun" w:hAnsi="Traditional Arabic"/>
          <w:rtl/>
        </w:rPr>
        <w:t xml:space="preserve">ع في </w:t>
      </w:r>
      <w:r>
        <w:rPr>
          <w:rFonts w:ascii="Traditional Arabic" w:eastAsia="SimSun" w:hAnsi="Traditional Arabic" w:hint="cs"/>
          <w:rtl/>
        </w:rPr>
        <w:t xml:space="preserve">دبي، </w:t>
      </w:r>
      <w:r>
        <w:rPr>
          <w:rFonts w:ascii="Traditional Arabic" w:eastAsia="SimSun" w:hAnsi="Traditional Arabic"/>
        </w:rPr>
        <w:t>2018</w:t>
      </w:r>
      <w:r w:rsidRPr="00D35FDB">
        <w:rPr>
          <w:rFonts w:eastAsia="SimSun" w:hint="cs"/>
          <w:rtl/>
        </w:rPr>
        <w:t xml:space="preserve">) لمؤتمر المندوبين المفوضين ينص في الفقرة </w:t>
      </w:r>
      <w:r w:rsidRPr="00D35FDB">
        <w:rPr>
          <w:rFonts w:eastAsia="SimSun"/>
          <w:lang w:bidi="ar-SY"/>
        </w:rPr>
        <w:t>2</w:t>
      </w:r>
      <w:r w:rsidRPr="00D35FDB">
        <w:rPr>
          <w:rFonts w:eastAsia="SimSun" w:hint="cs"/>
          <w:rtl/>
        </w:rPr>
        <w:t xml:space="preserve"> </w:t>
      </w:r>
      <w:r w:rsidRPr="00D35FDB">
        <w:rPr>
          <w:rFonts w:eastAsia="SimSun" w:hint="eastAsia"/>
          <w:rtl/>
        </w:rPr>
        <w:t>من</w:t>
      </w:r>
      <w:r w:rsidRPr="00D35FDB">
        <w:rPr>
          <w:rFonts w:eastAsia="SimSun" w:hint="cs"/>
          <w:i/>
          <w:iCs/>
          <w:rtl/>
        </w:rPr>
        <w:t xml:space="preserve"> </w:t>
      </w:r>
      <w:r>
        <w:rPr>
          <w:rFonts w:eastAsia="SimSun" w:hint="cs"/>
          <w:i/>
          <w:iCs/>
          <w:rtl/>
          <w:lang w:bidi="ar-EG"/>
        </w:rPr>
        <w:t>"</w:t>
      </w:r>
      <w:r w:rsidRPr="00D35FDB">
        <w:rPr>
          <w:rFonts w:eastAsia="SimSun" w:hint="cs"/>
          <w:i/>
          <w:iCs/>
          <w:rtl/>
        </w:rPr>
        <w:t>يقرر</w:t>
      </w:r>
      <w:r>
        <w:rPr>
          <w:rFonts w:eastAsia="SimSun" w:hint="cs"/>
          <w:i/>
          <w:iCs/>
          <w:rtl/>
        </w:rPr>
        <w:t>"</w:t>
      </w:r>
      <w:r w:rsidRPr="00D35FDB">
        <w:rPr>
          <w:rFonts w:eastAsia="SimSun" w:hint="cs"/>
          <w:i/>
          <w:iCs/>
          <w:rtl/>
        </w:rPr>
        <w:t xml:space="preserve"> </w:t>
      </w:r>
      <w:r w:rsidRPr="00D35FDB">
        <w:rPr>
          <w:rFonts w:eastAsia="SimSun" w:hint="cs"/>
          <w:rtl/>
        </w:rPr>
        <w:t>على أن تعمل قطاعات الاتحاد الثلاثة بشكل وثيق مع جميع المنظمات فيما</w:t>
      </w:r>
      <w:r w:rsidRPr="00D35FDB">
        <w:rPr>
          <w:rFonts w:eastAsia="SimSun" w:hint="eastAsia"/>
          <w:rtl/>
        </w:rPr>
        <w:t> </w:t>
      </w:r>
      <w:r w:rsidRPr="00D35FDB">
        <w:rPr>
          <w:rFonts w:eastAsia="SimSun" w:hint="cs"/>
          <w:rtl/>
        </w:rPr>
        <w:t xml:space="preserve">يتعلق بالتعرض البشري </w:t>
      </w:r>
      <w:r w:rsidRPr="00D35FDB">
        <w:rPr>
          <w:rFonts w:eastAsia="SimSun"/>
          <w:rtl/>
        </w:rPr>
        <w:t>للمجالات الكهرمغنطيسية</w:t>
      </w:r>
      <w:r w:rsidRPr="00D35FDB">
        <w:rPr>
          <w:rFonts w:eastAsia="SimSun" w:hint="eastAsia"/>
          <w:rtl/>
        </w:rPr>
        <w:t> </w:t>
      </w:r>
      <w:r w:rsidRPr="00D35FDB">
        <w:rPr>
          <w:rFonts w:eastAsia="SimSun" w:cs="Times New Roman"/>
          <w:szCs w:val="24"/>
        </w:rPr>
        <w:t>(EMF)</w:t>
      </w:r>
      <w:r w:rsidRPr="00D35FDB">
        <w:rPr>
          <w:rFonts w:eastAsia="SimSun" w:cs="Times New Roman" w:hint="cs"/>
          <w:szCs w:val="24"/>
          <w:rtl/>
        </w:rPr>
        <w:t>؛</w:t>
      </w:r>
    </w:p>
    <w:p w:rsidR="00663484" w:rsidRPr="00D35FDB" w:rsidRDefault="00663484" w:rsidP="00A85C63">
      <w:pPr>
        <w:rPr>
          <w:rFonts w:eastAsia="SimSun"/>
          <w:rtl/>
          <w:lang w:bidi="ar-EG"/>
        </w:rPr>
      </w:pPr>
      <w:r w:rsidRPr="00D35FDB">
        <w:rPr>
          <w:rFonts w:eastAsia="SimSun" w:hint="cs"/>
          <w:i/>
          <w:iCs/>
          <w:rtl/>
        </w:rPr>
        <w:t>ج)</w:t>
      </w:r>
      <w:r w:rsidRPr="00D35FDB">
        <w:rPr>
          <w:rFonts w:eastAsia="SimSun"/>
          <w:i/>
          <w:iCs/>
          <w:rtl/>
        </w:rPr>
        <w:tab/>
      </w:r>
      <w:r w:rsidRPr="00D35FDB">
        <w:rPr>
          <w:rFonts w:eastAsia="SimSun" w:hint="cs"/>
          <w:rtl/>
        </w:rPr>
        <w:t xml:space="preserve">أن الدراسات المطلوبة طبقاً للقرار </w:t>
      </w:r>
      <w:r w:rsidRPr="00D35FDB">
        <w:rPr>
          <w:rFonts w:eastAsia="SimSun"/>
        </w:rPr>
        <w:t>197</w:t>
      </w:r>
      <w:r w:rsidRPr="00D35FDB">
        <w:rPr>
          <w:rFonts w:eastAsia="SimSun" w:hint="cs"/>
          <w:rtl/>
          <w:lang w:bidi="ar-EG"/>
        </w:rPr>
        <w:t xml:space="preserve"> (</w:t>
      </w:r>
      <w:r>
        <w:rPr>
          <w:rFonts w:eastAsia="SimSun" w:hint="cs"/>
          <w:rtl/>
          <w:lang w:bidi="ar-EG"/>
        </w:rPr>
        <w:t xml:space="preserve">المراجَع في دبي، </w:t>
      </w:r>
      <w:r>
        <w:rPr>
          <w:rFonts w:eastAsia="SimSun"/>
          <w:lang w:bidi="ar-EG"/>
        </w:rPr>
        <w:t>2018</w:t>
      </w:r>
      <w:r w:rsidRPr="00D35FDB">
        <w:rPr>
          <w:rFonts w:eastAsia="SimSun" w:hint="cs"/>
          <w:rtl/>
          <w:lang w:bidi="ar-EG"/>
        </w:rPr>
        <w:t>) لمؤتمر المندوبين المفوضين بشأن تيسير إنترنت الأشياء تمهيداً لعالم موصل بالكامل، تحتاج إلى تعاون وثيق بين قطاعي الاتصالات الراديوية وتقييس الاتصالات في</w:t>
      </w:r>
      <w:r>
        <w:rPr>
          <w:rFonts w:eastAsia="SimSun" w:hint="eastAsia"/>
          <w:lang w:bidi="ar-EG"/>
        </w:rPr>
        <w:t> </w:t>
      </w:r>
      <w:r w:rsidRPr="00D35FDB">
        <w:rPr>
          <w:rFonts w:eastAsia="SimSun" w:hint="cs"/>
          <w:rtl/>
          <w:lang w:bidi="ar-EG"/>
        </w:rPr>
        <w:t>هذا</w:t>
      </w:r>
      <w:r w:rsidRPr="00D35FDB">
        <w:rPr>
          <w:rFonts w:eastAsia="SimSun" w:hint="eastAsia"/>
          <w:rtl/>
        </w:rPr>
        <w:t> </w:t>
      </w:r>
      <w:r w:rsidRPr="00D35FDB">
        <w:rPr>
          <w:rFonts w:eastAsia="SimSun" w:hint="cs"/>
          <w:rtl/>
          <w:lang w:bidi="ar-EG"/>
        </w:rPr>
        <w:t>المجال؛</w:t>
      </w:r>
    </w:p>
    <w:p w:rsidR="00663484" w:rsidRPr="00D35FDB" w:rsidRDefault="00663484" w:rsidP="00A85C63">
      <w:pPr>
        <w:rPr>
          <w:rFonts w:eastAsia="SimSun"/>
          <w:rtl/>
          <w:lang w:bidi="ar-EG"/>
        </w:rPr>
      </w:pPr>
      <w:r w:rsidRPr="00D35FDB">
        <w:rPr>
          <w:rFonts w:eastAsia="SimSun" w:hint="cs"/>
          <w:i/>
          <w:iCs/>
          <w:rtl/>
          <w:lang w:bidi="ar-EG"/>
        </w:rPr>
        <w:t>د )</w:t>
      </w:r>
      <w:r w:rsidRPr="00D35FDB">
        <w:rPr>
          <w:rFonts w:eastAsia="SimSun"/>
          <w:i/>
          <w:iCs/>
          <w:rtl/>
          <w:lang w:bidi="ar-EG"/>
        </w:rPr>
        <w:tab/>
      </w:r>
      <w:r w:rsidRPr="00D35FDB">
        <w:rPr>
          <w:rFonts w:eastAsia="SimSun"/>
          <w:rtl/>
          <w:lang w:bidi="ar-EG"/>
        </w:rPr>
        <w:t>أن القرار</w:t>
      </w:r>
      <w:r w:rsidRPr="00D35FDB">
        <w:rPr>
          <w:rFonts w:eastAsia="SimSun" w:hint="cs"/>
          <w:rtl/>
        </w:rPr>
        <w:t xml:space="preserve"> </w:t>
      </w:r>
      <w:r w:rsidRPr="00D35FDB">
        <w:rPr>
          <w:rFonts w:eastAsia="SimSun"/>
        </w:rPr>
        <w:t>ITU</w:t>
      </w:r>
      <w:r w:rsidRPr="00D35FDB">
        <w:rPr>
          <w:rFonts w:eastAsia="SimSun"/>
        </w:rPr>
        <w:noBreakHyphen/>
        <w:t>R 66</w:t>
      </w:r>
      <w:r w:rsidRPr="00D35FDB">
        <w:rPr>
          <w:rFonts w:eastAsia="SimSun" w:hint="cs"/>
          <w:rtl/>
          <w:lang w:bidi="ar-EG"/>
        </w:rPr>
        <w:t xml:space="preserve"> لجمعية الاتصالات الراديوية بشأن الدراسات المتعلقة بالأنظمة والتطبيقات اللاسلكية لتطوير إنترنت الأشياء</w:t>
      </w:r>
      <w:r w:rsidRPr="00D35FDB">
        <w:rPr>
          <w:rFonts w:eastAsia="SimSun" w:hint="eastAsia"/>
          <w:rtl/>
        </w:rPr>
        <w:t> </w:t>
      </w:r>
      <w:r w:rsidRPr="00D35FDB">
        <w:rPr>
          <w:rFonts w:eastAsia="SimSun"/>
          <w:lang w:bidi="ar-EG"/>
        </w:rPr>
        <w:t>(</w:t>
      </w:r>
      <w:r w:rsidRPr="00D35FDB">
        <w:rPr>
          <w:rFonts w:eastAsia="SimSun"/>
        </w:rPr>
        <w:t>IoT</w:t>
      </w:r>
      <w:r w:rsidRPr="00D35FDB">
        <w:rPr>
          <w:rFonts w:eastAsia="SimSun"/>
          <w:lang w:bidi="ar-EG"/>
        </w:rPr>
        <w:t>)</w:t>
      </w:r>
      <w:r w:rsidRPr="00D35FDB">
        <w:rPr>
          <w:rFonts w:eastAsia="SimSun" w:hint="cs"/>
          <w:rtl/>
          <w:lang w:bidi="ar-EG"/>
        </w:rPr>
        <w:t>،</w:t>
      </w:r>
    </w:p>
    <w:p w:rsidR="00663484" w:rsidRPr="00D35FDB" w:rsidRDefault="00663484" w:rsidP="00A85C63">
      <w:pPr>
        <w:pStyle w:val="Call"/>
        <w:rPr>
          <w:rFonts w:eastAsia="SimSun"/>
          <w:rtl/>
        </w:rPr>
      </w:pPr>
      <w:r w:rsidRPr="00D35FDB">
        <w:rPr>
          <w:rFonts w:eastAsia="SimSun" w:hint="cs"/>
          <w:rtl/>
        </w:rPr>
        <w:lastRenderedPageBreak/>
        <w:t>وإذ تلاحظ</w:t>
      </w:r>
    </w:p>
    <w:p w:rsidR="00663484" w:rsidRPr="00D35FDB" w:rsidRDefault="00663484" w:rsidP="00A85C63">
      <w:pPr>
        <w:rPr>
          <w:rFonts w:eastAsia="SimSun"/>
          <w:rtl/>
        </w:rPr>
      </w:pPr>
      <w:r w:rsidRPr="00D35FDB">
        <w:rPr>
          <w:rFonts w:eastAsia="SimSun" w:hint="cs"/>
          <w:rtl/>
        </w:rPr>
        <w:t xml:space="preserve">أن القرار </w:t>
      </w:r>
      <w:r w:rsidRPr="00D35FDB">
        <w:rPr>
          <w:rFonts w:eastAsia="SimSun"/>
        </w:rPr>
        <w:t>18</w:t>
      </w:r>
      <w:r w:rsidRPr="00D35FDB">
        <w:rPr>
          <w:rFonts w:eastAsia="SimSun" w:hint="cs"/>
          <w:rtl/>
        </w:rPr>
        <w:t xml:space="preserve"> (المراجَع في </w:t>
      </w:r>
      <w:r>
        <w:rPr>
          <w:rFonts w:eastAsia="SimSun" w:hint="cs"/>
          <w:rtl/>
        </w:rPr>
        <w:t xml:space="preserve">الحمامات، </w:t>
      </w:r>
      <w:r>
        <w:rPr>
          <w:rFonts w:eastAsia="SimSun"/>
        </w:rPr>
        <w:t>2016</w:t>
      </w:r>
      <w:r w:rsidRPr="00D35FDB">
        <w:rPr>
          <w:rFonts w:eastAsia="Malgun Gothic" w:hint="cs"/>
          <w:rtl/>
          <w:lang w:eastAsia="ko-KR"/>
        </w:rPr>
        <w:t xml:space="preserve">) </w:t>
      </w:r>
      <w:r w:rsidRPr="00D35FDB">
        <w:rPr>
          <w:rFonts w:eastAsia="SimSun" w:hint="cs"/>
          <w:rtl/>
        </w:rPr>
        <w:t>للجمعية العالمية لتقييس الاتصالات يوفر آليات للاستعراض المتواصل لتوزيع العمل والتعاون فيما</w:t>
      </w:r>
      <w:r w:rsidRPr="00D35FDB">
        <w:rPr>
          <w:rFonts w:eastAsia="SimSun" w:hint="eastAsia"/>
          <w:rtl/>
        </w:rPr>
        <w:t> </w:t>
      </w:r>
      <w:r w:rsidRPr="00D35FDB">
        <w:rPr>
          <w:rFonts w:eastAsia="SimSun" w:hint="cs"/>
          <w:rtl/>
        </w:rPr>
        <w:t>بين قطاعي الاتصالات الراديوية وتقييس الاتصالات،</w:t>
      </w:r>
    </w:p>
    <w:p w:rsidR="00663484" w:rsidRPr="00D35FDB" w:rsidRDefault="00663484" w:rsidP="00A85C63">
      <w:pPr>
        <w:pStyle w:val="Call"/>
        <w:rPr>
          <w:rFonts w:eastAsia="SimSun"/>
          <w:rtl/>
        </w:rPr>
      </w:pPr>
      <w:r w:rsidRPr="00D35FDB">
        <w:rPr>
          <w:rFonts w:eastAsia="SimSun" w:hint="cs"/>
          <w:rtl/>
        </w:rPr>
        <w:t>تقـرر</w:t>
      </w:r>
    </w:p>
    <w:p w:rsidR="00663484" w:rsidRPr="00D35FDB" w:rsidRDefault="00663484" w:rsidP="00A85C63">
      <w:pPr>
        <w:rPr>
          <w:rFonts w:eastAsia="SimSun"/>
          <w:rtl/>
        </w:rPr>
      </w:pPr>
      <w:r w:rsidRPr="00D35FDB">
        <w:rPr>
          <w:rFonts w:eastAsia="SimSun"/>
        </w:rPr>
        <w:t>1</w:t>
      </w:r>
      <w:r w:rsidRPr="00D35FDB">
        <w:rPr>
          <w:rFonts w:eastAsia="SimSun" w:hint="cs"/>
          <w:b/>
          <w:bCs/>
          <w:rtl/>
          <w:lang w:bidi="ar-EG"/>
        </w:rPr>
        <w:tab/>
      </w:r>
      <w:r w:rsidRPr="00D35FDB">
        <w:rPr>
          <w:rFonts w:eastAsia="SimSun" w:hint="cs"/>
          <w:rtl/>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sidRPr="00D35FDB">
        <w:rPr>
          <w:rFonts w:eastAsia="SimSun" w:hint="eastAsia"/>
          <w:rtl/>
        </w:rPr>
        <w:t> </w:t>
      </w:r>
      <w:r w:rsidRPr="00D35FDB">
        <w:rPr>
          <w:rFonts w:eastAsia="SimSun" w:hint="cs"/>
          <w:rtl/>
        </w:rPr>
        <w:t>الاتحاد؛</w:t>
      </w:r>
    </w:p>
    <w:p w:rsidR="00663484" w:rsidRPr="00C44E5F" w:rsidRDefault="00663484" w:rsidP="00A85C63">
      <w:pPr>
        <w:rPr>
          <w:rFonts w:eastAsia="SimSun"/>
          <w:rtl/>
        </w:rPr>
      </w:pPr>
      <w:r w:rsidRPr="00BC14D1">
        <w:rPr>
          <w:rFonts w:eastAsia="SimSun"/>
          <w:spacing w:val="-4"/>
        </w:rPr>
        <w:t>2</w:t>
      </w:r>
      <w:r w:rsidRPr="00BC14D1">
        <w:rPr>
          <w:rFonts w:eastAsia="SimSun" w:hint="cs"/>
          <w:b/>
          <w:bCs/>
          <w:spacing w:val="-4"/>
          <w:rtl/>
          <w:lang w:bidi="ar-EG"/>
        </w:rPr>
        <w:tab/>
      </w:r>
      <w:r w:rsidRPr="00BC14D1">
        <w:rPr>
          <w:rFonts w:eastAsia="SimSun" w:hint="cs"/>
          <w:spacing w:val="-4"/>
          <w:rtl/>
        </w:rPr>
        <w:t>ضرورة استخدام المبادئ المتعلقة بتوزيع العمل على قطاع الاتصالات الراديوية وقطاع تقييس الاتصالات (انظر</w:t>
      </w:r>
      <w:r w:rsidRPr="00BC14D1">
        <w:rPr>
          <w:rFonts w:eastAsia="SimSun" w:hint="eastAsia"/>
          <w:spacing w:val="-4"/>
          <w:rtl/>
        </w:rPr>
        <w:t> </w:t>
      </w:r>
      <w:r w:rsidRPr="00BC14D1">
        <w:rPr>
          <w:rFonts w:eastAsia="SimSun" w:hint="cs"/>
          <w:spacing w:val="-4"/>
          <w:rtl/>
        </w:rPr>
        <w:t>الملحق</w:t>
      </w:r>
      <w:r w:rsidRPr="00BC14D1">
        <w:rPr>
          <w:rFonts w:eastAsia="SimSun" w:hint="eastAsia"/>
          <w:spacing w:val="-4"/>
          <w:rtl/>
        </w:rPr>
        <w:t> </w:t>
      </w:r>
      <w:r w:rsidRPr="00BC14D1">
        <w:rPr>
          <w:rFonts w:eastAsia="SimSun"/>
          <w:spacing w:val="-4"/>
        </w:rPr>
        <w:t>1</w:t>
      </w:r>
      <w:r w:rsidRPr="00BC14D1">
        <w:rPr>
          <w:rFonts w:eastAsia="SimSun" w:hint="cs"/>
          <w:spacing w:val="-4"/>
          <w:rtl/>
        </w:rPr>
        <w:t xml:space="preserve">) </w:t>
      </w:r>
      <w:r w:rsidRPr="00C44E5F">
        <w:rPr>
          <w:rFonts w:eastAsia="SimSun" w:hint="cs"/>
          <w:rtl/>
        </w:rPr>
        <w:t>في</w:t>
      </w:r>
      <w:r w:rsidRPr="00C44E5F">
        <w:rPr>
          <w:rFonts w:eastAsia="SimSun" w:hint="eastAsia"/>
          <w:rtl/>
        </w:rPr>
        <w:t> </w:t>
      </w:r>
      <w:r w:rsidRPr="00C44E5F">
        <w:rPr>
          <w:rFonts w:eastAsia="SimSun" w:hint="cs"/>
          <w:rtl/>
        </w:rPr>
        <w:t>توجيه عملية توزيع الأعمال على القطاعين؛</w:t>
      </w:r>
    </w:p>
    <w:p w:rsidR="00663484" w:rsidRPr="00D35FDB" w:rsidRDefault="00663484" w:rsidP="00A85C63">
      <w:pPr>
        <w:rPr>
          <w:rFonts w:eastAsia="SimSun"/>
          <w:rtl/>
        </w:rPr>
      </w:pPr>
      <w:r w:rsidRPr="00D35FDB">
        <w:rPr>
          <w:rFonts w:eastAsia="SimSun"/>
        </w:rPr>
        <w:t>3</w:t>
      </w:r>
      <w:r w:rsidRPr="00D35FDB">
        <w:rPr>
          <w:rFonts w:eastAsia="SimSun" w:hint="cs"/>
          <w:b/>
          <w:bCs/>
          <w:rtl/>
          <w:lang w:bidi="ar-EG"/>
        </w:rPr>
        <w:tab/>
      </w:r>
      <w:r w:rsidRPr="00D35FDB">
        <w:rPr>
          <w:rFonts w:eastAsia="SimSun" w:hint="cs"/>
          <w:rtl/>
        </w:rPr>
        <w:t>في حال ما إذا كان ثمة مسؤوليات ضخمة في كلا القطاعين في موضوع معين، فإنه</w:t>
      </w:r>
      <w:r w:rsidRPr="00D35FDB">
        <w:rPr>
          <w:rFonts w:eastAsia="SimSun" w:hint="eastAsia"/>
          <w:rtl/>
        </w:rPr>
        <w:t> </w:t>
      </w:r>
      <w:r w:rsidRPr="00D35FDB">
        <w:rPr>
          <w:rFonts w:eastAsia="SimSun" w:hint="cs"/>
          <w:rtl/>
        </w:rPr>
        <w:t>إما:</w:t>
      </w:r>
    </w:p>
    <w:p w:rsidR="00663484" w:rsidRPr="00D35FDB" w:rsidRDefault="00663484" w:rsidP="00A85C63">
      <w:pPr>
        <w:pStyle w:val="enumlev1"/>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 xml:space="preserve">أن يطبق الإجراء الوارد في الملحق </w:t>
      </w:r>
      <w:r w:rsidRPr="00D35FDB">
        <w:rPr>
          <w:rFonts w:eastAsia="SimSun"/>
          <w:lang w:eastAsia="zh-CN"/>
        </w:rPr>
        <w:t>2</w:t>
      </w:r>
      <w:r w:rsidRPr="00D35FDB">
        <w:rPr>
          <w:rFonts w:eastAsia="SimSun" w:hint="cs"/>
          <w:rtl/>
          <w:lang w:eastAsia="zh-CN"/>
        </w:rPr>
        <w:t>،</w:t>
      </w:r>
    </w:p>
    <w:p w:rsidR="00663484" w:rsidRPr="00D35FDB" w:rsidRDefault="00663484" w:rsidP="00A85C63">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أو أن يعقد المديران اجتماعاً مشتركاً،</w:t>
      </w:r>
    </w:p>
    <w:p w:rsidR="00663484" w:rsidRPr="00D35FDB" w:rsidRDefault="00663484" w:rsidP="00A85C63">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أو أن تنظر في المسألة لجان الدراسات ذات الصلة في كلا القطاعين على أساس تنسيق ملائم (انظر الملحقين</w:t>
      </w:r>
      <w:r w:rsidRPr="00D35FDB">
        <w:rPr>
          <w:rFonts w:eastAsia="SimSun" w:hint="eastAsia"/>
          <w:rtl/>
          <w:lang w:eastAsia="zh-CN"/>
        </w:rPr>
        <w:t> </w:t>
      </w:r>
      <w:r w:rsidRPr="00D35FDB">
        <w:rPr>
          <w:rFonts w:eastAsia="SimSun"/>
          <w:lang w:eastAsia="zh-CN"/>
        </w:rPr>
        <w:t>3</w:t>
      </w:r>
      <w:r w:rsidRPr="00D35FDB">
        <w:rPr>
          <w:rFonts w:eastAsia="SimSun" w:hint="eastAsia"/>
          <w:rtl/>
          <w:lang w:eastAsia="zh-CN"/>
        </w:rPr>
        <w:t> </w:t>
      </w:r>
      <w:r w:rsidRPr="00D35FDB">
        <w:rPr>
          <w:rFonts w:eastAsia="SimSun" w:hint="cs"/>
          <w:rtl/>
          <w:lang w:eastAsia="zh-CN"/>
        </w:rPr>
        <w:t>و</w:t>
      </w:r>
      <w:r w:rsidRPr="00D35FDB">
        <w:rPr>
          <w:rFonts w:eastAsia="MS Mincho" w:hint="eastAsia"/>
          <w:lang w:eastAsia="ja-JP"/>
        </w:rPr>
        <w:t>4</w:t>
      </w:r>
      <w:r w:rsidRPr="00D35FDB">
        <w:rPr>
          <w:rFonts w:eastAsia="SimSun" w:hint="cs"/>
          <w:rtl/>
          <w:lang w:eastAsia="zh-CN"/>
        </w:rPr>
        <w:t>)،</w:t>
      </w:r>
    </w:p>
    <w:p w:rsidR="00663484" w:rsidRPr="00D35FDB" w:rsidRDefault="00663484" w:rsidP="00A85C63">
      <w:pPr>
        <w:pStyle w:val="Call"/>
        <w:rPr>
          <w:rFonts w:eastAsia="SimSun"/>
          <w:rtl/>
        </w:rPr>
      </w:pPr>
      <w:r w:rsidRPr="00D35FDB">
        <w:rPr>
          <w:rFonts w:eastAsia="SimSun" w:hint="cs"/>
          <w:rtl/>
        </w:rPr>
        <w:t>تدعو</w:t>
      </w:r>
    </w:p>
    <w:p w:rsidR="00663484" w:rsidRPr="00D35FDB" w:rsidRDefault="00663484" w:rsidP="00A85C63">
      <w:pPr>
        <w:rPr>
          <w:rFonts w:eastAsia="SimSun"/>
          <w:rtl/>
        </w:rPr>
      </w:pPr>
      <w:r w:rsidRPr="00D35FDB">
        <w:rPr>
          <w:rFonts w:eastAsia="SimSun" w:hint="cs"/>
          <w:rtl/>
        </w:rPr>
        <w:t xml:space="preserve">مديرَيْ مكتبَ‍ي الاتصالات الراديوية وتقييس الاتصالات إلى التمسك بمراعاة أحكام الفقرة </w:t>
      </w:r>
      <w:r w:rsidRPr="00D35FDB">
        <w:rPr>
          <w:rFonts w:eastAsia="SimSun"/>
        </w:rPr>
        <w:t>3</w:t>
      </w:r>
      <w:r w:rsidRPr="00D35FDB">
        <w:rPr>
          <w:rFonts w:eastAsia="SimSun" w:hint="cs"/>
          <w:rtl/>
          <w:lang w:bidi="ar-EG"/>
        </w:rPr>
        <w:t xml:space="preserve"> من</w:t>
      </w:r>
      <w:r w:rsidRPr="00D35FDB">
        <w:rPr>
          <w:rFonts w:eastAsia="SimSun" w:hint="cs"/>
          <w:rtl/>
        </w:rPr>
        <w:t xml:space="preserve"> </w:t>
      </w:r>
      <w:r w:rsidRPr="00B06613">
        <w:rPr>
          <w:rFonts w:eastAsia="SimSun" w:hint="cs"/>
          <w:i/>
          <w:iCs/>
          <w:rtl/>
        </w:rPr>
        <w:t>"</w:t>
      </w:r>
      <w:r w:rsidRPr="00D35FDB">
        <w:rPr>
          <w:rFonts w:eastAsia="SimSun" w:hint="cs"/>
          <w:i/>
          <w:iCs/>
          <w:rtl/>
        </w:rPr>
        <w:t>تقرر</w:t>
      </w:r>
      <w:r>
        <w:rPr>
          <w:rFonts w:eastAsia="SimSun" w:hint="cs"/>
          <w:i/>
          <w:iCs/>
          <w:rtl/>
        </w:rPr>
        <w:t>"</w:t>
      </w:r>
      <w:r w:rsidRPr="00D35FDB">
        <w:rPr>
          <w:rFonts w:eastAsia="SimSun" w:hint="cs"/>
          <w:rtl/>
        </w:rPr>
        <w:t xml:space="preserve"> وإلى تحديد سُبل ووسائل تدعيم هذا</w:t>
      </w:r>
      <w:r w:rsidRPr="00D35FDB">
        <w:rPr>
          <w:rFonts w:eastAsia="SimSun" w:hint="eastAsia"/>
          <w:rtl/>
        </w:rPr>
        <w:t> </w:t>
      </w:r>
      <w:r w:rsidRPr="00D35FDB">
        <w:rPr>
          <w:rFonts w:eastAsia="SimSun" w:hint="cs"/>
          <w:rtl/>
        </w:rPr>
        <w:t>التعاون.</w:t>
      </w:r>
    </w:p>
    <w:p w:rsidR="00663484" w:rsidRPr="00D35FDB" w:rsidRDefault="00663484" w:rsidP="00A85C63">
      <w:pPr>
        <w:pStyle w:val="AnnexNo"/>
        <w:rPr>
          <w:rFonts w:eastAsia="SimSun"/>
          <w:rtl/>
          <w:lang w:eastAsia="zh-CN"/>
        </w:rPr>
      </w:pPr>
      <w:r w:rsidRPr="00D35FDB">
        <w:rPr>
          <w:rFonts w:eastAsia="SimSun" w:hint="cs"/>
          <w:rtl/>
          <w:lang w:eastAsia="zh-CN"/>
        </w:rPr>
        <w:t xml:space="preserve">الملحق </w:t>
      </w:r>
      <w:r w:rsidRPr="00D35FDB">
        <w:rPr>
          <w:rFonts w:eastAsia="SimSun"/>
          <w:lang w:eastAsia="zh-CN"/>
        </w:rPr>
        <w:t>1</w:t>
      </w:r>
    </w:p>
    <w:p w:rsidR="00663484" w:rsidRPr="00D35FDB" w:rsidRDefault="00663484" w:rsidP="00A85C63">
      <w:pPr>
        <w:pStyle w:val="Annextitle"/>
        <w:rPr>
          <w:rFonts w:eastAsia="SimSun"/>
          <w:rtl/>
          <w:lang w:eastAsia="zh-CN" w:bidi="ar-SY"/>
        </w:rPr>
      </w:pPr>
      <w:r w:rsidRPr="00D35FDB">
        <w:rPr>
          <w:rFonts w:eastAsia="SimSun" w:hint="cs"/>
          <w:rtl/>
          <w:lang w:eastAsia="zh-CN" w:bidi="ar-SY"/>
        </w:rPr>
        <w:t>مبادئ من أجل توزيع العمل على قطاعي الاتصالات الراديوية وتقييس الاتصالات</w:t>
      </w:r>
    </w:p>
    <w:p w:rsidR="00663484" w:rsidRPr="00D35FDB" w:rsidRDefault="00663484" w:rsidP="00A85C63">
      <w:pPr>
        <w:pStyle w:val="Heading1"/>
        <w:rPr>
          <w:rFonts w:eastAsia="SimSun"/>
          <w:rtl/>
        </w:rPr>
      </w:pPr>
      <w:bookmarkStart w:id="156" w:name="_Toc23497187"/>
      <w:bookmarkStart w:id="157" w:name="_Toc23497803"/>
      <w:r w:rsidRPr="00D35FDB">
        <w:rPr>
          <w:rFonts w:eastAsia="SimSun"/>
        </w:rPr>
        <w:t>1</w:t>
      </w:r>
      <w:r w:rsidRPr="00D35FDB">
        <w:rPr>
          <w:rFonts w:eastAsia="SimSun" w:hint="cs"/>
          <w:rtl/>
        </w:rPr>
        <w:tab/>
        <w:t>مبادئ عامة</w:t>
      </w:r>
      <w:bookmarkEnd w:id="156"/>
      <w:bookmarkEnd w:id="157"/>
    </w:p>
    <w:p w:rsidR="00663484" w:rsidRPr="00D35FDB" w:rsidRDefault="00663484" w:rsidP="00A85C63">
      <w:pPr>
        <w:keepNext/>
        <w:tabs>
          <w:tab w:val="clear" w:pos="1134"/>
          <w:tab w:val="left" w:pos="794"/>
          <w:tab w:val="left" w:pos="1191"/>
          <w:tab w:val="left" w:pos="1588"/>
          <w:tab w:val="left" w:pos="1985"/>
        </w:tabs>
        <w:overflowPunct w:val="0"/>
        <w:autoSpaceDE w:val="0"/>
        <w:autoSpaceDN w:val="0"/>
        <w:adjustRightInd w:val="0"/>
        <w:spacing w:before="180"/>
        <w:textAlignment w:val="baseline"/>
        <w:rPr>
          <w:rFonts w:ascii="Times New Roman Bold" w:hAnsi="Times New Roman Bold"/>
          <w:b/>
          <w:bCs/>
          <w:i/>
          <w:iCs/>
          <w:sz w:val="24"/>
          <w:szCs w:val="32"/>
          <w:rtl/>
          <w:lang w:val="en-GB"/>
        </w:rPr>
      </w:pPr>
      <w:r w:rsidRPr="00D35FDB">
        <w:rPr>
          <w:rFonts w:ascii="Times New Roman Bold" w:hAnsi="Times New Roman Bold" w:hint="cs"/>
          <w:b/>
          <w:bCs/>
          <w:i/>
          <w:iCs/>
          <w:sz w:val="24"/>
          <w:szCs w:val="32"/>
          <w:rtl/>
          <w:lang w:val="en-GB"/>
        </w:rPr>
        <w:t xml:space="preserve">المبدأ </w:t>
      </w:r>
      <w:r w:rsidRPr="00D35FDB">
        <w:rPr>
          <w:rFonts w:ascii="Times New Roman Bold" w:eastAsia="NSimSun" w:hAnsi="Times New Roman Bold"/>
          <w:b/>
          <w:bCs/>
          <w:i/>
          <w:iCs/>
          <w:sz w:val="24"/>
          <w:szCs w:val="32"/>
          <w:lang w:val="en-GB"/>
        </w:rPr>
        <w:t>1</w:t>
      </w:r>
    </w:p>
    <w:p w:rsidR="00663484" w:rsidRPr="00D35FDB" w:rsidRDefault="00663484" w:rsidP="00A85C63">
      <w:pPr>
        <w:tabs>
          <w:tab w:val="clear" w:pos="1134"/>
          <w:tab w:val="left" w:pos="794"/>
        </w:tabs>
        <w:rPr>
          <w:rFonts w:eastAsia="SimSun"/>
          <w:b/>
          <w:bCs/>
          <w:rtl/>
        </w:rPr>
      </w:pPr>
      <w:r w:rsidRPr="00D35FDB">
        <w:rPr>
          <w:rFonts w:eastAsia="SimSun" w:hint="cs"/>
          <w:b/>
          <w:bCs/>
          <w:rtl/>
        </w:rPr>
        <w:t>يتعين أن يكون النهج المتبع إزاء العمل في قطاع ما موجه</w:t>
      </w:r>
      <w:r w:rsidRPr="00D35FDB">
        <w:rPr>
          <w:rFonts w:eastAsia="SimSun" w:hint="cs"/>
          <w:b/>
          <w:bCs/>
          <w:rtl/>
          <w:lang w:bidi="ar-EG"/>
        </w:rPr>
        <w:t>اً</w:t>
      </w:r>
      <w:r w:rsidRPr="00D35FDB">
        <w:rPr>
          <w:rFonts w:eastAsia="SimSun" w:hint="cs"/>
          <w:b/>
          <w:bCs/>
          <w:rtl/>
        </w:rPr>
        <w:t xml:space="preserve"> نحو المهام، وأن تتولى لجنة دراسات ملائمة (أو فريق يسمى لهذا الغرض) مسؤولية التنسيق. ثم يجري تخصيص مزيد من المهام التفصيلية في إطار عمل ما أو موضوع ما وتتخذ ترتيبات خاصة لتناول الأعمال التي تتخطى الحدود بين القطاعين.</w:t>
      </w:r>
    </w:p>
    <w:p w:rsidR="00663484" w:rsidRPr="00D35FDB" w:rsidRDefault="00663484" w:rsidP="00A85C63">
      <w:pPr>
        <w:tabs>
          <w:tab w:val="clear" w:pos="1134"/>
          <w:tab w:val="left" w:pos="794"/>
        </w:tabs>
        <w:rPr>
          <w:rFonts w:eastAsia="SimSun"/>
          <w:rtl/>
        </w:rPr>
      </w:pPr>
      <w:r w:rsidRPr="00D35FDB">
        <w:rPr>
          <w:rFonts w:eastAsia="SimSun" w:hint="cs"/>
          <w:rtl/>
        </w:rPr>
        <w:t>وقد ينطلق تخطيط العمل من مفهوم لخدمة ما أو لنظام ما، وقد يشمل استحداث معماريات إجمالية للشبكات أو</w:t>
      </w:r>
      <w:r w:rsidRPr="00D35FDB">
        <w:rPr>
          <w:rFonts w:eastAsia="SimSun" w:hint="eastAsia"/>
          <w:rtl/>
        </w:rPr>
        <w:t> </w:t>
      </w:r>
      <w:r w:rsidRPr="00D35FDB">
        <w:rPr>
          <w:rFonts w:eastAsia="SimSun" w:hint="cs"/>
          <w:rtl/>
        </w:rPr>
        <w:t>الخدمات وتحديد السطوح البينية وصولاً إلى وضع مواصفات أكثر تفصيلاً للمهام والربط فيما بينها.</w:t>
      </w:r>
    </w:p>
    <w:p w:rsidR="00663484" w:rsidRPr="00D35FDB" w:rsidRDefault="00663484" w:rsidP="00A85C63">
      <w:pPr>
        <w:tabs>
          <w:tab w:val="clear" w:pos="1134"/>
          <w:tab w:val="left" w:pos="794"/>
        </w:tabs>
        <w:rPr>
          <w:rFonts w:eastAsia="SimSun"/>
          <w:rtl/>
        </w:rPr>
      </w:pPr>
      <w:r w:rsidRPr="00D35FDB">
        <w:rPr>
          <w:rFonts w:eastAsia="SimSun" w:hint="cs"/>
          <w:rtl/>
        </w:rPr>
        <w:t>ويتعين استيعاب النشاط المتصل بالاستعراض المتواصل لتوصيات قائمة باعتباره مجالاً عاماً للعمل.</w:t>
      </w:r>
    </w:p>
    <w:p w:rsidR="00663484" w:rsidRPr="00D35FDB" w:rsidRDefault="00663484" w:rsidP="00A85C63">
      <w:pPr>
        <w:pStyle w:val="Heading1"/>
        <w:rPr>
          <w:rFonts w:eastAsia="SimSun"/>
          <w:rtl/>
        </w:rPr>
      </w:pPr>
      <w:bookmarkStart w:id="158" w:name="_Toc23497188"/>
      <w:bookmarkStart w:id="159" w:name="_Toc23497804"/>
      <w:r w:rsidRPr="00D35FDB">
        <w:rPr>
          <w:rFonts w:eastAsia="SimSun"/>
        </w:rPr>
        <w:lastRenderedPageBreak/>
        <w:t>2</w:t>
      </w:r>
      <w:r w:rsidRPr="00D35FDB">
        <w:rPr>
          <w:rFonts w:eastAsia="SimSun" w:hint="cs"/>
          <w:rtl/>
        </w:rPr>
        <w:tab/>
        <w:t>أدوار القطاعين</w:t>
      </w:r>
      <w:bookmarkEnd w:id="158"/>
      <w:bookmarkEnd w:id="159"/>
    </w:p>
    <w:p w:rsidR="00663484" w:rsidRPr="00D35FDB" w:rsidRDefault="00663484" w:rsidP="00A85C63">
      <w:pPr>
        <w:keepNext/>
        <w:keepLines/>
        <w:tabs>
          <w:tab w:val="clear" w:pos="1134"/>
          <w:tab w:val="left" w:pos="794"/>
        </w:tabs>
        <w:rPr>
          <w:rFonts w:eastAsia="SimSun"/>
          <w:rtl/>
        </w:rPr>
      </w:pPr>
      <w:r w:rsidRPr="00D35FDB">
        <w:rPr>
          <w:rFonts w:eastAsia="SimSun" w:hint="cs"/>
          <w:rtl/>
        </w:rPr>
        <w:t>ينبغي أن يكون بمقدور خبراء كلا القطاعين أن يعملوا، في إطار نهج موجه نحو المهام، كأعضاء فريق يتسم بحسن</w:t>
      </w:r>
      <w:r w:rsidRPr="00D35FDB">
        <w:rPr>
          <w:rFonts w:eastAsia="SimSun" w:hint="eastAsia"/>
          <w:rtl/>
        </w:rPr>
        <w:t> </w:t>
      </w:r>
      <w:r w:rsidRPr="00D35FDB">
        <w:rPr>
          <w:rFonts w:eastAsia="SimSun" w:hint="cs"/>
          <w:rtl/>
        </w:rPr>
        <w:t>الإدارة.</w:t>
      </w:r>
    </w:p>
    <w:p w:rsidR="00663484" w:rsidRPr="00D35FDB" w:rsidRDefault="00663484" w:rsidP="00A85C63">
      <w:pPr>
        <w:keepNext/>
        <w:tabs>
          <w:tab w:val="clear" w:pos="1134"/>
          <w:tab w:val="left" w:pos="794"/>
          <w:tab w:val="left" w:pos="1191"/>
          <w:tab w:val="left" w:pos="1588"/>
          <w:tab w:val="left" w:pos="1985"/>
        </w:tabs>
        <w:overflowPunct w:val="0"/>
        <w:autoSpaceDE w:val="0"/>
        <w:autoSpaceDN w:val="0"/>
        <w:adjustRightInd w:val="0"/>
        <w:spacing w:before="180"/>
        <w:textAlignment w:val="baseline"/>
        <w:rPr>
          <w:rFonts w:ascii="Times New Roman Bold" w:hAnsi="Times New Roman Bold"/>
          <w:b/>
          <w:bCs/>
          <w:i/>
          <w:iCs/>
          <w:sz w:val="24"/>
          <w:szCs w:val="32"/>
          <w:rtl/>
          <w:lang w:val="en-GB" w:bidi="ar-EG"/>
        </w:rPr>
      </w:pPr>
      <w:r w:rsidRPr="00D35FDB">
        <w:rPr>
          <w:rFonts w:ascii="Times New Roman Bold" w:hAnsi="Times New Roman Bold" w:hint="cs"/>
          <w:b/>
          <w:bCs/>
          <w:i/>
          <w:iCs/>
          <w:sz w:val="24"/>
          <w:szCs w:val="32"/>
          <w:rtl/>
          <w:lang w:val="en-GB"/>
        </w:rPr>
        <w:t xml:space="preserve">المبدأ </w:t>
      </w:r>
      <w:r w:rsidRPr="00D35FDB">
        <w:rPr>
          <w:rFonts w:ascii="Times New Roman Bold" w:hAnsi="Times New Roman Bold"/>
          <w:b/>
          <w:bCs/>
          <w:i/>
          <w:iCs/>
          <w:sz w:val="24"/>
          <w:szCs w:val="32"/>
          <w:lang w:val="en-GB"/>
        </w:rPr>
        <w:t>2</w:t>
      </w:r>
    </w:p>
    <w:p w:rsidR="00663484" w:rsidRPr="00D35FDB" w:rsidRDefault="00663484" w:rsidP="00A85C63">
      <w:pPr>
        <w:tabs>
          <w:tab w:val="clear" w:pos="1134"/>
          <w:tab w:val="left" w:pos="794"/>
        </w:tabs>
        <w:rPr>
          <w:rFonts w:eastAsia="SimSun"/>
          <w:b/>
          <w:bCs/>
          <w:rtl/>
        </w:rPr>
      </w:pPr>
      <w:r w:rsidRPr="00D35FDB">
        <w:rPr>
          <w:rFonts w:eastAsia="SimSun" w:hint="cs"/>
          <w:b/>
          <w:bCs/>
          <w:rtl/>
        </w:rPr>
        <w:t>يشمل عمل قطاع تقييس الاتصالات ترتيبات التعامل المطلوب إما للمعدات الراديوية داخل شبكة اتصالات عمومية</w:t>
      </w:r>
      <w:r w:rsidRPr="00D35FDB">
        <w:rPr>
          <w:rFonts w:eastAsia="SimSun" w:hint="eastAsia"/>
          <w:b/>
          <w:bCs/>
          <w:rtl/>
        </w:rPr>
        <w:t> </w:t>
      </w:r>
      <w:r w:rsidRPr="00D35FDB">
        <w:rPr>
          <w:rFonts w:eastAsia="SimSun" w:hint="cs"/>
          <w:b/>
          <w:bCs/>
          <w:rtl/>
        </w:rPr>
        <w:t>ما أو</w:t>
      </w:r>
      <w:r w:rsidRPr="00D35FDB">
        <w:rPr>
          <w:rFonts w:eastAsia="SimSun" w:hint="eastAsia"/>
          <w:b/>
          <w:bCs/>
          <w:rtl/>
        </w:rPr>
        <w:t> </w:t>
      </w:r>
      <w:r w:rsidRPr="00D35FDB">
        <w:rPr>
          <w:rFonts w:eastAsia="SimSun" w:hint="cs"/>
          <w:b/>
          <w:bCs/>
          <w:rtl/>
        </w:rPr>
        <w:t>أنظمة راديوية تتطلب توص</w:t>
      </w:r>
      <w:r w:rsidRPr="00D35FDB">
        <w:rPr>
          <w:rFonts w:eastAsia="SimSun" w:hint="cs"/>
          <w:b/>
          <w:bCs/>
          <w:rtl/>
          <w:lang w:bidi="ar-EG"/>
        </w:rPr>
        <w:t>ي</w:t>
      </w:r>
      <w:r w:rsidRPr="00D35FDB">
        <w:rPr>
          <w:rFonts w:eastAsia="SimSun" w:hint="cs"/>
          <w:b/>
          <w:bCs/>
          <w:rtl/>
        </w:rPr>
        <w:t>لاً بينياً من أجل نقل المراسلات العمومية.</w:t>
      </w:r>
    </w:p>
    <w:p w:rsidR="00663484" w:rsidRPr="006C34D1" w:rsidRDefault="00663484" w:rsidP="00A85C63">
      <w:pPr>
        <w:tabs>
          <w:tab w:val="clear" w:pos="1134"/>
          <w:tab w:val="left" w:pos="794"/>
        </w:tabs>
        <w:spacing w:before="80"/>
        <w:rPr>
          <w:rFonts w:eastAsia="SimSun"/>
          <w:rtl/>
        </w:rPr>
      </w:pPr>
      <w:r w:rsidRPr="006C34D1">
        <w:rPr>
          <w:rFonts w:eastAsia="SimSun" w:hint="cs"/>
          <w:b/>
          <w:bCs/>
          <w:rtl/>
        </w:rPr>
        <w:t xml:space="preserve">الملاحظة </w:t>
      </w:r>
      <w:r w:rsidRPr="006C34D1">
        <w:rPr>
          <w:rFonts w:eastAsia="SimSun"/>
          <w:b/>
          <w:bCs/>
        </w:rPr>
        <w:t>1</w:t>
      </w:r>
      <w:r w:rsidRPr="006C34D1">
        <w:rPr>
          <w:rFonts w:eastAsia="SimSun" w:hint="cs"/>
          <w:rtl/>
        </w:rPr>
        <w:t xml:space="preserve"> - المراسلات العمومية: أي اتصالات يجب على المكاتب والمحطات، بحكم كونها تحت تصرف الجمهور، أن</w:t>
      </w:r>
      <w:r w:rsidRPr="006C34D1">
        <w:rPr>
          <w:rFonts w:eastAsia="SimSun" w:hint="eastAsia"/>
          <w:rtl/>
        </w:rPr>
        <w:t> </w:t>
      </w:r>
      <w:r w:rsidRPr="006C34D1">
        <w:rPr>
          <w:rFonts w:eastAsia="SimSun" w:hint="cs"/>
          <w:rtl/>
        </w:rPr>
        <w:t>تقبل القيام</w:t>
      </w:r>
      <w:r w:rsidRPr="006C34D1">
        <w:rPr>
          <w:rFonts w:eastAsia="SimSun" w:hint="eastAsia"/>
          <w:rtl/>
        </w:rPr>
        <w:t> </w:t>
      </w:r>
      <w:r w:rsidRPr="006C34D1">
        <w:rPr>
          <w:rFonts w:eastAsia="SimSun" w:hint="cs"/>
          <w:rtl/>
        </w:rPr>
        <w:t>بإرسالها.</w:t>
      </w:r>
    </w:p>
    <w:p w:rsidR="00663484" w:rsidRPr="00D35FDB" w:rsidRDefault="00663484" w:rsidP="00A85C63">
      <w:pPr>
        <w:tabs>
          <w:tab w:val="clear" w:pos="1134"/>
          <w:tab w:val="left" w:pos="794"/>
        </w:tabs>
        <w:rPr>
          <w:rFonts w:eastAsia="SimSun"/>
          <w:rtl/>
        </w:rPr>
      </w:pPr>
      <w:r w:rsidRPr="00D35FDB">
        <w:rPr>
          <w:rFonts w:eastAsia="SimSun" w:hint="cs"/>
          <w:rtl/>
        </w:rPr>
        <w:t>وبالإضافة إلى ذلك، يتعين أن تنص التوصيات التي يضعها قطاع تقييس الاتصالات على القدرات المطلوبة لدعم الخصائص المعينة للأنظمة الراديوية. وبالمثل، ينبغي للأعمال التي يقوم بها قطاع الاتصالات الراديوية أن تكمل الأعمال التي يقوم بها قطاع التقييس، وخاصة حيثما يتعلق ذلك باستخدام التكنولوجيا الراديوية في شبكات الاتصالات. ولذلك يتعين على القطاعين أن ينظرا في</w:t>
      </w:r>
      <w:r w:rsidRPr="00D35FDB">
        <w:rPr>
          <w:rFonts w:eastAsia="SimSun" w:hint="eastAsia"/>
          <w:rtl/>
        </w:rPr>
        <w:t> </w:t>
      </w:r>
      <w:r w:rsidRPr="00D35FDB">
        <w:rPr>
          <w:rFonts w:eastAsia="SimSun" w:hint="cs"/>
          <w:rtl/>
        </w:rPr>
        <w:t>مسائل السطوح</w:t>
      </w:r>
      <w:r w:rsidRPr="00D35FDB">
        <w:rPr>
          <w:rFonts w:eastAsia="SimSun" w:hint="eastAsia"/>
          <w:rtl/>
        </w:rPr>
        <w:t> </w:t>
      </w:r>
      <w:r w:rsidRPr="00D35FDB">
        <w:rPr>
          <w:rFonts w:eastAsia="SimSun" w:hint="cs"/>
          <w:rtl/>
        </w:rPr>
        <w:t>البينية.</w:t>
      </w:r>
    </w:p>
    <w:p w:rsidR="00663484" w:rsidRPr="00D35FDB" w:rsidRDefault="00663484" w:rsidP="00A85C63">
      <w:pPr>
        <w:tabs>
          <w:tab w:val="clear" w:pos="1134"/>
          <w:tab w:val="left" w:pos="794"/>
        </w:tabs>
        <w:rPr>
          <w:rFonts w:eastAsia="SimSun"/>
          <w:rtl/>
        </w:rPr>
      </w:pPr>
      <w:r w:rsidRPr="00D35FDB">
        <w:rPr>
          <w:rFonts w:eastAsia="SimSun" w:hint="cs"/>
          <w:rtl/>
        </w:rPr>
        <w:t xml:space="preserve">ينبغي عدم تفسير مصطلح "المراسلات العمومية" في المبدأ </w:t>
      </w:r>
      <w:r w:rsidRPr="00D35FDB">
        <w:rPr>
          <w:rFonts w:eastAsia="SimSun"/>
        </w:rPr>
        <w:t>2</w:t>
      </w:r>
      <w:r w:rsidRPr="00D35FDB">
        <w:rPr>
          <w:rFonts w:eastAsia="SimSun" w:hint="cs"/>
          <w:rtl/>
        </w:rPr>
        <w:t xml:space="preserve"> (وفي غيره) بشكل بالغ التقييد. ويقصد بكلمة "يشمل" أن تعني ضمناً أن نقل أصناف الحركة ذات الصلة (الحكومة أو الخدمة مثلاً) أو تطبيقات المستعمل ليست</w:t>
      </w:r>
      <w:r w:rsidRPr="00D35FDB">
        <w:rPr>
          <w:rFonts w:eastAsia="SimSun" w:hint="eastAsia"/>
          <w:spacing w:val="-6"/>
          <w:rtl/>
        </w:rPr>
        <w:t> </w:t>
      </w:r>
      <w:r w:rsidRPr="00D35FDB">
        <w:rPr>
          <w:rFonts w:eastAsia="SimSun" w:hint="cs"/>
          <w:rtl/>
        </w:rPr>
        <w:t>مستبعدة.</w:t>
      </w:r>
    </w:p>
    <w:p w:rsidR="00663484" w:rsidRPr="00D35FDB" w:rsidRDefault="00663484" w:rsidP="00A85C63">
      <w:pPr>
        <w:keepNext/>
        <w:spacing w:before="180"/>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3</w:t>
      </w:r>
    </w:p>
    <w:p w:rsidR="00663484" w:rsidRPr="00D35FDB" w:rsidRDefault="00663484" w:rsidP="00A85C63">
      <w:pPr>
        <w:tabs>
          <w:tab w:val="clear" w:pos="1134"/>
          <w:tab w:val="left" w:pos="794"/>
        </w:tabs>
        <w:rPr>
          <w:rFonts w:eastAsia="SimSun"/>
          <w:b/>
          <w:bCs/>
          <w:rtl/>
        </w:rPr>
      </w:pPr>
      <w:r w:rsidRPr="00D35FDB">
        <w:rPr>
          <w:rFonts w:eastAsia="SimSun" w:hint="cs"/>
          <w:b/>
          <w:bCs/>
          <w:rtl/>
        </w:rPr>
        <w:t>تشمل أعمال قطاع الاتصالات الراديوية المتصلة بمعايير الشبكات القيام بدراسات تتناول الجوانب المتعلقة بخصائص الطيف وأدائه وتشغيله في المعدات الراديوية أو الأنظمة الراديوية الضرورية لدعم ترتيبات التوصيل البيني والعمل البيني التي يحددها قطاع تقييس الاتصالات.</w:t>
      </w:r>
    </w:p>
    <w:p w:rsidR="00663484" w:rsidRPr="00D35FDB" w:rsidRDefault="00663484" w:rsidP="00A85C63">
      <w:pPr>
        <w:tabs>
          <w:tab w:val="clear" w:pos="1134"/>
          <w:tab w:val="left" w:pos="794"/>
        </w:tabs>
        <w:rPr>
          <w:rFonts w:eastAsia="SimSun"/>
          <w:rtl/>
        </w:rPr>
      </w:pPr>
      <w:r w:rsidRPr="00D35FDB">
        <w:rPr>
          <w:rFonts w:eastAsia="SimSun" w:hint="cs"/>
          <w:rtl/>
        </w:rPr>
        <w:t>تشير خصائص المعدات الراديوية إلى تلك الخصائص التي تتناول المعدات والبيئة المادية التي يجب أن تعمل فيها المعدات. ومن أمثلة ذلك الأداء والتشكيل والتشفير وتصحيح الأخطاء والصيانة والجوانب الأخرى التي قد تؤثر على إشارات السطح البيني والبروتوكولات التي يمكن استعمالها.</w:t>
      </w:r>
    </w:p>
    <w:p w:rsidR="00663484" w:rsidRPr="00D35FDB" w:rsidRDefault="00663484" w:rsidP="00A85C63">
      <w:pPr>
        <w:keepNext/>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4</w:t>
      </w:r>
    </w:p>
    <w:p w:rsidR="00663484" w:rsidRPr="00D35FDB" w:rsidRDefault="00663484" w:rsidP="00A85C63">
      <w:pPr>
        <w:tabs>
          <w:tab w:val="clear" w:pos="1134"/>
          <w:tab w:val="left" w:pos="794"/>
        </w:tabs>
        <w:rPr>
          <w:rFonts w:eastAsia="SimSun"/>
          <w:b/>
          <w:bCs/>
          <w:rtl/>
        </w:rPr>
      </w:pPr>
      <w:r w:rsidRPr="00D35FDB">
        <w:rPr>
          <w:rFonts w:eastAsia="SimSun" w:hint="cs"/>
          <w:b/>
          <w:bCs/>
          <w:rtl/>
        </w:rPr>
        <w:t>قبل توزيع مهام محددة، ينبغي تحديد الخدمات ومعماريات الشبكات والسطوح البينية تحديداً واضحاً بقدر</w:t>
      </w:r>
      <w:r w:rsidRPr="00D35FDB">
        <w:rPr>
          <w:rFonts w:eastAsia="SimSun" w:hint="eastAsia"/>
          <w:b/>
          <w:bCs/>
          <w:rtl/>
        </w:rPr>
        <w:t> </w:t>
      </w:r>
      <w:r w:rsidRPr="00D35FDB">
        <w:rPr>
          <w:rFonts w:eastAsia="SimSun" w:hint="cs"/>
          <w:b/>
          <w:bCs/>
          <w:rtl/>
        </w:rPr>
        <w:t>الإمكان.</w:t>
      </w:r>
    </w:p>
    <w:p w:rsidR="00663484" w:rsidRPr="00D35FDB" w:rsidRDefault="00663484" w:rsidP="00A85C63">
      <w:pPr>
        <w:tabs>
          <w:tab w:val="clear" w:pos="1134"/>
          <w:tab w:val="left" w:pos="794"/>
        </w:tabs>
        <w:spacing w:line="216" w:lineRule="auto"/>
        <w:rPr>
          <w:rFonts w:eastAsia="SimSun"/>
          <w:rtl/>
        </w:rPr>
      </w:pPr>
      <w:r w:rsidRPr="00D35FDB">
        <w:rPr>
          <w:rFonts w:eastAsia="SimSun" w:hint="cs"/>
          <w:rtl/>
        </w:rPr>
        <w:t>وعلى سبيل المثال، يشترك قطاع تقييس الاتصالات وقطاع الاتصالات الراديوية في تحديد السطوح البينية التي يتعين أن يقوم بها النظام الجاري دراسته. كما يتعين على قطاع الاتصالات الراديوية أن يحدد أيضاً نطاق وقدرات الأنظمة الراديوية المطلوبة لتلبية احتياجات السطح البيني وتحقيق الاستغلال الأمثل للطيف/المدار.</w:t>
      </w:r>
    </w:p>
    <w:p w:rsidR="00663484" w:rsidRPr="00D35FDB" w:rsidRDefault="00663484" w:rsidP="00A85C63">
      <w:pPr>
        <w:keepNext/>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5</w:t>
      </w:r>
    </w:p>
    <w:p w:rsidR="00663484" w:rsidRPr="00D35FDB" w:rsidRDefault="00663484" w:rsidP="00A85C63">
      <w:pPr>
        <w:tabs>
          <w:tab w:val="clear" w:pos="1134"/>
          <w:tab w:val="left" w:pos="794"/>
        </w:tabs>
        <w:spacing w:line="216" w:lineRule="auto"/>
        <w:rPr>
          <w:rFonts w:ascii="Times New Roman Bold" w:eastAsia="SimSun" w:hAnsi="Times New Roman Bold"/>
          <w:b/>
          <w:bCs/>
          <w:rtl/>
        </w:rPr>
      </w:pPr>
      <w:r w:rsidRPr="00D35FDB">
        <w:rPr>
          <w:rFonts w:ascii="Times New Roman Bold" w:eastAsia="SimSun" w:hAnsi="Times New Roman Bold" w:hint="cs"/>
          <w:b/>
          <w:bCs/>
          <w:rtl/>
        </w:rPr>
        <w:t xml:space="preserve">تغطي الأعمال التي ينفرد بها قطاع الاتصالات الراديوية أموراً تتصل باستغلال وكفاءة الطيف والمدار، كما تغطي، </w:t>
      </w:r>
      <w:r w:rsidRPr="00D35FDB">
        <w:rPr>
          <w:rFonts w:ascii="Times New Roman Bold" w:eastAsia="SimSun" w:hAnsi="Times New Roman Bold" w:hint="cs"/>
          <w:b/>
          <w:bCs/>
          <w:i/>
          <w:iCs/>
          <w:rtl/>
        </w:rPr>
        <w:t>من جملة أمور</w:t>
      </w:r>
      <w:r w:rsidRPr="00D35FDB">
        <w:rPr>
          <w:rFonts w:ascii="Times New Roman Bold" w:eastAsia="SimSun" w:hAnsi="Times New Roman Bold" w:hint="cs"/>
          <w:b/>
          <w:bCs/>
          <w:rtl/>
        </w:rPr>
        <w:t>،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والتحسس عن بُعد وراديو الهواة وعلم الفلك</w:t>
      </w:r>
      <w:r w:rsidRPr="00D35FDB">
        <w:rPr>
          <w:rFonts w:eastAsia="SimSun" w:hint="eastAsia"/>
          <w:b/>
          <w:bCs/>
          <w:rtl/>
        </w:rPr>
        <w:t> </w:t>
      </w:r>
      <w:r w:rsidRPr="00D35FDB">
        <w:rPr>
          <w:rFonts w:ascii="Times New Roman Bold" w:eastAsia="SimSun" w:hAnsi="Times New Roman Bold" w:hint="cs"/>
          <w:b/>
          <w:bCs/>
          <w:rtl/>
        </w:rPr>
        <w:t>الراديوي.</w:t>
      </w:r>
    </w:p>
    <w:p w:rsidR="00663484" w:rsidRPr="00D35FDB" w:rsidRDefault="00663484" w:rsidP="00A85C63">
      <w:pPr>
        <w:keepNext/>
        <w:keepLines/>
        <w:ind w:left="1134" w:hanging="1134"/>
        <w:outlineLvl w:val="1"/>
        <w:rPr>
          <w:bCs/>
          <w:i/>
          <w:iCs/>
          <w:kern w:val="14"/>
          <w:sz w:val="24"/>
          <w:szCs w:val="32"/>
          <w:rtl/>
          <w:lang w:bidi="ar-EG"/>
        </w:rPr>
      </w:pPr>
      <w:r w:rsidRPr="00D35FDB">
        <w:rPr>
          <w:rFonts w:hint="cs"/>
          <w:bCs/>
          <w:i/>
          <w:iCs/>
          <w:kern w:val="14"/>
          <w:sz w:val="24"/>
          <w:szCs w:val="32"/>
          <w:rtl/>
          <w:lang w:bidi="ar-EG"/>
        </w:rPr>
        <w:lastRenderedPageBreak/>
        <w:t>المبدأ</w:t>
      </w:r>
      <w:r w:rsidRPr="00D35FDB">
        <w:rPr>
          <w:rFonts w:hint="cs"/>
          <w:b/>
          <w:i/>
          <w:iCs/>
          <w:kern w:val="14"/>
          <w:sz w:val="24"/>
          <w:szCs w:val="32"/>
          <w:rtl/>
          <w:lang w:bidi="ar-EG"/>
        </w:rPr>
        <w:t xml:space="preserve"> </w:t>
      </w:r>
      <w:r w:rsidRPr="00D35FDB">
        <w:rPr>
          <w:b/>
          <w:i/>
          <w:iCs/>
          <w:kern w:val="14"/>
          <w:sz w:val="24"/>
          <w:szCs w:val="32"/>
          <w:lang w:bidi="ar-EG"/>
        </w:rPr>
        <w:t>6</w:t>
      </w:r>
    </w:p>
    <w:p w:rsidR="00663484" w:rsidRPr="00D35FDB" w:rsidRDefault="00663484" w:rsidP="00A85C63">
      <w:pPr>
        <w:keepNext/>
        <w:keepLines/>
        <w:tabs>
          <w:tab w:val="clear" w:pos="1134"/>
          <w:tab w:val="left" w:pos="794"/>
        </w:tabs>
        <w:rPr>
          <w:rFonts w:eastAsia="SimSun"/>
          <w:b/>
          <w:bCs/>
          <w:rtl/>
        </w:rPr>
      </w:pPr>
      <w:r w:rsidRPr="00D35FDB">
        <w:rPr>
          <w:rFonts w:eastAsia="SimSun" w:hint="cs"/>
          <w:b/>
          <w:bCs/>
          <w:rtl/>
        </w:rPr>
        <w:t>يجب أن تكمل الدراسات التي يقوم بها أحد القطاعين الدراسات التي يقوم بها القطاع الآخر حيثما تقع مهمة</w:t>
      </w:r>
      <w:r w:rsidRPr="00D35FDB">
        <w:rPr>
          <w:rFonts w:eastAsia="SimSun" w:hint="eastAsia"/>
          <w:b/>
          <w:bCs/>
          <w:rtl/>
        </w:rPr>
        <w:t> </w:t>
      </w:r>
      <w:r w:rsidRPr="00D35FDB">
        <w:rPr>
          <w:rFonts w:eastAsia="SimSun" w:hint="cs"/>
          <w:b/>
          <w:bCs/>
          <w:rtl/>
        </w:rPr>
        <w:t>ما</w:t>
      </w:r>
      <w:r w:rsidRPr="00D35FDB">
        <w:rPr>
          <w:rFonts w:eastAsia="SimSun" w:hint="eastAsia"/>
          <w:b/>
          <w:bCs/>
          <w:rtl/>
        </w:rPr>
        <w:t xml:space="preserve"> </w:t>
      </w:r>
      <w:r w:rsidRPr="00D35FDB">
        <w:rPr>
          <w:rFonts w:eastAsia="SimSun" w:hint="cs"/>
          <w:b/>
          <w:bCs/>
          <w:rtl/>
        </w:rPr>
        <w:t>في</w:t>
      </w:r>
      <w:r w:rsidRPr="00D35FDB">
        <w:rPr>
          <w:rFonts w:eastAsia="SimSun" w:hint="eastAsia"/>
          <w:b/>
          <w:bCs/>
          <w:rtl/>
        </w:rPr>
        <w:t> </w:t>
      </w:r>
      <w:r w:rsidRPr="00D35FDB">
        <w:rPr>
          <w:rFonts w:eastAsia="SimSun" w:hint="cs"/>
          <w:b/>
          <w:bCs/>
          <w:rtl/>
        </w:rPr>
        <w:t xml:space="preserve">مجال اختصاص القطاعين، مع ملاحظة أن القيام بدراسات مشتركة قد </w:t>
      </w:r>
      <w:r w:rsidRPr="00D35FDB">
        <w:rPr>
          <w:rFonts w:ascii="Times New Roman Bold" w:eastAsia="SimSun" w:hAnsi="Times New Roman Bold" w:hint="cs"/>
          <w:b/>
          <w:bCs/>
          <w:rtl/>
        </w:rPr>
        <w:t>يكون</w:t>
      </w:r>
      <w:r w:rsidRPr="00D35FDB">
        <w:rPr>
          <w:rFonts w:eastAsia="SimSun" w:hint="cs"/>
          <w:b/>
          <w:bCs/>
          <w:rtl/>
        </w:rPr>
        <w:t xml:space="preserve">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الدراسة) المحتمل أن يقدم الخدمة أن يضع، بمبادرة منه أو استجابةً لطلب، بيانات بشأن المقدرة التكنولوجية في</w:t>
      </w:r>
      <w:r w:rsidRPr="00D35FDB">
        <w:rPr>
          <w:rFonts w:eastAsia="SimSun" w:hint="eastAsia"/>
          <w:b/>
          <w:bCs/>
          <w:rtl/>
        </w:rPr>
        <w:t> </w:t>
      </w:r>
      <w:r w:rsidRPr="00D35FDB">
        <w:rPr>
          <w:rFonts w:eastAsia="SimSun" w:hint="cs"/>
          <w:b/>
          <w:bCs/>
          <w:rtl/>
        </w:rPr>
        <w:t>شكل "خصائص نمطية أو يمكن تحقيقها".</w:t>
      </w:r>
    </w:p>
    <w:p w:rsidR="00663484" w:rsidRPr="00D35FDB" w:rsidRDefault="00663484" w:rsidP="00A85C63">
      <w:pPr>
        <w:tabs>
          <w:tab w:val="clear" w:pos="1134"/>
          <w:tab w:val="left" w:pos="794"/>
        </w:tabs>
        <w:rPr>
          <w:rFonts w:eastAsia="SimSun"/>
          <w:rtl/>
        </w:rPr>
      </w:pPr>
      <w:r w:rsidRPr="00D35FDB">
        <w:rPr>
          <w:rFonts w:eastAsia="SimSun" w:hint="cs"/>
          <w:rtl/>
        </w:rPr>
        <w:t>يتطلب الاعتماد المتبادل تعاوناً مستمراً حيثما يكون لكلا القطاعين مصلحة في العمل. ويجب على القطاع القائم بالتنسيق، عند</w:t>
      </w:r>
      <w:r w:rsidRPr="00D35FDB">
        <w:rPr>
          <w:rFonts w:eastAsia="SimSun" w:hint="eastAsia"/>
          <w:rtl/>
        </w:rPr>
        <w:t> </w:t>
      </w:r>
      <w:r w:rsidRPr="00D35FDB">
        <w:rPr>
          <w:rFonts w:eastAsia="SimSun" w:hint="cs"/>
          <w:rtl/>
        </w:rPr>
        <w:t>وضع مهام بشأن معايير خدمة تستند إلى تكنولوجيا تهمّ كلا القطاعين، أن يستفيد على أفضل وجه من موارد المهارة والمعرفة القائمة. ويمكن إنشاء فرق مخصصة مشتركة عند الاقتضاء لكفالة تحقيق أفضل ما يمكن من التقدم وتبادل</w:t>
      </w:r>
      <w:r w:rsidRPr="00D35FDB">
        <w:rPr>
          <w:rFonts w:eastAsia="SimSun" w:hint="eastAsia"/>
          <w:rtl/>
        </w:rPr>
        <w:t> </w:t>
      </w:r>
      <w:r w:rsidRPr="00D35FDB">
        <w:rPr>
          <w:rFonts w:eastAsia="SimSun" w:hint="cs"/>
          <w:rtl/>
        </w:rPr>
        <w:t>المعلومات.</w:t>
      </w:r>
    </w:p>
    <w:p w:rsidR="00663484" w:rsidRPr="00D35FDB" w:rsidRDefault="00663484" w:rsidP="00A85C63">
      <w:pPr>
        <w:pStyle w:val="Heading1"/>
        <w:rPr>
          <w:rFonts w:eastAsia="SimSun"/>
          <w:rtl/>
        </w:rPr>
      </w:pPr>
      <w:bookmarkStart w:id="160" w:name="_Toc23497189"/>
      <w:bookmarkStart w:id="161" w:name="_Toc23497805"/>
      <w:r w:rsidRPr="00D35FDB">
        <w:rPr>
          <w:rFonts w:eastAsia="SimSun"/>
        </w:rPr>
        <w:t>3</w:t>
      </w:r>
      <w:r w:rsidRPr="00D35FDB">
        <w:rPr>
          <w:rFonts w:eastAsia="SimSun" w:hint="cs"/>
          <w:rtl/>
        </w:rPr>
        <w:tab/>
        <w:t>التنسيق بشأن مسائل جديدة للدراسة</w:t>
      </w:r>
      <w:bookmarkEnd w:id="160"/>
      <w:bookmarkEnd w:id="161"/>
    </w:p>
    <w:p w:rsidR="00663484" w:rsidRPr="00D35FDB" w:rsidRDefault="00663484" w:rsidP="00A85C63">
      <w:pPr>
        <w:tabs>
          <w:tab w:val="clear" w:pos="1134"/>
          <w:tab w:val="left" w:pos="794"/>
        </w:tabs>
        <w:rPr>
          <w:rFonts w:eastAsia="SimSun"/>
          <w:rtl/>
        </w:rPr>
      </w:pPr>
      <w:r w:rsidRPr="00D35FDB">
        <w:rPr>
          <w:rFonts w:eastAsia="SimSun" w:hint="cs"/>
          <w:rtl/>
        </w:rPr>
        <w:t>لا</w:t>
      </w:r>
      <w:r w:rsidRPr="00D35FDB">
        <w:rPr>
          <w:rFonts w:eastAsia="SimSun" w:hint="eastAsia"/>
          <w:rtl/>
        </w:rPr>
        <w:t> </w:t>
      </w:r>
      <w:r w:rsidRPr="00D35FDB">
        <w:rPr>
          <w:rFonts w:eastAsia="SimSun" w:hint="cs"/>
          <w:rtl/>
        </w:rPr>
        <w:t>بد من التنسيق بشأن مسائل الدراسة. وأحد العناصر الرئيسية في مثل هذه الترتيبات هو الحفاظ على وتيرة مرضية وضمان جودة ناتج العمل وتجنب التأخير في الاضطلاع بالأعمال الجارية.</w:t>
      </w:r>
    </w:p>
    <w:p w:rsidR="00663484" w:rsidRPr="00D35FDB" w:rsidRDefault="00663484" w:rsidP="00A85C63">
      <w:pPr>
        <w:keepNext/>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7</w:t>
      </w:r>
    </w:p>
    <w:p w:rsidR="00663484" w:rsidRPr="00D35FDB" w:rsidRDefault="00663484" w:rsidP="00A85C63">
      <w:pPr>
        <w:tabs>
          <w:tab w:val="clear" w:pos="1134"/>
          <w:tab w:val="left" w:pos="794"/>
        </w:tabs>
        <w:rPr>
          <w:rFonts w:eastAsia="SimSun"/>
          <w:b/>
          <w:bCs/>
          <w:rtl/>
        </w:rPr>
      </w:pPr>
      <w:r w:rsidRPr="00D35FDB">
        <w:rPr>
          <w:rFonts w:eastAsia="SimSun" w:hint="cs"/>
          <w:b/>
          <w:bCs/>
          <w:rtl/>
        </w:rPr>
        <w:t>ينبغي أن تستمر أعمال التقييس في كلا القطاعين بينما يجري استحداث ترتيبات مناسبة ووضعها موضع التنفيذ للحفاظ على وتيرة العمل وجودة الناتج.</w:t>
      </w:r>
    </w:p>
    <w:p w:rsidR="00663484" w:rsidRPr="00D35FDB" w:rsidRDefault="00663484" w:rsidP="00A85C63">
      <w:pPr>
        <w:tabs>
          <w:tab w:val="clear" w:pos="1134"/>
          <w:tab w:val="left" w:pos="794"/>
        </w:tabs>
        <w:rPr>
          <w:rFonts w:eastAsia="SimSun"/>
          <w:rtl/>
        </w:rPr>
      </w:pPr>
      <w:r w:rsidRPr="00D35FDB">
        <w:rPr>
          <w:rFonts w:eastAsia="SimSun" w:hint="cs"/>
          <w:rtl/>
        </w:rPr>
        <w:t>ينبغي للفريقين الاستشاريين أن يقوما برصد واستعراض التنسيق الجاري بشأن مسائل الدراسة حرصاً على تحقيق النتائج بشكل منتظم وفي</w:t>
      </w:r>
      <w:r w:rsidRPr="00D35FDB">
        <w:rPr>
          <w:rFonts w:eastAsia="SimSun" w:hint="eastAsia"/>
          <w:rtl/>
        </w:rPr>
        <w:t> </w:t>
      </w:r>
      <w:r w:rsidRPr="00D35FDB">
        <w:rPr>
          <w:rFonts w:eastAsia="SimSun" w:hint="cs"/>
          <w:rtl/>
        </w:rPr>
        <w:t>حينها.</w:t>
      </w:r>
    </w:p>
    <w:p w:rsidR="00663484" w:rsidRPr="00D35FDB" w:rsidRDefault="00663484" w:rsidP="00A85C63">
      <w:pPr>
        <w:tabs>
          <w:tab w:val="clear" w:pos="1134"/>
          <w:tab w:val="left" w:pos="794"/>
        </w:tabs>
        <w:rPr>
          <w:rFonts w:eastAsia="SimSun"/>
          <w:rtl/>
        </w:rPr>
      </w:pPr>
      <w:r w:rsidRPr="00D35FDB">
        <w:rPr>
          <w:rFonts w:eastAsia="SimSun" w:hint="cs"/>
          <w:rtl/>
        </w:rPr>
        <w:t>وقد تشمل بعض المسائل الجديدة للدراسة مكونات تدخل في نطاق كلا القطاعين. وتمشياً مع نهج المشروعات وأساليب كفاءة الإدارة، ينبغي تنقيح تلك المسائل بحيث يمكن تحديد مهام كل قطاع بوضوح، أو إنشاء ترتيبات مشتركة عند</w:t>
      </w:r>
      <w:r w:rsidRPr="00D35FDB">
        <w:rPr>
          <w:rFonts w:eastAsia="SimSun" w:hint="eastAsia"/>
          <w:rtl/>
        </w:rPr>
        <w:t> </w:t>
      </w:r>
      <w:r w:rsidRPr="00D35FDB">
        <w:rPr>
          <w:rFonts w:eastAsia="SimSun" w:hint="cs"/>
          <w:rtl/>
        </w:rPr>
        <w:t>الاقتضاء.</w:t>
      </w:r>
    </w:p>
    <w:p w:rsidR="00663484" w:rsidRPr="00D35FDB" w:rsidRDefault="00663484" w:rsidP="00A85C63">
      <w:pPr>
        <w:keepNext/>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8</w:t>
      </w:r>
    </w:p>
    <w:p w:rsidR="00663484" w:rsidRPr="00D35FDB" w:rsidRDefault="00663484" w:rsidP="00A85C63">
      <w:pPr>
        <w:tabs>
          <w:tab w:val="clear" w:pos="1134"/>
          <w:tab w:val="left" w:pos="794"/>
        </w:tabs>
        <w:rPr>
          <w:rFonts w:eastAsia="SimSun"/>
          <w:b/>
          <w:bCs/>
          <w:rtl/>
        </w:rPr>
      </w:pPr>
      <w:r w:rsidRPr="00D35FDB">
        <w:rPr>
          <w:rFonts w:eastAsia="SimSun" w:hint="cs"/>
          <w:b/>
          <w:bCs/>
          <w:rtl/>
        </w:rPr>
        <w:t>ينبغي أن تظل لجان الدراسات مصادر مهارات خاصة تتسم بالكفاءة والفعالية في بيئة موجهة نحو المهام.</w:t>
      </w:r>
    </w:p>
    <w:p w:rsidR="00663484" w:rsidRPr="00D35FDB" w:rsidRDefault="00663484" w:rsidP="00A85C63">
      <w:pPr>
        <w:tabs>
          <w:tab w:val="clear" w:pos="1134"/>
          <w:tab w:val="left" w:pos="794"/>
        </w:tabs>
        <w:rPr>
          <w:rFonts w:eastAsia="SimSun"/>
          <w:rtl/>
        </w:rPr>
      </w:pPr>
      <w:r w:rsidRPr="00D35FDB">
        <w:rPr>
          <w:rFonts w:eastAsia="SimSun" w:hint="cs"/>
          <w:rtl/>
        </w:rPr>
        <w:t xml:space="preserve">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 المبادئ التوجيهية الواردة في الفقرة </w:t>
      </w:r>
      <w:r w:rsidRPr="00D35FDB">
        <w:rPr>
          <w:rFonts w:eastAsia="SimSun"/>
        </w:rPr>
        <w:t>3</w:t>
      </w:r>
      <w:r w:rsidRPr="00D35FDB">
        <w:rPr>
          <w:rFonts w:eastAsia="SimSun" w:hint="cs"/>
          <w:rtl/>
        </w:rPr>
        <w:t xml:space="preserve"> من </w:t>
      </w:r>
      <w:r w:rsidRPr="00B06613">
        <w:rPr>
          <w:rFonts w:eastAsia="SimSun" w:hint="cs"/>
          <w:i/>
          <w:iCs/>
          <w:rtl/>
        </w:rPr>
        <w:t>"</w:t>
      </w:r>
      <w:r w:rsidRPr="00D35FDB">
        <w:rPr>
          <w:rFonts w:eastAsia="SimSun" w:hint="cs"/>
          <w:i/>
          <w:iCs/>
          <w:rtl/>
        </w:rPr>
        <w:t>تقرر</w:t>
      </w:r>
      <w:r>
        <w:rPr>
          <w:rFonts w:eastAsia="SimSun" w:hint="cs"/>
          <w:i/>
          <w:iCs/>
          <w:rtl/>
        </w:rPr>
        <w:t>"</w:t>
      </w:r>
      <w:r w:rsidRPr="00D35FDB">
        <w:rPr>
          <w:rFonts w:eastAsia="SimSun" w:hint="cs"/>
          <w:rtl/>
        </w:rPr>
        <w:t>. وبهذه الطريقة يتم الحفاظ على التوافق والاتساق عبر التطبيقات المتعددة. وعلى أي حال، يتعين إقرار التوصيات الصادرة عن هذه الأفرقة الخاصة من جانب لجان الدراسات المعنية قبل تقديمها إلى الدول الأعضاء في</w:t>
      </w:r>
      <w:r w:rsidRPr="00D35FDB">
        <w:rPr>
          <w:rFonts w:eastAsia="SimSun" w:hint="eastAsia"/>
          <w:rtl/>
        </w:rPr>
        <w:t> </w:t>
      </w:r>
      <w:r w:rsidRPr="00D35FDB">
        <w:rPr>
          <w:rFonts w:eastAsia="SimSun" w:hint="cs"/>
          <w:rtl/>
        </w:rPr>
        <w:t>الاتحاد</w:t>
      </w:r>
      <w:r w:rsidRPr="00D35FDB">
        <w:rPr>
          <w:rFonts w:eastAsia="SimSun" w:hint="eastAsia"/>
          <w:rtl/>
        </w:rPr>
        <w:t> </w:t>
      </w:r>
      <w:r w:rsidRPr="00D35FDB">
        <w:rPr>
          <w:rFonts w:eastAsia="SimSun" w:hint="cs"/>
          <w:rtl/>
        </w:rPr>
        <w:t>لإقرارها.</w:t>
      </w:r>
    </w:p>
    <w:p w:rsidR="00663484" w:rsidRPr="00D35FDB" w:rsidRDefault="00663484" w:rsidP="00A85C63">
      <w:pPr>
        <w:pStyle w:val="AnnexNo"/>
        <w:rPr>
          <w:rFonts w:eastAsia="SimSun"/>
          <w:rtl/>
          <w:lang w:eastAsia="zh-CN"/>
        </w:rPr>
      </w:pPr>
      <w:r w:rsidRPr="00D35FDB">
        <w:rPr>
          <w:rFonts w:eastAsia="SimSun" w:hint="cs"/>
          <w:rtl/>
          <w:lang w:eastAsia="zh-CN"/>
        </w:rPr>
        <w:lastRenderedPageBreak/>
        <w:t xml:space="preserve">الملحق </w:t>
      </w:r>
      <w:r w:rsidRPr="00D35FDB">
        <w:rPr>
          <w:rFonts w:eastAsia="SimSun"/>
          <w:lang w:eastAsia="zh-CN"/>
        </w:rPr>
        <w:t>2</w:t>
      </w:r>
    </w:p>
    <w:p w:rsidR="00663484" w:rsidRPr="00D35FDB" w:rsidRDefault="00663484" w:rsidP="00A85C63">
      <w:pPr>
        <w:pStyle w:val="Annextitle"/>
        <w:rPr>
          <w:rFonts w:eastAsia="SimSun"/>
          <w:rtl/>
          <w:lang w:eastAsia="zh-CN" w:bidi="ar-SY"/>
        </w:rPr>
      </w:pPr>
      <w:r w:rsidRPr="00D35FDB">
        <w:rPr>
          <w:rFonts w:eastAsia="SimSun" w:hint="cs"/>
          <w:rtl/>
          <w:lang w:eastAsia="zh-CN" w:bidi="ar-SY"/>
        </w:rPr>
        <w:t>الطريقة الإجرائية للتعاون</w:t>
      </w:r>
    </w:p>
    <w:p w:rsidR="00663484" w:rsidRPr="00D35FDB" w:rsidRDefault="00663484" w:rsidP="00A85C63">
      <w:pPr>
        <w:keepNext/>
        <w:tabs>
          <w:tab w:val="left" w:pos="1191"/>
          <w:tab w:val="left" w:pos="1588"/>
          <w:tab w:val="left" w:pos="1985"/>
          <w:tab w:val="left" w:pos="2693"/>
        </w:tabs>
        <w:overflowPunct w:val="0"/>
        <w:autoSpaceDE w:val="0"/>
        <w:autoSpaceDN w:val="0"/>
        <w:adjustRightInd w:val="0"/>
        <w:spacing w:before="360"/>
        <w:textAlignment w:val="baseline"/>
        <w:rPr>
          <w:rFonts w:eastAsia="SimSun"/>
          <w:rtl/>
          <w:lang w:val="en-GB"/>
        </w:rPr>
      </w:pPr>
      <w:r w:rsidRPr="00D35FDB">
        <w:rPr>
          <w:rFonts w:eastAsia="SimSun" w:hint="cs"/>
          <w:rtl/>
          <w:lang w:val="en-GB"/>
        </w:rPr>
        <w:t xml:space="preserve">ينبغي فيما يتعلق بالفقرة </w:t>
      </w:r>
      <w:r w:rsidRPr="00D35FDB">
        <w:rPr>
          <w:rFonts w:eastAsia="SimSun"/>
        </w:rPr>
        <w:t>3</w:t>
      </w:r>
      <w:r w:rsidRPr="00D35FDB">
        <w:rPr>
          <w:rFonts w:eastAsia="SimSun" w:hint="eastAsia"/>
          <w:i/>
          <w:iCs/>
          <w:rtl/>
          <w:lang w:val="en-GB" w:bidi="ar-EG"/>
        </w:rPr>
        <w:t> </w:t>
      </w:r>
      <w:r w:rsidRPr="00D35FDB">
        <w:rPr>
          <w:rFonts w:eastAsia="SimSun" w:hint="cs"/>
          <w:i/>
          <w:iCs/>
          <w:rtl/>
          <w:lang w:val="en-GB"/>
        </w:rPr>
        <w:t>أ)</w:t>
      </w:r>
      <w:r w:rsidRPr="00D35FDB">
        <w:rPr>
          <w:rFonts w:eastAsia="SimSun" w:hint="cs"/>
          <w:rtl/>
          <w:lang w:val="en-GB"/>
        </w:rPr>
        <w:t xml:space="preserve"> من </w:t>
      </w:r>
      <w:r w:rsidRPr="00B06613">
        <w:rPr>
          <w:rFonts w:eastAsia="SimSun" w:hint="cs"/>
          <w:i/>
          <w:iCs/>
          <w:rtl/>
          <w:lang w:val="en-GB"/>
        </w:rPr>
        <w:t>"</w:t>
      </w:r>
      <w:r w:rsidRPr="00D35FDB">
        <w:rPr>
          <w:rFonts w:eastAsia="SimSun" w:hint="cs"/>
          <w:i/>
          <w:iCs/>
          <w:rtl/>
          <w:lang w:val="en-GB"/>
        </w:rPr>
        <w:t>تقـرر</w:t>
      </w:r>
      <w:r>
        <w:rPr>
          <w:rFonts w:eastAsia="SimSun" w:hint="cs"/>
          <w:i/>
          <w:iCs/>
          <w:rtl/>
          <w:lang w:val="en-GB" w:bidi="ar-EG"/>
        </w:rPr>
        <w:t>"</w:t>
      </w:r>
      <w:r w:rsidRPr="00D35FDB">
        <w:rPr>
          <w:rFonts w:eastAsia="SimSun" w:hint="cs"/>
          <w:rtl/>
          <w:lang w:val="en-GB"/>
        </w:rPr>
        <w:t xml:space="preserve"> تطبيق الإجراء التالي:</w:t>
      </w:r>
    </w:p>
    <w:p w:rsidR="00663484" w:rsidRPr="00D35FDB" w:rsidRDefault="00663484" w:rsidP="00A85C63">
      <w:pPr>
        <w:pStyle w:val="enumlev1"/>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يمكن للفريقين الاستشاريين للاتصالات الراديوية وتقييس الاتصالات أن يشتركا في تعيين القطاع الذي سيتولى ريادة العمل والذي سيتولى في نهاية الأمر إقرار النتائج المنجزة؛</w:t>
      </w:r>
    </w:p>
    <w:p w:rsidR="00663484" w:rsidRPr="00D35FDB" w:rsidRDefault="00663484" w:rsidP="00A85C63">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يطلب القطاع الرائد من القطاع الآخر أن يبين المتطلبات التي يعتبرها</w:t>
      </w:r>
      <w:r w:rsidRPr="00D35FDB">
        <w:rPr>
          <w:rFonts w:eastAsia="SimSun"/>
          <w:lang w:eastAsia="zh-CN" w:bidi="ar-EG"/>
        </w:rPr>
        <w:t xml:space="preserve"> </w:t>
      </w:r>
      <w:r w:rsidRPr="00D35FDB">
        <w:rPr>
          <w:rFonts w:eastAsia="SimSun" w:hint="cs"/>
          <w:rtl/>
          <w:lang w:eastAsia="zh-CN"/>
        </w:rPr>
        <w:t>أساسية من أجل إدماجها في</w:t>
      </w:r>
      <w:r w:rsidRPr="00D35FDB">
        <w:rPr>
          <w:rFonts w:eastAsia="SimSun" w:hint="eastAsia"/>
          <w:rtl/>
          <w:lang w:eastAsia="zh-CN"/>
        </w:rPr>
        <w:t> </w:t>
      </w:r>
      <w:r w:rsidRPr="00D35FDB">
        <w:rPr>
          <w:rFonts w:eastAsia="SimSun" w:hint="cs"/>
          <w:rtl/>
          <w:lang w:eastAsia="zh-CN"/>
        </w:rPr>
        <w:t>المنجزات؛</w:t>
      </w:r>
    </w:p>
    <w:p w:rsidR="00663484" w:rsidRPr="00D35FDB" w:rsidRDefault="00663484" w:rsidP="00A85C63">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يبني القطاع الرائد عمله على هذه المتطلبات الأساسية ويدمجها في مشروع منجزاته؛</w:t>
      </w:r>
    </w:p>
    <w:p w:rsidR="00663484" w:rsidRPr="00D35FDB" w:rsidRDefault="00663484" w:rsidP="00A85C63">
      <w:pPr>
        <w:pStyle w:val="enumlev1"/>
        <w:rPr>
          <w:rFonts w:eastAsia="SimSun"/>
          <w:rtl/>
          <w:lang w:eastAsia="zh-CN"/>
        </w:rPr>
      </w:pPr>
      <w:r w:rsidRPr="00D35FDB">
        <w:rPr>
          <w:rFonts w:eastAsia="SimSun" w:hint="cs"/>
          <w:i/>
          <w:iCs/>
          <w:rtl/>
          <w:lang w:eastAsia="zh-CN"/>
        </w:rPr>
        <w:t>د )</w:t>
      </w:r>
      <w:r w:rsidRPr="00D35FDB">
        <w:rPr>
          <w:rFonts w:eastAsia="SimSun" w:hint="cs"/>
          <w:rtl/>
          <w:lang w:eastAsia="zh-CN"/>
        </w:rPr>
        <w:tab/>
        <w:t>خلال عملية تحقيق المنجزات المطلوبة، يتشاور القطاع الرائد مع القطاع الآخر إذا واجه صعوبات في تلبية هذه المتطلبات الأساسية. وفي حالة الاتفاق على متطلبات أساسية مراجعة، تكون المتطلبات المراجعة الأساس الذي يقوم عليه استمرار</w:t>
      </w:r>
      <w:r w:rsidRPr="00D35FDB">
        <w:rPr>
          <w:rFonts w:eastAsia="SimSun" w:hint="eastAsia"/>
          <w:rtl/>
          <w:lang w:eastAsia="zh-CN"/>
        </w:rPr>
        <w:t> </w:t>
      </w:r>
      <w:r w:rsidRPr="00D35FDB">
        <w:rPr>
          <w:rFonts w:eastAsia="SimSun" w:hint="cs"/>
          <w:rtl/>
          <w:lang w:eastAsia="zh-CN"/>
        </w:rPr>
        <w:t>العمل؛</w:t>
      </w:r>
    </w:p>
    <w:p w:rsidR="00663484" w:rsidRPr="00D35FDB" w:rsidRDefault="00663484" w:rsidP="00A85C63">
      <w:pPr>
        <w:pStyle w:val="enumlev1"/>
        <w:rPr>
          <w:rFonts w:eastAsia="SimSun"/>
          <w:rtl/>
          <w:lang w:eastAsia="zh-CN"/>
        </w:rPr>
      </w:pPr>
      <w:r w:rsidRPr="00D35FDB">
        <w:rPr>
          <w:rFonts w:eastAsia="SimSun" w:hint="cs"/>
          <w:i/>
          <w:iCs/>
          <w:rtl/>
          <w:lang w:eastAsia="zh-CN"/>
        </w:rPr>
        <w:t>ﻫ )</w:t>
      </w:r>
      <w:r w:rsidRPr="00D35FDB">
        <w:rPr>
          <w:rFonts w:eastAsia="SimSun" w:hint="cs"/>
          <w:rtl/>
          <w:lang w:eastAsia="zh-CN"/>
        </w:rPr>
        <w:tab/>
        <w:t>عندما يكتمل إعداد المنجزات المعنية، يلتمس القطاع الرائد مرة ثانية آراء القطاع الآخر.</w:t>
      </w:r>
    </w:p>
    <w:p w:rsidR="00663484" w:rsidRPr="00D35FDB" w:rsidRDefault="00663484" w:rsidP="00A85C63">
      <w:pPr>
        <w:rPr>
          <w:rFonts w:eastAsia="SimSun"/>
          <w:rtl/>
        </w:rPr>
      </w:pPr>
      <w:r w:rsidRPr="00D35FDB">
        <w:rPr>
          <w:rFonts w:eastAsia="SimSun" w:hint="cs"/>
          <w:rtl/>
        </w:rPr>
        <w:t>وقد يكون من الملائم، عند تحديد المسؤولية عن العمل، أن يجري إنجاز العمل بالاستفادة بشكل مشترك من المهارات المتوفرة في</w:t>
      </w:r>
      <w:r w:rsidRPr="00D35FDB">
        <w:rPr>
          <w:rFonts w:eastAsia="SimSun" w:hint="eastAsia"/>
          <w:rtl/>
        </w:rPr>
        <w:t> </w:t>
      </w:r>
      <w:r w:rsidRPr="00D35FDB">
        <w:rPr>
          <w:rFonts w:eastAsia="SimSun" w:hint="cs"/>
          <w:rtl/>
        </w:rPr>
        <w:t>كلا</w:t>
      </w:r>
      <w:r w:rsidRPr="00D35FDB">
        <w:rPr>
          <w:rFonts w:eastAsia="SimSun" w:hint="eastAsia"/>
          <w:rtl/>
        </w:rPr>
        <w:t> </w:t>
      </w:r>
      <w:r w:rsidRPr="00D35FDB">
        <w:rPr>
          <w:rFonts w:eastAsia="SimSun" w:hint="cs"/>
          <w:rtl/>
        </w:rPr>
        <w:t>القطاعين.</w:t>
      </w:r>
    </w:p>
    <w:p w:rsidR="00663484" w:rsidRPr="00D35FDB" w:rsidRDefault="00663484" w:rsidP="00A85C63">
      <w:pPr>
        <w:pStyle w:val="AnnexNo"/>
        <w:rPr>
          <w:rFonts w:eastAsia="SimSun"/>
          <w:rtl/>
          <w:lang w:eastAsia="zh-CN"/>
        </w:rPr>
      </w:pPr>
      <w:r w:rsidRPr="00D35FDB">
        <w:rPr>
          <w:rFonts w:eastAsia="SimSun" w:hint="cs"/>
          <w:rtl/>
          <w:lang w:eastAsia="zh-CN"/>
        </w:rPr>
        <w:t xml:space="preserve">الملحق </w:t>
      </w:r>
      <w:r w:rsidRPr="00D35FDB">
        <w:rPr>
          <w:rFonts w:eastAsia="SimSun"/>
          <w:lang w:eastAsia="zh-CN"/>
        </w:rPr>
        <w:t>3</w:t>
      </w:r>
    </w:p>
    <w:p w:rsidR="00663484" w:rsidRPr="00D35FDB" w:rsidRDefault="00663484" w:rsidP="00A85C63">
      <w:pPr>
        <w:pStyle w:val="Annextitle"/>
        <w:rPr>
          <w:rFonts w:eastAsia="SimSun"/>
          <w:rtl/>
          <w:lang w:eastAsia="zh-CN" w:bidi="ar-SY"/>
        </w:rPr>
      </w:pPr>
      <w:r w:rsidRPr="00D35FDB">
        <w:rPr>
          <w:rFonts w:eastAsia="SimSun" w:hint="cs"/>
          <w:rtl/>
          <w:lang w:eastAsia="zh-CN" w:bidi="ar-SY"/>
        </w:rPr>
        <w:t>تنسيق أنشطة قطاع الاتصالات الراديوية وقطاع تقييس الاتصالات</w:t>
      </w:r>
      <w:r w:rsidRPr="00D35FDB">
        <w:rPr>
          <w:rFonts w:eastAsia="SimSun"/>
          <w:rtl/>
          <w:lang w:eastAsia="zh-CN" w:bidi="ar-SY"/>
        </w:rPr>
        <w:br/>
      </w:r>
      <w:r w:rsidRPr="00D35FDB">
        <w:rPr>
          <w:rFonts w:eastAsia="SimSun" w:hint="cs"/>
          <w:rtl/>
          <w:lang w:eastAsia="zh-CN" w:bidi="ar-SY"/>
        </w:rPr>
        <w:t>من خلال أفرقة تنسيق بين القطاعين</w:t>
      </w:r>
    </w:p>
    <w:p w:rsidR="00663484" w:rsidRPr="00D35FDB" w:rsidRDefault="00663484" w:rsidP="00A85C63">
      <w:pPr>
        <w:tabs>
          <w:tab w:val="left" w:pos="2693"/>
        </w:tabs>
        <w:spacing w:before="360"/>
        <w:rPr>
          <w:rtl/>
          <w:lang w:bidi="ar-EG"/>
        </w:rPr>
      </w:pPr>
      <w:r w:rsidRPr="00D35FDB">
        <w:rPr>
          <w:rFonts w:hint="cs"/>
          <w:rtl/>
          <w:lang w:bidi="ar-EG"/>
        </w:rPr>
        <w:t xml:space="preserve">يطبق الإجراء التالي فيما يتعلق بالفقرة </w:t>
      </w:r>
      <w:r w:rsidRPr="00D35FDB">
        <w:rPr>
          <w:lang w:bidi="ar-EG"/>
        </w:rPr>
        <w:t>3</w:t>
      </w:r>
      <w:r w:rsidRPr="00D35FDB">
        <w:rPr>
          <w:rFonts w:hint="cs"/>
          <w:i/>
          <w:iCs/>
          <w:rtl/>
          <w:lang w:bidi="ar-EG"/>
        </w:rPr>
        <w:t>ج)</w:t>
      </w:r>
      <w:r w:rsidRPr="00D35FDB">
        <w:rPr>
          <w:rFonts w:hint="cs"/>
          <w:rtl/>
          <w:lang w:bidi="ar-EG"/>
        </w:rPr>
        <w:t xml:space="preserve"> من </w:t>
      </w:r>
      <w:r w:rsidRPr="00B06613">
        <w:rPr>
          <w:rFonts w:hint="cs"/>
          <w:i/>
          <w:iCs/>
          <w:rtl/>
          <w:lang w:bidi="ar-EG"/>
        </w:rPr>
        <w:t>"</w:t>
      </w:r>
      <w:r w:rsidRPr="00D35FDB">
        <w:rPr>
          <w:rFonts w:hint="cs"/>
          <w:i/>
          <w:iCs/>
          <w:rtl/>
          <w:lang w:bidi="ar-EG"/>
        </w:rPr>
        <w:t>تقـرر</w:t>
      </w:r>
      <w:r>
        <w:rPr>
          <w:rFonts w:hint="cs"/>
          <w:i/>
          <w:iCs/>
          <w:rtl/>
          <w:lang w:bidi="ar-EG"/>
        </w:rPr>
        <w:t>"</w:t>
      </w:r>
      <w:r w:rsidRPr="00D35FDB">
        <w:rPr>
          <w:rFonts w:hint="cs"/>
          <w:i/>
          <w:iCs/>
          <w:rtl/>
          <w:lang w:bidi="ar-EG"/>
        </w:rPr>
        <w:t xml:space="preserve"> </w:t>
      </w:r>
      <w:r w:rsidRPr="00D35FDB">
        <w:rPr>
          <w:rFonts w:hint="cs"/>
          <w:rtl/>
          <w:lang w:bidi="ar-EG"/>
        </w:rPr>
        <w:t>عندما تكون هناك لجنتا دراسات أو أكثر في اثنين من قطاعات الاتحاد معنيتين بنفس الجوانب الخاصة بموضوع تقني محدد:</w:t>
      </w:r>
    </w:p>
    <w:p w:rsidR="00663484" w:rsidRPr="00D35FDB" w:rsidRDefault="00663484" w:rsidP="00A85C63">
      <w:pPr>
        <w:pStyle w:val="enumlev1"/>
        <w:rPr>
          <w:rFonts w:eastAsia="SimSun"/>
          <w:rtl/>
          <w:lang w:eastAsia="zh-CN"/>
        </w:rPr>
      </w:pPr>
      <w:r w:rsidRPr="00D35FDB">
        <w:rPr>
          <w:rFonts w:eastAsia="SimSun" w:hint="cs"/>
          <w:i/>
          <w:iCs/>
          <w:rtl/>
          <w:lang w:eastAsia="zh-CN"/>
        </w:rPr>
        <w:t xml:space="preserve"> أ )</w:t>
      </w:r>
      <w:r w:rsidRPr="00D35FDB">
        <w:rPr>
          <w:rFonts w:eastAsia="SimSun" w:hint="cs"/>
          <w:rtl/>
          <w:lang w:eastAsia="zh-CN"/>
        </w:rPr>
        <w:tab/>
        <w:t>يجوز للاجتماع المشترك للفريقين الاستشاريين، على النحو المبين في الفقرة</w:t>
      </w:r>
      <w:r w:rsidRPr="00D35FDB">
        <w:rPr>
          <w:rFonts w:eastAsia="SimSun" w:hint="cs"/>
          <w:rtl/>
          <w:lang w:eastAsia="zh-CN" w:bidi="ar-EG"/>
        </w:rPr>
        <w:t xml:space="preserve"> </w:t>
      </w:r>
      <w:r w:rsidRPr="00D35FDB">
        <w:rPr>
          <w:rFonts w:eastAsia="SimSun"/>
          <w:lang w:eastAsia="zh-CN" w:bidi="ar-EG"/>
        </w:rPr>
        <w:t>1</w:t>
      </w:r>
      <w:r w:rsidRPr="00D35FDB">
        <w:rPr>
          <w:rFonts w:eastAsia="SimSun" w:hint="cs"/>
          <w:rtl/>
          <w:lang w:eastAsia="zh-CN" w:bidi="ar-EG"/>
        </w:rPr>
        <w:t xml:space="preserve"> من </w:t>
      </w:r>
      <w:r w:rsidRPr="00B06613">
        <w:rPr>
          <w:rFonts w:eastAsia="SimSun" w:hint="cs"/>
          <w:i/>
          <w:iCs/>
          <w:rtl/>
          <w:lang w:eastAsia="zh-CN" w:bidi="ar-EG"/>
        </w:rPr>
        <w:t>"</w:t>
      </w:r>
      <w:r w:rsidRPr="00D35FDB">
        <w:rPr>
          <w:rFonts w:eastAsia="SimSun" w:hint="cs"/>
          <w:i/>
          <w:iCs/>
          <w:rtl/>
          <w:lang w:eastAsia="zh-CN" w:bidi="ar-EG"/>
        </w:rPr>
        <w:t>تقرر</w:t>
      </w:r>
      <w:r>
        <w:rPr>
          <w:rFonts w:eastAsia="SimSun" w:hint="cs"/>
          <w:i/>
          <w:iCs/>
          <w:rtl/>
          <w:lang w:eastAsia="zh-CN" w:bidi="ar-EG"/>
        </w:rPr>
        <w:t>"</w:t>
      </w:r>
      <w:r w:rsidRPr="00D35FDB">
        <w:rPr>
          <w:rFonts w:eastAsia="SimSun" w:hint="cs"/>
          <w:i/>
          <w:iCs/>
          <w:rtl/>
          <w:lang w:eastAsia="zh-CN" w:bidi="ar-EG"/>
        </w:rPr>
        <w:t>،</w:t>
      </w:r>
      <w:r w:rsidRPr="00D35FDB">
        <w:rPr>
          <w:rFonts w:eastAsia="SimSun" w:hint="cs"/>
          <w:rtl/>
          <w:lang w:eastAsia="zh-CN"/>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663484" w:rsidRPr="00D35FDB" w:rsidRDefault="00663484" w:rsidP="00A85C63">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يقوم الاجتماع المشترك، في الوقت نفسه، بتعيين القطاع الذي سيتولى ريادة العمل؛</w:t>
      </w:r>
    </w:p>
    <w:p w:rsidR="00663484" w:rsidRPr="00D35FDB" w:rsidRDefault="00663484" w:rsidP="00A85C63">
      <w:pPr>
        <w:pStyle w:val="enumlev1"/>
        <w:rPr>
          <w:rFonts w:eastAsia="SimSun"/>
          <w:rtl/>
          <w:lang w:eastAsia="zh-CN"/>
        </w:rPr>
      </w:pPr>
      <w:r w:rsidRPr="00D35FDB">
        <w:rPr>
          <w:rFonts w:eastAsia="SimSun" w:hint="cs"/>
          <w:i/>
          <w:iCs/>
          <w:rtl/>
          <w:lang w:eastAsia="zh-CN"/>
        </w:rPr>
        <w:t>ج)</w:t>
      </w:r>
      <w:r w:rsidRPr="00D35FDB">
        <w:rPr>
          <w:rFonts w:eastAsia="SimSun" w:hint="cs"/>
          <w:rtl/>
          <w:lang w:eastAsia="zh-CN"/>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rsidR="00663484" w:rsidRPr="00D35FDB" w:rsidRDefault="00663484" w:rsidP="00A85C63">
      <w:pPr>
        <w:pStyle w:val="enumlev1"/>
        <w:rPr>
          <w:rFonts w:eastAsia="SimSun"/>
          <w:rtl/>
          <w:lang w:eastAsia="zh-CN"/>
        </w:rPr>
      </w:pPr>
      <w:r w:rsidRPr="00D35FDB">
        <w:rPr>
          <w:rFonts w:eastAsia="SimSun" w:hint="cs"/>
          <w:i/>
          <w:iCs/>
          <w:rtl/>
          <w:lang w:eastAsia="zh-CN"/>
        </w:rPr>
        <w:t>د )</w:t>
      </w:r>
      <w:r w:rsidRPr="00D35FDB">
        <w:rPr>
          <w:rFonts w:eastAsia="SimSun" w:hint="cs"/>
          <w:rtl/>
          <w:lang w:eastAsia="zh-CN"/>
        </w:rPr>
        <w:tab/>
        <w:t>يسمي فريق التنسيق بين القطاعين رئيساً ونائباً للرئيس يمثل كل منهما أحد القطاعين؛</w:t>
      </w:r>
    </w:p>
    <w:p w:rsidR="00663484" w:rsidRPr="00D35FDB" w:rsidRDefault="00663484" w:rsidP="00A85C63">
      <w:pPr>
        <w:pStyle w:val="enumlev1"/>
        <w:rPr>
          <w:rFonts w:eastAsia="SimSun"/>
          <w:rtl/>
          <w:lang w:eastAsia="zh-CN"/>
        </w:rPr>
      </w:pPr>
      <w:r w:rsidRPr="00D35FDB">
        <w:rPr>
          <w:rFonts w:eastAsia="SimSun" w:hint="cs"/>
          <w:i/>
          <w:iCs/>
          <w:rtl/>
          <w:lang w:eastAsia="zh-CN"/>
        </w:rPr>
        <w:t>ﻫ )</w:t>
      </w:r>
      <w:r w:rsidRPr="00D35FDB">
        <w:rPr>
          <w:rFonts w:eastAsia="SimSun" w:hint="cs"/>
          <w:rtl/>
          <w:lang w:eastAsia="zh-CN"/>
        </w:rPr>
        <w:tab/>
        <w:t xml:space="preserve">يكون فريق التنسيق بين القطاعين مفتوحاً أمام أعضاء كلا القطاعين وفقاً للأرقام </w:t>
      </w:r>
      <w:r w:rsidRPr="00D35FDB">
        <w:rPr>
          <w:rFonts w:eastAsia="SimSun"/>
          <w:lang w:eastAsia="zh-CN"/>
        </w:rPr>
        <w:t>86</w:t>
      </w:r>
      <w:r w:rsidRPr="00D35FDB">
        <w:rPr>
          <w:rFonts w:eastAsia="SimSun" w:hint="cs"/>
          <w:rtl/>
          <w:lang w:eastAsia="zh-CN"/>
        </w:rPr>
        <w:t xml:space="preserve"> إلى </w:t>
      </w:r>
      <w:r w:rsidRPr="00D35FDB">
        <w:rPr>
          <w:rFonts w:eastAsia="SimSun"/>
          <w:lang w:eastAsia="zh-CN"/>
        </w:rPr>
        <w:t>88</w:t>
      </w:r>
      <w:r w:rsidRPr="00D35FDB">
        <w:rPr>
          <w:rFonts w:eastAsia="SimSun" w:hint="cs"/>
          <w:rtl/>
          <w:lang w:eastAsia="zh-CN"/>
        </w:rPr>
        <w:t xml:space="preserve"> و</w:t>
      </w:r>
      <w:r w:rsidRPr="00D35FDB">
        <w:rPr>
          <w:rFonts w:eastAsia="SimSun"/>
          <w:lang w:eastAsia="zh-CN"/>
        </w:rPr>
        <w:t>110</w:t>
      </w:r>
      <w:r w:rsidRPr="00D35FDB">
        <w:rPr>
          <w:rFonts w:eastAsia="SimSun" w:hint="cs"/>
          <w:rtl/>
          <w:lang w:eastAsia="zh-CN"/>
        </w:rPr>
        <w:t xml:space="preserve"> إلى</w:t>
      </w:r>
      <w:r w:rsidRPr="00D35FDB">
        <w:rPr>
          <w:rFonts w:eastAsia="SimSun" w:hint="eastAsia"/>
          <w:rtl/>
          <w:lang w:eastAsia="zh-CN"/>
        </w:rPr>
        <w:t> </w:t>
      </w:r>
      <w:r w:rsidRPr="00D35FDB">
        <w:rPr>
          <w:rFonts w:eastAsia="SimSun"/>
          <w:lang w:eastAsia="zh-CN"/>
        </w:rPr>
        <w:t>112</w:t>
      </w:r>
      <w:r w:rsidRPr="00D35FDB">
        <w:rPr>
          <w:rFonts w:eastAsia="SimSun" w:hint="cs"/>
          <w:rtl/>
          <w:lang w:eastAsia="zh-CN"/>
        </w:rPr>
        <w:t xml:space="preserve"> من</w:t>
      </w:r>
      <w:r w:rsidRPr="00D35FDB">
        <w:rPr>
          <w:rFonts w:eastAsia="SimSun" w:hint="eastAsia"/>
          <w:rtl/>
          <w:lang w:eastAsia="zh-CN"/>
        </w:rPr>
        <w:t> </w:t>
      </w:r>
      <w:r w:rsidRPr="00D35FDB">
        <w:rPr>
          <w:rFonts w:eastAsia="SimSun" w:hint="cs"/>
          <w:rtl/>
          <w:lang w:eastAsia="zh-CN"/>
        </w:rPr>
        <w:t>الدستور؛</w:t>
      </w:r>
    </w:p>
    <w:p w:rsidR="00663484" w:rsidRPr="00D35FDB" w:rsidRDefault="00663484" w:rsidP="00A85C63">
      <w:pPr>
        <w:pStyle w:val="enumlev1"/>
        <w:rPr>
          <w:rFonts w:eastAsia="SimSun"/>
          <w:rtl/>
          <w:lang w:eastAsia="zh-CN"/>
        </w:rPr>
      </w:pPr>
      <w:r w:rsidRPr="00D35FDB">
        <w:rPr>
          <w:rFonts w:eastAsia="SimSun" w:hint="cs"/>
          <w:i/>
          <w:iCs/>
          <w:rtl/>
          <w:lang w:eastAsia="zh-CN"/>
        </w:rPr>
        <w:t>و )</w:t>
      </w:r>
      <w:r w:rsidRPr="00D35FDB">
        <w:rPr>
          <w:rFonts w:eastAsia="SimSun" w:hint="cs"/>
          <w:rtl/>
          <w:lang w:eastAsia="zh-CN"/>
        </w:rPr>
        <w:tab/>
        <w:t>لا يضع فريق التنسيق بين القطاعين</w:t>
      </w:r>
      <w:r w:rsidRPr="00D35FDB">
        <w:rPr>
          <w:rFonts w:eastAsia="SimSun" w:hint="cs"/>
          <w:rtl/>
          <w:lang w:eastAsia="zh-CN" w:bidi="ar-EG"/>
        </w:rPr>
        <w:t xml:space="preserve"> أي</w:t>
      </w:r>
      <w:r w:rsidRPr="00D35FDB">
        <w:rPr>
          <w:rFonts w:eastAsia="SimSun" w:hint="cs"/>
          <w:rtl/>
          <w:lang w:eastAsia="zh-CN"/>
        </w:rPr>
        <w:t xml:space="preserve"> توصيات؛</w:t>
      </w:r>
    </w:p>
    <w:p w:rsidR="00663484" w:rsidRPr="00D35FDB" w:rsidRDefault="00663484" w:rsidP="00A85C63">
      <w:pPr>
        <w:pStyle w:val="enumlev1"/>
        <w:rPr>
          <w:rFonts w:eastAsia="SimSun"/>
          <w:rtl/>
          <w:lang w:eastAsia="zh-CN"/>
        </w:rPr>
      </w:pPr>
      <w:r w:rsidRPr="00D35FDB">
        <w:rPr>
          <w:rFonts w:eastAsia="SimSun" w:hint="cs"/>
          <w:i/>
          <w:iCs/>
          <w:rtl/>
          <w:lang w:eastAsia="zh-CN"/>
        </w:rPr>
        <w:t>ز )</w:t>
      </w:r>
      <w:r w:rsidRPr="00D35FDB">
        <w:rPr>
          <w:rFonts w:eastAsia="SimSun" w:hint="cs"/>
          <w:rtl/>
          <w:lang w:eastAsia="zh-CN"/>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rsidR="00663484" w:rsidRPr="00D35FDB" w:rsidRDefault="00663484" w:rsidP="00A85C63">
      <w:pPr>
        <w:pStyle w:val="enumlev1"/>
        <w:rPr>
          <w:rFonts w:eastAsia="SimSun"/>
          <w:rtl/>
          <w:lang w:eastAsia="zh-CN"/>
        </w:rPr>
      </w:pPr>
      <w:r w:rsidRPr="00D35FDB">
        <w:rPr>
          <w:rFonts w:eastAsia="SimSun" w:hint="cs"/>
          <w:i/>
          <w:iCs/>
          <w:rtl/>
          <w:lang w:eastAsia="zh-CN"/>
        </w:rPr>
        <w:lastRenderedPageBreak/>
        <w:t>ح)</w:t>
      </w:r>
      <w:r w:rsidRPr="00D35FDB">
        <w:rPr>
          <w:rFonts w:eastAsia="SimSun" w:hint="cs"/>
          <w:rtl/>
          <w:lang w:eastAsia="zh-CN"/>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rsidR="00663484" w:rsidRPr="00D35FDB" w:rsidRDefault="00663484" w:rsidP="00A85C63">
      <w:pPr>
        <w:pStyle w:val="enumlev1"/>
        <w:rPr>
          <w:rFonts w:eastAsia="SimSun"/>
          <w:rtl/>
          <w:lang w:eastAsia="zh-CN" w:bidi="ar-EG"/>
        </w:rPr>
      </w:pPr>
      <w:r w:rsidRPr="00D35FDB">
        <w:rPr>
          <w:rFonts w:ascii="Traditional Arabic" w:eastAsia="SimSun" w:hAnsi="Traditional Arabic" w:hint="cs"/>
          <w:i/>
          <w:iCs/>
          <w:rtl/>
          <w:lang w:eastAsia="zh-CN"/>
        </w:rPr>
        <w:t>ط</w:t>
      </w:r>
      <w:r w:rsidRPr="00D35FDB">
        <w:rPr>
          <w:rFonts w:eastAsia="SimSun" w:hint="cs"/>
          <w:i/>
          <w:iCs/>
          <w:rtl/>
          <w:lang w:eastAsia="zh-CN"/>
        </w:rPr>
        <w:t>)</w:t>
      </w:r>
      <w:r w:rsidRPr="00D35FDB">
        <w:rPr>
          <w:rFonts w:eastAsia="SimSun" w:hint="cs"/>
          <w:rtl/>
          <w:lang w:eastAsia="zh-CN"/>
        </w:rPr>
        <w:tab/>
        <w:t>يتحمل كلا القطاعين تكاليف فريق التنسيق بين القطاعين بالتساوي ويدرج كل مدير في ميزانية قطاعه الاعتمادات اللازمة لتلك الاجتماعات.</w:t>
      </w:r>
    </w:p>
    <w:p w:rsidR="00663484" w:rsidRPr="00D35FDB" w:rsidRDefault="00663484" w:rsidP="00A85C63">
      <w:pPr>
        <w:pStyle w:val="AnnexNo"/>
        <w:rPr>
          <w:rFonts w:eastAsia="SimSun"/>
          <w:rtl/>
          <w:lang w:eastAsia="zh-CN"/>
        </w:rPr>
      </w:pPr>
      <w:r w:rsidRPr="00D35FDB">
        <w:rPr>
          <w:rFonts w:eastAsia="SimSun" w:hint="cs"/>
          <w:rtl/>
          <w:lang w:eastAsia="zh-CN"/>
        </w:rPr>
        <w:t>الملحق</w:t>
      </w:r>
      <w:r w:rsidRPr="00D35FDB">
        <w:rPr>
          <w:rFonts w:eastAsia="SimSun"/>
          <w:rtl/>
          <w:lang w:eastAsia="zh-CN"/>
        </w:rPr>
        <w:t xml:space="preserve"> </w:t>
      </w:r>
      <w:r w:rsidRPr="00D35FDB">
        <w:rPr>
          <w:rFonts w:eastAsia="SimSun"/>
          <w:lang w:eastAsia="zh-CN"/>
        </w:rPr>
        <w:t>4</w:t>
      </w:r>
    </w:p>
    <w:p w:rsidR="00663484" w:rsidRPr="00D35FDB" w:rsidRDefault="00663484" w:rsidP="00A85C63">
      <w:pPr>
        <w:pStyle w:val="Annextitle"/>
        <w:rPr>
          <w:rFonts w:eastAsia="SimSun"/>
          <w:rtl/>
          <w:lang w:eastAsia="zh-CN" w:bidi="ar-SY"/>
        </w:rPr>
      </w:pPr>
      <w:r w:rsidRPr="00D35FDB">
        <w:rPr>
          <w:rFonts w:eastAsia="SimSun" w:hint="cs"/>
          <w:rtl/>
          <w:lang w:eastAsia="zh-CN" w:bidi="ar-SY"/>
        </w:rPr>
        <w:t>تنسيق أنشطة قطاع الاتصالات الراديوية وقطاع تقييس الاتصالات</w:t>
      </w:r>
      <w:r w:rsidRPr="00D35FDB">
        <w:rPr>
          <w:rFonts w:eastAsia="SimSun"/>
          <w:rtl/>
          <w:lang w:eastAsia="zh-CN" w:bidi="ar-SY"/>
        </w:rPr>
        <w:br/>
      </w:r>
      <w:r w:rsidRPr="00D35FDB">
        <w:rPr>
          <w:rFonts w:eastAsia="SimSun" w:hint="cs"/>
          <w:rtl/>
          <w:lang w:eastAsia="zh-CN" w:bidi="ar-SY"/>
        </w:rPr>
        <w:t>من خلال أفرقة مقررين مشتركة بين القطاعين</w:t>
      </w:r>
    </w:p>
    <w:p w:rsidR="00663484" w:rsidRPr="00D35FDB" w:rsidRDefault="00663484" w:rsidP="00A85C63">
      <w:pPr>
        <w:tabs>
          <w:tab w:val="left" w:pos="2693"/>
        </w:tabs>
        <w:spacing w:before="360"/>
        <w:rPr>
          <w:rtl/>
          <w:lang w:bidi="ar-EG"/>
        </w:rPr>
      </w:pPr>
      <w:r w:rsidRPr="00D35FDB">
        <w:rPr>
          <w:rFonts w:hint="cs"/>
          <w:rtl/>
          <w:lang w:bidi="ar-EG"/>
        </w:rPr>
        <w:t>يطبق الإجراء التالي فيما</w:t>
      </w:r>
      <w:r w:rsidRPr="00D35FDB">
        <w:rPr>
          <w:rFonts w:hint="eastAsia"/>
          <w:rtl/>
          <w:lang w:bidi="ar-EG"/>
        </w:rPr>
        <w:t> </w:t>
      </w:r>
      <w:r w:rsidRPr="00D35FDB">
        <w:rPr>
          <w:rFonts w:hint="cs"/>
          <w:rtl/>
          <w:lang w:bidi="ar-EG"/>
        </w:rPr>
        <w:t xml:space="preserve">يتعلق بالفقرة </w:t>
      </w:r>
      <w:r w:rsidRPr="00D35FDB">
        <w:rPr>
          <w:lang w:bidi="ar-EG"/>
        </w:rPr>
        <w:t>3</w:t>
      </w:r>
      <w:r w:rsidRPr="00D35FDB">
        <w:rPr>
          <w:rFonts w:hint="cs"/>
          <w:i/>
          <w:iCs/>
          <w:rtl/>
          <w:lang w:bidi="ar-EG"/>
        </w:rPr>
        <w:t>ج)</w:t>
      </w:r>
      <w:r w:rsidRPr="00D35FDB">
        <w:rPr>
          <w:rFonts w:hint="cs"/>
          <w:rtl/>
          <w:lang w:bidi="ar-EG"/>
        </w:rPr>
        <w:t xml:space="preserve"> من </w:t>
      </w:r>
      <w:r w:rsidRPr="00B06613">
        <w:rPr>
          <w:rFonts w:hint="cs"/>
          <w:i/>
          <w:iCs/>
          <w:rtl/>
          <w:lang w:bidi="ar-EG"/>
        </w:rPr>
        <w:t>"</w:t>
      </w:r>
      <w:r w:rsidRPr="00D35FDB">
        <w:rPr>
          <w:rFonts w:hint="cs"/>
          <w:i/>
          <w:iCs/>
          <w:rtl/>
          <w:lang w:bidi="ar-EG"/>
        </w:rPr>
        <w:t>تقرر</w:t>
      </w:r>
      <w:r w:rsidRPr="00B06613">
        <w:rPr>
          <w:rFonts w:hint="cs"/>
          <w:i/>
          <w:iCs/>
          <w:rtl/>
          <w:lang w:bidi="ar-EG"/>
        </w:rPr>
        <w:t>"</w:t>
      </w:r>
      <w:r>
        <w:rPr>
          <w:rFonts w:hint="cs"/>
          <w:rtl/>
          <w:lang w:bidi="ar-EG"/>
        </w:rPr>
        <w:t xml:space="preserve"> </w:t>
      </w:r>
      <w:r w:rsidRPr="00D35FDB">
        <w:rPr>
          <w:rFonts w:hint="cs"/>
          <w:rtl/>
          <w:lang w:bidi="ar-EG"/>
        </w:rPr>
        <w:t>عندما يمكن أداء عمل بشأن موضوع معين على أفضل وجه من خلال الجمع بين خبراء في</w:t>
      </w:r>
      <w:r w:rsidRPr="00D35FDB">
        <w:rPr>
          <w:rFonts w:hint="eastAsia"/>
          <w:rtl/>
          <w:lang w:bidi="ar-EG"/>
        </w:rPr>
        <w:t> </w:t>
      </w:r>
      <w:r w:rsidRPr="00D35FDB">
        <w:rPr>
          <w:rFonts w:hint="cs"/>
          <w:rtl/>
          <w:lang w:bidi="ar-EG"/>
        </w:rPr>
        <w:t xml:space="preserve">مجال التكنولوجيا من لجان الدراسات </w:t>
      </w:r>
      <w:r w:rsidRPr="00D35FDB">
        <w:rPr>
          <w:rFonts w:ascii="Calibri" w:hAnsi="Calibri" w:hint="cs"/>
          <w:rtl/>
          <w:lang w:bidi="ar-EG"/>
        </w:rPr>
        <w:t>أو</w:t>
      </w:r>
      <w:r w:rsidRPr="00D35FDB">
        <w:rPr>
          <w:rFonts w:ascii="Calibri" w:hAnsi="Calibri"/>
          <w:rtl/>
          <w:lang w:bidi="ar-EG"/>
        </w:rPr>
        <w:t xml:space="preserve"> </w:t>
      </w:r>
      <w:r w:rsidRPr="00D35FDB">
        <w:rPr>
          <w:rFonts w:ascii="Calibri" w:hAnsi="Calibri" w:hint="cs"/>
          <w:rtl/>
          <w:lang w:bidi="ar-EG"/>
        </w:rPr>
        <w:t>فرق</w:t>
      </w:r>
      <w:r w:rsidRPr="00D35FDB">
        <w:rPr>
          <w:rFonts w:ascii="Calibri" w:hAnsi="Calibri"/>
          <w:rtl/>
          <w:lang w:bidi="ar-EG"/>
        </w:rPr>
        <w:t xml:space="preserve"> </w:t>
      </w:r>
      <w:r w:rsidRPr="00D35FDB">
        <w:rPr>
          <w:rFonts w:ascii="Calibri" w:hAnsi="Calibri" w:hint="cs"/>
          <w:rtl/>
          <w:lang w:bidi="ar-EG"/>
        </w:rPr>
        <w:t>العمل</w:t>
      </w:r>
      <w:r w:rsidRPr="00D35FDB">
        <w:rPr>
          <w:rFonts w:hint="cs"/>
          <w:rtl/>
          <w:lang w:bidi="ar-EG"/>
        </w:rPr>
        <w:t xml:space="preserve"> المعنية التابعة للقطاعين للتعاون نداً لند في فريق</w:t>
      </w:r>
      <w:r w:rsidRPr="00D35FDB">
        <w:rPr>
          <w:rFonts w:hint="eastAsia"/>
          <w:rtl/>
          <w:lang w:bidi="ar-EG"/>
        </w:rPr>
        <w:t> </w:t>
      </w:r>
      <w:r w:rsidRPr="00D35FDB">
        <w:rPr>
          <w:rFonts w:hint="cs"/>
          <w:rtl/>
          <w:lang w:bidi="ar-EG"/>
        </w:rPr>
        <w:t>تقني:</w:t>
      </w:r>
    </w:p>
    <w:p w:rsidR="00663484" w:rsidRPr="00D35FDB" w:rsidRDefault="00663484" w:rsidP="00A85C63">
      <w:pPr>
        <w:pStyle w:val="enumlev1"/>
        <w:rPr>
          <w:rFonts w:eastAsia="SimSun"/>
          <w:rtl/>
          <w:lang w:eastAsia="zh-CN"/>
        </w:rPr>
      </w:pPr>
      <w:r w:rsidRPr="00D35FDB">
        <w:rPr>
          <w:rFonts w:eastAsia="SimSun" w:hint="eastAsia"/>
          <w:i/>
          <w:iCs/>
          <w:rtl/>
          <w:lang w:eastAsia="zh-CN"/>
        </w:rPr>
        <w:t> </w:t>
      </w:r>
      <w:r w:rsidRPr="00D35FDB">
        <w:rPr>
          <w:rFonts w:eastAsia="SimSun" w:hint="cs"/>
          <w:i/>
          <w:iCs/>
          <w:rtl/>
          <w:lang w:eastAsia="zh-CN"/>
        </w:rPr>
        <w:t>أ</w:t>
      </w:r>
      <w:r w:rsidRPr="00D35FDB">
        <w:rPr>
          <w:rFonts w:eastAsia="SimSun" w:hint="eastAsia"/>
          <w:i/>
          <w:iCs/>
          <w:rtl/>
          <w:lang w:eastAsia="zh-CN"/>
        </w:rPr>
        <w:t> </w:t>
      </w:r>
      <w:r w:rsidRPr="00D35FDB">
        <w:rPr>
          <w:rFonts w:eastAsia="SimSun" w:hint="cs"/>
          <w:i/>
          <w:iCs/>
          <w:rtl/>
          <w:lang w:eastAsia="zh-CN"/>
        </w:rPr>
        <w:t>)</w:t>
      </w:r>
      <w:r w:rsidRPr="00D35FDB">
        <w:rPr>
          <w:rFonts w:eastAsia="SimSun" w:hint="cs"/>
          <w:rtl/>
          <w:lang w:eastAsia="zh-CN"/>
        </w:rPr>
        <w:tab/>
        <w:t>يمكن للجان الدراسات أو فرق العمل المعنية في القطاعين الاتفاق، في حالات خاصة وعلى أساس التشاور المتبادل، على إنشاء فريق مقرر مشترك بين القطاعين</w:t>
      </w:r>
      <w:r w:rsidRPr="00D35FDB">
        <w:rPr>
          <w:rFonts w:eastAsia="SimSun" w:hint="eastAsia"/>
          <w:rtl/>
          <w:lang w:eastAsia="zh-CN"/>
        </w:rPr>
        <w:t> </w:t>
      </w:r>
      <w:r w:rsidRPr="00D35FDB">
        <w:rPr>
          <w:rFonts w:eastAsia="SimSun" w:cs="Times New Roman"/>
          <w:lang w:eastAsia="zh-CN"/>
        </w:rPr>
        <w:t>(IRG)</w:t>
      </w:r>
      <w:r w:rsidRPr="00D35FDB">
        <w:rPr>
          <w:rFonts w:eastAsia="SimSun" w:hint="cs"/>
          <w:rtl/>
          <w:lang w:eastAsia="zh-CN"/>
        </w:rPr>
        <w:t xml:space="preserve"> لتنسيق أعمال لجان الدراسات أو فرق العمل التي يتبعون لها بشأن بعض المسائل التقنية المحددة،</w:t>
      </w:r>
      <w:r w:rsidRPr="00D35FDB">
        <w:rPr>
          <w:rFonts w:eastAsia="SimSun"/>
          <w:rtl/>
          <w:lang w:eastAsia="zh-CN"/>
        </w:rPr>
        <w:t xml:space="preserve"> </w:t>
      </w:r>
      <w:r w:rsidRPr="00D35FDB">
        <w:rPr>
          <w:rFonts w:eastAsia="SimSun" w:hint="cs"/>
          <w:rtl/>
          <w:lang w:eastAsia="zh-CN"/>
        </w:rPr>
        <w:t>مع</w:t>
      </w:r>
      <w:r w:rsidRPr="00D35FDB">
        <w:rPr>
          <w:rFonts w:eastAsia="SimSun"/>
          <w:rtl/>
          <w:lang w:eastAsia="zh-CN"/>
        </w:rPr>
        <w:t xml:space="preserve"> </w:t>
      </w:r>
      <w:r w:rsidRPr="00D35FDB">
        <w:rPr>
          <w:rFonts w:eastAsia="SimSun" w:hint="cs"/>
          <w:rtl/>
          <w:lang w:eastAsia="zh-CN"/>
        </w:rPr>
        <w:t>إعلام</w:t>
      </w:r>
      <w:r w:rsidRPr="00D35FDB">
        <w:rPr>
          <w:rFonts w:eastAsia="SimSun"/>
          <w:rtl/>
          <w:lang w:eastAsia="zh-CN"/>
        </w:rPr>
        <w:t xml:space="preserve"> </w:t>
      </w:r>
      <w:r w:rsidRPr="00D35FDB">
        <w:rPr>
          <w:rFonts w:eastAsia="SimSun" w:hint="cs"/>
          <w:rtl/>
          <w:lang w:eastAsia="zh-CN"/>
        </w:rPr>
        <w:t>الفريق</w:t>
      </w:r>
      <w:r w:rsidRPr="00D35FDB">
        <w:rPr>
          <w:rFonts w:eastAsia="SimSun"/>
          <w:rtl/>
          <w:lang w:eastAsia="zh-CN"/>
        </w:rPr>
        <w:t xml:space="preserve"> </w:t>
      </w:r>
      <w:r w:rsidRPr="00D35FDB">
        <w:rPr>
          <w:rFonts w:eastAsia="SimSun" w:hint="cs"/>
          <w:rtl/>
          <w:lang w:eastAsia="zh-CN"/>
        </w:rPr>
        <w:t>الاستشاري</w:t>
      </w:r>
      <w:r w:rsidRPr="00D35FDB">
        <w:rPr>
          <w:rFonts w:eastAsia="SimSun"/>
          <w:rtl/>
          <w:lang w:eastAsia="zh-CN"/>
        </w:rPr>
        <w:t xml:space="preserve"> لتقييس الاتصالات </w:t>
      </w:r>
      <w:r w:rsidRPr="00D35FDB">
        <w:rPr>
          <w:rFonts w:eastAsia="SimSun" w:hint="cs"/>
          <w:rtl/>
          <w:lang w:eastAsia="zh-CN"/>
        </w:rPr>
        <w:t>و</w:t>
      </w:r>
      <w:r w:rsidRPr="00D35FDB">
        <w:rPr>
          <w:rFonts w:eastAsia="SimSun"/>
          <w:rtl/>
          <w:lang w:eastAsia="zh-CN"/>
        </w:rPr>
        <w:t xml:space="preserve">الفريق الاستشاري للاتصالات الراديوية </w:t>
      </w:r>
      <w:r w:rsidRPr="00D35FDB">
        <w:rPr>
          <w:rFonts w:eastAsia="SimSun" w:hint="cs"/>
          <w:rtl/>
          <w:lang w:eastAsia="zh-CN"/>
        </w:rPr>
        <w:t>بهذا</w:t>
      </w:r>
      <w:r w:rsidRPr="00D35FDB">
        <w:rPr>
          <w:rFonts w:eastAsia="SimSun"/>
          <w:rtl/>
          <w:lang w:eastAsia="zh-CN"/>
        </w:rPr>
        <w:t xml:space="preserve"> </w:t>
      </w:r>
      <w:r w:rsidRPr="00D35FDB">
        <w:rPr>
          <w:rFonts w:eastAsia="SimSun" w:hint="cs"/>
          <w:rtl/>
          <w:lang w:eastAsia="zh-CN"/>
        </w:rPr>
        <w:t>الإجراء</w:t>
      </w:r>
      <w:r w:rsidRPr="00D35FDB">
        <w:rPr>
          <w:rFonts w:eastAsia="SimSun"/>
          <w:rtl/>
          <w:lang w:eastAsia="zh-CN"/>
        </w:rPr>
        <w:t xml:space="preserve"> </w:t>
      </w:r>
      <w:r w:rsidRPr="00D35FDB">
        <w:rPr>
          <w:rFonts w:eastAsia="SimSun" w:hint="cs"/>
          <w:rtl/>
          <w:lang w:eastAsia="zh-CN"/>
        </w:rPr>
        <w:t>عن</w:t>
      </w:r>
      <w:r w:rsidRPr="00D35FDB">
        <w:rPr>
          <w:rFonts w:eastAsia="SimSun"/>
          <w:rtl/>
          <w:lang w:eastAsia="zh-CN"/>
        </w:rPr>
        <w:t xml:space="preserve"> </w:t>
      </w:r>
      <w:r w:rsidRPr="00D35FDB">
        <w:rPr>
          <w:rFonts w:eastAsia="SimSun" w:hint="cs"/>
          <w:rtl/>
          <w:lang w:eastAsia="zh-CN"/>
        </w:rPr>
        <w:t>طريق</w:t>
      </w:r>
      <w:r w:rsidRPr="00D35FDB">
        <w:rPr>
          <w:rFonts w:eastAsia="SimSun"/>
          <w:rtl/>
          <w:lang w:eastAsia="zh-CN"/>
        </w:rPr>
        <w:t xml:space="preserve"> </w:t>
      </w:r>
      <w:r w:rsidRPr="00D35FDB">
        <w:rPr>
          <w:rFonts w:eastAsia="SimSun" w:hint="cs"/>
          <w:rtl/>
          <w:lang w:eastAsia="zh-CN"/>
        </w:rPr>
        <w:t>بيان</w:t>
      </w:r>
      <w:r w:rsidRPr="00D35FDB">
        <w:rPr>
          <w:rFonts w:eastAsia="SimSun"/>
          <w:rtl/>
          <w:lang w:eastAsia="zh-CN"/>
        </w:rPr>
        <w:t xml:space="preserve"> </w:t>
      </w:r>
      <w:r w:rsidRPr="00D35FDB">
        <w:rPr>
          <w:rFonts w:eastAsia="SimSun" w:hint="cs"/>
          <w:rtl/>
          <w:lang w:eastAsia="zh-CN"/>
        </w:rPr>
        <w:t>اتصال؛</w:t>
      </w:r>
    </w:p>
    <w:p w:rsidR="00663484" w:rsidRPr="00D35FDB" w:rsidRDefault="00663484" w:rsidP="00A85C63">
      <w:pPr>
        <w:pStyle w:val="enumlev1"/>
        <w:rPr>
          <w:rFonts w:eastAsia="SimSun"/>
          <w:rtl/>
          <w:lang w:eastAsia="zh-CN"/>
        </w:rPr>
      </w:pPr>
      <w:r w:rsidRPr="00D35FDB">
        <w:rPr>
          <w:rFonts w:eastAsia="SimSun" w:hint="cs"/>
          <w:i/>
          <w:iCs/>
          <w:rtl/>
          <w:lang w:eastAsia="zh-CN"/>
        </w:rPr>
        <w:t>ب)</w:t>
      </w:r>
      <w:r w:rsidRPr="00D35FDB">
        <w:rPr>
          <w:rFonts w:eastAsia="SimSun" w:hint="cs"/>
          <w:rtl/>
          <w:lang w:eastAsia="zh-CN"/>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rsidR="00663484" w:rsidRPr="00A12292" w:rsidRDefault="00663484" w:rsidP="00A85C63">
      <w:pPr>
        <w:pStyle w:val="enumlev1"/>
        <w:rPr>
          <w:rFonts w:eastAsia="SimSun"/>
          <w:spacing w:val="-4"/>
          <w:rtl/>
          <w:lang w:eastAsia="zh-CN"/>
        </w:rPr>
      </w:pPr>
      <w:r w:rsidRPr="00A12292">
        <w:rPr>
          <w:rFonts w:eastAsia="SimSun" w:hint="cs"/>
          <w:i/>
          <w:iCs/>
          <w:spacing w:val="-4"/>
          <w:rtl/>
          <w:lang w:eastAsia="zh-CN"/>
        </w:rPr>
        <w:t>ج)</w:t>
      </w:r>
      <w:r w:rsidRPr="00A12292">
        <w:rPr>
          <w:rFonts w:eastAsia="SimSun" w:hint="cs"/>
          <w:spacing w:val="-4"/>
          <w:rtl/>
          <w:lang w:eastAsia="zh-CN"/>
        </w:rPr>
        <w:tab/>
        <w:t xml:space="preserve">تقوم لجان الدراسات أو فرق العمل المعنية في القطاعين أيضاً بتعيين رئيس </w:t>
      </w:r>
      <w:r w:rsidRPr="00A12292">
        <w:rPr>
          <w:rFonts w:eastAsia="SimSun"/>
          <w:spacing w:val="-4"/>
          <w:rtl/>
          <w:lang w:eastAsia="zh-CN"/>
        </w:rPr>
        <w:t>(</w:t>
      </w:r>
      <w:r w:rsidRPr="00A12292">
        <w:rPr>
          <w:rFonts w:eastAsia="SimSun" w:hint="cs"/>
          <w:spacing w:val="-4"/>
          <w:rtl/>
          <w:lang w:eastAsia="zh-CN"/>
        </w:rPr>
        <w:t>أو</w:t>
      </w:r>
      <w:r w:rsidRPr="00A12292">
        <w:rPr>
          <w:rFonts w:eastAsia="SimSun"/>
          <w:spacing w:val="-4"/>
          <w:rtl/>
          <w:lang w:eastAsia="zh-CN"/>
        </w:rPr>
        <w:t xml:space="preserve"> </w:t>
      </w:r>
      <w:r w:rsidRPr="00A12292">
        <w:rPr>
          <w:rFonts w:eastAsia="SimSun" w:hint="cs"/>
          <w:spacing w:val="-4"/>
          <w:rtl/>
          <w:lang w:eastAsia="zh-CN"/>
        </w:rPr>
        <w:t>رؤساء</w:t>
      </w:r>
      <w:r w:rsidRPr="00A12292">
        <w:rPr>
          <w:rFonts w:eastAsia="SimSun"/>
          <w:spacing w:val="-4"/>
          <w:rtl/>
          <w:lang w:eastAsia="zh-CN"/>
        </w:rPr>
        <w:t xml:space="preserve"> </w:t>
      </w:r>
      <w:r w:rsidRPr="00A12292">
        <w:rPr>
          <w:rFonts w:eastAsia="SimSun" w:hint="cs"/>
          <w:spacing w:val="-4"/>
          <w:rtl/>
          <w:lang w:eastAsia="zh-CN"/>
        </w:rPr>
        <w:t>مشتركين</w:t>
      </w:r>
      <w:r w:rsidRPr="00A12292">
        <w:rPr>
          <w:rFonts w:eastAsia="SimSun"/>
          <w:spacing w:val="-4"/>
          <w:rtl/>
          <w:lang w:eastAsia="zh-CN"/>
        </w:rPr>
        <w:t>)</w:t>
      </w:r>
      <w:r w:rsidRPr="00A12292">
        <w:rPr>
          <w:rFonts w:eastAsia="SimSun" w:hint="cs"/>
          <w:spacing w:val="-4"/>
          <w:rtl/>
          <w:lang w:eastAsia="zh-CN"/>
        </w:rPr>
        <w:t xml:space="preserve"> لفريق المقرر المشترك بين القطاعين مع مراعاة الخبرة المحددة المطلوبة وضمان تمثيل جميع لجان الدراسات أو أفرقة العمل المعنية في</w:t>
      </w:r>
      <w:r w:rsidRPr="00A12292">
        <w:rPr>
          <w:rFonts w:eastAsia="SimSun" w:hint="eastAsia"/>
          <w:spacing w:val="-4"/>
          <w:rtl/>
          <w:lang w:eastAsia="zh-CN"/>
        </w:rPr>
        <w:t> </w:t>
      </w:r>
      <w:r w:rsidRPr="00A12292">
        <w:rPr>
          <w:rFonts w:eastAsia="SimSun" w:hint="cs"/>
          <w:spacing w:val="-4"/>
          <w:rtl/>
          <w:lang w:eastAsia="zh-CN"/>
        </w:rPr>
        <w:t>كلا القطاعين تمثيلاً</w:t>
      </w:r>
      <w:r w:rsidRPr="00A12292">
        <w:rPr>
          <w:rFonts w:eastAsia="SimSun" w:hint="eastAsia"/>
          <w:spacing w:val="-4"/>
          <w:rtl/>
          <w:lang w:eastAsia="zh-CN"/>
        </w:rPr>
        <w:t> </w:t>
      </w:r>
      <w:r w:rsidRPr="00A12292">
        <w:rPr>
          <w:rFonts w:eastAsia="SimSun" w:hint="cs"/>
          <w:spacing w:val="-4"/>
          <w:rtl/>
          <w:lang w:eastAsia="zh-CN"/>
        </w:rPr>
        <w:t>عادلاً؛</w:t>
      </w:r>
    </w:p>
    <w:p w:rsidR="00663484" w:rsidRPr="00D35FDB" w:rsidRDefault="00663484" w:rsidP="00A85C63">
      <w:pPr>
        <w:pStyle w:val="enumlev1"/>
        <w:rPr>
          <w:rFonts w:eastAsia="SimSun"/>
          <w:rtl/>
          <w:lang w:eastAsia="zh-CN"/>
        </w:rPr>
      </w:pPr>
      <w:r w:rsidRPr="00D35FDB">
        <w:rPr>
          <w:rFonts w:eastAsia="SimSun" w:hint="cs"/>
          <w:i/>
          <w:iCs/>
          <w:rtl/>
          <w:lang w:eastAsia="zh-CN"/>
        </w:rPr>
        <w:t>د</w:t>
      </w:r>
      <w:r w:rsidRPr="00D35FDB">
        <w:rPr>
          <w:rFonts w:eastAsia="SimSun" w:hint="eastAsia"/>
          <w:i/>
          <w:iCs/>
          <w:rtl/>
          <w:lang w:eastAsia="zh-CN"/>
        </w:rPr>
        <w:t> </w:t>
      </w:r>
      <w:r w:rsidRPr="00D35FDB">
        <w:rPr>
          <w:rFonts w:eastAsia="SimSun" w:hint="cs"/>
          <w:i/>
          <w:iCs/>
          <w:rtl/>
          <w:lang w:eastAsia="zh-CN"/>
        </w:rPr>
        <w:t>)</w:t>
      </w:r>
      <w:r w:rsidRPr="00D35FDB">
        <w:rPr>
          <w:rFonts w:eastAsia="SimSun" w:hint="cs"/>
          <w:rtl/>
          <w:lang w:eastAsia="zh-CN"/>
        </w:rPr>
        <w:tab/>
        <w:t xml:space="preserve">يخضع فريق المقرر المشترك بين القطاعين بصفته فريق مقرر، للأحكام المطبقة على أفرقة المقررين في القرار </w:t>
      </w:r>
      <w:r w:rsidRPr="00D35FDB">
        <w:rPr>
          <w:rFonts w:eastAsia="SimSun" w:cs="Times New Roman"/>
          <w:lang w:eastAsia="zh-CN"/>
        </w:rPr>
        <w:t>ITU</w:t>
      </w:r>
      <w:r w:rsidRPr="00D35FDB">
        <w:rPr>
          <w:rFonts w:eastAsia="SimSun" w:cs="Times New Roman"/>
          <w:lang w:eastAsia="zh-CN"/>
        </w:rPr>
        <w:noBreakHyphen/>
        <w:t>R 1</w:t>
      </w:r>
      <w:r w:rsidRPr="00D35FDB">
        <w:rPr>
          <w:rFonts w:eastAsia="SimSun" w:hint="cs"/>
          <w:rtl/>
          <w:lang w:eastAsia="zh-CN"/>
        </w:rPr>
        <w:t xml:space="preserve"> والتوصية</w:t>
      </w:r>
      <w:r w:rsidRPr="00D35FDB">
        <w:rPr>
          <w:rFonts w:eastAsia="SimSun" w:hint="eastAsia"/>
          <w:rtl/>
          <w:lang w:eastAsia="zh-CN"/>
        </w:rPr>
        <w:t> </w:t>
      </w:r>
      <w:r w:rsidRPr="00D35FDB">
        <w:rPr>
          <w:rFonts w:eastAsia="SimSun" w:cs="Times New Roman"/>
          <w:lang w:eastAsia="zh-CN"/>
        </w:rPr>
        <w:t>ITU</w:t>
      </w:r>
      <w:r w:rsidRPr="00D35FDB">
        <w:rPr>
          <w:rFonts w:eastAsia="SimSun" w:cs="Times New Roman"/>
          <w:lang w:eastAsia="zh-CN"/>
        </w:rPr>
        <w:noBreakHyphen/>
        <w:t>T A.1</w:t>
      </w:r>
      <w:r w:rsidRPr="00D35FDB">
        <w:rPr>
          <w:rFonts w:eastAsia="SimSun" w:hint="cs"/>
          <w:rtl/>
          <w:lang w:eastAsia="zh-CN"/>
        </w:rPr>
        <w:t>؛ وتقتصر</w:t>
      </w:r>
      <w:r w:rsidRPr="00D35FDB">
        <w:rPr>
          <w:rFonts w:eastAsia="SimSun"/>
          <w:rtl/>
          <w:lang w:eastAsia="zh-CN"/>
        </w:rPr>
        <w:t xml:space="preserve"> </w:t>
      </w:r>
      <w:r w:rsidRPr="00D35FDB">
        <w:rPr>
          <w:rFonts w:eastAsia="SimSun" w:hint="cs"/>
          <w:rtl/>
          <w:lang w:eastAsia="zh-CN"/>
        </w:rPr>
        <w:t>المشاركة</w:t>
      </w:r>
      <w:r w:rsidRPr="00D35FDB">
        <w:rPr>
          <w:rFonts w:eastAsia="SimSun"/>
          <w:rtl/>
          <w:lang w:eastAsia="zh-CN"/>
        </w:rPr>
        <w:t xml:space="preserve"> </w:t>
      </w:r>
      <w:r w:rsidRPr="00D35FDB">
        <w:rPr>
          <w:rFonts w:eastAsia="SimSun" w:hint="cs"/>
          <w:rtl/>
          <w:lang w:eastAsia="zh-CN"/>
        </w:rPr>
        <w:t>على</w:t>
      </w:r>
      <w:r w:rsidRPr="00D35FDB">
        <w:rPr>
          <w:rFonts w:eastAsia="SimSun"/>
          <w:rtl/>
          <w:lang w:eastAsia="zh-CN"/>
        </w:rPr>
        <w:t xml:space="preserve"> </w:t>
      </w:r>
      <w:r w:rsidRPr="00D35FDB">
        <w:rPr>
          <w:rFonts w:eastAsia="SimSun" w:hint="cs"/>
          <w:rtl/>
          <w:lang w:eastAsia="zh-CN"/>
        </w:rPr>
        <w:t>أعضاء</w:t>
      </w:r>
      <w:r w:rsidRPr="00D35FDB">
        <w:rPr>
          <w:rFonts w:eastAsia="SimSun"/>
          <w:rtl/>
          <w:lang w:eastAsia="zh-CN"/>
        </w:rPr>
        <w:t xml:space="preserve"> </w:t>
      </w:r>
      <w:r w:rsidRPr="00D35FDB">
        <w:rPr>
          <w:rFonts w:eastAsia="SimSun" w:hint="cs"/>
          <w:rtl/>
          <w:lang w:eastAsia="zh-CN"/>
        </w:rPr>
        <w:t>قطاع</w:t>
      </w:r>
      <w:r w:rsidRPr="00D35FDB">
        <w:rPr>
          <w:rFonts w:eastAsia="SimSun"/>
          <w:rtl/>
          <w:lang w:eastAsia="zh-CN"/>
        </w:rPr>
        <w:t xml:space="preserve"> </w:t>
      </w:r>
      <w:r w:rsidRPr="00D35FDB">
        <w:rPr>
          <w:rFonts w:eastAsia="SimSun" w:hint="cs"/>
          <w:rtl/>
          <w:lang w:eastAsia="zh-CN"/>
        </w:rPr>
        <w:t>تقييس</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وقطاع</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الراديوية؛</w:t>
      </w:r>
    </w:p>
    <w:p w:rsidR="00663484" w:rsidRPr="00A12292" w:rsidRDefault="00663484" w:rsidP="00A85C63">
      <w:pPr>
        <w:pStyle w:val="enumlev1"/>
        <w:rPr>
          <w:rFonts w:eastAsia="SimSun"/>
          <w:spacing w:val="2"/>
          <w:rtl/>
          <w:lang w:eastAsia="zh-CN"/>
        </w:rPr>
      </w:pPr>
      <w:r w:rsidRPr="00A12292">
        <w:rPr>
          <w:rFonts w:eastAsia="SimSun"/>
          <w:i/>
          <w:iCs/>
          <w:spacing w:val="2"/>
          <w:rtl/>
          <w:lang w:eastAsia="zh-CN"/>
        </w:rPr>
        <w:t>ﻫ</w:t>
      </w:r>
      <w:r w:rsidRPr="00A12292">
        <w:rPr>
          <w:rFonts w:eastAsia="SimSun" w:hint="cs"/>
          <w:i/>
          <w:iCs/>
          <w:spacing w:val="2"/>
          <w:rtl/>
          <w:lang w:eastAsia="zh-CN"/>
        </w:rPr>
        <w:t> )</w:t>
      </w:r>
      <w:r w:rsidRPr="00A12292">
        <w:rPr>
          <w:rFonts w:eastAsia="SimSun" w:hint="cs"/>
          <w:spacing w:val="2"/>
          <w:rtl/>
          <w:lang w:eastAsia="zh-CN"/>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يتبعها لزيادة معالجتها عند الاقتضاء؛</w:t>
      </w:r>
    </w:p>
    <w:p w:rsidR="00663484" w:rsidRPr="00D35FDB" w:rsidRDefault="00663484" w:rsidP="00A85C63">
      <w:pPr>
        <w:pStyle w:val="enumlev1"/>
        <w:rPr>
          <w:rFonts w:eastAsia="SimSun"/>
          <w:rtl/>
          <w:lang w:eastAsia="zh-CN"/>
        </w:rPr>
      </w:pPr>
      <w:r w:rsidRPr="00D35FDB">
        <w:rPr>
          <w:rFonts w:eastAsia="SimSun" w:hint="cs"/>
          <w:i/>
          <w:iCs/>
          <w:rtl/>
          <w:lang w:eastAsia="zh-CN"/>
        </w:rPr>
        <w:t>و</w:t>
      </w:r>
      <w:r w:rsidRPr="00D35FDB">
        <w:rPr>
          <w:rFonts w:eastAsia="SimSun" w:hint="eastAsia"/>
          <w:i/>
          <w:iCs/>
          <w:rtl/>
          <w:lang w:eastAsia="zh-CN"/>
        </w:rPr>
        <w:t> </w:t>
      </w:r>
      <w:r w:rsidRPr="00D35FDB">
        <w:rPr>
          <w:rFonts w:eastAsia="SimSun" w:hint="cs"/>
          <w:i/>
          <w:iCs/>
          <w:rtl/>
          <w:lang w:eastAsia="zh-CN"/>
        </w:rPr>
        <w:t>)</w:t>
      </w:r>
      <w:r w:rsidRPr="00D35FDB">
        <w:rPr>
          <w:rFonts w:eastAsia="SimSun" w:hint="cs"/>
          <w:rtl/>
          <w:lang w:eastAsia="zh-CN"/>
        </w:rPr>
        <w:tab/>
        <w:t>ينبغي أن تمثل نتائج عمل هذا الفريق آراء الفريق المتفق عليها أو أن تبرز تنوع آراء المشاركين في</w:t>
      </w:r>
      <w:r w:rsidRPr="00D35FDB">
        <w:rPr>
          <w:rFonts w:eastAsia="SimSun" w:hint="eastAsia"/>
          <w:rtl/>
          <w:lang w:eastAsia="zh-CN"/>
        </w:rPr>
        <w:t> </w:t>
      </w:r>
      <w:r w:rsidRPr="00D35FDB">
        <w:rPr>
          <w:rFonts w:eastAsia="SimSun" w:hint="cs"/>
          <w:rtl/>
          <w:lang w:eastAsia="zh-CN"/>
        </w:rPr>
        <w:t>الفريق؛</w:t>
      </w:r>
    </w:p>
    <w:p w:rsidR="00663484" w:rsidRPr="00D35FDB" w:rsidRDefault="00663484" w:rsidP="00A85C63">
      <w:pPr>
        <w:pStyle w:val="enumlev1"/>
        <w:rPr>
          <w:rFonts w:eastAsia="SimSun"/>
          <w:rtl/>
          <w:lang w:eastAsia="zh-CN"/>
        </w:rPr>
      </w:pPr>
      <w:r w:rsidRPr="00D35FDB">
        <w:rPr>
          <w:rFonts w:eastAsia="SimSun" w:hint="cs"/>
          <w:i/>
          <w:iCs/>
          <w:rtl/>
          <w:lang w:eastAsia="zh-CN"/>
        </w:rPr>
        <w:t>ز )</w:t>
      </w:r>
      <w:r w:rsidRPr="00D35FDB">
        <w:rPr>
          <w:rFonts w:eastAsia="SimSun" w:hint="cs"/>
          <w:rtl/>
          <w:lang w:eastAsia="zh-CN"/>
        </w:rPr>
        <w:tab/>
        <w:t>يقوم هذا الفريق أيضاً بإعداد تقارير حول أنشطته، يقدمها</w:t>
      </w:r>
      <w:r w:rsidRPr="00D35FDB">
        <w:rPr>
          <w:rFonts w:eastAsia="SimSun"/>
          <w:rtl/>
          <w:lang w:eastAsia="zh-CN"/>
        </w:rPr>
        <w:t xml:space="preserve"> </w:t>
      </w:r>
      <w:r w:rsidRPr="00D35FDB">
        <w:rPr>
          <w:rFonts w:eastAsia="SimSun" w:hint="cs"/>
          <w:rtl/>
          <w:lang w:eastAsia="zh-CN"/>
        </w:rPr>
        <w:t>إلى كل اجتماع للجان الدراسات الرئيسية أو</w:t>
      </w:r>
      <w:r w:rsidRPr="00D35FDB">
        <w:rPr>
          <w:rFonts w:eastAsia="SimSun" w:hint="eastAsia"/>
          <w:rtl/>
          <w:lang w:eastAsia="zh-CN"/>
        </w:rPr>
        <w:t> </w:t>
      </w:r>
      <w:r w:rsidRPr="00D35FDB">
        <w:rPr>
          <w:rFonts w:eastAsia="SimSun" w:hint="cs"/>
          <w:rtl/>
          <w:lang w:eastAsia="zh-CN"/>
        </w:rPr>
        <w:t>فرق العمل الرئيسية التي</w:t>
      </w:r>
      <w:r w:rsidRPr="00D35FDB">
        <w:rPr>
          <w:rFonts w:eastAsia="SimSun" w:hint="eastAsia"/>
          <w:rtl/>
          <w:lang w:eastAsia="zh-CN"/>
        </w:rPr>
        <w:t> </w:t>
      </w:r>
      <w:r w:rsidRPr="00D35FDB">
        <w:rPr>
          <w:rFonts w:eastAsia="SimSun" w:hint="cs"/>
          <w:rtl/>
          <w:lang w:eastAsia="zh-CN"/>
        </w:rPr>
        <w:t>يتبعها؛</w:t>
      </w:r>
    </w:p>
    <w:p w:rsidR="00663484" w:rsidRDefault="00663484" w:rsidP="00A85C63">
      <w:pPr>
        <w:pStyle w:val="enumlev1"/>
        <w:rPr>
          <w:rFonts w:eastAsia="SimSun"/>
          <w:spacing w:val="-4"/>
          <w:rtl/>
          <w:lang w:eastAsia="zh-CN"/>
        </w:rPr>
      </w:pPr>
      <w:r w:rsidRPr="00A12292">
        <w:rPr>
          <w:rFonts w:eastAsia="SimSun" w:hint="cs"/>
          <w:i/>
          <w:iCs/>
          <w:spacing w:val="-4"/>
          <w:rtl/>
          <w:lang w:eastAsia="zh-CN"/>
        </w:rPr>
        <w:t>ح)</w:t>
      </w:r>
      <w:r w:rsidRPr="00A12292">
        <w:rPr>
          <w:rFonts w:eastAsia="SimSun" w:hint="cs"/>
          <w:spacing w:val="-4"/>
          <w:rtl/>
          <w:lang w:eastAsia="zh-CN"/>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w:t>
      </w:r>
      <w:r w:rsidRPr="00A12292">
        <w:rPr>
          <w:rFonts w:eastAsia="SimSun" w:hint="eastAsia"/>
          <w:spacing w:val="-4"/>
          <w:rtl/>
          <w:lang w:eastAsia="zh-CN"/>
        </w:rPr>
        <w:t> </w:t>
      </w:r>
      <w:r w:rsidRPr="00A12292">
        <w:rPr>
          <w:rFonts w:eastAsia="SimSun" w:hint="cs"/>
          <w:spacing w:val="-4"/>
          <w:rtl/>
          <w:lang w:eastAsia="zh-CN"/>
        </w:rPr>
        <w:t>القطاعين.</w:t>
      </w:r>
    </w:p>
    <w:p w:rsidR="00663484" w:rsidRPr="00E478C1" w:rsidRDefault="00663484" w:rsidP="00A85C63">
      <w:pPr>
        <w:spacing w:before="600"/>
        <w:jc w:val="center"/>
        <w:rPr>
          <w:rFonts w:eastAsia="SimSun"/>
          <w:rtl/>
        </w:rPr>
      </w:pPr>
    </w:p>
    <w:bookmarkEnd w:id="154"/>
    <w:p w:rsidR="000071D6" w:rsidRPr="00B21785" w:rsidRDefault="000071D6" w:rsidP="00952CF2">
      <w:pPr>
        <w:rPr>
          <w:rtl/>
          <w:lang w:bidi="ar-EG"/>
        </w:rPr>
      </w:pPr>
    </w:p>
    <w:p w:rsidR="00AB2430" w:rsidRDefault="00AB2430" w:rsidP="00110624">
      <w:pPr>
        <w:pStyle w:val="ResNo"/>
        <w:rPr>
          <w:rtl/>
        </w:rPr>
        <w:sectPr w:rsidR="00AB2430" w:rsidSect="00952CF2">
          <w:headerReference w:type="default" r:id="rId223"/>
          <w:headerReference w:type="first" r:id="rId224"/>
          <w:pgSz w:w="11907" w:h="16840" w:code="9"/>
          <w:pgMar w:top="1418" w:right="1134" w:bottom="1134" w:left="1134" w:header="709" w:footer="709" w:gutter="0"/>
          <w:cols w:space="708"/>
          <w:titlePg/>
          <w:docGrid w:linePitch="360"/>
        </w:sectPr>
      </w:pPr>
      <w:bookmarkStart w:id="162" w:name="_Toc172510250"/>
      <w:bookmarkStart w:id="163" w:name="_Toc172520868"/>
      <w:bookmarkStart w:id="164" w:name="_Toc180535844"/>
    </w:p>
    <w:p w:rsidR="00663484" w:rsidRDefault="00663484" w:rsidP="00A85C63">
      <w:pPr>
        <w:pStyle w:val="ResNo"/>
        <w:rPr>
          <w:rtl/>
          <w:lang w:eastAsia="zh-CN"/>
        </w:rPr>
      </w:pPr>
      <w:bookmarkStart w:id="165" w:name="_Toc23499338"/>
      <w:bookmarkStart w:id="166" w:name="_Toc436903657"/>
      <w:r>
        <w:rPr>
          <w:rFonts w:hint="cs"/>
          <w:rtl/>
        </w:rPr>
        <w:lastRenderedPageBreak/>
        <w:t xml:space="preserve">القرار </w:t>
      </w:r>
      <w:r>
        <w:t>ITU-R 7-4</w:t>
      </w:r>
      <w:bookmarkEnd w:id="165"/>
    </w:p>
    <w:p w:rsidR="00663484" w:rsidRPr="00341178" w:rsidRDefault="00663484" w:rsidP="00A85C63">
      <w:pPr>
        <w:pStyle w:val="Restitle"/>
        <w:rPr>
          <w:rFonts w:eastAsia="SimSun"/>
          <w:rtl/>
        </w:rPr>
      </w:pPr>
      <w:bookmarkStart w:id="167" w:name="_Toc23499339"/>
      <w:r w:rsidRPr="007A4F57">
        <w:rPr>
          <w:rFonts w:hint="cs"/>
          <w:rtl/>
        </w:rPr>
        <w:t>تنمية الاتصالات بما في ذلك الاتصال والتعاون مع قطاع تنمية الاتصالات</w:t>
      </w:r>
      <w:r w:rsidRPr="007A4F57">
        <w:rPr>
          <w:rtl/>
        </w:rPr>
        <w:br/>
      </w:r>
      <w:r w:rsidRPr="007A4F57">
        <w:rPr>
          <w:rFonts w:hint="cs"/>
          <w:rtl/>
        </w:rPr>
        <w:t>في الاتحاد الدولي للاتصالات</w:t>
      </w:r>
      <w:bookmarkEnd w:id="167"/>
    </w:p>
    <w:p w:rsidR="00663484" w:rsidRPr="008F3A35" w:rsidRDefault="00663484" w:rsidP="000113EB">
      <w:pPr>
        <w:pStyle w:val="Resdate"/>
        <w:bidi/>
        <w:rPr>
          <w:rFonts w:eastAsia="SimSun"/>
          <w:i/>
          <w:iCs/>
          <w:rtl/>
          <w:lang w:eastAsia="zh-CN"/>
        </w:rPr>
      </w:pPr>
      <w:r w:rsidRPr="007A4F57">
        <w:rPr>
          <w:rFonts w:eastAsia="SimSun"/>
          <w:lang w:eastAsia="zh-CN"/>
        </w:rPr>
        <w:t>(</w:t>
      </w:r>
      <w:r>
        <w:rPr>
          <w:rFonts w:eastAsia="SimSun"/>
          <w:lang w:eastAsia="zh-CN"/>
        </w:rPr>
        <w:t>2019-</w:t>
      </w:r>
      <w:r w:rsidRPr="007A4F57">
        <w:rPr>
          <w:rFonts w:eastAsia="SimSun"/>
          <w:lang w:eastAsia="zh-CN"/>
        </w:rPr>
        <w:t>2015-2012-2000-1993)</w:t>
      </w:r>
    </w:p>
    <w:p w:rsidR="00663484" w:rsidRPr="007A4F57" w:rsidRDefault="00663484" w:rsidP="00A85C63">
      <w:pPr>
        <w:pStyle w:val="Normalaftertitle"/>
        <w:rPr>
          <w:rFonts w:eastAsia="SimSun"/>
          <w:rtl/>
        </w:rPr>
      </w:pPr>
      <w:r w:rsidRPr="007A4F57">
        <w:rPr>
          <w:rFonts w:eastAsia="SimSun" w:hint="cs"/>
          <w:rtl/>
        </w:rPr>
        <w:t>إن جمعية الاتصالات الراديوية للاتحاد الدولي للاتصالات،</w:t>
      </w:r>
    </w:p>
    <w:p w:rsidR="00663484" w:rsidRPr="007A4F57" w:rsidRDefault="00663484" w:rsidP="00A85C63">
      <w:pPr>
        <w:pStyle w:val="Call"/>
        <w:rPr>
          <w:rFonts w:eastAsia="SimSun"/>
          <w:rtl/>
        </w:rPr>
      </w:pPr>
      <w:r w:rsidRPr="007A4F57">
        <w:rPr>
          <w:rFonts w:eastAsia="SimSun" w:hint="cs"/>
          <w:rtl/>
        </w:rPr>
        <w:t>إذ تضع في اعتبارها</w:t>
      </w:r>
    </w:p>
    <w:p w:rsidR="00663484" w:rsidRPr="007A4F57" w:rsidRDefault="00663484" w:rsidP="00A85C63">
      <w:pPr>
        <w:rPr>
          <w:rFonts w:eastAsia="SimSun"/>
          <w:rtl/>
        </w:rPr>
      </w:pPr>
      <w:r w:rsidRPr="007A4F57">
        <w:rPr>
          <w:rFonts w:eastAsia="SimSun" w:hint="cs"/>
          <w:i/>
          <w:iCs/>
          <w:rtl/>
        </w:rPr>
        <w:t xml:space="preserve"> أ )</w:t>
      </w:r>
      <w:r w:rsidRPr="007A4F57">
        <w:rPr>
          <w:rFonts w:eastAsia="SimSun" w:hint="cs"/>
          <w:rtl/>
        </w:rPr>
        <w:tab/>
        <w:t>أن أحد مقاصد الاتحاد أن "يشجع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(الرقم</w:t>
      </w:r>
      <w:r w:rsidRPr="007A4F57">
        <w:rPr>
          <w:rFonts w:eastAsia="SimSun" w:hint="eastAsia"/>
          <w:rtl/>
        </w:rPr>
        <w:t> </w:t>
      </w:r>
      <w:r w:rsidRPr="007A4F57">
        <w:rPr>
          <w:rFonts w:eastAsia="SimSun"/>
          <w:lang w:bidi="ar-SY"/>
        </w:rPr>
        <w:t>14</w:t>
      </w:r>
      <w:r w:rsidRPr="007A4F57">
        <w:rPr>
          <w:rFonts w:eastAsia="SimSun" w:hint="cs"/>
          <w:rtl/>
        </w:rPr>
        <w:t xml:space="preserve"> من دستور</w:t>
      </w:r>
      <w:r w:rsidRPr="007A4F57">
        <w:rPr>
          <w:rFonts w:eastAsia="SimSun" w:hint="eastAsia"/>
          <w:rtl/>
        </w:rPr>
        <w:t> </w:t>
      </w:r>
      <w:r w:rsidRPr="007A4F57">
        <w:rPr>
          <w:rFonts w:eastAsia="SimSun" w:hint="cs"/>
          <w:rtl/>
        </w:rPr>
        <w:t>الاتحاد)؛</w:t>
      </w:r>
    </w:p>
    <w:p w:rsidR="00663484" w:rsidRPr="007A4F57" w:rsidRDefault="00663484" w:rsidP="00A85C63">
      <w:pPr>
        <w:rPr>
          <w:rFonts w:eastAsia="SimSun"/>
          <w:rtl/>
        </w:rPr>
      </w:pPr>
      <w:r w:rsidRPr="007A4F57">
        <w:rPr>
          <w:rFonts w:eastAsia="SimSun" w:hint="cs"/>
          <w:i/>
          <w:iCs/>
          <w:rtl/>
        </w:rPr>
        <w:t>ب)</w:t>
      </w:r>
      <w:r w:rsidRPr="007A4F57">
        <w:rPr>
          <w:rFonts w:eastAsia="SimSun" w:hint="cs"/>
          <w:rtl/>
        </w:rPr>
        <w:tab/>
        <w:t>أن أحد مقاصد الاتحاد الأخرى أيضاً أن "يقوم في مجال الاتصالات بإجراء الدراسات وإقرار التنظيمات واعتماد القرارات وصياغة التوصيات والأفكار وجمع ونشر المعلومات" (الرقم</w:t>
      </w:r>
      <w:r w:rsidRPr="007A4F57">
        <w:rPr>
          <w:rFonts w:eastAsia="SimSun" w:hint="eastAsia"/>
          <w:rtl/>
        </w:rPr>
        <w:t> </w:t>
      </w:r>
      <w:r w:rsidRPr="007A4F57">
        <w:rPr>
          <w:rFonts w:eastAsia="SimSun"/>
          <w:lang w:bidi="ar-SY"/>
        </w:rPr>
        <w:t>18</w:t>
      </w:r>
      <w:r w:rsidRPr="007A4F57">
        <w:rPr>
          <w:rFonts w:eastAsia="SimSun" w:hint="cs"/>
          <w:rtl/>
        </w:rPr>
        <w:t xml:space="preserve"> من</w:t>
      </w:r>
      <w:r w:rsidRPr="007A4F57">
        <w:rPr>
          <w:rFonts w:eastAsia="SimSun" w:hint="eastAsia"/>
          <w:rtl/>
        </w:rPr>
        <w:t> </w:t>
      </w:r>
      <w:r w:rsidRPr="007A4F57">
        <w:rPr>
          <w:rFonts w:eastAsia="SimSun" w:hint="cs"/>
          <w:rtl/>
        </w:rPr>
        <w:t>الدستور)؛</w:t>
      </w:r>
    </w:p>
    <w:p w:rsidR="00663484" w:rsidRPr="007A4F57" w:rsidRDefault="00663484" w:rsidP="00A85C63">
      <w:pPr>
        <w:rPr>
          <w:rFonts w:eastAsia="SimSun"/>
          <w:rtl/>
        </w:rPr>
      </w:pPr>
      <w:r w:rsidRPr="007A4F57">
        <w:rPr>
          <w:rFonts w:eastAsia="SimSun" w:hint="cs"/>
          <w:i/>
          <w:iCs/>
          <w:rtl/>
        </w:rPr>
        <w:t>ج)</w:t>
      </w:r>
      <w:r w:rsidRPr="007A4F57">
        <w:rPr>
          <w:rFonts w:eastAsia="SimSun" w:hint="cs"/>
          <w:rtl/>
        </w:rPr>
        <w:tab/>
        <w:t>أن دستور الاتحاد واتفاقيته يجمعان أنشطته المتعلقة بالاتصالات الراديوية في قطاع الاتصالات الراديوية وأنشطته المتعلقة بالتعاون التقني مع البلدان النامية وتقديم المساعدة لها في قطاع تنمية الاتصالات؛</w:t>
      </w:r>
    </w:p>
    <w:p w:rsidR="00663484" w:rsidRPr="008F3A35" w:rsidRDefault="00663484" w:rsidP="00A85C63">
      <w:pPr>
        <w:rPr>
          <w:rFonts w:eastAsia="SimSun"/>
          <w:rtl/>
          <w:lang w:bidi="ar-EG"/>
        </w:rPr>
      </w:pPr>
      <w:r w:rsidRPr="007A4F57">
        <w:rPr>
          <w:rFonts w:eastAsia="SimSun" w:hint="cs"/>
          <w:i/>
          <w:iCs/>
          <w:rtl/>
        </w:rPr>
        <w:t>د )</w:t>
      </w:r>
      <w:r w:rsidRPr="007A4F57">
        <w:rPr>
          <w:rFonts w:eastAsia="SimSun" w:hint="cs"/>
          <w:i/>
          <w:iCs/>
          <w:rtl/>
        </w:rPr>
        <w:tab/>
      </w:r>
      <w:r w:rsidRPr="007A4F57">
        <w:rPr>
          <w:rFonts w:eastAsia="SimSun" w:hint="cs"/>
          <w:rtl/>
        </w:rPr>
        <w:t>أنه وفقاً للرقم</w:t>
      </w:r>
      <w:r w:rsidRPr="007A4F57">
        <w:rPr>
          <w:rFonts w:eastAsia="SimSun" w:hint="eastAsia"/>
          <w:rtl/>
        </w:rPr>
        <w:t> </w:t>
      </w:r>
      <w:r w:rsidRPr="007A4F57">
        <w:rPr>
          <w:rFonts w:eastAsia="SimSun"/>
        </w:rPr>
        <w:t>78</w:t>
      </w:r>
      <w:r w:rsidRPr="007A4F57">
        <w:rPr>
          <w:rFonts w:eastAsia="SimSun" w:hint="cs"/>
          <w:rtl/>
        </w:rPr>
        <w:t xml:space="preserve"> من الدستور فإن </w:t>
      </w:r>
      <w:r w:rsidRPr="007A4F57">
        <w:rPr>
          <w:rFonts w:eastAsia="SimSun"/>
          <w:rtl/>
        </w:rPr>
        <w:t>وظائف قطاع الاتصالات الراديوية</w:t>
      </w:r>
      <w:r w:rsidRPr="007A4F57">
        <w:rPr>
          <w:rFonts w:eastAsia="SimSun" w:hint="cs"/>
          <w:rtl/>
        </w:rPr>
        <w:t xml:space="preserve"> تتمثل في الوفاء بأهداف</w:t>
      </w:r>
      <w:r w:rsidRPr="007A4F57">
        <w:rPr>
          <w:rFonts w:eastAsia="SimSun"/>
          <w:rtl/>
        </w:rPr>
        <w:t xml:space="preserve"> الاتحاد المتعلقة بالاتصالات الراديوية كما تنص عليها المادة</w:t>
      </w:r>
      <w:r w:rsidRPr="007A4F57">
        <w:rPr>
          <w:rFonts w:eastAsia="SimSun" w:hint="cs"/>
          <w:rtl/>
        </w:rPr>
        <w:t> </w:t>
      </w:r>
      <w:r w:rsidRPr="007A4F57">
        <w:rPr>
          <w:rFonts w:eastAsia="SimSun"/>
          <w:lang w:bidi="ar-SY"/>
        </w:rPr>
        <w:t>1</w:t>
      </w:r>
      <w:r w:rsidRPr="007A4F57">
        <w:rPr>
          <w:rFonts w:eastAsia="SimSun"/>
          <w:rtl/>
        </w:rPr>
        <w:t xml:space="preserve"> من الدستور، مع مراعاة الاعتبارات الخاصة بالبلدان</w:t>
      </w:r>
      <w:r w:rsidRPr="007A4F57">
        <w:rPr>
          <w:rFonts w:eastAsia="SimSun" w:hint="eastAsia"/>
          <w:rtl/>
        </w:rPr>
        <w:t> </w:t>
      </w:r>
      <w:r w:rsidRPr="007A4F57">
        <w:rPr>
          <w:rFonts w:eastAsia="SimSun"/>
          <w:rtl/>
        </w:rPr>
        <w:t>النامية</w:t>
      </w:r>
      <w:r w:rsidRPr="007A4F57">
        <w:rPr>
          <w:rFonts w:eastAsia="SimSun" w:hint="cs"/>
          <w:rtl/>
        </w:rPr>
        <w:t>؛</w:t>
      </w:r>
    </w:p>
    <w:p w:rsidR="00663484" w:rsidRPr="007A4F57" w:rsidRDefault="00663484" w:rsidP="00A85C63">
      <w:pPr>
        <w:rPr>
          <w:rFonts w:eastAsia="SimSun"/>
          <w:rtl/>
        </w:rPr>
      </w:pPr>
      <w:r w:rsidRPr="007A4F57">
        <w:rPr>
          <w:rFonts w:eastAsia="SimSun" w:hint="cs"/>
          <w:i/>
          <w:iCs/>
          <w:rtl/>
        </w:rPr>
        <w:t>ﻫ )</w:t>
      </w:r>
      <w:r w:rsidRPr="007A4F57">
        <w:rPr>
          <w:rFonts w:eastAsia="SimSun" w:hint="cs"/>
          <w:rtl/>
        </w:rPr>
        <w:tab/>
        <w:t xml:space="preserve">أن الرقمين </w:t>
      </w:r>
      <w:r w:rsidRPr="007A4F57">
        <w:rPr>
          <w:rFonts w:eastAsia="SimSun"/>
          <w:lang w:bidi="ar-SY"/>
        </w:rPr>
        <w:t>159</w:t>
      </w:r>
      <w:r w:rsidRPr="007A4F57">
        <w:rPr>
          <w:rFonts w:eastAsia="SimSun" w:hint="cs"/>
          <w:rtl/>
        </w:rPr>
        <w:t xml:space="preserve"> و</w:t>
      </w:r>
      <w:r w:rsidRPr="007A4F57">
        <w:rPr>
          <w:rFonts w:eastAsia="SimSun"/>
          <w:lang w:bidi="ar-SY"/>
        </w:rPr>
        <w:t>160</w:t>
      </w:r>
      <w:r w:rsidRPr="007A4F57">
        <w:rPr>
          <w:rFonts w:eastAsia="SimSun" w:hint="cs"/>
          <w:rtl/>
        </w:rPr>
        <w:t xml:space="preserve"> من الاتفاقية يشترطان على لجان دراسات الاتصالات الراديوية "... أن تولي ما</w:t>
      </w:r>
      <w:r w:rsidRPr="007A4F57">
        <w:rPr>
          <w:rFonts w:eastAsia="SimSun" w:hint="eastAsia"/>
          <w:rtl/>
        </w:rPr>
        <w:t> </w:t>
      </w:r>
      <w:r w:rsidRPr="007A4F57">
        <w:rPr>
          <w:rFonts w:eastAsia="SimSun" w:hint="cs"/>
          <w:rtl/>
        </w:rPr>
        <w:t>يجب من</w:t>
      </w:r>
      <w:r w:rsidRPr="007A4F57">
        <w:rPr>
          <w:rFonts w:eastAsia="SimSun" w:hint="eastAsia"/>
          <w:rtl/>
        </w:rPr>
        <w:t> </w:t>
      </w:r>
      <w:r w:rsidRPr="007A4F57">
        <w:rPr>
          <w:rFonts w:eastAsia="SimSun" w:hint="cs"/>
          <w:rtl/>
        </w:rPr>
        <w:t>الاهتمام لدراسة المسائل وصياغة التوصيات المتعلقة مباشرة بإقامة الاتصالات في البلدان النامية وتنميتها وتحسينها على الصعيدين الإقليمي والدولي" وأنه لغرض تسهيل استعراض أنشطة قطاع الاتصالات الراديوية "... ينبغي اتخاذ تدابير ترمي إلى تشجيع التعاون والتنسيق مع ... قطاع تنمية الاتصالات"؛</w:t>
      </w:r>
    </w:p>
    <w:p w:rsidR="00663484" w:rsidRPr="007A4F57" w:rsidRDefault="00663484" w:rsidP="00A85C63">
      <w:pPr>
        <w:rPr>
          <w:rFonts w:eastAsia="SimSun"/>
          <w:rtl/>
        </w:rPr>
      </w:pPr>
      <w:r w:rsidRPr="007A4F57">
        <w:rPr>
          <w:rFonts w:eastAsia="SimSun" w:hint="cs"/>
          <w:i/>
          <w:iCs/>
          <w:rtl/>
        </w:rPr>
        <w:t>و )</w:t>
      </w:r>
      <w:r w:rsidRPr="007A4F57">
        <w:rPr>
          <w:rFonts w:eastAsia="SimSun" w:hint="cs"/>
          <w:rtl/>
        </w:rPr>
        <w:tab/>
        <w:t xml:space="preserve">أن القرار </w:t>
      </w:r>
      <w:r w:rsidRPr="007A4F57">
        <w:rPr>
          <w:rFonts w:eastAsia="SimSun"/>
          <w:lang w:bidi="ar-SY"/>
        </w:rPr>
        <w:t>5</w:t>
      </w:r>
      <w:r w:rsidRPr="007A4F57">
        <w:rPr>
          <w:rFonts w:eastAsia="SimSun" w:hint="cs"/>
          <w:rtl/>
        </w:rPr>
        <w:t xml:space="preserve"> (المراج</w:t>
      </w:r>
      <w:r>
        <w:rPr>
          <w:rFonts w:eastAsia="SimSun" w:hint="cs"/>
          <w:rtl/>
        </w:rPr>
        <w:t>َ</w:t>
      </w:r>
      <w:r w:rsidRPr="007A4F57">
        <w:rPr>
          <w:rFonts w:eastAsia="SimSun" w:hint="cs"/>
          <w:rtl/>
        </w:rPr>
        <w:t>ع في</w:t>
      </w:r>
      <w:r w:rsidRPr="007A4F57">
        <w:rPr>
          <w:rFonts w:eastAsia="SimSun" w:hint="cs"/>
          <w:rtl/>
          <w:lang w:bidi="ar-EG"/>
        </w:rPr>
        <w:t xml:space="preserve"> </w:t>
      </w:r>
      <w:r w:rsidRPr="007A4F57">
        <w:rPr>
          <w:rFonts w:eastAsia="SimSun" w:hint="cs"/>
          <w:rtl/>
        </w:rPr>
        <w:t xml:space="preserve">بوينس آيرس، </w:t>
      </w:r>
      <w:r w:rsidRPr="007A4F57">
        <w:rPr>
          <w:rFonts w:eastAsia="SimSun"/>
        </w:rPr>
        <w:t>2017</w:t>
      </w:r>
      <w:r w:rsidRPr="007A4F57">
        <w:rPr>
          <w:rFonts w:eastAsia="SimSun" w:hint="cs"/>
          <w:rtl/>
        </w:rPr>
        <w:t>) الصادر عن المؤتمر العالمي لتنمية الاتصالات، يكلف مدير</w:t>
      </w:r>
      <w:r w:rsidRPr="007A4F57">
        <w:rPr>
          <w:rFonts w:eastAsia="SimSun" w:hint="eastAsia"/>
          <w:rtl/>
        </w:rPr>
        <w:t> </w:t>
      </w:r>
      <w:r w:rsidRPr="007A4F57">
        <w:rPr>
          <w:rFonts w:eastAsia="SimSun" w:hint="cs"/>
          <w:rtl/>
        </w:rPr>
        <w:t>مكتب تنمية الاتصالات أيضاً بأن يتعاون على نحو وثيق مع مدير مكتب الاتصالات الراديوية ومدير مكتب تقييس الاتصالات في</w:t>
      </w:r>
      <w:r w:rsidRPr="007A4F57">
        <w:rPr>
          <w:rFonts w:eastAsia="SimSun" w:hint="eastAsia"/>
          <w:rtl/>
        </w:rPr>
        <w:t> </w:t>
      </w:r>
      <w:r w:rsidRPr="007A4F57">
        <w:rPr>
          <w:rFonts w:eastAsia="SimSun" w:hint="cs"/>
          <w:rtl/>
        </w:rPr>
        <w:t>النظر في</w:t>
      </w:r>
      <w:r w:rsidRPr="007A4F57">
        <w:rPr>
          <w:rFonts w:eastAsia="SimSun" w:hint="eastAsia"/>
          <w:rtl/>
        </w:rPr>
        <w:t> </w:t>
      </w:r>
      <w:r w:rsidRPr="007A4F57">
        <w:rPr>
          <w:rFonts w:eastAsia="SimSun" w:hint="cs"/>
          <w:rtl/>
        </w:rPr>
        <w:t>أفضل السبل والوسائل لمساعدة البلدان النامية، ولا</w:t>
      </w:r>
      <w:r w:rsidRPr="007A4F57">
        <w:rPr>
          <w:rFonts w:eastAsia="SimSun" w:hint="eastAsia"/>
          <w:rtl/>
        </w:rPr>
        <w:t> </w:t>
      </w:r>
      <w:r w:rsidRPr="007A4F57">
        <w:rPr>
          <w:rFonts w:eastAsia="SimSun" w:hint="cs"/>
          <w:rtl/>
        </w:rPr>
        <w:t xml:space="preserve">سيما أقل البلدان نمواً، وتنفيذ هذه السبل </w:t>
      </w:r>
      <w:r w:rsidRPr="007A4F57">
        <w:rPr>
          <w:rFonts w:eastAsia="SimSun" w:hint="cs"/>
          <w:rtl/>
          <w:lang w:bidi="ar-EG"/>
        </w:rPr>
        <w:t>والوسائل</w:t>
      </w:r>
      <w:r w:rsidRPr="007A4F57">
        <w:rPr>
          <w:rFonts w:eastAsia="SimSun" w:hint="cs"/>
          <w:rtl/>
        </w:rPr>
        <w:t>، لدى الإعداد للأعمال في</w:t>
      </w:r>
      <w:r w:rsidRPr="007A4F57">
        <w:rPr>
          <w:rFonts w:eastAsia="SimSun" w:hint="eastAsia"/>
          <w:rtl/>
        </w:rPr>
        <w:t> </w:t>
      </w:r>
      <w:r w:rsidRPr="007A4F57">
        <w:rPr>
          <w:rFonts w:eastAsia="SimSun" w:hint="cs"/>
          <w:rtl/>
        </w:rPr>
        <w:t>القطاعات الثلاثة والمشاركة الفعّالة فيها، وبالأخص في الأفرقة الاستشارية لدى القطاعات وفي</w:t>
      </w:r>
      <w:r w:rsidRPr="007A4F57">
        <w:rPr>
          <w:rFonts w:eastAsia="SimSun" w:hint="eastAsia"/>
          <w:rtl/>
        </w:rPr>
        <w:t> </w:t>
      </w:r>
      <w:r w:rsidRPr="007A4F57">
        <w:rPr>
          <w:rFonts w:eastAsia="SimSun" w:hint="cs"/>
          <w:rtl/>
        </w:rPr>
        <w:t>جمعياتها ومؤتمراتها وفي</w:t>
      </w:r>
      <w:r w:rsidRPr="007A4F57">
        <w:rPr>
          <w:rFonts w:eastAsia="SimSun" w:hint="eastAsia"/>
          <w:rtl/>
        </w:rPr>
        <w:t> </w:t>
      </w:r>
      <w:r w:rsidRPr="007A4F57">
        <w:rPr>
          <w:rFonts w:eastAsia="SimSun" w:hint="cs"/>
          <w:rtl/>
        </w:rPr>
        <w:t>لجان الدراسات ذات الصلة الوثيقة على وجه الخصوص بالبلدان</w:t>
      </w:r>
      <w:r w:rsidRPr="007A4F57">
        <w:rPr>
          <w:rFonts w:eastAsia="SimSun" w:hint="eastAsia"/>
          <w:rtl/>
        </w:rPr>
        <w:t> </w:t>
      </w:r>
      <w:r w:rsidRPr="007A4F57">
        <w:rPr>
          <w:rFonts w:eastAsia="SimSun" w:hint="cs"/>
          <w:rtl/>
        </w:rPr>
        <w:t>النامية؛</w:t>
      </w:r>
    </w:p>
    <w:p w:rsidR="00663484" w:rsidRPr="007A4F57" w:rsidRDefault="00663484" w:rsidP="00A85C63">
      <w:pPr>
        <w:rPr>
          <w:rFonts w:eastAsia="SimSun"/>
          <w:rtl/>
        </w:rPr>
      </w:pPr>
      <w:r w:rsidRPr="007A4F57">
        <w:rPr>
          <w:rFonts w:eastAsia="SimSun" w:hint="cs"/>
          <w:i/>
          <w:iCs/>
          <w:rtl/>
        </w:rPr>
        <w:t>ز )</w:t>
      </w:r>
      <w:r w:rsidRPr="007A4F57">
        <w:rPr>
          <w:rFonts w:eastAsia="SimSun" w:hint="cs"/>
          <w:rtl/>
        </w:rPr>
        <w:tab/>
        <w:t>أن القرار</w:t>
      </w:r>
      <w:r w:rsidRPr="007A4F57">
        <w:rPr>
          <w:rFonts w:eastAsia="SimSun" w:hint="eastAsia"/>
          <w:rtl/>
        </w:rPr>
        <w:t> </w:t>
      </w:r>
      <w:r w:rsidRPr="007A4F57">
        <w:rPr>
          <w:rFonts w:eastAsia="SimSun"/>
          <w:lang w:bidi="ar-SY"/>
        </w:rPr>
        <w:t>66</w:t>
      </w:r>
      <w:r w:rsidRPr="007A4F57">
        <w:rPr>
          <w:rFonts w:eastAsia="SimSun" w:hint="cs"/>
          <w:rtl/>
        </w:rPr>
        <w:t xml:space="preserve"> (المراج</w:t>
      </w:r>
      <w:r>
        <w:rPr>
          <w:rFonts w:eastAsia="SimSun" w:hint="cs"/>
          <w:rtl/>
        </w:rPr>
        <w:t>َ</w:t>
      </w:r>
      <w:r w:rsidRPr="007A4F57">
        <w:rPr>
          <w:rFonts w:eastAsia="SimSun" w:hint="cs"/>
          <w:rtl/>
        </w:rPr>
        <w:t xml:space="preserve">ع في </w:t>
      </w:r>
      <w:r w:rsidRPr="007A4F57">
        <w:rPr>
          <w:rFonts w:eastAsia="SimSun" w:hint="cs"/>
          <w:rtl/>
          <w:lang w:bidi="ar-EG"/>
        </w:rPr>
        <w:t xml:space="preserve">دبي، </w:t>
      </w:r>
      <w:r w:rsidRPr="007A4F57">
        <w:rPr>
          <w:rFonts w:eastAsia="SimSun"/>
          <w:lang w:bidi="ar-EG"/>
        </w:rPr>
        <w:t>2018</w:t>
      </w:r>
      <w:r w:rsidRPr="007A4F57">
        <w:rPr>
          <w:rFonts w:eastAsia="SimSun" w:hint="cs"/>
          <w:rtl/>
        </w:rPr>
        <w:t xml:space="preserve">) </w:t>
      </w:r>
      <w:r w:rsidRPr="007A4F57">
        <w:rPr>
          <w:rFonts w:eastAsia="SimSun" w:hint="cs"/>
          <w:rtl/>
          <w:lang w:bidi="ar-EG"/>
        </w:rPr>
        <w:t xml:space="preserve">الصادر عن </w:t>
      </w:r>
      <w:r w:rsidRPr="007A4F57">
        <w:rPr>
          <w:rFonts w:eastAsia="SimSun" w:hint="cs"/>
          <w:rtl/>
        </w:rPr>
        <w:t xml:space="preserve">مؤتمر </w:t>
      </w:r>
      <w:r w:rsidRPr="007A4F57">
        <w:rPr>
          <w:rFonts w:eastAsia="SimSun" w:hint="cs"/>
          <w:rtl/>
          <w:lang w:bidi="ar-EG"/>
        </w:rPr>
        <w:t xml:space="preserve">المندوبين </w:t>
      </w:r>
      <w:r w:rsidRPr="007A4F57">
        <w:rPr>
          <w:rFonts w:eastAsia="SimSun" w:hint="cs"/>
          <w:rtl/>
        </w:rPr>
        <w:t>المفوضين يكلف مدير مكتب تنمية الاتصالات بأن ينفذ، على أساس الأولوية، وبالتنسيق الوثيق مع مدير مكتب الاتصالات الراديوية ومدير مكتب تقييس الاتصالات، استراتيجيات وآليات لتشجيع وتسهيل كفاءة استخدام البلدان النامية، ولا</w:t>
      </w:r>
      <w:r w:rsidRPr="007A4F57">
        <w:rPr>
          <w:rFonts w:eastAsia="SimSun" w:hint="eastAsia"/>
          <w:rtl/>
        </w:rPr>
        <w:t> </w:t>
      </w:r>
      <w:r w:rsidRPr="007A4F57">
        <w:rPr>
          <w:rFonts w:eastAsia="SimSun" w:hint="cs"/>
          <w:rtl/>
        </w:rPr>
        <w:t>سيما أقل البلدان نمواً</w:t>
      </w:r>
      <w:r>
        <w:rPr>
          <w:rFonts w:eastAsia="SimSun" w:hint="cs"/>
          <w:rtl/>
        </w:rPr>
        <w:t xml:space="preserve"> والدول الجزرية الصغيرة النامية والبلدان النامية غير الساحلية والبلدان التي تمر اقتصاداتها بمرحلة انتقالية</w:t>
      </w:r>
      <w:r w:rsidRPr="007A4F57">
        <w:rPr>
          <w:rFonts w:eastAsia="SimSun" w:hint="cs"/>
          <w:rtl/>
        </w:rPr>
        <w:t xml:space="preserve">، </w:t>
      </w:r>
      <w:r>
        <w:rPr>
          <w:rFonts w:eastAsia="SimSun" w:hint="cs"/>
          <w:rtl/>
        </w:rPr>
        <w:t>ل</w:t>
      </w:r>
      <w:r w:rsidRPr="007A4F57">
        <w:rPr>
          <w:rFonts w:eastAsia="SimSun" w:hint="cs"/>
          <w:rtl/>
        </w:rPr>
        <w:t>لوثائق و</w:t>
      </w:r>
      <w:r>
        <w:rPr>
          <w:rFonts w:eastAsia="SimSun" w:hint="cs"/>
          <w:rtl/>
        </w:rPr>
        <w:t>ال</w:t>
      </w:r>
      <w:r w:rsidRPr="007A4F57">
        <w:rPr>
          <w:rFonts w:eastAsia="SimSun" w:hint="cs"/>
          <w:rtl/>
        </w:rPr>
        <w:t>منشورات القائمة على</w:t>
      </w:r>
      <w:r w:rsidRPr="007A4F57">
        <w:rPr>
          <w:rFonts w:eastAsia="SimSun" w:hint="eastAsia"/>
          <w:rtl/>
        </w:rPr>
        <w:t> </w:t>
      </w:r>
      <w:r w:rsidRPr="007A4F57">
        <w:rPr>
          <w:rFonts w:eastAsia="SimSun" w:hint="cs"/>
          <w:rtl/>
        </w:rPr>
        <w:t>الويب؛</w:t>
      </w:r>
    </w:p>
    <w:p w:rsidR="00663484" w:rsidRPr="007A4F57" w:rsidRDefault="00663484" w:rsidP="00A85C63">
      <w:pPr>
        <w:rPr>
          <w:rFonts w:eastAsia="SimSun"/>
          <w:rtl/>
        </w:rPr>
      </w:pPr>
      <w:r w:rsidRPr="007A4F57">
        <w:rPr>
          <w:rFonts w:eastAsia="SimSun" w:hint="cs"/>
          <w:i/>
          <w:iCs/>
          <w:rtl/>
        </w:rPr>
        <w:t>ح</w:t>
      </w:r>
      <w:r w:rsidRPr="007A4F57">
        <w:rPr>
          <w:rFonts w:eastAsia="SimSun"/>
          <w:i/>
          <w:iCs/>
          <w:rtl/>
        </w:rPr>
        <w:t>)</w:t>
      </w:r>
      <w:r w:rsidRPr="007A4F57">
        <w:rPr>
          <w:rFonts w:eastAsia="SimSun"/>
          <w:i/>
          <w:iCs/>
          <w:rtl/>
        </w:rPr>
        <w:tab/>
      </w:r>
      <w:r w:rsidRPr="007A4F57">
        <w:rPr>
          <w:rFonts w:eastAsia="SimSun" w:hint="cs"/>
          <w:rtl/>
          <w:lang w:bidi="ar-EG"/>
        </w:rPr>
        <w:t xml:space="preserve">أن </w:t>
      </w:r>
      <w:r w:rsidRPr="007A4F57">
        <w:rPr>
          <w:rFonts w:eastAsia="SimSun" w:hint="cs"/>
          <w:rtl/>
          <w:lang w:bidi="ar-SY"/>
        </w:rPr>
        <w:t>القرار</w:t>
      </w:r>
      <w:r w:rsidRPr="007A4F57">
        <w:rPr>
          <w:rFonts w:eastAsia="SimSun"/>
          <w:rtl/>
        </w:rPr>
        <w:t xml:space="preserve"> </w:t>
      </w:r>
      <w:r w:rsidRPr="007A4F57">
        <w:rPr>
          <w:rFonts w:eastAsia="SimSun"/>
          <w:lang w:bidi="ar-SY"/>
        </w:rPr>
        <w:t>9</w:t>
      </w:r>
      <w:r w:rsidRPr="007A4F57">
        <w:rPr>
          <w:rFonts w:eastAsia="SimSun"/>
          <w:rtl/>
        </w:rPr>
        <w:t xml:space="preserve"> (</w:t>
      </w:r>
      <w:r w:rsidRPr="007A4F57">
        <w:rPr>
          <w:rFonts w:eastAsia="SimSun" w:hint="cs"/>
          <w:rtl/>
        </w:rPr>
        <w:t>المراج</w:t>
      </w:r>
      <w:r>
        <w:rPr>
          <w:rFonts w:eastAsia="SimSun" w:hint="cs"/>
          <w:rtl/>
        </w:rPr>
        <w:t>َ</w:t>
      </w:r>
      <w:r w:rsidRPr="007A4F57">
        <w:rPr>
          <w:rFonts w:eastAsia="SimSun" w:hint="cs"/>
          <w:rtl/>
        </w:rPr>
        <w:t>ع في</w:t>
      </w:r>
      <w:r w:rsidRPr="007A4F57">
        <w:rPr>
          <w:rFonts w:eastAsia="SimSun"/>
          <w:rtl/>
        </w:rPr>
        <w:t xml:space="preserve"> </w:t>
      </w:r>
      <w:r w:rsidRPr="007A4F57">
        <w:rPr>
          <w:rFonts w:eastAsia="SimSun" w:hint="cs"/>
          <w:rtl/>
        </w:rPr>
        <w:t xml:space="preserve">بوينس آيرس، </w:t>
      </w:r>
      <w:r w:rsidRPr="007A4F57">
        <w:rPr>
          <w:rFonts w:eastAsia="SimSun"/>
        </w:rPr>
        <w:t>2017</w:t>
      </w:r>
      <w:r w:rsidRPr="007A4F57">
        <w:rPr>
          <w:rFonts w:eastAsia="SimSun"/>
          <w:rtl/>
        </w:rPr>
        <w:t>)</w:t>
      </w:r>
      <w:r w:rsidRPr="007A4F57">
        <w:rPr>
          <w:rFonts w:eastAsia="SimSun" w:hint="cs"/>
          <w:i/>
          <w:iCs/>
          <w:rtl/>
        </w:rPr>
        <w:t xml:space="preserve"> </w:t>
      </w:r>
      <w:r w:rsidRPr="007A4F57">
        <w:rPr>
          <w:rFonts w:eastAsia="SimSun" w:hint="cs"/>
          <w:rtl/>
        </w:rPr>
        <w:t>للمؤتمر العالمي لتنمية الاتصالات بشأن مشاركة البلدان، لا</w:t>
      </w:r>
      <w:r w:rsidRPr="007A4F57">
        <w:rPr>
          <w:rFonts w:eastAsia="SimSun" w:hint="eastAsia"/>
          <w:rtl/>
        </w:rPr>
        <w:t> </w:t>
      </w:r>
      <w:r w:rsidRPr="007A4F57">
        <w:rPr>
          <w:rFonts w:eastAsia="SimSun" w:hint="cs"/>
          <w:rtl/>
        </w:rPr>
        <w:t>سيما البلدان النامية، في إدارة الطيف، يدعو</w:t>
      </w:r>
      <w:r w:rsidRPr="007A4F57">
        <w:rPr>
          <w:rFonts w:eastAsia="SimSun"/>
          <w:rtl/>
        </w:rPr>
        <w:t xml:space="preserve"> </w:t>
      </w:r>
      <w:r w:rsidRPr="007A4F57">
        <w:rPr>
          <w:rFonts w:eastAsia="SimSun" w:hint="cs"/>
          <w:rtl/>
        </w:rPr>
        <w:t>مدير</w:t>
      </w:r>
      <w:r w:rsidRPr="007A4F57">
        <w:rPr>
          <w:rFonts w:eastAsia="SimSun"/>
          <w:rtl/>
        </w:rPr>
        <w:t xml:space="preserve"> </w:t>
      </w:r>
      <w:r w:rsidRPr="007A4F57">
        <w:rPr>
          <w:rFonts w:eastAsia="SimSun" w:hint="cs"/>
          <w:rtl/>
        </w:rPr>
        <w:t>مكتب</w:t>
      </w:r>
      <w:r w:rsidRPr="007A4F57">
        <w:rPr>
          <w:rFonts w:eastAsia="SimSun"/>
          <w:rtl/>
        </w:rPr>
        <w:t xml:space="preserve"> </w:t>
      </w:r>
      <w:r w:rsidRPr="007A4F57">
        <w:rPr>
          <w:rFonts w:eastAsia="SimSun" w:hint="cs"/>
          <w:rtl/>
        </w:rPr>
        <w:t>الاتصالات</w:t>
      </w:r>
      <w:r w:rsidRPr="007A4F57">
        <w:rPr>
          <w:rFonts w:eastAsia="SimSun"/>
          <w:rtl/>
        </w:rPr>
        <w:t xml:space="preserve"> </w:t>
      </w:r>
      <w:r w:rsidRPr="007A4F57">
        <w:rPr>
          <w:rFonts w:eastAsia="SimSun" w:hint="cs"/>
          <w:rtl/>
        </w:rPr>
        <w:t>الراديوية إلى</w:t>
      </w:r>
      <w:r w:rsidRPr="007A4F57">
        <w:rPr>
          <w:rFonts w:eastAsia="SimSun"/>
          <w:rtl/>
        </w:rPr>
        <w:t xml:space="preserve"> </w:t>
      </w:r>
      <w:r w:rsidRPr="007A4F57">
        <w:rPr>
          <w:rFonts w:eastAsia="SimSun" w:hint="cs"/>
          <w:rtl/>
        </w:rPr>
        <w:t>أن</w:t>
      </w:r>
      <w:r w:rsidRPr="007A4F57">
        <w:rPr>
          <w:rFonts w:eastAsia="SimSun"/>
          <w:rtl/>
        </w:rPr>
        <w:t xml:space="preserve"> </w:t>
      </w:r>
      <w:r w:rsidRPr="007A4F57">
        <w:rPr>
          <w:rFonts w:eastAsia="SimSun" w:hint="cs"/>
          <w:rtl/>
        </w:rPr>
        <w:t>يكفل</w:t>
      </w:r>
      <w:r w:rsidRPr="007A4F57">
        <w:rPr>
          <w:rFonts w:eastAsia="SimSun"/>
          <w:rtl/>
        </w:rPr>
        <w:t xml:space="preserve"> </w:t>
      </w:r>
      <w:r w:rsidRPr="007A4F57">
        <w:rPr>
          <w:rFonts w:eastAsia="SimSun" w:hint="cs"/>
          <w:rtl/>
        </w:rPr>
        <w:t>استمرار</w:t>
      </w:r>
      <w:r w:rsidRPr="007A4F57">
        <w:rPr>
          <w:rFonts w:eastAsia="SimSun"/>
          <w:rtl/>
        </w:rPr>
        <w:t xml:space="preserve"> </w:t>
      </w:r>
      <w:r w:rsidRPr="007A4F57">
        <w:rPr>
          <w:rFonts w:eastAsia="SimSun" w:hint="cs"/>
          <w:rtl/>
        </w:rPr>
        <w:t>قطاع</w:t>
      </w:r>
      <w:r w:rsidRPr="007A4F57">
        <w:rPr>
          <w:rFonts w:eastAsia="SimSun"/>
          <w:rtl/>
        </w:rPr>
        <w:t xml:space="preserve"> </w:t>
      </w:r>
      <w:r w:rsidRPr="007A4F57">
        <w:rPr>
          <w:rFonts w:eastAsia="SimSun" w:hint="cs"/>
          <w:rtl/>
        </w:rPr>
        <w:t>الاتصالات</w:t>
      </w:r>
      <w:r w:rsidRPr="007A4F57">
        <w:rPr>
          <w:rFonts w:eastAsia="SimSun"/>
          <w:rtl/>
        </w:rPr>
        <w:t xml:space="preserve"> </w:t>
      </w:r>
      <w:r w:rsidRPr="007A4F57">
        <w:rPr>
          <w:rFonts w:eastAsia="SimSun" w:hint="cs"/>
          <w:rtl/>
        </w:rPr>
        <w:t>الراديوية</w:t>
      </w:r>
      <w:r w:rsidRPr="007A4F57">
        <w:rPr>
          <w:rFonts w:eastAsia="SimSun"/>
          <w:rtl/>
        </w:rPr>
        <w:t xml:space="preserve"> </w:t>
      </w:r>
      <w:r w:rsidRPr="007A4F57">
        <w:rPr>
          <w:rFonts w:eastAsia="SimSun" w:hint="cs"/>
          <w:rtl/>
        </w:rPr>
        <w:t>في</w:t>
      </w:r>
      <w:r w:rsidRPr="007A4F57">
        <w:rPr>
          <w:rFonts w:eastAsia="SimSun" w:hint="eastAsia"/>
          <w:rtl/>
        </w:rPr>
        <w:t> </w:t>
      </w:r>
      <w:r w:rsidRPr="007A4F57">
        <w:rPr>
          <w:rFonts w:eastAsia="SimSun" w:hint="cs"/>
          <w:rtl/>
        </w:rPr>
        <w:t>التعاون</w:t>
      </w:r>
      <w:r w:rsidRPr="007A4F57">
        <w:rPr>
          <w:rFonts w:eastAsia="SimSun"/>
          <w:rtl/>
        </w:rPr>
        <w:t xml:space="preserve"> </w:t>
      </w:r>
      <w:r w:rsidRPr="007A4F57">
        <w:rPr>
          <w:rFonts w:eastAsia="SimSun" w:hint="cs"/>
          <w:rtl/>
        </w:rPr>
        <w:t>مع</w:t>
      </w:r>
      <w:r w:rsidRPr="007A4F57">
        <w:rPr>
          <w:rFonts w:eastAsia="SimSun"/>
          <w:rtl/>
        </w:rPr>
        <w:t xml:space="preserve"> </w:t>
      </w:r>
      <w:r w:rsidRPr="007A4F57">
        <w:rPr>
          <w:rFonts w:eastAsia="SimSun" w:hint="cs"/>
          <w:rtl/>
        </w:rPr>
        <w:t>قطاع</w:t>
      </w:r>
      <w:r w:rsidRPr="007A4F57">
        <w:rPr>
          <w:rFonts w:eastAsia="SimSun"/>
          <w:rtl/>
        </w:rPr>
        <w:t xml:space="preserve"> </w:t>
      </w:r>
      <w:r w:rsidRPr="007A4F57">
        <w:rPr>
          <w:rFonts w:eastAsia="SimSun" w:hint="cs"/>
          <w:rtl/>
        </w:rPr>
        <w:t>تنمية</w:t>
      </w:r>
      <w:r w:rsidRPr="007A4F57">
        <w:rPr>
          <w:rFonts w:eastAsia="SimSun"/>
          <w:rtl/>
        </w:rPr>
        <w:t xml:space="preserve"> </w:t>
      </w:r>
      <w:r w:rsidRPr="007A4F57">
        <w:rPr>
          <w:rFonts w:eastAsia="SimSun" w:hint="cs"/>
          <w:rtl/>
        </w:rPr>
        <w:t>الاتصالات</w:t>
      </w:r>
      <w:r w:rsidRPr="007A4F57">
        <w:rPr>
          <w:rFonts w:eastAsia="SimSun"/>
          <w:rtl/>
        </w:rPr>
        <w:t xml:space="preserve"> </w:t>
      </w:r>
      <w:r w:rsidRPr="007A4F57">
        <w:rPr>
          <w:rFonts w:eastAsia="SimSun" w:hint="cs"/>
          <w:rtl/>
        </w:rPr>
        <w:t>لتنفيذ</w:t>
      </w:r>
      <w:r w:rsidRPr="007A4F57">
        <w:rPr>
          <w:rFonts w:eastAsia="SimSun"/>
          <w:rtl/>
        </w:rPr>
        <w:t xml:space="preserve"> </w:t>
      </w:r>
      <w:r w:rsidRPr="007A4F57">
        <w:rPr>
          <w:rFonts w:eastAsia="SimSun" w:hint="cs"/>
          <w:rtl/>
        </w:rPr>
        <w:t>هذا القرار</w:t>
      </w:r>
      <w:r w:rsidRPr="007A4F57">
        <w:rPr>
          <w:rFonts w:eastAsia="SimSun"/>
          <w:rtl/>
        </w:rPr>
        <w:t>؛</w:t>
      </w:r>
    </w:p>
    <w:p w:rsidR="00663484" w:rsidRPr="007A4F57" w:rsidRDefault="00663484" w:rsidP="00A85C63">
      <w:pPr>
        <w:rPr>
          <w:rFonts w:eastAsia="SimSun"/>
          <w:rtl/>
          <w:lang w:bidi="ar-EG"/>
        </w:rPr>
      </w:pPr>
      <w:r w:rsidRPr="007A4F57">
        <w:rPr>
          <w:rFonts w:eastAsia="SimSun" w:hint="cs"/>
          <w:i/>
          <w:iCs/>
          <w:rtl/>
        </w:rPr>
        <w:t>ط</w:t>
      </w:r>
      <w:r w:rsidRPr="007A4F57">
        <w:rPr>
          <w:rFonts w:eastAsia="SimSun"/>
          <w:i/>
          <w:iCs/>
          <w:rtl/>
        </w:rPr>
        <w:t>)</w:t>
      </w:r>
      <w:r w:rsidRPr="007A4F57">
        <w:rPr>
          <w:rFonts w:eastAsia="SimSun" w:hint="cs"/>
          <w:i/>
          <w:iCs/>
          <w:rtl/>
        </w:rPr>
        <w:tab/>
      </w:r>
      <w:r w:rsidRPr="007A4F57">
        <w:rPr>
          <w:rFonts w:eastAsia="SimSun" w:hint="cs"/>
          <w:rtl/>
        </w:rPr>
        <w:t xml:space="preserve">أن </w:t>
      </w:r>
      <w:r w:rsidRPr="007A4F57">
        <w:rPr>
          <w:rFonts w:eastAsia="SimSun"/>
          <w:rtl/>
        </w:rPr>
        <w:t xml:space="preserve">القرار </w:t>
      </w:r>
      <w:r w:rsidRPr="007A4F57">
        <w:rPr>
          <w:rFonts w:eastAsia="SimSun"/>
          <w:lang w:bidi="ar-SY"/>
        </w:rPr>
        <w:t>47</w:t>
      </w:r>
      <w:r w:rsidRPr="007A4F57">
        <w:rPr>
          <w:rFonts w:eastAsia="SimSun"/>
          <w:rtl/>
        </w:rPr>
        <w:t xml:space="preserve"> (</w:t>
      </w:r>
      <w:r w:rsidRPr="007A4F57">
        <w:rPr>
          <w:rFonts w:eastAsia="SimSun" w:hint="cs"/>
          <w:rtl/>
        </w:rPr>
        <w:t>المراج</w:t>
      </w:r>
      <w:r>
        <w:rPr>
          <w:rFonts w:eastAsia="SimSun" w:hint="cs"/>
          <w:rtl/>
        </w:rPr>
        <w:t>َ</w:t>
      </w:r>
      <w:r w:rsidRPr="007A4F57">
        <w:rPr>
          <w:rFonts w:eastAsia="SimSun" w:hint="cs"/>
          <w:rtl/>
        </w:rPr>
        <w:t>ع في</w:t>
      </w:r>
      <w:r w:rsidRPr="007A4F57">
        <w:rPr>
          <w:rFonts w:eastAsia="SimSun"/>
          <w:rtl/>
        </w:rPr>
        <w:t xml:space="preserve"> دبي، </w:t>
      </w:r>
      <w:r w:rsidRPr="007A4F57">
        <w:rPr>
          <w:rFonts w:eastAsia="SimSun"/>
          <w:lang w:bidi="ar-SY"/>
        </w:rPr>
        <w:t>2014</w:t>
      </w:r>
      <w:r w:rsidRPr="007A4F57">
        <w:rPr>
          <w:rFonts w:eastAsia="SimSun"/>
          <w:rtl/>
        </w:rPr>
        <w:t>)</w:t>
      </w:r>
      <w:r w:rsidRPr="007A4F57">
        <w:rPr>
          <w:rFonts w:eastAsia="SimSun" w:hint="cs"/>
          <w:rtl/>
        </w:rPr>
        <w:t xml:space="preserve"> للمؤتمر العالمي لتنمية الاتصالات </w:t>
      </w:r>
      <w:r w:rsidRPr="007A4F57">
        <w:rPr>
          <w:rFonts w:eastAsia="SimSun"/>
          <w:rtl/>
        </w:rPr>
        <w:t xml:space="preserve">يكلف مدير مكتب تنمية الاتصالات، بالتعاون الوثيق مع </w:t>
      </w:r>
      <w:r w:rsidRPr="007A4F57">
        <w:rPr>
          <w:rFonts w:eastAsia="SimSun" w:hint="cs"/>
          <w:rtl/>
        </w:rPr>
        <w:t xml:space="preserve">مدير </w:t>
      </w:r>
      <w:r w:rsidRPr="007A4F57">
        <w:rPr>
          <w:rFonts w:eastAsia="SimSun"/>
          <w:rtl/>
        </w:rPr>
        <w:t>مكتب الاتصالات الراديوية</w:t>
      </w:r>
      <w:r w:rsidRPr="007A4F57">
        <w:rPr>
          <w:rFonts w:eastAsia="SimSun" w:hint="cs"/>
          <w:rtl/>
        </w:rPr>
        <w:t>، باعتماد أفضل</w:t>
      </w:r>
      <w:r w:rsidRPr="007A4F57">
        <w:rPr>
          <w:rFonts w:eastAsia="SimSun"/>
          <w:rtl/>
        </w:rPr>
        <w:t xml:space="preserve"> </w:t>
      </w:r>
      <w:r w:rsidRPr="007A4F57">
        <w:rPr>
          <w:rFonts w:eastAsia="SimSun" w:hint="cs"/>
          <w:rtl/>
        </w:rPr>
        <w:t>الممارسات</w:t>
      </w:r>
      <w:r w:rsidRPr="007A4F57">
        <w:rPr>
          <w:rFonts w:eastAsia="SimSun"/>
          <w:rtl/>
        </w:rPr>
        <w:t xml:space="preserve"> </w:t>
      </w:r>
      <w:r w:rsidRPr="007A4F57">
        <w:rPr>
          <w:rFonts w:eastAsia="SimSun" w:hint="cs"/>
          <w:rtl/>
        </w:rPr>
        <w:t>في تطبيق</w:t>
      </w:r>
      <w:r w:rsidRPr="007A4F57">
        <w:rPr>
          <w:rFonts w:eastAsia="SimSun"/>
          <w:rtl/>
        </w:rPr>
        <w:t xml:space="preserve"> </w:t>
      </w:r>
      <w:r w:rsidRPr="007A4F57">
        <w:rPr>
          <w:rFonts w:eastAsia="SimSun" w:hint="cs"/>
          <w:rtl/>
        </w:rPr>
        <w:t>توصيات</w:t>
      </w:r>
      <w:r w:rsidRPr="007A4F57">
        <w:rPr>
          <w:rFonts w:eastAsia="SimSun"/>
          <w:rtl/>
        </w:rPr>
        <w:t xml:space="preserve"> </w:t>
      </w:r>
      <w:r w:rsidRPr="007A4F57">
        <w:rPr>
          <w:rFonts w:eastAsia="SimSun" w:hint="cs"/>
          <w:rtl/>
        </w:rPr>
        <w:t>قطاع</w:t>
      </w:r>
      <w:r w:rsidRPr="007A4F57">
        <w:rPr>
          <w:rFonts w:eastAsia="SimSun"/>
          <w:rtl/>
        </w:rPr>
        <w:t xml:space="preserve"> </w:t>
      </w:r>
      <w:r w:rsidRPr="007A4F57">
        <w:rPr>
          <w:rFonts w:eastAsia="SimSun" w:hint="cs"/>
          <w:rtl/>
        </w:rPr>
        <w:t>الاتصالات</w:t>
      </w:r>
      <w:r w:rsidRPr="007A4F57">
        <w:rPr>
          <w:rFonts w:eastAsia="SimSun" w:hint="eastAsia"/>
          <w:rtl/>
        </w:rPr>
        <w:t> </w:t>
      </w:r>
      <w:r w:rsidRPr="007A4F57">
        <w:rPr>
          <w:rFonts w:eastAsia="SimSun" w:hint="cs"/>
          <w:rtl/>
        </w:rPr>
        <w:t>الراديوية</w:t>
      </w:r>
      <w:r w:rsidRPr="007A4F57">
        <w:rPr>
          <w:rFonts w:eastAsia="SimSun" w:hint="cs"/>
          <w:rtl/>
          <w:lang w:bidi="ar-EG"/>
        </w:rPr>
        <w:t>؛</w:t>
      </w:r>
    </w:p>
    <w:p w:rsidR="00663484" w:rsidRPr="007A4F57" w:rsidRDefault="00663484" w:rsidP="00A85C63">
      <w:pPr>
        <w:rPr>
          <w:rFonts w:eastAsia="SimSun"/>
          <w:rtl/>
          <w:lang w:bidi="ar-EG"/>
        </w:rPr>
      </w:pPr>
      <w:r w:rsidRPr="007A4F57">
        <w:rPr>
          <w:rFonts w:eastAsia="SimSun" w:hint="cs"/>
          <w:i/>
          <w:iCs/>
          <w:rtl/>
          <w:lang w:bidi="ar-EG"/>
        </w:rPr>
        <w:lastRenderedPageBreak/>
        <w:t>ي</w:t>
      </w:r>
      <w:r w:rsidRPr="007A4F57">
        <w:rPr>
          <w:rFonts w:eastAsia="SimSun"/>
          <w:i/>
          <w:iCs/>
          <w:rtl/>
          <w:lang w:bidi="ar-EG"/>
        </w:rPr>
        <w:t>)</w:t>
      </w:r>
      <w:r w:rsidRPr="007A4F57">
        <w:rPr>
          <w:rFonts w:eastAsia="SimSun" w:hint="cs"/>
          <w:rtl/>
          <w:lang w:bidi="ar-EG"/>
        </w:rPr>
        <w:tab/>
      </w:r>
      <w:r w:rsidRPr="007A4F57">
        <w:rPr>
          <w:rFonts w:eastAsia="SimSun" w:hint="cs"/>
          <w:rtl/>
        </w:rPr>
        <w:t xml:space="preserve">أن القرار </w:t>
      </w:r>
      <w:r w:rsidRPr="007A4F57">
        <w:rPr>
          <w:rFonts w:eastAsia="SimSun"/>
          <w:lang w:bidi="ar-SY"/>
        </w:rPr>
        <w:t>167</w:t>
      </w:r>
      <w:r w:rsidRPr="007A4F57">
        <w:rPr>
          <w:rFonts w:eastAsia="SimSun" w:hint="cs"/>
          <w:rtl/>
        </w:rPr>
        <w:t xml:space="preserve"> (ا</w:t>
      </w:r>
      <w:r w:rsidRPr="007A4F57">
        <w:rPr>
          <w:rFonts w:eastAsia="SimSun" w:hint="cs"/>
          <w:rtl/>
          <w:lang w:bidi="ar-EG"/>
        </w:rPr>
        <w:t>المراج</w:t>
      </w:r>
      <w:r>
        <w:rPr>
          <w:rFonts w:eastAsia="SimSun" w:hint="cs"/>
          <w:rtl/>
          <w:lang w:bidi="ar-EG"/>
        </w:rPr>
        <w:t>َ</w:t>
      </w:r>
      <w:r w:rsidRPr="007A4F57">
        <w:rPr>
          <w:rFonts w:eastAsia="SimSun" w:hint="cs"/>
          <w:rtl/>
          <w:lang w:bidi="ar-EG"/>
        </w:rPr>
        <w:t xml:space="preserve">ع في دبي، </w:t>
      </w:r>
      <w:r w:rsidRPr="007A4F57">
        <w:rPr>
          <w:rFonts w:eastAsia="SimSun"/>
          <w:lang w:bidi="ar-EG"/>
        </w:rPr>
        <w:t>2018</w:t>
      </w:r>
      <w:r w:rsidRPr="007A4F57">
        <w:rPr>
          <w:rFonts w:eastAsia="SimSun" w:hint="cs"/>
          <w:rtl/>
        </w:rPr>
        <w:t xml:space="preserve">) لمؤتمر المندوبين المفوضين ينص </w:t>
      </w:r>
      <w:r w:rsidRPr="007A4F57">
        <w:rPr>
          <w:rFonts w:eastAsia="SimSun"/>
          <w:rtl/>
        </w:rPr>
        <w:t>في الفقرة</w:t>
      </w:r>
      <w:r>
        <w:rPr>
          <w:rFonts w:eastAsia="SimSun" w:hint="cs"/>
          <w:rtl/>
        </w:rPr>
        <w:t> </w:t>
      </w:r>
      <w:r w:rsidRPr="007A4F57">
        <w:rPr>
          <w:rFonts w:eastAsia="SimSun"/>
          <w:lang w:bidi="ar-SY"/>
        </w:rPr>
        <w:t>1</w:t>
      </w:r>
      <w:r w:rsidRPr="007A4F57">
        <w:rPr>
          <w:rFonts w:eastAsia="SimSun" w:hint="cs"/>
          <w:rtl/>
        </w:rPr>
        <w:t xml:space="preserve"> من </w:t>
      </w:r>
      <w:r w:rsidRPr="00565255">
        <w:rPr>
          <w:rFonts w:eastAsia="SimSun" w:hint="cs"/>
          <w:i/>
          <w:iCs/>
          <w:rtl/>
        </w:rPr>
        <w:t>"</w:t>
      </w:r>
      <w:r w:rsidRPr="007A4F57">
        <w:rPr>
          <w:rFonts w:eastAsia="SimSun" w:hint="eastAsia"/>
          <w:i/>
          <w:iCs/>
          <w:rtl/>
        </w:rPr>
        <w:t>يقرر</w:t>
      </w:r>
      <w:r>
        <w:rPr>
          <w:rFonts w:eastAsia="SimSun" w:hint="cs"/>
          <w:i/>
          <w:iCs/>
          <w:rtl/>
        </w:rPr>
        <w:t>"</w:t>
      </w:r>
      <w:r w:rsidRPr="007A4F57">
        <w:rPr>
          <w:rFonts w:eastAsia="SimSun"/>
          <w:rtl/>
        </w:rPr>
        <w:t xml:space="preserve"> </w:t>
      </w:r>
      <w:r w:rsidRPr="007A4F57">
        <w:rPr>
          <w:rFonts w:eastAsia="SimSun" w:hint="cs"/>
          <w:rtl/>
        </w:rPr>
        <w:t>على أن يواصل الاتحاد تطوير مرافقه وقدراته من أجل تأمين المشاركة عن بُعد بالوسائل الإلكترونية في اجتماعاته ذات الصلة، وفي الفقرة</w:t>
      </w:r>
      <w:r>
        <w:rPr>
          <w:rFonts w:eastAsia="SimSun" w:hint="cs"/>
          <w:rtl/>
        </w:rPr>
        <w:t xml:space="preserve"> </w:t>
      </w:r>
      <w:r w:rsidRPr="007A4F57">
        <w:rPr>
          <w:rFonts w:eastAsia="SimSun"/>
          <w:lang w:bidi="ar-SY"/>
        </w:rPr>
        <w:t>2</w:t>
      </w:r>
      <w:r w:rsidRPr="007A4F57">
        <w:rPr>
          <w:rFonts w:eastAsia="SimSun" w:hint="cs"/>
          <w:rtl/>
        </w:rPr>
        <w:t xml:space="preserve"> </w:t>
      </w:r>
      <w:r w:rsidRPr="007A4F57">
        <w:rPr>
          <w:rFonts w:eastAsia="SimSun" w:hint="eastAsia"/>
          <w:rtl/>
        </w:rPr>
        <w:t>من</w:t>
      </w:r>
      <w:r w:rsidRPr="007A4F57">
        <w:rPr>
          <w:rFonts w:eastAsia="SimSun" w:hint="cs"/>
          <w:i/>
          <w:iCs/>
          <w:rtl/>
        </w:rPr>
        <w:t xml:space="preserve"> </w:t>
      </w:r>
      <w:r>
        <w:rPr>
          <w:rFonts w:eastAsia="SimSun" w:hint="cs"/>
          <w:i/>
          <w:iCs/>
          <w:rtl/>
        </w:rPr>
        <w:t>"</w:t>
      </w:r>
      <w:r w:rsidRPr="007A4F57">
        <w:rPr>
          <w:rFonts w:eastAsia="SimSun" w:hint="cs"/>
          <w:i/>
          <w:iCs/>
          <w:rtl/>
        </w:rPr>
        <w:t>يقرر</w:t>
      </w:r>
      <w:r>
        <w:rPr>
          <w:rFonts w:eastAsia="SimSun" w:hint="cs"/>
          <w:i/>
          <w:iCs/>
          <w:rtl/>
        </w:rPr>
        <w:t>"</w:t>
      </w:r>
      <w:r w:rsidRPr="007A4F57">
        <w:rPr>
          <w:rFonts w:eastAsia="SimSun" w:hint="cs"/>
          <w:i/>
          <w:iCs/>
          <w:rtl/>
        </w:rPr>
        <w:t xml:space="preserve"> </w:t>
      </w:r>
      <w:r w:rsidRPr="007A4F57">
        <w:rPr>
          <w:rFonts w:eastAsia="SimSun" w:hint="cs"/>
          <w:rtl/>
        </w:rPr>
        <w:t xml:space="preserve">على </w:t>
      </w:r>
      <w:r w:rsidRPr="007A4F57">
        <w:rPr>
          <w:rFonts w:eastAsia="SimSun" w:hint="eastAsia"/>
          <w:rtl/>
        </w:rPr>
        <w:t>أن</w:t>
      </w:r>
      <w:r w:rsidRPr="007A4F57">
        <w:rPr>
          <w:rFonts w:eastAsia="SimSun" w:hint="cs"/>
          <w:rtl/>
        </w:rPr>
        <w:t> </w:t>
      </w:r>
      <w:r w:rsidRPr="007A4F57">
        <w:rPr>
          <w:rFonts w:eastAsia="SimSun" w:hint="eastAsia"/>
          <w:rtl/>
        </w:rPr>
        <w:t>يواصل</w:t>
      </w:r>
      <w:r w:rsidRPr="007A4F57">
        <w:rPr>
          <w:rFonts w:eastAsia="SimSun"/>
          <w:rtl/>
        </w:rPr>
        <w:t xml:space="preserve"> </w:t>
      </w:r>
      <w:r w:rsidRPr="007A4F57">
        <w:rPr>
          <w:rFonts w:eastAsia="SimSun" w:hint="eastAsia"/>
          <w:rtl/>
        </w:rPr>
        <w:t>الاتحاد</w:t>
      </w:r>
      <w:r w:rsidRPr="007A4F57">
        <w:rPr>
          <w:rFonts w:eastAsia="SimSun"/>
          <w:rtl/>
        </w:rPr>
        <w:t xml:space="preserve"> </w:t>
      </w:r>
      <w:r w:rsidRPr="007A4F57">
        <w:rPr>
          <w:rFonts w:eastAsia="SimSun" w:hint="eastAsia"/>
          <w:rtl/>
        </w:rPr>
        <w:t>تطوير</w:t>
      </w:r>
      <w:r w:rsidRPr="007A4F57">
        <w:rPr>
          <w:rFonts w:eastAsia="SimSun"/>
          <w:rtl/>
        </w:rPr>
        <w:t xml:space="preserve"> </w:t>
      </w:r>
      <w:r w:rsidRPr="007A4F57">
        <w:rPr>
          <w:rFonts w:eastAsia="SimSun" w:hint="eastAsia"/>
          <w:rtl/>
        </w:rPr>
        <w:t>أساليب</w:t>
      </w:r>
      <w:r w:rsidRPr="007A4F57">
        <w:rPr>
          <w:rFonts w:eastAsia="SimSun"/>
          <w:rtl/>
        </w:rPr>
        <w:t xml:space="preserve"> </w:t>
      </w:r>
      <w:r w:rsidRPr="007A4F57">
        <w:rPr>
          <w:rFonts w:eastAsia="SimSun" w:hint="eastAsia"/>
          <w:rtl/>
        </w:rPr>
        <w:t>العمل</w:t>
      </w:r>
      <w:r w:rsidRPr="007A4F57">
        <w:rPr>
          <w:rFonts w:eastAsia="SimSun"/>
          <w:rtl/>
        </w:rPr>
        <w:t xml:space="preserve"> </w:t>
      </w:r>
      <w:r w:rsidRPr="007A4F57">
        <w:rPr>
          <w:rFonts w:eastAsia="SimSun" w:hint="eastAsia"/>
          <w:rtl/>
        </w:rPr>
        <w:t>الإلكترونية</w:t>
      </w:r>
      <w:r w:rsidRPr="007A4F57">
        <w:rPr>
          <w:rFonts w:eastAsia="SimSun"/>
          <w:rtl/>
        </w:rPr>
        <w:t xml:space="preserve"> </w:t>
      </w:r>
      <w:r w:rsidRPr="007A4F57">
        <w:rPr>
          <w:rFonts w:eastAsia="SimSun" w:hint="eastAsia"/>
          <w:rtl/>
        </w:rPr>
        <w:t>الخاصة</w:t>
      </w:r>
      <w:r w:rsidRPr="007A4F57">
        <w:rPr>
          <w:rFonts w:eastAsia="SimSun"/>
          <w:rtl/>
        </w:rPr>
        <w:t xml:space="preserve"> </w:t>
      </w:r>
      <w:r w:rsidRPr="007A4F57">
        <w:rPr>
          <w:rFonts w:eastAsia="SimSun" w:hint="eastAsia"/>
          <w:rtl/>
        </w:rPr>
        <w:t>به</w:t>
      </w:r>
      <w:r w:rsidRPr="007A4F57">
        <w:rPr>
          <w:rFonts w:eastAsia="SimSun"/>
          <w:rtl/>
        </w:rPr>
        <w:t xml:space="preserve"> </w:t>
      </w:r>
      <w:r w:rsidRPr="007A4F57">
        <w:rPr>
          <w:rFonts w:eastAsia="SimSun" w:hint="eastAsia"/>
          <w:rtl/>
        </w:rPr>
        <w:t>فيما يتعلق</w:t>
      </w:r>
      <w:r w:rsidRPr="007A4F57">
        <w:rPr>
          <w:rFonts w:eastAsia="SimSun"/>
          <w:rtl/>
        </w:rPr>
        <w:t xml:space="preserve"> </w:t>
      </w:r>
      <w:r w:rsidRPr="007A4F57">
        <w:rPr>
          <w:rFonts w:eastAsia="SimSun" w:hint="eastAsia"/>
          <w:rtl/>
        </w:rPr>
        <w:t>بإعداد</w:t>
      </w:r>
      <w:r w:rsidRPr="007A4F57">
        <w:rPr>
          <w:rFonts w:eastAsia="SimSun"/>
          <w:rtl/>
        </w:rPr>
        <w:t xml:space="preserve"> </w:t>
      </w:r>
      <w:r w:rsidRPr="007A4F57">
        <w:rPr>
          <w:rFonts w:eastAsia="SimSun" w:hint="eastAsia"/>
          <w:rtl/>
        </w:rPr>
        <w:t>الوثائق</w:t>
      </w:r>
      <w:r w:rsidRPr="007A4F57">
        <w:rPr>
          <w:rFonts w:eastAsia="SimSun"/>
          <w:rtl/>
        </w:rPr>
        <w:t xml:space="preserve"> </w:t>
      </w:r>
      <w:r w:rsidRPr="007A4F57">
        <w:rPr>
          <w:rFonts w:eastAsia="SimSun" w:hint="eastAsia"/>
          <w:rtl/>
        </w:rPr>
        <w:t>وتوزيعها </w:t>
      </w:r>
      <w:r w:rsidRPr="007A4F57">
        <w:rPr>
          <w:rFonts w:eastAsia="SimSun" w:hint="cs"/>
          <w:rtl/>
        </w:rPr>
        <w:t>والموافقة عليها</w:t>
      </w:r>
      <w:r w:rsidRPr="007A4F57">
        <w:rPr>
          <w:rFonts w:eastAsia="SimSun" w:hint="eastAsia"/>
          <w:rtl/>
        </w:rPr>
        <w:t>،</w:t>
      </w:r>
      <w:r w:rsidRPr="007A4F57">
        <w:rPr>
          <w:rFonts w:eastAsia="SimSun" w:hint="cs"/>
          <w:rtl/>
        </w:rPr>
        <w:t xml:space="preserve"> وتشجيع عقد الاجتماعات بدون استخدام</w:t>
      </w:r>
      <w:r w:rsidRPr="007A4F57">
        <w:rPr>
          <w:rFonts w:eastAsia="SimSun" w:hint="eastAsia"/>
          <w:rtl/>
        </w:rPr>
        <w:t> </w:t>
      </w:r>
      <w:r w:rsidRPr="007A4F57">
        <w:rPr>
          <w:rFonts w:eastAsia="SimSun" w:hint="cs"/>
          <w:rtl/>
        </w:rPr>
        <w:t>أوراق</w:t>
      </w:r>
      <w:r w:rsidRPr="007A4F57">
        <w:rPr>
          <w:rFonts w:eastAsia="SimSun" w:hint="cs"/>
          <w:rtl/>
          <w:lang w:bidi="ar-EG"/>
        </w:rPr>
        <w:t>؛</w:t>
      </w:r>
    </w:p>
    <w:p w:rsidR="00663484" w:rsidRPr="007A4F57" w:rsidRDefault="00663484" w:rsidP="00A85C63">
      <w:pPr>
        <w:rPr>
          <w:rFonts w:eastAsia="SimSun"/>
          <w:lang w:bidi="ar-SY"/>
        </w:rPr>
      </w:pPr>
      <w:r w:rsidRPr="007A4F57">
        <w:rPr>
          <w:rFonts w:eastAsia="SimSun" w:hint="cs"/>
          <w:i/>
          <w:iCs/>
          <w:rtl/>
          <w:lang w:bidi="ar-EG"/>
        </w:rPr>
        <w:t>ك)</w:t>
      </w:r>
      <w:r w:rsidRPr="007A4F57">
        <w:rPr>
          <w:rFonts w:eastAsia="SimSun" w:hint="cs"/>
          <w:i/>
          <w:iCs/>
          <w:rtl/>
          <w:lang w:bidi="ar-EG"/>
        </w:rPr>
        <w:tab/>
      </w:r>
      <w:r w:rsidRPr="007A4F57">
        <w:rPr>
          <w:rFonts w:eastAsia="SimSun" w:hint="cs"/>
          <w:rtl/>
        </w:rPr>
        <w:t>أن القرار</w:t>
      </w:r>
      <w:r w:rsidRPr="007A4F57">
        <w:rPr>
          <w:rFonts w:eastAsia="SimSun" w:hint="eastAsia"/>
          <w:rtl/>
        </w:rPr>
        <w:t> </w:t>
      </w:r>
      <w:r w:rsidRPr="007A4F57">
        <w:rPr>
          <w:rFonts w:eastAsia="SimSun"/>
        </w:rPr>
        <w:t>176</w:t>
      </w:r>
      <w:r w:rsidRPr="007A4F57">
        <w:rPr>
          <w:rFonts w:eastAsia="SimSun" w:hint="cs"/>
          <w:rtl/>
        </w:rPr>
        <w:t xml:space="preserve"> </w:t>
      </w:r>
      <w:r w:rsidRPr="007A4F57">
        <w:rPr>
          <w:rFonts w:eastAsia="SimSun"/>
          <w:rtl/>
        </w:rPr>
        <w:t>(المراج</w:t>
      </w:r>
      <w:r w:rsidRPr="007A4F57">
        <w:rPr>
          <w:rFonts w:eastAsia="SimSun" w:hint="cs"/>
          <w:rtl/>
        </w:rPr>
        <w:t>َ</w:t>
      </w:r>
      <w:r w:rsidRPr="007A4F57">
        <w:rPr>
          <w:rFonts w:eastAsia="SimSun"/>
          <w:rtl/>
        </w:rPr>
        <w:t xml:space="preserve">ع في </w:t>
      </w:r>
      <w:r w:rsidRPr="007A4F57">
        <w:rPr>
          <w:rFonts w:eastAsia="SimSun" w:hint="cs"/>
          <w:rtl/>
        </w:rPr>
        <w:t xml:space="preserve">دبي، </w:t>
      </w:r>
      <w:r w:rsidRPr="007A4F57">
        <w:rPr>
          <w:rFonts w:eastAsia="SimSun"/>
        </w:rPr>
        <w:t>2018</w:t>
      </w:r>
      <w:r w:rsidRPr="007A4F57">
        <w:rPr>
          <w:rFonts w:eastAsia="SimSun" w:hint="cs"/>
          <w:rtl/>
        </w:rPr>
        <w:t>) لمؤتمر المندوبين المفوضين ينص في الفقرة</w:t>
      </w:r>
      <w:r w:rsidRPr="007A4F57">
        <w:rPr>
          <w:rFonts w:eastAsia="SimSun" w:hint="eastAsia"/>
          <w:rtl/>
        </w:rPr>
        <w:t> </w:t>
      </w:r>
      <w:r w:rsidRPr="007A4F57">
        <w:rPr>
          <w:rFonts w:eastAsia="SimSun"/>
          <w:lang w:bidi="ar-SY"/>
        </w:rPr>
        <w:t>2</w:t>
      </w:r>
      <w:r w:rsidRPr="007A4F57">
        <w:rPr>
          <w:rFonts w:eastAsia="SimSun" w:hint="cs"/>
          <w:rtl/>
        </w:rPr>
        <w:t xml:space="preserve"> </w:t>
      </w:r>
      <w:r w:rsidRPr="007A4F57">
        <w:rPr>
          <w:rFonts w:eastAsia="SimSun" w:hint="eastAsia"/>
          <w:rtl/>
        </w:rPr>
        <w:t>من</w:t>
      </w:r>
      <w:r w:rsidRPr="007A4F57">
        <w:rPr>
          <w:rFonts w:eastAsia="SimSun" w:hint="cs"/>
          <w:i/>
          <w:iCs/>
          <w:rtl/>
        </w:rPr>
        <w:t xml:space="preserve"> </w:t>
      </w:r>
      <w:r>
        <w:rPr>
          <w:rFonts w:eastAsia="SimSun" w:hint="cs"/>
          <w:i/>
          <w:iCs/>
          <w:rtl/>
        </w:rPr>
        <w:t>"</w:t>
      </w:r>
      <w:r w:rsidRPr="007A4F57">
        <w:rPr>
          <w:rFonts w:eastAsia="SimSun" w:hint="cs"/>
          <w:i/>
          <w:iCs/>
          <w:rtl/>
        </w:rPr>
        <w:t>يقرر</w:t>
      </w:r>
      <w:r>
        <w:rPr>
          <w:rFonts w:eastAsia="SimSun" w:hint="cs"/>
          <w:i/>
          <w:iCs/>
          <w:rtl/>
        </w:rPr>
        <w:t>"</w:t>
      </w:r>
      <w:r w:rsidRPr="007A4F57">
        <w:rPr>
          <w:rFonts w:eastAsia="SimSun" w:hint="cs"/>
          <w:i/>
          <w:iCs/>
          <w:rtl/>
        </w:rPr>
        <w:t xml:space="preserve"> </w:t>
      </w:r>
      <w:r w:rsidRPr="007A4F57">
        <w:rPr>
          <w:rFonts w:eastAsia="SimSun" w:hint="cs"/>
          <w:rtl/>
        </w:rPr>
        <w:t xml:space="preserve">على أن تعمل قطاعات الاتحاد الثلاثة بشكل وثيق مع جميع المنظمات فيما يتعلق بالتعرض البشري </w:t>
      </w:r>
      <w:r w:rsidRPr="007A4F57">
        <w:rPr>
          <w:rFonts w:eastAsia="SimSun"/>
          <w:rtl/>
        </w:rPr>
        <w:t>للمجالات الكهرمغنطيسية</w:t>
      </w:r>
      <w:r w:rsidRPr="007A4F57">
        <w:rPr>
          <w:rFonts w:eastAsia="SimSun" w:hint="cs"/>
          <w:rtl/>
        </w:rPr>
        <w:t> </w:t>
      </w:r>
      <w:r w:rsidRPr="007A4F57">
        <w:rPr>
          <w:rFonts w:eastAsia="SimSun"/>
          <w:lang w:bidi="ar-SY"/>
        </w:rPr>
        <w:t>(EMF)</w:t>
      </w:r>
      <w:r w:rsidRPr="007A4F57">
        <w:rPr>
          <w:rFonts w:eastAsia="SimSun"/>
          <w:rtl/>
        </w:rPr>
        <w:t>؛</w:t>
      </w:r>
    </w:p>
    <w:p w:rsidR="00663484" w:rsidRPr="007A4F57" w:rsidRDefault="00663484" w:rsidP="00A85C63">
      <w:pPr>
        <w:rPr>
          <w:rFonts w:eastAsia="SimSun"/>
          <w:rtl/>
        </w:rPr>
      </w:pPr>
      <w:r w:rsidRPr="007A4F57">
        <w:rPr>
          <w:rFonts w:eastAsia="SimSun"/>
          <w:i/>
          <w:iCs/>
          <w:rtl/>
          <w:lang w:bidi="ar-EG"/>
        </w:rPr>
        <w:t>ل)</w:t>
      </w:r>
      <w:r w:rsidRPr="007A4F57">
        <w:rPr>
          <w:rFonts w:eastAsia="SimSun"/>
          <w:i/>
          <w:iCs/>
          <w:rtl/>
          <w:lang w:bidi="ar-EG"/>
        </w:rPr>
        <w:tab/>
      </w:r>
      <w:r w:rsidRPr="007A4F57">
        <w:rPr>
          <w:rFonts w:eastAsia="SimSun"/>
          <w:rtl/>
          <w:lang w:bidi="ar-EG"/>
        </w:rPr>
        <w:t>أنه</w:t>
      </w:r>
      <w:r w:rsidRPr="007A4F57">
        <w:rPr>
          <w:rFonts w:eastAsia="SimSun" w:hint="cs"/>
          <w:i/>
          <w:iCs/>
          <w:rtl/>
          <w:lang w:bidi="ar-EG"/>
        </w:rPr>
        <w:t xml:space="preserve"> </w:t>
      </w:r>
      <w:r w:rsidRPr="007A4F57">
        <w:rPr>
          <w:rFonts w:eastAsia="SimSun"/>
          <w:rtl/>
          <w:lang w:bidi="ar-EG"/>
        </w:rPr>
        <w:t xml:space="preserve">ينبغي </w:t>
      </w:r>
      <w:r w:rsidRPr="007A4F57">
        <w:rPr>
          <w:rFonts w:eastAsia="SimSun" w:hint="cs"/>
          <w:rtl/>
          <w:lang w:bidi="ar-EG"/>
        </w:rPr>
        <w:t>ل</w:t>
      </w:r>
      <w:r w:rsidRPr="007A4F57">
        <w:rPr>
          <w:rFonts w:eastAsia="SimSun"/>
          <w:rtl/>
          <w:lang w:bidi="ar-EG"/>
        </w:rPr>
        <w:t>لاتحاد</w:t>
      </w:r>
      <w:r w:rsidRPr="007A4F57">
        <w:rPr>
          <w:rFonts w:eastAsia="SimSun" w:hint="cs"/>
          <w:i/>
          <w:iCs/>
          <w:rtl/>
          <w:lang w:bidi="ar-EG"/>
        </w:rPr>
        <w:t xml:space="preserve"> </w:t>
      </w:r>
      <w:r w:rsidRPr="007A4F57">
        <w:rPr>
          <w:rFonts w:eastAsia="SimSun" w:hint="cs"/>
          <w:rtl/>
        </w:rPr>
        <w:t>بموجب</w:t>
      </w:r>
      <w:r w:rsidRPr="007A4F57">
        <w:rPr>
          <w:rFonts w:eastAsia="SimSun" w:hint="cs"/>
          <w:i/>
          <w:iCs/>
          <w:rtl/>
        </w:rPr>
        <w:t xml:space="preserve"> </w:t>
      </w:r>
      <w:r w:rsidRPr="007A4F57">
        <w:rPr>
          <w:rFonts w:eastAsia="SimSun" w:hint="cs"/>
          <w:rtl/>
        </w:rPr>
        <w:t xml:space="preserve">الفقرة </w:t>
      </w:r>
      <w:r w:rsidRPr="00565255">
        <w:rPr>
          <w:rFonts w:eastAsia="SimSun" w:hint="cs"/>
          <w:i/>
          <w:iCs/>
          <w:rtl/>
        </w:rPr>
        <w:t>"</w:t>
      </w:r>
      <w:r w:rsidRPr="007A4F57">
        <w:rPr>
          <w:rFonts w:eastAsia="SimSun" w:hint="cs"/>
          <w:i/>
          <w:iCs/>
          <w:rtl/>
        </w:rPr>
        <w:t>يقرر</w:t>
      </w:r>
      <w:r>
        <w:rPr>
          <w:rFonts w:eastAsia="SimSun" w:hint="cs"/>
          <w:i/>
          <w:iCs/>
          <w:rtl/>
        </w:rPr>
        <w:t>"</w:t>
      </w:r>
      <w:r w:rsidRPr="007A4F57">
        <w:rPr>
          <w:rFonts w:eastAsia="SimSun" w:hint="cs"/>
          <w:i/>
          <w:iCs/>
          <w:rtl/>
        </w:rPr>
        <w:t xml:space="preserve"> </w:t>
      </w:r>
      <w:r w:rsidRPr="007A4F57">
        <w:rPr>
          <w:rFonts w:eastAsia="SimSun"/>
          <w:rtl/>
        </w:rPr>
        <w:t xml:space="preserve">في القرار </w:t>
      </w:r>
      <w:r w:rsidRPr="007A4F57">
        <w:rPr>
          <w:rFonts w:eastAsia="SimSun"/>
          <w:lang w:bidi="ar-SY"/>
        </w:rPr>
        <w:t>191</w:t>
      </w:r>
      <w:r w:rsidRPr="007A4F57">
        <w:rPr>
          <w:rFonts w:eastAsia="SimSun" w:hint="cs"/>
          <w:rtl/>
        </w:rPr>
        <w:t xml:space="preserve"> (</w:t>
      </w:r>
      <w:r w:rsidRPr="007A4F57">
        <w:rPr>
          <w:rFonts w:eastAsia="SimSun" w:hint="cs"/>
          <w:rtl/>
          <w:lang w:bidi="ar-EG"/>
        </w:rPr>
        <w:t xml:space="preserve">المراجَع في دبي، </w:t>
      </w:r>
      <w:r w:rsidRPr="007A4F57">
        <w:rPr>
          <w:rFonts w:eastAsia="SimSun"/>
          <w:lang w:bidi="ar-EG"/>
        </w:rPr>
        <w:t>2018</w:t>
      </w:r>
      <w:r w:rsidRPr="007A4F57">
        <w:rPr>
          <w:rFonts w:eastAsia="SimSun" w:hint="cs"/>
          <w:rtl/>
        </w:rPr>
        <w:t xml:space="preserve">) لمؤتمر المندوبين المفوضين </w:t>
      </w:r>
      <w:r w:rsidRPr="007A4F57">
        <w:rPr>
          <w:rFonts w:eastAsia="SimSun"/>
          <w:rtl/>
          <w:lang w:bidi="ar-EG"/>
        </w:rPr>
        <w:t>ضمان</w:t>
      </w:r>
      <w:r w:rsidRPr="007A4F57">
        <w:rPr>
          <w:rFonts w:eastAsia="SimSun" w:hint="cs"/>
          <w:i/>
          <w:iCs/>
          <w:rtl/>
        </w:rPr>
        <w:t xml:space="preserve"> </w:t>
      </w:r>
      <w:r w:rsidRPr="007A4F57">
        <w:rPr>
          <w:rFonts w:eastAsia="SimSun"/>
          <w:rtl/>
        </w:rPr>
        <w:t>إعداد قائمة محدثة تحتوي على المجالات ذات الاهتمام المشترك للقطاعات</w:t>
      </w:r>
      <w:r w:rsidRPr="007A4F57">
        <w:rPr>
          <w:rFonts w:eastAsia="SimSun" w:hint="cs"/>
          <w:rtl/>
        </w:rPr>
        <w:t> </w:t>
      </w:r>
      <w:r w:rsidRPr="007A4F57">
        <w:rPr>
          <w:rFonts w:eastAsia="SimSun"/>
          <w:rtl/>
        </w:rPr>
        <w:t>الثلاثة</w:t>
      </w:r>
      <w:r w:rsidRPr="007A4F57">
        <w:rPr>
          <w:rFonts w:eastAsia="SimSun" w:hint="cs"/>
          <w:rtl/>
        </w:rPr>
        <w:t>،</w:t>
      </w:r>
    </w:p>
    <w:p w:rsidR="00663484" w:rsidRPr="007A4F57" w:rsidRDefault="00663484" w:rsidP="00A85C63">
      <w:pPr>
        <w:pStyle w:val="Call"/>
        <w:rPr>
          <w:rFonts w:eastAsia="SimSun"/>
          <w:rtl/>
        </w:rPr>
      </w:pPr>
      <w:r w:rsidRPr="007A4F57">
        <w:rPr>
          <w:rFonts w:eastAsia="SimSun" w:hint="cs"/>
          <w:rtl/>
        </w:rPr>
        <w:t>وإذ تلاحظ</w:t>
      </w:r>
    </w:p>
    <w:p w:rsidR="00663484" w:rsidRPr="007A4F57" w:rsidRDefault="00663484" w:rsidP="00A85C63">
      <w:pPr>
        <w:rPr>
          <w:rFonts w:eastAsia="SimSun"/>
          <w:rtl/>
        </w:rPr>
      </w:pPr>
      <w:r w:rsidRPr="007A4F57">
        <w:rPr>
          <w:rFonts w:eastAsia="SimSun" w:hint="cs"/>
          <w:i/>
          <w:iCs/>
          <w:rtl/>
        </w:rPr>
        <w:t xml:space="preserve"> أ )</w:t>
      </w:r>
      <w:r w:rsidRPr="007A4F57">
        <w:rPr>
          <w:rFonts w:eastAsia="SimSun" w:hint="cs"/>
          <w:rtl/>
        </w:rPr>
        <w:tab/>
        <w:t>الموارد المادية والمالية المحدودة جداً المتاحة للبلدان النامية مما يمنعها من المشاركة بانتظام في أعمال لجان دراسات الاتصالات</w:t>
      </w:r>
      <w:r w:rsidRPr="007A4F57">
        <w:rPr>
          <w:rFonts w:eastAsia="SimSun" w:hint="eastAsia"/>
          <w:rtl/>
        </w:rPr>
        <w:t> </w:t>
      </w:r>
      <w:r w:rsidRPr="007A4F57">
        <w:rPr>
          <w:rFonts w:eastAsia="SimSun" w:hint="cs"/>
          <w:rtl/>
        </w:rPr>
        <w:t>الراديوية؛</w:t>
      </w:r>
    </w:p>
    <w:p w:rsidR="00663484" w:rsidRPr="007A4F57" w:rsidRDefault="00663484" w:rsidP="00A85C63">
      <w:pPr>
        <w:rPr>
          <w:rFonts w:eastAsia="SimSun"/>
          <w:rtl/>
        </w:rPr>
      </w:pPr>
      <w:r w:rsidRPr="007A4F57">
        <w:rPr>
          <w:rFonts w:eastAsia="SimSun" w:hint="cs"/>
          <w:i/>
          <w:iCs/>
          <w:rtl/>
        </w:rPr>
        <w:t>ب)</w:t>
      </w:r>
      <w:r w:rsidRPr="007A4F57">
        <w:rPr>
          <w:rFonts w:eastAsia="SimSun" w:hint="cs"/>
          <w:rtl/>
        </w:rPr>
        <w:tab/>
        <w:t>ما</w:t>
      </w:r>
      <w:r w:rsidRPr="007A4F57">
        <w:rPr>
          <w:rFonts w:eastAsia="SimSun" w:hint="eastAsia"/>
          <w:rtl/>
        </w:rPr>
        <w:t> </w:t>
      </w:r>
      <w:r w:rsidRPr="007A4F57">
        <w:rPr>
          <w:rFonts w:eastAsia="SimSun" w:hint="cs"/>
          <w:rtl/>
        </w:rPr>
        <w:t>لغياب البلدان النامية عن أنشطة لجان الدراسات من آثار معاكسة على الطابع العالمي لمقررات لجان الدراسات، وربما</w:t>
      </w:r>
      <w:r w:rsidRPr="007A4F57">
        <w:rPr>
          <w:rFonts w:eastAsia="SimSun" w:hint="eastAsia"/>
          <w:rtl/>
        </w:rPr>
        <w:t> </w:t>
      </w:r>
      <w:r w:rsidRPr="007A4F57">
        <w:rPr>
          <w:rFonts w:eastAsia="SimSun" w:hint="cs"/>
          <w:rtl/>
        </w:rPr>
        <w:t>على تطبيقها الفعّال؛</w:t>
      </w:r>
    </w:p>
    <w:p w:rsidR="00663484" w:rsidRPr="007A4F57" w:rsidRDefault="00663484" w:rsidP="00A85C63">
      <w:pPr>
        <w:rPr>
          <w:rFonts w:eastAsia="SimSun"/>
          <w:rtl/>
        </w:rPr>
      </w:pPr>
      <w:r w:rsidRPr="007A4F57">
        <w:rPr>
          <w:rFonts w:eastAsia="SimSun" w:hint="cs"/>
          <w:i/>
          <w:iCs/>
          <w:rtl/>
        </w:rPr>
        <w:t>ج)</w:t>
      </w:r>
      <w:r w:rsidRPr="007A4F57">
        <w:rPr>
          <w:rFonts w:eastAsia="SimSun" w:hint="cs"/>
          <w:rtl/>
        </w:rPr>
        <w:tab/>
        <w:t>أن إجراءات اعتماد التوصيات عن طريق المراسلة يقتضي تبادلاً وافياً للمعلومات للحصول على أوسع تأييد</w:t>
      </w:r>
      <w:r w:rsidRPr="007A4F57">
        <w:rPr>
          <w:rFonts w:eastAsia="SimSun" w:hint="eastAsia"/>
          <w:rtl/>
        </w:rPr>
        <w:t> </w:t>
      </w:r>
      <w:r w:rsidRPr="007A4F57">
        <w:rPr>
          <w:rFonts w:eastAsia="SimSun" w:hint="cs"/>
          <w:rtl/>
        </w:rPr>
        <w:t>ممكن؛</w:t>
      </w:r>
    </w:p>
    <w:p w:rsidR="00663484" w:rsidRPr="007A4F57" w:rsidRDefault="00663484" w:rsidP="00A85C63">
      <w:pPr>
        <w:rPr>
          <w:rFonts w:eastAsia="SimSun"/>
          <w:rtl/>
        </w:rPr>
      </w:pPr>
      <w:r w:rsidRPr="007A4F57">
        <w:rPr>
          <w:rFonts w:eastAsia="SimSun" w:hint="cs"/>
          <w:i/>
          <w:iCs/>
          <w:rtl/>
        </w:rPr>
        <w:t>د )</w:t>
      </w:r>
      <w:r w:rsidRPr="007A4F57">
        <w:rPr>
          <w:rFonts w:eastAsia="SimSun" w:hint="cs"/>
          <w:rtl/>
        </w:rPr>
        <w:tab/>
        <w:t>أنه بالنظر إلى أن عمل لجان دراسات الاتصالات الراديوية ينطوي على الإعداد لمؤتمر الاتصالات الراديوية بما</w:t>
      </w:r>
      <w:r w:rsidRPr="007A4F57">
        <w:rPr>
          <w:rFonts w:eastAsia="SimSun" w:hint="eastAsia"/>
          <w:rtl/>
        </w:rPr>
        <w:t> </w:t>
      </w:r>
      <w:r w:rsidRPr="007A4F57">
        <w:rPr>
          <w:rFonts w:eastAsia="SimSun" w:hint="cs"/>
          <w:rtl/>
        </w:rPr>
        <w:t>في</w:t>
      </w:r>
      <w:r w:rsidRPr="007A4F57">
        <w:rPr>
          <w:rFonts w:eastAsia="SimSun" w:hint="eastAsia"/>
          <w:rtl/>
        </w:rPr>
        <w:t> </w:t>
      </w:r>
      <w:r w:rsidRPr="007A4F57">
        <w:rPr>
          <w:rFonts w:eastAsia="SimSun" w:hint="cs"/>
          <w:rtl/>
        </w:rPr>
        <w:t>ذلك الإجراءات والأمور الأخرى المتصلة بلوائح الراديو، فإنه يتعين أن تحاط جميع البلدان علماً بالكامل، بصرف النظر عن مستوى تنميتها، بالتطورات الجارية في الدراسات؛</w:t>
      </w:r>
    </w:p>
    <w:p w:rsidR="00663484" w:rsidRPr="007A4F57" w:rsidRDefault="00663484" w:rsidP="00A85C63">
      <w:pPr>
        <w:rPr>
          <w:rFonts w:eastAsia="SimSun"/>
          <w:rtl/>
        </w:rPr>
      </w:pPr>
      <w:r w:rsidRPr="007A4F57">
        <w:rPr>
          <w:rFonts w:eastAsia="SimSun" w:hint="cs"/>
          <w:i/>
          <w:iCs/>
          <w:rtl/>
        </w:rPr>
        <w:t>ﻫ</w:t>
      </w:r>
      <w:r w:rsidRPr="007A4F57">
        <w:rPr>
          <w:rFonts w:eastAsia="SimSun"/>
          <w:i/>
          <w:iCs/>
          <w:rtl/>
        </w:rPr>
        <w:t xml:space="preserve"> )</w:t>
      </w:r>
      <w:r w:rsidRPr="007A4F57">
        <w:rPr>
          <w:rFonts w:eastAsia="SimSun" w:hint="cs"/>
          <w:i/>
          <w:iCs/>
          <w:rtl/>
        </w:rPr>
        <w:tab/>
      </w:r>
      <w:r w:rsidRPr="007A4F57">
        <w:rPr>
          <w:rFonts w:eastAsia="SimSun" w:hint="cs"/>
          <w:rtl/>
        </w:rPr>
        <w:t xml:space="preserve">أن الاجتماعات الإعلامية والاجتماعات غير الرسمية للإعداد </w:t>
      </w:r>
      <w:r w:rsidRPr="007A4F57">
        <w:rPr>
          <w:rFonts w:eastAsia="SimSun" w:hint="cs"/>
          <w:rtl/>
          <w:lang w:bidi="ar-EG"/>
        </w:rPr>
        <w:t>للمؤتمر العالمي ل</w:t>
      </w:r>
      <w:r w:rsidRPr="007A4F57">
        <w:rPr>
          <w:rFonts w:eastAsia="SimSun" w:hint="cs"/>
          <w:rtl/>
        </w:rPr>
        <w:t>لاتصالات الراديوية تتيح للمشاركين الفرصة لتبادل المعلومات والآراء بشأن الدراسات المتعلقة ببنود جدول أعمال المؤتمر؛</w:t>
      </w:r>
    </w:p>
    <w:p w:rsidR="00663484" w:rsidRPr="007A4F57" w:rsidRDefault="00663484" w:rsidP="00A85C63">
      <w:pPr>
        <w:rPr>
          <w:rFonts w:eastAsia="SimSun"/>
          <w:rtl/>
        </w:rPr>
      </w:pPr>
      <w:r w:rsidRPr="007A4F57">
        <w:rPr>
          <w:rFonts w:eastAsia="SimSun" w:hint="eastAsia"/>
          <w:i/>
          <w:iCs/>
          <w:rtl/>
        </w:rPr>
        <w:t>و</w:t>
      </w:r>
      <w:r w:rsidRPr="007A4F57">
        <w:rPr>
          <w:rFonts w:eastAsia="SimSun"/>
          <w:i/>
          <w:iCs/>
          <w:rtl/>
        </w:rPr>
        <w:t xml:space="preserve"> )</w:t>
      </w:r>
      <w:r w:rsidRPr="007A4F57">
        <w:rPr>
          <w:rFonts w:eastAsia="SimSun" w:hint="cs"/>
          <w:rtl/>
        </w:rPr>
        <w:tab/>
        <w:t>أن بإمكان الاجتماعات الإلكترونية زيادة كفاءة أنشطة الاتحاد، من خلال تقليل الاعتماد على السفر، على سبيل</w:t>
      </w:r>
      <w:r w:rsidRPr="007A4F57">
        <w:rPr>
          <w:rFonts w:eastAsia="SimSun" w:hint="eastAsia"/>
          <w:rtl/>
        </w:rPr>
        <w:t> </w:t>
      </w:r>
      <w:r w:rsidRPr="007A4F57">
        <w:rPr>
          <w:rFonts w:eastAsia="SimSun" w:hint="cs"/>
          <w:rtl/>
        </w:rPr>
        <w:t>المثال،</w:t>
      </w:r>
    </w:p>
    <w:p w:rsidR="00663484" w:rsidRPr="007A4F57" w:rsidRDefault="00663484" w:rsidP="00A85C63">
      <w:pPr>
        <w:pStyle w:val="Call"/>
        <w:rPr>
          <w:rFonts w:eastAsia="SimSun"/>
          <w:rtl/>
        </w:rPr>
      </w:pPr>
      <w:r w:rsidRPr="007A4F57">
        <w:rPr>
          <w:rFonts w:eastAsia="SimSun" w:hint="cs"/>
          <w:rtl/>
        </w:rPr>
        <w:t>وإذ تضع في اعتبارها كذلك</w:t>
      </w:r>
    </w:p>
    <w:p w:rsidR="00663484" w:rsidRPr="007A4F57" w:rsidRDefault="00663484" w:rsidP="00A85C63">
      <w:pPr>
        <w:rPr>
          <w:rFonts w:eastAsia="SimSun"/>
          <w:rtl/>
        </w:rPr>
      </w:pPr>
      <w:r w:rsidRPr="007A4F57">
        <w:rPr>
          <w:rFonts w:eastAsia="SimSun" w:hint="cs"/>
          <w:i/>
          <w:iCs/>
          <w:rtl/>
        </w:rPr>
        <w:t xml:space="preserve"> أ )</w:t>
      </w:r>
      <w:r w:rsidRPr="007A4F57">
        <w:rPr>
          <w:rFonts w:eastAsia="SimSun" w:hint="cs"/>
          <w:rtl/>
        </w:rPr>
        <w:tab/>
        <w:t>الوظيفة الهامة التي يضطلع بها مكتب تنمية الاتصالات في تزويد البلدان النامية باستشارة تتصف بالكفاءة، والحاجة إلى</w:t>
      </w:r>
      <w:r w:rsidRPr="007A4F57">
        <w:rPr>
          <w:rFonts w:eastAsia="SimSun" w:hint="eastAsia"/>
          <w:rtl/>
        </w:rPr>
        <w:t> </w:t>
      </w:r>
      <w:r w:rsidRPr="007A4F57">
        <w:rPr>
          <w:rFonts w:eastAsia="SimSun" w:hint="cs"/>
          <w:rtl/>
        </w:rPr>
        <w:t>الاستفادة في هذا الشأن من الخبرة الموجودة في أمانة مكتب الاتصالات الراديوية ولجان دراسات الاتصالات</w:t>
      </w:r>
      <w:r w:rsidRPr="007A4F57">
        <w:rPr>
          <w:rFonts w:eastAsia="SimSun" w:hint="eastAsia"/>
          <w:rtl/>
        </w:rPr>
        <w:t> </w:t>
      </w:r>
      <w:r w:rsidRPr="007A4F57">
        <w:rPr>
          <w:rFonts w:eastAsia="SimSun" w:hint="cs"/>
          <w:rtl/>
        </w:rPr>
        <w:t>الراديوية؛</w:t>
      </w:r>
    </w:p>
    <w:p w:rsidR="00663484" w:rsidRPr="007A4F57" w:rsidRDefault="00663484" w:rsidP="00A85C63">
      <w:pPr>
        <w:rPr>
          <w:rFonts w:eastAsia="SimSun"/>
          <w:rtl/>
        </w:rPr>
      </w:pPr>
      <w:r w:rsidRPr="007A4F57">
        <w:rPr>
          <w:rFonts w:eastAsia="SimSun" w:hint="cs"/>
          <w:i/>
          <w:iCs/>
          <w:rtl/>
        </w:rPr>
        <w:t>ب)</w:t>
      </w:r>
      <w:r w:rsidRPr="007A4F57">
        <w:rPr>
          <w:rFonts w:eastAsia="SimSun" w:hint="cs"/>
          <w:rtl/>
        </w:rPr>
        <w:tab/>
        <w:t>أن من شأن الأنشطة التكميلية في القطاعين، عندما يتم التنسيق بينها على النحو الملائم، أن تفيد البلدان النامية إلى حدٍ</w:t>
      </w:r>
      <w:r w:rsidRPr="007A4F57">
        <w:rPr>
          <w:rFonts w:eastAsia="SimSun" w:hint="eastAsia"/>
          <w:rtl/>
        </w:rPr>
        <w:t> </w:t>
      </w:r>
      <w:r w:rsidRPr="007A4F57">
        <w:rPr>
          <w:rFonts w:eastAsia="SimSun" w:hint="cs"/>
          <w:rtl/>
        </w:rPr>
        <w:t>كبير،</w:t>
      </w:r>
    </w:p>
    <w:p w:rsidR="00663484" w:rsidRPr="007A4F57" w:rsidRDefault="00663484" w:rsidP="00A85C63">
      <w:pPr>
        <w:pStyle w:val="Call"/>
        <w:rPr>
          <w:rFonts w:eastAsia="SimSun"/>
          <w:rtl/>
        </w:rPr>
      </w:pPr>
      <w:r w:rsidRPr="007A4F57">
        <w:rPr>
          <w:rFonts w:eastAsia="SimSun" w:hint="cs"/>
          <w:rtl/>
        </w:rPr>
        <w:t>وإذ تسلم</w:t>
      </w:r>
    </w:p>
    <w:p w:rsidR="00663484" w:rsidRPr="007A4F57" w:rsidRDefault="00663484" w:rsidP="00A85C63">
      <w:pPr>
        <w:rPr>
          <w:rFonts w:eastAsia="SimSun"/>
          <w:rtl/>
        </w:rPr>
      </w:pPr>
      <w:r w:rsidRPr="007A4F57">
        <w:rPr>
          <w:rFonts w:eastAsia="SimSun"/>
          <w:lang w:bidi="ar-SY"/>
        </w:rPr>
        <w:t>1</w:t>
      </w:r>
      <w:r w:rsidRPr="007A4F57">
        <w:rPr>
          <w:rFonts w:eastAsia="SimSun" w:hint="cs"/>
          <w:rtl/>
        </w:rPr>
        <w:tab/>
        <w:t>بأنه ينبغي للبلدان النامية ذاتها، وبقدر المستطاع:</w:t>
      </w:r>
    </w:p>
    <w:p w:rsidR="00663484" w:rsidRPr="007A4F57" w:rsidRDefault="00663484" w:rsidP="00A85C63">
      <w:pPr>
        <w:rPr>
          <w:rFonts w:eastAsia="SimSun"/>
          <w:rtl/>
        </w:rPr>
      </w:pPr>
      <w:r w:rsidRPr="007A4F57">
        <w:rPr>
          <w:rFonts w:eastAsia="SimSun"/>
          <w:lang w:bidi="ar-SY"/>
        </w:rPr>
        <w:t>1.1</w:t>
      </w:r>
      <w:r w:rsidRPr="007A4F57">
        <w:rPr>
          <w:rFonts w:eastAsia="SimSun" w:hint="cs"/>
          <w:rtl/>
        </w:rPr>
        <w:tab/>
        <w:t>أن تشارك بطريقة نشطة في عمل لجان دراسات الاتصالات الراديوية، وأن تقدم أي معلومات تقنية ذات صلة تكون في</w:t>
      </w:r>
      <w:r w:rsidRPr="007A4F57">
        <w:rPr>
          <w:rFonts w:eastAsia="SimSun" w:hint="eastAsia"/>
          <w:rtl/>
        </w:rPr>
        <w:t> </w:t>
      </w:r>
      <w:r w:rsidRPr="007A4F57">
        <w:rPr>
          <w:rFonts w:eastAsia="SimSun" w:hint="cs"/>
          <w:rtl/>
        </w:rPr>
        <w:t>حوزتها بخصوص الظروف القائمة في كل منها؛</w:t>
      </w:r>
    </w:p>
    <w:p w:rsidR="00663484" w:rsidRPr="007A4F57" w:rsidRDefault="00663484" w:rsidP="00A85C63">
      <w:pPr>
        <w:rPr>
          <w:rFonts w:eastAsia="SimSun"/>
          <w:rtl/>
        </w:rPr>
      </w:pPr>
      <w:r w:rsidRPr="007A4F57">
        <w:rPr>
          <w:rFonts w:eastAsia="SimSun"/>
          <w:lang w:bidi="ar-SY"/>
        </w:rPr>
        <w:t>2.1</w:t>
      </w:r>
      <w:r w:rsidRPr="007A4F57">
        <w:rPr>
          <w:rFonts w:eastAsia="SimSun" w:hint="cs"/>
          <w:b/>
          <w:bCs/>
          <w:rtl/>
        </w:rPr>
        <w:tab/>
      </w:r>
      <w:r w:rsidRPr="007A4F57">
        <w:rPr>
          <w:rFonts w:eastAsia="SimSun" w:hint="cs"/>
          <w:rtl/>
        </w:rPr>
        <w:t>أن تتبادل فيما بينها المعلومات التقنية المتعلقة بالأمور الخاصة بلجان الدراسات في المجالات ذات الاهتمام</w:t>
      </w:r>
      <w:r w:rsidRPr="007A4F57">
        <w:rPr>
          <w:rFonts w:eastAsia="SimSun" w:hint="eastAsia"/>
          <w:rtl/>
        </w:rPr>
        <w:t> </w:t>
      </w:r>
      <w:r w:rsidRPr="007A4F57">
        <w:rPr>
          <w:rFonts w:eastAsia="SimSun" w:hint="cs"/>
          <w:rtl/>
        </w:rPr>
        <w:t>المشترك؛</w:t>
      </w:r>
    </w:p>
    <w:p w:rsidR="00663484" w:rsidRPr="007A4F57" w:rsidRDefault="00663484" w:rsidP="00A85C63">
      <w:pPr>
        <w:rPr>
          <w:rFonts w:eastAsia="SimSun"/>
          <w:rtl/>
        </w:rPr>
      </w:pPr>
      <w:r w:rsidRPr="007A4F57">
        <w:rPr>
          <w:rFonts w:eastAsia="SimSun"/>
          <w:lang w:bidi="ar-SY"/>
        </w:rPr>
        <w:t>3.1</w:t>
      </w:r>
      <w:r w:rsidRPr="007A4F57">
        <w:rPr>
          <w:rFonts w:eastAsia="SimSun" w:hint="cs"/>
          <w:rtl/>
        </w:rPr>
        <w:tab/>
        <w:t>أن تستفيد من مشاركة بلدان من نفس الإقليم في اجتماعات لجان الدراسات؛</w:t>
      </w:r>
    </w:p>
    <w:p w:rsidR="00663484" w:rsidRPr="007A4F57" w:rsidRDefault="00663484" w:rsidP="00A85C63">
      <w:pPr>
        <w:rPr>
          <w:rFonts w:eastAsia="SimSun"/>
          <w:rtl/>
        </w:rPr>
      </w:pPr>
      <w:r w:rsidRPr="007A4F57">
        <w:rPr>
          <w:rFonts w:eastAsia="SimSun"/>
          <w:lang w:bidi="ar-SY"/>
        </w:rPr>
        <w:lastRenderedPageBreak/>
        <w:t>4.1</w:t>
      </w:r>
      <w:r w:rsidRPr="007A4F57">
        <w:rPr>
          <w:rFonts w:eastAsia="SimSun" w:hint="cs"/>
          <w:rtl/>
        </w:rPr>
        <w:tab/>
        <w:t>أن تشجع، عندما تواجه أثناء تشغيل الخدمات الراديوية صعوبات قد تكون موضع اهتمام إدارات أخرى، على أن تتقدم بمساهمات إلى مكتب الاتصالات الراديوية تصف فيها هذه الصعوبات. ويقوم مدير مكتب الاتصالات الراديوية بإبلاغ هذه المساهمات إلى لجنة (لجان) الدراسات الملائمة؛</w:t>
      </w:r>
    </w:p>
    <w:p w:rsidR="00663484" w:rsidRPr="007A4F57" w:rsidRDefault="00663484" w:rsidP="00A85C63">
      <w:pPr>
        <w:rPr>
          <w:rFonts w:eastAsia="SimSun"/>
          <w:lang w:bidi="ar-SY"/>
        </w:rPr>
      </w:pPr>
      <w:r w:rsidRPr="007A4F57">
        <w:rPr>
          <w:rFonts w:eastAsia="SimSun"/>
          <w:lang w:bidi="ar-SY"/>
        </w:rPr>
        <w:t>2</w:t>
      </w:r>
      <w:r w:rsidRPr="007A4F57">
        <w:rPr>
          <w:rFonts w:eastAsia="SimSun"/>
          <w:lang w:bidi="ar-SY"/>
        </w:rPr>
        <w:tab/>
      </w:r>
      <w:r w:rsidRPr="007A4F57">
        <w:rPr>
          <w:rFonts w:eastAsia="SimSun" w:hint="cs"/>
          <w:rtl/>
        </w:rPr>
        <w:t>أن وسائل العمل الإلكترونية التي تشمل، على سبيل المثال لا الحصر، البث بالصوت والصورة، واستخدام المؤتمرات الفيديوية، والعرض النصي للحوار في الوقت الفعلي، وأدوات التعاون المستندة إلى الإنترنت، التي يقوم الاتحاد الدولي للاتصالات باعتمادها حالياً ستيسر للبلدان النامية المشاركة عن بعد في عمل الاتحاد؛</w:t>
      </w:r>
    </w:p>
    <w:p w:rsidR="00663484" w:rsidRPr="007A4F57" w:rsidRDefault="00663484" w:rsidP="00A85C63">
      <w:pPr>
        <w:rPr>
          <w:rFonts w:eastAsia="SimSun"/>
          <w:rtl/>
        </w:rPr>
      </w:pPr>
      <w:r w:rsidRPr="007A4F57">
        <w:rPr>
          <w:rFonts w:eastAsia="SimSun"/>
          <w:lang w:bidi="ar-SY"/>
        </w:rPr>
        <w:t>3</w:t>
      </w:r>
      <w:r w:rsidRPr="007A4F57">
        <w:rPr>
          <w:rFonts w:eastAsia="SimSun"/>
          <w:lang w:bidi="ar-SY"/>
        </w:rPr>
        <w:tab/>
      </w:r>
      <w:r w:rsidRPr="007A4F57">
        <w:rPr>
          <w:rFonts w:eastAsia="SimSun" w:hint="cs"/>
          <w:rtl/>
        </w:rPr>
        <w:t>أن توفير النفاذ بالمجان على الخط إلى توصيات وتقارير وكتيبات قطاع الاتصالات الراديوية ييسر إذكاء وعي البلدان النامية ومشاركتها في</w:t>
      </w:r>
      <w:r w:rsidRPr="007A4F57">
        <w:rPr>
          <w:rFonts w:eastAsia="SimSun" w:hint="eastAsia"/>
          <w:rtl/>
        </w:rPr>
        <w:t> </w:t>
      </w:r>
      <w:r w:rsidRPr="007A4F57">
        <w:rPr>
          <w:rFonts w:eastAsia="SimSun" w:hint="cs"/>
          <w:rtl/>
        </w:rPr>
        <w:t>عمل القطاع؛</w:t>
      </w:r>
    </w:p>
    <w:p w:rsidR="00663484" w:rsidRPr="007A4F57" w:rsidRDefault="00663484" w:rsidP="00A85C63">
      <w:pPr>
        <w:rPr>
          <w:rFonts w:eastAsia="SimSun"/>
          <w:rtl/>
          <w:lang w:bidi="ar-SY"/>
        </w:rPr>
      </w:pPr>
      <w:r w:rsidRPr="007A4F57">
        <w:rPr>
          <w:rFonts w:eastAsia="SimSun"/>
          <w:lang w:bidi="ar-SY"/>
        </w:rPr>
        <w:t>4</w:t>
      </w:r>
      <w:r w:rsidRPr="007A4F57">
        <w:rPr>
          <w:rFonts w:eastAsia="SimSun"/>
          <w:lang w:bidi="ar-SY"/>
        </w:rPr>
        <w:tab/>
      </w:r>
      <w:r w:rsidRPr="007A4F57">
        <w:rPr>
          <w:rFonts w:eastAsia="SimSun" w:hint="cs"/>
          <w:rtl/>
          <w:lang w:bidi="ar-SY"/>
        </w:rPr>
        <w:t>أن المشاركة الإلكترونية عن بُعد ستؤدي إلى الحد من تكاليف السفر وستيسر من زيادة مشاركة البلدان النامية في</w:t>
      </w:r>
      <w:r w:rsidRPr="007A4F57">
        <w:rPr>
          <w:rFonts w:eastAsia="SimSun" w:hint="eastAsia"/>
          <w:rtl/>
          <w:lang w:bidi="ar-SY"/>
        </w:rPr>
        <w:t> </w:t>
      </w:r>
      <w:r w:rsidRPr="007A4F57">
        <w:rPr>
          <w:rFonts w:eastAsia="SimSun" w:hint="cs"/>
          <w:rtl/>
          <w:lang w:bidi="ar-SY"/>
        </w:rPr>
        <w:t>أعمال اجتماعات قطاع الاتصالات الراديوية التي تتطلب الحضور؛</w:t>
      </w:r>
    </w:p>
    <w:p w:rsidR="00663484" w:rsidRPr="007A4F57" w:rsidRDefault="00663484" w:rsidP="00A85C63">
      <w:pPr>
        <w:rPr>
          <w:rFonts w:eastAsia="SimSun"/>
          <w:spacing w:val="2"/>
          <w:rtl/>
        </w:rPr>
      </w:pPr>
      <w:r w:rsidRPr="007A4F57">
        <w:rPr>
          <w:rFonts w:eastAsia="SimSun"/>
          <w:spacing w:val="2"/>
          <w:lang w:bidi="ar-SY"/>
        </w:rPr>
        <w:t>5</w:t>
      </w:r>
      <w:r w:rsidRPr="007A4F57">
        <w:rPr>
          <w:rFonts w:eastAsia="SimSun"/>
          <w:spacing w:val="2"/>
          <w:lang w:bidi="ar-SY"/>
        </w:rPr>
        <w:tab/>
      </w:r>
      <w:r w:rsidRPr="007A4F57">
        <w:rPr>
          <w:rFonts w:eastAsia="SimSun" w:hint="cs"/>
          <w:spacing w:val="2"/>
          <w:rtl/>
        </w:rPr>
        <w:t>أن المجالات الهامة ذات الاهتمام المشترك بين قطاع تنمية الاتصالات وقطاع الاتصالات الراديوية هي: مشاركة</w:t>
      </w:r>
      <w:r w:rsidRPr="007A4F57">
        <w:rPr>
          <w:rFonts w:eastAsia="SimSun"/>
          <w:spacing w:val="2"/>
          <w:rtl/>
        </w:rPr>
        <w:t xml:space="preserve"> البلدان، لا سيما البلدان النامية، في إدارة الطيف </w:t>
      </w:r>
      <w:r w:rsidRPr="007A4F57">
        <w:rPr>
          <w:rFonts w:eastAsia="SimSun" w:hint="cs"/>
          <w:spacing w:val="2"/>
          <w:rtl/>
        </w:rPr>
        <w:t>(القرار</w:t>
      </w:r>
      <w:r w:rsidRPr="007A4F57">
        <w:rPr>
          <w:rFonts w:eastAsia="SimSun" w:hint="eastAsia"/>
          <w:spacing w:val="2"/>
          <w:rtl/>
        </w:rPr>
        <w:t> </w:t>
      </w:r>
      <w:r w:rsidRPr="007A4F57">
        <w:rPr>
          <w:rFonts w:eastAsia="SimSun"/>
          <w:spacing w:val="2"/>
          <w:lang w:bidi="ar-SY"/>
        </w:rPr>
        <w:t>9</w:t>
      </w:r>
      <w:r>
        <w:rPr>
          <w:rFonts w:eastAsia="SimSun" w:hint="cs"/>
          <w:spacing w:val="2"/>
          <w:rtl/>
          <w:lang w:bidi="ar-SY"/>
        </w:rPr>
        <w:t xml:space="preserve"> للمؤتمر العالمي لتنمية الاتصالات</w:t>
      </w:r>
      <w:r w:rsidRPr="007A4F57">
        <w:rPr>
          <w:rFonts w:eastAsia="SimSun" w:hint="cs"/>
          <w:spacing w:val="2"/>
          <w:rtl/>
        </w:rPr>
        <w:t xml:space="preserve">)؛ </w:t>
      </w:r>
      <w:r>
        <w:rPr>
          <w:rFonts w:eastAsia="SimSun" w:hint="cs"/>
          <w:spacing w:val="2"/>
          <w:rtl/>
        </w:rPr>
        <w:t xml:space="preserve">نشر </w:t>
      </w:r>
      <w:r w:rsidRPr="007A4F57">
        <w:rPr>
          <w:rFonts w:eastAsia="SimSun"/>
          <w:spacing w:val="2"/>
          <w:rtl/>
        </w:rPr>
        <w:t xml:space="preserve">تكنولوجيات النفاذ عريض النطاق </w:t>
      </w:r>
      <w:r>
        <w:rPr>
          <w:rFonts w:eastAsia="SimSun" w:hint="cs"/>
          <w:spacing w:val="2"/>
          <w:rtl/>
        </w:rPr>
        <w:t xml:space="preserve">في </w:t>
      </w:r>
      <w:r w:rsidRPr="007A4F57">
        <w:rPr>
          <w:rFonts w:eastAsia="SimSun"/>
          <w:spacing w:val="2"/>
          <w:rtl/>
        </w:rPr>
        <w:t>البلدان النامية</w:t>
      </w:r>
      <w:r w:rsidRPr="007A4F57">
        <w:rPr>
          <w:rFonts w:eastAsia="SimSun" w:hint="cs"/>
          <w:spacing w:val="2"/>
          <w:rtl/>
        </w:rPr>
        <w:t xml:space="preserve"> (المسألة</w:t>
      </w:r>
      <w:r w:rsidRPr="007A4F57">
        <w:rPr>
          <w:rFonts w:eastAsia="SimSun" w:hint="eastAsia"/>
          <w:spacing w:val="2"/>
          <w:rtl/>
        </w:rPr>
        <w:t> </w:t>
      </w:r>
      <w:r w:rsidRPr="007A4F57">
        <w:rPr>
          <w:rFonts w:eastAsia="SimSun"/>
          <w:spacing w:val="2"/>
          <w:lang w:bidi="ar-SY"/>
        </w:rPr>
        <w:t>1/1</w:t>
      </w:r>
      <w:r w:rsidRPr="007A4F57">
        <w:rPr>
          <w:rFonts w:eastAsia="SimSun" w:hint="cs"/>
          <w:spacing w:val="2"/>
          <w:rtl/>
        </w:rPr>
        <w:t xml:space="preserve"> لقطاع تنمية الاتصالات)</w:t>
      </w:r>
      <w:r>
        <w:rPr>
          <w:rFonts w:eastAsia="SimSun" w:hint="cs"/>
          <w:spacing w:val="2"/>
          <w:rtl/>
        </w:rPr>
        <w:t>؛</w:t>
      </w:r>
      <w:r w:rsidRPr="007A4F57">
        <w:rPr>
          <w:rFonts w:eastAsia="SimSun"/>
          <w:spacing w:val="2"/>
          <w:rtl/>
        </w:rPr>
        <w:t xml:space="preserve"> </w:t>
      </w:r>
      <w:r>
        <w:rPr>
          <w:rFonts w:eastAsia="SimSun" w:hint="cs"/>
          <w:spacing w:val="2"/>
          <w:rtl/>
        </w:rPr>
        <w:t>و</w:t>
      </w:r>
      <w:r w:rsidRPr="007A4F57">
        <w:rPr>
          <w:rFonts w:eastAsia="SimSun" w:hint="cs"/>
          <w:spacing w:val="2"/>
          <w:rtl/>
        </w:rPr>
        <w:t>الاتصالات</w:t>
      </w:r>
      <w:r w:rsidRPr="007A4F57">
        <w:rPr>
          <w:rFonts w:eastAsia="SimSun"/>
          <w:spacing w:val="2"/>
          <w:rtl/>
        </w:rPr>
        <w:t>/تكنولوجيا</w:t>
      </w:r>
      <w:r w:rsidRPr="007A4F57">
        <w:rPr>
          <w:rFonts w:eastAsia="SimSun" w:hint="cs"/>
          <w:spacing w:val="2"/>
          <w:rtl/>
        </w:rPr>
        <w:t xml:space="preserve"> </w:t>
      </w:r>
      <w:r w:rsidRPr="007A4F57">
        <w:rPr>
          <w:rFonts w:eastAsia="SimSun"/>
          <w:spacing w:val="2"/>
          <w:rtl/>
        </w:rPr>
        <w:t xml:space="preserve">المعلومات والاتصالات </w:t>
      </w:r>
      <w:r w:rsidRPr="007A4F57">
        <w:rPr>
          <w:rFonts w:eastAsia="SimSun" w:hint="cs"/>
          <w:spacing w:val="2"/>
          <w:rtl/>
        </w:rPr>
        <w:t>ل</w:t>
      </w:r>
      <w:r w:rsidRPr="007A4F57">
        <w:rPr>
          <w:rFonts w:eastAsia="SimSun"/>
          <w:spacing w:val="2"/>
          <w:rtl/>
        </w:rPr>
        <w:t>لمناطق الريفية والمناطق النائية</w:t>
      </w:r>
      <w:r w:rsidRPr="007A4F57">
        <w:rPr>
          <w:rFonts w:eastAsia="SimSun" w:hint="cs"/>
          <w:spacing w:val="2"/>
          <w:rtl/>
        </w:rPr>
        <w:t xml:space="preserve"> (المسألة</w:t>
      </w:r>
      <w:r w:rsidRPr="007A4F57">
        <w:rPr>
          <w:rFonts w:eastAsia="SimSun" w:hint="eastAsia"/>
          <w:spacing w:val="2"/>
          <w:rtl/>
        </w:rPr>
        <w:t> </w:t>
      </w:r>
      <w:r w:rsidRPr="007A4F57">
        <w:rPr>
          <w:rFonts w:eastAsia="SimSun"/>
          <w:spacing w:val="2"/>
          <w:lang w:bidi="ar-SY"/>
        </w:rPr>
        <w:t>5/1</w:t>
      </w:r>
      <w:r w:rsidRPr="007A4F57">
        <w:rPr>
          <w:rFonts w:eastAsia="SimSun" w:hint="cs"/>
          <w:spacing w:val="2"/>
          <w:rtl/>
        </w:rPr>
        <w:t>)؛ و</w:t>
      </w:r>
      <w:r w:rsidRPr="007A4F57">
        <w:rPr>
          <w:rFonts w:eastAsia="SimSun"/>
          <w:spacing w:val="2"/>
          <w:rtl/>
        </w:rPr>
        <w:t xml:space="preserve">الانتقال إلى الإذاعة الرقمية </w:t>
      </w:r>
      <w:r>
        <w:rPr>
          <w:rFonts w:eastAsia="SimSun" w:hint="cs"/>
          <w:spacing w:val="2"/>
          <w:rtl/>
        </w:rPr>
        <w:t xml:space="preserve">واعتمادها وتنفيذ خدمات جديدة </w:t>
      </w:r>
      <w:r w:rsidRPr="007A4F57">
        <w:rPr>
          <w:rFonts w:eastAsia="SimSun" w:hint="cs"/>
          <w:spacing w:val="2"/>
          <w:rtl/>
        </w:rPr>
        <w:t>(المسألة</w:t>
      </w:r>
      <w:r w:rsidRPr="007A4F57">
        <w:rPr>
          <w:rFonts w:eastAsia="SimSun" w:hint="eastAsia"/>
          <w:spacing w:val="2"/>
          <w:rtl/>
        </w:rPr>
        <w:t> </w:t>
      </w:r>
      <w:r w:rsidRPr="007A4F57">
        <w:rPr>
          <w:rFonts w:eastAsia="SimSun"/>
          <w:spacing w:val="2"/>
          <w:lang w:bidi="ar-SY"/>
        </w:rPr>
        <w:t>2/1</w:t>
      </w:r>
      <w:r w:rsidRPr="007A4F57">
        <w:rPr>
          <w:rFonts w:eastAsia="SimSun" w:hint="cs"/>
          <w:spacing w:val="2"/>
          <w:rtl/>
        </w:rPr>
        <w:t>)؛</w:t>
      </w:r>
      <w:r w:rsidRPr="007A4F57">
        <w:rPr>
          <w:rFonts w:eastAsia="SimSun"/>
          <w:spacing w:val="2"/>
          <w:rtl/>
        </w:rPr>
        <w:t xml:space="preserve"> </w:t>
      </w:r>
      <w:r>
        <w:rPr>
          <w:rFonts w:eastAsia="SimSun" w:hint="cs"/>
          <w:spacing w:val="2"/>
          <w:rtl/>
        </w:rPr>
        <w:t>و</w:t>
      </w:r>
      <w:r w:rsidRPr="007A4F57">
        <w:rPr>
          <w:rFonts w:eastAsia="SimSun"/>
          <w:spacing w:val="2"/>
          <w:rtl/>
        </w:rPr>
        <w:t xml:space="preserve">استعمال الاتصالات/تكنولوجيا المعلومات والاتصالات من أجل </w:t>
      </w:r>
      <w:r>
        <w:rPr>
          <w:rFonts w:eastAsia="SimSun" w:hint="cs"/>
          <w:spacing w:val="2"/>
          <w:rtl/>
        </w:rPr>
        <w:t xml:space="preserve">الحد من مخاطر الكوارث وإدارتها </w:t>
      </w:r>
      <w:r w:rsidRPr="007A4F57">
        <w:rPr>
          <w:rFonts w:eastAsia="SimSun" w:hint="cs"/>
          <w:spacing w:val="2"/>
          <w:rtl/>
        </w:rPr>
        <w:t>(المسألة</w:t>
      </w:r>
      <w:r w:rsidRPr="007A4F57">
        <w:rPr>
          <w:rFonts w:eastAsia="SimSun" w:hint="eastAsia"/>
          <w:spacing w:val="2"/>
          <w:rtl/>
        </w:rPr>
        <w:t> </w:t>
      </w:r>
      <w:r w:rsidRPr="007A4F57">
        <w:rPr>
          <w:rFonts w:eastAsia="SimSun"/>
          <w:spacing w:val="2"/>
          <w:lang w:bidi="ar-SY"/>
        </w:rPr>
        <w:t>5/2</w:t>
      </w:r>
      <w:r w:rsidRPr="007A4F57">
        <w:rPr>
          <w:rFonts w:eastAsia="SimSun" w:hint="cs"/>
          <w:spacing w:val="2"/>
          <w:rtl/>
        </w:rPr>
        <w:t>)؛ و</w:t>
      </w:r>
      <w:r w:rsidRPr="007A4F57">
        <w:rPr>
          <w:rFonts w:eastAsia="SimSun"/>
          <w:spacing w:val="2"/>
          <w:rtl/>
        </w:rPr>
        <w:t>تكنولوجيا</w:t>
      </w:r>
      <w:r>
        <w:rPr>
          <w:rFonts w:eastAsia="SimSun" w:hint="cs"/>
          <w:spacing w:val="2"/>
          <w:rtl/>
        </w:rPr>
        <w:t>ت</w:t>
      </w:r>
      <w:r w:rsidRPr="007A4F57">
        <w:rPr>
          <w:rFonts w:eastAsia="SimSun"/>
          <w:spacing w:val="2"/>
          <w:rtl/>
        </w:rPr>
        <w:t xml:space="preserve"> المعلومات والاتصالات </w:t>
      </w:r>
      <w:r>
        <w:rPr>
          <w:rFonts w:eastAsia="SimSun" w:hint="cs"/>
          <w:spacing w:val="2"/>
          <w:rtl/>
        </w:rPr>
        <w:t xml:space="preserve">والبيئة </w:t>
      </w:r>
      <w:r w:rsidRPr="007A4F57">
        <w:rPr>
          <w:rFonts w:eastAsia="SimSun" w:hint="cs"/>
          <w:spacing w:val="2"/>
          <w:rtl/>
        </w:rPr>
        <w:t>(المسألة</w:t>
      </w:r>
      <w:r w:rsidRPr="007A4F57">
        <w:rPr>
          <w:rFonts w:eastAsia="SimSun" w:hint="eastAsia"/>
          <w:spacing w:val="2"/>
          <w:rtl/>
        </w:rPr>
        <w:t> </w:t>
      </w:r>
      <w:r w:rsidRPr="007A4F57">
        <w:rPr>
          <w:rFonts w:eastAsia="SimSun"/>
          <w:spacing w:val="2"/>
          <w:lang w:bidi="ar-SY"/>
        </w:rPr>
        <w:t>6/2</w:t>
      </w:r>
      <w:r w:rsidRPr="007A4F57">
        <w:rPr>
          <w:rFonts w:eastAsia="SimSun" w:hint="cs"/>
          <w:spacing w:val="2"/>
          <w:rtl/>
        </w:rPr>
        <w:t xml:space="preserve">)؛ </w:t>
      </w:r>
      <w:r>
        <w:rPr>
          <w:rFonts w:eastAsia="SimSun" w:hint="cs"/>
          <w:spacing w:val="2"/>
          <w:rtl/>
        </w:rPr>
        <w:t xml:space="preserve">والتعرض البشري للمجالات الكهرمغنطيسية </w:t>
      </w:r>
      <w:r w:rsidRPr="007A4F57">
        <w:rPr>
          <w:rFonts w:eastAsia="SimSun" w:hint="cs"/>
          <w:spacing w:val="2"/>
          <w:rtl/>
        </w:rPr>
        <w:t>(المسألة</w:t>
      </w:r>
      <w:r w:rsidRPr="007A4F57">
        <w:rPr>
          <w:rFonts w:eastAsia="SimSun" w:hint="eastAsia"/>
          <w:spacing w:val="2"/>
          <w:rtl/>
        </w:rPr>
        <w:t> </w:t>
      </w:r>
      <w:r w:rsidRPr="007A4F57">
        <w:rPr>
          <w:rFonts w:eastAsia="SimSun"/>
          <w:spacing w:val="2"/>
          <w:lang w:bidi="ar-SY"/>
        </w:rPr>
        <w:t>7/2</w:t>
      </w:r>
      <w:r w:rsidRPr="007A4F57">
        <w:rPr>
          <w:rFonts w:eastAsia="SimSun" w:hint="cs"/>
          <w:spacing w:val="2"/>
          <w:rtl/>
        </w:rPr>
        <w:t xml:space="preserve">)؛ وتقاسم البنية التحتية للاتصالات </w:t>
      </w:r>
      <w:r w:rsidRPr="007A4F57">
        <w:rPr>
          <w:rFonts w:eastAsia="SimSun"/>
          <w:spacing w:val="2"/>
          <w:rtl/>
        </w:rPr>
        <w:t>والأنظمة الراديوية الإدراكية</w:t>
      </w:r>
      <w:r w:rsidRPr="007A4F57">
        <w:rPr>
          <w:rFonts w:eastAsia="SimSun" w:hint="eastAsia"/>
          <w:spacing w:val="2"/>
          <w:rtl/>
        </w:rPr>
        <w:t> </w:t>
      </w:r>
      <w:r w:rsidRPr="007A4F57">
        <w:rPr>
          <w:rFonts w:eastAsia="SimSun"/>
          <w:spacing w:val="2"/>
          <w:lang w:bidi="ar-SY"/>
        </w:rPr>
        <w:t>(CRS)</w:t>
      </w:r>
      <w:r w:rsidRPr="007A4F57">
        <w:rPr>
          <w:rFonts w:eastAsia="SimSun" w:hint="cs"/>
          <w:spacing w:val="2"/>
          <w:rtl/>
        </w:rPr>
        <w:t xml:space="preserve"> التي تساعد على </w:t>
      </w:r>
      <w:r w:rsidRPr="007A4F57">
        <w:rPr>
          <w:rFonts w:eastAsia="SimSun"/>
          <w:spacing w:val="2"/>
          <w:rtl/>
        </w:rPr>
        <w:t>النفاذ المتقاسم المرخص</w:t>
      </w:r>
      <w:r w:rsidRPr="007A4F57">
        <w:rPr>
          <w:rFonts w:eastAsia="SimSun" w:hint="eastAsia"/>
          <w:spacing w:val="2"/>
          <w:rtl/>
        </w:rPr>
        <w:t> </w:t>
      </w:r>
      <w:r w:rsidRPr="007A4F57">
        <w:rPr>
          <w:rFonts w:eastAsia="SimSun"/>
          <w:spacing w:val="2"/>
          <w:lang w:bidi="ar-SY"/>
        </w:rPr>
        <w:t>(LSA)</w:t>
      </w:r>
      <w:r w:rsidRPr="007A4F57">
        <w:rPr>
          <w:rFonts w:eastAsia="SimSun" w:hint="cs"/>
          <w:spacing w:val="2"/>
          <w:rtl/>
        </w:rPr>
        <w:t xml:space="preserve"> أو</w:t>
      </w:r>
      <w:r w:rsidRPr="007A4F57">
        <w:rPr>
          <w:rFonts w:eastAsia="SimSun" w:hint="eastAsia"/>
          <w:spacing w:val="2"/>
          <w:rtl/>
        </w:rPr>
        <w:t> </w:t>
      </w:r>
      <w:r w:rsidRPr="007A4F57">
        <w:rPr>
          <w:rFonts w:eastAsia="SimSun"/>
          <w:spacing w:val="2"/>
          <w:rtl/>
        </w:rPr>
        <w:t>النفاذ الدينامي إلى الطيف</w:t>
      </w:r>
      <w:r w:rsidRPr="007A4F57">
        <w:rPr>
          <w:rFonts w:eastAsia="SimSun" w:hint="eastAsia"/>
          <w:spacing w:val="2"/>
          <w:rtl/>
        </w:rPr>
        <w:t> </w:t>
      </w:r>
      <w:r w:rsidRPr="007A4F57">
        <w:rPr>
          <w:rFonts w:eastAsia="SimSun"/>
          <w:spacing w:val="2"/>
          <w:lang w:bidi="ar-SY"/>
        </w:rPr>
        <w:t>(DSA)</w:t>
      </w:r>
      <w:r w:rsidRPr="007A4F57">
        <w:rPr>
          <w:rFonts w:eastAsia="SimSun" w:hint="cs"/>
          <w:spacing w:val="2"/>
          <w:rtl/>
        </w:rPr>
        <w:t>،</w:t>
      </w:r>
    </w:p>
    <w:p w:rsidR="00663484" w:rsidRPr="007A4F57" w:rsidRDefault="00663484" w:rsidP="00A85C63">
      <w:pPr>
        <w:pStyle w:val="Call"/>
        <w:rPr>
          <w:rFonts w:eastAsia="SimSun"/>
          <w:rtl/>
        </w:rPr>
      </w:pPr>
      <w:r w:rsidRPr="007A4F57">
        <w:rPr>
          <w:rFonts w:eastAsia="SimSun" w:hint="eastAsia"/>
          <w:rtl/>
        </w:rPr>
        <w:t>وإذ</w:t>
      </w:r>
      <w:r w:rsidRPr="007A4F57">
        <w:rPr>
          <w:rFonts w:eastAsia="SimSun"/>
          <w:rtl/>
        </w:rPr>
        <w:t xml:space="preserve"> </w:t>
      </w:r>
      <w:r w:rsidRPr="007A4F57">
        <w:rPr>
          <w:rFonts w:eastAsia="SimSun" w:hint="cs"/>
          <w:rtl/>
        </w:rPr>
        <w:t xml:space="preserve">تدرك </w:t>
      </w:r>
      <w:r w:rsidRPr="007A4F57">
        <w:rPr>
          <w:rFonts w:eastAsia="SimSun" w:hint="eastAsia"/>
          <w:rtl/>
        </w:rPr>
        <w:t>كذلك</w:t>
      </w:r>
    </w:p>
    <w:p w:rsidR="00663484" w:rsidRPr="007A4F57" w:rsidRDefault="00663484" w:rsidP="00A85C63">
      <w:pPr>
        <w:tabs>
          <w:tab w:val="clear" w:pos="1134"/>
          <w:tab w:val="left" w:pos="794"/>
        </w:tabs>
        <w:rPr>
          <w:rFonts w:eastAsia="SimSun"/>
          <w:rtl/>
        </w:rPr>
      </w:pPr>
      <w:r w:rsidRPr="007A4F57">
        <w:rPr>
          <w:rFonts w:eastAsia="SimSun" w:hint="cs"/>
          <w:rtl/>
        </w:rPr>
        <w:t>أنه وفقاً للرقم</w:t>
      </w:r>
      <w:r w:rsidRPr="007A4F57">
        <w:rPr>
          <w:rFonts w:eastAsia="SimSun" w:hint="eastAsia"/>
          <w:rtl/>
        </w:rPr>
        <w:t> </w:t>
      </w:r>
      <w:r w:rsidRPr="007A4F57">
        <w:rPr>
          <w:rFonts w:eastAsia="SimSun"/>
          <w:lang w:bidi="ar-SY"/>
        </w:rPr>
        <w:t>134</w:t>
      </w:r>
      <w:r w:rsidRPr="007A4F57">
        <w:rPr>
          <w:rFonts w:eastAsia="SimSun" w:hint="cs"/>
          <w:rtl/>
        </w:rPr>
        <w:t xml:space="preserve"> من الاتفاقية، تقوم جمعية الاتصالات الراديوية بتجميع "المسائل التي تهم البلدان النامية قدر المستطاع، بغية تسهيل مشاركة هذه البلدان في دراسة هذه المسائل"،</w:t>
      </w:r>
    </w:p>
    <w:p w:rsidR="00663484" w:rsidRPr="007A4F57" w:rsidRDefault="00663484" w:rsidP="00A85C63">
      <w:pPr>
        <w:pStyle w:val="Call"/>
        <w:rPr>
          <w:rFonts w:eastAsia="SimSun"/>
          <w:rtl/>
        </w:rPr>
      </w:pPr>
      <w:r w:rsidRPr="007A4F57">
        <w:rPr>
          <w:rFonts w:eastAsia="SimSun" w:hint="cs"/>
          <w:rtl/>
        </w:rPr>
        <w:t>واقتناعاً منها</w:t>
      </w:r>
    </w:p>
    <w:p w:rsidR="00663484" w:rsidRPr="007A4F57" w:rsidRDefault="00663484" w:rsidP="00A85C63">
      <w:pPr>
        <w:tabs>
          <w:tab w:val="clear" w:pos="1134"/>
          <w:tab w:val="left" w:pos="794"/>
        </w:tabs>
        <w:rPr>
          <w:rFonts w:eastAsia="SimSun"/>
          <w:lang w:bidi="ar-SY"/>
        </w:rPr>
      </w:pPr>
      <w:r w:rsidRPr="007A4F57">
        <w:rPr>
          <w:rFonts w:eastAsia="SimSun" w:hint="cs"/>
          <w:rtl/>
        </w:rPr>
        <w:t>بالحاجة إلى تعزيز مشاركة وحضور البلدان النامية في عمل الاتحاد،</w:t>
      </w:r>
    </w:p>
    <w:p w:rsidR="00663484" w:rsidRPr="007A4F57" w:rsidRDefault="00663484" w:rsidP="00A85C63">
      <w:pPr>
        <w:pStyle w:val="Call"/>
        <w:rPr>
          <w:rFonts w:eastAsia="SimSun"/>
          <w:rtl/>
        </w:rPr>
      </w:pPr>
      <w:r w:rsidRPr="007A4F57">
        <w:rPr>
          <w:rFonts w:eastAsia="SimSun" w:hint="cs"/>
          <w:rtl/>
        </w:rPr>
        <w:t>تقـرر</w:t>
      </w:r>
    </w:p>
    <w:p w:rsidR="00663484" w:rsidRPr="007A4F57" w:rsidRDefault="00663484" w:rsidP="00A85C63">
      <w:pPr>
        <w:rPr>
          <w:rFonts w:eastAsia="SimSun"/>
          <w:rtl/>
        </w:rPr>
      </w:pPr>
      <w:r w:rsidRPr="007A4F57">
        <w:rPr>
          <w:rFonts w:eastAsia="SimSun"/>
          <w:lang w:bidi="ar-SY"/>
        </w:rPr>
        <w:t>1</w:t>
      </w:r>
      <w:r w:rsidRPr="007A4F57">
        <w:rPr>
          <w:rFonts w:eastAsia="SimSun" w:hint="cs"/>
          <w:rtl/>
        </w:rPr>
        <w:tab/>
        <w:t>أن يستمر الفريق الاستشاري للاتصالات الراديوية</w:t>
      </w:r>
      <w:r w:rsidRPr="007A4F57">
        <w:rPr>
          <w:rFonts w:eastAsia="SimSun" w:hint="eastAsia"/>
          <w:rtl/>
        </w:rPr>
        <w:t> </w:t>
      </w:r>
      <w:r w:rsidRPr="007A4F57">
        <w:rPr>
          <w:rFonts w:eastAsia="SimSun"/>
          <w:lang w:bidi="ar-SY"/>
        </w:rPr>
        <w:t>(RAG)</w:t>
      </w:r>
      <w:r w:rsidRPr="007A4F57">
        <w:rPr>
          <w:rFonts w:eastAsia="SimSun" w:hint="cs"/>
          <w:rtl/>
        </w:rPr>
        <w:t xml:space="preserve"> ومدير مكتب الاتصالات الراديوية في</w:t>
      </w:r>
      <w:r w:rsidRPr="007A4F57">
        <w:rPr>
          <w:rFonts w:eastAsia="SimSun" w:hint="eastAsia"/>
          <w:rtl/>
        </w:rPr>
        <w:t> </w:t>
      </w:r>
      <w:r w:rsidRPr="007A4F57">
        <w:rPr>
          <w:rFonts w:eastAsia="SimSun" w:hint="cs"/>
          <w:rtl/>
        </w:rPr>
        <w:t>التعاون بنشاط مع</w:t>
      </w:r>
      <w:r w:rsidRPr="007A4F57">
        <w:rPr>
          <w:rFonts w:eastAsia="SimSun" w:hint="eastAsia"/>
          <w:rtl/>
        </w:rPr>
        <w:t> </w:t>
      </w:r>
      <w:r w:rsidRPr="007A4F57">
        <w:rPr>
          <w:rFonts w:eastAsia="SimSun" w:hint="cs"/>
          <w:rtl/>
        </w:rPr>
        <w:t>الفريق الاستشاري لتنمية الاتصالات</w:t>
      </w:r>
      <w:r w:rsidRPr="007A4F57">
        <w:rPr>
          <w:rFonts w:eastAsia="SimSun" w:hint="eastAsia"/>
          <w:rtl/>
        </w:rPr>
        <w:t> </w:t>
      </w:r>
      <w:r w:rsidRPr="007A4F57">
        <w:rPr>
          <w:rFonts w:eastAsia="SimSun"/>
          <w:lang w:bidi="ar-SY"/>
        </w:rPr>
        <w:t>(TDAG)</w:t>
      </w:r>
      <w:r w:rsidRPr="007A4F57">
        <w:rPr>
          <w:rFonts w:eastAsia="SimSun" w:hint="cs"/>
          <w:rtl/>
        </w:rPr>
        <w:t xml:space="preserve"> ومدير مكتب تنمية الاتصالات في تحديد وتنفيذ الوسائل التي تيسر مشاركة البلدان النامية في أنشطة لجان</w:t>
      </w:r>
      <w:r w:rsidRPr="007A4F57">
        <w:rPr>
          <w:rFonts w:eastAsia="SimSun" w:hint="eastAsia"/>
          <w:rtl/>
        </w:rPr>
        <w:t> </w:t>
      </w:r>
      <w:r w:rsidRPr="007A4F57">
        <w:rPr>
          <w:rFonts w:eastAsia="SimSun" w:hint="cs"/>
          <w:rtl/>
        </w:rPr>
        <w:t>الدراسات؛</w:t>
      </w:r>
    </w:p>
    <w:p w:rsidR="00663484" w:rsidRPr="007A4F57" w:rsidRDefault="00663484" w:rsidP="00A85C63">
      <w:pPr>
        <w:rPr>
          <w:rFonts w:eastAsia="SimSun"/>
          <w:rtl/>
        </w:rPr>
      </w:pPr>
      <w:r w:rsidRPr="007A4F57">
        <w:rPr>
          <w:rFonts w:eastAsia="SimSun"/>
          <w:lang w:bidi="ar-SY"/>
        </w:rPr>
        <w:t>2</w:t>
      </w:r>
      <w:r w:rsidRPr="007A4F57">
        <w:rPr>
          <w:rFonts w:eastAsia="SimSun" w:hint="cs"/>
          <w:rtl/>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rsidR="00663484" w:rsidRPr="007A4F57" w:rsidRDefault="00663484" w:rsidP="00A85C63">
      <w:pPr>
        <w:rPr>
          <w:rFonts w:eastAsia="SimSun"/>
          <w:rtl/>
        </w:rPr>
      </w:pPr>
      <w:r w:rsidRPr="007A4F57">
        <w:rPr>
          <w:rFonts w:eastAsia="SimSun"/>
          <w:lang w:bidi="ar-SY"/>
        </w:rPr>
        <w:t>3</w:t>
      </w:r>
      <w:r w:rsidRPr="007A4F57">
        <w:rPr>
          <w:rFonts w:eastAsia="SimSun" w:hint="cs"/>
          <w:rtl/>
        </w:rPr>
        <w:tab/>
        <w:t xml:space="preserve">أن يقوم مدير مكتب الاتصالات الراديوية، عملاً بالرقم </w:t>
      </w:r>
      <w:r w:rsidRPr="007A4F57">
        <w:rPr>
          <w:rFonts w:eastAsia="SimSun"/>
          <w:lang w:bidi="ar-SY"/>
        </w:rPr>
        <w:t>224</w:t>
      </w:r>
      <w:r w:rsidRPr="007A4F57">
        <w:rPr>
          <w:rFonts w:eastAsia="SimSun" w:hint="cs"/>
          <w:rtl/>
        </w:rPr>
        <w:t xml:space="preserve"> من الاتفاقية، بمساعدة مدير مكتب تنمية الاتصالات في</w:t>
      </w:r>
      <w:r w:rsidRPr="007A4F57">
        <w:rPr>
          <w:rFonts w:eastAsia="SimSun" w:hint="eastAsia"/>
          <w:rtl/>
        </w:rPr>
        <w:t> </w:t>
      </w:r>
      <w:r w:rsidRPr="007A4F57">
        <w:rPr>
          <w:rFonts w:eastAsia="SimSun" w:hint="cs"/>
          <w:rtl/>
        </w:rPr>
        <w:t>تنظيم اجتماعات</w:t>
      </w:r>
      <w:r w:rsidRPr="007A4F57">
        <w:rPr>
          <w:rFonts w:eastAsia="SimSun" w:hint="cs"/>
          <w:rtl/>
          <w:lang w:bidi="ar-EG"/>
        </w:rPr>
        <w:t xml:space="preserve"> إعلامية</w:t>
      </w:r>
      <w:r w:rsidRPr="007A4F57">
        <w:rPr>
          <w:rFonts w:eastAsia="SimSun" w:hint="cs"/>
          <w:rtl/>
        </w:rPr>
        <w:t xml:space="preserve"> أو حلقات دراسية وورش عمل على الصعيد العالمي و/أو الإقليمي تزود البلدان النامية بالمعلومات المطلوبة عن أنشطة قطاع الاتصالات الراديوية؛</w:t>
      </w:r>
    </w:p>
    <w:p w:rsidR="00663484" w:rsidRPr="007A4F57" w:rsidRDefault="00663484" w:rsidP="00A85C63">
      <w:pPr>
        <w:rPr>
          <w:rFonts w:eastAsia="SimSun"/>
          <w:rtl/>
        </w:rPr>
      </w:pPr>
      <w:r w:rsidRPr="007A4F57">
        <w:rPr>
          <w:rFonts w:eastAsia="SimSun"/>
          <w:lang w:bidi="ar-SY"/>
        </w:rPr>
        <w:t>4</w:t>
      </w:r>
      <w:r w:rsidRPr="007A4F57">
        <w:rPr>
          <w:rFonts w:eastAsia="SimSun" w:hint="cs"/>
          <w:rtl/>
        </w:rPr>
        <w:tab/>
        <w:t xml:space="preserve">أن يقوم مدير مكتب الاتصالات الراديوية، </w:t>
      </w:r>
      <w:r>
        <w:rPr>
          <w:rFonts w:eastAsia="SimSun" w:hint="cs"/>
          <w:rtl/>
        </w:rPr>
        <w:t>عملاً</w:t>
      </w:r>
      <w:r w:rsidRPr="007A4F57">
        <w:rPr>
          <w:rFonts w:eastAsia="SimSun" w:hint="cs"/>
          <w:rtl/>
        </w:rPr>
        <w:t xml:space="preserve"> بالرقم</w:t>
      </w:r>
      <w:r w:rsidRPr="007A4F57">
        <w:rPr>
          <w:rFonts w:eastAsia="SimSun" w:hint="eastAsia"/>
          <w:rtl/>
        </w:rPr>
        <w:t> </w:t>
      </w:r>
      <w:r w:rsidRPr="007A4F57">
        <w:rPr>
          <w:rFonts w:eastAsia="SimSun"/>
          <w:lang w:bidi="ar-SY"/>
        </w:rPr>
        <w:t>166</w:t>
      </w:r>
      <w:r w:rsidRPr="007A4F57">
        <w:rPr>
          <w:rFonts w:eastAsia="SimSun" w:hint="cs"/>
          <w:rtl/>
        </w:rPr>
        <w:t xml:space="preserve"> من الاتفاقية، بتقديم المساعدة إلى البلدان النامية فيما</w:t>
      </w:r>
      <w:r w:rsidRPr="007A4F57">
        <w:rPr>
          <w:rFonts w:eastAsia="SimSun" w:hint="eastAsia"/>
          <w:rtl/>
        </w:rPr>
        <w:t> </w:t>
      </w:r>
      <w:r w:rsidRPr="007A4F57">
        <w:rPr>
          <w:rFonts w:eastAsia="SimSun" w:hint="cs"/>
          <w:rtl/>
        </w:rPr>
        <w:t>تقوم به من استعدادات لمؤتمرات الاتصالات الراديوية؛</w:t>
      </w:r>
    </w:p>
    <w:p w:rsidR="00663484" w:rsidRPr="007A4F57" w:rsidRDefault="00663484" w:rsidP="00A85C63">
      <w:pPr>
        <w:rPr>
          <w:rFonts w:eastAsia="SimSun"/>
          <w:rtl/>
        </w:rPr>
      </w:pPr>
      <w:r w:rsidRPr="007A4F57">
        <w:rPr>
          <w:rFonts w:eastAsia="SimSun"/>
          <w:lang w:bidi="ar-SY"/>
        </w:rPr>
        <w:lastRenderedPageBreak/>
        <w:t>5</w:t>
      </w:r>
      <w:r w:rsidRPr="007A4F57">
        <w:rPr>
          <w:rFonts w:eastAsia="SimSun"/>
          <w:lang w:bidi="ar-SY"/>
        </w:rPr>
        <w:tab/>
      </w:r>
      <w:r w:rsidRPr="007A4F57">
        <w:rPr>
          <w:rFonts w:eastAsia="SimSun" w:hint="cs"/>
          <w:rtl/>
        </w:rPr>
        <w:t>أن يقوم</w:t>
      </w:r>
      <w:r w:rsidRPr="007A4F57">
        <w:rPr>
          <w:rFonts w:eastAsia="SimSun"/>
          <w:rtl/>
        </w:rPr>
        <w:t xml:space="preserve"> </w:t>
      </w:r>
      <w:r w:rsidRPr="007A4F57">
        <w:rPr>
          <w:rFonts w:eastAsia="SimSun" w:hint="cs"/>
          <w:rtl/>
        </w:rPr>
        <w:t>مدير مكتب الاتصالات الراديوية، عملاً بالرقم</w:t>
      </w:r>
      <w:r w:rsidRPr="007A4F57">
        <w:rPr>
          <w:rFonts w:eastAsia="SimSun" w:hint="eastAsia"/>
          <w:rtl/>
        </w:rPr>
        <w:t> </w:t>
      </w:r>
      <w:r w:rsidRPr="007A4F57">
        <w:rPr>
          <w:rFonts w:eastAsia="SimSun"/>
          <w:lang w:val="en-GB" w:bidi="ar-SY"/>
        </w:rPr>
        <w:t>175B</w:t>
      </w:r>
      <w:r w:rsidRPr="007A4F57">
        <w:rPr>
          <w:rFonts w:eastAsia="SimSun" w:hint="cs"/>
          <w:rtl/>
        </w:rPr>
        <w:t xml:space="preserve"> من الاتفاقية، باتخاذ </w:t>
      </w:r>
      <w:r w:rsidRPr="007A4F57">
        <w:rPr>
          <w:rFonts w:eastAsia="SimSun"/>
          <w:rtl/>
        </w:rPr>
        <w:t>التدابير العملية اللازمة لتسهيل مشاركة البلدان النامية في لجان دراسات الاتصالات الراديوية</w:t>
      </w:r>
      <w:r w:rsidRPr="007A4F57">
        <w:rPr>
          <w:rFonts w:eastAsia="SimSun" w:hint="cs"/>
          <w:rtl/>
        </w:rPr>
        <w:t xml:space="preserve"> والأفرقة</w:t>
      </w:r>
      <w:r w:rsidRPr="007A4F57">
        <w:rPr>
          <w:rFonts w:eastAsia="SimSun" w:hint="eastAsia"/>
          <w:rtl/>
        </w:rPr>
        <w:t> </w:t>
      </w:r>
      <w:r w:rsidRPr="007A4F57">
        <w:rPr>
          <w:rFonts w:eastAsia="SimSun" w:hint="cs"/>
          <w:rtl/>
        </w:rPr>
        <w:t>الأخرى؛</w:t>
      </w:r>
    </w:p>
    <w:p w:rsidR="00663484" w:rsidRPr="007A4F57" w:rsidRDefault="00663484" w:rsidP="00A85C63">
      <w:pPr>
        <w:rPr>
          <w:rFonts w:eastAsia="SimSun"/>
          <w:rtl/>
        </w:rPr>
      </w:pPr>
      <w:r w:rsidRPr="007A4F57">
        <w:rPr>
          <w:rFonts w:eastAsia="SimSun"/>
          <w:lang w:bidi="ar-SY"/>
        </w:rPr>
        <w:t>6</w:t>
      </w:r>
      <w:r w:rsidRPr="007A4F57">
        <w:rPr>
          <w:rFonts w:eastAsia="SimSun" w:hint="cs"/>
          <w:rtl/>
        </w:rPr>
        <w:tab/>
        <w:t>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وتحديثها؛</w:t>
      </w:r>
    </w:p>
    <w:p w:rsidR="00663484" w:rsidRPr="007A4F57" w:rsidRDefault="00663484" w:rsidP="00A85C63">
      <w:pPr>
        <w:rPr>
          <w:rFonts w:eastAsia="SimSun"/>
          <w:rtl/>
        </w:rPr>
      </w:pPr>
      <w:r w:rsidRPr="007A4F57">
        <w:rPr>
          <w:rFonts w:eastAsia="SimSun"/>
          <w:lang w:bidi="ar-SY"/>
        </w:rPr>
        <w:t>7</w:t>
      </w:r>
      <w:r w:rsidRPr="007A4F57">
        <w:rPr>
          <w:rFonts w:eastAsia="SimSun" w:hint="cs"/>
          <w:rtl/>
        </w:rPr>
        <w:tab/>
        <w:t>أن يقوم مدير مكتب الاتصالات الراديوية، بمساعدة من لجان دراسات الاتصالات الراديوية، بالمساهمة والمشاركة في</w:t>
      </w:r>
      <w:r w:rsidRPr="007A4F57">
        <w:rPr>
          <w:rFonts w:eastAsia="SimSun" w:hint="eastAsia"/>
          <w:rtl/>
        </w:rPr>
        <w:t> </w:t>
      </w:r>
      <w:r w:rsidRPr="007A4F57">
        <w:rPr>
          <w:rFonts w:eastAsia="SimSun" w:hint="cs"/>
          <w:rtl/>
        </w:rPr>
        <w:t>أعمال لجنتي دراسات تنمية الاتصالات عند نظرهما في الدراسات ذات الصلة والتي يمكن أن يقدموا لها مساهمات</w:t>
      </w:r>
      <w:r w:rsidRPr="007A4F57">
        <w:rPr>
          <w:rFonts w:eastAsia="SimSun" w:hint="eastAsia"/>
          <w:rtl/>
        </w:rPr>
        <w:t> </w:t>
      </w:r>
      <w:r w:rsidRPr="007A4F57">
        <w:rPr>
          <w:rFonts w:eastAsia="SimSun" w:hint="cs"/>
          <w:rtl/>
        </w:rPr>
        <w:t>قيّمة؛</w:t>
      </w:r>
    </w:p>
    <w:p w:rsidR="00663484" w:rsidRPr="007A4F57" w:rsidRDefault="00663484" w:rsidP="00A85C63">
      <w:pPr>
        <w:rPr>
          <w:rFonts w:eastAsia="SimSun"/>
          <w:rtl/>
        </w:rPr>
      </w:pPr>
      <w:r w:rsidRPr="007A4F57">
        <w:rPr>
          <w:rFonts w:eastAsia="SimSun"/>
          <w:lang w:bidi="ar-SY"/>
        </w:rPr>
        <w:t>8</w:t>
      </w:r>
      <w:r w:rsidRPr="007A4F57">
        <w:rPr>
          <w:rFonts w:eastAsia="SimSun" w:hint="cs"/>
          <w:rtl/>
        </w:rPr>
        <w:tab/>
        <w:t>أن يتعاون مدير مكتب الاتصالات الراديوية مع مديرَيْ المكتبين الآخرين فيما يتصل بالأنشطة المضطلع بها في</w:t>
      </w:r>
      <w:r w:rsidRPr="007A4F57">
        <w:rPr>
          <w:rFonts w:eastAsia="SimSun" w:hint="eastAsia"/>
          <w:rtl/>
        </w:rPr>
        <w:t> </w:t>
      </w:r>
      <w:r w:rsidRPr="007A4F57">
        <w:rPr>
          <w:rFonts w:eastAsia="SimSun" w:hint="cs"/>
          <w:rtl/>
        </w:rPr>
        <w:t>وضع الكتيبات والتقارير وتحديثها بغية تجنب ازدواج الجهود؛</w:t>
      </w:r>
    </w:p>
    <w:p w:rsidR="00663484" w:rsidRPr="007A4F57" w:rsidRDefault="00663484" w:rsidP="00A85C63">
      <w:pPr>
        <w:rPr>
          <w:rFonts w:eastAsia="SimSun"/>
          <w:rtl/>
        </w:rPr>
      </w:pPr>
      <w:r w:rsidRPr="007A4F57">
        <w:rPr>
          <w:rFonts w:eastAsia="SimSun"/>
          <w:lang w:bidi="ar-SY"/>
        </w:rPr>
        <w:t>9</w:t>
      </w:r>
      <w:r w:rsidRPr="007A4F57">
        <w:rPr>
          <w:rFonts w:eastAsia="SimSun" w:hint="cs"/>
          <w:rtl/>
        </w:rPr>
        <w:tab/>
        <w:t>أنه ينبغي، في عملية التعاون النشط مع مكتب تنمية الاتصالات، العمل على تنسيق جميع أنشطة الاتصالات الراديوية في الاتحاد في مجال تنمية الاتصالات الراديوية تنسيقاً وثيقاً بما يحقق الكفاءة والفعالية وتجنب ازدواج الجهود؛</w:t>
      </w:r>
    </w:p>
    <w:p w:rsidR="00663484" w:rsidRPr="007A4F57" w:rsidRDefault="00663484" w:rsidP="00A85C63">
      <w:pPr>
        <w:rPr>
          <w:rFonts w:eastAsia="SimSun"/>
          <w:lang w:bidi="ar-SY"/>
        </w:rPr>
      </w:pPr>
      <w:r w:rsidRPr="007A4F57">
        <w:rPr>
          <w:rFonts w:eastAsia="SimSun"/>
          <w:lang w:bidi="ar-SY"/>
        </w:rPr>
        <w:t>10</w:t>
      </w:r>
      <w:r w:rsidRPr="007A4F57">
        <w:rPr>
          <w:rFonts w:eastAsia="SimSun"/>
          <w:lang w:bidi="ar-SY"/>
        </w:rPr>
        <w:tab/>
      </w:r>
      <w:r w:rsidRPr="007A4F57">
        <w:rPr>
          <w:rFonts w:eastAsia="SimSun" w:hint="cs"/>
          <w:rtl/>
        </w:rPr>
        <w:t xml:space="preserve">أن يقوم مدير مكتب الاتصالات الراديوية، وفقاً للهدف </w:t>
      </w:r>
      <w:r w:rsidRPr="007A4F57">
        <w:rPr>
          <w:rFonts w:eastAsia="SimSun"/>
          <w:lang w:bidi="ar-SY"/>
        </w:rPr>
        <w:t>R.3</w:t>
      </w:r>
      <w:r w:rsidRPr="007A4F57">
        <w:rPr>
          <w:rFonts w:eastAsia="SimSun" w:hint="cs"/>
          <w:rtl/>
          <w:lang w:bidi="ar-EG"/>
        </w:rPr>
        <w:t xml:space="preserve">، ونواتجه ذات الصلة، </w:t>
      </w:r>
      <w:r w:rsidRPr="007A4F57">
        <w:rPr>
          <w:rFonts w:eastAsia="SimSun" w:hint="cs"/>
          <w:rtl/>
        </w:rPr>
        <w:t>من أهداف قطاع الاتصالات الراديوية المدرج في </w:t>
      </w:r>
      <w:r w:rsidRPr="007A4F57">
        <w:rPr>
          <w:rFonts w:eastAsia="SimSun" w:hint="eastAsia"/>
          <w:rtl/>
        </w:rPr>
        <w:t>القرار</w:t>
      </w:r>
      <w:r w:rsidRPr="007A4F57">
        <w:rPr>
          <w:rFonts w:eastAsia="SimSun" w:hint="cs"/>
          <w:rtl/>
        </w:rPr>
        <w:t xml:space="preserve"> </w:t>
      </w:r>
      <w:r w:rsidRPr="007A4F57">
        <w:rPr>
          <w:rFonts w:eastAsia="SimSun"/>
          <w:lang w:bidi="ar-SY"/>
        </w:rPr>
        <w:t>71</w:t>
      </w:r>
      <w:r w:rsidRPr="007A4F57">
        <w:rPr>
          <w:rFonts w:eastAsia="SimSun" w:hint="cs"/>
          <w:rtl/>
        </w:rPr>
        <w:t xml:space="preserve"> (المراجَع في دبي، </w:t>
      </w:r>
      <w:r w:rsidRPr="007A4F57">
        <w:rPr>
          <w:rFonts w:eastAsia="SimSun"/>
        </w:rPr>
        <w:t>2018</w:t>
      </w:r>
      <w:r w:rsidRPr="007A4F57">
        <w:rPr>
          <w:rFonts w:eastAsia="SimSun" w:hint="cs"/>
          <w:rtl/>
        </w:rPr>
        <w:t>) لمؤتمر المندوبين المفوضين لعام </w:t>
      </w:r>
      <w:r w:rsidRPr="007A4F57">
        <w:rPr>
          <w:rFonts w:eastAsia="SimSun"/>
        </w:rPr>
        <w:t>2014</w:t>
      </w:r>
      <w:r w:rsidRPr="007A4F57">
        <w:rPr>
          <w:rFonts w:eastAsia="SimSun" w:hint="cs"/>
          <w:rtl/>
        </w:rPr>
        <w:t xml:space="preserve"> ب</w:t>
      </w:r>
      <w:r w:rsidRPr="007A4F57">
        <w:rPr>
          <w:rFonts w:eastAsia="SimSun"/>
          <w:rtl/>
        </w:rPr>
        <w:t>تشجيع اكتساب وتقاسم المعارف والدراية الفنية في مجال الاتصالات الراديوية</w:t>
      </w:r>
      <w:r w:rsidRPr="007A4F57">
        <w:rPr>
          <w:rFonts w:eastAsia="SimSun" w:hint="cs"/>
          <w:rtl/>
        </w:rPr>
        <w:t xml:space="preserve"> و</w:t>
      </w:r>
      <w:r w:rsidRPr="007A4F57">
        <w:rPr>
          <w:rFonts w:eastAsia="SimSun"/>
          <w:rtl/>
        </w:rPr>
        <w:t>تقديم المساعدة إلى الأعضاء، خاصةً البلدان النامية وأقل البلدان نموا</w:t>
      </w:r>
      <w:r w:rsidRPr="007A4F57">
        <w:rPr>
          <w:rFonts w:eastAsia="SimSun" w:hint="cs"/>
          <w:rtl/>
        </w:rPr>
        <w:t>ً؛ بما</w:t>
      </w:r>
      <w:r w:rsidRPr="007A4F57">
        <w:rPr>
          <w:rFonts w:eastAsia="SimSun" w:hint="eastAsia"/>
          <w:rtl/>
        </w:rPr>
        <w:t> </w:t>
      </w:r>
      <w:r w:rsidRPr="007A4F57">
        <w:rPr>
          <w:rFonts w:eastAsia="SimSun" w:hint="cs"/>
          <w:rtl/>
        </w:rPr>
        <w:t>في</w:t>
      </w:r>
      <w:r w:rsidRPr="007A4F57">
        <w:rPr>
          <w:rFonts w:eastAsia="SimSun" w:hint="eastAsia"/>
          <w:rtl/>
        </w:rPr>
        <w:t> </w:t>
      </w:r>
      <w:r w:rsidRPr="007A4F57">
        <w:rPr>
          <w:rFonts w:eastAsia="SimSun" w:hint="cs"/>
          <w:rtl/>
        </w:rPr>
        <w:t>ذلك المساعدة على وضع</w:t>
      </w:r>
      <w:r w:rsidRPr="007A4F57">
        <w:rPr>
          <w:rFonts w:eastAsia="SimSun"/>
          <w:rtl/>
        </w:rPr>
        <w:t xml:space="preserve"> برنامج التدريب على إدارة </w:t>
      </w:r>
      <w:r w:rsidRPr="007A4F57">
        <w:rPr>
          <w:rFonts w:eastAsia="SimSun" w:hint="cs"/>
          <w:rtl/>
        </w:rPr>
        <w:t>الطيف</w:t>
      </w:r>
      <w:r w:rsidRPr="007A4F57">
        <w:rPr>
          <w:rFonts w:eastAsia="SimSun" w:hint="eastAsia"/>
          <w:rtl/>
        </w:rPr>
        <w:t> </w:t>
      </w:r>
      <w:r w:rsidRPr="007A4F57">
        <w:rPr>
          <w:rFonts w:eastAsia="SimSun"/>
          <w:lang w:bidi="ar-SY"/>
        </w:rPr>
        <w:t>(SMTP)</w:t>
      </w:r>
      <w:r w:rsidRPr="007A4F57">
        <w:rPr>
          <w:rFonts w:eastAsia="SimSun" w:hint="cs"/>
          <w:rtl/>
        </w:rPr>
        <w:t xml:space="preserve"> لقطاع تنمية الاتصالات،</w:t>
      </w:r>
    </w:p>
    <w:p w:rsidR="00663484" w:rsidRPr="007A4F57" w:rsidRDefault="00663484" w:rsidP="00A85C63">
      <w:pPr>
        <w:pStyle w:val="Call"/>
        <w:rPr>
          <w:rFonts w:eastAsia="SimSun"/>
          <w:rtl/>
        </w:rPr>
      </w:pPr>
      <w:r w:rsidRPr="007A4F57">
        <w:rPr>
          <w:rFonts w:eastAsia="SimSun" w:hint="cs"/>
          <w:rtl/>
        </w:rPr>
        <w:t>تكلف رؤساء لجان الدراسات ومدير مكتب الاتصالات الراديوية</w:t>
      </w:r>
    </w:p>
    <w:p w:rsidR="00663484" w:rsidRPr="007A4F57" w:rsidRDefault="00663484" w:rsidP="00A85C63">
      <w:pPr>
        <w:tabs>
          <w:tab w:val="clear" w:pos="1134"/>
          <w:tab w:val="left" w:pos="794"/>
        </w:tabs>
        <w:rPr>
          <w:rFonts w:eastAsia="SimSun"/>
          <w:rtl/>
        </w:rPr>
      </w:pPr>
      <w:r w:rsidRPr="007A4F57">
        <w:rPr>
          <w:rFonts w:eastAsia="SimSun" w:hint="cs"/>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w:t>
      </w:r>
      <w:r w:rsidRPr="007A4F57">
        <w:rPr>
          <w:rFonts w:eastAsia="SimSun" w:hint="eastAsia"/>
          <w:rtl/>
        </w:rPr>
        <w:t> </w:t>
      </w:r>
      <w:r w:rsidRPr="007A4F57">
        <w:rPr>
          <w:rFonts w:eastAsia="SimSun" w:hint="cs"/>
          <w:rtl/>
        </w:rPr>
        <w:t>الاتصالات،</w:t>
      </w:r>
    </w:p>
    <w:p w:rsidR="00663484" w:rsidRPr="007A4F57" w:rsidRDefault="00663484" w:rsidP="00A85C63">
      <w:pPr>
        <w:pStyle w:val="Call"/>
        <w:rPr>
          <w:rFonts w:eastAsia="SimSun"/>
        </w:rPr>
      </w:pPr>
      <w:r w:rsidRPr="007A4F57">
        <w:rPr>
          <w:rFonts w:eastAsia="SimSun" w:hint="cs"/>
          <w:rtl/>
        </w:rPr>
        <w:t>تحث الإدارات وأعضاء قطاع الاتصالات الراديوية</w:t>
      </w:r>
    </w:p>
    <w:p w:rsidR="00663484" w:rsidRPr="000113EB" w:rsidRDefault="00663484" w:rsidP="000113EB">
      <w:pPr>
        <w:tabs>
          <w:tab w:val="clear" w:pos="1134"/>
          <w:tab w:val="left" w:pos="794"/>
        </w:tabs>
        <w:rPr>
          <w:rFonts w:eastAsia="SimSun"/>
          <w:rtl/>
          <w:lang w:bidi="ar-EG"/>
        </w:rPr>
      </w:pPr>
      <w:r w:rsidRPr="007A4F57">
        <w:rPr>
          <w:rFonts w:eastAsia="SimSun" w:hint="cs"/>
          <w:rtl/>
        </w:rPr>
        <w:t>على المشاركة بنشاط في تنفيذ هذا القرار بالعمل، من جملة أمور، على توفير الخبراء لمساعدة البلدان النامية، والمساهمة في</w:t>
      </w:r>
      <w:r w:rsidRPr="007A4F57">
        <w:rPr>
          <w:rFonts w:eastAsia="SimSun" w:hint="eastAsia"/>
          <w:rtl/>
        </w:rPr>
        <w:t> </w:t>
      </w:r>
      <w:r w:rsidRPr="007A4F57">
        <w:rPr>
          <w:rFonts w:eastAsia="SimSun" w:hint="cs"/>
          <w:rtl/>
        </w:rPr>
        <w:t>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w:t>
      </w:r>
      <w:r w:rsidRPr="007A4F57">
        <w:rPr>
          <w:rFonts w:eastAsia="SimSun" w:hint="eastAsia"/>
          <w:rtl/>
        </w:rPr>
        <w:t> </w:t>
      </w:r>
      <w:r w:rsidRPr="007A4F57">
        <w:rPr>
          <w:rFonts w:eastAsia="SimSun" w:hint="cs"/>
          <w:rtl/>
        </w:rPr>
        <w:t>النامية.</w:t>
      </w:r>
    </w:p>
    <w:bookmarkEnd w:id="162"/>
    <w:bookmarkEnd w:id="163"/>
    <w:bookmarkEnd w:id="164"/>
    <w:bookmarkEnd w:id="166"/>
    <w:p w:rsidR="000071D6" w:rsidRDefault="000071D6" w:rsidP="00952CF2">
      <w:pPr>
        <w:rPr>
          <w:rtl/>
          <w:lang w:bidi="ar-EG"/>
        </w:rPr>
      </w:pPr>
    </w:p>
    <w:p w:rsidR="00952CF2" w:rsidRDefault="00952CF2" w:rsidP="00952CF2">
      <w:pPr>
        <w:pStyle w:val="ResNo"/>
        <w:spacing w:before="360" w:after="120"/>
        <w:rPr>
          <w:rtl/>
        </w:rPr>
        <w:sectPr w:rsidR="00952CF2" w:rsidSect="00952CF2">
          <w:headerReference w:type="default" r:id="rId225"/>
          <w:headerReference w:type="first" r:id="rId226"/>
          <w:pgSz w:w="11907" w:h="16840" w:code="9"/>
          <w:pgMar w:top="1418" w:right="1134" w:bottom="1134" w:left="1134" w:header="709" w:footer="709" w:gutter="0"/>
          <w:cols w:space="708"/>
          <w:titlePg/>
          <w:docGrid w:linePitch="360"/>
        </w:sectPr>
      </w:pPr>
      <w:bookmarkStart w:id="168" w:name="_Toc172510251"/>
      <w:bookmarkStart w:id="169" w:name="_Toc172520870"/>
      <w:bookmarkStart w:id="170" w:name="_Toc180535846"/>
    </w:p>
    <w:p w:rsidR="00663484" w:rsidRPr="00BD6EF3" w:rsidRDefault="00663484" w:rsidP="00A85C63">
      <w:pPr>
        <w:pStyle w:val="ResNo"/>
        <w:rPr>
          <w:rtl/>
        </w:rPr>
      </w:pPr>
      <w:bookmarkStart w:id="171" w:name="_Toc23499340"/>
      <w:bookmarkStart w:id="172" w:name="_Toc436903659"/>
      <w:r>
        <w:rPr>
          <w:rFonts w:hint="cs"/>
          <w:rtl/>
        </w:rPr>
        <w:lastRenderedPageBreak/>
        <w:t xml:space="preserve">القرار </w:t>
      </w:r>
      <w:r>
        <w:t>ITU-R 8-3</w:t>
      </w:r>
      <w:bookmarkEnd w:id="171"/>
    </w:p>
    <w:p w:rsidR="00663484" w:rsidRDefault="00663484" w:rsidP="00A85C63">
      <w:pPr>
        <w:pStyle w:val="Restitle"/>
        <w:rPr>
          <w:rtl/>
        </w:rPr>
      </w:pPr>
      <w:bookmarkStart w:id="173" w:name="_Toc23499341"/>
      <w:r w:rsidRPr="00D03C78">
        <w:rPr>
          <w:rFonts w:hint="cs"/>
          <w:rtl/>
        </w:rPr>
        <w:t>دراسات وحملات قياس انتشار الموجات الراديوية</w:t>
      </w:r>
      <w:r>
        <w:rPr>
          <w:rFonts w:hint="cs"/>
          <w:rtl/>
        </w:rPr>
        <w:t xml:space="preserve"> </w:t>
      </w:r>
      <w:r w:rsidRPr="00D03C78">
        <w:rPr>
          <w:rFonts w:hint="cs"/>
          <w:rtl/>
        </w:rPr>
        <w:t>في البلدان النامية</w:t>
      </w:r>
      <w:bookmarkEnd w:id="173"/>
    </w:p>
    <w:p w:rsidR="00663484" w:rsidRPr="0002166E" w:rsidRDefault="00663484" w:rsidP="000113EB">
      <w:pPr>
        <w:pStyle w:val="Resdate"/>
        <w:bidi/>
      </w:pPr>
      <w:r>
        <w:t>(</w:t>
      </w:r>
      <w:r>
        <w:rPr>
          <w:lang w:val="en-US"/>
        </w:rPr>
        <w:t>2019-</w:t>
      </w:r>
      <w:r>
        <w:t>2015-2000-1993)</w:t>
      </w:r>
    </w:p>
    <w:p w:rsidR="00663484" w:rsidRPr="003E6CCA" w:rsidRDefault="00663484" w:rsidP="00A85C63">
      <w:pPr>
        <w:pStyle w:val="NormalafterTitel"/>
        <w:rPr>
          <w:rtl/>
        </w:rPr>
      </w:pPr>
      <w:r>
        <w:rPr>
          <w:rFonts w:hint="cs"/>
          <w:rtl/>
        </w:rPr>
        <w:t>إن جمعية الاتصالات الراديوية ل</w:t>
      </w:r>
      <w:r w:rsidRPr="003E6CCA">
        <w:rPr>
          <w:rFonts w:hint="cs"/>
          <w:rtl/>
        </w:rPr>
        <w:t>لاتحاد الدولي للاتصالات،</w:t>
      </w:r>
    </w:p>
    <w:p w:rsidR="00663484" w:rsidRPr="003E6CCA" w:rsidRDefault="00663484" w:rsidP="00A85C63">
      <w:pPr>
        <w:pStyle w:val="Call"/>
        <w:rPr>
          <w:rtl/>
        </w:rPr>
      </w:pPr>
      <w:r w:rsidRPr="003E6CCA">
        <w:rPr>
          <w:rFonts w:hint="cs"/>
          <w:rtl/>
        </w:rPr>
        <w:t>إذ تضع في اعتبارها</w:t>
      </w:r>
    </w:p>
    <w:p w:rsidR="00663484" w:rsidRPr="003E6CCA" w:rsidRDefault="00663484" w:rsidP="00A85C63">
      <w:pPr>
        <w:rPr>
          <w:rtl/>
        </w:rPr>
      </w:pPr>
      <w:r w:rsidRPr="001F29BD">
        <w:rPr>
          <w:rFonts w:hint="cs"/>
          <w:i/>
          <w:iCs/>
          <w:rtl/>
        </w:rPr>
        <w:t xml:space="preserve"> أ )</w:t>
      </w:r>
      <w:r w:rsidRPr="003E6CCA">
        <w:rPr>
          <w:rFonts w:hint="cs"/>
          <w:rtl/>
        </w:rPr>
        <w:tab/>
        <w:t xml:space="preserve">أهمية حملات قياس انتشار الموجات الراديوية للحصول على </w:t>
      </w:r>
      <w:r>
        <w:rPr>
          <w:rFonts w:hint="cs"/>
          <w:rtl/>
        </w:rPr>
        <w:t>بيانات</w:t>
      </w:r>
      <w:r w:rsidRPr="003E6CCA">
        <w:rPr>
          <w:rFonts w:hint="cs"/>
          <w:rtl/>
        </w:rPr>
        <w:t xml:space="preserve"> من أجل تخطيط وتنسيق شتى خدمات الاتصالات الراديوية، ولا</w:t>
      </w:r>
      <w:r>
        <w:rPr>
          <w:rFonts w:hint="eastAsia"/>
          <w:rtl/>
        </w:rPr>
        <w:t> </w:t>
      </w:r>
      <w:r w:rsidRPr="003E6CCA">
        <w:rPr>
          <w:rFonts w:hint="cs"/>
          <w:rtl/>
        </w:rPr>
        <w:t>سيما على الصعيدين الإقليمي ودون الإقليمي في البلدان النامية؛</w:t>
      </w:r>
    </w:p>
    <w:p w:rsidR="00663484" w:rsidRPr="004042C5" w:rsidRDefault="00663484" w:rsidP="00A85C63">
      <w:pPr>
        <w:rPr>
          <w:spacing w:val="2"/>
          <w:rtl/>
          <w:lang w:bidi="ar-EG"/>
        </w:rPr>
      </w:pPr>
      <w:r w:rsidRPr="004042C5">
        <w:rPr>
          <w:rFonts w:hint="cs"/>
          <w:i/>
          <w:iCs/>
          <w:spacing w:val="2"/>
          <w:rtl/>
        </w:rPr>
        <w:t>ب)</w:t>
      </w:r>
      <w:r w:rsidRPr="004042C5">
        <w:rPr>
          <w:rFonts w:hint="cs"/>
          <w:spacing w:val="2"/>
          <w:rtl/>
        </w:rPr>
        <w:tab/>
        <w:t>أن شتى توصيات المؤتمرات العالمية للاتصالات الراديوية طلبت إلى لجان دراسات الاتصالات الراديوية أن تشجع وتساعد على استهلال دراسة انتشار الموجات الراديوية وضوضاء الراديو في تلك المناطق حيث القياسات التي جرت قليلة إن</w:t>
      </w:r>
      <w:r w:rsidRPr="004042C5">
        <w:rPr>
          <w:rFonts w:hint="eastAsia"/>
          <w:spacing w:val="2"/>
          <w:rtl/>
        </w:rPr>
        <w:t> </w:t>
      </w:r>
      <w:r w:rsidRPr="004042C5">
        <w:rPr>
          <w:rFonts w:hint="cs"/>
          <w:spacing w:val="2"/>
          <w:rtl/>
        </w:rPr>
        <w:t>لم</w:t>
      </w:r>
      <w:r w:rsidRPr="004042C5">
        <w:rPr>
          <w:rFonts w:hint="eastAsia"/>
          <w:spacing w:val="2"/>
          <w:rtl/>
        </w:rPr>
        <w:t> </w:t>
      </w:r>
      <w:r w:rsidRPr="004042C5">
        <w:rPr>
          <w:rFonts w:hint="cs"/>
          <w:spacing w:val="2"/>
          <w:rtl/>
        </w:rPr>
        <w:t>تكن معدومة؛</w:t>
      </w:r>
    </w:p>
    <w:p w:rsidR="00663484" w:rsidRPr="003E6CCA" w:rsidRDefault="00663484" w:rsidP="00A85C63">
      <w:pPr>
        <w:rPr>
          <w:rtl/>
        </w:rPr>
      </w:pPr>
      <w:r w:rsidRPr="001F29BD">
        <w:rPr>
          <w:rFonts w:hint="cs"/>
          <w:i/>
          <w:iCs/>
          <w:rtl/>
        </w:rPr>
        <w:t>ج)</w:t>
      </w:r>
      <w:r w:rsidRPr="003E6CCA">
        <w:rPr>
          <w:rFonts w:hint="cs"/>
          <w:rtl/>
        </w:rPr>
        <w:tab/>
        <w:t xml:space="preserve">أن القرار </w:t>
      </w:r>
      <w:r>
        <w:t>5 (Rev.WRC-15)</w:t>
      </w:r>
      <w:r>
        <w:rPr>
          <w:rFonts w:hint="cs"/>
          <w:rtl/>
          <w:lang w:bidi="ar-EG"/>
        </w:rPr>
        <w:t xml:space="preserve"> ينص على تكليف </w:t>
      </w:r>
      <w:r w:rsidRPr="003E6CCA">
        <w:rPr>
          <w:rFonts w:hint="cs"/>
          <w:rtl/>
        </w:rPr>
        <w:t>الأمين العام</w:t>
      </w:r>
      <w:r>
        <w:rPr>
          <w:rFonts w:hint="cs"/>
          <w:rtl/>
        </w:rPr>
        <w:t xml:space="preserve"> بتقديم</w:t>
      </w:r>
      <w:r w:rsidRPr="003E6CCA">
        <w:rPr>
          <w:rFonts w:hint="cs"/>
          <w:rtl/>
        </w:rPr>
        <w:t xml:space="preserve"> مساعدات من الاتحاد إلى البلدان النامية في المناطق </w:t>
      </w:r>
      <w:r w:rsidRPr="00332A80">
        <w:rPr>
          <w:rFonts w:hint="cs"/>
          <w:rtl/>
        </w:rPr>
        <w:t>المدارية</w:t>
      </w:r>
      <w:r w:rsidRPr="003E6CCA">
        <w:rPr>
          <w:rFonts w:hint="cs"/>
          <w:rtl/>
        </w:rPr>
        <w:t xml:space="preserve"> التي تسعى إلى القيام بدراسات وطنية للانتشار </w:t>
      </w:r>
      <w:r>
        <w:rPr>
          <w:rFonts w:hint="cs"/>
          <w:rtl/>
        </w:rPr>
        <w:t xml:space="preserve">لتحسين وتطوير اتصالاتها الراديوية ومساعدة هذه البلدان، إذا استدعى الأمر بتعاون المنظمات الدولية والإقليمية التي قد تكون معنية، في تنفيذ برامج قياس وطنية للانتشار، بما في ذلك جمع بيانات الأرصاد الجوية المناسبة؛ </w:t>
      </w:r>
      <w:r w:rsidRPr="003E6CCA">
        <w:rPr>
          <w:rFonts w:hint="cs"/>
          <w:rtl/>
        </w:rPr>
        <w:t xml:space="preserve">وأن </w:t>
      </w:r>
      <w:r>
        <w:rPr>
          <w:rFonts w:hint="cs"/>
          <w:rtl/>
        </w:rPr>
        <w:t>يدبر</w:t>
      </w:r>
      <w:r w:rsidRPr="003E6CCA">
        <w:rPr>
          <w:rFonts w:hint="cs"/>
          <w:rtl/>
        </w:rPr>
        <w:t xml:space="preserve"> أموالا</w:t>
      </w:r>
      <w:r>
        <w:rPr>
          <w:rFonts w:hint="cs"/>
          <w:rtl/>
        </w:rPr>
        <w:t>ً</w:t>
      </w:r>
      <w:r w:rsidRPr="003E6CCA">
        <w:rPr>
          <w:rFonts w:hint="cs"/>
          <w:rtl/>
        </w:rPr>
        <w:t xml:space="preserve"> وموارد لهذا الغرض</w:t>
      </w:r>
      <w:r>
        <w:rPr>
          <w:rFonts w:hint="cs"/>
          <w:rtl/>
        </w:rPr>
        <w:t xml:space="preserve"> من برنامج الأمم المتحدة الإنمائي </w:t>
      </w:r>
      <w:r>
        <w:t>(UNDP)</w:t>
      </w:r>
      <w:r>
        <w:rPr>
          <w:rFonts w:hint="cs"/>
          <w:rtl/>
        </w:rPr>
        <w:t xml:space="preserve"> ومصادر أخرى لتمكين الاتحاد من تزويد البلدان المعنية بالمساعدة التقنية المناسبة والفعّالة لأغراض تنفيذ هذا القرار</w:t>
      </w:r>
      <w:r w:rsidRPr="003E6CCA">
        <w:rPr>
          <w:rFonts w:hint="cs"/>
          <w:rtl/>
        </w:rPr>
        <w:t>،</w:t>
      </w:r>
    </w:p>
    <w:p w:rsidR="00663484" w:rsidRPr="003E6CCA" w:rsidRDefault="00663484" w:rsidP="00A85C63">
      <w:pPr>
        <w:pStyle w:val="Call"/>
        <w:rPr>
          <w:rtl/>
        </w:rPr>
      </w:pPr>
      <w:r w:rsidRPr="003E6CCA">
        <w:rPr>
          <w:rFonts w:hint="cs"/>
          <w:rtl/>
        </w:rPr>
        <w:t>وإذ تسلم</w:t>
      </w:r>
    </w:p>
    <w:p w:rsidR="00663484" w:rsidRPr="003E6CCA" w:rsidRDefault="00663484" w:rsidP="00A85C63">
      <w:pPr>
        <w:rPr>
          <w:rtl/>
        </w:rPr>
      </w:pPr>
      <w:r w:rsidRPr="003E6CCA">
        <w:rPr>
          <w:rFonts w:hint="cs"/>
          <w:rtl/>
        </w:rPr>
        <w:t xml:space="preserve">بأنه لا تزال هناك أقاليم كثيرة في العالم، لا سيما في المناطق المدارية، </w:t>
      </w:r>
      <w:r>
        <w:rPr>
          <w:rFonts w:hint="cs"/>
          <w:rtl/>
        </w:rPr>
        <w:t>لا</w:t>
      </w:r>
      <w:r w:rsidRPr="003E6CCA">
        <w:rPr>
          <w:rFonts w:hint="cs"/>
          <w:rtl/>
        </w:rPr>
        <w:t xml:space="preserve"> ت</w:t>
      </w:r>
      <w:r>
        <w:rPr>
          <w:rFonts w:hint="cs"/>
          <w:rtl/>
        </w:rPr>
        <w:t>توافر بشأنها بيانات عن الانتشار،</w:t>
      </w:r>
    </w:p>
    <w:p w:rsidR="00663484" w:rsidRPr="003E6CCA" w:rsidRDefault="00663484" w:rsidP="00A85C63">
      <w:pPr>
        <w:pStyle w:val="Call"/>
        <w:rPr>
          <w:rtl/>
        </w:rPr>
      </w:pPr>
      <w:r w:rsidRPr="003E6CCA">
        <w:rPr>
          <w:rFonts w:hint="cs"/>
          <w:rtl/>
        </w:rPr>
        <w:t>وإذ تلاحظ مع الارتياح</w:t>
      </w:r>
    </w:p>
    <w:p w:rsidR="00663484" w:rsidRPr="003E6CCA" w:rsidRDefault="00663484" w:rsidP="00A85C63">
      <w:pPr>
        <w:rPr>
          <w:rtl/>
        </w:rPr>
      </w:pPr>
      <w:r w:rsidRPr="003E6CCA">
        <w:rPr>
          <w:rFonts w:hint="cs"/>
          <w:rtl/>
        </w:rPr>
        <w:t xml:space="preserve">المساهمات التي قدمتها بعض الدول الأعضاء </w:t>
      </w:r>
      <w:r>
        <w:rPr>
          <w:rFonts w:hint="cs"/>
          <w:rtl/>
        </w:rPr>
        <w:t>وأعضاء القطاع</w:t>
      </w:r>
      <w:r w:rsidRPr="003E6CCA">
        <w:rPr>
          <w:rFonts w:hint="cs"/>
          <w:rtl/>
        </w:rPr>
        <w:t xml:space="preserve"> لعمليات قياس انتشار الموجات الراديوية في بعض مناطق</w:t>
      </w:r>
      <w:r>
        <w:rPr>
          <w:rFonts w:hint="cs"/>
          <w:rtl/>
        </w:rPr>
        <w:t xml:space="preserve"> إفريقيا وأمريكا الجنوبية وآسيا،</w:t>
      </w:r>
    </w:p>
    <w:p w:rsidR="00663484" w:rsidRPr="003E6CCA" w:rsidRDefault="00663484" w:rsidP="00A85C63">
      <w:pPr>
        <w:pStyle w:val="Call"/>
        <w:rPr>
          <w:rtl/>
        </w:rPr>
      </w:pPr>
      <w:r w:rsidRPr="003E6CCA">
        <w:rPr>
          <w:rFonts w:hint="cs"/>
          <w:rtl/>
        </w:rPr>
        <w:t>تق</w:t>
      </w:r>
      <w:r>
        <w:rPr>
          <w:rFonts w:hint="cs"/>
          <w:rtl/>
        </w:rPr>
        <w:t>ـ</w:t>
      </w:r>
      <w:r w:rsidRPr="003E6CCA">
        <w:rPr>
          <w:rFonts w:hint="cs"/>
          <w:rtl/>
        </w:rPr>
        <w:t>رر</w:t>
      </w:r>
    </w:p>
    <w:p w:rsidR="00663484" w:rsidRPr="003E6CCA" w:rsidRDefault="00663484" w:rsidP="00A85C63">
      <w:pPr>
        <w:rPr>
          <w:rtl/>
        </w:rPr>
      </w:pPr>
      <w:r w:rsidRPr="00BA7D6C">
        <w:t>1</w:t>
      </w:r>
      <w:r w:rsidRPr="003E6CCA">
        <w:rPr>
          <w:rFonts w:hint="cs"/>
          <w:rtl/>
        </w:rPr>
        <w:tab/>
        <w:t xml:space="preserve">أنه ينبغي للجنة </w:t>
      </w:r>
      <w:r>
        <w:rPr>
          <w:rFonts w:hint="cs"/>
          <w:rtl/>
          <w:lang w:bidi="ar-EG"/>
        </w:rPr>
        <w:t>الدراسات</w:t>
      </w:r>
      <w:r>
        <w:rPr>
          <w:rFonts w:hint="cs"/>
          <w:rtl/>
        </w:rPr>
        <w:t xml:space="preserve"> </w:t>
      </w:r>
      <w:r>
        <w:t>3</w:t>
      </w:r>
      <w:r>
        <w:rPr>
          <w:rFonts w:hint="cs"/>
          <w:rtl/>
          <w:lang w:bidi="ar-EG"/>
        </w:rPr>
        <w:t xml:space="preserve"> </w:t>
      </w:r>
      <w:r>
        <w:rPr>
          <w:rFonts w:hint="cs"/>
          <w:rtl/>
        </w:rPr>
        <w:t>ل</w:t>
      </w:r>
      <w:r w:rsidRPr="003E6CCA">
        <w:rPr>
          <w:rFonts w:hint="cs"/>
          <w:rtl/>
        </w:rPr>
        <w:t xml:space="preserve">لاتصالات الراديوية أن تحدد في برنامج عملها، وبالتشاور مع البلدان المعنية، دراسات انتشار الموجات الراديوية المتعلقة بالأقاليم المدارية وشبه المدارية في العالم التي </w:t>
      </w:r>
      <w:r>
        <w:rPr>
          <w:rFonts w:hint="cs"/>
          <w:rtl/>
        </w:rPr>
        <w:t>لا</w:t>
      </w:r>
      <w:r>
        <w:rPr>
          <w:rFonts w:hint="eastAsia"/>
          <w:rtl/>
        </w:rPr>
        <w:t> </w:t>
      </w:r>
      <w:r>
        <w:rPr>
          <w:rFonts w:hint="cs"/>
          <w:rtl/>
        </w:rPr>
        <w:t>تتوفر عنها البيانات</w:t>
      </w:r>
      <w:r w:rsidRPr="003E6CCA">
        <w:rPr>
          <w:rFonts w:hint="cs"/>
          <w:rtl/>
        </w:rPr>
        <w:t xml:space="preserve">. وينبغي أن يحدد برنامج عمل لجنة </w:t>
      </w:r>
      <w:r>
        <w:rPr>
          <w:rFonts w:hint="cs"/>
          <w:rtl/>
        </w:rPr>
        <w:t>ال</w:t>
      </w:r>
      <w:r w:rsidRPr="003E6CCA">
        <w:rPr>
          <w:rFonts w:hint="cs"/>
          <w:rtl/>
        </w:rPr>
        <w:t>دراسات</w:t>
      </w:r>
      <w:r>
        <w:rPr>
          <w:rFonts w:hint="cs"/>
          <w:rtl/>
        </w:rPr>
        <w:t xml:space="preserve"> </w:t>
      </w:r>
      <w:r>
        <w:t>3</w:t>
      </w:r>
      <w:r w:rsidRPr="003E6CCA">
        <w:rPr>
          <w:rFonts w:hint="cs"/>
          <w:rtl/>
        </w:rPr>
        <w:t xml:space="preserve"> </w:t>
      </w:r>
      <w:r>
        <w:rPr>
          <w:rFonts w:hint="cs"/>
          <w:rtl/>
        </w:rPr>
        <w:t>ل</w:t>
      </w:r>
      <w:r w:rsidRPr="003E6CCA">
        <w:rPr>
          <w:rFonts w:hint="cs"/>
          <w:rtl/>
        </w:rPr>
        <w:t>لاتصالات الراديوية بوضوح برامج الدراسة التي يساهم فيها أيضا</w:t>
      </w:r>
      <w:r>
        <w:rPr>
          <w:rFonts w:hint="cs"/>
          <w:rtl/>
        </w:rPr>
        <w:t>ً</w:t>
      </w:r>
      <w:r w:rsidRPr="003E6CCA">
        <w:rPr>
          <w:rFonts w:hint="cs"/>
          <w:rtl/>
        </w:rPr>
        <w:t xml:space="preserve"> مهندسون وعلماء من البلدان النامية من أجل جمع </w:t>
      </w:r>
      <w:r>
        <w:rPr>
          <w:rFonts w:hint="cs"/>
          <w:rtl/>
        </w:rPr>
        <w:t>البيانات</w:t>
      </w:r>
      <w:r w:rsidRPr="003E6CCA">
        <w:rPr>
          <w:rFonts w:hint="cs"/>
          <w:rtl/>
        </w:rPr>
        <w:t xml:space="preserve"> واستحداث طرائق تحليلية؛</w:t>
      </w:r>
    </w:p>
    <w:p w:rsidR="00663484" w:rsidRPr="003E6CCA" w:rsidRDefault="00663484" w:rsidP="00A85C63">
      <w:pPr>
        <w:rPr>
          <w:rtl/>
        </w:rPr>
      </w:pPr>
      <w:r w:rsidRPr="00BA7D6C">
        <w:t>2</w:t>
      </w:r>
      <w:r w:rsidRPr="003E6CCA">
        <w:rPr>
          <w:rFonts w:hint="cs"/>
          <w:rtl/>
        </w:rPr>
        <w:tab/>
        <w:t xml:space="preserve">أنه ينبغي تشجيع العلماء والمهندسين من البلدان النامية على المشاركة بنشاط في برامج الدراسات تلك، وعلى القيام بدراسات للمواضيع التي تحددها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w:t>
      </w:r>
    </w:p>
    <w:p w:rsidR="00663484" w:rsidRPr="00D03A22" w:rsidRDefault="00663484" w:rsidP="00A85C63">
      <w:pPr>
        <w:pStyle w:val="enumlev1"/>
        <w:rPr>
          <w:rtl/>
        </w:rPr>
      </w:pPr>
      <w:r w:rsidRPr="003E6CCA">
        <w:rPr>
          <w:rFonts w:hint="cs"/>
          <w:rtl/>
        </w:rPr>
        <w:t>-</w:t>
      </w:r>
      <w:r w:rsidRPr="003E6CCA">
        <w:rPr>
          <w:rFonts w:hint="cs"/>
          <w:rtl/>
        </w:rPr>
        <w:tab/>
      </w:r>
      <w:r w:rsidRPr="00D03A22">
        <w:rPr>
          <w:rFonts w:hint="cs"/>
          <w:rtl/>
        </w:rPr>
        <w:t>بواسطة القيام بأبحاث في بلدانهم؛</w:t>
      </w:r>
    </w:p>
    <w:p w:rsidR="00663484" w:rsidRPr="00D03A22" w:rsidRDefault="00663484" w:rsidP="00A85C63">
      <w:pPr>
        <w:pStyle w:val="enumlev1"/>
        <w:rPr>
          <w:rtl/>
        </w:rPr>
      </w:pPr>
      <w:r w:rsidRPr="00D03A22">
        <w:rPr>
          <w:rFonts w:hint="cs"/>
          <w:rtl/>
        </w:rPr>
        <w:t>-</w:t>
      </w:r>
      <w:r w:rsidRPr="00D03A22">
        <w:rPr>
          <w:rFonts w:hint="cs"/>
          <w:rtl/>
        </w:rPr>
        <w:tab/>
        <w:t>وبالمشاركة، حيثما أمكن، في الاجتماعات التي تعقد في الأقاليم المعنية بالارتباط مع اجتماعات لجان الدراسات أو</w:t>
      </w:r>
      <w:r>
        <w:rPr>
          <w:rFonts w:hint="eastAsia"/>
          <w:rtl/>
        </w:rPr>
        <w:t> </w:t>
      </w:r>
      <w:r w:rsidRPr="00D03A22">
        <w:rPr>
          <w:rFonts w:hint="cs"/>
          <w:rtl/>
        </w:rPr>
        <w:t>أفرقة عمل الاتصالات الراديوية؛</w:t>
      </w:r>
    </w:p>
    <w:p w:rsidR="00663484" w:rsidRPr="003E6CCA" w:rsidRDefault="00663484" w:rsidP="00A85C63">
      <w:pPr>
        <w:pStyle w:val="enumlev1"/>
        <w:rPr>
          <w:rtl/>
        </w:rPr>
      </w:pPr>
      <w:r w:rsidRPr="00D03A22">
        <w:rPr>
          <w:rFonts w:hint="cs"/>
          <w:rtl/>
        </w:rPr>
        <w:t>-</w:t>
      </w:r>
      <w:r w:rsidRPr="00D03A22">
        <w:rPr>
          <w:rFonts w:hint="cs"/>
          <w:rtl/>
        </w:rPr>
        <w:tab/>
        <w:t>بواسطة زيارات عمل إلى مختبرات انتشار الموجات الراديوية في الدول الأعضاء وأعضاء القطاع المشاركين في</w:t>
      </w:r>
      <w:r>
        <w:rPr>
          <w:rFonts w:hint="eastAsia"/>
          <w:rtl/>
        </w:rPr>
        <w:t> </w:t>
      </w:r>
      <w:r w:rsidRPr="00D03A22">
        <w:rPr>
          <w:rFonts w:hint="cs"/>
          <w:rtl/>
        </w:rPr>
        <w:t>عمل لجان دراسات الاتصالات</w:t>
      </w:r>
      <w:r w:rsidRPr="003E6CCA">
        <w:rPr>
          <w:rFonts w:hint="cs"/>
          <w:rtl/>
        </w:rPr>
        <w:t xml:space="preserve"> الراديوية؛</w:t>
      </w:r>
    </w:p>
    <w:p w:rsidR="00663484" w:rsidRPr="003E6CCA" w:rsidRDefault="00663484" w:rsidP="00A85C63">
      <w:pPr>
        <w:rPr>
          <w:rtl/>
        </w:rPr>
      </w:pPr>
      <w:r w:rsidRPr="00BA7D6C">
        <w:lastRenderedPageBreak/>
        <w:t>3</w:t>
      </w:r>
      <w:r w:rsidRPr="003E6CCA">
        <w:rPr>
          <w:rFonts w:hint="cs"/>
          <w:rtl/>
        </w:rPr>
        <w:tab/>
        <w:t xml:space="preserve">أنه ينبغي لمكتب الاتصالات الراديوية أن يتعاون </w:t>
      </w:r>
      <w:r>
        <w:rPr>
          <w:rFonts w:hint="cs"/>
          <w:rtl/>
        </w:rPr>
        <w:t>تعاوناً وثيقاً</w:t>
      </w:r>
      <w:r w:rsidRPr="003E6CCA">
        <w:rPr>
          <w:rFonts w:hint="cs"/>
          <w:rtl/>
        </w:rPr>
        <w:t xml:space="preserve">، بدعم ملائم من لجنة </w:t>
      </w:r>
      <w:r>
        <w:rPr>
          <w:rFonts w:hint="cs"/>
          <w:rtl/>
        </w:rPr>
        <w:t>ال</w:t>
      </w:r>
      <w:r w:rsidRPr="003E6CCA">
        <w:rPr>
          <w:rFonts w:hint="cs"/>
          <w:rtl/>
        </w:rPr>
        <w:t xml:space="preserve">دراسات </w:t>
      </w:r>
      <w:r>
        <w:t>3</w:t>
      </w:r>
      <w:r>
        <w:rPr>
          <w:rFonts w:hint="cs"/>
          <w:rtl/>
          <w:lang w:bidi="ar-EG"/>
        </w:rPr>
        <w:t xml:space="preserve"> </w:t>
      </w:r>
      <w:r>
        <w:rPr>
          <w:rFonts w:hint="cs"/>
          <w:rtl/>
        </w:rPr>
        <w:t>للاتصالات الراديوية</w:t>
      </w:r>
      <w:r w:rsidRPr="003E6CCA">
        <w:rPr>
          <w:rFonts w:hint="cs"/>
          <w:rtl/>
        </w:rPr>
        <w:t>، مع مكتب تنمية الاتصالات في تحديد حملات قياس انتشار الموجات الراديوية المناسبة في الأقاليم موضع الاهتمام، وأنه</w:t>
      </w:r>
      <w:r>
        <w:rPr>
          <w:rFonts w:hint="eastAsia"/>
          <w:rtl/>
        </w:rPr>
        <w:t> </w:t>
      </w:r>
      <w:r w:rsidRPr="003E6CCA">
        <w:rPr>
          <w:rFonts w:hint="cs"/>
          <w:rtl/>
        </w:rPr>
        <w:t xml:space="preserve">ينبغي له أن يقدم </w:t>
      </w:r>
      <w:r>
        <w:rPr>
          <w:rFonts w:hint="cs"/>
          <w:rtl/>
        </w:rPr>
        <w:t>كل</w:t>
      </w:r>
      <w:r w:rsidRPr="003E6CCA">
        <w:rPr>
          <w:rFonts w:hint="cs"/>
          <w:rtl/>
        </w:rPr>
        <w:t xml:space="preserve"> الإرشادات التقنية الضرورية لمكتب تنمية الاتصالات فيما يتعلق </w:t>
      </w:r>
      <w:r>
        <w:rPr>
          <w:rFonts w:hint="cs"/>
          <w:rtl/>
        </w:rPr>
        <w:t>بإجراء</w:t>
      </w:r>
      <w:r w:rsidRPr="003E6CCA">
        <w:rPr>
          <w:rFonts w:hint="cs"/>
          <w:rtl/>
        </w:rPr>
        <w:t xml:space="preserve"> أي من تلك القياسات؛</w:t>
      </w:r>
    </w:p>
    <w:p w:rsidR="00663484" w:rsidRPr="003E6CCA" w:rsidRDefault="00663484" w:rsidP="00A85C63">
      <w:pPr>
        <w:rPr>
          <w:rtl/>
        </w:rPr>
      </w:pPr>
      <w:r w:rsidRPr="00BA7D6C">
        <w:t>4</w:t>
      </w:r>
      <w:r w:rsidRPr="003E6CCA">
        <w:rPr>
          <w:rFonts w:hint="cs"/>
          <w:rtl/>
        </w:rPr>
        <w:tab/>
        <w:t xml:space="preserve">أن تطلب إلى مدير مكتب الاتصالات الراديوية بأن يحدد، بالتعاون الوثيق مع مدير مكتب تنمية الاتصالات والإدارات المعنية، </w:t>
      </w:r>
      <w:r>
        <w:rPr>
          <w:rFonts w:hint="cs"/>
          <w:rtl/>
        </w:rPr>
        <w:t>أهداف</w:t>
      </w:r>
      <w:r w:rsidRPr="003E6CCA">
        <w:rPr>
          <w:rFonts w:hint="cs"/>
          <w:rtl/>
        </w:rPr>
        <w:t xml:space="preserve"> حملات محددة لقياس الانتشار ونطاقها والوسائل التقنية والموظفين المطلوبين للقيام بها، وأن يلتمس، من</w:t>
      </w:r>
      <w:r>
        <w:rPr>
          <w:rFonts w:hint="eastAsia"/>
          <w:rtl/>
        </w:rPr>
        <w:t> </w:t>
      </w:r>
      <w:r w:rsidRPr="003E6CCA">
        <w:rPr>
          <w:rFonts w:hint="cs"/>
          <w:rtl/>
        </w:rPr>
        <w:t xml:space="preserve">خلال الأمين العام، التمويل وغير ذلك من الترتيبات من المصادر الملائمة لتنفيذ </w:t>
      </w:r>
      <w:r>
        <w:rPr>
          <w:rFonts w:hint="cs"/>
          <w:rtl/>
        </w:rPr>
        <w:t xml:space="preserve">المقررات </w:t>
      </w:r>
      <w:r w:rsidRPr="003E6CCA">
        <w:rPr>
          <w:rFonts w:hint="cs"/>
          <w:rtl/>
        </w:rPr>
        <w:t>آنفة الذكر فيما يتعلق بأنشطة قياس</w:t>
      </w:r>
      <w:r>
        <w:rPr>
          <w:rFonts w:hint="eastAsia"/>
          <w:rtl/>
        </w:rPr>
        <w:t> </w:t>
      </w:r>
      <w:r w:rsidRPr="003E6CCA">
        <w:rPr>
          <w:rFonts w:hint="cs"/>
          <w:rtl/>
        </w:rPr>
        <w:t>الانتشار؛</w:t>
      </w:r>
    </w:p>
    <w:p w:rsidR="00663484" w:rsidRPr="003E6CCA" w:rsidRDefault="00663484" w:rsidP="00A85C63">
      <w:pPr>
        <w:rPr>
          <w:rtl/>
        </w:rPr>
      </w:pPr>
      <w:r w:rsidRPr="00BA7D6C">
        <w:t>5</w:t>
      </w:r>
      <w:r w:rsidRPr="003E6CCA">
        <w:rPr>
          <w:rFonts w:hint="cs"/>
          <w:rtl/>
        </w:rPr>
        <w:tab/>
        <w:t xml:space="preserve">أن </w:t>
      </w:r>
      <w:r>
        <w:rPr>
          <w:rFonts w:hint="cs"/>
          <w:rtl/>
        </w:rPr>
        <w:t>تحث</w:t>
      </w:r>
      <w:r w:rsidRPr="003E6CCA">
        <w:rPr>
          <w:rFonts w:hint="cs"/>
          <w:rtl/>
        </w:rPr>
        <w:t xml:space="preserve"> الدول الأعضاء و</w:t>
      </w:r>
      <w:r>
        <w:rPr>
          <w:rFonts w:hint="cs"/>
          <w:rtl/>
        </w:rPr>
        <w:t>أعضاء القطاع</w:t>
      </w:r>
      <w:r w:rsidRPr="003E6CCA">
        <w:rPr>
          <w:rFonts w:hint="cs"/>
          <w:rtl/>
        </w:rPr>
        <w:t xml:space="preserve"> </w:t>
      </w:r>
      <w:r>
        <w:rPr>
          <w:rFonts w:hint="cs"/>
          <w:rtl/>
        </w:rPr>
        <w:t>على تقديم المساهمات (نقدية و/</w:t>
      </w:r>
      <w:r w:rsidRPr="003E6CCA">
        <w:rPr>
          <w:rFonts w:hint="cs"/>
          <w:rtl/>
        </w:rPr>
        <w:t xml:space="preserve">أو </w:t>
      </w:r>
      <w:r>
        <w:rPr>
          <w:rFonts w:hint="cs"/>
          <w:rtl/>
        </w:rPr>
        <w:t>عينية</w:t>
      </w:r>
      <w:r w:rsidRPr="003E6CCA">
        <w:rPr>
          <w:rFonts w:hint="cs"/>
          <w:rtl/>
        </w:rPr>
        <w:t>) لدعم حملات قياس انتشار الموجات الراديوية في البلدان النامية؛</w:t>
      </w:r>
    </w:p>
    <w:p w:rsidR="00663484" w:rsidRDefault="00663484" w:rsidP="000113EB">
      <w:pPr>
        <w:rPr>
          <w:lang w:bidi="ar-EG"/>
        </w:rPr>
      </w:pPr>
      <w:r w:rsidRPr="00BA7D6C">
        <w:t>6</w:t>
      </w:r>
      <w:r w:rsidRPr="003E6CCA">
        <w:rPr>
          <w:rFonts w:hint="cs"/>
          <w:rtl/>
        </w:rPr>
        <w:tab/>
        <w:t>أن تطلب إلى الإدارات المهتمة بحملات القياس أن تعين موظفين مؤهلين على النحو المناسب للمشاركة بنشاط في</w:t>
      </w:r>
      <w:r>
        <w:rPr>
          <w:rFonts w:hint="eastAsia"/>
          <w:rtl/>
        </w:rPr>
        <w:t> </w:t>
      </w:r>
      <w:r w:rsidRPr="003E6CCA">
        <w:rPr>
          <w:rFonts w:hint="cs"/>
          <w:rtl/>
        </w:rPr>
        <w:t>هذه الحملات.</w:t>
      </w:r>
    </w:p>
    <w:bookmarkEnd w:id="168"/>
    <w:bookmarkEnd w:id="169"/>
    <w:bookmarkEnd w:id="170"/>
    <w:bookmarkEnd w:id="172"/>
    <w:p w:rsidR="000071D6" w:rsidRDefault="000071D6" w:rsidP="00952CF2"/>
    <w:p w:rsidR="000316BC" w:rsidRDefault="000316BC" w:rsidP="00110624">
      <w:pPr>
        <w:pStyle w:val="ResNo"/>
        <w:rPr>
          <w:snapToGrid w:val="0"/>
          <w:rtl/>
        </w:rPr>
        <w:sectPr w:rsidR="000316BC" w:rsidSect="00952CF2">
          <w:headerReference w:type="default" r:id="rId227"/>
          <w:headerReference w:type="first" r:id="rId228"/>
          <w:pgSz w:w="11907" w:h="16840" w:code="9"/>
          <w:pgMar w:top="1418" w:right="1134" w:bottom="1134" w:left="1134" w:header="709" w:footer="709" w:gutter="0"/>
          <w:cols w:space="708"/>
          <w:titlePg/>
          <w:docGrid w:linePitch="360"/>
        </w:sectPr>
      </w:pPr>
    </w:p>
    <w:p w:rsidR="00663484" w:rsidRPr="00BD6EF3" w:rsidRDefault="00663484" w:rsidP="00A85C63">
      <w:pPr>
        <w:pStyle w:val="ResNo"/>
        <w:rPr>
          <w:rtl/>
        </w:rPr>
      </w:pPr>
      <w:bookmarkStart w:id="174" w:name="_Toc23499342"/>
      <w:bookmarkStart w:id="175" w:name="_Toc436903661"/>
      <w:r>
        <w:rPr>
          <w:rFonts w:hint="cs"/>
          <w:rtl/>
        </w:rPr>
        <w:lastRenderedPageBreak/>
        <w:t xml:space="preserve">القرار </w:t>
      </w:r>
      <w:r>
        <w:rPr>
          <w:rStyle w:val="FootnoteReference"/>
        </w:rPr>
        <w:footnoteReference w:customMarkFollows="1" w:id="13"/>
        <w:sym w:font="Symbol" w:char="F02A"/>
      </w:r>
      <w:r>
        <w:rPr>
          <w:snapToGrid w:val="0"/>
        </w:rPr>
        <w:t>ITU</w:t>
      </w:r>
      <w:r>
        <w:rPr>
          <w:snapToGrid w:val="0"/>
        </w:rPr>
        <w:noBreakHyphen/>
        <w:t>R 9</w:t>
      </w:r>
      <w:r>
        <w:rPr>
          <w:snapToGrid w:val="0"/>
        </w:rPr>
        <w:noBreakHyphen/>
        <w:t>6</w:t>
      </w:r>
      <w:bookmarkEnd w:id="174"/>
    </w:p>
    <w:p w:rsidR="00663484" w:rsidRDefault="00663484" w:rsidP="00A85C63">
      <w:pPr>
        <w:pStyle w:val="Restitle"/>
        <w:rPr>
          <w:rtl/>
        </w:rPr>
      </w:pPr>
      <w:bookmarkStart w:id="176" w:name="_Toc23499343"/>
      <w:r w:rsidRPr="00857DD8">
        <w:rPr>
          <w:rtl/>
        </w:rPr>
        <w:t>الاتصال والتعاون مع المنظمات المعنية الأخرى وخصوصاً مع المنظمة</w:t>
      </w:r>
      <w:r w:rsidRPr="00857DD8">
        <w:rPr>
          <w:rtl/>
        </w:rPr>
        <w:br/>
        <w:t xml:space="preserve">الدولية للتوحيد القياسي </w:t>
      </w:r>
      <w:r w:rsidRPr="00857DD8">
        <w:t>(ISO)</w:t>
      </w:r>
      <w:r w:rsidRPr="00857DD8">
        <w:rPr>
          <w:rtl/>
        </w:rPr>
        <w:t xml:space="preserve"> واللجنة الكهرتقنية الدولية </w:t>
      </w:r>
      <w:r w:rsidRPr="00857DD8">
        <w:t>(IEC)</w:t>
      </w:r>
      <w:r w:rsidRPr="00857DD8">
        <w:rPr>
          <w:rtl/>
        </w:rPr>
        <w:br/>
        <w:t xml:space="preserve">واللجنة الدولية الخاصة المعنية بالتداخل الراديوي </w:t>
      </w:r>
      <w:r w:rsidRPr="00857DD8">
        <w:t>(CISPR)</w:t>
      </w:r>
      <w:bookmarkEnd w:id="176"/>
    </w:p>
    <w:p w:rsidR="00663484" w:rsidRPr="00857DD8" w:rsidRDefault="00663484" w:rsidP="000113EB">
      <w:pPr>
        <w:pStyle w:val="Resdate"/>
        <w:bidi/>
        <w:rPr>
          <w:rFonts w:eastAsia="SimSun"/>
          <w:lang w:eastAsia="zh-CN"/>
        </w:rPr>
      </w:pPr>
      <w:r w:rsidRPr="00857DD8">
        <w:rPr>
          <w:rFonts w:eastAsia="SimSun"/>
          <w:lang w:eastAsia="zh-CN"/>
        </w:rPr>
        <w:t>(</w:t>
      </w:r>
      <w:r>
        <w:rPr>
          <w:rFonts w:eastAsia="SimSun"/>
          <w:lang w:eastAsia="zh-CN"/>
        </w:rPr>
        <w:t>2019-</w:t>
      </w:r>
      <w:r w:rsidRPr="00857DD8">
        <w:rPr>
          <w:rFonts w:eastAsia="SimSun"/>
          <w:lang w:eastAsia="zh-CN"/>
        </w:rPr>
        <w:t>2015-2012-2007-2003-2000-1993)</w:t>
      </w:r>
    </w:p>
    <w:p w:rsidR="00663484" w:rsidRPr="00857DD8" w:rsidRDefault="00663484" w:rsidP="00A85C63">
      <w:pPr>
        <w:pStyle w:val="Normalaftertitle"/>
        <w:rPr>
          <w:rFonts w:eastAsia="SimSun"/>
          <w:rtl/>
          <w:lang w:val="en-GB"/>
        </w:rPr>
      </w:pPr>
      <w:r w:rsidRPr="00857DD8">
        <w:rPr>
          <w:rFonts w:eastAsia="SimSun"/>
          <w:rtl/>
          <w:lang w:val="en-GB" w:bidi="ar-EG"/>
        </w:rPr>
        <w:t>إن جمعية الاتصالات الراديوية للاتحاد الدولي للاتصالات،</w:t>
      </w:r>
    </w:p>
    <w:p w:rsidR="00663484" w:rsidRPr="00857DD8" w:rsidRDefault="00663484" w:rsidP="00A85C63">
      <w:pPr>
        <w:pStyle w:val="Call"/>
        <w:rPr>
          <w:rtl/>
        </w:rPr>
      </w:pPr>
      <w:r w:rsidRPr="00857DD8">
        <w:rPr>
          <w:rtl/>
        </w:rPr>
        <w:t>إذ تأخذ بعين الاعتبار</w:t>
      </w:r>
    </w:p>
    <w:p w:rsidR="00663484" w:rsidRPr="00857DD8" w:rsidRDefault="00663484" w:rsidP="00A85C63">
      <w:pPr>
        <w:rPr>
          <w:rFonts w:eastAsia="SimSun"/>
          <w:rtl/>
          <w:lang w:bidi="ar-EG"/>
        </w:rPr>
      </w:pPr>
      <w:r w:rsidRPr="00857DD8">
        <w:rPr>
          <w:rFonts w:eastAsia="SimSun"/>
          <w:rtl/>
          <w:lang w:bidi="ar-EG"/>
        </w:rPr>
        <w:t xml:space="preserve">المادة </w:t>
      </w:r>
      <w:r w:rsidRPr="00857DD8">
        <w:rPr>
          <w:rFonts w:eastAsia="SimSun"/>
          <w:lang w:bidi="ar-EG"/>
        </w:rPr>
        <w:t>50</w:t>
      </w:r>
      <w:r w:rsidRPr="00857DD8">
        <w:rPr>
          <w:rFonts w:eastAsia="SimSun"/>
          <w:rtl/>
          <w:lang w:bidi="ar-EG"/>
        </w:rPr>
        <w:t xml:space="preserve"> من دستور الاتحاد الدولي للاتصالات،</w:t>
      </w:r>
    </w:p>
    <w:p w:rsidR="00663484" w:rsidRPr="00857DD8" w:rsidRDefault="00663484" w:rsidP="00A85C63">
      <w:pPr>
        <w:pStyle w:val="Call"/>
        <w:rPr>
          <w:rtl/>
          <w:lang w:bidi="ar-EG"/>
        </w:rPr>
      </w:pPr>
      <w:r w:rsidRPr="00857DD8">
        <w:rPr>
          <w:rtl/>
          <w:lang w:bidi="ar-EG"/>
        </w:rPr>
        <w:t>وإذ تضع في اعتبارها</w:t>
      </w:r>
    </w:p>
    <w:p w:rsidR="00663484" w:rsidRPr="00857DD8" w:rsidRDefault="00663484" w:rsidP="00A85C63">
      <w:pPr>
        <w:rPr>
          <w:rFonts w:eastAsia="SimSun"/>
          <w:rtl/>
          <w:lang w:bidi="ar-EG"/>
        </w:rPr>
      </w:pPr>
      <w:r w:rsidRPr="00857DD8">
        <w:rPr>
          <w:rFonts w:ascii="Traditional Arabic" w:eastAsia="SimSun" w:hAnsi="Traditional Arabic"/>
          <w:i/>
          <w:iCs/>
          <w:rtl/>
        </w:rPr>
        <w:t> ﺃ )</w:t>
      </w:r>
      <w:r w:rsidRPr="00857DD8">
        <w:rPr>
          <w:rFonts w:eastAsia="SimSun"/>
          <w:rtl/>
          <w:lang w:bidi="ar-EG"/>
        </w:rPr>
        <w:tab/>
        <w:t xml:space="preserve">القرار </w:t>
      </w:r>
      <w:r w:rsidRPr="00857DD8">
        <w:rPr>
          <w:rFonts w:eastAsia="SimSun"/>
          <w:lang w:bidi="ar-EG"/>
        </w:rPr>
        <w:t>71</w:t>
      </w:r>
      <w:r w:rsidRPr="00857DD8">
        <w:rPr>
          <w:rFonts w:eastAsia="SimSun"/>
          <w:rtl/>
          <w:lang w:bidi="ar-EG"/>
        </w:rPr>
        <w:t xml:space="preserve"> (المراجَع في </w:t>
      </w:r>
      <w:r>
        <w:rPr>
          <w:rFonts w:eastAsia="SimSun" w:hint="cs"/>
          <w:rtl/>
          <w:lang w:bidi="ar-EG"/>
        </w:rPr>
        <w:t xml:space="preserve">دبي، </w:t>
      </w:r>
      <w:r>
        <w:rPr>
          <w:rFonts w:eastAsia="SimSun"/>
          <w:lang w:bidi="ar-EG"/>
        </w:rPr>
        <w:t>2018</w:t>
      </w:r>
      <w:r w:rsidRPr="00857DD8">
        <w:rPr>
          <w:rFonts w:eastAsia="SimSun"/>
          <w:rtl/>
          <w:lang w:bidi="ar-EG"/>
        </w:rPr>
        <w:t>) لمؤتمر المندوبين المفوضين المتعلق بالخطة الاستراتيجية للاتحاد للفترة </w:t>
      </w:r>
      <w:r>
        <w:rPr>
          <w:rFonts w:eastAsia="SimSun"/>
          <w:lang w:bidi="ar-EG"/>
        </w:rPr>
        <w:t>2023</w:t>
      </w:r>
      <w:r>
        <w:rPr>
          <w:rFonts w:eastAsia="SimSun"/>
          <w:lang w:bidi="ar-EG"/>
        </w:rPr>
        <w:noBreakHyphen/>
        <w:t>2020</w:t>
      </w:r>
      <w:r w:rsidRPr="00857DD8">
        <w:rPr>
          <w:rFonts w:eastAsia="SimSun"/>
          <w:rtl/>
          <w:lang w:bidi="ar-EG"/>
        </w:rPr>
        <w:t>؛</w:t>
      </w:r>
    </w:p>
    <w:p w:rsidR="00663484" w:rsidRPr="00857DD8" w:rsidRDefault="00663484" w:rsidP="00A85C63">
      <w:pPr>
        <w:rPr>
          <w:rFonts w:eastAsia="SimSun"/>
          <w:rtl/>
          <w:lang w:bidi="ar-EG"/>
        </w:rPr>
      </w:pPr>
      <w:r w:rsidRPr="00857DD8">
        <w:rPr>
          <w:rFonts w:ascii="Traditional Arabic" w:eastAsia="SimSun" w:hAnsi="Traditional Arabic"/>
          <w:rtl/>
        </w:rPr>
        <w:t>ﺏ</w:t>
      </w:r>
      <w:r w:rsidRPr="00857DD8">
        <w:rPr>
          <w:rFonts w:eastAsia="SimSun"/>
          <w:i/>
          <w:iCs/>
          <w:rtl/>
          <w:lang w:bidi="ar-EG"/>
        </w:rPr>
        <w:t>)</w:t>
      </w:r>
      <w:r w:rsidRPr="00857DD8">
        <w:rPr>
          <w:rFonts w:eastAsia="SimSun"/>
          <w:rtl/>
          <w:lang w:bidi="ar-EG"/>
        </w:rPr>
        <w:tab/>
        <w:t xml:space="preserve">أنه يوجد عدد من المنظمات، بما في ذلك </w:t>
      </w:r>
      <w:r w:rsidRPr="00857DD8">
        <w:rPr>
          <w:rFonts w:eastAsia="SimSun"/>
          <w:rtl/>
        </w:rPr>
        <w:t>المنظمة الدولية للتوحيد القياسي </w:t>
      </w:r>
      <w:r w:rsidRPr="00857DD8">
        <w:rPr>
          <w:rFonts w:eastAsia="SimSun"/>
        </w:rPr>
        <w:t>(ISO)</w:t>
      </w:r>
      <w:r w:rsidRPr="00857DD8">
        <w:rPr>
          <w:rFonts w:eastAsia="SimSun"/>
          <w:rtl/>
        </w:rPr>
        <w:t xml:space="preserve"> واللجنة الكهرتقنية الدولية </w:t>
      </w:r>
      <w:r w:rsidRPr="00857DD8">
        <w:rPr>
          <w:rFonts w:eastAsia="SimSun"/>
        </w:rPr>
        <w:t>(IEC)</w:t>
      </w:r>
      <w:r w:rsidRPr="00857DD8">
        <w:rPr>
          <w:rFonts w:eastAsia="SimSun"/>
          <w:rtl/>
          <w:lang w:bidi="ar-EG"/>
        </w:rPr>
        <w:t>، بما فيها لجانها ولجانها الفرعية ذات الصلة، التي تهتم بمعالجة أمور تقييس الاتصالات</w:t>
      </w:r>
      <w:r w:rsidRPr="00857DD8">
        <w:rPr>
          <w:rFonts w:eastAsia="SimSun"/>
          <w:rtl/>
        </w:rPr>
        <w:t> </w:t>
      </w:r>
      <w:r w:rsidRPr="00857DD8">
        <w:rPr>
          <w:rFonts w:eastAsia="SimSun"/>
          <w:rtl/>
          <w:lang w:bidi="ar-EG"/>
        </w:rPr>
        <w:t>الراديوية؛</w:t>
      </w:r>
    </w:p>
    <w:p w:rsidR="00663484" w:rsidRPr="0098508E" w:rsidRDefault="00663484" w:rsidP="00A85C63">
      <w:pPr>
        <w:rPr>
          <w:rFonts w:eastAsia="SimSun"/>
          <w:spacing w:val="4"/>
          <w:rtl/>
          <w:lang w:bidi="ar-EG"/>
        </w:rPr>
      </w:pPr>
      <w:r w:rsidRPr="0098508E">
        <w:rPr>
          <w:rFonts w:ascii="Traditional Arabic" w:eastAsia="SimSun" w:hAnsi="Traditional Arabic"/>
          <w:i/>
          <w:iCs/>
          <w:spacing w:val="4"/>
          <w:rtl/>
        </w:rPr>
        <w:t>ﺝ</w:t>
      </w:r>
      <w:r w:rsidRPr="0098508E">
        <w:rPr>
          <w:rFonts w:eastAsia="SimSun"/>
          <w:i/>
          <w:iCs/>
          <w:spacing w:val="4"/>
          <w:rtl/>
          <w:lang w:bidi="ar-EG"/>
        </w:rPr>
        <w:t>)</w:t>
      </w:r>
      <w:r w:rsidRPr="0098508E">
        <w:rPr>
          <w:rFonts w:eastAsia="SimSun"/>
          <w:spacing w:val="4"/>
          <w:rtl/>
          <w:lang w:bidi="ar-EG"/>
        </w:rPr>
        <w:tab/>
        <w:t xml:space="preserve">أنه فيما يتعلق بالتداخل الراديوي، أعيد إنشاء اللجنة </w:t>
      </w:r>
      <w:r w:rsidRPr="0098508E">
        <w:rPr>
          <w:rFonts w:eastAsia="SimSun"/>
          <w:color w:val="000000"/>
          <w:spacing w:val="4"/>
          <w:rtl/>
        </w:rPr>
        <w:t>الدولية الخاصة المعنية بالتداخل الراديوي</w:t>
      </w:r>
      <w:r w:rsidRPr="0098508E">
        <w:rPr>
          <w:rFonts w:eastAsia="SimSun"/>
          <w:spacing w:val="4"/>
          <w:rtl/>
        </w:rPr>
        <w:t> </w:t>
      </w:r>
      <w:r w:rsidRPr="0098508E">
        <w:rPr>
          <w:rFonts w:eastAsia="SimSun"/>
          <w:color w:val="000000"/>
          <w:spacing w:val="4"/>
        </w:rPr>
        <w:t>(CISPR)</w:t>
      </w:r>
      <w:r w:rsidRPr="0098508E">
        <w:rPr>
          <w:rFonts w:eastAsia="SimSun"/>
          <w:spacing w:val="4"/>
          <w:rtl/>
        </w:rPr>
        <w:t xml:space="preserve"> في </w:t>
      </w:r>
      <w:r w:rsidRPr="0098508E">
        <w:rPr>
          <w:rFonts w:eastAsia="SimSun"/>
          <w:spacing w:val="4"/>
        </w:rPr>
        <w:t>1950</w:t>
      </w:r>
      <w:r w:rsidRPr="0098508E">
        <w:rPr>
          <w:rFonts w:eastAsia="SimSun"/>
          <w:spacing w:val="4"/>
          <w:rtl/>
          <w:lang w:bidi="ar-EG"/>
        </w:rPr>
        <w:t xml:space="preserve"> لتعمل كلجنة خاصة تحت رعاية اللجنة الكهرتقنية الدولية من أجل ضمان قدر أكبر من الاتساق في أسلوب القياس ووضع حدود لتجنب الصعوبات في تبادل السلع والخدمات، مع الاعتراف بأن وضع هذه اللجنة يختلف عن وضع اللجان التقنية الأخرى التابعة للجنة الكهرتقنية الدولية إذ لا تقتصر الهيئات الأعضاء في اللجنة على اللجان الوطنية للجنة الكهرتقنية الدولية، وإنما تشمل أيضاً عدداً من المنظمات الدولية، منها منظمة الطيران المدني الدولي واتحادات الإذاعات، المهتمة بخفض التداخلات</w:t>
      </w:r>
      <w:r w:rsidRPr="0098508E">
        <w:rPr>
          <w:rFonts w:eastAsia="SimSun"/>
          <w:spacing w:val="4"/>
          <w:rtl/>
        </w:rPr>
        <w:t> </w:t>
      </w:r>
      <w:r w:rsidRPr="0098508E">
        <w:rPr>
          <w:rFonts w:eastAsia="SimSun"/>
          <w:spacing w:val="4"/>
          <w:rtl/>
          <w:lang w:bidi="ar-EG"/>
        </w:rPr>
        <w:t>الراديوية؛</w:t>
      </w:r>
    </w:p>
    <w:p w:rsidR="00663484" w:rsidRPr="00857DD8" w:rsidRDefault="00663484" w:rsidP="00A85C63">
      <w:pPr>
        <w:rPr>
          <w:rFonts w:eastAsia="SimSun"/>
          <w:rtl/>
          <w:lang w:bidi="ar-EG"/>
        </w:rPr>
      </w:pPr>
      <w:r w:rsidRPr="00857DD8">
        <w:rPr>
          <w:rFonts w:ascii="Traditional Arabic" w:eastAsia="SimSun" w:hAnsi="Traditional Arabic"/>
          <w:i/>
          <w:iCs/>
          <w:rtl/>
        </w:rPr>
        <w:t>ﺩ</w:t>
      </w:r>
      <w:r w:rsidRPr="00857DD8">
        <w:rPr>
          <w:rFonts w:eastAsia="SimSun"/>
          <w:i/>
          <w:iCs/>
          <w:rtl/>
        </w:rPr>
        <w:t> )</w:t>
      </w:r>
      <w:r w:rsidRPr="00857DD8">
        <w:rPr>
          <w:rFonts w:eastAsia="SimSun"/>
          <w:rtl/>
          <w:lang w:bidi="ar-EG"/>
        </w:rPr>
        <w:tab/>
        <w:t>أن لدى تلك المنظمات القدرة على تحديد وتعريف واقتراح حلول لمشاكل محددة تهم لجان دراسات الاتصالات الراديوية وعلى تحمل مسؤولية الحفاظ على معايير لتلك</w:t>
      </w:r>
      <w:r w:rsidRPr="00857DD8">
        <w:rPr>
          <w:rFonts w:eastAsia="SimSun"/>
          <w:rtl/>
        </w:rPr>
        <w:t> </w:t>
      </w:r>
      <w:r w:rsidRPr="00857DD8">
        <w:rPr>
          <w:rFonts w:eastAsia="SimSun"/>
          <w:rtl/>
          <w:lang w:bidi="ar-EG"/>
        </w:rPr>
        <w:t>الأنظمة؛</w:t>
      </w:r>
    </w:p>
    <w:p w:rsidR="00663484" w:rsidRPr="00857DD8" w:rsidRDefault="00663484" w:rsidP="00A85C63">
      <w:pPr>
        <w:rPr>
          <w:rFonts w:eastAsia="SimSun"/>
          <w:spacing w:val="4"/>
          <w:rtl/>
          <w:lang w:bidi="ar-EG"/>
        </w:rPr>
      </w:pPr>
      <w:r w:rsidRPr="00857DD8">
        <w:rPr>
          <w:rFonts w:ascii="Traditional Arabic" w:eastAsia="SimSun" w:hAnsi="Traditional Arabic"/>
          <w:i/>
          <w:iCs/>
          <w:rtl/>
        </w:rPr>
        <w:t>ﻫ</w:t>
      </w:r>
      <w:r w:rsidRPr="00857DD8">
        <w:rPr>
          <w:rFonts w:eastAsia="SimSun"/>
          <w:i/>
          <w:iCs/>
          <w:rtl/>
        </w:rPr>
        <w:t> )</w:t>
      </w:r>
      <w:r w:rsidRPr="00857DD8">
        <w:rPr>
          <w:rFonts w:eastAsia="SimSun"/>
          <w:spacing w:val="4"/>
          <w:rtl/>
          <w:lang w:bidi="ar-EG"/>
        </w:rPr>
        <w:tab/>
        <w:t>أن لوائح الراديو وتوصيات قطاع الاتصالات الراديوية المختلفة وتقاريرها تراعي بالفعل المعايير والممارسات التي توصي بها منظمة الطيران المدني الدولي ومعايير الأداء للمنظمة البحرية الدولية ذات الصلة بأغراض الاتحاد التي دخلت حيز التنفيذ نتيجة لتعاون منظمة الطيران المدني الدولي والمنظمة البحرية الدولية مع المنظمة الدولية للتوحيد القياسي واللجنة الكهرتقنية الدولية، بما في ذلك اللجان واللجان الفرعية ذات الصلة</w:t>
      </w:r>
      <w:r w:rsidRPr="00857DD8">
        <w:rPr>
          <w:rFonts w:eastAsia="SimSun"/>
          <w:rtl/>
        </w:rPr>
        <w:t> </w:t>
      </w:r>
      <w:r w:rsidRPr="00857DD8">
        <w:rPr>
          <w:rFonts w:eastAsia="SimSun"/>
          <w:spacing w:val="4"/>
          <w:rtl/>
          <w:lang w:bidi="ar-EG"/>
        </w:rPr>
        <w:t>المذكورة؛</w:t>
      </w:r>
    </w:p>
    <w:p w:rsidR="00663484" w:rsidRPr="00857DD8" w:rsidRDefault="00663484" w:rsidP="00A85C63">
      <w:pPr>
        <w:rPr>
          <w:rFonts w:eastAsia="SimSun"/>
          <w:rtl/>
          <w:lang w:bidi="ar-EG"/>
        </w:rPr>
      </w:pPr>
      <w:r w:rsidRPr="00857DD8">
        <w:rPr>
          <w:rFonts w:ascii="Traditional Arabic" w:eastAsia="SimSun" w:hAnsi="Traditional Arabic"/>
          <w:i/>
          <w:iCs/>
          <w:rtl/>
        </w:rPr>
        <w:t>ﻭ</w:t>
      </w:r>
      <w:r w:rsidRPr="00857DD8">
        <w:rPr>
          <w:rFonts w:eastAsia="SimSun"/>
          <w:i/>
          <w:iCs/>
          <w:rtl/>
        </w:rPr>
        <w:t> )</w:t>
      </w:r>
      <w:r w:rsidRPr="00857DD8">
        <w:rPr>
          <w:rFonts w:eastAsia="SimSun"/>
          <w:i/>
          <w:iCs/>
          <w:rtl/>
          <w:lang w:bidi="ar-EG"/>
        </w:rPr>
        <w:tab/>
      </w:r>
      <w:r w:rsidRPr="00857DD8">
        <w:rPr>
          <w:rFonts w:eastAsia="SimSun"/>
          <w:rtl/>
          <w:lang w:bidi="ar-EG"/>
        </w:rPr>
        <w:t>أن التعاون مع المنظمة الدولية للتوحيد القياسي ومع اللجنة الكهرتقنية الدولية راسخ في قطاع تقييس الاتصالات من خلال القرار</w:t>
      </w:r>
      <w:r w:rsidRPr="00857DD8">
        <w:rPr>
          <w:rFonts w:eastAsia="SimSun"/>
          <w:rtl/>
        </w:rPr>
        <w:t> </w:t>
      </w:r>
      <w:r w:rsidRPr="00857DD8">
        <w:rPr>
          <w:rFonts w:eastAsia="SimSun"/>
          <w:lang w:bidi="ar-EG"/>
        </w:rPr>
        <w:t>ITU</w:t>
      </w:r>
      <w:r w:rsidRPr="00857DD8">
        <w:rPr>
          <w:rFonts w:eastAsia="SimSun"/>
          <w:lang w:bidi="ar-EG"/>
        </w:rPr>
        <w:noBreakHyphen/>
        <w:t>T 7</w:t>
      </w:r>
      <w:r w:rsidRPr="00857DD8">
        <w:rPr>
          <w:rFonts w:eastAsia="SimSun"/>
          <w:rtl/>
          <w:lang w:bidi="ar-EG"/>
        </w:rPr>
        <w:t>؛</w:t>
      </w:r>
    </w:p>
    <w:p w:rsidR="00663484" w:rsidRPr="00857DD8" w:rsidRDefault="00663484" w:rsidP="00A85C63">
      <w:pPr>
        <w:rPr>
          <w:rFonts w:eastAsia="SimSun"/>
          <w:rtl/>
          <w:lang w:bidi="ar-EG"/>
        </w:rPr>
      </w:pPr>
      <w:r w:rsidRPr="00857DD8">
        <w:rPr>
          <w:rFonts w:ascii="Traditional Arabic" w:eastAsia="SimSun" w:hAnsi="Traditional Arabic"/>
          <w:i/>
          <w:iCs/>
          <w:rtl/>
        </w:rPr>
        <w:t>ﺯ</w:t>
      </w:r>
      <w:r w:rsidRPr="00857DD8">
        <w:rPr>
          <w:rFonts w:eastAsia="SimSun"/>
          <w:i/>
          <w:iCs/>
          <w:rtl/>
        </w:rPr>
        <w:t> )</w:t>
      </w:r>
      <w:r w:rsidRPr="00857DD8">
        <w:rPr>
          <w:rFonts w:eastAsia="SimSun"/>
          <w:rtl/>
          <w:lang w:bidi="ar-EG"/>
        </w:rPr>
        <w:tab/>
        <w:t>أن أحد أهداف لجان دراسات الاتصالات الراديوية مواءمة العمل في مجال الاتصالات الراديوية مع عمل الهيئات الإقليمية/الوطنية والهيئات الدولية الأخرى؛</w:t>
      </w:r>
    </w:p>
    <w:p w:rsidR="00663484" w:rsidRPr="00857DD8" w:rsidRDefault="00663484" w:rsidP="00A85C63">
      <w:pPr>
        <w:keepNext/>
        <w:keepLines/>
        <w:rPr>
          <w:rFonts w:eastAsia="SimSun"/>
          <w:rtl/>
          <w:lang w:bidi="ar-EG"/>
        </w:rPr>
      </w:pPr>
      <w:r w:rsidRPr="00857DD8">
        <w:rPr>
          <w:rFonts w:ascii="Traditional Arabic" w:eastAsia="SimSun" w:hAnsi="Traditional Arabic"/>
          <w:i/>
          <w:iCs/>
          <w:rtl/>
        </w:rPr>
        <w:lastRenderedPageBreak/>
        <w:t>ﺡ</w:t>
      </w:r>
      <w:r w:rsidRPr="00857DD8">
        <w:rPr>
          <w:rFonts w:eastAsia="SimSun"/>
          <w:i/>
          <w:iCs/>
          <w:rtl/>
        </w:rPr>
        <w:t>)</w:t>
      </w:r>
      <w:r w:rsidRPr="00857DD8">
        <w:rPr>
          <w:rFonts w:eastAsia="SimSun"/>
          <w:rtl/>
          <w:lang w:bidi="ar-EG"/>
        </w:rPr>
        <w:tab/>
        <w:t>أن الإشارة في توصيات وتقارير قطاع الاتصالات الراديوية إلى المنظمات التي تعالج أموراً تمس الاتصالات الراديوية يمكن أن يقلص من تكاليف النشر والترجمة التي يتكبدها الاتحاد الدولي للاتصالات، مع ملاحظة أن ذلك قد يزيد من التكلفة الإجمالية التي يتحملها العميل للحصول على توصيات وتقارير قطاع الاتصالات الراديوية هذه عندما تشمل أيضاً تكلفة الوثائق المشار إليها غير الخاصة بالاتحاد الدولي للاتصالات؛</w:t>
      </w:r>
    </w:p>
    <w:p w:rsidR="00663484" w:rsidRPr="00857DD8" w:rsidRDefault="00663484" w:rsidP="00A85C63">
      <w:pPr>
        <w:rPr>
          <w:rFonts w:eastAsia="SimSun"/>
          <w:rtl/>
          <w:lang w:bidi="ar-EG"/>
        </w:rPr>
      </w:pPr>
      <w:r w:rsidRPr="00857DD8">
        <w:rPr>
          <w:rFonts w:ascii="Traditional Arabic" w:eastAsia="SimSun" w:hAnsi="Traditional Arabic"/>
          <w:i/>
          <w:iCs/>
          <w:rtl/>
        </w:rPr>
        <w:t>ﻁ</w:t>
      </w:r>
      <w:r w:rsidRPr="00857DD8">
        <w:rPr>
          <w:rFonts w:eastAsia="SimSun"/>
          <w:i/>
          <w:iCs/>
          <w:rtl/>
        </w:rPr>
        <w:t>)</w:t>
      </w:r>
      <w:r w:rsidRPr="00857DD8">
        <w:rPr>
          <w:rFonts w:eastAsia="SimSun"/>
          <w:rtl/>
          <w:lang w:bidi="ar-EG"/>
        </w:rPr>
        <w:tab/>
        <w:t>أن تلك المنظمات قد توفر وسيلة لتحسين انتشار وفعالية توصيات وتقارير قطاع الاتصالات الراديوية؛</w:t>
      </w:r>
    </w:p>
    <w:p w:rsidR="00663484" w:rsidRPr="00857DD8" w:rsidRDefault="00663484" w:rsidP="00A85C63">
      <w:pPr>
        <w:rPr>
          <w:rFonts w:eastAsia="SimSun"/>
          <w:rtl/>
          <w:lang w:bidi="ar-EG"/>
        </w:rPr>
      </w:pPr>
      <w:r w:rsidRPr="00857DD8">
        <w:rPr>
          <w:rFonts w:ascii="Traditional Arabic" w:eastAsia="SimSun" w:hAnsi="Traditional Arabic"/>
          <w:i/>
          <w:iCs/>
          <w:rtl/>
        </w:rPr>
        <w:t>ﻱ</w:t>
      </w:r>
      <w:r w:rsidRPr="00857DD8">
        <w:rPr>
          <w:rFonts w:eastAsia="SimSun"/>
          <w:i/>
          <w:iCs/>
          <w:rtl/>
        </w:rPr>
        <w:t>)</w:t>
      </w:r>
      <w:r w:rsidRPr="00857DD8">
        <w:rPr>
          <w:rFonts w:eastAsia="SimSun"/>
          <w:rtl/>
          <w:lang w:bidi="ar-EG"/>
        </w:rPr>
        <w:tab/>
        <w:t>أن من المستحسن إقامة ترتيبات ملائمة مع منظمات أخرى فيما يتعلق بمسائل حقوق التأليف؛</w:t>
      </w:r>
    </w:p>
    <w:p w:rsidR="00663484" w:rsidRPr="00857DD8" w:rsidRDefault="00663484" w:rsidP="00A85C63">
      <w:pPr>
        <w:rPr>
          <w:rFonts w:eastAsia="SimSun"/>
          <w:rtl/>
          <w:lang w:bidi="ar-EG"/>
        </w:rPr>
      </w:pPr>
      <w:r w:rsidRPr="00857DD8">
        <w:rPr>
          <w:rFonts w:ascii="Traditional Arabic" w:eastAsia="SimSun" w:hAnsi="Traditional Arabic"/>
          <w:i/>
          <w:iCs/>
          <w:rtl/>
        </w:rPr>
        <w:t>ﻙ</w:t>
      </w:r>
      <w:r w:rsidRPr="00857DD8">
        <w:rPr>
          <w:rFonts w:eastAsia="SimSun"/>
          <w:i/>
          <w:iCs/>
          <w:rtl/>
        </w:rPr>
        <w:t>)</w:t>
      </w:r>
      <w:r w:rsidRPr="00857DD8">
        <w:rPr>
          <w:rFonts w:eastAsia="SimSun"/>
          <w:rtl/>
          <w:lang w:bidi="ar-EG"/>
        </w:rPr>
        <w:tab/>
        <w:t>أن دور التعاون في مجال المعايير </w:t>
      </w:r>
      <w:r w:rsidRPr="00857DD8">
        <w:rPr>
          <w:rFonts w:eastAsia="SimSun"/>
          <w:lang w:bidi="ar-EG"/>
        </w:rPr>
        <w:t>(WSC)</w:t>
      </w:r>
      <w:r w:rsidRPr="00857DD8">
        <w:rPr>
          <w:rFonts w:eastAsia="SimSun"/>
          <w:rtl/>
          <w:lang w:bidi="ar-EG"/>
        </w:rPr>
        <w:t xml:space="preserve"> يتمثل في تعزيز أنظمة المعايير الدولية القائمة على عملية توافق الآراء الطوعية لقطاع الاتصالات الراديوية وقطاع تقييس الاتصالات والمنظمة الدولية للتوحيد القياسي واللجنة الكهرتقنية الدولية والنهوض بها، بما فيها لجانها ولجانها الفرعية ذات الصلة،</w:t>
      </w:r>
    </w:p>
    <w:p w:rsidR="00663484" w:rsidRPr="00857DD8" w:rsidRDefault="00663484" w:rsidP="00A85C63">
      <w:pPr>
        <w:pStyle w:val="Call"/>
        <w:rPr>
          <w:rtl/>
        </w:rPr>
      </w:pPr>
      <w:r w:rsidRPr="00857DD8">
        <w:rPr>
          <w:rtl/>
        </w:rPr>
        <w:t>وإذ تلاحظ</w:t>
      </w:r>
    </w:p>
    <w:p w:rsidR="00663484" w:rsidRPr="00857DD8" w:rsidRDefault="00663484" w:rsidP="00A85C63">
      <w:pPr>
        <w:rPr>
          <w:rFonts w:eastAsia="SimSun"/>
          <w:rtl/>
          <w:lang w:bidi="ar-EG"/>
        </w:rPr>
      </w:pPr>
      <w:r w:rsidRPr="00857DD8">
        <w:rPr>
          <w:rFonts w:eastAsia="SimSun"/>
          <w:i/>
          <w:iCs/>
          <w:rtl/>
          <w:lang w:bidi="ar-EG"/>
        </w:rPr>
        <w:t xml:space="preserve"> أ )</w:t>
      </w:r>
      <w:r w:rsidRPr="00857DD8">
        <w:rPr>
          <w:rFonts w:eastAsia="SimSun"/>
          <w:rtl/>
          <w:lang w:bidi="ar-EG"/>
        </w:rPr>
        <w:tab/>
        <w:t>أنه من غير الملائم الإشارة إلى معايير منشورة خارج قطاع الاتصالات الراديوية في توصيات القطاع التي قد تضمّن بالإحالة في لوائح الراديو؛</w:t>
      </w:r>
    </w:p>
    <w:p w:rsidR="00663484" w:rsidRPr="00857DD8" w:rsidRDefault="00663484" w:rsidP="00A85C63">
      <w:pPr>
        <w:rPr>
          <w:rFonts w:eastAsia="SimSun"/>
          <w:rtl/>
          <w:lang w:bidi="ar-EG"/>
        </w:rPr>
      </w:pPr>
      <w:r w:rsidRPr="00857DD8">
        <w:rPr>
          <w:rFonts w:eastAsia="SimSun"/>
          <w:i/>
          <w:iCs/>
          <w:rtl/>
          <w:lang w:bidi="ar-EG"/>
        </w:rPr>
        <w:t>ب)</w:t>
      </w:r>
      <w:r w:rsidRPr="00857DD8">
        <w:rPr>
          <w:rFonts w:eastAsia="SimSun"/>
          <w:rtl/>
          <w:lang w:bidi="ar-EG"/>
        </w:rPr>
        <w:tab/>
        <w:t xml:space="preserve">أنه قد تم تشكيل أفرقة (على سبيل المثال، الاجتماع السنوي لمنظمات التقييس </w:t>
      </w:r>
      <w:r w:rsidRPr="00857DD8">
        <w:rPr>
          <w:rFonts w:eastAsia="SimSun"/>
          <w:lang w:bidi="ar-EG"/>
        </w:rPr>
        <w:t>(SDO)</w:t>
      </w:r>
      <w:r w:rsidRPr="00857DD8">
        <w:rPr>
          <w:rFonts w:eastAsia="SimSun"/>
          <w:rtl/>
          <w:lang w:bidi="ar-EG"/>
        </w:rPr>
        <w:t>) على الصعيد الدولي لتبادل المعلومات بشأن التقييس ولتيسير تواؤم المعايير ولتكميل العمليات الشكلية لهيئات التقييس، ولا سيما الاتحاد الدولي للاتصالات، في مجال وضع معايير دولية؛</w:t>
      </w:r>
    </w:p>
    <w:p w:rsidR="00663484" w:rsidRPr="00857DD8" w:rsidRDefault="00663484" w:rsidP="00A85C63">
      <w:pPr>
        <w:rPr>
          <w:rFonts w:eastAsia="SimSun"/>
          <w:rtl/>
          <w:lang w:bidi="ar-EG"/>
        </w:rPr>
      </w:pPr>
      <w:r w:rsidRPr="00857DD8">
        <w:rPr>
          <w:rFonts w:eastAsia="SimSun"/>
          <w:i/>
          <w:iCs/>
          <w:rtl/>
          <w:lang w:bidi="ar-EG"/>
        </w:rPr>
        <w:t>ج)</w:t>
      </w:r>
      <w:r w:rsidRPr="00857DD8">
        <w:rPr>
          <w:rFonts w:eastAsia="SimSun"/>
          <w:rtl/>
          <w:lang w:bidi="ar-EG"/>
        </w:rPr>
        <w:tab/>
        <w:t xml:space="preserve">أن الإجراءات التي وضعتها لجان الدراسات بمشاركة مدير مكتب الاتصالات الراديوية تتناول مسألة التعاون مع منظمات أخرى فيما يتعلق بتوصيات وتقارير معينة، بما في ذلك استعمال الإحالات المرجعية، يُعمل بها منذ عام </w:t>
      </w:r>
      <w:r w:rsidRPr="00857DD8">
        <w:rPr>
          <w:rFonts w:eastAsia="SimSun"/>
          <w:lang w:bidi="ar-EG"/>
        </w:rPr>
        <w:t>1999</w:t>
      </w:r>
      <w:r w:rsidRPr="00857DD8">
        <w:rPr>
          <w:rFonts w:eastAsia="SimSun"/>
          <w:rtl/>
          <w:lang w:bidi="ar-EG"/>
        </w:rPr>
        <w:t>، وأنها سارت على ما يرام؛</w:t>
      </w:r>
    </w:p>
    <w:p w:rsidR="00663484" w:rsidRPr="00857DD8" w:rsidRDefault="00663484" w:rsidP="00A85C63">
      <w:pPr>
        <w:rPr>
          <w:rFonts w:eastAsia="SimSun"/>
          <w:rtl/>
          <w:lang w:bidi="ar-EG"/>
        </w:rPr>
      </w:pPr>
      <w:r w:rsidRPr="00857DD8">
        <w:rPr>
          <w:rFonts w:eastAsia="SimSun"/>
          <w:i/>
          <w:iCs/>
          <w:rtl/>
          <w:lang w:bidi="ar-EG"/>
        </w:rPr>
        <w:t>د )</w:t>
      </w:r>
      <w:r w:rsidRPr="00857DD8">
        <w:rPr>
          <w:rFonts w:eastAsia="SimSun"/>
          <w:rtl/>
          <w:lang w:bidi="ar-EG"/>
        </w:rPr>
        <w:tab/>
        <w:t xml:space="preserve">أنه بالإضافة إلى ذلك، وعملاً بمقررات جمعية الاتصالات الراديوية (إسطنبول، </w:t>
      </w:r>
      <w:r w:rsidRPr="00857DD8">
        <w:rPr>
          <w:rFonts w:eastAsia="SimSun"/>
          <w:lang w:bidi="ar-EG"/>
        </w:rPr>
        <w:t>2000</w:t>
      </w:r>
      <w:r w:rsidRPr="00857DD8">
        <w:rPr>
          <w:rFonts w:eastAsia="SimSun"/>
          <w:rtl/>
          <w:lang w:bidi="ar-EG"/>
        </w:rPr>
        <w:t>)، وضع مدير مكتب الاتصالات الراديوية في عام </w:t>
      </w:r>
      <w:r w:rsidRPr="00857DD8">
        <w:rPr>
          <w:rFonts w:eastAsia="SimSun"/>
          <w:lang w:bidi="ar-EG"/>
        </w:rPr>
        <w:t>2001</w:t>
      </w:r>
      <w:r w:rsidRPr="00857DD8">
        <w:rPr>
          <w:rFonts w:eastAsia="SimSun"/>
          <w:rtl/>
          <w:lang w:bidi="ar-EG"/>
        </w:rPr>
        <w:t xml:space="preserve"> ترتيبات رسمية بين الاتحاد الدولي للاتصالات ومنظمات أخرى</w:t>
      </w:r>
      <w:r w:rsidRPr="00857DD8">
        <w:rPr>
          <w:rFonts w:eastAsia="SimSun" w:cs="Times New Roman" w:hint="cs"/>
          <w:position w:val="6"/>
          <w:sz w:val="18"/>
          <w:szCs w:val="18"/>
          <w:rtl/>
          <w:lang w:bidi="ar-EG"/>
        </w:rPr>
        <w:footnoteReference w:customMarkFollows="1" w:id="14"/>
        <w:t>1</w:t>
      </w:r>
      <w:r w:rsidRPr="00857DD8">
        <w:rPr>
          <w:rFonts w:eastAsia="SimSun"/>
          <w:rtl/>
          <w:lang w:bidi="ar-EG"/>
        </w:rPr>
        <w:t xml:space="preserve"> تتناول بنجاح مسائل التعاون وتبادل الوثائق وحقوق التأليف؛</w:t>
      </w:r>
    </w:p>
    <w:p w:rsidR="00663484" w:rsidRPr="00857DD8" w:rsidRDefault="00663484" w:rsidP="00A85C63">
      <w:pPr>
        <w:rPr>
          <w:rFonts w:eastAsia="SimSun"/>
          <w:rtl/>
          <w:lang w:bidi="ar-EG"/>
        </w:rPr>
      </w:pPr>
      <w:r w:rsidRPr="00857DD8">
        <w:rPr>
          <w:rFonts w:eastAsia="SimSun"/>
          <w:i/>
          <w:iCs/>
          <w:rtl/>
          <w:lang w:bidi="ar-EG"/>
        </w:rPr>
        <w:t>ﻫ )</w:t>
      </w:r>
      <w:r w:rsidRPr="00857DD8">
        <w:rPr>
          <w:rFonts w:eastAsia="SimSun"/>
          <w:rtl/>
          <w:lang w:bidi="ar-EG"/>
        </w:rPr>
        <w:tab/>
        <w:t>أن إعداد نصوص مشتركة بما فيها توصيات وتقارير مشتركة بين قطاع تقييس الاتصالات </w:t>
      </w:r>
      <w:r w:rsidRPr="00857DD8">
        <w:rPr>
          <w:rFonts w:eastAsia="SimSun"/>
          <w:lang w:bidi="ar-EG"/>
        </w:rPr>
        <w:t>(ITU</w:t>
      </w:r>
      <w:r w:rsidRPr="00857DD8">
        <w:rPr>
          <w:rFonts w:eastAsia="SimSun"/>
          <w:lang w:bidi="ar-EG"/>
        </w:rPr>
        <w:noBreakHyphen/>
        <w:t>T)</w:t>
      </w:r>
      <w:r w:rsidRPr="00857DD8">
        <w:rPr>
          <w:rFonts w:eastAsia="SimSun"/>
          <w:rtl/>
          <w:lang w:bidi="ar-EG"/>
        </w:rPr>
        <w:t xml:space="preserve"> والمنظمة الدولية للتوحيد القياسي </w:t>
      </w:r>
      <w:r w:rsidRPr="00857DD8">
        <w:rPr>
          <w:rFonts w:eastAsia="SimSun"/>
          <w:lang w:bidi="ar-EG"/>
        </w:rPr>
        <w:t>(ISO)</w:t>
      </w:r>
      <w:r w:rsidRPr="00857DD8">
        <w:rPr>
          <w:rFonts w:eastAsia="SimSun"/>
          <w:rtl/>
          <w:lang w:bidi="ar-EG"/>
        </w:rPr>
        <w:t>/اللجنة الكهرتقنية الدولية </w:t>
      </w:r>
      <w:r w:rsidRPr="00857DD8">
        <w:rPr>
          <w:rFonts w:eastAsia="SimSun"/>
          <w:lang w:bidi="ar-EG"/>
        </w:rPr>
        <w:t>(IEC)</w:t>
      </w:r>
      <w:r w:rsidRPr="00857DD8">
        <w:rPr>
          <w:rFonts w:eastAsia="SimSun"/>
          <w:rtl/>
          <w:lang w:bidi="ar-EG"/>
        </w:rPr>
        <w:t>، بما في ذلك اللجان واللجان الفرعية ذات الصلة، في إطار الأنشطة المشتركة بينها، هي ممارسة معمول بها منذ سنوات كثيرة،</w:t>
      </w:r>
    </w:p>
    <w:p w:rsidR="00663484" w:rsidRPr="00857DD8" w:rsidRDefault="00663484" w:rsidP="00A85C63">
      <w:pPr>
        <w:pStyle w:val="Call"/>
        <w:rPr>
          <w:rtl/>
        </w:rPr>
      </w:pPr>
      <w:r w:rsidRPr="00857DD8">
        <w:rPr>
          <w:rtl/>
        </w:rPr>
        <w:t>وإذ تدرك</w:t>
      </w:r>
    </w:p>
    <w:p w:rsidR="00663484" w:rsidRPr="00857DD8" w:rsidRDefault="00663484" w:rsidP="00A85C63">
      <w:pPr>
        <w:rPr>
          <w:rFonts w:eastAsia="SimSun"/>
          <w:rtl/>
          <w:lang w:bidi="ar-EG"/>
        </w:rPr>
      </w:pPr>
      <w:r w:rsidRPr="00857DD8">
        <w:rPr>
          <w:rFonts w:eastAsia="SimSun"/>
          <w:rtl/>
          <w:lang w:bidi="ar-EG"/>
        </w:rPr>
        <w:t xml:space="preserve"> </w:t>
      </w:r>
      <w:r w:rsidRPr="00857DD8">
        <w:rPr>
          <w:rFonts w:eastAsia="SimSun"/>
          <w:i/>
          <w:iCs/>
          <w:rtl/>
          <w:lang w:bidi="ar-EG"/>
        </w:rPr>
        <w:t>أ )</w:t>
      </w:r>
      <w:r w:rsidRPr="00857DD8">
        <w:rPr>
          <w:rFonts w:eastAsia="SimSun"/>
          <w:rtl/>
          <w:lang w:bidi="ar-EG"/>
        </w:rPr>
        <w:tab/>
        <w:t>أن دستور الاتحاد الدولي للاتصالات (الرقم </w:t>
      </w:r>
      <w:r w:rsidRPr="00857DD8">
        <w:rPr>
          <w:rFonts w:eastAsia="SimSun"/>
          <w:lang w:bidi="ar-EG"/>
        </w:rPr>
        <w:t>145A</w:t>
      </w:r>
      <w:r w:rsidRPr="00857DD8">
        <w:rPr>
          <w:rFonts w:eastAsia="SimSun"/>
          <w:rtl/>
          <w:lang w:bidi="ar-EG"/>
        </w:rPr>
        <w:t>) واتفاقية الاتحاد (الرقم </w:t>
      </w:r>
      <w:r w:rsidRPr="00857DD8">
        <w:rPr>
          <w:rFonts w:eastAsia="SimSun"/>
          <w:lang w:bidi="ar-EG"/>
        </w:rPr>
        <w:t>129A</w:t>
      </w:r>
      <w:r w:rsidRPr="00857DD8">
        <w:rPr>
          <w:rFonts w:eastAsia="SimSun"/>
          <w:rtl/>
          <w:lang w:bidi="ar-EG"/>
        </w:rPr>
        <w:t>) قد عدّلهما مؤتمر المندوبين المفوضين (مراكش، </w:t>
      </w:r>
      <w:r w:rsidRPr="00857DD8">
        <w:rPr>
          <w:rFonts w:eastAsia="SimSun"/>
          <w:lang w:bidi="ar-EG"/>
        </w:rPr>
        <w:t>2002</w:t>
      </w:r>
      <w:r w:rsidRPr="00857DD8">
        <w:rPr>
          <w:rFonts w:eastAsia="SimSun"/>
          <w:rtl/>
          <w:lang w:bidi="ar-EG"/>
        </w:rPr>
        <w:t>) لكي تتضح صراحة مسؤولية جمعية الاتصالات الراديوية في اعتماد طرائق العمل والإجراءات من أجل إدارة أنشطة القطاع؛</w:t>
      </w:r>
    </w:p>
    <w:p w:rsidR="00663484" w:rsidRPr="00857DD8" w:rsidRDefault="00663484" w:rsidP="00A85C63">
      <w:pPr>
        <w:rPr>
          <w:rFonts w:eastAsia="SimSun"/>
          <w:rtl/>
          <w:lang w:bidi="ar-EG"/>
        </w:rPr>
      </w:pPr>
      <w:r w:rsidRPr="00857DD8">
        <w:rPr>
          <w:rFonts w:eastAsia="SimSun"/>
          <w:i/>
          <w:iCs/>
          <w:rtl/>
          <w:lang w:bidi="ar-EG"/>
        </w:rPr>
        <w:t>ب)</w:t>
      </w:r>
      <w:r w:rsidRPr="00857DD8">
        <w:rPr>
          <w:rFonts w:eastAsia="SimSun"/>
          <w:rtl/>
          <w:lang w:bidi="ar-EG"/>
        </w:rPr>
        <w:tab/>
        <w:t>أنه عملاً بالرقم </w:t>
      </w:r>
      <w:r w:rsidRPr="00857DD8">
        <w:rPr>
          <w:rFonts w:eastAsia="SimSun"/>
          <w:lang w:bidi="ar-EG"/>
        </w:rPr>
        <w:t>248A</w:t>
      </w:r>
      <w:r w:rsidRPr="00857DD8">
        <w:rPr>
          <w:rFonts w:eastAsia="SimSun"/>
          <w:rtl/>
          <w:lang w:bidi="ar-EG"/>
        </w:rPr>
        <w:t xml:space="preserve"> من اتفاقية الاتحاد، واتباعاً لإجراء وضعه القطاع المعني، يجوز لمدير المكتب، بعد التشاور مع رئيس لجنة الدراسات المعنية، دعوة منظمة لا تشارك في أعمال القطاع، إلى إيفاد ممثلين عنها للمشاركة في دراسة مسألة معينة في لجنة الدراسات المعنية أو في أفرقتها الفرعية؛</w:t>
      </w:r>
    </w:p>
    <w:p w:rsidR="00663484" w:rsidRPr="00857DD8" w:rsidRDefault="00663484" w:rsidP="00A85C63">
      <w:pPr>
        <w:rPr>
          <w:rFonts w:eastAsia="SimSun"/>
          <w:rtl/>
          <w:lang w:bidi="ar-EG"/>
        </w:rPr>
      </w:pPr>
      <w:r w:rsidRPr="00857DD8">
        <w:rPr>
          <w:rFonts w:eastAsia="SimSun"/>
          <w:i/>
          <w:iCs/>
          <w:rtl/>
          <w:lang w:bidi="ar-EG"/>
        </w:rPr>
        <w:lastRenderedPageBreak/>
        <w:t>ج)</w:t>
      </w:r>
      <w:r w:rsidRPr="00857DD8">
        <w:rPr>
          <w:rFonts w:eastAsia="SimSun"/>
          <w:rtl/>
          <w:lang w:bidi="ar-EG"/>
        </w:rPr>
        <w:tab/>
        <w:t xml:space="preserve">أن الرأي </w:t>
      </w:r>
      <w:r w:rsidRPr="00857DD8">
        <w:rPr>
          <w:rFonts w:eastAsia="SimSun"/>
          <w:lang w:bidi="ar-EG"/>
        </w:rPr>
        <w:t>ITU-R 100</w:t>
      </w:r>
      <w:r w:rsidRPr="00857DD8">
        <w:rPr>
          <w:rFonts w:eastAsia="SimSun"/>
          <w:rtl/>
          <w:lang w:bidi="ar-EG"/>
        </w:rPr>
        <w:t xml:space="preserve"> يتناول الحاجة إلى ضمان التوافق في استعمال الترددات الراديوية لأغراض لم تتناولها لوائح الراديو أو منشورات الاتحاد الأخرى ذات الصلة،</w:t>
      </w:r>
    </w:p>
    <w:p w:rsidR="00663484" w:rsidRPr="00857DD8" w:rsidRDefault="00663484" w:rsidP="00A85C63">
      <w:pPr>
        <w:pStyle w:val="Call"/>
        <w:rPr>
          <w:rtl/>
          <w:lang w:bidi="ar-EG"/>
        </w:rPr>
      </w:pPr>
      <w:r w:rsidRPr="00857DD8">
        <w:rPr>
          <w:rtl/>
        </w:rPr>
        <w:t>تقـرر</w:t>
      </w:r>
    </w:p>
    <w:p w:rsidR="00663484" w:rsidRPr="00857DD8" w:rsidRDefault="00663484" w:rsidP="00A85C63">
      <w:pPr>
        <w:rPr>
          <w:rFonts w:eastAsia="SimSun"/>
          <w:rtl/>
          <w:lang w:bidi="ar-EG"/>
        </w:rPr>
      </w:pPr>
      <w:r w:rsidRPr="00857DD8">
        <w:rPr>
          <w:rFonts w:eastAsia="SimSun"/>
          <w:lang w:bidi="ar-EG"/>
        </w:rPr>
        <w:t>1</w:t>
      </w:r>
      <w:r w:rsidRPr="00857DD8">
        <w:rPr>
          <w:rFonts w:eastAsia="SimSun"/>
          <w:rtl/>
          <w:lang w:bidi="ar-EG"/>
        </w:rPr>
        <w:tab/>
        <w:t>أنه ينبغي للإدارات أن تشجع المنظمات التي تتناول أموراً تمس الاتصالات الراديوية على أن تأخذ في حسبانها الأنشطة العالمية للجان دراسات الاتصالات الراديوية والحاجة المستمرة إلى التعاون بشأن التدابير اللازمة لتفادي التداخل الراديوي؛</w:t>
      </w:r>
    </w:p>
    <w:p w:rsidR="00663484" w:rsidRPr="00857DD8" w:rsidRDefault="00663484" w:rsidP="00A85C63">
      <w:pPr>
        <w:rPr>
          <w:rFonts w:eastAsia="SimSun"/>
          <w:rtl/>
          <w:lang w:bidi="ar-EG"/>
        </w:rPr>
      </w:pPr>
      <w:r w:rsidRPr="00857DD8">
        <w:rPr>
          <w:rFonts w:eastAsia="SimSun"/>
          <w:lang w:bidi="ar-EG"/>
        </w:rPr>
        <w:t>2</w:t>
      </w:r>
      <w:r w:rsidRPr="00857DD8">
        <w:rPr>
          <w:rFonts w:eastAsia="SimSun"/>
          <w:rtl/>
          <w:lang w:bidi="ar-EG"/>
        </w:rPr>
        <w:tab/>
        <w:t>أنه يجوز في توصيات وتقارير قطاع الاتصالات الراديوية، حسبما تقرره لجنة الدراسات المعنية، الإحالة مرجعياً إلى معايير معتمدة تحتفظ بها منظمات أخرى؛</w:t>
      </w:r>
    </w:p>
    <w:p w:rsidR="00663484" w:rsidRPr="00857DD8" w:rsidRDefault="00663484" w:rsidP="00A85C63">
      <w:pPr>
        <w:rPr>
          <w:rFonts w:eastAsia="SimSun"/>
          <w:rtl/>
          <w:lang w:bidi="ar-EG"/>
        </w:rPr>
      </w:pPr>
      <w:r w:rsidRPr="00857DD8">
        <w:rPr>
          <w:rFonts w:eastAsia="SimSun"/>
          <w:lang w:bidi="ar-EG"/>
        </w:rPr>
        <w:t>3</w:t>
      </w:r>
      <w:r w:rsidRPr="00857DD8">
        <w:rPr>
          <w:rFonts w:eastAsia="SimSun"/>
          <w:b/>
          <w:bCs/>
          <w:rtl/>
          <w:lang w:bidi="ar-EG"/>
        </w:rPr>
        <w:tab/>
      </w:r>
      <w:r w:rsidRPr="00857DD8">
        <w:rPr>
          <w:rFonts w:eastAsia="SimSun"/>
          <w:rtl/>
          <w:lang w:bidi="ar-EG"/>
        </w:rPr>
        <w:t>أنه يجوز للجان دراسات الاتصالات الراديوية أو للأفرقة التي تنشئها لجان الدراسات أن تقيم الاتصال وتتعاون وتتبادل المعلومات وفقاً لمبادئ مقررة (انظر الملحق </w:t>
      </w:r>
      <w:r w:rsidRPr="00857DD8">
        <w:rPr>
          <w:rFonts w:eastAsia="SimSun"/>
          <w:lang w:bidi="ar-EG"/>
        </w:rPr>
        <w:t>1</w:t>
      </w:r>
      <w:r w:rsidRPr="00857DD8">
        <w:rPr>
          <w:rFonts w:eastAsia="SimSun"/>
          <w:rtl/>
          <w:lang w:bidi="ar-EG"/>
        </w:rPr>
        <w:t>)، مع منظمات أخرى مثل منظمات وضع المعايير والجامعات ومنظمات الصناعة ومع مشاريع الشراكات والمنتديات وتجمعات الشركات وبرامج البحوث؛</w:t>
      </w:r>
    </w:p>
    <w:p w:rsidR="00663484" w:rsidRPr="00857DD8" w:rsidRDefault="00663484" w:rsidP="00A85C63">
      <w:pPr>
        <w:rPr>
          <w:rFonts w:eastAsia="SimSun"/>
          <w:rtl/>
          <w:lang w:bidi="ar-EG"/>
        </w:rPr>
      </w:pPr>
      <w:r w:rsidRPr="00857DD8">
        <w:rPr>
          <w:rFonts w:eastAsia="SimSun"/>
          <w:lang w:bidi="ar-EG"/>
        </w:rPr>
        <w:t>4</w:t>
      </w:r>
      <w:r w:rsidRPr="00857DD8">
        <w:rPr>
          <w:rFonts w:eastAsia="SimSun"/>
          <w:rtl/>
          <w:lang w:bidi="ar-EG"/>
        </w:rPr>
        <w:tab/>
        <w:t>أنه ينبغي الاسترشاد بالملحق </w:t>
      </w:r>
      <w:r w:rsidRPr="00857DD8">
        <w:rPr>
          <w:rFonts w:eastAsia="SimSun"/>
          <w:lang w:bidi="ar-EG"/>
        </w:rPr>
        <w:t>1</w:t>
      </w:r>
      <w:r w:rsidRPr="00857DD8">
        <w:rPr>
          <w:rFonts w:eastAsia="SimSun"/>
          <w:rtl/>
          <w:lang w:bidi="ar-EG"/>
        </w:rPr>
        <w:t>، "مبادئ تعامل قطاع الاتصالات الراديوية مع منظمات أخرى"، في مجال الاتصال وأنشطة التعاون مع منظمات أخرى،</w:t>
      </w:r>
    </w:p>
    <w:p w:rsidR="00663484" w:rsidRPr="00857DD8" w:rsidRDefault="00663484" w:rsidP="00A85C63">
      <w:pPr>
        <w:pStyle w:val="Call"/>
        <w:rPr>
          <w:rtl/>
          <w:lang w:bidi="ar-EG"/>
        </w:rPr>
      </w:pPr>
      <w:r w:rsidRPr="00857DD8">
        <w:rPr>
          <w:rtl/>
          <w:lang w:bidi="ar-EG"/>
        </w:rPr>
        <w:t xml:space="preserve">تكلف المدير، ضمن سياق الملحق </w:t>
      </w:r>
      <w:r w:rsidRPr="00857DD8">
        <w:rPr>
          <w:lang w:bidi="ar-EG"/>
        </w:rPr>
        <w:t>1</w:t>
      </w:r>
    </w:p>
    <w:p w:rsidR="00663484" w:rsidRPr="00857DD8" w:rsidRDefault="00663484" w:rsidP="00A85C63">
      <w:pPr>
        <w:rPr>
          <w:rFonts w:eastAsia="SimSun"/>
          <w:rtl/>
          <w:lang w:bidi="ar-EG"/>
        </w:rPr>
      </w:pPr>
      <w:r w:rsidRPr="00857DD8">
        <w:rPr>
          <w:rFonts w:eastAsia="SimSun"/>
          <w:lang w:bidi="ar-EG"/>
        </w:rPr>
        <w:t>1</w:t>
      </w:r>
      <w:r w:rsidRPr="00857DD8">
        <w:rPr>
          <w:rFonts w:eastAsia="SimSun"/>
          <w:rtl/>
          <w:lang w:bidi="ar-EG"/>
        </w:rPr>
        <w:tab/>
        <w:t>بأن يضع مبادئ توجيهية بشأن الإجراءات التي تحكم ما تقدمه منظمات أخرى من مواد مساهمة في أعمال لجان الدراسات أو الأفرقة التي تنشئها لجان الدراسات، بما في ذلك استعمال الإحالات المرجعية إلى منظمات أخرى في توصيات وتقارير قطاع الاتصالات الراديوية؛</w:t>
      </w:r>
    </w:p>
    <w:p w:rsidR="00663484" w:rsidRPr="00857DD8" w:rsidRDefault="00663484" w:rsidP="00A85C63">
      <w:pPr>
        <w:rPr>
          <w:rFonts w:eastAsia="SimSun"/>
          <w:rtl/>
          <w:lang w:bidi="ar-EG"/>
        </w:rPr>
      </w:pPr>
      <w:r w:rsidRPr="00857DD8">
        <w:rPr>
          <w:rFonts w:eastAsia="SimSun"/>
          <w:lang w:bidi="ar-EG"/>
        </w:rPr>
        <w:t>2</w:t>
      </w:r>
      <w:r w:rsidRPr="00857DD8">
        <w:rPr>
          <w:rFonts w:eastAsia="SimSun"/>
          <w:rtl/>
          <w:lang w:bidi="ar-EG"/>
        </w:rPr>
        <w:tab/>
        <w:t xml:space="preserve">بأن يضع، عملاً بالرقم </w:t>
      </w:r>
      <w:r w:rsidRPr="00857DD8">
        <w:rPr>
          <w:rFonts w:eastAsia="SimSun"/>
          <w:lang w:bidi="ar-EG"/>
        </w:rPr>
        <w:t>248A</w:t>
      </w:r>
      <w:r w:rsidRPr="00857DD8">
        <w:rPr>
          <w:rFonts w:eastAsia="SimSun"/>
          <w:rtl/>
          <w:lang w:bidi="ar-EG"/>
        </w:rPr>
        <w:t xml:space="preserve"> من اتفاقية الاتحاد، إجراءات لدعوة منظمات لا تشارك في أعمال القطاع لكي تساهم في دراسة مسائل معينة،</w:t>
      </w:r>
    </w:p>
    <w:p w:rsidR="00663484" w:rsidRPr="00857DD8" w:rsidRDefault="00663484" w:rsidP="00A85C63">
      <w:pPr>
        <w:pStyle w:val="Call"/>
        <w:rPr>
          <w:rtl/>
          <w:lang w:bidi="ar-EG"/>
        </w:rPr>
      </w:pPr>
      <w:r w:rsidRPr="00857DD8">
        <w:rPr>
          <w:rtl/>
          <w:lang w:bidi="ar-EG"/>
        </w:rPr>
        <w:t xml:space="preserve">تكلف المدير كذلك، وفقاً للبندين </w:t>
      </w:r>
      <w:r w:rsidRPr="00857DD8">
        <w:rPr>
          <w:lang w:bidi="ar-EG"/>
        </w:rPr>
        <w:t>1</w:t>
      </w:r>
      <w:r w:rsidRPr="00857DD8">
        <w:rPr>
          <w:rtl/>
          <w:lang w:bidi="ar-EG"/>
        </w:rPr>
        <w:t xml:space="preserve"> و</w:t>
      </w:r>
      <w:r w:rsidRPr="00857DD8">
        <w:rPr>
          <w:lang w:bidi="ar-EG"/>
        </w:rPr>
        <w:t>2</w:t>
      </w:r>
      <w:r w:rsidRPr="00857DD8">
        <w:rPr>
          <w:rtl/>
          <w:lang w:bidi="ar-EG"/>
        </w:rPr>
        <w:t xml:space="preserve"> من فقرة تكلف المدير</w:t>
      </w:r>
    </w:p>
    <w:p w:rsidR="00663484" w:rsidRPr="00857DD8" w:rsidRDefault="00663484" w:rsidP="00A85C63">
      <w:pPr>
        <w:rPr>
          <w:rFonts w:eastAsia="SimSun"/>
          <w:rtl/>
          <w:lang w:bidi="ar-EG"/>
        </w:rPr>
      </w:pPr>
      <w:r w:rsidRPr="00857DD8">
        <w:rPr>
          <w:rFonts w:eastAsia="SimSun"/>
          <w:lang w:bidi="ar-EG"/>
        </w:rPr>
        <w:t>3</w:t>
      </w:r>
      <w:r w:rsidRPr="00857DD8">
        <w:rPr>
          <w:rFonts w:eastAsia="SimSun"/>
          <w:rtl/>
          <w:lang w:bidi="ar-EG"/>
        </w:rPr>
        <w:tab/>
        <w:t>بأن يضع، عند الاقتضاء، ترتيبات، بما فيها اتفاقات ملائمة خاصة بحقوق التأليف، مع منظمات أخرى ليست طرفاً في الترتيبات المشتركة المتفق عليها مع المنظمة الدولية للتوحيد القياسي </w:t>
      </w:r>
      <w:r w:rsidRPr="00857DD8">
        <w:rPr>
          <w:rFonts w:eastAsia="SimSun"/>
          <w:lang w:bidi="ar-EG"/>
        </w:rPr>
        <w:t>(ISO)</w:t>
      </w:r>
      <w:r w:rsidRPr="00857DD8">
        <w:rPr>
          <w:rFonts w:eastAsia="SimSun"/>
          <w:rtl/>
          <w:lang w:bidi="ar-EG"/>
        </w:rPr>
        <w:t xml:space="preserve"> واللجنة الكهرتقنية الدولية </w:t>
      </w:r>
      <w:r w:rsidRPr="00857DD8">
        <w:rPr>
          <w:rFonts w:eastAsia="SimSun"/>
          <w:lang w:bidi="ar-EG"/>
        </w:rPr>
        <w:t>(IEC)</w:t>
      </w:r>
      <w:r w:rsidRPr="00857DD8">
        <w:rPr>
          <w:rFonts w:eastAsia="SimSun"/>
          <w:rtl/>
          <w:lang w:bidi="ar-EG"/>
        </w:rPr>
        <w:t>:</w:t>
      </w:r>
    </w:p>
    <w:p w:rsidR="00663484" w:rsidRPr="00857DD8" w:rsidRDefault="00663484" w:rsidP="00A85C63">
      <w:pPr>
        <w:pStyle w:val="enumlev1"/>
        <w:rPr>
          <w:rtl/>
          <w:lang w:bidi="ar-EG"/>
        </w:rPr>
      </w:pPr>
      <w:r w:rsidRPr="00857DD8">
        <w:rPr>
          <w:i/>
          <w:iCs/>
          <w:rtl/>
          <w:lang w:bidi="ar-EG"/>
        </w:rPr>
        <w:t xml:space="preserve"> أ )</w:t>
      </w:r>
      <w:r w:rsidRPr="00857DD8">
        <w:rPr>
          <w:rtl/>
          <w:lang w:bidi="ar-EG"/>
        </w:rPr>
        <w:tab/>
        <w:t>للسماح باستخدام الإحالات المرجعية إلى وثائق منظمات أخرى في توصيات وتقارير قطاع الاتصالات الراديوية؛</w:t>
      </w:r>
    </w:p>
    <w:p w:rsidR="00663484" w:rsidRPr="00857DD8" w:rsidRDefault="00663484" w:rsidP="00A85C63">
      <w:pPr>
        <w:pStyle w:val="enumlev1"/>
        <w:rPr>
          <w:rtl/>
          <w:lang w:bidi="ar-EG"/>
        </w:rPr>
      </w:pPr>
      <w:r w:rsidRPr="00857DD8">
        <w:rPr>
          <w:i/>
          <w:iCs/>
          <w:rtl/>
          <w:lang w:bidi="ar-EG"/>
        </w:rPr>
        <w:t>ب)</w:t>
      </w:r>
      <w:r w:rsidRPr="00857DD8">
        <w:rPr>
          <w:rtl/>
          <w:lang w:bidi="ar-EG"/>
        </w:rPr>
        <w:tab/>
        <w:t>لتيسير التعاون والتنسيق مع منظمات أخرى في اجتماعات لجان الدراسات أو الأفرقة التي تنشئها لجان الدراسات ولتقديم المواد مساهمةً في هذه الاجتماعات،</w:t>
      </w:r>
    </w:p>
    <w:p w:rsidR="00663484" w:rsidRPr="00857DD8" w:rsidRDefault="00663484" w:rsidP="00A85C63">
      <w:pPr>
        <w:pStyle w:val="Call"/>
        <w:rPr>
          <w:rtl/>
          <w:lang w:bidi="ar-EG"/>
        </w:rPr>
      </w:pPr>
      <w:r w:rsidRPr="00857DD8">
        <w:rPr>
          <w:rtl/>
          <w:lang w:bidi="ar-EG"/>
        </w:rPr>
        <w:t>تكلف الفريق الاستشاري للاتصالات الراديوية</w:t>
      </w:r>
    </w:p>
    <w:p w:rsidR="00663484" w:rsidRPr="00857DD8" w:rsidRDefault="00663484" w:rsidP="00A85C63">
      <w:pPr>
        <w:tabs>
          <w:tab w:val="clear" w:pos="1134"/>
          <w:tab w:val="left" w:pos="794"/>
        </w:tabs>
        <w:spacing w:after="240"/>
        <w:rPr>
          <w:rFonts w:eastAsia="SimSun"/>
          <w:rtl/>
          <w:lang w:bidi="ar-EG"/>
        </w:rPr>
      </w:pPr>
      <w:r w:rsidRPr="00857DD8">
        <w:rPr>
          <w:rFonts w:eastAsia="SimSun"/>
          <w:rtl/>
          <w:lang w:bidi="ar-EG"/>
        </w:rPr>
        <w:t>باستعراض هذه المبادئ التوجيهية.</w:t>
      </w:r>
    </w:p>
    <w:p w:rsidR="00663484" w:rsidRPr="00857DD8" w:rsidRDefault="00663484" w:rsidP="00A85C63">
      <w:pPr>
        <w:pStyle w:val="AnnexNo"/>
        <w:rPr>
          <w:rFonts w:eastAsia="SimSun"/>
          <w:rtl/>
          <w:lang w:eastAsia="zh-CN"/>
        </w:rPr>
      </w:pPr>
      <w:r w:rsidRPr="00857DD8">
        <w:rPr>
          <w:rFonts w:eastAsia="SimSun" w:hint="cs"/>
          <w:rtl/>
          <w:lang w:eastAsia="zh-CN"/>
        </w:rPr>
        <w:lastRenderedPageBreak/>
        <w:t>الملحق</w:t>
      </w:r>
      <w:r w:rsidRPr="00857DD8">
        <w:rPr>
          <w:rFonts w:eastAsia="SimSun"/>
          <w:rtl/>
          <w:lang w:eastAsia="zh-CN"/>
        </w:rPr>
        <w:t> </w:t>
      </w:r>
      <w:r w:rsidRPr="00857DD8">
        <w:rPr>
          <w:rFonts w:eastAsia="SimSun"/>
          <w:lang w:eastAsia="zh-CN"/>
        </w:rPr>
        <w:t>1</w:t>
      </w:r>
    </w:p>
    <w:p w:rsidR="00663484" w:rsidRPr="00857DD8" w:rsidRDefault="00663484" w:rsidP="00132493">
      <w:pPr>
        <w:pStyle w:val="Annextitle"/>
        <w:spacing w:after="240"/>
        <w:rPr>
          <w:rFonts w:eastAsia="SimSun"/>
          <w:lang w:eastAsia="zh-CN" w:bidi="ar-SY"/>
        </w:rPr>
      </w:pPr>
      <w:r w:rsidRPr="00857DD8">
        <w:rPr>
          <w:rFonts w:eastAsia="SimSun"/>
          <w:rtl/>
          <w:lang w:eastAsia="zh-CN" w:bidi="ar-SY"/>
        </w:rPr>
        <w:t>المبادئ التي تقوم عليها العلاقة بين قطاع الاتصالات الراديوية والمنظمات الأخرى</w:t>
      </w:r>
    </w:p>
    <w:p w:rsidR="00663484" w:rsidRPr="00857DD8" w:rsidRDefault="00663484" w:rsidP="00A85C63">
      <w:pPr>
        <w:keepNext/>
        <w:keepLines/>
        <w:rPr>
          <w:rFonts w:eastAsia="SimSun"/>
          <w:rtl/>
          <w:lang w:bidi="ar-EG"/>
        </w:rPr>
      </w:pPr>
      <w:r w:rsidRPr="00857DD8">
        <w:rPr>
          <w:rFonts w:eastAsia="SimSun"/>
          <w:szCs w:val="22"/>
          <w:lang w:bidi="ar-EG"/>
        </w:rPr>
        <w:t>1</w:t>
      </w:r>
      <w:r w:rsidRPr="00857DD8">
        <w:rPr>
          <w:rFonts w:eastAsia="SimSun"/>
          <w:rtl/>
          <w:lang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 رئيسيين:</w:t>
      </w:r>
    </w:p>
    <w:p w:rsidR="00663484" w:rsidRPr="00857DD8" w:rsidRDefault="00663484" w:rsidP="00A85C63">
      <w:pPr>
        <w:pStyle w:val="enumlev1"/>
        <w:keepNext/>
        <w:keepLines/>
        <w:rPr>
          <w:rFonts w:eastAsia="SimSun"/>
          <w:rtl/>
          <w:lang w:eastAsia="zh-CN" w:bidi="ar-EG"/>
        </w:rPr>
      </w:pPr>
      <w:r w:rsidRPr="00857DD8">
        <w:rPr>
          <w:rFonts w:eastAsia="SimSun"/>
          <w:i/>
          <w:iCs/>
          <w:rtl/>
          <w:lang w:eastAsia="zh-CN" w:bidi="ar-EG"/>
        </w:rPr>
        <w:t xml:space="preserve"> أ )</w:t>
      </w:r>
      <w:r w:rsidRPr="00857DD8">
        <w:rPr>
          <w:rFonts w:eastAsia="SimSun"/>
          <w:rtl/>
          <w:lang w:eastAsia="zh-CN" w:bidi="ar-EG"/>
        </w:rPr>
        <w:tab/>
        <w:t>الإحالات المرجعية إلى وثائق منظمات أخرى في توصيات وتقارير قطاع الاتصالات الراديوية؛</w:t>
      </w:r>
    </w:p>
    <w:p w:rsidR="00663484" w:rsidRPr="00857DD8" w:rsidRDefault="00663484" w:rsidP="00A85C63">
      <w:pPr>
        <w:pStyle w:val="enumlev1"/>
        <w:rPr>
          <w:rFonts w:eastAsia="SimSun"/>
          <w:rtl/>
          <w:lang w:eastAsia="zh-CN" w:bidi="ar-EG"/>
        </w:rPr>
      </w:pPr>
      <w:r w:rsidRPr="00857DD8">
        <w:rPr>
          <w:rFonts w:eastAsia="SimSun"/>
          <w:i/>
          <w:iCs/>
          <w:rtl/>
          <w:lang w:eastAsia="zh-CN" w:bidi="ar-EG"/>
        </w:rPr>
        <w:t>ب)</w:t>
      </w:r>
      <w:r w:rsidRPr="00857DD8">
        <w:rPr>
          <w:rFonts w:eastAsia="SimSun"/>
          <w:rtl/>
          <w:lang w:eastAsia="zh-CN" w:bidi="ar-EG"/>
        </w:rPr>
        <w:tab/>
        <w:t>التعاون والتنسيق مع منظمات أخرى في اجتماعات لجان الدراسات وتقديم مساهمات إلى هذه الاجتماعات، مع إمكانية إعداد نصوص مشتركة، بما في ذلك توصيات وتقارير.</w:t>
      </w:r>
    </w:p>
    <w:p w:rsidR="00663484" w:rsidRPr="00857DD8" w:rsidRDefault="00663484" w:rsidP="00A85C63">
      <w:pPr>
        <w:rPr>
          <w:rFonts w:eastAsia="SimSun"/>
          <w:spacing w:val="-4"/>
          <w:rtl/>
          <w:lang w:bidi="ar-EG"/>
        </w:rPr>
      </w:pPr>
      <w:r w:rsidRPr="00857DD8">
        <w:rPr>
          <w:rFonts w:eastAsia="SimSun"/>
          <w:spacing w:val="-2"/>
          <w:lang w:bidi="ar-EG"/>
        </w:rPr>
        <w:t>2</w:t>
      </w:r>
      <w:r w:rsidRPr="00857DD8">
        <w:rPr>
          <w:rFonts w:eastAsia="SimSun"/>
          <w:spacing w:val="-2"/>
          <w:rtl/>
          <w:lang w:bidi="ar-EG"/>
        </w:rPr>
        <w:tab/>
      </w:r>
      <w:r w:rsidRPr="00857DD8">
        <w:rPr>
          <w:rFonts w:eastAsia="SimSun"/>
          <w:spacing w:val="-4"/>
          <w:rtl/>
          <w:lang w:bidi="ar-EG"/>
        </w:rPr>
        <w:t>لأغراض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w:t>
      </w:r>
      <w:r w:rsidRPr="00857DD8">
        <w:rPr>
          <w:rFonts w:eastAsia="SimSun"/>
          <w:rtl/>
          <w:lang w:bidi="ar-EG"/>
        </w:rPr>
        <w:t> </w:t>
      </w:r>
      <w:r w:rsidRPr="00857DD8">
        <w:rPr>
          <w:rFonts w:eastAsia="SimSun"/>
          <w:spacing w:val="-4"/>
          <w:rtl/>
          <w:lang w:bidi="ar-EG"/>
        </w:rPr>
        <w:t>الصناعة.</w:t>
      </w:r>
    </w:p>
    <w:p w:rsidR="00663484" w:rsidRPr="00857DD8" w:rsidRDefault="00663484" w:rsidP="00A85C63">
      <w:pPr>
        <w:rPr>
          <w:rFonts w:eastAsia="SimSun"/>
          <w:rtl/>
          <w:lang w:bidi="ar-EG"/>
        </w:rPr>
      </w:pPr>
      <w:r w:rsidRPr="00857DD8">
        <w:rPr>
          <w:rFonts w:eastAsia="SimSun"/>
          <w:lang w:bidi="ar-EG"/>
        </w:rPr>
        <w:t>3</w:t>
      </w:r>
      <w:r w:rsidRPr="00857DD8">
        <w:rPr>
          <w:rFonts w:eastAsia="SimSun"/>
          <w:rtl/>
          <w:lang w:bidi="ar-EG"/>
        </w:rPr>
        <w:tab/>
        <w:t>ينبغي أن يكون تعامل لجان الدراسات مع المنظمات الأخرى ذا صلة مباشرة بأعمال لجان الدراسات.</w:t>
      </w:r>
    </w:p>
    <w:p w:rsidR="00663484" w:rsidRPr="00857DD8" w:rsidRDefault="00663484" w:rsidP="00A85C63">
      <w:pPr>
        <w:rPr>
          <w:rFonts w:eastAsia="SimSun"/>
          <w:rtl/>
          <w:lang w:bidi="ar-EG"/>
        </w:rPr>
      </w:pPr>
      <w:r w:rsidRPr="00857DD8">
        <w:rPr>
          <w:rFonts w:eastAsia="SimSun"/>
          <w:lang w:bidi="ar-EG"/>
        </w:rPr>
        <w:t>4</w:t>
      </w:r>
      <w:r w:rsidRPr="00857DD8">
        <w:rPr>
          <w:rFonts w:eastAsia="SimSun"/>
          <w:rtl/>
          <w:lang w:bidi="ar-EG"/>
        </w:rPr>
        <w:tab/>
        <w:t>ينبغي ألا تعتبر اتفاقات التعاون بين المنظمات الأخرى وقطاع الاتصالات الراديوية بمثابة بديل للعضوية في القطاع. وينبغي دوماً تشجيع صفة العضوية حيثما كانت ملائمة. ولكن من المعروف أن ذلك ليس ممكناً دائماً ومن ثم قد تكون الاتفاقات التعاونية مستصوبة. وينبغي ألا يؤثر تعامل المنظمات الأخرى مع القطاع عبر اتفاقات تعاونية سلباً على حقوق وامتيازات الأعضاء.</w:t>
      </w:r>
    </w:p>
    <w:p w:rsidR="00663484" w:rsidRPr="00857DD8" w:rsidRDefault="00663484" w:rsidP="00A85C63">
      <w:pPr>
        <w:rPr>
          <w:rFonts w:eastAsia="SimSun"/>
          <w:rtl/>
          <w:lang w:bidi="ar-EG"/>
        </w:rPr>
      </w:pPr>
      <w:r w:rsidRPr="00857DD8">
        <w:rPr>
          <w:rFonts w:eastAsia="SimSun"/>
          <w:lang w:bidi="ar-EG"/>
        </w:rPr>
        <w:t>5</w:t>
      </w:r>
      <w:r w:rsidRPr="00857DD8">
        <w:rPr>
          <w:rFonts w:eastAsia="SimSun"/>
          <w:rtl/>
          <w:lang w:bidi="ar-EG"/>
        </w:rPr>
        <w:tab/>
        <w:t>ينبغي إبرام الاتفاقات التعاونية، حسبما يكون ملائماً، على أن يؤخذ في الحسبان طبيعة التعامل. وينبغي ألا تكون هذه الاتفاقات معقدة أكثر مما تستدعيه الضرورة. فقد يكون من المناسب مثلاً اعتماد مبادئ توجيهية وإجراءات إجمالية "عمومية" فيما يتعلق بالتعامل "غير الرسمي" قصير الأجل بدلاً من اعتماد اتفاقات مفصلة لكل حالة بذاتها.</w:t>
      </w:r>
    </w:p>
    <w:p w:rsidR="00663484" w:rsidRPr="00857DD8" w:rsidRDefault="00663484" w:rsidP="00A85C63">
      <w:pPr>
        <w:rPr>
          <w:rFonts w:eastAsia="SimSun"/>
          <w:rtl/>
          <w:lang w:bidi="ar-EG"/>
        </w:rPr>
      </w:pPr>
      <w:r w:rsidRPr="00857DD8">
        <w:rPr>
          <w:rFonts w:eastAsia="SimSun"/>
          <w:lang w:bidi="ar-EG"/>
        </w:rPr>
        <w:t>6</w:t>
      </w:r>
      <w:r w:rsidRPr="00857DD8">
        <w:rPr>
          <w:rFonts w:eastAsia="SimSun"/>
          <w:rtl/>
          <w:lang w:bidi="ar-EG"/>
        </w:rPr>
        <w:tab/>
        <w:t>ينبغي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 عليها.</w:t>
      </w:r>
    </w:p>
    <w:p w:rsidR="00663484" w:rsidRPr="00857DD8" w:rsidRDefault="00663484" w:rsidP="00A85C63">
      <w:pPr>
        <w:rPr>
          <w:rFonts w:eastAsia="SimSun"/>
          <w:rtl/>
          <w:lang w:bidi="ar-EG"/>
        </w:rPr>
      </w:pPr>
      <w:r w:rsidRPr="00857DD8">
        <w:rPr>
          <w:rFonts w:eastAsia="SimSun"/>
          <w:lang w:bidi="ar-EG"/>
        </w:rPr>
        <w:t>7</w:t>
      </w:r>
      <w:r w:rsidRPr="00857DD8">
        <w:rPr>
          <w:rFonts w:eastAsia="SimSun"/>
          <w:rtl/>
          <w:lang w:bidi="ar-EG"/>
        </w:rPr>
        <w:tab/>
        <w:t>من الحكمة أن يكون للترتيبات التعاونية مع المنظمات الأخرى فترة صلاحية محدودة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 الأخرى.</w:t>
      </w:r>
    </w:p>
    <w:p w:rsidR="00663484" w:rsidRPr="00857DD8" w:rsidRDefault="00663484" w:rsidP="00A85C63">
      <w:pPr>
        <w:rPr>
          <w:rFonts w:eastAsia="SimSun"/>
          <w:rtl/>
          <w:lang w:bidi="ar-EG"/>
        </w:rPr>
      </w:pPr>
      <w:r w:rsidRPr="00857DD8">
        <w:rPr>
          <w:rFonts w:eastAsia="SimSun"/>
          <w:lang w:bidi="ar-EG"/>
        </w:rPr>
        <w:t>8</w:t>
      </w:r>
      <w:r w:rsidRPr="00857DD8">
        <w:rPr>
          <w:rFonts w:eastAsia="SimSun"/>
          <w:rtl/>
          <w:lang w:bidi="ar-EG"/>
        </w:rPr>
        <w:tab/>
        <w:t>وفيما يتعلق باستخدام الإحالات المرجعية ينبغي للمبادئ التوجيهية وللإجراءات أن تتناول أيضاً جوانب من قبيل متى يكون استخدام الإحالات المرجعية ملائماً في توصيات وتقارير القطاع، وكيف ينبغي استخدام الإحالات المرجعية المعيارية/الإعلامية، وكيف يكون توثيق الإحالات المرجعية ومواكبتها.</w:t>
      </w:r>
    </w:p>
    <w:p w:rsidR="00663484" w:rsidRPr="00857DD8" w:rsidRDefault="00663484" w:rsidP="00A85C63">
      <w:pPr>
        <w:rPr>
          <w:rFonts w:eastAsia="SimSun"/>
          <w:rtl/>
          <w:lang w:bidi="ar-EG"/>
        </w:rPr>
      </w:pPr>
      <w:r w:rsidRPr="00857DD8">
        <w:rPr>
          <w:rFonts w:eastAsia="SimSun"/>
          <w:lang w:bidi="ar-EG"/>
        </w:rPr>
        <w:t>9</w:t>
      </w:r>
      <w:r w:rsidRPr="00857DD8">
        <w:rPr>
          <w:rFonts w:eastAsia="SimSun"/>
          <w:rtl/>
          <w:lang w:bidi="ar-EG"/>
        </w:rPr>
        <w:tab/>
        <w:t>قد تنطوي الإحالة المرجعية إلى وثائق المنظمات الأخرى على مسائل تجارية ومسائل قانونية، بما في ذلك الامتثال لسياسات حقوق التأليف والبراءات لدى الاتحاد. وينبغي أن يتصدى المدير لهذه المسائل، حسبما يكون ملائماً، على أساس كل حالة على حدة.</w:t>
      </w:r>
    </w:p>
    <w:p w:rsidR="00663484" w:rsidRPr="00857DD8" w:rsidRDefault="00663484" w:rsidP="00A85C63">
      <w:pPr>
        <w:rPr>
          <w:rFonts w:eastAsia="SimSun"/>
          <w:rtl/>
          <w:lang w:bidi="ar-SY"/>
        </w:rPr>
      </w:pPr>
      <w:r w:rsidRPr="00857DD8">
        <w:rPr>
          <w:rFonts w:eastAsia="SimSun"/>
          <w:lang w:bidi="ar-EG"/>
        </w:rPr>
        <w:t>10</w:t>
      </w:r>
      <w:r w:rsidRPr="00857DD8">
        <w:rPr>
          <w:rFonts w:eastAsia="SimSun"/>
          <w:rtl/>
          <w:lang w:bidi="ar-EG"/>
        </w:rPr>
        <w:tab/>
        <w:t>وينبغي أن تكون تفاصيل المبادئ التوجيهية فيما يتعلق بإجراءات تفاعل قطاع الاتصالات الراديوية مع المنظمات الأخرى من اختصاص مدير المكتب.</w:t>
      </w:r>
    </w:p>
    <w:bookmarkEnd w:id="175"/>
    <w:p w:rsidR="000071D6" w:rsidRDefault="000071D6" w:rsidP="00952CF2">
      <w:pPr>
        <w:rPr>
          <w:rtl/>
          <w:lang w:bidi="ar-SY"/>
        </w:rPr>
      </w:pPr>
    </w:p>
    <w:p w:rsidR="000316BC" w:rsidRDefault="000316BC" w:rsidP="00110624">
      <w:pPr>
        <w:pStyle w:val="ResNo"/>
        <w:rPr>
          <w:rtl/>
        </w:rPr>
        <w:sectPr w:rsidR="000316BC" w:rsidSect="00952CF2">
          <w:headerReference w:type="default" r:id="rId229"/>
          <w:headerReference w:type="first" r:id="rId230"/>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177" w:name="_Toc436903663"/>
      <w:bookmarkStart w:id="178" w:name="_Toc23499344"/>
      <w:r w:rsidRPr="00746226">
        <w:rPr>
          <w:rFonts w:hint="cs"/>
          <w:rtl/>
        </w:rPr>
        <w:lastRenderedPageBreak/>
        <w:t xml:space="preserve">القرار </w:t>
      </w:r>
      <w:r w:rsidRPr="00746226">
        <w:t>ITU</w:t>
      </w:r>
      <w:r w:rsidR="001F2045">
        <w:sym w:font="Symbol" w:char="F02D"/>
      </w:r>
      <w:r w:rsidRPr="00746226">
        <w:t>R 11</w:t>
      </w:r>
      <w:r w:rsidRPr="00746226">
        <w:noBreakHyphen/>
      </w:r>
      <w:r>
        <w:t>5</w:t>
      </w:r>
      <w:bookmarkEnd w:id="177"/>
      <w:bookmarkEnd w:id="178"/>
    </w:p>
    <w:p w:rsidR="000071D6" w:rsidRDefault="000071D6" w:rsidP="00110624">
      <w:pPr>
        <w:pStyle w:val="Restitle"/>
        <w:rPr>
          <w:rtl/>
        </w:rPr>
      </w:pPr>
      <w:bookmarkStart w:id="179" w:name="_Toc436903664"/>
      <w:bookmarkStart w:id="180" w:name="_Toc23499345"/>
      <w:r w:rsidRPr="00C77E46">
        <w:rPr>
          <w:rFonts w:hint="cs"/>
          <w:rtl/>
        </w:rPr>
        <w:t>تحسين نظام إدارة الطيف لصالح البلدان النامية</w:t>
      </w:r>
      <w:bookmarkEnd w:id="179"/>
      <w:bookmarkEnd w:id="180"/>
    </w:p>
    <w:p w:rsidR="000071D6" w:rsidRDefault="000071D6" w:rsidP="00952CF2">
      <w:pPr>
        <w:pStyle w:val="Date"/>
        <w:rPr>
          <w:rtl/>
        </w:rPr>
      </w:pPr>
      <w:r w:rsidRPr="00FF142B">
        <w:t>(</w:t>
      </w:r>
      <w:r>
        <w:t>2015-</w:t>
      </w:r>
      <w:r w:rsidRPr="00FF142B">
        <w:t>2007-2003-1997-1995-1993)</w:t>
      </w:r>
    </w:p>
    <w:p w:rsidR="000071D6" w:rsidRPr="00E970DD" w:rsidRDefault="000071D6" w:rsidP="00952CF2">
      <w:pPr>
        <w:pStyle w:val="Normalaftertitle"/>
        <w:rPr>
          <w:rtl/>
        </w:rPr>
      </w:pPr>
      <w:r w:rsidRPr="00E970DD">
        <w:rPr>
          <w:rFonts w:hint="cs"/>
          <w:rtl/>
        </w:rPr>
        <w:t>إن جمعية الاتصالات الراديوية للاتحاد الدولي للاتصالات،</w:t>
      </w:r>
    </w:p>
    <w:p w:rsidR="000071D6" w:rsidRPr="00E970DD" w:rsidRDefault="000071D6" w:rsidP="00952CF2">
      <w:pPr>
        <w:pStyle w:val="Call"/>
        <w:rPr>
          <w:rtl/>
        </w:rPr>
      </w:pPr>
      <w:r w:rsidRPr="00E970DD">
        <w:rPr>
          <w:rFonts w:hint="cs"/>
          <w:rtl/>
        </w:rPr>
        <w:t>إذ تضع في اعتبارها</w:t>
      </w:r>
    </w:p>
    <w:p w:rsidR="000071D6" w:rsidRPr="00E970DD" w:rsidRDefault="000071D6" w:rsidP="00952CF2">
      <w:pPr>
        <w:rPr>
          <w:rtl/>
        </w:rPr>
      </w:pPr>
      <w:r w:rsidRPr="00E970DD">
        <w:rPr>
          <w:rFonts w:hint="cs"/>
          <w:i/>
          <w:iCs/>
          <w:rtl/>
        </w:rPr>
        <w:t xml:space="preserve"> أ )</w:t>
      </w:r>
      <w:r w:rsidRPr="00E970DD">
        <w:rPr>
          <w:rFonts w:hint="cs"/>
          <w:rtl/>
        </w:rPr>
        <w:tab/>
        <w:t>أن من شأن تحسين نظام لإدارة الطيف متضمناً على تعديلات برمجية في نظام إدارة الطيف لصالح البلدان النامية</w:t>
      </w:r>
      <w:r>
        <w:rPr>
          <w:rFonts w:hint="eastAsia"/>
          <w:rtl/>
        </w:rPr>
        <w:t> </w:t>
      </w:r>
      <w:r w:rsidRPr="00E970DD">
        <w:rPr>
          <w:lang w:bidi="ar-SY"/>
        </w:rPr>
        <w:t>(SMS4DC)</w:t>
      </w:r>
      <w:r w:rsidRPr="00E970DD">
        <w:rPr>
          <w:rFonts w:hint="cs"/>
          <w:rtl/>
        </w:rPr>
        <w:t xml:space="preserve"> الحالي من شأنه أن يدعم وييسر</w:t>
      </w:r>
      <w:r w:rsidRPr="00E970DD">
        <w:rPr>
          <w:rFonts w:hint="cs"/>
          <w:rtl/>
          <w:lang w:bidi="ar-EG"/>
        </w:rPr>
        <w:t xml:space="preserve"> تحسين</w:t>
      </w:r>
      <w:r w:rsidRPr="00E970DD">
        <w:rPr>
          <w:rFonts w:hint="cs"/>
          <w:rtl/>
        </w:rPr>
        <w:t xml:space="preserve"> إدارة الطيف ومراقبته على الصعيد الوطني، والتنسيق فيما</w:t>
      </w:r>
      <w:r>
        <w:rPr>
          <w:rFonts w:hint="eastAsia"/>
          <w:rtl/>
        </w:rPr>
        <w:t> </w:t>
      </w:r>
      <w:r w:rsidRPr="00E970DD">
        <w:rPr>
          <w:rFonts w:hint="cs"/>
          <w:rtl/>
        </w:rPr>
        <w:t>بين الإدارات وعملية تبليغ مكتب الاتصالات الراديوية</w:t>
      </w:r>
      <w:r>
        <w:rPr>
          <w:rFonts w:hint="eastAsia"/>
          <w:rtl/>
        </w:rPr>
        <w:t> </w:t>
      </w:r>
      <w:r>
        <w:t>(BR)</w:t>
      </w:r>
      <w:r w:rsidRPr="00E970DD">
        <w:rPr>
          <w:rFonts w:hint="cs"/>
          <w:rtl/>
        </w:rPr>
        <w:t>؛</w:t>
      </w:r>
    </w:p>
    <w:p w:rsidR="000071D6" w:rsidRPr="00E970DD" w:rsidRDefault="000071D6" w:rsidP="00952CF2">
      <w:pPr>
        <w:rPr>
          <w:lang w:bidi="ar-SY"/>
        </w:rPr>
      </w:pPr>
      <w:r w:rsidRPr="00E970DD">
        <w:rPr>
          <w:rFonts w:hint="cs"/>
          <w:i/>
          <w:iCs/>
          <w:rtl/>
        </w:rPr>
        <w:t>ب)</w:t>
      </w:r>
      <w:r w:rsidRPr="00E970DD">
        <w:rPr>
          <w:rFonts w:hint="cs"/>
          <w:rtl/>
        </w:rPr>
        <w:tab/>
        <w:t xml:space="preserve">أن نظام إدارة الطيف لصالح البلدان النامية استحدث بنظام الشفرة الموحد </w:t>
      </w:r>
      <w:r w:rsidRPr="00E970DD">
        <w:rPr>
          <w:lang w:bidi="ar-SY"/>
        </w:rPr>
        <w:t>(Unicode)</w:t>
      </w:r>
      <w:r w:rsidRPr="00E970DD">
        <w:rPr>
          <w:rFonts w:hint="cs"/>
          <w:rtl/>
        </w:rPr>
        <w:t xml:space="preserve"> من جانب مكتب تنمية الاتصالات</w:t>
      </w:r>
      <w:r>
        <w:rPr>
          <w:rFonts w:hint="eastAsia"/>
          <w:rtl/>
        </w:rPr>
        <w:t> </w:t>
      </w:r>
      <w:r w:rsidRPr="00E970DD">
        <w:rPr>
          <w:lang w:bidi="ar-SY"/>
        </w:rPr>
        <w:t>(BDT)</w:t>
      </w:r>
      <w:r w:rsidRPr="00E970DD">
        <w:rPr>
          <w:rFonts w:hint="cs"/>
          <w:rtl/>
        </w:rPr>
        <w:t xml:space="preserve"> بالتعاون الوثيق مع مكتب الاتصالات الراديوية، استناداً إلى المواصفات التقنية التي وضعها فريق من الخبراء مشترك بين</w:t>
      </w:r>
      <w:r>
        <w:rPr>
          <w:rFonts w:hint="eastAsia"/>
          <w:rtl/>
        </w:rPr>
        <w:t> </w:t>
      </w:r>
      <w:r w:rsidRPr="00E970DD">
        <w:rPr>
          <w:rFonts w:hint="cs"/>
          <w:rtl/>
        </w:rPr>
        <w:t>القطاعين؛</w:t>
      </w:r>
    </w:p>
    <w:p w:rsidR="000071D6" w:rsidRPr="00E970DD" w:rsidRDefault="000071D6" w:rsidP="00952CF2">
      <w:pPr>
        <w:rPr>
          <w:rtl/>
          <w:lang w:bidi="ar-EG"/>
        </w:rPr>
      </w:pPr>
      <w:r w:rsidRPr="00E970DD">
        <w:rPr>
          <w:rFonts w:hint="cs"/>
          <w:i/>
          <w:iCs/>
          <w:rtl/>
        </w:rPr>
        <w:t>ج)</w:t>
      </w:r>
      <w:r w:rsidRPr="00E970DD">
        <w:rPr>
          <w:rFonts w:hint="cs"/>
          <w:rtl/>
        </w:rPr>
        <w:tab/>
        <w:t>أن عناصر البيانات المستخدمة في إدارة الطيف لصالح البلدان النامية كانت تستند إلى توصيات ذات</w:t>
      </w:r>
      <w:r>
        <w:rPr>
          <w:rFonts w:hint="eastAsia"/>
          <w:rtl/>
        </w:rPr>
        <w:t> </w:t>
      </w:r>
      <w:r w:rsidRPr="00E970DD">
        <w:rPr>
          <w:rFonts w:hint="cs"/>
          <w:rtl/>
        </w:rPr>
        <w:t>صلة وضعها قطاع الاتصالات الراديوية بشأن إدارة الطيف، لا</w:t>
      </w:r>
      <w:r w:rsidRPr="00E970DD">
        <w:rPr>
          <w:rFonts w:hint="eastAsia"/>
          <w:rtl/>
        </w:rPr>
        <w:t> </w:t>
      </w:r>
      <w:r w:rsidRPr="00E970DD">
        <w:rPr>
          <w:rFonts w:hint="cs"/>
          <w:rtl/>
        </w:rPr>
        <w:t>سيما تلك التوصيات المتعلقة بعملية التبليغ</w:t>
      </w:r>
      <w:r>
        <w:rPr>
          <w:rFonts w:hint="eastAsia"/>
          <w:rtl/>
        </w:rPr>
        <w:t> </w:t>
      </w:r>
      <w:r w:rsidRPr="00E970DD">
        <w:rPr>
          <w:rFonts w:hint="cs"/>
          <w:rtl/>
        </w:rPr>
        <w:t>والتنسيق؛</w:t>
      </w:r>
    </w:p>
    <w:p w:rsidR="000071D6" w:rsidRPr="00E970DD" w:rsidRDefault="000071D6" w:rsidP="00952CF2">
      <w:pPr>
        <w:rPr>
          <w:rtl/>
          <w:lang w:bidi="ar-EG"/>
        </w:rPr>
      </w:pPr>
      <w:r w:rsidRPr="00E970DD">
        <w:rPr>
          <w:rFonts w:hint="cs"/>
          <w:i/>
          <w:iCs/>
          <w:rtl/>
        </w:rPr>
        <w:t>د )</w:t>
      </w:r>
      <w:r w:rsidRPr="00E970DD">
        <w:rPr>
          <w:rFonts w:hint="cs"/>
          <w:rtl/>
        </w:rPr>
        <w:tab/>
        <w:t>أن كثيراً من الإدارات حققت نجاحاً في تنفيذ أنظمة للإدارة الأوتوماتية لقواعد البيانات لإقامة واستكمال بيانات إدارة الطيف على الصعيد</w:t>
      </w:r>
      <w:r>
        <w:rPr>
          <w:rFonts w:hint="eastAsia"/>
          <w:rtl/>
        </w:rPr>
        <w:t> </w:t>
      </w:r>
      <w:r w:rsidRPr="00E970DD">
        <w:rPr>
          <w:rFonts w:hint="cs"/>
          <w:rtl/>
        </w:rPr>
        <w:t>الوطني</w:t>
      </w:r>
      <w:r w:rsidRPr="00E970DD">
        <w:rPr>
          <w:rFonts w:hint="cs"/>
          <w:rtl/>
          <w:lang w:bidi="ar-EG"/>
        </w:rPr>
        <w:t>،</w:t>
      </w:r>
    </w:p>
    <w:p w:rsidR="000071D6" w:rsidRPr="00E970DD" w:rsidRDefault="000071D6" w:rsidP="00952CF2">
      <w:pPr>
        <w:pStyle w:val="Call"/>
        <w:rPr>
          <w:rtl/>
        </w:rPr>
      </w:pPr>
      <w:r w:rsidRPr="00E970DD">
        <w:rPr>
          <w:rFonts w:hint="cs"/>
          <w:rtl/>
        </w:rPr>
        <w:t>وإذ تلاحظ</w:t>
      </w:r>
    </w:p>
    <w:p w:rsidR="000071D6" w:rsidRPr="00E970DD" w:rsidRDefault="000071D6" w:rsidP="00952CF2">
      <w:pPr>
        <w:rPr>
          <w:rtl/>
        </w:rPr>
      </w:pPr>
      <w:r w:rsidRPr="00E970DD">
        <w:rPr>
          <w:rFonts w:hint="cs"/>
          <w:i/>
          <w:iCs/>
          <w:rtl/>
        </w:rPr>
        <w:t xml:space="preserve"> أ )</w:t>
      </w:r>
      <w:r w:rsidRPr="00E970DD">
        <w:rPr>
          <w:rFonts w:hint="cs"/>
          <w:rtl/>
        </w:rPr>
        <w:tab/>
        <w:t xml:space="preserve">أن توصيات قطاع الاتصالات الراديوية بشأن انتشار الموجات الراديوية </w:t>
      </w:r>
      <w:r>
        <w:rPr>
          <w:rFonts w:hint="cs"/>
          <w:rtl/>
        </w:rPr>
        <w:t>والبيانات الرقمية عن التضاريس تؤخذ</w:t>
      </w:r>
      <w:r w:rsidRPr="00E970DD">
        <w:rPr>
          <w:rFonts w:hint="cs"/>
          <w:rtl/>
        </w:rPr>
        <w:t xml:space="preserve"> حالياً في</w:t>
      </w:r>
      <w:r>
        <w:rPr>
          <w:rFonts w:hint="eastAsia"/>
          <w:rtl/>
        </w:rPr>
        <w:t> </w:t>
      </w:r>
      <w:r w:rsidRPr="00E970DD">
        <w:rPr>
          <w:rFonts w:hint="cs"/>
          <w:rtl/>
        </w:rPr>
        <w:t>الحسبان لتطوير</w:t>
      </w:r>
      <w:r>
        <w:rPr>
          <w:rFonts w:hint="eastAsia"/>
          <w:rtl/>
        </w:rPr>
        <w:t> </w:t>
      </w:r>
      <w:r w:rsidRPr="00E970DD">
        <w:rPr>
          <w:rFonts w:hint="cs"/>
          <w:rtl/>
        </w:rPr>
        <w:t>النظام،</w:t>
      </w:r>
    </w:p>
    <w:p w:rsidR="000071D6" w:rsidRPr="00E970DD" w:rsidRDefault="000071D6" w:rsidP="00952CF2">
      <w:pPr>
        <w:pStyle w:val="Call"/>
        <w:rPr>
          <w:rtl/>
        </w:rPr>
      </w:pPr>
      <w:r w:rsidRPr="00E970DD">
        <w:rPr>
          <w:rFonts w:hint="cs"/>
          <w:rtl/>
        </w:rPr>
        <w:t>تقـرر</w:t>
      </w:r>
    </w:p>
    <w:p w:rsidR="000071D6" w:rsidRPr="00E970DD" w:rsidRDefault="000071D6" w:rsidP="00952CF2">
      <w:pPr>
        <w:rPr>
          <w:rtl/>
          <w:lang w:bidi="ar-EG"/>
        </w:rPr>
      </w:pPr>
      <w:r w:rsidRPr="00E970DD">
        <w:rPr>
          <w:lang w:bidi="ar-SY"/>
        </w:rPr>
        <w:t>1</w:t>
      </w:r>
      <w:r w:rsidRPr="00E970DD">
        <w:rPr>
          <w:rFonts w:hint="cs"/>
          <w:rtl/>
          <w:lang w:bidi="ar-EG"/>
        </w:rPr>
        <w:tab/>
        <w:t xml:space="preserve">أنه ينبغي للجنة الدراسات </w:t>
      </w:r>
      <w:r w:rsidRPr="00E970DD">
        <w:rPr>
          <w:lang w:bidi="ar-SY"/>
        </w:rPr>
        <w:t>1</w:t>
      </w:r>
      <w:r w:rsidRPr="00E970DD">
        <w:rPr>
          <w:rFonts w:hint="cs"/>
          <w:rtl/>
          <w:lang w:bidi="ar-EG"/>
        </w:rPr>
        <w:t xml:space="preserve"> ولخبراء مكتب الاتصالات الراديوية مواصلة تقديم المساعدة للمضي في تطوير نظام إدارة الطيف لصالح البلدان النامية وفقاً لمقررات المؤتمر العالمي للاتصالات الراديوية والتوصيات والكتيبات والتقارير ذات الصلة الصادرة عن قطاع الاتصالات الراديوية في</w:t>
      </w:r>
      <w:r>
        <w:rPr>
          <w:rFonts w:hint="eastAsia"/>
          <w:rtl/>
        </w:rPr>
        <w:t> </w:t>
      </w:r>
      <w:r w:rsidRPr="00E970DD">
        <w:rPr>
          <w:rFonts w:hint="cs"/>
          <w:rtl/>
          <w:lang w:bidi="ar-EG"/>
        </w:rPr>
        <w:t>الاتحاد؛</w:t>
      </w:r>
    </w:p>
    <w:p w:rsidR="000071D6" w:rsidRDefault="000071D6" w:rsidP="00952CF2">
      <w:pPr>
        <w:rPr>
          <w:rtl/>
          <w:lang w:bidi="ar-EG"/>
        </w:rPr>
      </w:pPr>
      <w:r w:rsidRPr="008C5D29">
        <w:rPr>
          <w:spacing w:val="4"/>
          <w:lang w:bidi="ar-SY"/>
        </w:rPr>
        <w:t>2</w:t>
      </w:r>
      <w:r w:rsidRPr="008C5D29">
        <w:rPr>
          <w:rFonts w:hint="cs"/>
          <w:spacing w:val="4"/>
          <w:rtl/>
        </w:rPr>
        <w:tab/>
        <w:t>أنه ينبغي لمكتب الاتصالات الراديوية مواصلة مساعدة مكتب تنمية الاتصالات في تنفيذ نظام إدارة الطيف في</w:t>
      </w:r>
      <w:r w:rsidRPr="008C5D29">
        <w:rPr>
          <w:rFonts w:hint="eastAsia"/>
          <w:spacing w:val="4"/>
          <w:rtl/>
        </w:rPr>
        <w:t> </w:t>
      </w:r>
      <w:r w:rsidRPr="008C5D29">
        <w:rPr>
          <w:rFonts w:hint="cs"/>
          <w:spacing w:val="4"/>
          <w:rtl/>
        </w:rPr>
        <w:t>مختلف البلدان من خلال مشاركة لجنة الدراسات</w:t>
      </w:r>
      <w:r w:rsidRPr="008C5D29">
        <w:rPr>
          <w:rFonts w:hint="eastAsia"/>
          <w:spacing w:val="4"/>
          <w:rtl/>
        </w:rPr>
        <w:t> </w:t>
      </w:r>
      <w:r w:rsidRPr="008C5D29">
        <w:rPr>
          <w:spacing w:val="4"/>
          <w:lang w:bidi="ar-SY"/>
        </w:rPr>
        <w:t>1</w:t>
      </w:r>
      <w:r w:rsidRPr="008C5D29">
        <w:rPr>
          <w:rFonts w:hint="cs"/>
          <w:spacing w:val="4"/>
          <w:rtl/>
        </w:rPr>
        <w:t xml:space="preserve"> وخبراء مكتب الاتصالات الراديوية في مشاريع التدريب ذات الصلة، مثل </w:t>
      </w:r>
      <w:r w:rsidRPr="008C5D29">
        <w:rPr>
          <w:spacing w:val="4"/>
          <w:rtl/>
        </w:rPr>
        <w:t>أكاديمية</w:t>
      </w:r>
      <w:r>
        <w:rPr>
          <w:rFonts w:hint="eastAsia"/>
          <w:rtl/>
        </w:rPr>
        <w:t> </w:t>
      </w:r>
      <w:r w:rsidRPr="008C5D29">
        <w:rPr>
          <w:spacing w:val="4"/>
          <w:rtl/>
        </w:rPr>
        <w:t>الاتحاد</w:t>
      </w:r>
      <w:r w:rsidRPr="008C5D29">
        <w:rPr>
          <w:rFonts w:hint="cs"/>
          <w:spacing w:val="4"/>
          <w:rtl/>
        </w:rPr>
        <w:t>.</w:t>
      </w:r>
    </w:p>
    <w:p w:rsidR="000316BC" w:rsidRDefault="000316BC" w:rsidP="00952CF2">
      <w:pPr>
        <w:pStyle w:val="ResNo"/>
        <w:rPr>
          <w:rtl/>
        </w:rPr>
        <w:sectPr w:rsidR="000316BC" w:rsidSect="00952CF2">
          <w:headerReference w:type="default" r:id="rId231"/>
          <w:headerReference w:type="first" r:id="rId232"/>
          <w:pgSz w:w="11907" w:h="16840" w:code="9"/>
          <w:pgMar w:top="1418" w:right="1134" w:bottom="1134" w:left="1134" w:header="709" w:footer="709" w:gutter="0"/>
          <w:cols w:space="708"/>
          <w:titlePg/>
          <w:docGrid w:linePitch="360"/>
        </w:sectPr>
      </w:pPr>
      <w:bookmarkStart w:id="181" w:name="_Toc172510254"/>
      <w:bookmarkStart w:id="182" w:name="_Toc172520876"/>
      <w:bookmarkStart w:id="183" w:name="_Toc180535852"/>
    </w:p>
    <w:p w:rsidR="000071D6" w:rsidRPr="003E6CCA" w:rsidRDefault="000071D6" w:rsidP="001F2045">
      <w:pPr>
        <w:pStyle w:val="ResNo"/>
        <w:rPr>
          <w:rtl/>
        </w:rPr>
      </w:pPr>
      <w:bookmarkStart w:id="184" w:name="_Toc436903665"/>
      <w:bookmarkStart w:id="185" w:name="_Toc23499346"/>
      <w:r w:rsidRPr="003E6CCA">
        <w:rPr>
          <w:rFonts w:hint="cs"/>
          <w:rtl/>
        </w:rPr>
        <w:lastRenderedPageBreak/>
        <w:t>الق</w:t>
      </w:r>
      <w:r>
        <w:rPr>
          <w:rFonts w:hint="cs"/>
          <w:rtl/>
        </w:rPr>
        <w:t>ـ</w:t>
      </w:r>
      <w:r w:rsidRPr="003E6CCA">
        <w:rPr>
          <w:rFonts w:hint="cs"/>
          <w:rtl/>
        </w:rPr>
        <w:t xml:space="preserve">رار </w:t>
      </w:r>
      <w:r w:rsidRPr="003E6CCA">
        <w:t>ITU</w:t>
      </w:r>
      <w:r w:rsidR="001F2045">
        <w:sym w:font="Symbol" w:char="F02D"/>
      </w:r>
      <w:r w:rsidRPr="003E6CCA">
        <w:t>R</w:t>
      </w:r>
      <w:r w:rsidR="00E305E6">
        <w:t xml:space="preserve"> </w:t>
      </w:r>
      <w:r w:rsidRPr="003E6CCA">
        <w:t>12-1</w:t>
      </w:r>
      <w:bookmarkEnd w:id="181"/>
      <w:bookmarkEnd w:id="182"/>
      <w:bookmarkEnd w:id="183"/>
      <w:bookmarkEnd w:id="184"/>
      <w:bookmarkEnd w:id="185"/>
    </w:p>
    <w:p w:rsidR="000071D6" w:rsidRPr="00D60D30" w:rsidRDefault="000071D6" w:rsidP="00952CF2">
      <w:pPr>
        <w:pStyle w:val="Restitle"/>
        <w:rPr>
          <w:rtl/>
        </w:rPr>
      </w:pPr>
      <w:bookmarkStart w:id="186" w:name="_Toc172520877"/>
      <w:bookmarkStart w:id="187" w:name="_Toc180535853"/>
      <w:bookmarkStart w:id="188" w:name="_Toc436903666"/>
      <w:bookmarkStart w:id="189" w:name="_Toc23499347"/>
      <w:r w:rsidRPr="00D60D30">
        <w:rPr>
          <w:rFonts w:hint="cs"/>
          <w:rtl/>
        </w:rPr>
        <w:t>كتيبات ومنشورات خاصة من أجل</w:t>
      </w:r>
      <w:r>
        <w:rPr>
          <w:rFonts w:hint="cs"/>
          <w:rtl/>
        </w:rPr>
        <w:t xml:space="preserve"> </w:t>
      </w:r>
      <w:r w:rsidRPr="00D60D30">
        <w:rPr>
          <w:rFonts w:hint="cs"/>
          <w:rtl/>
        </w:rPr>
        <w:t xml:space="preserve">تنمية </w:t>
      </w:r>
      <w:r w:rsidRPr="00D60D30">
        <w:rPr>
          <w:rtl/>
        </w:rPr>
        <w:br/>
      </w:r>
      <w:r w:rsidRPr="00D60D30">
        <w:rPr>
          <w:rFonts w:hint="cs"/>
          <w:rtl/>
        </w:rPr>
        <w:t>خدمات الاتصالات الراديوية</w:t>
      </w:r>
      <w:bookmarkEnd w:id="186"/>
      <w:bookmarkEnd w:id="187"/>
      <w:bookmarkEnd w:id="188"/>
      <w:bookmarkEnd w:id="189"/>
    </w:p>
    <w:p w:rsidR="000071D6" w:rsidRPr="00D60D30" w:rsidRDefault="000071D6" w:rsidP="0074725A">
      <w:pPr>
        <w:pStyle w:val="Resdate"/>
        <w:bidi/>
        <w:rPr>
          <w:lang w:val="en-US"/>
        </w:rPr>
      </w:pPr>
      <w:r w:rsidRPr="00D60D30">
        <w:rPr>
          <w:lang w:val="en-US"/>
        </w:rPr>
        <w:t>(2000-1993)</w:t>
      </w:r>
    </w:p>
    <w:p w:rsidR="000071D6" w:rsidRPr="003E6CCA" w:rsidRDefault="000071D6" w:rsidP="00D72FE8">
      <w:pPr>
        <w:pStyle w:val="Normalaftertitle"/>
        <w:rPr>
          <w:rtl/>
        </w:rPr>
      </w:pPr>
      <w:r>
        <w:rPr>
          <w:rFonts w:hint="cs"/>
          <w:rtl/>
        </w:rPr>
        <w:t>إن جمعية الاتصالات الراديوية ل</w:t>
      </w:r>
      <w:r w:rsidRPr="003E6CCA">
        <w:rPr>
          <w:rFonts w:hint="cs"/>
          <w:rtl/>
        </w:rPr>
        <w:t>لاتحاد الدولي للاتصالات،</w:t>
      </w:r>
    </w:p>
    <w:p w:rsidR="000071D6" w:rsidRPr="003E6CCA" w:rsidRDefault="000071D6" w:rsidP="00952CF2">
      <w:pPr>
        <w:pStyle w:val="Call"/>
        <w:rPr>
          <w:rtl/>
        </w:rPr>
      </w:pPr>
      <w:r>
        <w:rPr>
          <w:rFonts w:hint="cs"/>
          <w:rtl/>
        </w:rPr>
        <w:t>إذ تضع</w:t>
      </w:r>
      <w:r w:rsidRPr="003E6CCA">
        <w:rPr>
          <w:rFonts w:hint="cs"/>
          <w:rtl/>
        </w:rPr>
        <w:t xml:space="preserve"> في اعتبارها</w:t>
      </w:r>
    </w:p>
    <w:p w:rsidR="000071D6" w:rsidRPr="003E6CCA" w:rsidRDefault="000071D6" w:rsidP="00952CF2">
      <w:pPr>
        <w:rPr>
          <w:rtl/>
        </w:rPr>
      </w:pPr>
      <w:r w:rsidRPr="00EF7825">
        <w:rPr>
          <w:rFonts w:hint="cs"/>
          <w:i/>
          <w:iCs/>
          <w:rtl/>
        </w:rPr>
        <w:t xml:space="preserve"> أ )</w:t>
      </w:r>
      <w:r w:rsidRPr="003E6CCA">
        <w:rPr>
          <w:rFonts w:hint="cs"/>
          <w:rtl/>
        </w:rPr>
        <w:tab/>
      </w:r>
      <w:r>
        <w:rPr>
          <w:rFonts w:hint="cs"/>
          <w:rtl/>
        </w:rPr>
        <w:t>وجوب تأمين تنسيق</w:t>
      </w:r>
      <w:r w:rsidRPr="003E6CCA">
        <w:rPr>
          <w:rFonts w:hint="cs"/>
          <w:rtl/>
        </w:rPr>
        <w:t xml:space="preserve"> وثيق </w:t>
      </w:r>
      <w:r>
        <w:rPr>
          <w:rFonts w:hint="cs"/>
          <w:rtl/>
        </w:rPr>
        <w:t xml:space="preserve">بين قطاع الاتصالات الراديوية وقطاع </w:t>
      </w:r>
      <w:r w:rsidRPr="003E6CCA">
        <w:rPr>
          <w:rFonts w:hint="cs"/>
          <w:rtl/>
        </w:rPr>
        <w:t xml:space="preserve">تقييس الاتصالات </w:t>
      </w:r>
      <w:r>
        <w:rPr>
          <w:rFonts w:hint="cs"/>
          <w:rtl/>
        </w:rPr>
        <w:t>وقطاع تنمية الاتصالات (ال</w:t>
      </w:r>
      <w:r w:rsidRPr="003E6CCA">
        <w:rPr>
          <w:rFonts w:hint="cs"/>
          <w:rtl/>
        </w:rPr>
        <w:t xml:space="preserve">رقم </w:t>
      </w:r>
      <w:r>
        <w:t>79</w:t>
      </w:r>
      <w:r w:rsidRPr="003E6CCA">
        <w:rPr>
          <w:rFonts w:hint="cs"/>
          <w:rtl/>
        </w:rPr>
        <w:t xml:space="preserve"> من دستور الاتحاد)؛</w:t>
      </w:r>
    </w:p>
    <w:p w:rsidR="000071D6" w:rsidRPr="003E6CCA" w:rsidRDefault="000071D6" w:rsidP="00952CF2">
      <w:pPr>
        <w:rPr>
          <w:rtl/>
        </w:rPr>
      </w:pPr>
      <w:r w:rsidRPr="00EF7825">
        <w:rPr>
          <w:rFonts w:hint="cs"/>
          <w:i/>
          <w:iCs/>
          <w:rtl/>
        </w:rPr>
        <w:t>ب)</w:t>
      </w:r>
      <w:r w:rsidRPr="003E6CCA">
        <w:rPr>
          <w:rFonts w:hint="cs"/>
          <w:rtl/>
        </w:rPr>
        <w:tab/>
        <w:t>أن كتيبات الاتصالات الراديوية ومنشوراتها الخاصة تشكل مصدرا</w:t>
      </w:r>
      <w:r>
        <w:rPr>
          <w:rFonts w:hint="cs"/>
          <w:rtl/>
        </w:rPr>
        <w:t>ً</w:t>
      </w:r>
      <w:r w:rsidRPr="003E6CCA">
        <w:rPr>
          <w:rFonts w:hint="cs"/>
          <w:rtl/>
        </w:rPr>
        <w:t xml:space="preserve"> موثوقا</w:t>
      </w:r>
      <w:r>
        <w:rPr>
          <w:rFonts w:hint="cs"/>
          <w:rtl/>
        </w:rPr>
        <w:t>ً</w:t>
      </w:r>
      <w:r w:rsidRPr="003E6CCA">
        <w:rPr>
          <w:rFonts w:hint="cs"/>
          <w:rtl/>
        </w:rPr>
        <w:t xml:space="preserve"> فيه للمواد التقنية المتعلقة بالاتصالات الراديوية </w:t>
      </w:r>
      <w:r>
        <w:rPr>
          <w:rFonts w:hint="cs"/>
          <w:rtl/>
        </w:rPr>
        <w:t>و</w:t>
      </w:r>
      <w:r w:rsidRPr="003E6CCA">
        <w:rPr>
          <w:rFonts w:hint="cs"/>
          <w:rtl/>
        </w:rPr>
        <w:t>التي قد تكون ذ</w:t>
      </w:r>
      <w:r>
        <w:rPr>
          <w:rFonts w:hint="cs"/>
          <w:rtl/>
        </w:rPr>
        <w:t>ات فائدة مباشرة للبلدان النامية،</w:t>
      </w:r>
    </w:p>
    <w:p w:rsidR="000071D6" w:rsidRPr="003E6CCA" w:rsidRDefault="000071D6" w:rsidP="00952CF2">
      <w:pPr>
        <w:pStyle w:val="Call"/>
        <w:rPr>
          <w:rtl/>
        </w:rPr>
      </w:pPr>
      <w:r w:rsidRPr="003E6CCA">
        <w:rPr>
          <w:rFonts w:hint="cs"/>
          <w:rtl/>
        </w:rPr>
        <w:t xml:space="preserve">وإذ </w:t>
      </w:r>
      <w:r>
        <w:rPr>
          <w:rFonts w:hint="cs"/>
          <w:rtl/>
        </w:rPr>
        <w:t>لا يغرب عن بالها</w:t>
      </w:r>
    </w:p>
    <w:p w:rsidR="000071D6" w:rsidRPr="003E6CCA" w:rsidRDefault="000071D6" w:rsidP="00952CF2">
      <w:pPr>
        <w:spacing w:line="216" w:lineRule="auto"/>
        <w:rPr>
          <w:rtl/>
        </w:rPr>
      </w:pPr>
      <w:r w:rsidRPr="00EF7825">
        <w:rPr>
          <w:rFonts w:hint="cs"/>
          <w:i/>
          <w:iCs/>
          <w:rtl/>
        </w:rPr>
        <w:t xml:space="preserve"> أ )</w:t>
      </w:r>
      <w:r w:rsidRPr="003E6CCA">
        <w:rPr>
          <w:rFonts w:hint="cs"/>
          <w:rtl/>
        </w:rPr>
        <w:tab/>
        <w:t xml:space="preserve">أن ثمة حاجة إلى نشر المعلومات </w:t>
      </w:r>
      <w:r>
        <w:rPr>
          <w:rFonts w:hint="cs"/>
          <w:rtl/>
        </w:rPr>
        <w:t>الواردة</w:t>
      </w:r>
      <w:r w:rsidRPr="003E6CCA">
        <w:rPr>
          <w:rFonts w:hint="cs"/>
          <w:rtl/>
        </w:rPr>
        <w:t xml:space="preserve"> في الكتيبات والمنش</w:t>
      </w:r>
      <w:r>
        <w:rPr>
          <w:rFonts w:hint="cs"/>
          <w:rtl/>
        </w:rPr>
        <w:t>ورات الخاصة على أوسع نطاق ممكناً بين جميع أعضاء</w:t>
      </w:r>
      <w:r w:rsidRPr="003E6CCA">
        <w:rPr>
          <w:rFonts w:hint="cs"/>
          <w:rtl/>
        </w:rPr>
        <w:t xml:space="preserve"> الاتحاد الدولي للاتصالات </w:t>
      </w:r>
      <w:r>
        <w:rPr>
          <w:rFonts w:hint="cs"/>
          <w:rtl/>
        </w:rPr>
        <w:t>في شكل ميسور الفهم و</w:t>
      </w:r>
      <w:r w:rsidRPr="003E6CCA">
        <w:rPr>
          <w:rFonts w:hint="cs"/>
          <w:rtl/>
        </w:rPr>
        <w:t>يمكن تطبيقه عمليا</w:t>
      </w:r>
      <w:r>
        <w:rPr>
          <w:rFonts w:hint="cs"/>
          <w:rtl/>
        </w:rPr>
        <w:t>ً، و</w:t>
      </w:r>
      <w:r w:rsidRPr="003E6CCA">
        <w:rPr>
          <w:rFonts w:hint="cs"/>
          <w:rtl/>
        </w:rPr>
        <w:t xml:space="preserve">خاصة في تدريب </w:t>
      </w:r>
      <w:r>
        <w:rPr>
          <w:rFonts w:hint="cs"/>
          <w:rtl/>
        </w:rPr>
        <w:t>التقنيين</w:t>
      </w:r>
      <w:r w:rsidRPr="003E6CCA">
        <w:rPr>
          <w:rFonts w:hint="cs"/>
          <w:rtl/>
        </w:rPr>
        <w:t xml:space="preserve"> والمهندسين ع</w:t>
      </w:r>
      <w:r>
        <w:rPr>
          <w:rFonts w:hint="cs"/>
          <w:rtl/>
        </w:rPr>
        <w:t>لى استخدامها في البلدان النامية،</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EF7825">
        <w:t>1</w:t>
      </w:r>
      <w:r>
        <w:rPr>
          <w:rFonts w:hint="cs"/>
          <w:rtl/>
        </w:rPr>
        <w:tab/>
        <w:t>أنه ينبغي</w:t>
      </w:r>
      <w:r w:rsidRPr="003E6CCA">
        <w:rPr>
          <w:rFonts w:hint="cs"/>
          <w:rtl/>
        </w:rPr>
        <w:t xml:space="preserve">، عند تحديد الأولويات الخاصة بإعداد ونشر الكتيبات والمنشورات الخاصة، إيلاء الاعتبار بشكل خاص </w:t>
      </w:r>
      <w:r>
        <w:rPr>
          <w:rFonts w:hint="cs"/>
          <w:rtl/>
        </w:rPr>
        <w:t>إلى احتياجات</w:t>
      </w:r>
      <w:r w:rsidRPr="003E6CCA">
        <w:rPr>
          <w:rFonts w:hint="cs"/>
          <w:rtl/>
        </w:rPr>
        <w:t xml:space="preserve"> البلدان النامية؛</w:t>
      </w:r>
    </w:p>
    <w:p w:rsidR="000071D6" w:rsidRPr="003E6CCA" w:rsidRDefault="000071D6" w:rsidP="00952CF2">
      <w:pPr>
        <w:pStyle w:val="Call"/>
        <w:rPr>
          <w:rtl/>
        </w:rPr>
      </w:pPr>
      <w:r w:rsidRPr="003E6CCA">
        <w:rPr>
          <w:rFonts w:hint="cs"/>
          <w:rtl/>
        </w:rPr>
        <w:t>تدع</w:t>
      </w:r>
      <w:r>
        <w:rPr>
          <w:rFonts w:hint="cs"/>
          <w:rtl/>
        </w:rPr>
        <w:t>ـ</w:t>
      </w:r>
      <w:r w:rsidRPr="003E6CCA">
        <w:rPr>
          <w:rFonts w:hint="cs"/>
          <w:rtl/>
        </w:rPr>
        <w:t>و</w:t>
      </w:r>
    </w:p>
    <w:p w:rsidR="000071D6" w:rsidRDefault="000071D6" w:rsidP="00952CF2">
      <w:r w:rsidRPr="00EF7825">
        <w:t>1</w:t>
      </w:r>
      <w:r>
        <w:rPr>
          <w:rFonts w:hint="cs"/>
          <w:rtl/>
        </w:rPr>
        <w:tab/>
        <w:t xml:space="preserve">قطاع تنمية الاتصالات إلى </w:t>
      </w:r>
      <w:r w:rsidRPr="003E6CCA">
        <w:rPr>
          <w:rFonts w:hint="cs"/>
          <w:rtl/>
        </w:rPr>
        <w:t xml:space="preserve">بيان المواضيع الخاصة </w:t>
      </w:r>
      <w:r>
        <w:rPr>
          <w:rFonts w:hint="cs"/>
          <w:rtl/>
          <w:lang w:bidi="ar-EG"/>
        </w:rPr>
        <w:t>ال</w:t>
      </w:r>
      <w:r w:rsidRPr="003E6CCA">
        <w:rPr>
          <w:rFonts w:hint="cs"/>
          <w:rtl/>
        </w:rPr>
        <w:t xml:space="preserve">أكثر فائدة للبلدان النامية </w:t>
      </w:r>
      <w:r>
        <w:rPr>
          <w:rFonts w:hint="cs"/>
          <w:rtl/>
        </w:rPr>
        <w:t xml:space="preserve">لكي تُؤخذ في الاعتبار لدى </w:t>
      </w:r>
      <w:r w:rsidRPr="003E6CCA">
        <w:rPr>
          <w:rFonts w:hint="cs"/>
          <w:rtl/>
        </w:rPr>
        <w:t>التخطيط لوضع كتيبات ومنشورات خاصة.</w:t>
      </w:r>
    </w:p>
    <w:p w:rsidR="000071D6" w:rsidRPr="002919E1" w:rsidRDefault="000071D6" w:rsidP="00952CF2">
      <w:pPr>
        <w:pStyle w:val="Dash"/>
        <w:rPr>
          <w:rtl/>
        </w:rPr>
      </w:pPr>
    </w:p>
    <w:p w:rsidR="000316BC" w:rsidRDefault="000316BC" w:rsidP="00110624">
      <w:pPr>
        <w:pStyle w:val="ResNo"/>
        <w:rPr>
          <w:rtl/>
        </w:rPr>
        <w:sectPr w:rsidR="000316BC" w:rsidSect="00952CF2">
          <w:headerReference w:type="default" r:id="rId233"/>
          <w:headerReference w:type="first" r:id="rId234"/>
          <w:pgSz w:w="11907" w:h="16840" w:code="9"/>
          <w:pgMar w:top="1418" w:right="1134" w:bottom="1134" w:left="1134" w:header="709" w:footer="709" w:gutter="0"/>
          <w:cols w:space="708"/>
          <w:titlePg/>
          <w:docGrid w:linePitch="360"/>
        </w:sectPr>
      </w:pPr>
      <w:bookmarkStart w:id="190" w:name="_Toc180535880"/>
    </w:p>
    <w:p w:rsidR="000071D6" w:rsidRPr="00D5095F" w:rsidRDefault="000071D6" w:rsidP="006953E5">
      <w:pPr>
        <w:pStyle w:val="ResNo"/>
        <w:rPr>
          <w:rtl/>
          <w:lang w:bidi="ar-EG"/>
        </w:rPr>
      </w:pPr>
      <w:bookmarkStart w:id="191" w:name="_Toc436903667"/>
      <w:bookmarkStart w:id="192" w:name="_Toc23499348"/>
      <w:r w:rsidRPr="001E0ED5">
        <w:rPr>
          <w:rFonts w:hint="cs"/>
          <w:rtl/>
        </w:rPr>
        <w:lastRenderedPageBreak/>
        <w:t xml:space="preserve">القـرار </w:t>
      </w:r>
      <w:bookmarkEnd w:id="190"/>
      <w:r w:rsidRPr="00D5095F">
        <w:t>ITU</w:t>
      </w:r>
      <w:r w:rsidRPr="00D5095F">
        <w:sym w:font="Symbol" w:char="F02D"/>
      </w:r>
      <w:r w:rsidRPr="00D5095F">
        <w:t>R 15</w:t>
      </w:r>
      <w:r w:rsidR="006953E5">
        <w:t>-</w:t>
      </w:r>
      <w:r>
        <w:t>6</w:t>
      </w:r>
      <w:bookmarkEnd w:id="191"/>
      <w:bookmarkEnd w:id="192"/>
    </w:p>
    <w:p w:rsidR="000071D6" w:rsidRDefault="000071D6" w:rsidP="00110624">
      <w:pPr>
        <w:pStyle w:val="Restitle"/>
      </w:pPr>
      <w:bookmarkStart w:id="193" w:name="_Toc436903668"/>
      <w:bookmarkStart w:id="194" w:name="_Toc23499349"/>
      <w:r w:rsidRPr="00B52F6B">
        <w:rPr>
          <w:rFonts w:hint="cs"/>
          <w:rtl/>
        </w:rPr>
        <w:t>تعيين رؤساء لجان دراسات الاتصالات الراديوية ولجنة تنسيق المفردات</w:t>
      </w:r>
      <w:r w:rsidRPr="00B52F6B">
        <w:rPr>
          <w:rtl/>
        </w:rPr>
        <w:br/>
      </w:r>
      <w:r w:rsidRPr="00B52F6B">
        <w:rPr>
          <w:rFonts w:hint="cs"/>
          <w:rtl/>
        </w:rPr>
        <w:t>والفريق الاستشاري للاتصالات الراديوية ونوابهم،</w:t>
      </w:r>
      <w:r w:rsidRPr="00B52F6B">
        <w:rPr>
          <w:rtl/>
        </w:rPr>
        <w:br/>
      </w:r>
      <w:r w:rsidRPr="00B52F6B">
        <w:rPr>
          <w:rFonts w:hint="cs"/>
          <w:rtl/>
        </w:rPr>
        <w:t>وأقصى مدة لشغلهم مناصبهم</w:t>
      </w:r>
      <w:bookmarkEnd w:id="193"/>
      <w:bookmarkEnd w:id="194"/>
    </w:p>
    <w:p w:rsidR="000071D6" w:rsidRPr="00B52F6B" w:rsidRDefault="000071D6" w:rsidP="00952CF2">
      <w:pPr>
        <w:pStyle w:val="Date"/>
        <w:rPr>
          <w:i/>
          <w:rtl/>
          <w:lang w:bidi="ar-EG"/>
        </w:rPr>
      </w:pPr>
      <w:r>
        <w:t>(2015-2012-</w:t>
      </w:r>
      <w:r w:rsidRPr="00B52F6B">
        <w:t>2007</w:t>
      </w:r>
      <w:r w:rsidRPr="00B52F6B">
        <w:noBreakHyphen/>
        <w:t>2000</w:t>
      </w:r>
      <w:r w:rsidRPr="00B52F6B">
        <w:noBreakHyphen/>
        <w:t>1997</w:t>
      </w:r>
      <w:r w:rsidRPr="00B52F6B">
        <w:noBreakHyphen/>
        <w:t>1995</w:t>
      </w:r>
      <w:r w:rsidRPr="00B52F6B">
        <w:noBreakHyphen/>
        <w:t>1993)</w:t>
      </w:r>
    </w:p>
    <w:p w:rsidR="000071D6" w:rsidRPr="00AD67F4" w:rsidRDefault="000071D6" w:rsidP="00D72FE8">
      <w:pPr>
        <w:pStyle w:val="Normalaftertitle"/>
        <w:rPr>
          <w:rtl/>
        </w:rPr>
      </w:pPr>
      <w:r w:rsidRPr="00AD67F4">
        <w:rPr>
          <w:rtl/>
        </w:rPr>
        <w:t>إن جمعية الاتصالات الراديوية للاتحاد الدولي للاتصالات،</w:t>
      </w:r>
    </w:p>
    <w:p w:rsidR="000071D6" w:rsidRPr="00AD67F4" w:rsidRDefault="000071D6" w:rsidP="001139AD">
      <w:pPr>
        <w:pStyle w:val="Call"/>
        <w:rPr>
          <w:rtl/>
        </w:rPr>
      </w:pPr>
      <w:r w:rsidRPr="00AD67F4">
        <w:rPr>
          <w:rtl/>
        </w:rPr>
        <w:t>إذ تضع في اعتبارها</w:t>
      </w:r>
    </w:p>
    <w:p w:rsidR="000071D6" w:rsidRPr="00DB7C3F" w:rsidRDefault="000071D6" w:rsidP="001139AD">
      <w:pPr>
        <w:rPr>
          <w:rtl/>
          <w:lang w:bidi="ar-EG"/>
        </w:rPr>
      </w:pPr>
      <w:r w:rsidRPr="007C1F7C">
        <w:rPr>
          <w:i/>
          <w:iCs/>
          <w:rtl/>
          <w:lang w:bidi="ar-EG"/>
        </w:rPr>
        <w:t xml:space="preserve"> أ )</w:t>
      </w:r>
      <w:r w:rsidRPr="00DB7C3F">
        <w:rPr>
          <w:rtl/>
          <w:lang w:bidi="ar-EG"/>
        </w:rPr>
        <w:tab/>
      </w:r>
      <w:r w:rsidRPr="00DB7C3F">
        <w:rPr>
          <w:rFonts w:hint="cs"/>
          <w:rtl/>
          <w:lang w:bidi="ar-EG"/>
        </w:rPr>
        <w:t xml:space="preserve">أن المادة </w:t>
      </w:r>
      <w:r>
        <w:rPr>
          <w:lang w:bidi="ar-EG"/>
        </w:rPr>
        <w:t>12</w:t>
      </w:r>
      <w:r w:rsidRPr="00DB7C3F">
        <w:rPr>
          <w:rFonts w:hint="cs"/>
          <w:rtl/>
          <w:lang w:bidi="ar-EG"/>
        </w:rPr>
        <w:t xml:space="preserve"> من دستور</w:t>
      </w:r>
      <w:r>
        <w:rPr>
          <w:rFonts w:hint="cs"/>
          <w:rtl/>
          <w:lang w:bidi="ar-EG"/>
        </w:rPr>
        <w:t xml:space="preserve"> الاتحاد</w:t>
      </w:r>
      <w:r w:rsidRPr="00DB7C3F">
        <w:rPr>
          <w:rFonts w:hint="cs"/>
          <w:rtl/>
          <w:lang w:bidi="ar-EG"/>
        </w:rPr>
        <w:t xml:space="preserve"> تحدد وظائف وهيكل قطاع الاتصالات الراديوية،</w:t>
      </w:r>
      <w:r>
        <w:rPr>
          <w:rFonts w:hint="cs"/>
          <w:rtl/>
          <w:lang w:bidi="ar-EG"/>
        </w:rPr>
        <w:t xml:space="preserve"> بما في ذلك الإشارة في</w:t>
      </w:r>
      <w:r>
        <w:rPr>
          <w:rFonts w:hint="eastAsia"/>
          <w:rtl/>
          <w:lang w:bidi="ar-EG"/>
        </w:rPr>
        <w:t> </w:t>
      </w:r>
      <w:r>
        <w:rPr>
          <w:rFonts w:hint="cs"/>
          <w:rtl/>
          <w:lang w:bidi="ar-EG"/>
        </w:rPr>
        <w:t>الرقمين</w:t>
      </w:r>
      <w:r>
        <w:rPr>
          <w:rFonts w:hint="eastAsia"/>
          <w:rtl/>
        </w:rPr>
        <w:t> </w:t>
      </w:r>
      <w:r>
        <w:rPr>
          <w:lang w:bidi="ar-EG"/>
        </w:rPr>
        <w:t>84</w:t>
      </w:r>
      <w:r>
        <w:rPr>
          <w:rFonts w:hint="cs"/>
          <w:rtl/>
          <w:lang w:bidi="ar-SY"/>
        </w:rPr>
        <w:t xml:space="preserve"> و</w:t>
      </w:r>
      <w:r>
        <w:rPr>
          <w:lang w:bidi="ar-SY"/>
        </w:rPr>
        <w:t>84A</w:t>
      </w:r>
      <w:r>
        <w:rPr>
          <w:rFonts w:hint="cs"/>
          <w:rtl/>
          <w:lang w:bidi="ar-SY"/>
        </w:rPr>
        <w:t xml:space="preserve"> </w:t>
      </w:r>
      <w:r w:rsidRPr="00DB7C3F">
        <w:rPr>
          <w:rFonts w:hint="cs"/>
          <w:rtl/>
          <w:lang w:bidi="ar-EG"/>
        </w:rPr>
        <w:t>إلى</w:t>
      </w:r>
      <w:r>
        <w:rPr>
          <w:rFonts w:hint="eastAsia"/>
          <w:rtl/>
          <w:lang w:bidi="ar-EG"/>
        </w:rPr>
        <w:t> </w:t>
      </w:r>
      <w:r w:rsidRPr="00DB7C3F">
        <w:rPr>
          <w:rFonts w:hint="cs"/>
          <w:rtl/>
          <w:lang w:bidi="ar-EG"/>
        </w:rPr>
        <w:t>أعمال يُضطلع بها من</w:t>
      </w:r>
      <w:r>
        <w:rPr>
          <w:rFonts w:hint="eastAsia"/>
          <w:rtl/>
          <w:lang w:bidi="ar-EG"/>
        </w:rPr>
        <w:t> </w:t>
      </w:r>
      <w:r w:rsidRPr="00DB7C3F">
        <w:rPr>
          <w:rFonts w:hint="cs"/>
          <w:rtl/>
          <w:lang w:bidi="ar-EG"/>
        </w:rPr>
        <w:t>خلال لجان الدراسات والفريق الاستشاري للاتصالات الراديوية</w:t>
      </w:r>
      <w:r>
        <w:rPr>
          <w:rFonts w:hint="cs"/>
          <w:rtl/>
          <w:lang w:bidi="ar-EG"/>
        </w:rPr>
        <w:t>؛</w:t>
      </w:r>
    </w:p>
    <w:p w:rsidR="000071D6" w:rsidRPr="00D6030B" w:rsidRDefault="000071D6" w:rsidP="00952CF2">
      <w:pPr>
        <w:rPr>
          <w:spacing w:val="6"/>
          <w:rtl/>
        </w:rPr>
      </w:pPr>
      <w:r w:rsidRPr="00D6030B">
        <w:rPr>
          <w:rFonts w:hint="eastAsia"/>
          <w:i/>
          <w:iCs/>
          <w:spacing w:val="6"/>
          <w:rtl/>
        </w:rPr>
        <w:t>ب</w:t>
      </w:r>
      <w:r w:rsidRPr="00D6030B">
        <w:rPr>
          <w:i/>
          <w:iCs/>
          <w:spacing w:val="6"/>
          <w:rtl/>
        </w:rPr>
        <w:t>)</w:t>
      </w:r>
      <w:r w:rsidRPr="00D6030B">
        <w:rPr>
          <w:spacing w:val="6"/>
          <w:rtl/>
        </w:rPr>
        <w:tab/>
        <w:t xml:space="preserve">أن كلاً من الرقم </w:t>
      </w:r>
      <w:r w:rsidRPr="00D6030B">
        <w:rPr>
          <w:spacing w:val="6"/>
        </w:rPr>
        <w:t>133</w:t>
      </w:r>
      <w:r w:rsidRPr="00D6030B">
        <w:rPr>
          <w:spacing w:val="6"/>
          <w:rtl/>
        </w:rPr>
        <w:t xml:space="preserve"> والرقم </w:t>
      </w:r>
      <w:r w:rsidRPr="00D6030B">
        <w:rPr>
          <w:spacing w:val="6"/>
        </w:rPr>
        <w:t>148</w:t>
      </w:r>
      <w:r w:rsidRPr="00D6030B">
        <w:rPr>
          <w:spacing w:val="6"/>
          <w:rtl/>
        </w:rPr>
        <w:t xml:space="preserve"> من</w:t>
      </w:r>
      <w:r w:rsidRPr="00D6030B">
        <w:rPr>
          <w:rFonts w:hint="cs"/>
          <w:spacing w:val="6"/>
          <w:rtl/>
        </w:rPr>
        <w:t xml:space="preserve"> اتفاقية الاتحاد الدولي للاتصالات </w:t>
      </w:r>
      <w:r w:rsidRPr="00D6030B">
        <w:rPr>
          <w:spacing w:val="6"/>
          <w:rtl/>
        </w:rPr>
        <w:t>ينص على إنشاء لجان دراسات للاتصالات الراديوية؛</w:t>
      </w:r>
    </w:p>
    <w:p w:rsidR="000071D6" w:rsidRPr="00AD67F4" w:rsidRDefault="000071D6" w:rsidP="00952CF2">
      <w:pPr>
        <w:rPr>
          <w:rtl/>
        </w:rPr>
      </w:pPr>
      <w:r w:rsidRPr="007C1F7C">
        <w:rPr>
          <w:rFonts w:hint="cs"/>
          <w:i/>
          <w:iCs/>
          <w:rtl/>
        </w:rPr>
        <w:t>ﺝ</w:t>
      </w:r>
      <w:r w:rsidRPr="007C1F7C">
        <w:rPr>
          <w:i/>
          <w:iCs/>
          <w:rtl/>
        </w:rPr>
        <w:t>)</w:t>
      </w:r>
      <w:r w:rsidRPr="00AD67F4">
        <w:rPr>
          <w:rtl/>
        </w:rPr>
        <w:tab/>
        <w:t xml:space="preserve">أن الرقم </w:t>
      </w:r>
      <w:r w:rsidRPr="00AD67F4">
        <w:t>149</w:t>
      </w:r>
      <w:r w:rsidRPr="00AD67F4">
        <w:rPr>
          <w:rtl/>
        </w:rPr>
        <w:t xml:space="preserve"> من الاتفاقية وأحكاماً أخرى متصلة بذلك تبين طبيعة عمل لجان الدراسات؛</w:t>
      </w:r>
    </w:p>
    <w:p w:rsidR="000071D6" w:rsidRPr="00AD67F4" w:rsidRDefault="000071D6" w:rsidP="00952CF2">
      <w:pPr>
        <w:rPr>
          <w:rtl/>
        </w:rPr>
      </w:pPr>
      <w:r w:rsidRPr="007C1F7C">
        <w:rPr>
          <w:rFonts w:hint="cs"/>
          <w:i/>
          <w:iCs/>
          <w:rtl/>
        </w:rPr>
        <w:t>ﺩ</w:t>
      </w:r>
      <w:r w:rsidRPr="007C1F7C">
        <w:rPr>
          <w:i/>
          <w:iCs/>
          <w:rtl/>
        </w:rPr>
        <w:t xml:space="preserve"> )</w:t>
      </w:r>
      <w:r w:rsidRPr="00AD67F4">
        <w:rPr>
          <w:rtl/>
        </w:rPr>
        <w:tab/>
        <w:t xml:space="preserve">أن الرقم </w:t>
      </w:r>
      <w:r w:rsidRPr="00AD67F4">
        <w:t>242</w:t>
      </w:r>
      <w:r w:rsidRPr="00AD67F4">
        <w:rPr>
          <w:rtl/>
        </w:rPr>
        <w:t xml:space="preserve"> من </w:t>
      </w:r>
      <w:r>
        <w:rPr>
          <w:rFonts w:hint="cs"/>
          <w:rtl/>
        </w:rPr>
        <w:t>ال</w:t>
      </w:r>
      <w:r w:rsidRPr="00AD67F4">
        <w:rPr>
          <w:rtl/>
        </w:rPr>
        <w:t>اتفاقية</w:t>
      </w:r>
      <w:r>
        <w:rPr>
          <w:rFonts w:hint="cs"/>
          <w:rtl/>
        </w:rPr>
        <w:t xml:space="preserve"> </w:t>
      </w:r>
      <w:r w:rsidRPr="00AD67F4">
        <w:rPr>
          <w:rtl/>
        </w:rPr>
        <w:t>يطلب إلى جمعية الاتصالات الراديوية أن تعين رؤساء لجان الدراسات ونوابهم، مراعية الكفاءة والتوزيع الجغرافي المنصف والحاجة إلى تشجيع المشاركة الفعالة من جانب البلدان النامية؛</w:t>
      </w:r>
    </w:p>
    <w:p w:rsidR="000071D6" w:rsidRDefault="000071D6" w:rsidP="00952CF2">
      <w:pPr>
        <w:rPr>
          <w:rtl/>
        </w:rPr>
      </w:pPr>
      <w:r w:rsidRPr="007C1F7C">
        <w:rPr>
          <w:rFonts w:hint="eastAsia"/>
          <w:i/>
          <w:iCs/>
          <w:rtl/>
        </w:rPr>
        <w:t>‍‍</w:t>
      </w:r>
      <w:r w:rsidRPr="007C1F7C">
        <w:rPr>
          <w:rFonts w:hint="cs"/>
          <w:i/>
          <w:iCs/>
          <w:rtl/>
        </w:rPr>
        <w:t>ﻫ</w:t>
      </w:r>
      <w:r w:rsidRPr="007C1F7C">
        <w:rPr>
          <w:i/>
          <w:iCs/>
          <w:rtl/>
        </w:rPr>
        <w:t xml:space="preserve"> )</w:t>
      </w:r>
      <w:r w:rsidRPr="00AD67F4">
        <w:rPr>
          <w:rtl/>
        </w:rPr>
        <w:tab/>
        <w:t>أن من شأن وضع حد زمني معين لشغل المناصب أن يسمح بإدخال أفكار جديدة على أساس دوري وأن يتيح في</w:t>
      </w:r>
      <w:r>
        <w:rPr>
          <w:rFonts w:hint="cs"/>
          <w:rtl/>
        </w:rPr>
        <w:t> </w:t>
      </w:r>
      <w:r w:rsidRPr="00AD67F4">
        <w:rPr>
          <w:rtl/>
        </w:rPr>
        <w:t xml:space="preserve">الوقت نفسه الفرصة لتعيين رؤساء لجان الدراسات ونوابهم من مختلف الدول الأعضاء؛ </w:t>
      </w:r>
    </w:p>
    <w:p w:rsidR="000071D6" w:rsidRPr="00351D0F" w:rsidRDefault="000071D6" w:rsidP="00952CF2">
      <w:pPr>
        <w:rPr>
          <w:rtl/>
        </w:rPr>
      </w:pPr>
      <w:r>
        <w:rPr>
          <w:rFonts w:hint="cs"/>
          <w:i/>
          <w:iCs/>
          <w:rtl/>
        </w:rPr>
        <w:t>و</w:t>
      </w:r>
      <w:r>
        <w:rPr>
          <w:rFonts w:hint="eastAsia"/>
          <w:i/>
          <w:iCs/>
          <w:rtl/>
        </w:rPr>
        <w:t> </w:t>
      </w:r>
      <w:r w:rsidRPr="007C1F7C">
        <w:rPr>
          <w:i/>
          <w:iCs/>
          <w:rtl/>
        </w:rPr>
        <w:t>)</w:t>
      </w:r>
      <w:r w:rsidRPr="007C1F7C">
        <w:rPr>
          <w:i/>
          <w:iCs/>
          <w:rtl/>
        </w:rPr>
        <w:tab/>
      </w:r>
      <w:r>
        <w:rPr>
          <w:rFonts w:hint="cs"/>
          <w:rtl/>
        </w:rPr>
        <w:t xml:space="preserve">أن الرقم </w:t>
      </w:r>
      <w:r>
        <w:t>244</w:t>
      </w:r>
      <w:r>
        <w:rPr>
          <w:rFonts w:hint="cs"/>
          <w:rtl/>
        </w:rPr>
        <w:t xml:space="preserve"> من الاتفاقية ينص على إجراء يتعلق بانتخاب لجنة الدراسات لرئيس لها في الفترة الواقعة بين جمعيتين أو مؤتمرين عندما يتعذر على الرئيس القيام بمهام وظائفه؛</w:t>
      </w:r>
    </w:p>
    <w:p w:rsidR="000071D6" w:rsidRPr="00AD67F4" w:rsidRDefault="000071D6" w:rsidP="00952CF2">
      <w:pPr>
        <w:rPr>
          <w:rtl/>
          <w:lang w:bidi="ar-EG"/>
        </w:rPr>
      </w:pPr>
      <w:r w:rsidRPr="007C1F7C">
        <w:rPr>
          <w:rFonts w:hint="eastAsia"/>
          <w:i/>
          <w:iCs/>
          <w:rtl/>
        </w:rPr>
        <w:t>ز</w:t>
      </w:r>
      <w:r w:rsidRPr="007C1F7C">
        <w:rPr>
          <w:i/>
          <w:iCs/>
          <w:rtl/>
        </w:rPr>
        <w:t xml:space="preserve"> )</w:t>
      </w:r>
      <w:r w:rsidRPr="00AD67F4">
        <w:rPr>
          <w:rtl/>
        </w:rPr>
        <w:tab/>
        <w:t>أن الأحكام المتعلقة بالفريق الاستشاري للاتصالات الراديوية</w:t>
      </w:r>
      <w:r>
        <w:rPr>
          <w:rFonts w:hint="cs"/>
          <w:rtl/>
        </w:rPr>
        <w:t xml:space="preserve"> </w:t>
      </w:r>
      <w:r>
        <w:t>(RAG)</w:t>
      </w:r>
      <w:r w:rsidRPr="00AD67F4">
        <w:rPr>
          <w:rtl/>
        </w:rPr>
        <w:t xml:space="preserve"> قد أدمجت في المادة </w:t>
      </w:r>
      <w:r w:rsidRPr="00AD67F4">
        <w:t>11A</w:t>
      </w:r>
      <w:r w:rsidRPr="00AD67F4">
        <w:rPr>
          <w:rtl/>
          <w:lang w:bidi="ar-EG"/>
        </w:rPr>
        <w:t xml:space="preserve"> من </w:t>
      </w:r>
      <w:r>
        <w:rPr>
          <w:rFonts w:hint="cs"/>
          <w:rtl/>
          <w:lang w:bidi="ar-EG"/>
        </w:rPr>
        <w:t>ال</w:t>
      </w:r>
      <w:r>
        <w:rPr>
          <w:rtl/>
          <w:lang w:bidi="ar-EG"/>
        </w:rPr>
        <w:t>اتفاقية</w:t>
      </w:r>
      <w:r w:rsidRPr="00AD67F4">
        <w:rPr>
          <w:rtl/>
          <w:lang w:bidi="ar-EG"/>
        </w:rPr>
        <w:t>؛</w:t>
      </w:r>
    </w:p>
    <w:p w:rsidR="000071D6" w:rsidRDefault="000071D6" w:rsidP="00952CF2">
      <w:pPr>
        <w:rPr>
          <w:rtl/>
          <w:lang w:bidi="ar-EG"/>
        </w:rPr>
      </w:pPr>
      <w:r w:rsidRPr="007C1F7C">
        <w:rPr>
          <w:rFonts w:hint="eastAsia"/>
          <w:i/>
          <w:iCs/>
          <w:rtl/>
          <w:lang w:bidi="ar-EG"/>
        </w:rPr>
        <w:t>ح</w:t>
      </w:r>
      <w:r w:rsidRPr="007C1F7C">
        <w:rPr>
          <w:i/>
          <w:iCs/>
          <w:rtl/>
          <w:lang w:bidi="ar-EG"/>
        </w:rPr>
        <w:t>)</w:t>
      </w:r>
      <w:r w:rsidRPr="00AD67F4">
        <w:rPr>
          <w:rtl/>
          <w:lang w:bidi="ar-EG"/>
        </w:rPr>
        <w:tab/>
        <w:t xml:space="preserve">أن الرقم </w:t>
      </w:r>
      <w:r w:rsidRPr="00AD67F4">
        <w:rPr>
          <w:lang w:bidi="ar-EG"/>
        </w:rPr>
        <w:t>160G</w:t>
      </w:r>
      <w:r w:rsidRPr="00AD67F4">
        <w:rPr>
          <w:rtl/>
          <w:lang w:bidi="ar-EG"/>
        </w:rPr>
        <w:t xml:space="preserve"> من الاتفاقية ينص على أن يعتمد الفريق الاستشاري للاتصالات الراديوية </w:t>
      </w:r>
      <w:r>
        <w:rPr>
          <w:rFonts w:hint="cs"/>
          <w:rtl/>
          <w:lang w:bidi="ar-EG"/>
        </w:rPr>
        <w:t>"</w:t>
      </w:r>
      <w:r w:rsidRPr="00AD67F4">
        <w:rPr>
          <w:rtl/>
          <w:lang w:bidi="ar-EG"/>
        </w:rPr>
        <w:t>إجراءات العمل الخاصة به بما يتفق مع الإجراءات التي تعتمدها جمعية الاتصالات الراديوية</w:t>
      </w:r>
      <w:r>
        <w:rPr>
          <w:rFonts w:hint="cs"/>
          <w:rtl/>
          <w:lang w:bidi="ar-EG"/>
        </w:rPr>
        <w:t>"</w:t>
      </w:r>
      <w:r w:rsidRPr="00561538">
        <w:rPr>
          <w:rtl/>
          <w:lang w:bidi="ar-EG"/>
        </w:rPr>
        <w:t>،</w:t>
      </w:r>
    </w:p>
    <w:p w:rsidR="000071D6" w:rsidRPr="00351DE0" w:rsidRDefault="000071D6" w:rsidP="00952CF2">
      <w:pPr>
        <w:pStyle w:val="Call"/>
        <w:rPr>
          <w:rtl/>
        </w:rPr>
      </w:pPr>
      <w:r w:rsidRPr="00351DE0">
        <w:rPr>
          <w:rFonts w:hint="eastAsia"/>
          <w:rtl/>
        </w:rPr>
        <w:t>و</w:t>
      </w:r>
      <w:r>
        <w:rPr>
          <w:rFonts w:hint="cs"/>
          <w:rtl/>
        </w:rPr>
        <w:t>عملاً</w:t>
      </w:r>
    </w:p>
    <w:p w:rsidR="000071D6" w:rsidRPr="00351DE0" w:rsidRDefault="000071D6" w:rsidP="00952CF2">
      <w:pPr>
        <w:rPr>
          <w:rtl/>
        </w:rPr>
      </w:pPr>
      <w:r w:rsidRPr="00351DE0">
        <w:rPr>
          <w:rtl/>
          <w:lang w:bidi="ar-EG"/>
        </w:rPr>
        <w:t>بالقرار </w:t>
      </w:r>
      <w:r w:rsidRPr="00351DE0">
        <w:rPr>
          <w:lang w:bidi="ar-EG"/>
        </w:rPr>
        <w:t>166</w:t>
      </w:r>
      <w:r w:rsidRPr="00351DE0">
        <w:rPr>
          <w:rtl/>
        </w:rPr>
        <w:t> (</w:t>
      </w:r>
      <w:r>
        <w:rPr>
          <w:rFonts w:hint="cs"/>
          <w:rtl/>
        </w:rPr>
        <w:t xml:space="preserve">المراجَع في بوسان، </w:t>
      </w:r>
      <w:r>
        <w:t>2014</w:t>
      </w:r>
      <w:r w:rsidRPr="00351DE0">
        <w:rPr>
          <w:rtl/>
        </w:rPr>
        <w:t>) لمؤتمر المندوبين المفوضين بشأن عدد نواب رؤساء الأفرقة الاستشارية ولجان الدراسات والأفرقة الأخرى التابعة للقطاعات،</w:t>
      </w:r>
    </w:p>
    <w:p w:rsidR="000071D6" w:rsidRPr="009E52C1" w:rsidRDefault="000071D6" w:rsidP="00952CF2">
      <w:pPr>
        <w:pStyle w:val="Call"/>
        <w:rPr>
          <w:rtl/>
        </w:rPr>
      </w:pPr>
      <w:bookmarkStart w:id="195" w:name="_Toc280260250"/>
      <w:r>
        <w:rPr>
          <w:rFonts w:hint="cs"/>
          <w:rtl/>
        </w:rPr>
        <w:t>وإذ تلاحظ</w:t>
      </w:r>
    </w:p>
    <w:p w:rsidR="000071D6" w:rsidRPr="007C1F7C" w:rsidRDefault="000071D6" w:rsidP="00952CF2">
      <w:pPr>
        <w:rPr>
          <w:rtl/>
        </w:rPr>
      </w:pPr>
      <w:r>
        <w:rPr>
          <w:rFonts w:hint="cs"/>
          <w:i/>
          <w:iCs/>
          <w:rtl/>
        </w:rPr>
        <w:t xml:space="preserve"> أ )</w:t>
      </w:r>
      <w:r>
        <w:rPr>
          <w:rFonts w:hint="cs"/>
          <w:i/>
          <w:iCs/>
          <w:rtl/>
        </w:rPr>
        <w:tab/>
      </w:r>
      <w:r w:rsidRPr="007C1F7C">
        <w:rPr>
          <w:rFonts w:hint="eastAsia"/>
          <w:rtl/>
        </w:rPr>
        <w:t>المادة</w:t>
      </w:r>
      <w:r>
        <w:rPr>
          <w:rFonts w:hint="cs"/>
          <w:rtl/>
        </w:rPr>
        <w:t xml:space="preserve"> </w:t>
      </w:r>
      <w:r>
        <w:t>19</w:t>
      </w:r>
      <w:r>
        <w:rPr>
          <w:rFonts w:hint="cs"/>
          <w:rtl/>
        </w:rPr>
        <w:t xml:space="preserve"> من الاتفاقية "مشاركة كيانات ومنظمات أخرى غير الإدارات في أنشطة الاتحاد"؛</w:t>
      </w:r>
    </w:p>
    <w:p w:rsidR="000071D6" w:rsidRDefault="000071D6" w:rsidP="00952CF2">
      <w:pPr>
        <w:rPr>
          <w:rtl/>
        </w:rPr>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(المراج</w:t>
      </w:r>
      <w:r>
        <w:rPr>
          <w:rFonts w:hint="cs"/>
          <w:rtl/>
        </w:rPr>
        <w:t>َ</w:t>
      </w:r>
      <w:r w:rsidRPr="00640C4B">
        <w:rPr>
          <w:rFonts w:hint="cs"/>
          <w:rtl/>
        </w:rPr>
        <w:t xml:space="preserve">ع في </w:t>
      </w:r>
      <w:r>
        <w:rPr>
          <w:rFonts w:hint="cs"/>
          <w:rtl/>
        </w:rPr>
        <w:t xml:space="preserve">بوسان، </w:t>
      </w:r>
      <w:r>
        <w:t>2014</w:t>
      </w:r>
      <w:r w:rsidRPr="00640C4B">
        <w:rPr>
          <w:rFonts w:hint="cs"/>
          <w:rtl/>
        </w:rPr>
        <w:t>)</w:t>
      </w:r>
      <w:bookmarkEnd w:id="195"/>
      <w:r>
        <w:rPr>
          <w:rFonts w:hint="cs"/>
          <w:rtl/>
        </w:rPr>
        <w:t xml:space="preserve"> لمؤتمر المندوبين المفوضين بشأن </w:t>
      </w:r>
      <w:bookmarkStart w:id="196" w:name="_Toc280260251"/>
      <w:r w:rsidRPr="00640C4B">
        <w:rPr>
          <w:rtl/>
        </w:rPr>
        <w:t xml:space="preserve">توطيد العلاقات </w:t>
      </w:r>
      <w:r w:rsidRPr="00640C4B">
        <w:rPr>
          <w:rFonts w:hint="cs"/>
          <w:rtl/>
        </w:rPr>
        <w:t>بين 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196"/>
      <w:r>
        <w:rPr>
          <w:rFonts w:hint="cs"/>
          <w:rtl/>
        </w:rPr>
        <w:t>؛</w:t>
      </w:r>
    </w:p>
    <w:p w:rsidR="000071D6" w:rsidRPr="007C1F7C" w:rsidRDefault="000071D6" w:rsidP="00952CF2">
      <w:pPr>
        <w:keepNext/>
        <w:keepLines/>
        <w:rPr>
          <w:rtl/>
          <w:lang w:bidi="ar-SY"/>
        </w:rPr>
      </w:pPr>
      <w:r>
        <w:rPr>
          <w:rFonts w:hint="cs"/>
          <w:i/>
          <w:iCs/>
          <w:rtl/>
        </w:rPr>
        <w:t>ج)</w:t>
      </w:r>
      <w:r>
        <w:rPr>
          <w:rFonts w:hint="cs"/>
          <w:rtl/>
        </w:rPr>
        <w:tab/>
        <w:t xml:space="preserve">الفقرة </w:t>
      </w:r>
      <w:r>
        <w:t>2</w:t>
      </w:r>
      <w:r>
        <w:rPr>
          <w:rFonts w:hint="cs"/>
          <w:rtl/>
          <w:lang w:bidi="ar-SY"/>
        </w:rPr>
        <w:t xml:space="preserve"> من </w:t>
      </w:r>
      <w:r>
        <w:rPr>
          <w:rFonts w:hint="cs"/>
          <w:i/>
          <w:iCs/>
          <w:rtl/>
          <w:lang w:bidi="ar-SY"/>
        </w:rPr>
        <w:t>يقرر</w:t>
      </w:r>
      <w:r>
        <w:rPr>
          <w:rFonts w:hint="cs"/>
          <w:rtl/>
          <w:lang w:bidi="ar-SY"/>
        </w:rPr>
        <w:t xml:space="preserve">، بوجه خاص، من القرار </w:t>
      </w:r>
      <w:r>
        <w:rPr>
          <w:lang w:bidi="ar-SY"/>
        </w:rPr>
        <w:t>58</w:t>
      </w:r>
      <w:r>
        <w:rPr>
          <w:rFonts w:hint="cs"/>
          <w:rtl/>
          <w:lang w:bidi="ar-SY"/>
        </w:rPr>
        <w:t xml:space="preserve"> (المراجع في بوسان، </w:t>
      </w:r>
      <w:r>
        <w:rPr>
          <w:lang w:bidi="ar-SY"/>
        </w:rPr>
        <w:t>2014</w:t>
      </w:r>
      <w:r>
        <w:rPr>
          <w:rFonts w:hint="cs"/>
          <w:rtl/>
          <w:lang w:bidi="ar-SY"/>
        </w:rPr>
        <w:t>) لمؤتمر المندوبين المفوضين؛</w:t>
      </w:r>
    </w:p>
    <w:p w:rsidR="000071D6" w:rsidRDefault="000071D6" w:rsidP="00952CF2">
      <w:pPr>
        <w:rPr>
          <w:rtl/>
          <w:lang w:bidi="ar-EG"/>
        </w:rPr>
      </w:pPr>
      <w:r>
        <w:rPr>
          <w:rFonts w:hint="cs"/>
          <w:i/>
          <w:iCs/>
          <w:rtl/>
        </w:rPr>
        <w:t>د )</w:t>
      </w:r>
      <w:r>
        <w:rPr>
          <w:i/>
          <w:iCs/>
          <w:rtl/>
        </w:rPr>
        <w:tab/>
      </w:r>
      <w:r>
        <w:rPr>
          <w:rFonts w:hint="cs"/>
          <w:rtl/>
        </w:rPr>
        <w:t>القرار</w:t>
      </w:r>
      <w:r>
        <w:t>ITU</w:t>
      </w:r>
      <w:r>
        <w:noBreakHyphen/>
        <w:t>R 48</w:t>
      </w:r>
      <w:r>
        <w:noBreakHyphen/>
        <w:t>1 </w:t>
      </w:r>
      <w:r>
        <w:rPr>
          <w:rFonts w:hint="cs"/>
          <w:rtl/>
          <w:lang w:bidi="ar-EG"/>
        </w:rPr>
        <w:t xml:space="preserve"> بشأن تقوية الحضور الإقليمي في أعمال لجان دراسات الاتصالات الراديوية،</w:t>
      </w:r>
    </w:p>
    <w:p w:rsidR="000071D6" w:rsidRPr="007C1F7C" w:rsidRDefault="000071D6" w:rsidP="00952CF2">
      <w:pPr>
        <w:pStyle w:val="Call"/>
        <w:rPr>
          <w:rtl/>
          <w:lang w:bidi="ar-EG"/>
        </w:rPr>
      </w:pPr>
      <w:r>
        <w:rPr>
          <w:rFonts w:hint="cs"/>
          <w:rtl/>
          <w:lang w:bidi="ar-EG"/>
        </w:rPr>
        <w:lastRenderedPageBreak/>
        <w:t>وإذ تأخذ بعين الاعتبار</w:t>
      </w:r>
    </w:p>
    <w:p w:rsidR="000071D6" w:rsidRPr="00B627BC" w:rsidRDefault="000071D6" w:rsidP="00952CF2">
      <w:pPr>
        <w:rPr>
          <w:rtl/>
          <w:lang w:bidi="ar-EG"/>
        </w:rPr>
      </w:pPr>
      <w:r w:rsidRPr="00E5520D">
        <w:rPr>
          <w:rFonts w:hint="cs"/>
          <w:i/>
          <w:iCs/>
          <w:rtl/>
        </w:rPr>
        <w:t xml:space="preserve"> أ )</w:t>
      </w:r>
      <w:r w:rsidRPr="003E6CCA">
        <w:rPr>
          <w:rFonts w:hint="cs"/>
          <w:rtl/>
        </w:rPr>
        <w:tab/>
        <w:t xml:space="preserve">أن فترة زمنية قصوى لشغل المنصب تبلغ </w:t>
      </w:r>
      <w:r>
        <w:rPr>
          <w:rFonts w:hint="cs"/>
          <w:rtl/>
        </w:rPr>
        <w:t xml:space="preserve">مدتين </w:t>
      </w:r>
      <w:r w:rsidRPr="003E6CCA">
        <w:rPr>
          <w:rFonts w:hint="cs"/>
          <w:rtl/>
        </w:rPr>
        <w:t xml:space="preserve">بالنسبة </w:t>
      </w:r>
      <w:r>
        <w:rPr>
          <w:rFonts w:hint="cs"/>
          <w:rtl/>
        </w:rPr>
        <w:t>إلى ا</w:t>
      </w:r>
      <w:r w:rsidRPr="003E6CCA">
        <w:rPr>
          <w:rFonts w:hint="cs"/>
          <w:rtl/>
        </w:rPr>
        <w:t xml:space="preserve">لرؤساء </w:t>
      </w:r>
      <w:r>
        <w:rPr>
          <w:rFonts w:hint="cs"/>
          <w:rtl/>
        </w:rPr>
        <w:t xml:space="preserve">ونوابهم في لجان الدراسات ولجنة تنسيق المفردات والفريق الاستشاري (يسمون فيما بعد الرؤساء ونواب الرؤساء) </w:t>
      </w:r>
      <w:r w:rsidRPr="003E6CCA">
        <w:rPr>
          <w:rFonts w:hint="cs"/>
          <w:rtl/>
        </w:rPr>
        <w:t>توفر قدرا</w:t>
      </w:r>
      <w:r>
        <w:rPr>
          <w:rFonts w:hint="cs"/>
          <w:rtl/>
        </w:rPr>
        <w:t>ً</w:t>
      </w:r>
      <w:r w:rsidRPr="003E6CCA">
        <w:rPr>
          <w:rFonts w:hint="cs"/>
          <w:rtl/>
        </w:rPr>
        <w:t xml:space="preserve"> معقولا</w:t>
      </w:r>
      <w:r>
        <w:rPr>
          <w:rFonts w:hint="cs"/>
          <w:rtl/>
        </w:rPr>
        <w:t>ً</w:t>
      </w:r>
      <w:r w:rsidRPr="003E6CCA">
        <w:rPr>
          <w:rFonts w:hint="cs"/>
          <w:rtl/>
        </w:rPr>
        <w:t xml:space="preserve"> من الاستقرار في الوقت الذي توفر فيه الفرصة لمختلف الأفراد للعمل</w:t>
      </w:r>
      <w:r>
        <w:rPr>
          <w:rFonts w:hint="cs"/>
          <w:rtl/>
        </w:rPr>
        <w:t xml:space="preserve"> في هذه المناصب؛</w:t>
      </w:r>
    </w:p>
    <w:p w:rsidR="000071D6" w:rsidRPr="007C1F7C" w:rsidRDefault="000071D6" w:rsidP="00952CF2">
      <w:pPr>
        <w:rPr>
          <w:rtl/>
          <w:lang w:bidi="ar-SY"/>
        </w:rPr>
      </w:pPr>
      <w:r w:rsidRPr="005D0B09">
        <w:rPr>
          <w:rFonts w:hint="cs"/>
          <w:i/>
          <w:iCs/>
          <w:rtl/>
          <w:lang w:bidi="ar-EG"/>
        </w:rPr>
        <w:t>ب)</w:t>
      </w:r>
      <w:r>
        <w:rPr>
          <w:rFonts w:hint="cs"/>
          <w:rtl/>
          <w:lang w:bidi="ar-EG"/>
        </w:rPr>
        <w:tab/>
        <w:t xml:space="preserve">البند </w:t>
      </w:r>
      <w:r>
        <w:rPr>
          <w:lang w:bidi="ar-EG"/>
        </w:rPr>
        <w:t>(7</w:t>
      </w:r>
      <w:r>
        <w:rPr>
          <w:rFonts w:hint="cs"/>
          <w:rtl/>
          <w:lang w:bidi="ar-SY"/>
        </w:rPr>
        <w:t xml:space="preserve"> تحت فقرة </w:t>
      </w:r>
      <w:r>
        <w:rPr>
          <w:rFonts w:hint="cs"/>
          <w:i/>
          <w:iCs/>
          <w:rtl/>
          <w:lang w:bidi="ar-SY"/>
        </w:rPr>
        <w:t>يقرر</w:t>
      </w:r>
      <w:r>
        <w:rPr>
          <w:rFonts w:hint="cs"/>
          <w:rtl/>
          <w:lang w:bidi="ar-SY"/>
        </w:rPr>
        <w:t xml:space="preserve"> من القرار </w:t>
      </w:r>
      <w:r>
        <w:rPr>
          <w:lang w:bidi="ar-SY"/>
        </w:rPr>
        <w:t>166</w:t>
      </w:r>
      <w:r>
        <w:rPr>
          <w:rFonts w:hint="cs"/>
          <w:rtl/>
          <w:lang w:bidi="ar-SY"/>
        </w:rPr>
        <w:t xml:space="preserve"> (المراجَع في بوسان، </w:t>
      </w:r>
      <w:r>
        <w:rPr>
          <w:lang w:bidi="ar-SY"/>
        </w:rPr>
        <w:t>2014</w:t>
      </w:r>
      <w:r>
        <w:rPr>
          <w:rFonts w:hint="cs"/>
          <w:rtl/>
          <w:lang w:bidi="ar-SY"/>
        </w:rPr>
        <w:t>) لمؤتمر المندوبين المفوضين، فيما يتعلق بتطبيق المبادئ التوج</w:t>
      </w:r>
      <w:r w:rsidR="00982C54">
        <w:rPr>
          <w:rFonts w:hint="cs"/>
          <w:rtl/>
          <w:lang w:bidi="ar-EG"/>
        </w:rPr>
        <w:t>ي</w:t>
      </w:r>
      <w:r>
        <w:rPr>
          <w:rFonts w:hint="cs"/>
          <w:rtl/>
          <w:lang w:bidi="ar-SY"/>
        </w:rPr>
        <w:t>هية المذكورة في</w:t>
      </w:r>
      <w:r>
        <w:rPr>
          <w:rFonts w:hint="eastAsia"/>
          <w:rtl/>
          <w:lang w:bidi="ar-SY"/>
        </w:rPr>
        <w:t> </w:t>
      </w:r>
      <w:r>
        <w:rPr>
          <w:rFonts w:hint="cs"/>
          <w:rtl/>
          <w:lang w:bidi="ar-SY"/>
        </w:rPr>
        <w:t xml:space="preserve">ذلك القرار، قدر الإمكان عملياً، على الاجتماع التحضيري للمؤتمر </w:t>
      </w:r>
      <w:r>
        <w:rPr>
          <w:lang w:bidi="ar-SY"/>
        </w:rPr>
        <w:t>(CPM)</w:t>
      </w:r>
      <w:r>
        <w:rPr>
          <w:rFonts w:hint="cs"/>
          <w:rtl/>
          <w:lang w:bidi="ar-SY"/>
        </w:rPr>
        <w:t xml:space="preserve"> في قطاع الاتصالات الراديوية،</w:t>
      </w:r>
    </w:p>
    <w:p w:rsidR="000071D6" w:rsidRPr="00AD67F4" w:rsidRDefault="000071D6" w:rsidP="00952CF2">
      <w:pPr>
        <w:pStyle w:val="Call"/>
        <w:rPr>
          <w:rtl/>
        </w:rPr>
      </w:pPr>
      <w:r w:rsidRPr="00AD67F4">
        <w:rPr>
          <w:rtl/>
        </w:rPr>
        <w:t>تقـرر</w:t>
      </w:r>
    </w:p>
    <w:p w:rsidR="000071D6" w:rsidRPr="00AD67F4" w:rsidRDefault="000071D6" w:rsidP="00952CF2">
      <w:pPr>
        <w:rPr>
          <w:rtl/>
          <w:lang w:bidi="ar-EG"/>
        </w:rPr>
      </w:pPr>
      <w:r w:rsidRPr="00782E6F">
        <w:t>1</w:t>
      </w:r>
      <w:r w:rsidRPr="00AD67F4">
        <w:rPr>
          <w:rtl/>
        </w:rPr>
        <w:tab/>
        <w:t>أنه ينبغي أن يكون تحديد المرشحين لمناصب الرؤساء ونواب الرؤساء من قبل الدول الأعضاء في الاتحاد الدولي للاتصالات، وأعضاء قطاع الاتصالات الراديوية، ؛ وأنه ينبغي أن تكون الإجراءات المتبعة في هذا الشأن كما هو وارد في</w:t>
      </w:r>
      <w:r>
        <w:rPr>
          <w:rFonts w:hint="cs"/>
          <w:rtl/>
        </w:rPr>
        <w:t> </w:t>
      </w:r>
      <w:r w:rsidRPr="00AD67F4">
        <w:rPr>
          <w:rtl/>
        </w:rPr>
        <w:t xml:space="preserve">الملحق </w:t>
      </w:r>
      <w:r w:rsidRPr="00AD67F4">
        <w:t>1</w:t>
      </w:r>
      <w:r>
        <w:rPr>
          <w:rFonts w:hint="cs"/>
          <w:rtl/>
        </w:rPr>
        <w:t xml:space="preserve">، وخاصة الفقرة </w:t>
      </w:r>
      <w:r>
        <w:t>3</w:t>
      </w:r>
      <w:r>
        <w:rPr>
          <w:rFonts w:hint="cs"/>
          <w:rtl/>
        </w:rPr>
        <w:t>؛</w:t>
      </w:r>
      <w:r w:rsidRPr="00AD67F4">
        <w:rPr>
          <w:rtl/>
        </w:rPr>
        <w:t xml:space="preserve"> علماً بأن المؤهلات المطلوبة لتلك المناصب واردة في الملحق</w:t>
      </w:r>
      <w:r>
        <w:rPr>
          <w:rFonts w:hint="cs"/>
          <w:rtl/>
        </w:rPr>
        <w:t> </w:t>
      </w:r>
      <w:r w:rsidRPr="00AD67F4">
        <w:t>2</w:t>
      </w:r>
      <w:r>
        <w:rPr>
          <w:rFonts w:hint="cs"/>
          <w:rtl/>
        </w:rPr>
        <w:t xml:space="preserve">؛ </w:t>
      </w:r>
      <w:r w:rsidRPr="007C1F7C">
        <w:rPr>
          <w:rFonts w:hint="eastAsia"/>
          <w:rtl/>
          <w:lang w:bidi="ar-EG"/>
        </w:rPr>
        <w:t>و</w:t>
      </w:r>
      <w:r>
        <w:rPr>
          <w:rFonts w:hint="cs"/>
          <w:rtl/>
          <w:lang w:bidi="ar-EG"/>
        </w:rPr>
        <w:t xml:space="preserve">ترد </w:t>
      </w:r>
      <w:r w:rsidRPr="007C1F7C">
        <w:rPr>
          <w:rFonts w:hint="eastAsia"/>
          <w:rtl/>
          <w:lang w:bidi="ar-EG"/>
        </w:rPr>
        <w:t>المبادئ</w:t>
      </w:r>
      <w:r w:rsidRPr="007C1F7C">
        <w:rPr>
          <w:rtl/>
          <w:lang w:bidi="ar-EG"/>
        </w:rPr>
        <w:t xml:space="preserve"> التوجيهية لتعيين </w:t>
      </w:r>
      <w:r>
        <w:rPr>
          <w:rFonts w:hint="cs"/>
          <w:rtl/>
          <w:lang w:bidi="ar-EG"/>
        </w:rPr>
        <w:t>العدد الأمثل</w:t>
      </w:r>
      <w:r w:rsidRPr="007C1F7C">
        <w:rPr>
          <w:rtl/>
          <w:lang w:bidi="ar-EG"/>
        </w:rPr>
        <w:t xml:space="preserve"> من نواب </w:t>
      </w:r>
      <w:r>
        <w:rPr>
          <w:rFonts w:hint="cs"/>
          <w:rtl/>
          <w:lang w:bidi="ar-EG"/>
        </w:rPr>
        <w:t xml:space="preserve">رؤساء </w:t>
      </w:r>
      <w:r w:rsidRPr="007C1F7C">
        <w:rPr>
          <w:rtl/>
          <w:lang w:bidi="ar-EG"/>
        </w:rPr>
        <w:t xml:space="preserve">لجان الدراسات </w:t>
      </w:r>
      <w:r>
        <w:rPr>
          <w:rFonts w:hint="cs"/>
          <w:rtl/>
          <w:lang w:bidi="ar-EG"/>
        </w:rPr>
        <w:t xml:space="preserve">للاتصالات الراديوية ولجنة التنسيق المعنية بالمفردات والفريق الاستشاري للاتصالات الراديوية </w:t>
      </w:r>
      <w:r w:rsidRPr="007C1F7C">
        <w:rPr>
          <w:rtl/>
          <w:lang w:bidi="ar-EG"/>
        </w:rPr>
        <w:t>في</w:t>
      </w:r>
      <w:r>
        <w:rPr>
          <w:rFonts w:hint="cs"/>
          <w:rtl/>
          <w:lang w:bidi="ar-EG"/>
        </w:rPr>
        <w:t> </w:t>
      </w:r>
      <w:r w:rsidRPr="007C1F7C">
        <w:rPr>
          <w:rtl/>
          <w:lang w:bidi="ar-EG"/>
        </w:rPr>
        <w:t>الملحق</w:t>
      </w:r>
      <w:r>
        <w:rPr>
          <w:rFonts w:hint="cs"/>
          <w:rtl/>
          <w:lang w:bidi="ar-EG"/>
        </w:rPr>
        <w:t> </w:t>
      </w:r>
      <w:r w:rsidRPr="007C1F7C">
        <w:rPr>
          <w:lang w:bidi="ar-EG"/>
        </w:rPr>
        <w:t>3</w:t>
      </w:r>
      <w:r>
        <w:rPr>
          <w:rFonts w:hint="cs"/>
          <w:rtl/>
          <w:lang w:bidi="ar-EG"/>
        </w:rPr>
        <w:t>؛</w:t>
      </w:r>
    </w:p>
    <w:p w:rsidR="000071D6" w:rsidRPr="00AD67F4" w:rsidRDefault="000071D6" w:rsidP="00952CF2">
      <w:pPr>
        <w:rPr>
          <w:rtl/>
        </w:rPr>
      </w:pPr>
      <w:r w:rsidRPr="00782E6F">
        <w:t>2</w:t>
      </w:r>
      <w:r w:rsidRPr="00AD67F4">
        <w:rPr>
          <w:rtl/>
        </w:rPr>
        <w:tab/>
        <w:t>أنه ينبغي تحديد المرشحين لمناصب الرؤساء ونواب الرؤساء مع مراعاة أن الجمعية ستعين لكل منصب رئيساً وما</w:t>
      </w:r>
      <w:r>
        <w:rPr>
          <w:rFonts w:hint="cs"/>
          <w:rtl/>
        </w:rPr>
        <w:t> </w:t>
      </w:r>
      <w:r w:rsidRPr="00AD67F4">
        <w:rPr>
          <w:rtl/>
        </w:rPr>
        <w:t>تراه ضرورياً من نواب الرئيس؛</w:t>
      </w:r>
    </w:p>
    <w:p w:rsidR="000071D6" w:rsidRPr="00AD67F4" w:rsidRDefault="000071D6" w:rsidP="00952CF2">
      <w:pPr>
        <w:rPr>
          <w:rtl/>
        </w:rPr>
      </w:pPr>
      <w:r w:rsidRPr="00782E6F">
        <w:t>3</w:t>
      </w:r>
      <w:r w:rsidRPr="00AD67F4">
        <w:rPr>
          <w:rtl/>
        </w:rPr>
        <w:tab/>
        <w:t>أنه ينبغي أن تكون الترشيحات لمناصب الرؤساء ونواب الرؤساء مصحوبة بنبذة عن سيرة حياة الأفراد المقترحين تبرز مؤهلاتهم</w:t>
      </w:r>
      <w:r>
        <w:rPr>
          <w:rFonts w:hint="cs"/>
          <w:rtl/>
        </w:rPr>
        <w:t>، بما في ذلك المعلومات المطلوبة في الملحق</w:t>
      </w:r>
      <w:r>
        <w:rPr>
          <w:rFonts w:hint="eastAsia"/>
          <w:rtl/>
        </w:rPr>
        <w:t> </w:t>
      </w:r>
      <w:r>
        <w:t>2</w:t>
      </w:r>
      <w:r>
        <w:rPr>
          <w:rFonts w:hint="cs"/>
          <w:rtl/>
        </w:rPr>
        <w:t>؛</w:t>
      </w:r>
      <w:r w:rsidRPr="00AD67F4">
        <w:rPr>
          <w:rtl/>
        </w:rPr>
        <w:t xml:space="preserve"> ويقوم المدير بتعميم سيرة حياة المرشحين على رؤساء الوفود الحاضرين في</w:t>
      </w:r>
      <w:r>
        <w:rPr>
          <w:rFonts w:hint="cs"/>
          <w:rtl/>
        </w:rPr>
        <w:t> </w:t>
      </w:r>
      <w:r w:rsidRPr="00AD67F4">
        <w:rPr>
          <w:rtl/>
        </w:rPr>
        <w:t>الجمعية؛</w:t>
      </w:r>
    </w:p>
    <w:p w:rsidR="000071D6" w:rsidRDefault="000071D6" w:rsidP="00952CF2">
      <w:pPr>
        <w:rPr>
          <w:spacing w:val="-4"/>
          <w:rtl/>
        </w:rPr>
      </w:pPr>
      <w:r w:rsidRPr="00E851DD">
        <w:rPr>
          <w:spacing w:val="-4"/>
        </w:rPr>
        <w:t>4</w:t>
      </w:r>
      <w:r w:rsidRPr="00E851DD">
        <w:rPr>
          <w:spacing w:val="-4"/>
          <w:rtl/>
        </w:rPr>
        <w:tab/>
        <w:t xml:space="preserve">أنه ينبغي </w:t>
      </w:r>
      <w:r w:rsidRPr="00E851DD">
        <w:rPr>
          <w:rFonts w:hint="cs"/>
          <w:spacing w:val="-4"/>
          <w:rtl/>
        </w:rPr>
        <w:t xml:space="preserve">ألا تزيد </w:t>
      </w:r>
      <w:r w:rsidRPr="00E851DD">
        <w:rPr>
          <w:spacing w:val="-4"/>
          <w:rtl/>
        </w:rPr>
        <w:t xml:space="preserve">مدة شغل المنصب بالنسبة </w:t>
      </w:r>
      <w:r>
        <w:rPr>
          <w:rFonts w:hint="cs"/>
          <w:spacing w:val="-4"/>
          <w:rtl/>
        </w:rPr>
        <w:t>إلى ال</w:t>
      </w:r>
      <w:r w:rsidRPr="00E851DD">
        <w:rPr>
          <w:spacing w:val="-4"/>
          <w:rtl/>
        </w:rPr>
        <w:t xml:space="preserve">رؤساء </w:t>
      </w:r>
      <w:r w:rsidRPr="00E851DD">
        <w:rPr>
          <w:rFonts w:hint="cs"/>
          <w:spacing w:val="-4"/>
          <w:rtl/>
        </w:rPr>
        <w:t xml:space="preserve">أو </w:t>
      </w:r>
      <w:r w:rsidRPr="00E851DD">
        <w:rPr>
          <w:spacing w:val="-4"/>
          <w:rtl/>
        </w:rPr>
        <w:t xml:space="preserve">نواب الرؤساء </w:t>
      </w:r>
      <w:r w:rsidRPr="00E851DD">
        <w:rPr>
          <w:rFonts w:hint="cs"/>
          <w:spacing w:val="-4"/>
          <w:rtl/>
        </w:rPr>
        <w:t>عن فترتين بين جمعيتين متتاليتين</w:t>
      </w:r>
      <w:r w:rsidRPr="00E851DD">
        <w:rPr>
          <w:spacing w:val="-4"/>
          <w:rtl/>
        </w:rPr>
        <w:t>؛</w:t>
      </w:r>
    </w:p>
    <w:p w:rsidR="000071D6" w:rsidRPr="00A706DA" w:rsidRDefault="000071D6" w:rsidP="00952CF2">
      <w:pPr>
        <w:rPr>
          <w:spacing w:val="2"/>
          <w:rtl/>
          <w:lang w:bidi="ar-SY"/>
        </w:rPr>
      </w:pPr>
      <w:r>
        <w:rPr>
          <w:spacing w:val="-4"/>
        </w:rPr>
        <w:t>5</w:t>
      </w:r>
      <w:r>
        <w:rPr>
          <w:spacing w:val="-4"/>
        </w:rPr>
        <w:tab/>
      </w:r>
      <w:r w:rsidRPr="00A706DA">
        <w:rPr>
          <w:rFonts w:hint="cs"/>
          <w:spacing w:val="2"/>
          <w:rtl/>
          <w:lang w:bidi="ar-SY"/>
        </w:rPr>
        <w:t xml:space="preserve">ألا تحسب الفترة بين جمعيتين والتي يتم خلالها انتخاب رئيس أو نائب رئيس طبقاً للرقم </w:t>
      </w:r>
      <w:r w:rsidRPr="00A706DA">
        <w:rPr>
          <w:spacing w:val="2"/>
          <w:lang w:bidi="ar-SY"/>
        </w:rPr>
        <w:t>244</w:t>
      </w:r>
      <w:r w:rsidRPr="00A706DA">
        <w:rPr>
          <w:rFonts w:hint="cs"/>
          <w:spacing w:val="2"/>
          <w:rtl/>
          <w:lang w:bidi="ar-SY"/>
        </w:rPr>
        <w:t xml:space="preserve"> من الاتفاقية في</w:t>
      </w:r>
      <w:r>
        <w:rPr>
          <w:rFonts w:hint="eastAsia"/>
          <w:spacing w:val="2"/>
          <w:rtl/>
          <w:lang w:bidi="ar-SY"/>
        </w:rPr>
        <w:t> </w:t>
      </w:r>
      <w:r w:rsidRPr="00A706DA">
        <w:rPr>
          <w:rFonts w:hint="cs"/>
          <w:spacing w:val="2"/>
          <w:rtl/>
          <w:lang w:bidi="ar-SY"/>
        </w:rPr>
        <w:t>فترة شغل المنصب؛</w:t>
      </w:r>
    </w:p>
    <w:p w:rsidR="000071D6" w:rsidRPr="00FE7301" w:rsidRDefault="000071D6" w:rsidP="00952CF2">
      <w:pPr>
        <w:rPr>
          <w:rtl/>
        </w:rPr>
      </w:pPr>
      <w:r>
        <w:t>6</w:t>
      </w:r>
      <w:r w:rsidRPr="00AD67F4">
        <w:rPr>
          <w:rtl/>
        </w:rPr>
        <w:tab/>
        <w:t>ألا تحسب فترة شغل منصب ما (كنائب للرئيس مثلاً) في فترة شغل منصب آخر (كرئيس مثلاً)، وأنه ينبغي اتخاذ الخطوات اللازمة لضمان قدر من الاستمرارية بين الرؤساء ونواب الرؤساء.</w:t>
      </w:r>
    </w:p>
    <w:p w:rsidR="000071D6" w:rsidRPr="007C4635" w:rsidRDefault="000071D6" w:rsidP="007C4635">
      <w:pPr>
        <w:pStyle w:val="AnnexNo"/>
        <w:rPr>
          <w:rtl/>
        </w:rPr>
      </w:pPr>
      <w:r w:rsidRPr="007C4635">
        <w:rPr>
          <w:rtl/>
        </w:rPr>
        <w:t>الملح</w:t>
      </w:r>
      <w:r w:rsidRPr="007C4635">
        <w:rPr>
          <w:rFonts w:hint="cs"/>
          <w:rtl/>
        </w:rPr>
        <w:t>ـ</w:t>
      </w:r>
      <w:r w:rsidRPr="007C4635">
        <w:rPr>
          <w:rtl/>
        </w:rPr>
        <w:t xml:space="preserve">ق </w:t>
      </w:r>
      <w:r w:rsidRPr="007C4635">
        <w:t>1</w:t>
      </w:r>
    </w:p>
    <w:p w:rsidR="000071D6" w:rsidRPr="00AD67F4" w:rsidRDefault="000071D6" w:rsidP="00967BD7">
      <w:pPr>
        <w:pStyle w:val="Annextitle"/>
        <w:rPr>
          <w:rtl/>
        </w:rPr>
      </w:pPr>
      <w:r w:rsidRPr="00AD67F4">
        <w:rPr>
          <w:rtl/>
        </w:rPr>
        <w:t>الإجراءات الخاصة بتعيين رؤساء لجان دراسات الاتصالات الراديوية</w:t>
      </w:r>
      <w:r w:rsidRPr="00AD67F4">
        <w:rPr>
          <w:rtl/>
        </w:rPr>
        <w:br/>
        <w:t>ولجنة تنسيق المفردات والفريق الاستشاري</w:t>
      </w:r>
      <w:r>
        <w:rPr>
          <w:rFonts w:hint="cs"/>
          <w:rtl/>
        </w:rPr>
        <w:br/>
      </w:r>
      <w:r w:rsidRPr="00AD67F4">
        <w:rPr>
          <w:rtl/>
        </w:rPr>
        <w:t>للاتصالات الراديوية ونوابهم</w:t>
      </w:r>
    </w:p>
    <w:p w:rsidR="000071D6" w:rsidRPr="00AD67F4" w:rsidRDefault="000071D6" w:rsidP="00D72FE8">
      <w:pPr>
        <w:pStyle w:val="Normalaftertitle"/>
        <w:rPr>
          <w:rtl/>
        </w:rPr>
      </w:pPr>
      <w:r w:rsidRPr="00782E6F">
        <w:t>1</w:t>
      </w:r>
      <w:r w:rsidRPr="00AD67F4">
        <w:rPr>
          <w:rtl/>
        </w:rPr>
        <w:tab/>
        <w:t>يطلب مدير مكتب الاتصالات الراديوية من الدول الأعضاء وأعضاء القطاع تقديم اقتراحات بأسماء مرشحين لمناصب رؤساء ونواب رؤساء لجان الدراسات ولجنة تنسيق المفردات</w:t>
      </w:r>
      <w:r>
        <w:rPr>
          <w:rFonts w:hint="cs"/>
          <w:rtl/>
        </w:rPr>
        <w:t xml:space="preserve"> </w:t>
      </w:r>
      <w:r>
        <w:t>(CCV)</w:t>
      </w:r>
      <w:r w:rsidRPr="00AD67F4">
        <w:rPr>
          <w:rtl/>
        </w:rPr>
        <w:t xml:space="preserve"> والفريق الاستشاري للاتصالات الراديوية</w:t>
      </w:r>
      <w:r>
        <w:rPr>
          <w:rFonts w:hint="cs"/>
          <w:rtl/>
        </w:rPr>
        <w:t xml:space="preserve"> </w:t>
      </w:r>
      <w:r>
        <w:t>(RAG)</w:t>
      </w:r>
      <w:r w:rsidRPr="00AD67F4">
        <w:rPr>
          <w:rtl/>
        </w:rPr>
        <w:t>.</w:t>
      </w:r>
    </w:p>
    <w:p w:rsidR="000071D6" w:rsidRPr="00AD67F4" w:rsidRDefault="000071D6" w:rsidP="00952CF2">
      <w:pPr>
        <w:rPr>
          <w:rtl/>
        </w:rPr>
      </w:pPr>
      <w:r w:rsidRPr="00782E6F">
        <w:t>2</w:t>
      </w:r>
      <w:r w:rsidRPr="00AD67F4">
        <w:rPr>
          <w:rtl/>
        </w:rPr>
        <w:tab/>
        <w:t xml:space="preserve">تيسيراً لمهمة جمعية الاتصالات الراديوية في تعيين الرؤساء/نواب الرؤساء، </w:t>
      </w:r>
      <w:r>
        <w:rPr>
          <w:rFonts w:hint="cs"/>
          <w:rtl/>
        </w:rPr>
        <w:t xml:space="preserve">على </w:t>
      </w:r>
      <w:r w:rsidRPr="00AD67F4">
        <w:rPr>
          <w:rtl/>
        </w:rPr>
        <w:t xml:space="preserve">الدول الأعضاء وأعضاء قطاع الاتصالات الراديوية تزويد مدير مكتب الاتصالات الراديوية بأسماء المرشحين المناسبين ويفضل أن يكون ذلك قبل ثلاثة أشهر </w:t>
      </w:r>
      <w:r>
        <w:rPr>
          <w:rFonts w:hint="cs"/>
          <w:rtl/>
        </w:rPr>
        <w:t>ولكن بما لا</w:t>
      </w:r>
      <w:r>
        <w:rPr>
          <w:rFonts w:hint="eastAsia"/>
          <w:rtl/>
        </w:rPr>
        <w:t> </w:t>
      </w:r>
      <w:r>
        <w:rPr>
          <w:rFonts w:hint="cs"/>
          <w:rtl/>
        </w:rPr>
        <w:t xml:space="preserve">يقل عن أسبوعين </w:t>
      </w:r>
      <w:r w:rsidRPr="00AD67F4">
        <w:rPr>
          <w:rtl/>
        </w:rPr>
        <w:t>من افتتاح جمعية الاتصالات الراديوية.</w:t>
      </w:r>
    </w:p>
    <w:p w:rsidR="000071D6" w:rsidRDefault="000071D6" w:rsidP="00952CF2">
      <w:r>
        <w:lastRenderedPageBreak/>
        <w:t>3</w:t>
      </w:r>
      <w:r>
        <w:tab/>
      </w:r>
      <w:r>
        <w:rPr>
          <w:rFonts w:hint="cs"/>
          <w:rtl/>
        </w:rPr>
        <w:t>ينبغي لأعضاء قطاع الاتصالات الراديوية عند تسمية المرشحين المناسبين، إجراء مشاورات مسبقة مع</w:t>
      </w:r>
      <w:r>
        <w:rPr>
          <w:rFonts w:hint="eastAsia"/>
          <w:rtl/>
        </w:rPr>
        <w:t> </w:t>
      </w:r>
      <w:r>
        <w:rPr>
          <w:rFonts w:hint="cs"/>
          <w:rtl/>
        </w:rPr>
        <w:t>الإدارة/الدولة العضو المعنية، تفادياً لاحتمال رفض هؤلاء المرشحين.</w:t>
      </w:r>
    </w:p>
    <w:p w:rsidR="000071D6" w:rsidRPr="00AD67F4" w:rsidRDefault="000071D6" w:rsidP="00952CF2">
      <w:pPr>
        <w:rPr>
          <w:rtl/>
        </w:rPr>
      </w:pPr>
      <w:r>
        <w:t>4</w:t>
      </w:r>
      <w:r w:rsidRPr="00AD67F4">
        <w:rPr>
          <w:rtl/>
        </w:rPr>
        <w:tab/>
        <w:t xml:space="preserve">استناداً إلى المقترحات الواردة يعمم المدير على الأعضاء قائمة المرشحين. وينبغي أن تكون قائمة المرشحين مصحوبة ببيان مؤهلات كل منهم على النحو الوارد في الملحق </w:t>
      </w:r>
      <w:r w:rsidRPr="00AD67F4">
        <w:t>2</w:t>
      </w:r>
      <w:r w:rsidRPr="00AD67F4">
        <w:rPr>
          <w:rtl/>
        </w:rPr>
        <w:t>.</w:t>
      </w:r>
    </w:p>
    <w:p w:rsidR="000071D6" w:rsidRPr="00AD67F4" w:rsidRDefault="000071D6" w:rsidP="00952CF2">
      <w:pPr>
        <w:rPr>
          <w:rtl/>
        </w:rPr>
      </w:pPr>
      <w:r>
        <w:t>5</w:t>
      </w:r>
      <w:r w:rsidRPr="00AD67F4">
        <w:rPr>
          <w:rtl/>
        </w:rPr>
        <w:tab/>
        <w:t>استناداً إلى هذه الوثيقة وأي تعليقات ذات صلة ترد بشأنها، يدعى رؤساء الوفود، في وقت مناسب أثناء الجمعية، إلى القيام، بالتشاور مع المدير، بإعداد قائمة موحدة برؤساء لجان الدراسات المعنية ونوابهم لتقديمها في وثيقة إلى جمعية الاتصالات الراديوية لإقرارها بشكل نهائي.</w:t>
      </w:r>
    </w:p>
    <w:p w:rsidR="000071D6" w:rsidRPr="007C4635" w:rsidRDefault="000071D6" w:rsidP="007C4635">
      <w:pPr>
        <w:pStyle w:val="AnnexNo"/>
        <w:rPr>
          <w:rtl/>
        </w:rPr>
      </w:pPr>
      <w:r w:rsidRPr="007C4635">
        <w:rPr>
          <w:rtl/>
        </w:rPr>
        <w:t>الملح</w:t>
      </w:r>
      <w:r w:rsidRPr="007C4635">
        <w:rPr>
          <w:rFonts w:hint="cs"/>
          <w:rtl/>
        </w:rPr>
        <w:t>ـ</w:t>
      </w:r>
      <w:r w:rsidRPr="007C4635">
        <w:rPr>
          <w:rtl/>
        </w:rPr>
        <w:t xml:space="preserve">ق </w:t>
      </w:r>
      <w:r w:rsidRPr="007C4635">
        <w:t>2</w:t>
      </w:r>
    </w:p>
    <w:p w:rsidR="000071D6" w:rsidRPr="00AD67F4" w:rsidRDefault="000071D6" w:rsidP="00967BD7">
      <w:pPr>
        <w:pStyle w:val="Annextitle"/>
        <w:rPr>
          <w:rtl/>
        </w:rPr>
      </w:pPr>
      <w:r w:rsidRPr="00AD67F4">
        <w:rPr>
          <w:rtl/>
        </w:rPr>
        <w:t>مؤهلات الرؤساء ونوابهم</w:t>
      </w:r>
    </w:p>
    <w:p w:rsidR="000071D6" w:rsidRPr="00BC4F2C" w:rsidRDefault="000071D6" w:rsidP="00D72FE8">
      <w:pPr>
        <w:pStyle w:val="Normalaftertitle"/>
        <w:rPr>
          <w:rtl/>
        </w:rPr>
      </w:pPr>
      <w:r w:rsidRPr="00BC4F2C">
        <w:rPr>
          <w:rtl/>
        </w:rPr>
        <w:t>فيما يتعلق بمعايير الكفاءة، يبدو أن المؤهلات التالية، من جملة أمور، على درجة من الأهمية عند تعيين الرؤساء ونواب الرؤساء:</w:t>
      </w:r>
    </w:p>
    <w:p w:rsidR="000071D6" w:rsidRPr="00AD67F4" w:rsidRDefault="000071D6" w:rsidP="00952CF2">
      <w:pPr>
        <w:pStyle w:val="enumlev1"/>
        <w:rPr>
          <w:rtl/>
        </w:rPr>
      </w:pPr>
      <w:r w:rsidRPr="00AD67F4">
        <w:rPr>
          <w:rtl/>
        </w:rPr>
        <w:t>-</w:t>
      </w:r>
      <w:r w:rsidRPr="00AD67F4">
        <w:rPr>
          <w:rtl/>
        </w:rPr>
        <w:tab/>
        <w:t>المعرفة والخبرة؛</w:t>
      </w:r>
    </w:p>
    <w:p w:rsidR="000071D6" w:rsidRPr="00AD67F4" w:rsidRDefault="000071D6" w:rsidP="00952CF2">
      <w:pPr>
        <w:pStyle w:val="enumlev1"/>
        <w:rPr>
          <w:rtl/>
        </w:rPr>
      </w:pPr>
      <w:r w:rsidRPr="00AD67F4">
        <w:rPr>
          <w:rtl/>
        </w:rPr>
        <w:t>-</w:t>
      </w:r>
      <w:r w:rsidRPr="00AD67F4">
        <w:rPr>
          <w:rtl/>
        </w:rPr>
        <w:tab/>
        <w:t>استمرار المشاركة في لجنة الدراسات المعنية أو استمرار مشاركة رؤساء</w:t>
      </w:r>
      <w:r>
        <w:rPr>
          <w:rFonts w:hint="cs"/>
          <w:rtl/>
        </w:rPr>
        <w:t xml:space="preserve"> لجنة التنسيق المعنية بالمفردات و</w:t>
      </w:r>
      <w:r w:rsidRPr="00AD67F4">
        <w:rPr>
          <w:rtl/>
        </w:rPr>
        <w:t>الفريق الاستشاري للاتصالات الراديوية ونوابهم؛</w:t>
      </w:r>
    </w:p>
    <w:p w:rsidR="000071D6" w:rsidRPr="00AD67F4" w:rsidRDefault="000071D6" w:rsidP="00952CF2">
      <w:pPr>
        <w:pStyle w:val="enumlev1"/>
        <w:rPr>
          <w:rtl/>
        </w:rPr>
      </w:pPr>
      <w:r w:rsidRPr="00AD67F4">
        <w:rPr>
          <w:rtl/>
        </w:rPr>
        <w:t>-</w:t>
      </w:r>
      <w:r w:rsidRPr="00AD67F4">
        <w:rPr>
          <w:rtl/>
        </w:rPr>
        <w:tab/>
        <w:t>المهارات الإدارية؛</w:t>
      </w:r>
    </w:p>
    <w:p w:rsidR="000071D6" w:rsidRPr="00AD67F4" w:rsidRDefault="000071D6" w:rsidP="00952CF2">
      <w:pPr>
        <w:pStyle w:val="enumlev1"/>
        <w:rPr>
          <w:rtl/>
        </w:rPr>
      </w:pPr>
      <w:r w:rsidRPr="00AD67F4">
        <w:rPr>
          <w:rtl/>
        </w:rPr>
        <w:t>-</w:t>
      </w:r>
      <w:r w:rsidRPr="00AD67F4">
        <w:rPr>
          <w:rtl/>
        </w:rPr>
        <w:tab/>
        <w:t>مدى التفرغ.</w:t>
      </w:r>
    </w:p>
    <w:p w:rsidR="000071D6" w:rsidRPr="00C11593" w:rsidRDefault="000071D6" w:rsidP="00952CF2">
      <w:pPr>
        <w:rPr>
          <w:rtl/>
        </w:rPr>
      </w:pPr>
      <w:r w:rsidRPr="00AD67F4">
        <w:rPr>
          <w:rtl/>
        </w:rPr>
        <w:t>وينبغي إدراج إشارة معينة إلى المؤهلات آنفة الذكر في بيان سيرة الحياة الذي يقوم المدير بتعميمه.</w:t>
      </w:r>
    </w:p>
    <w:p w:rsidR="000071D6" w:rsidRPr="007C4635" w:rsidRDefault="000071D6" w:rsidP="007C4635">
      <w:pPr>
        <w:pStyle w:val="AnnexNo"/>
        <w:rPr>
          <w:rtl/>
        </w:rPr>
      </w:pPr>
      <w:r w:rsidRPr="007C4635">
        <w:rPr>
          <w:rtl/>
        </w:rPr>
        <w:t>الملح</w:t>
      </w:r>
      <w:r w:rsidRPr="007C4635">
        <w:rPr>
          <w:rFonts w:hint="cs"/>
          <w:rtl/>
        </w:rPr>
        <w:t>ـ</w:t>
      </w:r>
      <w:r w:rsidRPr="007C4635">
        <w:rPr>
          <w:rtl/>
        </w:rPr>
        <w:t xml:space="preserve">ق </w:t>
      </w:r>
      <w:r w:rsidRPr="007C4635">
        <w:t>3</w:t>
      </w:r>
    </w:p>
    <w:p w:rsidR="000071D6" w:rsidRPr="00BC4F2C" w:rsidRDefault="000071D6" w:rsidP="00967BD7">
      <w:pPr>
        <w:pStyle w:val="Annextitle"/>
        <w:rPr>
          <w:rtl/>
        </w:rPr>
      </w:pPr>
      <w:r w:rsidRPr="00BC4F2C">
        <w:rPr>
          <w:rtl/>
        </w:rPr>
        <w:t xml:space="preserve">مبادئ توجيهية بشأن تعيين </w:t>
      </w:r>
      <w:r>
        <w:rPr>
          <w:rFonts w:hint="cs"/>
          <w:rtl/>
        </w:rPr>
        <w:t>العدد الأمثل</w:t>
      </w:r>
      <w:r w:rsidRPr="00BC4F2C">
        <w:rPr>
          <w:rFonts w:hint="cs"/>
          <w:rtl/>
        </w:rPr>
        <w:t xml:space="preserve"> </w:t>
      </w:r>
      <w:r>
        <w:rPr>
          <w:rtl/>
        </w:rPr>
        <w:br/>
      </w:r>
      <w:r w:rsidRPr="00BC4F2C">
        <w:rPr>
          <w:rFonts w:hint="cs"/>
          <w:rtl/>
        </w:rPr>
        <w:t>من</w:t>
      </w:r>
      <w:r w:rsidRPr="00BC4F2C">
        <w:rPr>
          <w:rtl/>
        </w:rPr>
        <w:t xml:space="preserve"> </w:t>
      </w:r>
      <w:r>
        <w:rPr>
          <w:rFonts w:hint="cs"/>
          <w:rtl/>
        </w:rPr>
        <w:t xml:space="preserve">نواب </w:t>
      </w:r>
      <w:r w:rsidRPr="00BC4F2C">
        <w:rPr>
          <w:rtl/>
        </w:rPr>
        <w:t>رؤساء لجان دراسات الاتصالات الراديوية</w:t>
      </w:r>
      <w:r>
        <w:rPr>
          <w:rFonts w:hint="cs"/>
          <w:rtl/>
        </w:rPr>
        <w:t xml:space="preserve"> </w:t>
      </w:r>
      <w:r>
        <w:rPr>
          <w:rtl/>
        </w:rPr>
        <w:br/>
      </w:r>
      <w:r w:rsidRPr="00BC4F2C">
        <w:rPr>
          <w:rtl/>
        </w:rPr>
        <w:t xml:space="preserve">ولجنة </w:t>
      </w:r>
      <w:r>
        <w:rPr>
          <w:rFonts w:hint="cs"/>
          <w:rtl/>
        </w:rPr>
        <w:t>ال</w:t>
      </w:r>
      <w:r w:rsidRPr="00BC4F2C">
        <w:rPr>
          <w:rtl/>
        </w:rPr>
        <w:t>تنسيق</w:t>
      </w:r>
      <w:r>
        <w:rPr>
          <w:rFonts w:hint="cs"/>
          <w:rtl/>
        </w:rPr>
        <w:t xml:space="preserve"> المعنية ب</w:t>
      </w:r>
      <w:r w:rsidRPr="00BC4F2C">
        <w:rPr>
          <w:rtl/>
        </w:rPr>
        <w:t>المفردات والفريق الاستشاري للاتصالات الراديوية ونوابهم</w:t>
      </w:r>
    </w:p>
    <w:p w:rsidR="000071D6" w:rsidRPr="005A464F" w:rsidRDefault="000071D6" w:rsidP="00982C54">
      <w:pPr>
        <w:pStyle w:val="Normalaftertitle"/>
        <w:rPr>
          <w:rtl/>
        </w:rPr>
      </w:pPr>
      <w:r w:rsidRPr="00BC4F2C">
        <w:t>1</w:t>
      </w:r>
      <w:r w:rsidRPr="00BC4F2C">
        <w:rPr>
          <w:rFonts w:hint="cs"/>
          <w:rtl/>
        </w:rPr>
        <w:tab/>
      </w:r>
      <w:r w:rsidRPr="005A464F">
        <w:rPr>
          <w:rFonts w:hint="cs"/>
          <w:rtl/>
        </w:rPr>
        <w:t>وفقاً للقرار </w:t>
      </w:r>
      <w:r w:rsidRPr="005A464F">
        <w:t>166</w:t>
      </w:r>
      <w:r w:rsidRPr="005A464F">
        <w:rPr>
          <w:rFonts w:hint="cs"/>
          <w:rtl/>
          <w:lang w:bidi="ar-EG"/>
        </w:rPr>
        <w:t xml:space="preserve"> (</w:t>
      </w:r>
      <w:r>
        <w:rPr>
          <w:rFonts w:hint="cs"/>
          <w:rtl/>
          <w:lang w:bidi="ar-EG"/>
        </w:rPr>
        <w:t xml:space="preserve">المراجَع في بوسان، </w:t>
      </w:r>
      <w:r>
        <w:rPr>
          <w:lang w:bidi="ar-EG"/>
        </w:rPr>
        <w:t>2014</w:t>
      </w:r>
      <w:r w:rsidRPr="005A464F">
        <w:rPr>
          <w:rFonts w:hint="cs"/>
          <w:rtl/>
          <w:lang w:bidi="ar-EG"/>
        </w:rPr>
        <w:t>)</w:t>
      </w:r>
      <w:r>
        <w:rPr>
          <w:rFonts w:hint="cs"/>
          <w:rtl/>
          <w:lang w:bidi="ar-EG"/>
        </w:rPr>
        <w:t xml:space="preserve"> لمؤتمر المندوبين المفوضين</w:t>
      </w:r>
      <w:r w:rsidRPr="005A464F">
        <w:rPr>
          <w:rFonts w:hint="cs"/>
          <w:rtl/>
          <w:lang w:bidi="ar-EG"/>
        </w:rPr>
        <w:t xml:space="preserve"> والرقم </w:t>
      </w:r>
      <w:r w:rsidRPr="005A464F">
        <w:rPr>
          <w:lang w:bidi="ar-EG"/>
        </w:rPr>
        <w:t>242</w:t>
      </w:r>
      <w:r w:rsidRPr="005A464F">
        <w:rPr>
          <w:rFonts w:hint="cs"/>
          <w:rtl/>
          <w:lang w:bidi="ar-EG"/>
        </w:rPr>
        <w:t xml:space="preserve"> من الاتفاقية، </w:t>
      </w:r>
      <w:r w:rsidRPr="005A464F">
        <w:rPr>
          <w:rFonts w:hint="cs"/>
          <w:rtl/>
        </w:rPr>
        <w:t xml:space="preserve">ينبغي أن يُراعى </w:t>
      </w:r>
      <w:r w:rsidRPr="005A464F">
        <w:rPr>
          <w:rtl/>
        </w:rPr>
        <w:t>التوزيع الجغرافي المنصف فيما بين مناطق الاتحاد</w:t>
      </w:r>
      <w:r w:rsidRPr="005A464F">
        <w:rPr>
          <w:rFonts w:hint="cs"/>
          <w:rtl/>
        </w:rPr>
        <w:t>،</w:t>
      </w:r>
      <w:r w:rsidRPr="005A464F">
        <w:rPr>
          <w:rtl/>
        </w:rPr>
        <w:t xml:space="preserve"> والحاجة إلى تشجيع البلدان النامية على المشاركة على نحو أكثر </w:t>
      </w:r>
      <w:r w:rsidRPr="005A464F">
        <w:rPr>
          <w:rFonts w:hint="cs"/>
          <w:rtl/>
        </w:rPr>
        <w:t>فعالية،</w:t>
      </w:r>
      <w:r w:rsidRPr="005A464F">
        <w:rPr>
          <w:rtl/>
        </w:rPr>
        <w:t xml:space="preserve"> </w:t>
      </w:r>
      <w:r w:rsidRPr="005A464F">
        <w:rPr>
          <w:rFonts w:hint="cs"/>
          <w:rtl/>
        </w:rPr>
        <w:t>والتوازن بين الجنسين والخبرات</w:t>
      </w:r>
      <w:r w:rsidR="00FA5E60">
        <w:rPr>
          <w:rStyle w:val="FootnoteReference"/>
          <w:rtl/>
        </w:rPr>
        <w:footnoteReference w:customMarkFollows="1" w:id="15"/>
        <w:t>1</w:t>
      </w:r>
      <w:r w:rsidRPr="005A464F">
        <w:rPr>
          <w:rFonts w:hint="cs"/>
          <w:rtl/>
        </w:rPr>
        <w:t>.</w:t>
      </w:r>
    </w:p>
    <w:p w:rsidR="000071D6" w:rsidRDefault="000071D6" w:rsidP="00952CF2">
      <w:r w:rsidRPr="00BC4F2C">
        <w:t>2</w:t>
      </w:r>
      <w:r>
        <w:rPr>
          <w:rFonts w:hint="cs"/>
          <w:rtl/>
        </w:rPr>
        <w:tab/>
        <w:t>أنه ينبغي لحجم العمل أن يكون عاملاً في تحديد العدد المناسب من نواب الرؤساء لضمان سير الأعمال في</w:t>
      </w:r>
      <w:r>
        <w:rPr>
          <w:rFonts w:hint="eastAsia"/>
          <w:rtl/>
        </w:rPr>
        <w:t> </w:t>
      </w:r>
      <w:r>
        <w:rPr>
          <w:rFonts w:hint="cs"/>
          <w:rtl/>
        </w:rPr>
        <w:t>جميع جوانب اختصاصات الفريق الاستشاري ولجنة التنسيق المعنية بالمفردات ولجنة الدراسات بشكل واف.</w:t>
      </w:r>
    </w:p>
    <w:p w:rsidR="000071D6" w:rsidRPr="00BC4F2C" w:rsidRDefault="000071D6" w:rsidP="00952CF2">
      <w:pPr>
        <w:rPr>
          <w:rtl/>
        </w:rPr>
      </w:pPr>
      <w:r>
        <w:lastRenderedPageBreak/>
        <w:t>3</w:t>
      </w:r>
      <w:r w:rsidRPr="00BC4F2C">
        <w:rPr>
          <w:rFonts w:hint="cs"/>
          <w:rtl/>
        </w:rPr>
        <w:tab/>
      </w:r>
      <w:r w:rsidRPr="00BC4F2C">
        <w:rPr>
          <w:rtl/>
        </w:rPr>
        <w:t xml:space="preserve">ينبغي أن يكون مجموع عدد </w:t>
      </w:r>
      <w:r>
        <w:rPr>
          <w:rFonts w:hint="cs"/>
          <w:rtl/>
        </w:rPr>
        <w:t xml:space="preserve">نواب </w:t>
      </w:r>
      <w:r w:rsidRPr="00BC4F2C">
        <w:rPr>
          <w:rtl/>
        </w:rPr>
        <w:t>الرؤساء المقترحين من أي إدارة معقولاً بما يراعي مبدأ التوزيع الجغرافي المنصف للمناصب فيما بين الدول الأعضاء المعنية</w:t>
      </w:r>
      <w:r w:rsidRPr="00BC4F2C">
        <w:rPr>
          <w:rFonts w:hint="cs"/>
          <w:rtl/>
        </w:rPr>
        <w:t>.</w:t>
      </w:r>
    </w:p>
    <w:p w:rsidR="000071D6" w:rsidRPr="00BC4F2C" w:rsidRDefault="000071D6" w:rsidP="00952CF2">
      <w:pPr>
        <w:rPr>
          <w:rtl/>
        </w:rPr>
      </w:pPr>
      <w:r>
        <w:t>4</w:t>
      </w:r>
      <w:r w:rsidRPr="00BC4F2C">
        <w:rPr>
          <w:rFonts w:hint="cs"/>
          <w:rtl/>
        </w:rPr>
        <w:tab/>
      </w:r>
      <w:r w:rsidRPr="00BC4F2C">
        <w:rPr>
          <w:rtl/>
        </w:rPr>
        <w:t xml:space="preserve">تشجَّع </w:t>
      </w:r>
      <w:r>
        <w:rPr>
          <w:rFonts w:hint="cs"/>
          <w:rtl/>
        </w:rPr>
        <w:t xml:space="preserve">الدول الأعضاء في </w:t>
      </w:r>
      <w:r w:rsidRPr="00BC4F2C">
        <w:rPr>
          <w:rtl/>
        </w:rPr>
        <w:t>كل منطقة</w:t>
      </w:r>
      <w:r w:rsidR="00FA5E60">
        <w:rPr>
          <w:rStyle w:val="FootnoteReference"/>
          <w:rtl/>
        </w:rPr>
        <w:footnoteReference w:customMarkFollows="1" w:id="16"/>
        <w:t>2</w:t>
      </w:r>
      <w:r w:rsidRPr="00BC4F2C">
        <w:rPr>
          <w:rtl/>
        </w:rPr>
        <w:t xml:space="preserve"> من مناطق الاتحاد</w:t>
      </w:r>
      <w:r w:rsidRPr="00BC4F2C">
        <w:rPr>
          <w:rFonts w:hint="cs"/>
          <w:rtl/>
        </w:rPr>
        <w:t>،</w:t>
      </w:r>
      <w:r w:rsidRPr="00BC4F2C">
        <w:rPr>
          <w:rtl/>
        </w:rPr>
        <w:t xml:space="preserve"> عندما </w:t>
      </w:r>
      <w:r w:rsidRPr="00BC4F2C">
        <w:rPr>
          <w:rFonts w:hint="cs"/>
          <w:rtl/>
        </w:rPr>
        <w:t>تقترح</w:t>
      </w:r>
      <w:r w:rsidRPr="00BC4F2C">
        <w:rPr>
          <w:rtl/>
        </w:rPr>
        <w:t xml:space="preserve"> المناصب لفرادى المهنيين ذوي الخبرة، على أن تراعي تماماً مبدأ التوزيع الجغرافي المنصف فيما بين مناطق الاتحاد والحاجة إلى تشجيع البلدان النامية على المشاركة على نحو أكثر </w:t>
      </w:r>
      <w:r>
        <w:rPr>
          <w:rFonts w:hint="cs"/>
          <w:rtl/>
        </w:rPr>
        <w:t>فعالية</w:t>
      </w:r>
      <w:r w:rsidRPr="00BC4F2C">
        <w:rPr>
          <w:rFonts w:hint="cs"/>
          <w:rtl/>
        </w:rPr>
        <w:t>.</w:t>
      </w:r>
    </w:p>
    <w:p w:rsidR="000071D6" w:rsidRPr="000A7369" w:rsidRDefault="000071D6" w:rsidP="00952CF2">
      <w:pPr>
        <w:rPr>
          <w:rtl/>
          <w:lang w:bidi="ar-EG"/>
        </w:rPr>
      </w:pPr>
      <w:r>
        <w:t>5</w:t>
      </w:r>
      <w:r w:rsidRPr="00BC4F2C">
        <w:rPr>
          <w:rFonts w:hint="cs"/>
          <w:rtl/>
        </w:rPr>
        <w:tab/>
      </w:r>
      <w:r w:rsidRPr="00BC4F2C">
        <w:rPr>
          <w:rtl/>
        </w:rPr>
        <w:t>ينبغي أن يُراعى التمثيل الإقليمي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sidR="00FA5E60">
        <w:rPr>
          <w:rStyle w:val="FootnoteReference"/>
          <w:rtl/>
          <w:lang w:bidi="ar-EG"/>
        </w:rPr>
        <w:footnoteReference w:customMarkFollows="1" w:id="17"/>
        <w:t>3</w:t>
      </w:r>
      <w:r>
        <w:rPr>
          <w:rFonts w:hint="cs"/>
          <w:rtl/>
          <w:lang w:bidi="ar-EG"/>
        </w:rPr>
        <w:t>.</w:t>
      </w:r>
    </w:p>
    <w:p w:rsidR="000316BC" w:rsidRDefault="000316BC" w:rsidP="00952CF2">
      <w:pPr>
        <w:pStyle w:val="ResNo"/>
        <w:spacing w:before="360" w:after="120"/>
        <w:rPr>
          <w:rtl/>
        </w:rPr>
        <w:sectPr w:rsidR="000316BC" w:rsidSect="00952CF2">
          <w:headerReference w:type="default" r:id="rId235"/>
          <w:headerReference w:type="first" r:id="rId236"/>
          <w:pgSz w:w="11907" w:h="16840" w:code="9"/>
          <w:pgMar w:top="1418" w:right="1134" w:bottom="1134" w:left="1134" w:header="709" w:footer="709" w:gutter="0"/>
          <w:cols w:space="708"/>
          <w:titlePg/>
          <w:docGrid w:linePitch="360"/>
        </w:sectPr>
      </w:pPr>
    </w:p>
    <w:p w:rsidR="00663484" w:rsidRDefault="00663484" w:rsidP="00A85C63">
      <w:pPr>
        <w:pStyle w:val="ResNo"/>
      </w:pPr>
      <w:bookmarkStart w:id="197" w:name="_Toc23499350"/>
      <w:bookmarkStart w:id="198" w:name="_Toc436903669"/>
      <w:r>
        <w:rPr>
          <w:rFonts w:hint="cs"/>
          <w:rtl/>
        </w:rPr>
        <w:lastRenderedPageBreak/>
        <w:t xml:space="preserve">القرار </w:t>
      </w:r>
      <w:r>
        <w:t>ITU-R 19-5</w:t>
      </w:r>
      <w:bookmarkEnd w:id="197"/>
    </w:p>
    <w:p w:rsidR="00663484" w:rsidRDefault="00663484" w:rsidP="00A85C63">
      <w:pPr>
        <w:pStyle w:val="Restitle"/>
      </w:pPr>
      <w:bookmarkStart w:id="199" w:name="_Toc23499351"/>
      <w:r w:rsidRPr="00F2743B">
        <w:rPr>
          <w:rFonts w:hint="cs"/>
          <w:rtl/>
        </w:rPr>
        <w:t>تعميم نصوص قطاع الاتصالات الراديوية</w:t>
      </w:r>
      <w:bookmarkEnd w:id="199"/>
    </w:p>
    <w:p w:rsidR="00663484" w:rsidRPr="00F2743B" w:rsidRDefault="00663484" w:rsidP="000113EB">
      <w:pPr>
        <w:pStyle w:val="Resdate"/>
        <w:bidi/>
      </w:pPr>
      <w:r w:rsidRPr="00F2743B">
        <w:t>(</w:t>
      </w:r>
      <w:r>
        <w:rPr>
          <w:lang w:val="en-US"/>
        </w:rPr>
        <w:t>2019-</w:t>
      </w:r>
      <w:r w:rsidRPr="00F2743B">
        <w:t>2015-2012-2007-2000-1993-1990-1986-1978)</w:t>
      </w:r>
    </w:p>
    <w:p w:rsidR="00663484" w:rsidRPr="00F2743B" w:rsidRDefault="00663484" w:rsidP="00A85C63">
      <w:pPr>
        <w:pStyle w:val="Normalaftertitle"/>
        <w:rPr>
          <w:rtl/>
          <w:lang w:bidi="ar-EG"/>
        </w:rPr>
      </w:pPr>
      <w:r w:rsidRPr="00F2743B">
        <w:rPr>
          <w:rFonts w:hint="cs"/>
          <w:rtl/>
          <w:lang w:bidi="ar-EG"/>
        </w:rPr>
        <w:t>إن جمعية الاتصالات الراديوية للاتحاد الدولي للاتصالات،</w:t>
      </w:r>
    </w:p>
    <w:p w:rsidR="00663484" w:rsidRPr="00F2743B" w:rsidRDefault="00663484" w:rsidP="00A85C63">
      <w:pPr>
        <w:pStyle w:val="Call"/>
        <w:rPr>
          <w:rtl/>
        </w:rPr>
      </w:pPr>
      <w:r w:rsidRPr="00F2743B">
        <w:rPr>
          <w:rFonts w:hint="cs"/>
          <w:rtl/>
        </w:rPr>
        <w:t>إذ تضع في اعتبارها</w:t>
      </w:r>
    </w:p>
    <w:p w:rsidR="00663484" w:rsidRPr="00F2743B" w:rsidRDefault="00663484" w:rsidP="00A85C63">
      <w:pPr>
        <w:rPr>
          <w:rtl/>
        </w:rPr>
      </w:pPr>
      <w:r w:rsidRPr="00F2743B">
        <w:rPr>
          <w:rFonts w:hint="cs"/>
          <w:i/>
          <w:iCs/>
          <w:rtl/>
        </w:rPr>
        <w:t xml:space="preserve"> أ</w:t>
      </w:r>
      <w:r w:rsidRPr="00F2743B">
        <w:rPr>
          <w:rFonts w:hint="eastAsia"/>
          <w:i/>
          <w:iCs/>
          <w:rtl/>
        </w:rPr>
        <w:t> </w:t>
      </w:r>
      <w:r w:rsidRPr="00F2743B">
        <w:rPr>
          <w:rFonts w:hint="cs"/>
          <w:i/>
          <w:iCs/>
          <w:rtl/>
        </w:rPr>
        <w:t>)</w:t>
      </w:r>
      <w:r w:rsidRPr="00F2743B">
        <w:rPr>
          <w:rFonts w:hint="cs"/>
          <w:rtl/>
        </w:rPr>
        <w:tab/>
        <w:t>أن للمعلومات الواردة في نصوص قطاع الاتصالات الراديوية أهمية حاسمة للاتصالات الراديوية؛</w:t>
      </w:r>
    </w:p>
    <w:p w:rsidR="00663484" w:rsidRPr="00F2743B" w:rsidRDefault="00663484" w:rsidP="00A85C63">
      <w:pPr>
        <w:rPr>
          <w:rtl/>
        </w:rPr>
      </w:pPr>
      <w:r w:rsidRPr="00F2743B">
        <w:rPr>
          <w:rFonts w:hint="cs"/>
          <w:i/>
          <w:iCs/>
          <w:rtl/>
        </w:rPr>
        <w:t>ب)</w:t>
      </w:r>
      <w:r w:rsidRPr="00F2743B">
        <w:rPr>
          <w:rFonts w:hint="cs"/>
          <w:rtl/>
        </w:rPr>
        <w:tab/>
        <w:t>أن من شأن تعميم المعلومات الواردة في هذه النصوص على نطاق أوسع أن يعزز التقدم التكنولوجي؛</w:t>
      </w:r>
    </w:p>
    <w:p w:rsidR="00663484" w:rsidRPr="00F2743B" w:rsidRDefault="00663484" w:rsidP="00A85C63">
      <w:r w:rsidRPr="00F2743B">
        <w:rPr>
          <w:rFonts w:hint="cs"/>
          <w:i/>
          <w:iCs/>
          <w:rtl/>
        </w:rPr>
        <w:t>ج)</w:t>
      </w:r>
      <w:r w:rsidRPr="00F2743B">
        <w:rPr>
          <w:rFonts w:hint="cs"/>
          <w:rtl/>
        </w:rPr>
        <w:tab/>
        <w:t xml:space="preserve">أن الاتحاد الدولي للاتصالات قد استحدث "خدمات تبادل معلومات الاتصالات" </w:t>
      </w:r>
      <w:r w:rsidRPr="00F2743B">
        <w:t>(TIES)</w:t>
      </w:r>
      <w:r w:rsidRPr="00F2743B">
        <w:rPr>
          <w:rFonts w:hint="cs"/>
          <w:rtl/>
          <w:lang w:bidi="ar-EG"/>
        </w:rPr>
        <w:t xml:space="preserve"> </w:t>
      </w:r>
      <w:r w:rsidRPr="00F2743B">
        <w:rPr>
          <w:rFonts w:hint="cs"/>
          <w:rtl/>
        </w:rPr>
        <w:t>وأنه ينشر نصوصاً على موقع الاتحاد على شبكة الويب؛</w:t>
      </w:r>
    </w:p>
    <w:p w:rsidR="00663484" w:rsidRPr="00F2743B" w:rsidRDefault="00663484" w:rsidP="00A85C63">
      <w:pPr>
        <w:rPr>
          <w:rtl/>
        </w:rPr>
      </w:pPr>
      <w:r w:rsidRPr="00F2743B">
        <w:rPr>
          <w:rFonts w:hint="cs"/>
          <w:i/>
          <w:iCs/>
          <w:rtl/>
        </w:rPr>
        <w:t>د</w:t>
      </w:r>
      <w:r w:rsidRPr="00F2743B">
        <w:rPr>
          <w:rFonts w:hint="cs"/>
          <w:i/>
          <w:iCs/>
          <w:rtl/>
          <w:lang w:bidi="ar-EG"/>
        </w:rPr>
        <w:t xml:space="preserve"> )</w:t>
      </w:r>
      <w:r w:rsidRPr="00F2743B">
        <w:rPr>
          <w:rFonts w:hint="cs"/>
          <w:rtl/>
          <w:lang w:bidi="ar-EG"/>
        </w:rPr>
        <w:tab/>
        <w:t>أن استعمال أوسع للوسائل الإلكترونية للاتصالات وتوزيع الوثائق يمكن أن يعزز التعميم الأسرع للمعلومات وأن يحقق وفورات للاتحاد وأعضائه؛</w:t>
      </w:r>
    </w:p>
    <w:p w:rsidR="00663484" w:rsidRPr="00F2743B" w:rsidRDefault="00663484" w:rsidP="00A85C63">
      <w:pPr>
        <w:rPr>
          <w:rtl/>
        </w:rPr>
      </w:pPr>
      <w:r w:rsidRPr="00F2743B">
        <w:rPr>
          <w:rFonts w:hint="cs"/>
          <w:i/>
          <w:iCs/>
          <w:rtl/>
        </w:rPr>
        <w:t>ه‍ )</w:t>
      </w:r>
      <w:r w:rsidRPr="00F2743B">
        <w:rPr>
          <w:rFonts w:hint="cs"/>
          <w:rtl/>
        </w:rPr>
        <w:tab/>
        <w:t>المقرر</w:t>
      </w:r>
      <w:r w:rsidRPr="00F2743B">
        <w:rPr>
          <w:rFonts w:hint="eastAsia"/>
          <w:rtl/>
        </w:rPr>
        <w:t> </w:t>
      </w:r>
      <w:r w:rsidRPr="00F2743B">
        <w:t>12</w:t>
      </w:r>
      <w:r w:rsidRPr="00F2743B">
        <w:rPr>
          <w:rFonts w:hint="eastAsia"/>
          <w:rtl/>
        </w:rPr>
        <w:t> </w:t>
      </w:r>
      <w:r w:rsidRPr="00F2743B">
        <w:rPr>
          <w:rFonts w:hint="cs"/>
          <w:rtl/>
        </w:rPr>
        <w:t>(المراجَع في بوسان،</w:t>
      </w:r>
      <w:r w:rsidRPr="00F2743B">
        <w:rPr>
          <w:rFonts w:hint="eastAsia"/>
          <w:rtl/>
        </w:rPr>
        <w:t> </w:t>
      </w:r>
      <w:r w:rsidRPr="00F2743B">
        <w:t>2014</w:t>
      </w:r>
      <w:r w:rsidRPr="00F2743B">
        <w:rPr>
          <w:rFonts w:hint="cs"/>
          <w:rtl/>
        </w:rPr>
        <w:t>) لمؤتمر المندوبين المفوضين "النفاذ الإلكتروني المجاني إلى منشورات الاتحاد"؛</w:t>
      </w:r>
    </w:p>
    <w:p w:rsidR="00663484" w:rsidRPr="00F2743B" w:rsidRDefault="00663484" w:rsidP="00A85C63">
      <w:pPr>
        <w:rPr>
          <w:rtl/>
          <w:lang w:bidi="ar-EG"/>
        </w:rPr>
      </w:pPr>
      <w:r w:rsidRPr="00F2743B">
        <w:rPr>
          <w:rFonts w:hint="cs"/>
          <w:i/>
          <w:iCs/>
          <w:rtl/>
          <w:lang w:bidi="ar-EG"/>
        </w:rPr>
        <w:t>و )</w:t>
      </w:r>
      <w:r w:rsidRPr="00F2743B">
        <w:rPr>
          <w:rtl/>
          <w:lang w:bidi="ar-EG"/>
        </w:rPr>
        <w:tab/>
      </w:r>
      <w:r w:rsidRPr="00F2743B">
        <w:rPr>
          <w:rFonts w:hint="cs"/>
          <w:rtl/>
          <w:lang w:bidi="ar-EG"/>
        </w:rPr>
        <w:t xml:space="preserve">القرار </w:t>
      </w:r>
      <w:r w:rsidRPr="00F2743B">
        <w:rPr>
          <w:lang w:bidi="ar-EG"/>
        </w:rPr>
        <w:t>154</w:t>
      </w:r>
      <w:r w:rsidRPr="00F2743B">
        <w:rPr>
          <w:rFonts w:hint="cs"/>
          <w:rtl/>
          <w:lang w:bidi="ar-EG"/>
        </w:rPr>
        <w:t xml:space="preserve"> (المراجَع في </w:t>
      </w:r>
      <w:r>
        <w:rPr>
          <w:rFonts w:hint="cs"/>
          <w:rtl/>
          <w:lang w:bidi="ar-EG"/>
        </w:rPr>
        <w:t xml:space="preserve">دبي، </w:t>
      </w:r>
      <w:r>
        <w:rPr>
          <w:lang w:bidi="ar-EG"/>
        </w:rPr>
        <w:t>2018</w:t>
      </w:r>
      <w:r w:rsidRPr="00F2743B">
        <w:rPr>
          <w:rFonts w:hint="cs"/>
          <w:rtl/>
          <w:lang w:bidi="ar-EG"/>
        </w:rPr>
        <w:t>) لمؤتمر المندوبين المفوضين "استعمال اللغات الرسمية الست للاتحاد على قدم المساواة"، ومقررات المجلس التي اتخذت عملاً بهذا القرار، والمتابعة التي يقوم بها الفريق الاستشاري للاتصالات الراديوية،</w:t>
      </w:r>
    </w:p>
    <w:p w:rsidR="00663484" w:rsidRPr="00F2743B" w:rsidRDefault="00663484" w:rsidP="00A85C63">
      <w:pPr>
        <w:pStyle w:val="Call"/>
        <w:rPr>
          <w:rtl/>
        </w:rPr>
      </w:pPr>
      <w:r w:rsidRPr="00F2743B">
        <w:rPr>
          <w:rFonts w:hint="cs"/>
          <w:rtl/>
        </w:rPr>
        <w:t>وإذ تلاحظ</w:t>
      </w:r>
    </w:p>
    <w:p w:rsidR="00663484" w:rsidRPr="00F2743B" w:rsidRDefault="00663484" w:rsidP="00A85C63">
      <w:pPr>
        <w:rPr>
          <w:rtl/>
          <w:lang w:bidi="ar-EG"/>
        </w:rPr>
      </w:pPr>
      <w:r w:rsidRPr="00F2743B">
        <w:rPr>
          <w:rFonts w:hint="cs"/>
          <w:rtl/>
        </w:rPr>
        <w:t>أن مدير مكتب الاتصالات الراديوية يصدر دورياً مبادئ توجيهية محدثة لطرائق العمل تضاف إلى تلك المحددة في</w:t>
      </w:r>
      <w:r w:rsidRPr="00F2743B">
        <w:rPr>
          <w:rFonts w:hint="eastAsia"/>
          <w:rtl/>
        </w:rPr>
        <w:t> </w:t>
      </w:r>
      <w:r w:rsidRPr="00F2743B">
        <w:rPr>
          <w:rFonts w:hint="cs"/>
          <w:rtl/>
        </w:rPr>
        <w:t>القرار</w:t>
      </w:r>
      <w:r w:rsidRPr="00F2743B">
        <w:rPr>
          <w:rFonts w:hint="eastAsia"/>
          <w:rtl/>
        </w:rPr>
        <w:t> </w:t>
      </w:r>
      <w:r w:rsidRPr="00F2743B">
        <w:t>ITU</w:t>
      </w:r>
      <w:r w:rsidRPr="00F2743B">
        <w:noBreakHyphen/>
        <w:t>R 1</w:t>
      </w:r>
      <w:r w:rsidRPr="00F2743B">
        <w:rPr>
          <w:rFonts w:hint="cs"/>
          <w:rtl/>
          <w:lang w:bidi="ar-EG"/>
        </w:rPr>
        <w:t xml:space="preserve"> وتتممها ويمكن أن تتناول الجوانب العملية لتعميم نصوص قطاع الاتصالات الراديوية لا</w:t>
      </w:r>
      <w:r w:rsidRPr="00F2743B">
        <w:rPr>
          <w:rFonts w:hint="eastAsia"/>
          <w:rtl/>
          <w:lang w:bidi="ar-EG"/>
        </w:rPr>
        <w:t> </w:t>
      </w:r>
      <w:r w:rsidRPr="00F2743B">
        <w:rPr>
          <w:rFonts w:hint="cs"/>
          <w:rtl/>
          <w:lang w:bidi="ar-EG"/>
        </w:rPr>
        <w:t>سيما استعمال الوسائل</w:t>
      </w:r>
      <w:r w:rsidRPr="00F2743B">
        <w:rPr>
          <w:rFonts w:hint="eastAsia"/>
          <w:rtl/>
          <w:lang w:bidi="ar-EG"/>
        </w:rPr>
        <w:t> </w:t>
      </w:r>
      <w:r w:rsidRPr="00F2743B">
        <w:rPr>
          <w:rFonts w:hint="cs"/>
          <w:rtl/>
          <w:lang w:bidi="ar-EG"/>
        </w:rPr>
        <w:t>الإلكترونية،</w:t>
      </w:r>
    </w:p>
    <w:p w:rsidR="00663484" w:rsidRPr="00F2743B" w:rsidRDefault="00663484" w:rsidP="00A85C63">
      <w:pPr>
        <w:pStyle w:val="Call"/>
        <w:rPr>
          <w:rtl/>
        </w:rPr>
      </w:pPr>
      <w:r w:rsidRPr="00F2743B">
        <w:rPr>
          <w:rFonts w:hint="cs"/>
          <w:rtl/>
        </w:rPr>
        <w:t>تقـرر</w:t>
      </w:r>
    </w:p>
    <w:p w:rsidR="00663484" w:rsidRPr="00F2743B" w:rsidRDefault="00663484" w:rsidP="00A85C63">
      <w:pPr>
        <w:rPr>
          <w:rtl/>
        </w:rPr>
      </w:pPr>
      <w:r w:rsidRPr="00F2743B">
        <w:t>1</w:t>
      </w:r>
      <w:r w:rsidRPr="00F2743B">
        <w:rPr>
          <w:rFonts w:hint="cs"/>
          <w:rtl/>
        </w:rPr>
        <w:tab/>
        <w:t>أنه ينبغي للإدارات أن تكفل تعميم نصوص قطاع الاتصالات الراديوية داخل بلدانها بأنسب ما تراه من الوسائل وفي أكثر الميادين ملاءمة؛</w:t>
      </w:r>
    </w:p>
    <w:p w:rsidR="00663484" w:rsidRPr="00F2743B" w:rsidRDefault="00663484" w:rsidP="00A85C63">
      <w:pPr>
        <w:rPr>
          <w:rtl/>
        </w:rPr>
      </w:pPr>
      <w:r w:rsidRPr="00F2743B">
        <w:t>2</w:t>
      </w:r>
      <w:r w:rsidRPr="00F2743B">
        <w:rPr>
          <w:rFonts w:hint="cs"/>
          <w:rtl/>
        </w:rPr>
        <w:tab/>
        <w:t>أنه ينبغي لمدير مكتب الاتصالات الراديوية أن يتخذ جميع الخطوات الضرورية، بالتعاون الوثيق مع الأمين العام للاتحاد، لتعزيز تعميم نصوص قطاع الاتصالات الراديوية والمعرفة بها على نطاق أوسع؛</w:t>
      </w:r>
    </w:p>
    <w:p w:rsidR="00663484" w:rsidRPr="00F2743B" w:rsidRDefault="00663484" w:rsidP="00A85C63">
      <w:pPr>
        <w:rPr>
          <w:rtl/>
          <w:lang w:bidi="ar-EG"/>
        </w:rPr>
      </w:pPr>
      <w:r w:rsidRPr="00F2743B">
        <w:t>3</w:t>
      </w:r>
      <w:r w:rsidRPr="00F2743B">
        <w:rPr>
          <w:rFonts w:hint="cs"/>
          <w:rtl/>
        </w:rPr>
        <w:tab/>
        <w:t>أنه ينبغي تعميم نصوص قطاع الاتصالات الراديوية على أوسع نطاق ممكن بالوسائل الإلكترونية،</w:t>
      </w:r>
    </w:p>
    <w:p w:rsidR="00663484" w:rsidRPr="00F2743B" w:rsidRDefault="00663484" w:rsidP="00A85C63">
      <w:pPr>
        <w:pStyle w:val="Call"/>
        <w:rPr>
          <w:rtl/>
        </w:rPr>
      </w:pPr>
      <w:r w:rsidRPr="00F2743B">
        <w:rPr>
          <w:rFonts w:hint="cs"/>
          <w:rtl/>
        </w:rPr>
        <w:t>تكلف</w:t>
      </w:r>
    </w:p>
    <w:p w:rsidR="00663484" w:rsidRPr="000113EB" w:rsidRDefault="00663484" w:rsidP="000113EB">
      <w:pPr>
        <w:rPr>
          <w:rtl/>
          <w:lang w:val="fr-CH" w:bidi="ar-EG"/>
        </w:rPr>
      </w:pPr>
      <w:r w:rsidRPr="00DA7CA3">
        <w:rPr>
          <w:rFonts w:hint="cs"/>
          <w:rtl/>
          <w:lang w:bidi="ar-EG"/>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bookmarkEnd w:id="198"/>
    <w:p w:rsidR="000071D6" w:rsidRPr="003528D5" w:rsidRDefault="000071D6" w:rsidP="00952CF2">
      <w:pPr>
        <w:rPr>
          <w:spacing w:val="-4"/>
          <w:rtl/>
          <w:lang w:val="fr-CH" w:bidi="ar-EG"/>
        </w:rPr>
      </w:pPr>
    </w:p>
    <w:p w:rsidR="00E779B9" w:rsidRDefault="00E779B9" w:rsidP="00110624">
      <w:pPr>
        <w:pStyle w:val="ResNo"/>
        <w:rPr>
          <w:rtl/>
        </w:rPr>
        <w:sectPr w:rsidR="00E779B9" w:rsidSect="00952CF2">
          <w:headerReference w:type="first" r:id="rId237"/>
          <w:pgSz w:w="11907" w:h="16840" w:code="9"/>
          <w:pgMar w:top="1418" w:right="1134" w:bottom="1134" w:left="1134" w:header="709" w:footer="709" w:gutter="0"/>
          <w:cols w:space="708"/>
          <w:titlePg/>
          <w:docGrid w:linePitch="360"/>
        </w:sectPr>
      </w:pPr>
    </w:p>
    <w:p w:rsidR="00663484" w:rsidRPr="00BD6EF3" w:rsidRDefault="00663484" w:rsidP="00A85C63">
      <w:pPr>
        <w:pStyle w:val="ResNo"/>
        <w:rPr>
          <w:rtl/>
        </w:rPr>
      </w:pPr>
      <w:bookmarkStart w:id="200" w:name="_Toc23499352"/>
      <w:bookmarkStart w:id="201" w:name="_Toc436903671"/>
      <w:r>
        <w:rPr>
          <w:rFonts w:hint="cs"/>
          <w:rtl/>
        </w:rPr>
        <w:lastRenderedPageBreak/>
        <w:t xml:space="preserve">القرار </w:t>
      </w:r>
      <w:r w:rsidRPr="0027080B">
        <w:t>ITU</w:t>
      </w:r>
      <w:r w:rsidRPr="0027080B">
        <w:noBreakHyphen/>
        <w:t>R 22</w:t>
      </w:r>
      <w:r w:rsidRPr="0027080B">
        <w:noBreakHyphen/>
      </w:r>
      <w:r>
        <w:t>5</w:t>
      </w:r>
      <w:bookmarkEnd w:id="200"/>
    </w:p>
    <w:p w:rsidR="00663484" w:rsidRDefault="00663484" w:rsidP="00A85C63">
      <w:pPr>
        <w:pStyle w:val="Restitle"/>
        <w:rPr>
          <w:rtl/>
          <w:lang w:val="en-GB"/>
        </w:rPr>
      </w:pPr>
      <w:bookmarkStart w:id="202" w:name="_Toc23499353"/>
      <w:r w:rsidRPr="0027080B">
        <w:rPr>
          <w:rFonts w:hint="cs"/>
          <w:rtl/>
          <w:lang w:val="en-GB"/>
        </w:rPr>
        <w:t>تحسين ممارسات وتقنيات الإدارة الوطنية للطيف الراديوي</w:t>
      </w:r>
      <w:bookmarkEnd w:id="202"/>
    </w:p>
    <w:p w:rsidR="00663484" w:rsidRPr="0018395C" w:rsidRDefault="00663484" w:rsidP="000113EB">
      <w:pPr>
        <w:pStyle w:val="Resdate"/>
        <w:bidi/>
        <w:rPr>
          <w:rFonts w:eastAsia="SimSun"/>
          <w:iCs/>
          <w:szCs w:val="30"/>
          <w:rtl/>
          <w:lang w:eastAsia="zh-CN"/>
        </w:rPr>
      </w:pPr>
      <w:r w:rsidRPr="00990D59">
        <w:rPr>
          <w:rFonts w:eastAsia="SimSun"/>
          <w:lang w:eastAsia="zh-CN"/>
        </w:rPr>
        <w:t>(</w:t>
      </w:r>
      <w:r>
        <w:rPr>
          <w:rFonts w:eastAsia="SimSun"/>
          <w:lang w:val="en-US" w:eastAsia="zh-CN"/>
        </w:rPr>
        <w:t>2019-</w:t>
      </w:r>
      <w:r w:rsidRPr="00990D59">
        <w:rPr>
          <w:rFonts w:eastAsia="SimSun"/>
          <w:lang w:eastAsia="zh-CN"/>
        </w:rPr>
        <w:t>2015-2012-2007</w:t>
      </w:r>
      <w:r w:rsidRPr="00990D59">
        <w:rPr>
          <w:rFonts w:eastAsia="SimSun"/>
          <w:lang w:eastAsia="zh-CN"/>
        </w:rPr>
        <w:noBreakHyphen/>
        <w:t>1997</w:t>
      </w:r>
      <w:r w:rsidRPr="00990D59">
        <w:rPr>
          <w:rFonts w:eastAsia="SimSun"/>
          <w:lang w:eastAsia="zh-CN"/>
        </w:rPr>
        <w:noBreakHyphen/>
        <w:t>1990)</w:t>
      </w:r>
    </w:p>
    <w:p w:rsidR="00663484" w:rsidRPr="00990D59" w:rsidRDefault="00663484" w:rsidP="00A85C63">
      <w:pPr>
        <w:pStyle w:val="Normalaftertitle"/>
        <w:rPr>
          <w:rFonts w:eastAsia="SimSun"/>
          <w:rtl/>
        </w:rPr>
      </w:pPr>
      <w:r w:rsidRPr="00990D59">
        <w:rPr>
          <w:rFonts w:eastAsia="SimSun" w:hint="cs"/>
          <w:rtl/>
        </w:rPr>
        <w:t>إن جمعية الاتصالات الراديوية للاتحاد الدولي للاتصالات،</w:t>
      </w:r>
    </w:p>
    <w:p w:rsidR="00663484" w:rsidRPr="00990D59" w:rsidRDefault="00663484" w:rsidP="00A85C63">
      <w:pPr>
        <w:pStyle w:val="Call"/>
        <w:rPr>
          <w:rFonts w:eastAsia="SimSun"/>
          <w:rtl/>
          <w:lang w:bidi="ar-EG"/>
        </w:rPr>
      </w:pPr>
      <w:r w:rsidRPr="00990D59">
        <w:rPr>
          <w:rFonts w:eastAsia="SimSun" w:hint="cs"/>
          <w:rtl/>
        </w:rPr>
        <w:t>إذ تضع في اعتبارها</w:t>
      </w:r>
    </w:p>
    <w:p w:rsidR="00663484" w:rsidRPr="00990D59" w:rsidRDefault="00663484" w:rsidP="00A85C63">
      <w:pPr>
        <w:rPr>
          <w:rFonts w:eastAsia="SimSun"/>
          <w:rtl/>
        </w:rPr>
      </w:pPr>
      <w:r w:rsidRPr="00990D59">
        <w:rPr>
          <w:rFonts w:eastAsia="SimSun" w:hint="cs"/>
          <w:i/>
          <w:iCs/>
          <w:rtl/>
        </w:rPr>
        <w:t xml:space="preserve"> أ )</w:t>
      </w:r>
      <w:r w:rsidRPr="00990D59">
        <w:rPr>
          <w:rFonts w:eastAsia="SimSun" w:hint="cs"/>
          <w:rtl/>
        </w:rPr>
        <w:tab/>
        <w:t>أن إدارات الكثير من البلدان النامية تحتاج إلى تعزيز تنظيم الإدارة الوطنية للترددات الراديوية كيما تضطلع بمسؤولياتها بشكل فعّال على الصعيدين الدولي والوطني؛</w:t>
      </w:r>
    </w:p>
    <w:p w:rsidR="00663484" w:rsidRPr="00990D59" w:rsidRDefault="00663484" w:rsidP="00A85C63">
      <w:pPr>
        <w:rPr>
          <w:rFonts w:eastAsia="SimSun"/>
          <w:rtl/>
        </w:rPr>
      </w:pPr>
      <w:r w:rsidRPr="00990D59">
        <w:rPr>
          <w:rFonts w:eastAsia="SimSun" w:hint="cs"/>
          <w:i/>
          <w:iCs/>
          <w:rtl/>
        </w:rPr>
        <w:t>ب)</w:t>
      </w:r>
      <w:r w:rsidRPr="00990D59">
        <w:rPr>
          <w:rFonts w:eastAsia="SimSun" w:hint="cs"/>
          <w:rtl/>
        </w:rPr>
        <w:tab/>
        <w:t>أن إدارات البلدان النامية تأخذ في حسبانها المبادئ التوجيهية المبينة في وثائق الاتحاد ذات الصلة، ومن بينها كتيبات قطاع الاتصالات الراديوية بشأن الإدارة الوطنية للطيف ومراقبة الطيف والتقنيات الحاسوبية لإدارة الطيف</w:t>
      </w:r>
      <w:r w:rsidRPr="00990D59">
        <w:rPr>
          <w:rFonts w:eastAsia="SimSun" w:hint="eastAsia"/>
          <w:rtl/>
        </w:rPr>
        <w:t> </w:t>
      </w:r>
      <w:r w:rsidRPr="00990D59">
        <w:rPr>
          <w:rFonts w:eastAsia="SimSun"/>
        </w:rPr>
        <w:t>(CAT)</w:t>
      </w:r>
      <w:r w:rsidRPr="00990D59">
        <w:rPr>
          <w:rFonts w:eastAsia="SimSun" w:hint="cs"/>
          <w:rtl/>
        </w:rPr>
        <w:t>؛</w:t>
      </w:r>
    </w:p>
    <w:p w:rsidR="00663484" w:rsidRPr="00990D59" w:rsidRDefault="00663484" w:rsidP="00A85C63">
      <w:pPr>
        <w:rPr>
          <w:rFonts w:eastAsia="SimSun"/>
          <w:rtl/>
        </w:rPr>
      </w:pPr>
      <w:r w:rsidRPr="00990D59">
        <w:rPr>
          <w:rFonts w:eastAsia="SimSun" w:hint="cs"/>
          <w:i/>
          <w:iCs/>
          <w:rtl/>
        </w:rPr>
        <w:t>ج)</w:t>
      </w:r>
      <w:r w:rsidRPr="00990D59">
        <w:rPr>
          <w:rFonts w:eastAsia="SimSun" w:hint="cs"/>
          <w:rtl/>
        </w:rPr>
        <w:tab/>
        <w:t xml:space="preserve">أن لجنة الدراسات </w:t>
      </w:r>
      <w:r w:rsidRPr="00990D59">
        <w:rPr>
          <w:rFonts w:eastAsia="SimSun"/>
        </w:rPr>
        <w:t>1</w:t>
      </w:r>
      <w:r w:rsidRPr="00990D59">
        <w:rPr>
          <w:rFonts w:eastAsia="SimSun" w:hint="cs"/>
          <w:rtl/>
        </w:rPr>
        <w:t xml:space="preserve"> للاتصالات الراديوية تواصل بذل جهودها لتوفير التوصيات والتقارير والكتيبات عن الإدارة الوطنية للترددات الراديوية، بما في ذلك إدارة الطيف بالاستعانة بالحاسوب،</w:t>
      </w:r>
    </w:p>
    <w:p w:rsidR="00663484" w:rsidRPr="00990D59" w:rsidRDefault="00663484" w:rsidP="00A85C63">
      <w:pPr>
        <w:pStyle w:val="Call"/>
        <w:rPr>
          <w:rFonts w:eastAsia="SimSun"/>
          <w:rtl/>
        </w:rPr>
      </w:pPr>
      <w:r w:rsidRPr="00990D59">
        <w:rPr>
          <w:rFonts w:eastAsia="SimSun" w:hint="cs"/>
          <w:rtl/>
        </w:rPr>
        <w:t>تقـرر</w:t>
      </w:r>
    </w:p>
    <w:p w:rsidR="00663484" w:rsidRPr="00A06A76" w:rsidRDefault="00663484" w:rsidP="00A85C63">
      <w:pPr>
        <w:rPr>
          <w:rFonts w:eastAsia="SimSun"/>
          <w:rtl/>
        </w:rPr>
      </w:pPr>
      <w:r w:rsidRPr="00A06A76">
        <w:rPr>
          <w:rFonts w:eastAsia="SimSun"/>
        </w:rPr>
        <w:t>1</w:t>
      </w:r>
      <w:r w:rsidRPr="00A06A76">
        <w:rPr>
          <w:rFonts w:eastAsia="SimSun" w:hint="cs"/>
          <w:rtl/>
        </w:rPr>
        <w:tab/>
        <w:t xml:space="preserve">أنه ينبغي للجنة الدراسات </w:t>
      </w:r>
      <w:r w:rsidRPr="00A06A76">
        <w:rPr>
          <w:rFonts w:eastAsia="SimSun"/>
        </w:rPr>
        <w:t>1</w:t>
      </w:r>
      <w:r w:rsidRPr="00A06A76">
        <w:rPr>
          <w:rFonts w:eastAsia="SimSun" w:hint="cs"/>
          <w:rtl/>
        </w:rPr>
        <w:t xml:space="preserve"> للاتصالات الراديوية أن تواصل مراعاة المتطلبات الخاصة لدى الهيئات الوطنية لإدارة الطيف في</w:t>
      </w:r>
      <w:r w:rsidRPr="00A06A76">
        <w:rPr>
          <w:rFonts w:eastAsia="SimSun" w:hint="eastAsia"/>
          <w:rtl/>
        </w:rPr>
        <w:t> </w:t>
      </w:r>
      <w:r w:rsidRPr="00A06A76">
        <w:rPr>
          <w:rFonts w:eastAsia="SimSun" w:hint="cs"/>
          <w:rtl/>
        </w:rPr>
        <w:t xml:space="preserve">البلدان النامية، كما جاء في القرار </w:t>
      </w:r>
      <w:r w:rsidRPr="00A06A76">
        <w:rPr>
          <w:rFonts w:eastAsia="SimSun"/>
          <w:lang w:val="fr-CH"/>
        </w:rPr>
        <w:t>9</w:t>
      </w:r>
      <w:r w:rsidRPr="00A06A76">
        <w:rPr>
          <w:rFonts w:eastAsia="SimSun" w:hint="cs"/>
          <w:rtl/>
          <w:lang w:bidi="ar-EG"/>
        </w:rPr>
        <w:t xml:space="preserve"> (المراجَع في بوينس آيرس، </w:t>
      </w:r>
      <w:r w:rsidRPr="00A06A76">
        <w:rPr>
          <w:rFonts w:eastAsia="SimSun"/>
          <w:lang w:val="en-GB" w:bidi="ar-EG"/>
        </w:rPr>
        <w:t>2017</w:t>
      </w:r>
      <w:r w:rsidRPr="00A06A76">
        <w:rPr>
          <w:rFonts w:eastAsia="SimSun" w:hint="cs"/>
          <w:rtl/>
        </w:rPr>
        <w:t xml:space="preserve">) </w:t>
      </w:r>
      <w:r w:rsidRPr="00A06A76">
        <w:rPr>
          <w:rFonts w:eastAsia="SimSun" w:hint="cs"/>
          <w:rtl/>
          <w:lang w:bidi="ar-EG"/>
        </w:rPr>
        <w:t xml:space="preserve">والقرار </w:t>
      </w:r>
      <w:r w:rsidRPr="00A06A76">
        <w:rPr>
          <w:rFonts w:eastAsia="SimSun"/>
          <w:lang w:val="fr-CH"/>
        </w:rPr>
        <w:t>10</w:t>
      </w:r>
      <w:r w:rsidRPr="00A06A76">
        <w:rPr>
          <w:rFonts w:eastAsia="SimSun" w:hint="cs"/>
          <w:rtl/>
          <w:lang w:bidi="ar-EG"/>
        </w:rPr>
        <w:t xml:space="preserve"> (المراجَع في حيدر</w:t>
      </w:r>
      <w:r w:rsidRPr="00A06A76">
        <w:rPr>
          <w:rFonts w:eastAsia="SimSun" w:hint="eastAsia"/>
          <w:rtl/>
          <w:lang w:bidi="ar-EG"/>
        </w:rPr>
        <w:t> </w:t>
      </w:r>
      <w:r w:rsidRPr="00A06A76">
        <w:rPr>
          <w:rFonts w:eastAsia="SimSun" w:hint="cs"/>
          <w:rtl/>
          <w:lang w:bidi="ar-EG"/>
        </w:rPr>
        <w:t xml:space="preserve">آباد، </w:t>
      </w:r>
      <w:r w:rsidRPr="00A06A76">
        <w:rPr>
          <w:rFonts w:eastAsia="SimSun"/>
          <w:lang w:bidi="ar-EG"/>
        </w:rPr>
        <w:t>2010</w:t>
      </w:r>
      <w:r w:rsidRPr="00A06A76">
        <w:rPr>
          <w:rFonts w:eastAsia="SimSun" w:hint="cs"/>
          <w:rtl/>
          <w:lang w:bidi="ar-EG"/>
        </w:rPr>
        <w:t>) الصادرين عن المؤتمر العالمي لتنمية الاتصالات،</w:t>
      </w:r>
      <w:r w:rsidRPr="00A06A76">
        <w:rPr>
          <w:rFonts w:eastAsia="SimSun" w:hint="cs"/>
          <w:rtl/>
        </w:rPr>
        <w:t xml:space="preserve"> وأن تولي اهتماماً خاصاً لهذه الأمور خلال الاجتماعات الدورية للجنة الدراسات وفرق</w:t>
      </w:r>
      <w:r w:rsidRPr="00A06A76">
        <w:rPr>
          <w:rFonts w:eastAsia="SimSun" w:hint="eastAsia"/>
          <w:rtl/>
        </w:rPr>
        <w:t> </w:t>
      </w:r>
      <w:r w:rsidRPr="00A06A76">
        <w:rPr>
          <w:rFonts w:eastAsia="SimSun" w:hint="cs"/>
          <w:rtl/>
        </w:rPr>
        <w:t>عملها؛</w:t>
      </w:r>
    </w:p>
    <w:p w:rsidR="00663484" w:rsidRPr="00990D59" w:rsidRDefault="00663484" w:rsidP="00A85C63">
      <w:pPr>
        <w:rPr>
          <w:rFonts w:eastAsia="SimSun"/>
          <w:rtl/>
        </w:rPr>
      </w:pPr>
      <w:r w:rsidRPr="00990D59">
        <w:rPr>
          <w:rFonts w:eastAsia="SimSun"/>
        </w:rPr>
        <w:t>2</w:t>
      </w:r>
      <w:r w:rsidRPr="00990D59">
        <w:rPr>
          <w:rFonts w:eastAsia="SimSun" w:hint="cs"/>
          <w:rtl/>
        </w:rPr>
        <w:tab/>
        <w:t>أن تستهدف هذه الاجتماعات استحداث ممارسات وتقنيات لتحسين إدارة الطيف وأن تشتمل على النظر في</w:t>
      </w:r>
      <w:r w:rsidRPr="00990D59">
        <w:rPr>
          <w:rFonts w:eastAsia="SimSun" w:hint="eastAsia"/>
          <w:rtl/>
        </w:rPr>
        <w:t> </w:t>
      </w:r>
      <w:r w:rsidRPr="00990D59">
        <w:rPr>
          <w:rFonts w:eastAsia="SimSun" w:hint="cs"/>
          <w:rtl/>
        </w:rPr>
        <w:t>استحداث أنظمة لإدارة الطيف بالاستعانة بالحاسوب؛</w:t>
      </w:r>
    </w:p>
    <w:p w:rsidR="00663484" w:rsidRPr="00990D59" w:rsidRDefault="00663484" w:rsidP="000113EB">
      <w:pPr>
        <w:rPr>
          <w:rFonts w:eastAsia="SimSun"/>
        </w:rPr>
      </w:pPr>
      <w:r w:rsidRPr="00990D59">
        <w:rPr>
          <w:rFonts w:eastAsia="SimSun"/>
        </w:rPr>
        <w:t>3</w:t>
      </w:r>
      <w:r w:rsidRPr="00990D59">
        <w:rPr>
          <w:rFonts w:eastAsia="SimSun" w:hint="cs"/>
          <w:rtl/>
        </w:rPr>
        <w:tab/>
        <w:t>أن يُدعى، على وجه الخصوص، الأفراد العاملون في إدارة الطيف في البلدان النامية والمتقدمة وممثلو مكتب الاتصالات الراديوية للمشاركة في دراسات إدارة الطيف التي تضطلع بها لجنة الدراسات</w:t>
      </w:r>
      <w:r w:rsidRPr="00990D59">
        <w:rPr>
          <w:rFonts w:eastAsia="SimSun" w:hint="eastAsia"/>
          <w:rtl/>
        </w:rPr>
        <w:t> </w:t>
      </w:r>
      <w:r w:rsidRPr="00990D59">
        <w:rPr>
          <w:rFonts w:eastAsia="SimSun"/>
        </w:rPr>
        <w:t>1</w:t>
      </w:r>
      <w:r w:rsidRPr="00990D59">
        <w:rPr>
          <w:rFonts w:eastAsia="SimSun" w:hint="cs"/>
          <w:rtl/>
          <w:lang w:bidi="ar-EG"/>
        </w:rPr>
        <w:t>.</w:t>
      </w:r>
    </w:p>
    <w:bookmarkEnd w:id="201"/>
    <w:p w:rsidR="000071D6" w:rsidRDefault="000071D6" w:rsidP="00952CF2">
      <w:pPr>
        <w:rPr>
          <w:rtl/>
        </w:rPr>
      </w:pPr>
    </w:p>
    <w:p w:rsidR="00E779B9" w:rsidRDefault="00E779B9" w:rsidP="00952CF2">
      <w:pPr>
        <w:pStyle w:val="ResNo"/>
        <w:rPr>
          <w:rtl/>
        </w:rPr>
        <w:sectPr w:rsidR="00E779B9" w:rsidSect="00952CF2">
          <w:headerReference w:type="first" r:id="rId238"/>
          <w:pgSz w:w="11907" w:h="16840" w:code="9"/>
          <w:pgMar w:top="1418" w:right="1134" w:bottom="1134" w:left="1134" w:header="709" w:footer="709" w:gutter="0"/>
          <w:cols w:space="708"/>
          <w:titlePg/>
          <w:docGrid w:linePitch="360"/>
        </w:sectPr>
      </w:pPr>
    </w:p>
    <w:p w:rsidR="000071D6" w:rsidRPr="00953C6A" w:rsidRDefault="000071D6" w:rsidP="001F2045">
      <w:pPr>
        <w:pStyle w:val="ResNo"/>
        <w:rPr>
          <w:rtl/>
        </w:rPr>
      </w:pPr>
      <w:bookmarkStart w:id="203" w:name="_Toc436903673"/>
      <w:bookmarkStart w:id="204" w:name="_Toc23499354"/>
      <w:r w:rsidRPr="00953C6A">
        <w:rPr>
          <w:rFonts w:hint="cs"/>
          <w:rtl/>
        </w:rPr>
        <w:lastRenderedPageBreak/>
        <w:t>القرار</w:t>
      </w:r>
      <w:r w:rsidRPr="00953C6A">
        <w:rPr>
          <w:rFonts w:hint="eastAsia"/>
          <w:rtl/>
        </w:rPr>
        <w:t> </w:t>
      </w:r>
      <w:r w:rsidRPr="00953C6A">
        <w:t>ITU</w:t>
      </w:r>
      <w:r w:rsidR="001F2045">
        <w:sym w:font="Symbol" w:char="F02D"/>
      </w:r>
      <w:r w:rsidRPr="00953C6A">
        <w:t>R 23-</w:t>
      </w:r>
      <w:r>
        <w:t>3</w:t>
      </w:r>
      <w:bookmarkEnd w:id="203"/>
      <w:bookmarkEnd w:id="204"/>
    </w:p>
    <w:p w:rsidR="000071D6" w:rsidRPr="0049562F" w:rsidRDefault="000071D6" w:rsidP="00952CF2">
      <w:pPr>
        <w:pStyle w:val="Restitle"/>
      </w:pPr>
      <w:bookmarkStart w:id="205" w:name="_Toc321147758"/>
      <w:bookmarkStart w:id="206" w:name="_Toc436903674"/>
      <w:bookmarkStart w:id="207" w:name="_Toc23499355"/>
      <w:r w:rsidRPr="002C024D">
        <w:rPr>
          <w:rFonts w:hint="cs"/>
          <w:rtl/>
        </w:rPr>
        <w:t>توسيع نطاق نظام المراقبة الدولية للإرسالات على المستوى العالمي</w:t>
      </w:r>
      <w:bookmarkEnd w:id="205"/>
      <w:bookmarkEnd w:id="206"/>
      <w:bookmarkEnd w:id="207"/>
    </w:p>
    <w:p w:rsidR="000071D6" w:rsidRPr="00BA26E8" w:rsidRDefault="000071D6" w:rsidP="00FA5E60">
      <w:pPr>
        <w:pStyle w:val="Resdate"/>
        <w:tabs>
          <w:tab w:val="left" w:pos="2657"/>
          <w:tab w:val="right" w:pos="9639"/>
        </w:tabs>
        <w:bidi/>
        <w:spacing w:before="360"/>
        <w:rPr>
          <w:i/>
          <w:iCs/>
          <w:rtl/>
          <w:lang w:val="en-US" w:bidi="ar-EG"/>
        </w:rPr>
      </w:pPr>
      <w:r>
        <w:rPr>
          <w:iCs/>
        </w:rPr>
        <w:t>(2015-2012-</w:t>
      </w:r>
      <w:r w:rsidRPr="00393F8D">
        <w:rPr>
          <w:iCs/>
        </w:rPr>
        <w:t>2000-1993-1970-1963)</w:t>
      </w:r>
    </w:p>
    <w:p w:rsidR="000071D6" w:rsidRPr="0049562F" w:rsidRDefault="000071D6" w:rsidP="00952CF2">
      <w:pPr>
        <w:pStyle w:val="Normalaftertitle"/>
        <w:rPr>
          <w:rtl/>
          <w:lang w:bidi="ar-EG"/>
        </w:rPr>
      </w:pPr>
      <w:r w:rsidRPr="0049562F">
        <w:rPr>
          <w:rFonts w:hint="cs"/>
          <w:rtl/>
        </w:rPr>
        <w:t>إن جمعية الاتصالات الراديوية للاتحاد الدولي للاتصالات،</w:t>
      </w:r>
    </w:p>
    <w:p w:rsidR="000071D6" w:rsidRPr="0049562F" w:rsidRDefault="000071D6" w:rsidP="00952CF2">
      <w:pPr>
        <w:pStyle w:val="Call"/>
        <w:rPr>
          <w:rtl/>
        </w:rPr>
      </w:pPr>
      <w:r w:rsidRPr="0049562F">
        <w:rPr>
          <w:rFonts w:hint="cs"/>
          <w:rtl/>
        </w:rPr>
        <w:t>إذ تضع</w:t>
      </w:r>
      <w:r>
        <w:rPr>
          <w:rFonts w:hint="cs"/>
          <w:rtl/>
        </w:rPr>
        <w:t xml:space="preserve"> في </w:t>
      </w:r>
      <w:r w:rsidRPr="0049562F">
        <w:rPr>
          <w:rFonts w:hint="cs"/>
          <w:rtl/>
        </w:rPr>
        <w:t>اعتبارها</w:t>
      </w:r>
    </w:p>
    <w:p w:rsidR="000071D6" w:rsidRPr="0049562F" w:rsidRDefault="000071D6" w:rsidP="00952CF2">
      <w:pPr>
        <w:rPr>
          <w:rtl/>
        </w:rPr>
      </w:pPr>
      <w:r w:rsidRPr="0049562F">
        <w:rPr>
          <w:rFonts w:hint="cs"/>
          <w:rtl/>
        </w:rPr>
        <w:t xml:space="preserve"> </w:t>
      </w:r>
      <w:r w:rsidRPr="0049562F">
        <w:rPr>
          <w:rFonts w:hint="cs"/>
          <w:i/>
          <w:iCs/>
          <w:rtl/>
        </w:rPr>
        <w:t>أ )</w:t>
      </w:r>
      <w:r w:rsidRPr="0049562F">
        <w:rPr>
          <w:rFonts w:hint="cs"/>
          <w:rtl/>
        </w:rPr>
        <w:tab/>
      </w:r>
      <w:r w:rsidRPr="004B503B">
        <w:rPr>
          <w:rFonts w:hint="cs"/>
          <w:spacing w:val="6"/>
          <w:rtl/>
        </w:rPr>
        <w:t>أن المادة</w:t>
      </w:r>
      <w:r w:rsidRPr="004B503B">
        <w:rPr>
          <w:rFonts w:hint="eastAsia"/>
          <w:spacing w:val="6"/>
          <w:rtl/>
        </w:rPr>
        <w:t> </w:t>
      </w:r>
      <w:r w:rsidRPr="004B503B">
        <w:rPr>
          <w:spacing w:val="6"/>
          <w:lang w:bidi="ar-SY"/>
        </w:rPr>
        <w:t>16</w:t>
      </w:r>
      <w:r w:rsidRPr="004B503B">
        <w:rPr>
          <w:rFonts w:hint="cs"/>
          <w:spacing w:val="6"/>
          <w:rtl/>
        </w:rPr>
        <w:t xml:space="preserve">، </w:t>
      </w:r>
      <w:r w:rsidRPr="004B503B">
        <w:rPr>
          <w:rFonts w:hint="cs"/>
          <w:spacing w:val="6"/>
          <w:rtl/>
          <w:lang w:bidi="ar-EG"/>
        </w:rPr>
        <w:t>المراقبة الدولية للإرسالات</w:t>
      </w:r>
      <w:r w:rsidRPr="004B503B">
        <w:rPr>
          <w:rFonts w:hint="cs"/>
          <w:spacing w:val="6"/>
          <w:rtl/>
        </w:rPr>
        <w:t>، من لوائح الراديو الدولية تنص على أن تتفق الإدارات على مواصلة تطوير وسائل مراقبة الإرسالات للمساعدة، قدر الإمكان عملياً، في تنفيذ لوائح الراديو وذلك لضمان كفاءة استخدام طيف الترددات الراديوية بشكل اقتصادي، والمساعدة في إزالة التداخلات الضارة فوراً، آخذة في الحسبان توصيات قطاع الاتصالات الراديوية ذات الصلة؛</w:t>
      </w:r>
    </w:p>
    <w:p w:rsidR="000071D6" w:rsidRPr="0049562F" w:rsidRDefault="000071D6" w:rsidP="00952CF2">
      <w:pPr>
        <w:rPr>
          <w:spacing w:val="8"/>
          <w:rtl/>
        </w:rPr>
      </w:pPr>
      <w:r w:rsidRPr="0049562F">
        <w:rPr>
          <w:rFonts w:hint="cs"/>
          <w:i/>
          <w:iCs/>
          <w:rtl/>
        </w:rPr>
        <w:t>ب)</w:t>
      </w:r>
      <w:r w:rsidRPr="0049562F">
        <w:rPr>
          <w:rFonts w:hint="cs"/>
          <w:rtl/>
        </w:rPr>
        <w:tab/>
      </w:r>
      <w:r w:rsidRPr="0049562F">
        <w:rPr>
          <w:rFonts w:hint="cs"/>
          <w:spacing w:val="8"/>
          <w:rtl/>
        </w:rPr>
        <w:t xml:space="preserve">أن المادة </w:t>
      </w:r>
      <w:r w:rsidRPr="0049562F">
        <w:rPr>
          <w:spacing w:val="8"/>
          <w:lang w:bidi="ar-SY"/>
        </w:rPr>
        <w:t>16</w:t>
      </w:r>
      <w:r w:rsidRPr="0049562F">
        <w:rPr>
          <w:rFonts w:hint="cs"/>
          <w:spacing w:val="8"/>
          <w:rtl/>
        </w:rPr>
        <w:t xml:space="preserve"> تنص أيضاً على أن تقوم الإدارات، بقدر ما تراه ممكناً، بمراقبة الإرسالات بطلب من إدارات أخرى أو</w:t>
      </w:r>
      <w:r w:rsidRPr="0049562F">
        <w:rPr>
          <w:rFonts w:hint="eastAsia"/>
          <w:spacing w:val="8"/>
          <w:rtl/>
        </w:rPr>
        <w:t> </w:t>
      </w:r>
      <w:r w:rsidRPr="0049562F">
        <w:rPr>
          <w:rFonts w:hint="cs"/>
          <w:spacing w:val="8"/>
          <w:rtl/>
        </w:rPr>
        <w:t>من المكتب؛</w:t>
      </w:r>
    </w:p>
    <w:p w:rsidR="000071D6" w:rsidRPr="0049562F" w:rsidRDefault="000071D6" w:rsidP="00952CF2">
      <w:pPr>
        <w:rPr>
          <w:rtl/>
        </w:rPr>
      </w:pPr>
      <w:r w:rsidRPr="0049562F">
        <w:rPr>
          <w:rFonts w:hint="cs"/>
          <w:i/>
          <w:iCs/>
          <w:rtl/>
        </w:rPr>
        <w:t>ج)</w:t>
      </w:r>
      <w:r w:rsidRPr="0049562F">
        <w:rPr>
          <w:rFonts w:hint="cs"/>
          <w:rtl/>
        </w:rPr>
        <w:tab/>
        <w:t>أن التوصية</w:t>
      </w:r>
      <w:r w:rsidRPr="0049562F">
        <w:rPr>
          <w:rFonts w:hint="eastAsia"/>
          <w:rtl/>
        </w:rPr>
        <w:t> </w:t>
      </w:r>
      <w:r w:rsidRPr="0049562F">
        <w:rPr>
          <w:lang w:bidi="ar-SY"/>
        </w:rPr>
        <w:t>36 (WRC</w:t>
      </w:r>
      <w:r w:rsidRPr="0049562F">
        <w:rPr>
          <w:lang w:bidi="ar-SY"/>
        </w:rPr>
        <w:noBreakHyphen/>
        <w:t>97)</w:t>
      </w:r>
      <w:r w:rsidRPr="0049562F">
        <w:rPr>
          <w:rFonts w:hint="cs"/>
          <w:rtl/>
        </w:rPr>
        <w:t xml:space="preserve"> تدعو قطاع الاتصالات الراديوية إلى </w:t>
      </w:r>
      <w:r w:rsidRPr="0049562F">
        <w:rPr>
          <w:rFonts w:hint="cs"/>
          <w:rtl/>
          <w:lang w:bidi="ar-EG"/>
        </w:rPr>
        <w:t>إجراء دراسات ووضع توصيات بشأن</w:t>
      </w:r>
      <w:r w:rsidRPr="0049562F">
        <w:rPr>
          <w:rFonts w:hint="cs"/>
          <w:rtl/>
        </w:rPr>
        <w:t xml:space="preserve"> المرافق المطلوبة لتوفير تغطية وافية للعالم، بغية ضمان كفاءة استخدام الموارد المتوفرة</w:t>
      </w:r>
      <w:r>
        <w:rPr>
          <w:rFonts w:hint="cs"/>
          <w:rtl/>
        </w:rPr>
        <w:t xml:space="preserve"> في </w:t>
      </w:r>
      <w:r w:rsidRPr="0049562F">
        <w:rPr>
          <w:rFonts w:hint="cs"/>
          <w:rtl/>
        </w:rPr>
        <w:t>المراقبة الدولية للإرسالات</w:t>
      </w:r>
      <w:r>
        <w:rPr>
          <w:rFonts w:hint="cs"/>
          <w:rtl/>
        </w:rPr>
        <w:t xml:space="preserve"> في </w:t>
      </w:r>
      <w:r w:rsidRPr="0049562F">
        <w:rPr>
          <w:rFonts w:hint="cs"/>
          <w:rtl/>
        </w:rPr>
        <w:t>تقليل الازدحام الواضح</w:t>
      </w:r>
      <w:r>
        <w:rPr>
          <w:rFonts w:hint="cs"/>
          <w:rtl/>
        </w:rPr>
        <w:t xml:space="preserve"> في </w:t>
      </w:r>
      <w:r w:rsidRPr="0049562F">
        <w:rPr>
          <w:rFonts w:hint="cs"/>
          <w:rtl/>
        </w:rPr>
        <w:t>استخدام موارد المدارات والطيف؛</w:t>
      </w:r>
    </w:p>
    <w:p w:rsidR="000071D6" w:rsidRPr="0049562F" w:rsidRDefault="000071D6" w:rsidP="00952CF2">
      <w:pPr>
        <w:rPr>
          <w:rtl/>
        </w:rPr>
      </w:pPr>
      <w:r w:rsidRPr="0049562F">
        <w:rPr>
          <w:rFonts w:hint="cs"/>
          <w:i/>
          <w:iCs/>
          <w:rtl/>
        </w:rPr>
        <w:t>د )</w:t>
      </w:r>
      <w:r w:rsidRPr="0049562F">
        <w:rPr>
          <w:rFonts w:hint="cs"/>
          <w:rtl/>
        </w:rPr>
        <w:tab/>
        <w:t>أنه لا</w:t>
      </w:r>
      <w:r w:rsidRPr="0049562F">
        <w:rPr>
          <w:rFonts w:hint="eastAsia"/>
          <w:rtl/>
        </w:rPr>
        <w:t> </w:t>
      </w:r>
      <w:r w:rsidRPr="0049562F">
        <w:rPr>
          <w:rFonts w:hint="cs"/>
          <w:rtl/>
        </w:rPr>
        <w:t>تزال هناك مناطق واسعة</w:t>
      </w:r>
      <w:r>
        <w:rPr>
          <w:rFonts w:hint="cs"/>
          <w:rtl/>
        </w:rPr>
        <w:t xml:space="preserve"> في </w:t>
      </w:r>
      <w:r w:rsidRPr="0049562F">
        <w:rPr>
          <w:rFonts w:hint="cs"/>
          <w:rtl/>
        </w:rPr>
        <w:t>العالم حيث المرافق المتاحة لنظام المراقبة الدولية للإرسالات غير كافية أو</w:t>
      </w:r>
      <w:r w:rsidRPr="0049562F">
        <w:rPr>
          <w:rFonts w:hint="eastAsia"/>
          <w:rtl/>
        </w:rPr>
        <w:t> </w:t>
      </w:r>
      <w:r w:rsidRPr="0049562F">
        <w:rPr>
          <w:rFonts w:hint="cs"/>
          <w:rtl/>
        </w:rPr>
        <w:t>لا</w:t>
      </w:r>
      <w:r w:rsidRPr="0049562F">
        <w:rPr>
          <w:rFonts w:hint="eastAsia"/>
          <w:rtl/>
        </w:rPr>
        <w:t> </w:t>
      </w:r>
      <w:r w:rsidRPr="0049562F">
        <w:rPr>
          <w:rFonts w:hint="cs"/>
          <w:rtl/>
        </w:rPr>
        <w:t>وجود لها، ولا</w:t>
      </w:r>
      <w:r w:rsidRPr="0049562F">
        <w:rPr>
          <w:rFonts w:hint="eastAsia"/>
          <w:rtl/>
        </w:rPr>
        <w:t> </w:t>
      </w:r>
      <w:r w:rsidRPr="0049562F">
        <w:rPr>
          <w:rFonts w:hint="cs"/>
          <w:rtl/>
        </w:rPr>
        <w:t>سيما أن مرافق مراقبة الإرسالات الناجمة عن المحطات الفضائية باهظة الثمن؛</w:t>
      </w:r>
    </w:p>
    <w:p w:rsidR="000071D6" w:rsidRPr="0049562F" w:rsidRDefault="000071D6" w:rsidP="00952CF2">
      <w:pPr>
        <w:rPr>
          <w:rtl/>
          <w:lang w:bidi="ar-EG"/>
        </w:rPr>
      </w:pPr>
      <w:r w:rsidRPr="0049562F">
        <w:rPr>
          <w:rFonts w:hint="cs"/>
          <w:i/>
          <w:iCs/>
          <w:rtl/>
        </w:rPr>
        <w:t>ﻫ )</w:t>
      </w:r>
      <w:r w:rsidRPr="0049562F">
        <w:rPr>
          <w:rFonts w:hint="cs"/>
          <w:rtl/>
        </w:rPr>
        <w:tab/>
        <w:t>أن الأمانة العامة تحتفظ بقائمة المحطات الدولية لمراقبة الإرسالات (القائمة</w:t>
      </w:r>
      <w:r>
        <w:rPr>
          <w:rFonts w:hint="eastAsia"/>
          <w:rtl/>
        </w:rPr>
        <w:t> </w:t>
      </w:r>
      <w:r w:rsidRPr="0049562F">
        <w:rPr>
          <w:lang w:bidi="ar-SY"/>
        </w:rPr>
        <w:t>VIII</w:t>
      </w:r>
      <w:r w:rsidRPr="0049562F">
        <w:rPr>
          <w:rFonts w:hint="cs"/>
          <w:rtl/>
        </w:rPr>
        <w:t>) التي تبين قدرات المحطات وأرقام الهاتف وأرقام الفاكس والعنوان البريدي وعناوين البريد الإلكتروني، وتقوم بنشرها؛</w:t>
      </w:r>
    </w:p>
    <w:p w:rsidR="000071D6" w:rsidRPr="0049562F" w:rsidRDefault="000071D6" w:rsidP="00952CF2">
      <w:pPr>
        <w:rPr>
          <w:rtl/>
        </w:rPr>
      </w:pPr>
      <w:r w:rsidRPr="0049562F">
        <w:rPr>
          <w:rFonts w:hint="cs"/>
          <w:i/>
          <w:iCs/>
          <w:rtl/>
        </w:rPr>
        <w:t>و )</w:t>
      </w:r>
      <w:r w:rsidRPr="0049562F">
        <w:rPr>
          <w:rFonts w:hint="cs"/>
          <w:rtl/>
        </w:rPr>
        <w:tab/>
        <w:t>أن من الأهمية بمكان أن تلبى احتياجات مكتب الاتصالات الراديوية، المنصوص عليها</w:t>
      </w:r>
      <w:r>
        <w:rPr>
          <w:rFonts w:hint="cs"/>
          <w:rtl/>
        </w:rPr>
        <w:t xml:space="preserve"> في </w:t>
      </w:r>
      <w:r w:rsidRPr="0049562F">
        <w:rPr>
          <w:rFonts w:hint="cs"/>
          <w:rtl/>
        </w:rPr>
        <w:t>لوائح الراديو، وأن تعمل كل</w:t>
      </w:r>
      <w:r>
        <w:rPr>
          <w:rFonts w:hint="eastAsia"/>
          <w:rtl/>
        </w:rPr>
        <w:t> </w:t>
      </w:r>
      <w:r w:rsidRPr="0049562F">
        <w:rPr>
          <w:rFonts w:hint="cs"/>
          <w:rtl/>
        </w:rPr>
        <w:t>البلدان التي لديها مرافق مراقبة محلية على إتاحتها لعمليات المراقبة الدولية إلى أقصى حد</w:t>
      </w:r>
      <w:r>
        <w:rPr>
          <w:rFonts w:hint="eastAsia"/>
          <w:rtl/>
        </w:rPr>
        <w:t> </w:t>
      </w:r>
      <w:r w:rsidRPr="0049562F">
        <w:rPr>
          <w:rFonts w:hint="cs"/>
          <w:rtl/>
        </w:rPr>
        <w:t>ممكن،</w:t>
      </w:r>
    </w:p>
    <w:p w:rsidR="000071D6" w:rsidRPr="0049562F" w:rsidRDefault="000071D6" w:rsidP="00952CF2">
      <w:pPr>
        <w:pStyle w:val="Call"/>
        <w:rPr>
          <w:rtl/>
        </w:rPr>
      </w:pPr>
      <w:r w:rsidRPr="0049562F">
        <w:rPr>
          <w:rFonts w:hint="cs"/>
          <w:rtl/>
        </w:rPr>
        <w:t>تقـرر</w:t>
      </w:r>
    </w:p>
    <w:p w:rsidR="000071D6" w:rsidRPr="0049562F" w:rsidRDefault="000071D6" w:rsidP="00952CF2">
      <w:pPr>
        <w:rPr>
          <w:rtl/>
        </w:rPr>
      </w:pPr>
      <w:r w:rsidRPr="0049562F">
        <w:rPr>
          <w:lang w:bidi="ar-SY"/>
        </w:rPr>
        <w:t>1</w:t>
      </w:r>
      <w:r w:rsidRPr="0049562F">
        <w:rPr>
          <w:rFonts w:hint="cs"/>
          <w:rtl/>
        </w:rPr>
        <w:tab/>
        <w:t>أنه ينبغي حث جميع الإدارات المشاركة</w:t>
      </w:r>
      <w:r>
        <w:rPr>
          <w:rFonts w:hint="cs"/>
          <w:rtl/>
        </w:rPr>
        <w:t xml:space="preserve"> في </w:t>
      </w:r>
      <w:r w:rsidRPr="0049562F">
        <w:rPr>
          <w:rFonts w:hint="cs"/>
          <w:rtl/>
        </w:rPr>
        <w:t>الوقت الحالي</w:t>
      </w:r>
      <w:r>
        <w:rPr>
          <w:rFonts w:hint="cs"/>
          <w:rtl/>
        </w:rPr>
        <w:t xml:space="preserve"> في </w:t>
      </w:r>
      <w:r w:rsidRPr="0049562F">
        <w:rPr>
          <w:rFonts w:hint="cs"/>
          <w:rtl/>
        </w:rPr>
        <w:t>النظام الدولي لمراقبة الإرسالات، بما</w:t>
      </w:r>
      <w:r>
        <w:rPr>
          <w:rFonts w:hint="cs"/>
          <w:rtl/>
        </w:rPr>
        <w:t> </w:t>
      </w:r>
      <w:r>
        <w:rPr>
          <w:rFonts w:hint="eastAsia"/>
          <w:rtl/>
        </w:rPr>
        <w:t>في </w:t>
      </w:r>
      <w:r w:rsidRPr="0049562F">
        <w:rPr>
          <w:rFonts w:hint="cs"/>
          <w:rtl/>
        </w:rPr>
        <w:t>ذلك ما</w:t>
      </w:r>
      <w:r w:rsidRPr="0049562F">
        <w:rPr>
          <w:rFonts w:hint="eastAsia"/>
          <w:rtl/>
        </w:rPr>
        <w:t> </w:t>
      </w:r>
      <w:r w:rsidRPr="0049562F">
        <w:rPr>
          <w:rFonts w:hint="cs"/>
          <w:rtl/>
        </w:rPr>
        <w:t>يتعلق بمراقبة سويات الإرسالات من المحطات الفضائية، على مواصلة القيام بذلك إلى أقصى حد</w:t>
      </w:r>
      <w:r>
        <w:rPr>
          <w:rFonts w:hint="eastAsia"/>
          <w:rtl/>
        </w:rPr>
        <w:t> </w:t>
      </w:r>
      <w:r w:rsidRPr="0049562F">
        <w:rPr>
          <w:rFonts w:hint="cs"/>
          <w:rtl/>
        </w:rPr>
        <w:t>ممكن؛</w:t>
      </w:r>
    </w:p>
    <w:p w:rsidR="000071D6" w:rsidRPr="0049562F" w:rsidRDefault="000071D6" w:rsidP="00952CF2">
      <w:pPr>
        <w:rPr>
          <w:rtl/>
        </w:rPr>
      </w:pPr>
      <w:r w:rsidRPr="0049562F">
        <w:rPr>
          <w:lang w:bidi="ar-SY"/>
        </w:rPr>
        <w:t>2</w:t>
      </w:r>
      <w:r w:rsidRPr="0049562F">
        <w:rPr>
          <w:rFonts w:hint="cs"/>
          <w:rtl/>
        </w:rPr>
        <w:tab/>
        <w:t>أنه ينبغي حث الإدارات، التي لا تشارك</w:t>
      </w:r>
      <w:r>
        <w:rPr>
          <w:rFonts w:hint="cs"/>
          <w:rtl/>
        </w:rPr>
        <w:t xml:space="preserve"> في </w:t>
      </w:r>
      <w:r w:rsidRPr="0049562F">
        <w:rPr>
          <w:rFonts w:hint="cs"/>
          <w:rtl/>
        </w:rPr>
        <w:t>الوقت الحاضر</w:t>
      </w:r>
      <w:r>
        <w:rPr>
          <w:rFonts w:hint="cs"/>
          <w:rtl/>
        </w:rPr>
        <w:t xml:space="preserve"> في </w:t>
      </w:r>
      <w:r w:rsidRPr="0049562F">
        <w:rPr>
          <w:rFonts w:hint="cs"/>
          <w:rtl/>
        </w:rPr>
        <w:t>نظام المراقبة الدولية للإرسالات، على إتاحة مرافق المراقبة لهذا النظام، وفقاً للمادة</w:t>
      </w:r>
      <w:r w:rsidRPr="0049562F">
        <w:rPr>
          <w:rFonts w:hint="eastAsia"/>
          <w:rtl/>
        </w:rPr>
        <w:t> </w:t>
      </w:r>
      <w:r w:rsidRPr="0049562F">
        <w:rPr>
          <w:lang w:bidi="ar-SY"/>
        </w:rPr>
        <w:t>16</w:t>
      </w:r>
      <w:r w:rsidRPr="0049562F">
        <w:rPr>
          <w:rFonts w:hint="cs"/>
          <w:rtl/>
        </w:rPr>
        <w:t xml:space="preserve"> من لوائح الراديو، باستخدام المعلومات ذات الصلة الواردة</w:t>
      </w:r>
      <w:r>
        <w:rPr>
          <w:rFonts w:hint="cs"/>
          <w:rtl/>
        </w:rPr>
        <w:t xml:space="preserve"> في </w:t>
      </w:r>
      <w:r w:rsidRPr="0049562F">
        <w:rPr>
          <w:rFonts w:hint="cs"/>
          <w:rtl/>
        </w:rPr>
        <w:t>آخر طبعة من كتيب قطاع الاتصالات الراديوية بشأن مراقبة</w:t>
      </w:r>
      <w:r>
        <w:rPr>
          <w:rFonts w:hint="eastAsia"/>
          <w:rtl/>
        </w:rPr>
        <w:t> </w:t>
      </w:r>
      <w:r w:rsidRPr="0049562F">
        <w:rPr>
          <w:rFonts w:hint="cs"/>
          <w:rtl/>
        </w:rPr>
        <w:t>الطيف؛</w:t>
      </w:r>
    </w:p>
    <w:p w:rsidR="000071D6" w:rsidRPr="0049562F" w:rsidRDefault="000071D6" w:rsidP="00952CF2">
      <w:pPr>
        <w:rPr>
          <w:rtl/>
        </w:rPr>
      </w:pPr>
      <w:r w:rsidRPr="0049562F">
        <w:rPr>
          <w:lang w:bidi="ar-SY"/>
        </w:rPr>
        <w:t>3</w:t>
      </w:r>
      <w:r w:rsidRPr="0049562F">
        <w:rPr>
          <w:rFonts w:hint="cs"/>
          <w:rtl/>
        </w:rPr>
        <w:tab/>
        <w:t>أنه ينبغي تشجيع التعاون فيما بين محطات المراقبة التابعة لمختلف الإدارات وتحسينه بغية تبادل معلومات المراقبة، بما</w:t>
      </w:r>
      <w:r>
        <w:rPr>
          <w:rFonts w:hint="cs"/>
          <w:rtl/>
        </w:rPr>
        <w:t> </w:t>
      </w:r>
      <w:r>
        <w:rPr>
          <w:rFonts w:hint="eastAsia"/>
          <w:rtl/>
        </w:rPr>
        <w:t>في </w:t>
      </w:r>
      <w:r w:rsidRPr="0049562F">
        <w:rPr>
          <w:rFonts w:hint="cs"/>
          <w:rtl/>
        </w:rPr>
        <w:t>ذلك المعلومات المتصلة بمراقبة الإرسالات من المحطات الفضائية، وتسوية حالات التداخل الضار الناجمة عن محطات الإرسال التي يصعب أو</w:t>
      </w:r>
      <w:r w:rsidRPr="0049562F">
        <w:rPr>
          <w:rFonts w:hint="eastAsia"/>
          <w:rtl/>
        </w:rPr>
        <w:t> </w:t>
      </w:r>
      <w:r w:rsidRPr="0049562F">
        <w:rPr>
          <w:rFonts w:hint="cs"/>
          <w:rtl/>
        </w:rPr>
        <w:t>لا</w:t>
      </w:r>
      <w:r w:rsidRPr="0049562F">
        <w:rPr>
          <w:rFonts w:hint="eastAsia"/>
          <w:rtl/>
        </w:rPr>
        <w:t> </w:t>
      </w:r>
      <w:r w:rsidRPr="0049562F">
        <w:rPr>
          <w:rFonts w:hint="cs"/>
          <w:rtl/>
        </w:rPr>
        <w:t>يمكن تحديدها؛</w:t>
      </w:r>
    </w:p>
    <w:p w:rsidR="000071D6" w:rsidRPr="0049562F" w:rsidRDefault="000071D6" w:rsidP="00952CF2">
      <w:pPr>
        <w:rPr>
          <w:rtl/>
        </w:rPr>
      </w:pPr>
      <w:r w:rsidRPr="0049562F">
        <w:rPr>
          <w:lang w:bidi="ar-SY"/>
        </w:rPr>
        <w:t>4</w:t>
      </w:r>
      <w:r w:rsidRPr="0049562F">
        <w:rPr>
          <w:rFonts w:hint="cs"/>
          <w:rtl/>
        </w:rPr>
        <w:tab/>
        <w:t>أنه ينبغي حث الإدارات الواقعة</w:t>
      </w:r>
      <w:r>
        <w:rPr>
          <w:rFonts w:hint="cs"/>
          <w:rtl/>
        </w:rPr>
        <w:t xml:space="preserve"> في </w:t>
      </w:r>
      <w:r w:rsidRPr="0049562F">
        <w:rPr>
          <w:rFonts w:hint="cs"/>
          <w:rtl/>
        </w:rPr>
        <w:t>مناطق من العالم حيث مرافق الرصد غير وافية على النهوض بإنشاء محطات مراقبة من أجل الاستخدامات الخاصة بها وإتاحتها للمراقبة الدولية، وفقا</w:t>
      </w:r>
      <w:r w:rsidRPr="0049562F">
        <w:rPr>
          <w:rFonts w:hint="cs"/>
          <w:rtl/>
          <w:lang w:bidi="ar-EG"/>
        </w:rPr>
        <w:t>ً</w:t>
      </w:r>
      <w:r w:rsidRPr="0049562F">
        <w:rPr>
          <w:rFonts w:hint="cs"/>
          <w:rtl/>
        </w:rPr>
        <w:t xml:space="preserve"> للمادة</w:t>
      </w:r>
      <w:r w:rsidRPr="0049562F">
        <w:rPr>
          <w:rFonts w:hint="eastAsia"/>
          <w:rtl/>
        </w:rPr>
        <w:t> </w:t>
      </w:r>
      <w:r w:rsidRPr="0049562F">
        <w:rPr>
          <w:lang w:bidi="ar-SY"/>
        </w:rPr>
        <w:t>16</w:t>
      </w:r>
      <w:r w:rsidRPr="0049562F">
        <w:rPr>
          <w:rFonts w:hint="cs"/>
          <w:rtl/>
        </w:rPr>
        <w:t xml:space="preserve"> من لوائح</w:t>
      </w:r>
      <w:r>
        <w:rPr>
          <w:rFonts w:hint="eastAsia"/>
          <w:rtl/>
        </w:rPr>
        <w:t> </w:t>
      </w:r>
      <w:r w:rsidRPr="0049562F">
        <w:rPr>
          <w:rFonts w:hint="cs"/>
          <w:rtl/>
        </w:rPr>
        <w:t>الراديو؛</w:t>
      </w:r>
    </w:p>
    <w:p w:rsidR="000071D6" w:rsidRPr="0049562F" w:rsidRDefault="000071D6" w:rsidP="00952CF2">
      <w:pPr>
        <w:rPr>
          <w:rtl/>
        </w:rPr>
      </w:pPr>
      <w:r w:rsidRPr="0049562F">
        <w:rPr>
          <w:lang w:bidi="ar-SY"/>
        </w:rPr>
        <w:lastRenderedPageBreak/>
        <w:t>5</w:t>
      </w:r>
      <w:r w:rsidRPr="0049562F">
        <w:rPr>
          <w:rFonts w:hint="cs"/>
          <w:rtl/>
        </w:rPr>
        <w:tab/>
        <w:t>أنه يجوز للمكتب أن يستخدم البيانات المقدمة من محطات المراقبة المشاركة</w:t>
      </w:r>
      <w:r>
        <w:rPr>
          <w:rFonts w:hint="cs"/>
          <w:rtl/>
        </w:rPr>
        <w:t xml:space="preserve"> في </w:t>
      </w:r>
      <w:r w:rsidRPr="0049562F">
        <w:rPr>
          <w:rFonts w:hint="cs"/>
          <w:rtl/>
        </w:rPr>
        <w:t>نظام المراقبة الدولية للإرسالات من أجل إعداد ملخصات لبيانات المراقبة المفيدة ونشرها تطبيقاً للمادة</w:t>
      </w:r>
      <w:r w:rsidRPr="0049562F">
        <w:rPr>
          <w:rFonts w:hint="eastAsia"/>
          <w:rtl/>
        </w:rPr>
        <w:t> </w:t>
      </w:r>
      <w:r w:rsidRPr="0049562F">
        <w:rPr>
          <w:lang w:bidi="ar-SY"/>
        </w:rPr>
        <w:t>16</w:t>
      </w:r>
      <w:r w:rsidRPr="0049562F">
        <w:rPr>
          <w:rFonts w:hint="cs"/>
          <w:rtl/>
        </w:rPr>
        <w:t xml:space="preserve"> من لوائح الراديو؛</w:t>
      </w:r>
    </w:p>
    <w:p w:rsidR="000071D6" w:rsidRPr="0049562F" w:rsidRDefault="000071D6" w:rsidP="00952CF2">
      <w:pPr>
        <w:rPr>
          <w:rtl/>
        </w:rPr>
      </w:pPr>
      <w:r w:rsidRPr="0049562F">
        <w:rPr>
          <w:lang w:bidi="ar-SY"/>
        </w:rPr>
        <w:t>6</w:t>
      </w:r>
      <w:r w:rsidRPr="0049562F">
        <w:rPr>
          <w:rFonts w:hint="cs"/>
          <w:rtl/>
        </w:rPr>
        <w:tab/>
        <w:t>أن تستحث الإدارات التي لديها أنظمة متقدمة لمراقبة إرسالات محطات الأرض والمحطات الفضائية على قبول مسؤولين من إدارات أخرى لتدريبهم على تقنيات المراقبة، وتحديد مصادر الإرسالات، وتحديد المواقع الأرضية. ويمكن إجراء الاتصال الأولي بشأن التدريب مع المكتب المركزي الملائم على النحو المدرج</w:t>
      </w:r>
      <w:r>
        <w:rPr>
          <w:rFonts w:hint="cs"/>
          <w:rtl/>
        </w:rPr>
        <w:t xml:space="preserve"> في </w:t>
      </w:r>
      <w:r w:rsidRPr="0049562F">
        <w:rPr>
          <w:rFonts w:hint="cs"/>
          <w:rtl/>
        </w:rPr>
        <w:t>قائمة محطات المراقبة الدولية للإرسالات (القائمة</w:t>
      </w:r>
      <w:r w:rsidRPr="0049562F">
        <w:rPr>
          <w:rFonts w:hint="eastAsia"/>
          <w:rtl/>
        </w:rPr>
        <w:t> </w:t>
      </w:r>
      <w:r w:rsidRPr="0049562F">
        <w:rPr>
          <w:lang w:bidi="ar-SY"/>
        </w:rPr>
        <w:t>VIII</w:t>
      </w:r>
      <w:r w:rsidRPr="0049562F">
        <w:rPr>
          <w:rFonts w:hint="cs"/>
          <w:rtl/>
        </w:rPr>
        <w:t>) التي تنشرها الأمانة العامة للاتحاد الدولي للاتصالات.</w:t>
      </w:r>
    </w:p>
    <w:p w:rsidR="000071D6" w:rsidRPr="0087563A" w:rsidRDefault="000071D6" w:rsidP="00952CF2">
      <w:pPr>
        <w:pStyle w:val="Note"/>
        <w:rPr>
          <w:szCs w:val="22"/>
          <w:rtl/>
        </w:rPr>
      </w:pPr>
      <w:r w:rsidRPr="00BA26E8">
        <w:rPr>
          <w:rFonts w:hint="cs"/>
          <w:b/>
          <w:bCs/>
          <w:rtl/>
          <w:lang w:bidi="ar-EG"/>
        </w:rPr>
        <w:t xml:space="preserve">الملاحظة </w:t>
      </w:r>
      <w:r w:rsidRPr="00BA26E8">
        <w:rPr>
          <w:b/>
          <w:bCs/>
          <w:lang w:bidi="ar-SY"/>
        </w:rPr>
        <w:t>1</w:t>
      </w:r>
      <w:r w:rsidRPr="0049562F">
        <w:rPr>
          <w:rFonts w:hint="cs"/>
          <w:rtl/>
          <w:lang w:bidi="ar-EG"/>
        </w:rPr>
        <w:t xml:space="preserve"> - عرضت إدارات جمهورية ألمانيا الاتحادية وأستراليا وكندا والولايات المتحدة الأمريكية وفرنسا</w:t>
      </w:r>
      <w:r>
        <w:rPr>
          <w:rFonts w:hint="cs"/>
          <w:rtl/>
          <w:lang w:bidi="ar-EG"/>
        </w:rPr>
        <w:t xml:space="preserve"> وهنغاريا</w:t>
      </w:r>
      <w:r w:rsidRPr="0049562F">
        <w:rPr>
          <w:rFonts w:hint="cs"/>
          <w:rtl/>
          <w:lang w:bidi="ar-EG"/>
        </w:rPr>
        <w:t xml:space="preserve"> ودولة إسرائيل وإيطاليا واليابان</w:t>
      </w:r>
      <w:r>
        <w:rPr>
          <w:rFonts w:hint="cs"/>
          <w:rtl/>
          <w:lang w:bidi="ar-EG"/>
        </w:rPr>
        <w:t xml:space="preserve"> </w:t>
      </w:r>
      <w:r w:rsidRPr="0049562F">
        <w:rPr>
          <w:rFonts w:hint="cs"/>
          <w:rtl/>
          <w:lang w:bidi="ar-EG"/>
        </w:rPr>
        <w:t>ومملكة هولندا والبرتغال وجمهورية الصين الشعبية وجمهورية كوريا والمملكة المتحدة لبريطانيا العظمى وأيرلندا الشمالية أن</w:t>
      </w:r>
      <w:r w:rsidRPr="0049562F">
        <w:rPr>
          <w:rFonts w:hint="eastAsia"/>
          <w:rtl/>
          <w:lang w:bidi="ar-EG"/>
        </w:rPr>
        <w:t> </w:t>
      </w:r>
      <w:r w:rsidRPr="0049562F">
        <w:rPr>
          <w:rFonts w:hint="cs"/>
          <w:rtl/>
          <w:lang w:bidi="ar-EG"/>
        </w:rPr>
        <w:t>تستقبل مسؤولين من الإدارات</w:t>
      </w:r>
      <w:r>
        <w:rPr>
          <w:rFonts w:hint="eastAsia"/>
          <w:rtl/>
          <w:lang w:bidi="ar-EG"/>
        </w:rPr>
        <w:t> </w:t>
      </w:r>
      <w:r w:rsidRPr="0049562F">
        <w:rPr>
          <w:rFonts w:hint="cs"/>
          <w:rtl/>
          <w:lang w:bidi="ar-EG"/>
        </w:rPr>
        <w:t>الأخرى.</w:t>
      </w:r>
    </w:p>
    <w:p w:rsidR="00E779B9" w:rsidRDefault="00E779B9" w:rsidP="00952CF2">
      <w:pPr>
        <w:pStyle w:val="ResNo"/>
        <w:rPr>
          <w:rtl/>
        </w:rPr>
        <w:sectPr w:rsidR="00E779B9" w:rsidSect="00952CF2">
          <w:headerReference w:type="default" r:id="rId239"/>
          <w:headerReference w:type="first" r:id="rId240"/>
          <w:pgSz w:w="11907" w:h="16840" w:code="9"/>
          <w:pgMar w:top="1418" w:right="1134" w:bottom="1134" w:left="1134" w:header="709" w:footer="709" w:gutter="0"/>
          <w:cols w:space="708"/>
          <w:titlePg/>
          <w:docGrid w:linePitch="360"/>
        </w:sectPr>
      </w:pPr>
    </w:p>
    <w:p w:rsidR="000071D6" w:rsidRPr="001E0ED5" w:rsidRDefault="000071D6" w:rsidP="001F2045">
      <w:pPr>
        <w:pStyle w:val="ResNo"/>
      </w:pPr>
      <w:bookmarkStart w:id="208" w:name="_Toc436903675"/>
      <w:bookmarkStart w:id="209" w:name="_Toc23499356"/>
      <w:r w:rsidRPr="001E0ED5">
        <w:rPr>
          <w:rFonts w:hint="cs"/>
          <w:rtl/>
        </w:rPr>
        <w:lastRenderedPageBreak/>
        <w:t xml:space="preserve">القـرار </w:t>
      </w:r>
      <w:r w:rsidRPr="001E0ED5">
        <w:t>ITU</w:t>
      </w:r>
      <w:r w:rsidR="001F2045">
        <w:sym w:font="Symbol" w:char="F02D"/>
      </w:r>
      <w:r w:rsidRPr="001E0ED5">
        <w:t>R</w:t>
      </w:r>
      <w:r w:rsidR="00E305E6">
        <w:t xml:space="preserve"> </w:t>
      </w:r>
      <w:r w:rsidRPr="001E0ED5">
        <w:t>25-3</w:t>
      </w:r>
      <w:bookmarkEnd w:id="208"/>
      <w:bookmarkEnd w:id="209"/>
    </w:p>
    <w:p w:rsidR="000071D6" w:rsidRDefault="000071D6" w:rsidP="0005382E">
      <w:pPr>
        <w:pStyle w:val="Restitle"/>
      </w:pPr>
      <w:bookmarkStart w:id="210" w:name="_Toc172520891"/>
      <w:bookmarkStart w:id="211" w:name="_Toc180535865"/>
      <w:bookmarkStart w:id="212" w:name="_Toc436903676"/>
      <w:bookmarkStart w:id="213" w:name="_Toc23499357"/>
      <w:r w:rsidRPr="00DB51B1">
        <w:rPr>
          <w:rFonts w:hint="cs"/>
          <w:rtl/>
        </w:rPr>
        <w:t>برامج حاسوبية وبيانات رقمية مرجعية مصاحبة من أجل</w:t>
      </w:r>
      <w:r>
        <w:rPr>
          <w:rFonts w:hint="cs"/>
          <w:rtl/>
        </w:rPr>
        <w:t xml:space="preserve"> </w:t>
      </w:r>
      <w:r w:rsidRPr="00DB51B1">
        <w:rPr>
          <w:rFonts w:hint="cs"/>
          <w:rtl/>
        </w:rPr>
        <w:t>دراسات انتشار الموجات الراديوية</w:t>
      </w:r>
      <w:bookmarkEnd w:id="210"/>
      <w:bookmarkEnd w:id="211"/>
      <w:bookmarkEnd w:id="212"/>
      <w:bookmarkEnd w:id="213"/>
    </w:p>
    <w:p w:rsidR="000071D6" w:rsidRDefault="000071D6" w:rsidP="00952CF2"/>
    <w:p w:rsidR="000071D6" w:rsidRPr="001E0ED5" w:rsidRDefault="000071D6" w:rsidP="00952CF2">
      <w:pPr>
        <w:jc w:val="right"/>
        <w:rPr>
          <w:i/>
          <w:rtl/>
          <w:lang w:bidi="ar-EG"/>
        </w:rPr>
      </w:pPr>
      <w:r w:rsidRPr="001B6447">
        <w:t>(</w:t>
      </w:r>
      <w:r w:rsidRPr="00EA594F">
        <w:rPr>
          <w:iCs/>
        </w:rPr>
        <w:t>2012</w:t>
      </w:r>
      <w:r w:rsidRPr="001B6447">
        <w:t>-1995-1993-1990-1986-1982-1978)</w:t>
      </w:r>
    </w:p>
    <w:p w:rsidR="000071D6" w:rsidRPr="003E6CCA" w:rsidRDefault="000071D6" w:rsidP="00952CF2">
      <w:pPr>
        <w:pStyle w:val="Normalaftertitle0"/>
        <w:rPr>
          <w:rtl/>
        </w:rPr>
      </w:pPr>
      <w:r>
        <w:rPr>
          <w:rFonts w:hint="cs"/>
          <w:rtl/>
        </w:rPr>
        <w:t>إن جمعية الاتصالات الراديوية للاتحاد</w:t>
      </w:r>
      <w:r w:rsidRPr="003E6CCA">
        <w:rPr>
          <w:rFonts w:hint="cs"/>
          <w:rtl/>
        </w:rPr>
        <w:t xml:space="preserve"> الدولي للاتصالات،</w:t>
      </w:r>
    </w:p>
    <w:p w:rsidR="000071D6" w:rsidRPr="003E6CCA" w:rsidRDefault="000071D6" w:rsidP="00952CF2">
      <w:pPr>
        <w:pStyle w:val="Call"/>
        <w:rPr>
          <w:rtl/>
        </w:rPr>
      </w:pPr>
      <w:r w:rsidRPr="003E6CCA">
        <w:rPr>
          <w:rFonts w:hint="cs"/>
          <w:rtl/>
        </w:rPr>
        <w:t>إذ تضع في اعتبارها</w:t>
      </w:r>
    </w:p>
    <w:p w:rsidR="000071D6" w:rsidRPr="003E6CCA" w:rsidRDefault="000071D6" w:rsidP="00952CF2">
      <w:pPr>
        <w:rPr>
          <w:rtl/>
        </w:rPr>
      </w:pPr>
      <w:r w:rsidRPr="00EC6EEC">
        <w:rPr>
          <w:rFonts w:hint="eastAsia"/>
          <w:i/>
          <w:iCs/>
          <w:rtl/>
        </w:rPr>
        <w:t> </w:t>
      </w:r>
      <w:r w:rsidRPr="00EC6EEC">
        <w:rPr>
          <w:rFonts w:hint="cs"/>
          <w:i/>
          <w:iCs/>
          <w:rtl/>
        </w:rPr>
        <w:t>أ</w:t>
      </w:r>
      <w:r w:rsidRPr="00EC6EEC">
        <w:rPr>
          <w:rFonts w:hint="eastAsia"/>
          <w:i/>
          <w:iCs/>
          <w:rtl/>
        </w:rPr>
        <w:t> </w:t>
      </w:r>
      <w:r w:rsidRPr="00EC6EEC">
        <w:rPr>
          <w:rFonts w:hint="cs"/>
          <w:i/>
          <w:iCs/>
          <w:rtl/>
        </w:rPr>
        <w:t>)</w:t>
      </w:r>
      <w:r w:rsidRPr="003E6CCA">
        <w:rPr>
          <w:rFonts w:hint="cs"/>
          <w:rtl/>
        </w:rPr>
        <w:tab/>
        <w:t>أن طرائق التنبؤ بحالة بيئة الانتشار وخصائص انتشار الموجات الراديوية واردة أو مشار إليها في توصيات قطاع الاتصالات الراديوية؛</w:t>
      </w:r>
    </w:p>
    <w:p w:rsidR="000071D6" w:rsidRPr="003E6CCA" w:rsidRDefault="000071D6" w:rsidP="00952CF2">
      <w:pPr>
        <w:rPr>
          <w:rtl/>
        </w:rPr>
      </w:pPr>
      <w:r w:rsidRPr="00EC6EEC">
        <w:rPr>
          <w:rFonts w:hint="cs"/>
          <w:i/>
          <w:iCs/>
          <w:rtl/>
        </w:rPr>
        <w:t>ب)</w:t>
      </w:r>
      <w:r w:rsidRPr="003E6CCA">
        <w:rPr>
          <w:rFonts w:hint="cs"/>
          <w:rtl/>
        </w:rPr>
        <w:tab/>
        <w:t xml:space="preserve">أن ثمة حاجة إلى </w:t>
      </w:r>
      <w:r>
        <w:rPr>
          <w:rFonts w:hint="cs"/>
          <w:rtl/>
        </w:rPr>
        <w:t xml:space="preserve">منتجات رقمية مثل </w:t>
      </w:r>
      <w:r w:rsidRPr="003E6CCA">
        <w:rPr>
          <w:rFonts w:hint="cs"/>
          <w:rtl/>
        </w:rPr>
        <w:t xml:space="preserve">برامج حاسوبية </w:t>
      </w:r>
      <w:r>
        <w:rPr>
          <w:rFonts w:hint="cs"/>
          <w:rtl/>
        </w:rPr>
        <w:t>وخرائط رقمية وبيانات</w:t>
      </w:r>
      <w:r w:rsidRPr="003E6CCA">
        <w:rPr>
          <w:rFonts w:hint="cs"/>
          <w:rtl/>
        </w:rPr>
        <w:t xml:space="preserve"> رقمية مرجعية مصاحبة </w:t>
      </w:r>
      <w:r>
        <w:rPr>
          <w:rFonts w:hint="cs"/>
          <w:rtl/>
        </w:rPr>
        <w:t xml:space="preserve">وبنوك بيانات للقياس، </w:t>
      </w:r>
      <w:r w:rsidRPr="003E6CCA">
        <w:rPr>
          <w:rFonts w:hint="cs"/>
          <w:rtl/>
        </w:rPr>
        <w:t>من أجل الاستخدام الفعال لتلك الطرائق</w:t>
      </w:r>
      <w:r>
        <w:rPr>
          <w:rFonts w:hint="cs"/>
          <w:rtl/>
        </w:rPr>
        <w:t xml:space="preserve"> وتطويرها</w:t>
      </w:r>
      <w:r w:rsidRPr="003E6CCA">
        <w:rPr>
          <w:rFonts w:hint="cs"/>
          <w:rtl/>
        </w:rPr>
        <w:t>؛</w:t>
      </w:r>
    </w:p>
    <w:p w:rsidR="000071D6" w:rsidRPr="0077357C" w:rsidRDefault="000071D6" w:rsidP="00952CF2">
      <w:pPr>
        <w:rPr>
          <w:spacing w:val="-6"/>
          <w:rtl/>
        </w:rPr>
      </w:pPr>
      <w:r w:rsidRPr="00EC6EEC">
        <w:rPr>
          <w:rFonts w:hint="cs"/>
          <w:i/>
          <w:iCs/>
          <w:rtl/>
        </w:rPr>
        <w:t>ج)</w:t>
      </w:r>
      <w:r w:rsidRPr="0077357C">
        <w:rPr>
          <w:rFonts w:hint="cs"/>
          <w:spacing w:val="-6"/>
          <w:rtl/>
        </w:rPr>
        <w:tab/>
        <w:t>أنه قد يكون من غير الحكمة اقتصادياً أن تقوم فرادى المنظمات بوضع برامجها الحاسوبية الخاصة بها من أجل هذه التنبؤات؛</w:t>
      </w:r>
    </w:p>
    <w:p w:rsidR="000071D6" w:rsidRPr="004E79A0" w:rsidRDefault="000071D6" w:rsidP="00952CF2">
      <w:pPr>
        <w:rPr>
          <w:spacing w:val="-6"/>
          <w:rtl/>
        </w:rPr>
      </w:pPr>
      <w:r w:rsidRPr="00EC6EEC">
        <w:rPr>
          <w:rFonts w:hint="cs"/>
          <w:i/>
          <w:iCs/>
          <w:rtl/>
        </w:rPr>
        <w:t>د</w:t>
      </w:r>
      <w:r w:rsidRPr="00EC6EEC">
        <w:rPr>
          <w:rFonts w:hint="eastAsia"/>
          <w:i/>
          <w:iCs/>
          <w:rtl/>
        </w:rPr>
        <w:t> </w:t>
      </w:r>
      <w:r w:rsidRPr="00EC6EEC">
        <w:rPr>
          <w:rFonts w:hint="cs"/>
          <w:i/>
          <w:iCs/>
          <w:rtl/>
        </w:rPr>
        <w:t>)</w:t>
      </w:r>
      <w:r w:rsidRPr="004E79A0">
        <w:rPr>
          <w:rFonts w:hint="cs"/>
          <w:spacing w:val="-6"/>
          <w:rtl/>
        </w:rPr>
        <w:tab/>
        <w:t>أنه في بعض الحالات، تتاح المنتجات الرقمية التي تكمّل توصيات قطاع الاتصالات الراديوية من السلسلة</w:t>
      </w:r>
      <w:r w:rsidRPr="004E79A0">
        <w:rPr>
          <w:rFonts w:hint="eastAsia"/>
          <w:spacing w:val="-6"/>
          <w:rtl/>
        </w:rPr>
        <w:t> </w:t>
      </w:r>
      <w:r w:rsidRPr="004E79A0">
        <w:rPr>
          <w:spacing w:val="-6"/>
          <w:lang w:bidi="ar-EG"/>
        </w:rPr>
        <w:t>P</w:t>
      </w:r>
      <w:r w:rsidRPr="004E79A0">
        <w:rPr>
          <w:rFonts w:hint="cs"/>
          <w:spacing w:val="-6"/>
          <w:rtl/>
        </w:rPr>
        <w:t xml:space="preserve"> (انتشار الموجات الراديوية)، في الجزء الخاص بلجنة الدراسات</w:t>
      </w:r>
      <w:r w:rsidRPr="004E79A0">
        <w:rPr>
          <w:rFonts w:hint="eastAsia"/>
          <w:spacing w:val="-6"/>
          <w:rtl/>
        </w:rPr>
        <w:t> </w:t>
      </w:r>
      <w:r w:rsidRPr="004E79A0">
        <w:rPr>
          <w:spacing w:val="-6"/>
        </w:rPr>
        <w:t>3</w:t>
      </w:r>
      <w:r w:rsidRPr="004E79A0">
        <w:rPr>
          <w:rFonts w:hint="cs"/>
          <w:spacing w:val="-6"/>
          <w:rtl/>
        </w:rPr>
        <w:t xml:space="preserve"> للاتصالات الراديوية من الموقع الإلكتروني لقطاع الاتصالات الراديوية؛</w:t>
      </w:r>
    </w:p>
    <w:p w:rsidR="000071D6" w:rsidRDefault="000071D6" w:rsidP="00952CF2">
      <w:pPr>
        <w:rPr>
          <w:rtl/>
        </w:rPr>
      </w:pPr>
      <w:r w:rsidRPr="00EC6EEC">
        <w:rPr>
          <w:rFonts w:hint="cs"/>
          <w:i/>
          <w:iCs/>
          <w:rtl/>
        </w:rPr>
        <w:t>ﻫ</w:t>
      </w:r>
      <w:r w:rsidRPr="00EC6EEC">
        <w:rPr>
          <w:rFonts w:hint="eastAsia"/>
          <w:i/>
          <w:iCs/>
          <w:rtl/>
        </w:rPr>
        <w:t> </w:t>
      </w:r>
      <w:r w:rsidRPr="00EC6EEC">
        <w:rPr>
          <w:rFonts w:hint="cs"/>
          <w:i/>
          <w:iCs/>
          <w:rtl/>
        </w:rPr>
        <w:t>)</w:t>
      </w:r>
      <w:r>
        <w:rPr>
          <w:rFonts w:hint="cs"/>
          <w:rtl/>
        </w:rPr>
        <w:tab/>
        <w:t xml:space="preserve">أن توصيات قطاع الاتصالات الراديوية من السلسلة </w:t>
      </w:r>
      <w:r>
        <w:t>P</w:t>
      </w:r>
      <w:r>
        <w:rPr>
          <w:rFonts w:hint="cs"/>
          <w:rtl/>
        </w:rPr>
        <w:t xml:space="preserve"> قد تتطلب في بعض الحالات استعمال منتجات رقمية؛</w:t>
      </w:r>
    </w:p>
    <w:p w:rsidR="000071D6" w:rsidRDefault="000071D6" w:rsidP="00952CF2">
      <w:pPr>
        <w:rPr>
          <w:rtl/>
        </w:rPr>
      </w:pPr>
      <w:r w:rsidRPr="00EC6EEC">
        <w:rPr>
          <w:rFonts w:hint="cs"/>
          <w:i/>
          <w:iCs/>
          <w:rtl/>
        </w:rPr>
        <w:t>و</w:t>
      </w:r>
      <w:r w:rsidRPr="00EC6EEC">
        <w:rPr>
          <w:rFonts w:hint="eastAsia"/>
          <w:i/>
          <w:iCs/>
          <w:rtl/>
        </w:rPr>
        <w:t> </w:t>
      </w:r>
      <w:r w:rsidRPr="00EC6EEC">
        <w:rPr>
          <w:rFonts w:hint="cs"/>
          <w:i/>
          <w:iCs/>
          <w:rtl/>
        </w:rPr>
        <w:t>)</w:t>
      </w:r>
      <w:r>
        <w:rPr>
          <w:rFonts w:hint="cs"/>
          <w:rtl/>
        </w:rPr>
        <w:tab/>
        <w:t xml:space="preserve">أن التوفيق بين نص توصيات قطاع الاتصالات الراديوية من السلسلة </w:t>
      </w:r>
      <w:r>
        <w:t>P</w:t>
      </w:r>
      <w:r>
        <w:rPr>
          <w:rFonts w:hint="cs"/>
          <w:rtl/>
        </w:rPr>
        <w:t xml:space="preserve"> والمنتجات الرقمية ضروري لاستعمالها وتطبيقها على نحو صحيح،</w:t>
      </w:r>
    </w:p>
    <w:p w:rsidR="000071D6" w:rsidRDefault="000071D6" w:rsidP="00952CF2">
      <w:pPr>
        <w:pStyle w:val="Call"/>
        <w:rPr>
          <w:rtl/>
        </w:rPr>
      </w:pPr>
      <w:r>
        <w:rPr>
          <w:rFonts w:hint="cs"/>
          <w:rtl/>
        </w:rPr>
        <w:t>وإذ تدرك</w:t>
      </w:r>
    </w:p>
    <w:p w:rsidR="000071D6" w:rsidRPr="001E0734" w:rsidRDefault="000071D6" w:rsidP="00952CF2">
      <w:pPr>
        <w:rPr>
          <w:rtl/>
          <w:lang w:bidi="ar-EG"/>
        </w:rPr>
      </w:pPr>
      <w:r>
        <w:rPr>
          <w:rFonts w:hint="cs"/>
          <w:rtl/>
        </w:rPr>
        <w:t xml:space="preserve">أن أي تعديل في منتج رقمي مطلوب في أي توصية من توصيات قطاع الاتصالات الراديوية من السلسلة </w:t>
      </w:r>
      <w:r>
        <w:t>P</w:t>
      </w:r>
      <w:r>
        <w:rPr>
          <w:rFonts w:hint="cs"/>
          <w:rtl/>
          <w:lang w:bidi="ar-EG"/>
        </w:rPr>
        <w:t xml:space="preserve"> سيكون بمثابة تعديل للتوصية ذاتها،</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731C66">
        <w:t>1</w:t>
      </w:r>
      <w:r w:rsidRPr="003E6CCA">
        <w:rPr>
          <w:rFonts w:hint="cs"/>
          <w:rtl/>
        </w:rPr>
        <w:tab/>
        <w:t xml:space="preserve">أنه ينبغي </w:t>
      </w:r>
      <w:r>
        <w:rPr>
          <w:rFonts w:hint="cs"/>
          <w:rtl/>
        </w:rPr>
        <w:t>تكليف</w:t>
      </w:r>
      <w:r w:rsidRPr="003E6CCA">
        <w:rPr>
          <w:rFonts w:hint="cs"/>
          <w:rtl/>
        </w:rPr>
        <w:t xml:space="preserve"> مدير مكتب الاتصالات الراديوية </w:t>
      </w:r>
      <w:r>
        <w:rPr>
          <w:rFonts w:hint="cs"/>
          <w:rtl/>
        </w:rPr>
        <w:t>ب</w:t>
      </w:r>
      <w:r w:rsidRPr="003E6CCA">
        <w:rPr>
          <w:rFonts w:hint="cs"/>
          <w:rtl/>
        </w:rPr>
        <w:t xml:space="preserve">أن يدعو </w:t>
      </w:r>
      <w:r>
        <w:rPr>
          <w:rFonts w:hint="cs"/>
          <w:rtl/>
        </w:rPr>
        <w:t>الإدارات وأعضاء القطاع والمنتسبين والهيئات الأكاديمية</w:t>
      </w:r>
      <w:r w:rsidRPr="003E6CCA">
        <w:rPr>
          <w:rFonts w:hint="cs"/>
          <w:rtl/>
        </w:rPr>
        <w:t xml:space="preserve"> التي لديها </w:t>
      </w:r>
      <w:r>
        <w:rPr>
          <w:rFonts w:hint="cs"/>
          <w:rtl/>
        </w:rPr>
        <w:t>منتجات رقمية</w:t>
      </w:r>
      <w:r w:rsidRPr="003E6CCA">
        <w:rPr>
          <w:rFonts w:hint="cs"/>
          <w:rtl/>
        </w:rPr>
        <w:t xml:space="preserve"> </w:t>
      </w:r>
      <w:r>
        <w:rPr>
          <w:rFonts w:hint="cs"/>
          <w:rtl/>
        </w:rPr>
        <w:t>تتصل ب</w:t>
      </w:r>
      <w:r w:rsidRPr="003E6CCA">
        <w:rPr>
          <w:rFonts w:hint="cs"/>
          <w:rtl/>
        </w:rPr>
        <w:t xml:space="preserve">توصيات قطاع الاتصالات الراديوية </w:t>
      </w:r>
      <w:r>
        <w:rPr>
          <w:rFonts w:hint="cs"/>
          <w:rtl/>
        </w:rPr>
        <w:t xml:space="preserve">من السلسلة </w:t>
      </w:r>
      <w:r>
        <w:t>P</w:t>
      </w:r>
      <w:r>
        <w:rPr>
          <w:rFonts w:hint="cs"/>
          <w:rtl/>
        </w:rPr>
        <w:t xml:space="preserve"> إلى أن تقدمها رسمياً إلى</w:t>
      </w:r>
      <w:r w:rsidRPr="003E6CCA">
        <w:rPr>
          <w:rFonts w:hint="cs"/>
          <w:rtl/>
        </w:rPr>
        <w:t xml:space="preserve"> لجنة </w:t>
      </w:r>
      <w:r>
        <w:rPr>
          <w:rFonts w:hint="cs"/>
          <w:rtl/>
        </w:rPr>
        <w:t>ال</w:t>
      </w:r>
      <w:r w:rsidRPr="003E6CCA">
        <w:rPr>
          <w:rFonts w:hint="cs"/>
          <w:rtl/>
        </w:rPr>
        <w:t>دراسات</w:t>
      </w:r>
      <w:r>
        <w:rPr>
          <w:rFonts w:hint="eastAsia"/>
          <w:rtl/>
        </w:rPr>
        <w:t> </w:t>
      </w:r>
      <w:r>
        <w:t>3</w:t>
      </w:r>
      <w:r>
        <w:rPr>
          <w:rFonts w:hint="cs"/>
          <w:rtl/>
          <w:lang w:bidi="ar-EG"/>
        </w:rPr>
        <w:t xml:space="preserve"> </w:t>
      </w:r>
      <w:r>
        <w:rPr>
          <w:rFonts w:hint="cs"/>
          <w:rtl/>
        </w:rPr>
        <w:t>ل</w:t>
      </w:r>
      <w:r w:rsidRPr="003E6CCA">
        <w:rPr>
          <w:rFonts w:hint="cs"/>
          <w:rtl/>
        </w:rPr>
        <w:t>لاتصالات الر</w:t>
      </w:r>
      <w:r>
        <w:rPr>
          <w:rFonts w:hint="cs"/>
          <w:rtl/>
        </w:rPr>
        <w:t>اديوية</w:t>
      </w:r>
      <w:r w:rsidRPr="00422663">
        <w:rPr>
          <w:rFonts w:hint="cs"/>
          <w:rtl/>
        </w:rPr>
        <w:t xml:space="preserve"> </w:t>
      </w:r>
      <w:r>
        <w:rPr>
          <w:rFonts w:hint="cs"/>
          <w:rtl/>
        </w:rPr>
        <w:t>في شكل مساهمة؛</w:t>
      </w:r>
    </w:p>
    <w:p w:rsidR="000071D6" w:rsidRDefault="000071D6" w:rsidP="00952CF2">
      <w:pPr>
        <w:rPr>
          <w:rtl/>
          <w:lang w:bidi="ar-EG"/>
        </w:rPr>
      </w:pPr>
      <w:r>
        <w:t>2</w:t>
      </w:r>
      <w:r>
        <w:rPr>
          <w:rFonts w:hint="cs"/>
          <w:rtl/>
          <w:lang w:bidi="ar-EG"/>
        </w:rPr>
        <w:tab/>
        <w:t>أنه عند تقديم برمجية قابلة للتنفيذ بدون شفرة المصدر المتاحة للعموم، ينبغي إتاحة شفرة المصدر للجنة الدراسات</w:t>
      </w:r>
      <w:r>
        <w:rPr>
          <w:rFonts w:hint="eastAsia"/>
          <w:rtl/>
          <w:lang w:bidi="ar-EG"/>
        </w:rPr>
        <w:t> </w:t>
      </w:r>
      <w:r>
        <w:rPr>
          <w:lang w:bidi="ar-EG"/>
        </w:rPr>
        <w:t>3</w:t>
      </w:r>
      <w:r>
        <w:rPr>
          <w:rFonts w:hint="cs"/>
          <w:rtl/>
          <w:lang w:bidi="ar-EG"/>
        </w:rPr>
        <w:t xml:space="preserve"> للاتصالات الراديوية لفحص التنفيذ؛</w:t>
      </w:r>
    </w:p>
    <w:p w:rsidR="000071D6" w:rsidRDefault="000071D6" w:rsidP="00952CF2">
      <w:pPr>
        <w:rPr>
          <w:rtl/>
        </w:rPr>
      </w:pPr>
      <w:r>
        <w:rPr>
          <w:lang w:bidi="ar-EG"/>
        </w:rPr>
        <w:t>3</w:t>
      </w:r>
      <w:r>
        <w:rPr>
          <w:rFonts w:hint="cs"/>
          <w:rtl/>
          <w:lang w:bidi="ar-EG"/>
        </w:rPr>
        <w:tab/>
        <w:t>أنه ينبغي الاستمرار في إتاحة المنتجات الرقمية التي تكمّل توصيات قطاع الاتصالات الراديوية من السلسلة </w:t>
      </w:r>
      <w:r>
        <w:rPr>
          <w:lang w:bidi="ar-EG"/>
        </w:rPr>
        <w:t>P</w:t>
      </w:r>
      <w:r>
        <w:rPr>
          <w:rFonts w:hint="cs"/>
          <w:rtl/>
          <w:lang w:bidi="ar-EG"/>
        </w:rPr>
        <w:t xml:space="preserve"> في</w:t>
      </w:r>
      <w:r>
        <w:rPr>
          <w:rFonts w:hint="eastAsia"/>
          <w:rtl/>
          <w:lang w:bidi="ar-EG"/>
        </w:rPr>
        <w:t> </w:t>
      </w:r>
      <w:r>
        <w:rPr>
          <w:rFonts w:hint="cs"/>
          <w:rtl/>
          <w:lang w:bidi="ar-EG"/>
        </w:rPr>
        <w:t xml:space="preserve">الجزء </w:t>
      </w:r>
      <w:r>
        <w:rPr>
          <w:rFonts w:hint="cs"/>
          <w:rtl/>
        </w:rPr>
        <w:t>الخاص بلجنة</w:t>
      </w:r>
      <w:r w:rsidRPr="003E6CCA">
        <w:rPr>
          <w:rFonts w:hint="cs"/>
          <w:rtl/>
        </w:rPr>
        <w:t xml:space="preserve"> </w:t>
      </w:r>
      <w:r>
        <w:rPr>
          <w:rFonts w:hint="cs"/>
          <w:rtl/>
        </w:rPr>
        <w:t>ال</w:t>
      </w:r>
      <w:r w:rsidRPr="003E6CCA">
        <w:rPr>
          <w:rFonts w:hint="cs"/>
          <w:rtl/>
        </w:rPr>
        <w:t>دراسات</w:t>
      </w:r>
      <w:r>
        <w:rPr>
          <w:rFonts w:hint="cs"/>
          <w:rtl/>
        </w:rPr>
        <w:t xml:space="preserve"> </w:t>
      </w:r>
      <w:r>
        <w:t>3</w:t>
      </w:r>
      <w:r>
        <w:rPr>
          <w:rFonts w:hint="cs"/>
          <w:rtl/>
        </w:rPr>
        <w:t xml:space="preserve"> للاتصالات الراديوية من</w:t>
      </w:r>
      <w:r w:rsidRPr="00930694">
        <w:rPr>
          <w:rFonts w:hint="cs"/>
          <w:rtl/>
        </w:rPr>
        <w:t xml:space="preserve"> </w:t>
      </w:r>
      <w:r>
        <w:rPr>
          <w:rFonts w:hint="cs"/>
          <w:rtl/>
        </w:rPr>
        <w:t>الموقع الإلكتروني لقطاع الاتصالات الراديوية؛</w:t>
      </w:r>
    </w:p>
    <w:p w:rsidR="000071D6" w:rsidRDefault="000071D6" w:rsidP="00952CF2">
      <w:pPr>
        <w:keepNext/>
        <w:keepLines/>
        <w:rPr>
          <w:rtl/>
          <w:lang w:bidi="ar-EG"/>
        </w:rPr>
      </w:pPr>
      <w:r>
        <w:lastRenderedPageBreak/>
        <w:t>4</w:t>
      </w:r>
      <w:r>
        <w:rPr>
          <w:rFonts w:hint="cs"/>
          <w:rtl/>
          <w:lang w:bidi="ar-EG"/>
        </w:rPr>
        <w:tab/>
        <w:t xml:space="preserve">أن المنتجات الرقمية المطلوبة لتطبيق توصية محددة من توصيات قطاع الاتصالات الراديوية من السلسلة </w:t>
      </w:r>
      <w:r>
        <w:rPr>
          <w:lang w:bidi="ar-EG"/>
        </w:rPr>
        <w:t>P</w:t>
      </w:r>
      <w:r>
        <w:rPr>
          <w:rFonts w:hint="cs"/>
          <w:rtl/>
          <w:lang w:bidi="ar-EG"/>
        </w:rPr>
        <w:t>، ينبغي أن تعتبر جزءاً لا يتجزأ من التوصية ذاتها وأن تجري الموافقة عليها باستعمال نفس الإجراء المستعمل لباقي التوصية،</w:t>
      </w:r>
    </w:p>
    <w:p w:rsidR="000071D6" w:rsidRPr="001E0734" w:rsidRDefault="000071D6" w:rsidP="00952CF2">
      <w:pPr>
        <w:pStyle w:val="Call"/>
        <w:rPr>
          <w:rtl/>
          <w:lang w:bidi="ar-EG"/>
        </w:rPr>
      </w:pPr>
      <w:r w:rsidRPr="001E0734">
        <w:rPr>
          <w:rtl/>
          <w:lang w:bidi="ar-EG"/>
        </w:rPr>
        <w:t>تكلف مدير مكتب الاتصالات الراديوية</w:t>
      </w:r>
    </w:p>
    <w:p w:rsidR="000071D6" w:rsidRDefault="000071D6" w:rsidP="00952CF2">
      <w:pPr>
        <w:rPr>
          <w:rtl/>
          <w:lang w:bidi="ar-EG"/>
        </w:rPr>
      </w:pPr>
      <w:r>
        <w:rPr>
          <w:rFonts w:hint="cs"/>
          <w:rtl/>
          <w:lang w:bidi="ar-EG"/>
        </w:rPr>
        <w:t>باتخاذ الخطوات اللازمة لتيسير توفير المنتجات الرقمية</w:t>
      </w:r>
      <w:r w:rsidRPr="00550479">
        <w:rPr>
          <w:rFonts w:hint="cs"/>
          <w:rtl/>
          <w:lang w:bidi="ar-EG"/>
        </w:rPr>
        <w:t xml:space="preserve"> </w:t>
      </w:r>
      <w:r>
        <w:rPr>
          <w:rFonts w:hint="cs"/>
          <w:rtl/>
          <w:lang w:bidi="ar-EG"/>
        </w:rPr>
        <w:t xml:space="preserve">في الموقع الإلكتروني لقطاع الاتصالات الراديوية سواء المنتجات التي تكمل توصيات قطاع الاتصالات الراديوية من السلسلة </w:t>
      </w:r>
      <w:r>
        <w:rPr>
          <w:lang w:bidi="ar-EG"/>
        </w:rPr>
        <w:t>P</w:t>
      </w:r>
      <w:r>
        <w:rPr>
          <w:rFonts w:hint="cs"/>
          <w:rtl/>
          <w:lang w:bidi="ar-EG"/>
        </w:rPr>
        <w:t>، أو التي تعتبر ضرورية لها.</w:t>
      </w:r>
    </w:p>
    <w:p w:rsidR="00982C54" w:rsidRDefault="00982C54" w:rsidP="00952CF2">
      <w:pPr>
        <w:rPr>
          <w:rtl/>
          <w:lang w:bidi="ar-EG"/>
        </w:rPr>
      </w:pPr>
    </w:p>
    <w:p w:rsidR="00E779B9" w:rsidRDefault="00E779B9" w:rsidP="00952CF2">
      <w:pPr>
        <w:pStyle w:val="ResNo"/>
        <w:rPr>
          <w:rtl/>
        </w:rPr>
        <w:sectPr w:rsidR="00E779B9" w:rsidSect="00952CF2">
          <w:headerReference w:type="default" r:id="rId241"/>
          <w:headerReference w:type="first" r:id="rId242"/>
          <w:pgSz w:w="11907" w:h="16840" w:code="9"/>
          <w:pgMar w:top="1418" w:right="1134" w:bottom="1134" w:left="1134" w:header="709" w:footer="709" w:gutter="0"/>
          <w:cols w:space="708"/>
          <w:titlePg/>
          <w:docGrid w:linePitch="360"/>
        </w:sectPr>
      </w:pPr>
    </w:p>
    <w:p w:rsidR="000071D6" w:rsidRDefault="000071D6" w:rsidP="001F2045">
      <w:pPr>
        <w:pStyle w:val="ResNo"/>
        <w:rPr>
          <w:rtl/>
          <w:lang w:bidi="ar-SY"/>
        </w:rPr>
      </w:pPr>
      <w:bookmarkStart w:id="214" w:name="_Toc436903677"/>
      <w:bookmarkStart w:id="215" w:name="_Toc23499358"/>
      <w:r>
        <w:rPr>
          <w:rFonts w:hint="cs"/>
          <w:rtl/>
        </w:rPr>
        <w:lastRenderedPageBreak/>
        <w:t xml:space="preserve">القـرار </w:t>
      </w:r>
      <w:r>
        <w:t>ITU</w:t>
      </w:r>
      <w:r w:rsidR="001F2045">
        <w:sym w:font="Symbol" w:char="F02D"/>
      </w:r>
      <w:r>
        <w:t>R 28</w:t>
      </w:r>
      <w:r>
        <w:noBreakHyphen/>
        <w:t>2</w:t>
      </w:r>
      <w:bookmarkEnd w:id="214"/>
      <w:bookmarkEnd w:id="215"/>
    </w:p>
    <w:p w:rsidR="000071D6" w:rsidRDefault="000071D6" w:rsidP="00952CF2">
      <w:pPr>
        <w:pStyle w:val="Restitle"/>
        <w:rPr>
          <w:rtl/>
        </w:rPr>
      </w:pPr>
      <w:bookmarkStart w:id="216" w:name="_Toc436903678"/>
      <w:bookmarkStart w:id="217" w:name="_Toc23499359"/>
      <w:r w:rsidRPr="002914B9">
        <w:rPr>
          <w:rFonts w:hint="cs"/>
          <w:rtl/>
        </w:rPr>
        <w:t>إرسالات الترددات المعيارية وإشارات التوقيت</w:t>
      </w:r>
      <w:bookmarkEnd w:id="216"/>
      <w:bookmarkEnd w:id="217"/>
    </w:p>
    <w:p w:rsidR="000071D6" w:rsidRPr="004631DA" w:rsidRDefault="000071D6" w:rsidP="0074725A">
      <w:pPr>
        <w:pStyle w:val="Resdate"/>
        <w:bidi/>
        <w:spacing w:before="240"/>
        <w:rPr>
          <w:i/>
          <w:iCs/>
          <w:szCs w:val="22"/>
          <w:lang w:bidi="ar-EG"/>
        </w:rPr>
      </w:pPr>
      <w:r w:rsidRPr="004631DA">
        <w:rPr>
          <w:iCs/>
          <w:szCs w:val="22"/>
          <w:lang w:bidi="ar-EG"/>
        </w:rPr>
        <w:t>(2012-2000-1986-1974-1970-1966-1963)</w:t>
      </w:r>
    </w:p>
    <w:p w:rsidR="000071D6" w:rsidRPr="004B199A" w:rsidRDefault="000071D6" w:rsidP="00952CF2">
      <w:pPr>
        <w:pStyle w:val="Normalaftertitle"/>
        <w:spacing w:before="240"/>
        <w:rPr>
          <w:rtl/>
        </w:rPr>
      </w:pPr>
      <w:r w:rsidRPr="004B199A">
        <w:rPr>
          <w:rFonts w:hint="cs"/>
          <w:rtl/>
        </w:rPr>
        <w:t xml:space="preserve">إن جمعية الاتصالات الراديوية </w:t>
      </w:r>
      <w:r w:rsidRPr="004B199A">
        <w:rPr>
          <w:rFonts w:hint="cs"/>
          <w:rtl/>
          <w:lang w:bidi="ar-EG"/>
        </w:rPr>
        <w:t xml:space="preserve">في </w:t>
      </w:r>
      <w:r w:rsidRPr="004B199A">
        <w:rPr>
          <w:rFonts w:hint="cs"/>
          <w:rtl/>
        </w:rPr>
        <w:t>الاتحاد الدولي للاتصالات،</w:t>
      </w:r>
    </w:p>
    <w:p w:rsidR="000071D6" w:rsidRPr="004B199A" w:rsidRDefault="000071D6" w:rsidP="00952CF2">
      <w:pPr>
        <w:pStyle w:val="Call"/>
        <w:rPr>
          <w:rtl/>
          <w:lang w:bidi="ar-EG"/>
        </w:rPr>
      </w:pPr>
      <w:r w:rsidRPr="004B199A">
        <w:rPr>
          <w:rFonts w:hint="cs"/>
          <w:rtl/>
        </w:rPr>
        <w:t>إذ تضع في اعتبارها</w:t>
      </w:r>
    </w:p>
    <w:p w:rsidR="000071D6" w:rsidRPr="004B199A" w:rsidRDefault="000071D6" w:rsidP="00952CF2">
      <w:pPr>
        <w:spacing w:before="240"/>
        <w:rPr>
          <w:rtl/>
        </w:rPr>
      </w:pPr>
      <w:r w:rsidRPr="00E36426">
        <w:rPr>
          <w:rFonts w:hint="cs"/>
          <w:i/>
          <w:iCs/>
          <w:rtl/>
        </w:rPr>
        <w:t xml:space="preserve"> أ )</w:t>
      </w:r>
      <w:r w:rsidRPr="004B199A">
        <w:rPr>
          <w:rFonts w:hint="cs"/>
          <w:rtl/>
        </w:rPr>
        <w:tab/>
        <w:t xml:space="preserve">أحكام المادة </w:t>
      </w:r>
      <w:r w:rsidRPr="004B199A">
        <w:rPr>
          <w:lang w:bidi="ar-EG"/>
        </w:rPr>
        <w:t>26</w:t>
      </w:r>
      <w:r w:rsidRPr="004B199A">
        <w:rPr>
          <w:rFonts w:hint="cs"/>
          <w:rtl/>
        </w:rPr>
        <w:t xml:space="preserve"> من لوائح الراديو،</w:t>
      </w:r>
    </w:p>
    <w:p w:rsidR="000071D6" w:rsidRPr="004B199A" w:rsidRDefault="000071D6" w:rsidP="00952CF2">
      <w:pPr>
        <w:pStyle w:val="Call"/>
        <w:rPr>
          <w:rtl/>
          <w:lang w:bidi="ar-EG"/>
        </w:rPr>
      </w:pPr>
      <w:r>
        <w:rPr>
          <w:rFonts w:hint="cs"/>
          <w:rtl/>
        </w:rPr>
        <w:t>تقـرر</w:t>
      </w:r>
    </w:p>
    <w:p w:rsidR="000071D6" w:rsidRPr="004B199A" w:rsidRDefault="000071D6" w:rsidP="00952CF2">
      <w:pPr>
        <w:rPr>
          <w:rtl/>
        </w:rPr>
      </w:pPr>
      <w:r w:rsidRPr="00F8303F">
        <w:t>1</w:t>
      </w:r>
      <w:r w:rsidRPr="004B199A">
        <w:rPr>
          <w:rFonts w:hint="cs"/>
          <w:rtl/>
        </w:rPr>
        <w:tab/>
        <w:t xml:space="preserve">أن تقوم الإدارة المعنية، حيثما يوضع في الخدمة تخصيص لمحطة تشغل </w:t>
      </w:r>
      <w:r>
        <w:rPr>
          <w:rFonts w:hint="cs"/>
          <w:rtl/>
        </w:rPr>
        <w:t>إرسالات ترددات معيارية</w:t>
      </w:r>
      <w:r w:rsidRPr="004B199A">
        <w:rPr>
          <w:rFonts w:hint="cs"/>
          <w:rtl/>
        </w:rPr>
        <w:t>، بإبلاغ هذا التخصيص إلى مكتب الاتصالات الراديوية، وفقا</w:t>
      </w:r>
      <w:r w:rsidRPr="004B199A">
        <w:rPr>
          <w:rFonts w:hint="cs"/>
          <w:rtl/>
          <w:lang w:bidi="ar-EG"/>
        </w:rPr>
        <w:t>ً</w:t>
      </w:r>
      <w:r w:rsidRPr="004B199A">
        <w:rPr>
          <w:rFonts w:hint="cs"/>
          <w:rtl/>
        </w:rPr>
        <w:t xml:space="preserve"> لأحكام الفصل </w:t>
      </w:r>
      <w:r w:rsidRPr="004B199A">
        <w:rPr>
          <w:lang w:bidi="ar-EG"/>
        </w:rPr>
        <w:t>III</w:t>
      </w:r>
      <w:r w:rsidRPr="004B199A">
        <w:rPr>
          <w:rFonts w:hint="cs"/>
          <w:rtl/>
        </w:rPr>
        <w:t xml:space="preserve"> من لوائح الراديو؛ بيد أنه لا ينبغي تقديم أي إخطار إلى</w:t>
      </w:r>
      <w:r w:rsidRPr="004B199A">
        <w:rPr>
          <w:rFonts w:hint="eastAsia"/>
          <w:rtl/>
        </w:rPr>
        <w:t> </w:t>
      </w:r>
      <w:r w:rsidRPr="004B199A">
        <w:rPr>
          <w:rFonts w:hint="cs"/>
          <w:rtl/>
        </w:rPr>
        <w:t xml:space="preserve">مكتب الاتصالات الراديوية ما لم تستكمل الاستقصاءات التجريبية والتنسيق التشغيلي، وفقاً للفصل </w:t>
      </w:r>
      <w:r w:rsidRPr="004B199A">
        <w:rPr>
          <w:lang w:bidi="ar-EG"/>
        </w:rPr>
        <w:t xml:space="preserve"> III</w:t>
      </w:r>
      <w:r w:rsidRPr="004B199A">
        <w:rPr>
          <w:rFonts w:hint="cs"/>
          <w:rtl/>
        </w:rPr>
        <w:t>من لوائح الراديو؛</w:t>
      </w:r>
    </w:p>
    <w:p w:rsidR="000071D6" w:rsidRPr="004B199A" w:rsidRDefault="000071D6" w:rsidP="00952CF2">
      <w:pPr>
        <w:rPr>
          <w:rtl/>
        </w:rPr>
      </w:pPr>
      <w:r w:rsidRPr="00F8303F">
        <w:t>2</w:t>
      </w:r>
      <w:r w:rsidRPr="004B199A">
        <w:rPr>
          <w:rFonts w:hint="cs"/>
          <w:rtl/>
        </w:rPr>
        <w:tab/>
        <w:t>أنه ينبغي، بالإضافة إلى ذلك، أن تقوم كل إدارة بإرسال المعلومات ذات الصلة بموضوع محطات التردد</w:t>
      </w:r>
      <w:r>
        <w:rPr>
          <w:rFonts w:hint="cs"/>
          <w:rtl/>
        </w:rPr>
        <w:t>ات</w:t>
      </w:r>
      <w:r w:rsidRPr="004B199A">
        <w:rPr>
          <w:rFonts w:hint="cs"/>
          <w:rtl/>
        </w:rPr>
        <w:t xml:space="preserve"> المعياري</w:t>
      </w:r>
      <w:r>
        <w:rPr>
          <w:rFonts w:hint="cs"/>
          <w:rtl/>
        </w:rPr>
        <w:t>ة</w:t>
      </w:r>
      <w:r w:rsidRPr="004B199A">
        <w:rPr>
          <w:rFonts w:hint="cs"/>
          <w:rtl/>
        </w:rPr>
        <w:t xml:space="preserve"> (مثل استقرار الترددات</w:t>
      </w:r>
      <w:r>
        <w:rPr>
          <w:rFonts w:hint="cs"/>
          <w:rtl/>
        </w:rPr>
        <w:t>،</w:t>
      </w:r>
      <w:r w:rsidRPr="004B199A">
        <w:rPr>
          <w:rFonts w:hint="cs"/>
          <w:rtl/>
        </w:rPr>
        <w:t xml:space="preserve"> والتغييرات في مرحلة نبضات التوقيت</w:t>
      </w:r>
      <w:r>
        <w:rPr>
          <w:rFonts w:hint="cs"/>
          <w:rtl/>
        </w:rPr>
        <w:t>،</w:t>
      </w:r>
      <w:r w:rsidRPr="004B199A">
        <w:rPr>
          <w:rFonts w:hint="cs"/>
          <w:rtl/>
        </w:rPr>
        <w:t xml:space="preserve"> والتغييرات في مواعيد الإرسال) إلى رئيس لجنة الدراسات </w:t>
      </w:r>
      <w:r w:rsidRPr="004B199A">
        <w:t>7</w:t>
      </w:r>
      <w:r w:rsidRPr="004B199A">
        <w:rPr>
          <w:rFonts w:hint="cs"/>
          <w:rtl/>
          <w:lang w:bidi="ar-EG"/>
        </w:rPr>
        <w:t xml:space="preserve"> ل</w:t>
      </w:r>
      <w:r w:rsidRPr="004B199A">
        <w:rPr>
          <w:rFonts w:hint="cs"/>
          <w:rtl/>
        </w:rPr>
        <w:t xml:space="preserve">لاتصالات الراديوية وإلى مدير مكتب الاتصالات الراديوية، وأن ترسلها إلى </w:t>
      </w:r>
      <w:r w:rsidRPr="00E14C0F">
        <w:rPr>
          <w:rFonts w:hint="cs"/>
          <w:rtl/>
        </w:rPr>
        <w:t>المكتب الدولي للموازين والمقاييس</w:t>
      </w:r>
      <w:r w:rsidRPr="004B199A">
        <w:rPr>
          <w:rFonts w:hint="cs"/>
          <w:rtl/>
        </w:rPr>
        <w:t xml:space="preserve"> </w:t>
      </w:r>
      <w:r w:rsidRPr="004B199A">
        <w:t>(BIPM)</w:t>
      </w:r>
      <w:r w:rsidRPr="004B199A">
        <w:rPr>
          <w:rFonts w:hint="cs"/>
          <w:rtl/>
        </w:rPr>
        <w:t xml:space="preserve"> لنشرها بصفة رسمية؛</w:t>
      </w:r>
    </w:p>
    <w:p w:rsidR="000071D6" w:rsidRPr="004B199A" w:rsidRDefault="000071D6" w:rsidP="00952CF2">
      <w:pPr>
        <w:rPr>
          <w:rtl/>
        </w:rPr>
      </w:pPr>
      <w:r w:rsidRPr="00F8303F">
        <w:rPr>
          <w:lang w:bidi="ar-EG"/>
        </w:rPr>
        <w:t>3</w:t>
      </w:r>
      <w:r w:rsidRPr="004B199A">
        <w:rPr>
          <w:rFonts w:hint="cs"/>
          <w:rtl/>
        </w:rPr>
        <w:tab/>
        <w:t>وأنه ينبغي للجنة الدراسات</w:t>
      </w:r>
      <w:r w:rsidRPr="004B199A">
        <w:rPr>
          <w:rFonts w:hint="eastAsia"/>
          <w:rtl/>
        </w:rPr>
        <w:t> </w:t>
      </w:r>
      <w:r w:rsidRPr="004B199A">
        <w:t>7</w:t>
      </w:r>
      <w:r w:rsidRPr="004B199A">
        <w:rPr>
          <w:rFonts w:hint="cs"/>
          <w:rtl/>
        </w:rPr>
        <w:t xml:space="preserve"> أن تتعاون مع الاتحاد الفلكي الدولي</w:t>
      </w:r>
      <w:r w:rsidRPr="004B199A">
        <w:rPr>
          <w:rFonts w:hint="eastAsia"/>
          <w:rtl/>
        </w:rPr>
        <w:t> </w:t>
      </w:r>
      <w:r>
        <w:rPr>
          <w:lang w:bidi="ar-EG"/>
        </w:rPr>
        <w:t>(</w:t>
      </w:r>
      <w:r w:rsidRPr="004B199A">
        <w:rPr>
          <w:lang w:bidi="ar-EG"/>
        </w:rPr>
        <w:t>IAU</w:t>
      </w:r>
      <w:r>
        <w:rPr>
          <w:lang w:bidi="ar-EG"/>
        </w:rPr>
        <w:t>)</w:t>
      </w:r>
      <w:r w:rsidRPr="004B199A">
        <w:rPr>
          <w:rFonts w:hint="cs"/>
          <w:rtl/>
        </w:rPr>
        <w:t>، والاتحاد الدولي لعلوم الراديو</w:t>
      </w:r>
      <w:r w:rsidRPr="004B199A">
        <w:rPr>
          <w:rFonts w:hint="eastAsia"/>
          <w:rtl/>
        </w:rPr>
        <w:t> </w:t>
      </w:r>
      <w:r>
        <w:rPr>
          <w:lang w:bidi="ar-EG"/>
        </w:rPr>
        <w:t>(</w:t>
      </w:r>
      <w:r w:rsidRPr="004B199A">
        <w:rPr>
          <w:lang w:bidi="ar-EG"/>
        </w:rPr>
        <w:t>URSI</w:t>
      </w:r>
      <w:r>
        <w:rPr>
          <w:lang w:bidi="ar-EG"/>
        </w:rPr>
        <w:t>)</w:t>
      </w:r>
      <w:r w:rsidRPr="004B199A">
        <w:rPr>
          <w:rFonts w:hint="cs"/>
          <w:rtl/>
        </w:rPr>
        <w:t>، والاتحاد الدولي للجيوديسياء والجيوفيزياء</w:t>
      </w:r>
      <w:r w:rsidRPr="004B199A">
        <w:rPr>
          <w:rFonts w:hint="eastAsia"/>
          <w:rtl/>
        </w:rPr>
        <w:t> </w:t>
      </w:r>
      <w:r>
        <w:rPr>
          <w:lang w:bidi="ar-EG"/>
        </w:rPr>
        <w:t>(</w:t>
      </w:r>
      <w:r w:rsidRPr="004B199A">
        <w:rPr>
          <w:lang w:bidi="ar-EG"/>
        </w:rPr>
        <w:t>IUGG</w:t>
      </w:r>
      <w:r>
        <w:rPr>
          <w:lang w:bidi="ar-EG"/>
        </w:rPr>
        <w:t>)</w:t>
      </w:r>
      <w:r w:rsidRPr="004B199A">
        <w:rPr>
          <w:rFonts w:hint="cs"/>
          <w:rtl/>
        </w:rPr>
        <w:t>، والاتحاد الدولي للفيزياء البحتة والتطبيقية</w:t>
      </w:r>
      <w:r w:rsidRPr="004B199A">
        <w:rPr>
          <w:rFonts w:hint="eastAsia"/>
          <w:rtl/>
        </w:rPr>
        <w:t> </w:t>
      </w:r>
      <w:r>
        <w:rPr>
          <w:lang w:bidi="ar-EG"/>
        </w:rPr>
        <w:t>(</w:t>
      </w:r>
      <w:r w:rsidRPr="004B199A">
        <w:rPr>
          <w:lang w:bidi="ar-EG"/>
        </w:rPr>
        <w:t>IUPAP</w:t>
      </w:r>
      <w:r>
        <w:rPr>
          <w:lang w:bidi="ar-EG"/>
        </w:rPr>
        <w:t>)</w:t>
      </w:r>
      <w:r w:rsidRPr="004B199A">
        <w:rPr>
          <w:rFonts w:hint="cs"/>
          <w:rtl/>
        </w:rPr>
        <w:t>، والمكتب الدولي للموازين والمقاييس</w:t>
      </w:r>
      <w:r>
        <w:rPr>
          <w:rFonts w:hint="cs"/>
          <w:rtl/>
        </w:rPr>
        <w:t xml:space="preserve"> </w:t>
      </w:r>
      <w:r>
        <w:rPr>
          <w:lang w:val="en-GB"/>
        </w:rPr>
        <w:t>(BIPM)</w:t>
      </w:r>
      <w:r w:rsidRPr="004B199A">
        <w:rPr>
          <w:rFonts w:hint="cs"/>
          <w:rtl/>
        </w:rPr>
        <w:t>.</w:t>
      </w:r>
    </w:p>
    <w:p w:rsidR="00E779B9" w:rsidRDefault="00E779B9" w:rsidP="00110624">
      <w:pPr>
        <w:pStyle w:val="ResNo"/>
        <w:rPr>
          <w:rtl/>
        </w:rPr>
        <w:sectPr w:rsidR="00E779B9" w:rsidSect="00952CF2">
          <w:headerReference w:type="default" r:id="rId243"/>
          <w:headerReference w:type="first" r:id="rId244"/>
          <w:pgSz w:w="11907" w:h="16840" w:code="9"/>
          <w:pgMar w:top="1418" w:right="1134" w:bottom="1134" w:left="1134" w:header="709" w:footer="709" w:gutter="0"/>
          <w:cols w:space="708"/>
          <w:titlePg/>
          <w:docGrid w:linePitch="360"/>
        </w:sectPr>
      </w:pPr>
    </w:p>
    <w:p w:rsidR="00663484" w:rsidRDefault="00663484" w:rsidP="00A85C63">
      <w:pPr>
        <w:pStyle w:val="ResNo"/>
        <w:rPr>
          <w:rtl/>
        </w:rPr>
      </w:pPr>
      <w:bookmarkStart w:id="218" w:name="_Toc23499360"/>
      <w:bookmarkStart w:id="219" w:name="_Toc436903683"/>
      <w:r>
        <w:rPr>
          <w:rFonts w:hint="cs"/>
          <w:rtl/>
        </w:rPr>
        <w:lastRenderedPageBreak/>
        <w:t xml:space="preserve">القرار </w:t>
      </w:r>
      <w:r w:rsidRPr="0024670F">
        <w:t>ITU-R</w:t>
      </w:r>
      <w:r>
        <w:t> </w:t>
      </w:r>
      <w:r w:rsidRPr="0024670F">
        <w:t>36-</w:t>
      </w:r>
      <w:r>
        <w:t>5</w:t>
      </w:r>
      <w:bookmarkEnd w:id="218"/>
    </w:p>
    <w:p w:rsidR="00663484" w:rsidRPr="0024670F" w:rsidRDefault="00663484" w:rsidP="00A85C63">
      <w:pPr>
        <w:pStyle w:val="Restitle"/>
        <w:rPr>
          <w:rtl/>
          <w:lang w:val="en-GB"/>
        </w:rPr>
      </w:pPr>
      <w:bookmarkStart w:id="220" w:name="_Toc23499361"/>
      <w:r w:rsidRPr="0024670F">
        <w:rPr>
          <w:rFonts w:hint="eastAsia"/>
          <w:rtl/>
          <w:lang w:val="en-GB"/>
        </w:rPr>
        <w:t>تنسيق</w:t>
      </w:r>
      <w:r w:rsidRPr="0024670F">
        <w:rPr>
          <w:rtl/>
          <w:lang w:val="en-GB"/>
        </w:rPr>
        <w:t xml:space="preserve"> </w:t>
      </w:r>
      <w:r w:rsidRPr="0024670F">
        <w:rPr>
          <w:rFonts w:hint="eastAsia"/>
          <w:rtl/>
          <w:lang w:val="en-GB"/>
        </w:rPr>
        <w:t>المفردات</w:t>
      </w:r>
      <w:r w:rsidRPr="0024670F">
        <w:rPr>
          <w:rtl/>
          <w:lang w:val="en-GB"/>
        </w:rPr>
        <w:t xml:space="preserve"> </w:t>
      </w:r>
      <w:r w:rsidRPr="0024670F">
        <w:rPr>
          <w:rFonts w:hint="eastAsia"/>
          <w:rtl/>
          <w:lang w:val="en-GB"/>
        </w:rPr>
        <w:t>للغات</w:t>
      </w:r>
      <w:r w:rsidRPr="0024670F">
        <w:rPr>
          <w:rtl/>
          <w:lang w:val="en-GB"/>
        </w:rPr>
        <w:t xml:space="preserve"> الرسمية الست للاتحاد </w:t>
      </w:r>
      <w:r w:rsidRPr="0024670F">
        <w:rPr>
          <w:rFonts w:hint="eastAsia"/>
          <w:rtl/>
          <w:lang w:val="en-GB"/>
        </w:rPr>
        <w:t>على</w:t>
      </w:r>
      <w:r w:rsidRPr="0024670F">
        <w:rPr>
          <w:rtl/>
          <w:lang w:val="en-GB"/>
        </w:rPr>
        <w:t xml:space="preserve"> </w:t>
      </w:r>
      <w:r w:rsidRPr="0024670F">
        <w:rPr>
          <w:rFonts w:hint="eastAsia"/>
          <w:rtl/>
          <w:lang w:val="en-GB"/>
        </w:rPr>
        <w:t>قدم</w:t>
      </w:r>
      <w:r w:rsidRPr="0024670F">
        <w:rPr>
          <w:rtl/>
          <w:lang w:val="en-GB"/>
        </w:rPr>
        <w:t xml:space="preserve"> </w:t>
      </w:r>
      <w:r w:rsidRPr="0024670F">
        <w:rPr>
          <w:rFonts w:hint="eastAsia"/>
          <w:rtl/>
          <w:lang w:val="en-GB"/>
        </w:rPr>
        <w:t>المساواة</w:t>
      </w:r>
      <w:r w:rsidRPr="0024670F">
        <w:rPr>
          <w:rtl/>
          <w:lang w:val="en-GB"/>
        </w:rPr>
        <w:t xml:space="preserve"> </w:t>
      </w:r>
      <w:r>
        <w:rPr>
          <w:rtl/>
          <w:lang w:val="en-GB"/>
        </w:rPr>
        <w:br/>
      </w:r>
      <w:r w:rsidRPr="0024670F">
        <w:rPr>
          <w:rFonts w:hint="eastAsia"/>
          <w:rtl/>
          <w:lang w:val="en-GB"/>
        </w:rPr>
        <w:t>في</w:t>
      </w:r>
      <w:r w:rsidRPr="0024670F">
        <w:rPr>
          <w:rFonts w:hint="cs"/>
          <w:rtl/>
          <w:lang w:val="en-GB"/>
        </w:rPr>
        <w:t> </w:t>
      </w:r>
      <w:r w:rsidRPr="0024670F">
        <w:rPr>
          <w:rFonts w:hint="eastAsia"/>
          <w:rtl/>
          <w:lang w:val="en-GB"/>
        </w:rPr>
        <w:t>قطاع</w:t>
      </w:r>
      <w:r w:rsidRPr="0024670F">
        <w:rPr>
          <w:rFonts w:hint="cs"/>
          <w:rtl/>
          <w:lang w:val="en-GB"/>
        </w:rPr>
        <w:t> </w:t>
      </w:r>
      <w:r w:rsidRPr="0024670F">
        <w:rPr>
          <w:rFonts w:hint="eastAsia"/>
          <w:rtl/>
          <w:lang w:val="en-GB"/>
        </w:rPr>
        <w:t>الاتصالات</w:t>
      </w:r>
      <w:r w:rsidRPr="0024670F">
        <w:rPr>
          <w:rFonts w:hint="cs"/>
          <w:rtl/>
          <w:lang w:val="en-GB"/>
        </w:rPr>
        <w:t> </w:t>
      </w:r>
      <w:r w:rsidRPr="0024670F">
        <w:rPr>
          <w:rFonts w:hint="eastAsia"/>
          <w:rtl/>
          <w:lang w:val="en-GB"/>
        </w:rPr>
        <w:t>الراديوية</w:t>
      </w:r>
      <w:r w:rsidRPr="0024670F">
        <w:rPr>
          <w:rFonts w:hint="cs"/>
          <w:rtl/>
          <w:lang w:val="en-GB"/>
        </w:rPr>
        <w:t xml:space="preserve"> بالاتحاد</w:t>
      </w:r>
      <w:bookmarkEnd w:id="220"/>
    </w:p>
    <w:p w:rsidR="00663484" w:rsidRDefault="00663484" w:rsidP="000113EB">
      <w:pPr>
        <w:pStyle w:val="Resdate"/>
        <w:bidi/>
      </w:pPr>
      <w:r w:rsidRPr="003A6C7E">
        <w:t>(</w:t>
      </w:r>
      <w:r>
        <w:t>2019-2015-2012-</w:t>
      </w:r>
      <w:r w:rsidRPr="003A6C7E">
        <w:t>2007-2000-1993-1990)</w:t>
      </w:r>
    </w:p>
    <w:p w:rsidR="00663484" w:rsidRDefault="00663484" w:rsidP="00A85C63">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rsidR="00663484" w:rsidRPr="00C2155D" w:rsidRDefault="00663484" w:rsidP="00A85C63">
      <w:pPr>
        <w:pStyle w:val="Call"/>
        <w:rPr>
          <w:rtl/>
        </w:rPr>
      </w:pPr>
      <w:r w:rsidRPr="00C2155D">
        <w:rPr>
          <w:rFonts w:hint="cs"/>
          <w:rtl/>
        </w:rPr>
        <w:t>إذ تشير إلى</w:t>
      </w:r>
    </w:p>
    <w:p w:rsidR="00663484" w:rsidRPr="00ED2A99" w:rsidRDefault="00663484" w:rsidP="00A85C63">
      <w:pPr>
        <w:rPr>
          <w:rtl/>
        </w:rPr>
      </w:pPr>
      <w:r>
        <w:rPr>
          <w:rFonts w:hint="cs"/>
          <w:i/>
          <w:iCs/>
          <w:rtl/>
          <w:lang w:bidi="ar-EG"/>
        </w:rPr>
        <w:t xml:space="preserve"> </w:t>
      </w:r>
      <w:r w:rsidRPr="00ED2A99">
        <w:rPr>
          <w:rFonts w:hint="cs"/>
          <w:i/>
          <w:iCs/>
          <w:rtl/>
          <w:lang w:bidi="ar-EG"/>
        </w:rPr>
        <w:t>أ )</w:t>
      </w:r>
      <w:r w:rsidRPr="00ED2A99">
        <w:rPr>
          <w:rtl/>
          <w:lang w:bidi="ar-EG"/>
        </w:rPr>
        <w:tab/>
      </w:r>
      <w:r w:rsidRPr="006E10F9">
        <w:rPr>
          <w:rFonts w:hint="cs"/>
          <w:rtl/>
          <w:lang w:bidi="ar-EG"/>
        </w:rPr>
        <w:t xml:space="preserve">القرار </w:t>
      </w:r>
      <w:r w:rsidRPr="006E10F9">
        <w:t>154</w:t>
      </w:r>
      <w:r w:rsidRPr="006E10F9">
        <w:rPr>
          <w:rFonts w:hint="cs"/>
          <w:rtl/>
          <w:lang w:bidi="ar-EG"/>
        </w:rPr>
        <w:t xml:space="preserve"> (المراجَع في </w:t>
      </w:r>
      <w:r w:rsidRPr="006E10F9">
        <w:rPr>
          <w:rFonts w:hint="cs"/>
          <w:rtl/>
        </w:rPr>
        <w:t xml:space="preserve">دبي، </w:t>
      </w:r>
      <w:r w:rsidRPr="006E10F9">
        <w:t>2018</w:t>
      </w:r>
      <w:r w:rsidRPr="006E10F9">
        <w:rPr>
          <w:rFonts w:hint="cs"/>
          <w:rtl/>
          <w:lang w:bidi="ar-SY"/>
        </w:rPr>
        <w:t>)</w:t>
      </w:r>
      <w:r w:rsidRPr="00ED2A99">
        <w:rPr>
          <w:rFonts w:hint="cs"/>
          <w:rtl/>
          <w:lang w:bidi="ar-EG"/>
        </w:rPr>
        <w:t xml:space="preserve"> </w:t>
      </w:r>
      <w:r>
        <w:rPr>
          <w:rFonts w:hint="cs"/>
          <w:rtl/>
          <w:lang w:bidi="ar-EG"/>
        </w:rPr>
        <w:t xml:space="preserve">لمؤتمر المندوبين المفوضين، </w:t>
      </w:r>
      <w:r w:rsidRPr="00ED2A99">
        <w:rPr>
          <w:rFonts w:hint="cs"/>
          <w:rtl/>
          <w:lang w:bidi="ar-EG"/>
        </w:rPr>
        <w:t>بشأن "استعمال اللغات الرسمية الست في</w:t>
      </w:r>
      <w:r>
        <w:rPr>
          <w:rFonts w:hint="eastAsia"/>
          <w:rtl/>
          <w:lang w:bidi="ar-EG"/>
        </w:rPr>
        <w:t> </w:t>
      </w:r>
      <w:r w:rsidRPr="00ED2A99">
        <w:rPr>
          <w:rFonts w:hint="cs"/>
          <w:rtl/>
          <w:lang w:bidi="ar-EG"/>
        </w:rPr>
        <w:t>الاتحاد على قدم المساواة"</w:t>
      </w:r>
      <w:r>
        <w:rPr>
          <w:rFonts w:hint="cs"/>
          <w:rtl/>
          <w:lang w:bidi="ar-EG"/>
        </w:rPr>
        <w:t>،</w:t>
      </w:r>
      <w:r w:rsidRPr="00ED2A99">
        <w:rPr>
          <w:rFonts w:hint="cs"/>
          <w:rtl/>
          <w:lang w:bidi="ar-EG"/>
        </w:rPr>
        <w:t xml:space="preserve">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rsidR="00663484" w:rsidRPr="00ED2A99" w:rsidRDefault="00663484" w:rsidP="00A85C63">
      <w:pPr>
        <w:rPr>
          <w:rtl/>
        </w:rPr>
      </w:pPr>
      <w:r w:rsidRPr="00ED2A99">
        <w:rPr>
          <w:rFonts w:hint="cs"/>
          <w:i/>
          <w:iCs/>
          <w:rtl/>
          <w:lang w:bidi="ar-EG"/>
        </w:rPr>
        <w:t>ب)</w:t>
      </w:r>
      <w:r w:rsidRPr="00ED2A99">
        <w:rPr>
          <w:rtl/>
          <w:lang w:bidi="ar-EG"/>
        </w:rPr>
        <w:tab/>
      </w:r>
      <w:r w:rsidRPr="00907824">
        <w:rPr>
          <w:rFonts w:hint="cs"/>
          <w:rtl/>
        </w:rPr>
        <w:t xml:space="preserve">أن المجلس في قراره </w:t>
      </w:r>
      <w:r w:rsidRPr="00907824">
        <w:t>1372</w:t>
      </w:r>
      <w:r w:rsidRPr="00907824">
        <w:rPr>
          <w:rFonts w:hint="cs"/>
          <w:rtl/>
        </w:rPr>
        <w:t xml:space="preserve"> </w:t>
      </w:r>
      <w:r>
        <w:rPr>
          <w:rFonts w:hint="cs"/>
          <w:rtl/>
        </w:rPr>
        <w:t xml:space="preserve">المراجَع </w:t>
      </w:r>
      <w:r w:rsidRPr="00907824">
        <w:rPr>
          <w:rFonts w:hint="cs"/>
          <w:rtl/>
        </w:rPr>
        <w:t xml:space="preserve">في دورته لعام </w:t>
      </w:r>
      <w:r w:rsidRPr="00907824">
        <w:t>2016</w:t>
      </w:r>
      <w:r w:rsidRPr="00907824">
        <w:rPr>
          <w:rFonts w:hint="cs"/>
          <w:rtl/>
        </w:rPr>
        <w:t xml:space="preserve"> أحاط علماً بما </w:t>
      </w:r>
      <w:r w:rsidRPr="00907824">
        <w:rPr>
          <w:rtl/>
        </w:rPr>
        <w:t>أنجزته لجنة تنسيق المفردات</w:t>
      </w:r>
      <w:r w:rsidRPr="00907824">
        <w:rPr>
          <w:rFonts w:hint="eastAsia"/>
          <w:rtl/>
        </w:rPr>
        <w:t> </w:t>
      </w:r>
      <w:r w:rsidRPr="00907824">
        <w:t>(CCV)</w:t>
      </w:r>
      <w:r w:rsidRPr="00907824">
        <w:rPr>
          <w:rFonts w:hint="cs"/>
          <w:rtl/>
        </w:rPr>
        <w:t xml:space="preserve"> </w:t>
      </w:r>
      <w:r w:rsidRPr="00907824">
        <w:rPr>
          <w:rtl/>
        </w:rPr>
        <w:t>التابعة لقطاع الاتصالات الراديوية</w:t>
      </w:r>
      <w:r>
        <w:rPr>
          <w:rFonts w:hint="cs"/>
          <w:rtl/>
        </w:rPr>
        <w:t xml:space="preserve"> بالاتحاد</w:t>
      </w:r>
      <w:r w:rsidRPr="00907824">
        <w:rPr>
          <w:rFonts w:hint="cs"/>
          <w:rtl/>
        </w:rPr>
        <w:t xml:space="preserve"> </w:t>
      </w:r>
      <w:r w:rsidRPr="00907824">
        <w:t>(ITU</w:t>
      </w:r>
      <w:r w:rsidRPr="00907824">
        <w:noBreakHyphen/>
        <w:t>R)</w:t>
      </w:r>
      <w:r w:rsidRPr="00907824">
        <w:rPr>
          <w:rtl/>
        </w:rPr>
        <w:t xml:space="preserve"> ولجنة تقييس المفردات</w:t>
      </w:r>
      <w:r w:rsidRPr="00907824">
        <w:rPr>
          <w:rFonts w:hint="cs"/>
          <w:rtl/>
        </w:rPr>
        <w:t xml:space="preserve"> </w:t>
      </w:r>
      <w:r w:rsidRPr="00907824">
        <w:t>(SCV)</w:t>
      </w:r>
      <w:r w:rsidRPr="00907824">
        <w:rPr>
          <w:rFonts w:hint="cs"/>
          <w:rtl/>
        </w:rPr>
        <w:t xml:space="preserve"> </w:t>
      </w:r>
      <w:r w:rsidRPr="00907824">
        <w:rPr>
          <w:rtl/>
        </w:rPr>
        <w:t>التابعة لقطاع تقييس الاتصالات</w:t>
      </w:r>
      <w:r>
        <w:rPr>
          <w:rFonts w:hint="cs"/>
          <w:rtl/>
        </w:rPr>
        <w:t xml:space="preserve"> بالاتحاد </w:t>
      </w:r>
      <w:r w:rsidRPr="00907824">
        <w:t>(ITU</w:t>
      </w:r>
      <w:r w:rsidRPr="00907824">
        <w:noBreakHyphen/>
        <w:t>T)</w:t>
      </w:r>
      <w:r w:rsidRPr="00907824">
        <w:rPr>
          <w:rFonts w:hint="cs"/>
          <w:rtl/>
        </w:rPr>
        <w:t xml:space="preserve"> </w:t>
      </w:r>
      <w:r w:rsidRPr="00907824">
        <w:rPr>
          <w:rtl/>
        </w:rPr>
        <w:t>من أعمال لاعتماد المصطلحات والتعاريف في مجال الاتصالات/تكنولوجيا المعلومات والاتصالات</w:t>
      </w:r>
      <w:r w:rsidRPr="00907824">
        <w:rPr>
          <w:rFonts w:hint="cs"/>
          <w:rtl/>
        </w:rPr>
        <w:t> </w:t>
      </w:r>
      <w:r w:rsidRPr="00907824">
        <w:t>(ICT)</w:t>
      </w:r>
      <w:r w:rsidRPr="00907824">
        <w:rPr>
          <w:rtl/>
        </w:rPr>
        <w:t xml:space="preserve"> و</w:t>
      </w:r>
      <w:r w:rsidRPr="00907824">
        <w:rPr>
          <w:rFonts w:hint="cs"/>
          <w:rtl/>
        </w:rPr>
        <w:t>ا</w:t>
      </w:r>
      <w:r w:rsidRPr="00907824">
        <w:rPr>
          <w:rtl/>
        </w:rPr>
        <w:t xml:space="preserve">لاتفاق عليها </w:t>
      </w:r>
      <w:r w:rsidRPr="00907824">
        <w:rPr>
          <w:rFonts w:hint="cs"/>
          <w:rtl/>
        </w:rPr>
        <w:t xml:space="preserve">باللغات </w:t>
      </w:r>
      <w:r w:rsidRPr="00907824">
        <w:rPr>
          <w:rtl/>
        </w:rPr>
        <w:t>الرسمية الست</w:t>
      </w:r>
      <w:r w:rsidRPr="00907824">
        <w:rPr>
          <w:rFonts w:hint="cs"/>
          <w:rtl/>
        </w:rPr>
        <w:t xml:space="preserve"> للاتحاد </w:t>
      </w:r>
      <w:r w:rsidRPr="00907824">
        <w:rPr>
          <w:rtl/>
        </w:rPr>
        <w:t>جميعها</w:t>
      </w:r>
      <w:r w:rsidRPr="00907824">
        <w:rPr>
          <w:rFonts w:hint="cs"/>
          <w:rtl/>
        </w:rPr>
        <w:t>؛</w:t>
      </w:r>
    </w:p>
    <w:p w:rsidR="00663484" w:rsidRDefault="00663484" w:rsidP="00A85C63">
      <w:pPr>
        <w:rPr>
          <w:rtl/>
          <w:lang w:bidi="ar-EG"/>
        </w:rPr>
      </w:pPr>
      <w:r>
        <w:rPr>
          <w:rFonts w:ascii="Traditional Arabic" w:hAnsi="Traditional Arabic"/>
          <w:i/>
          <w:iCs/>
          <w:rtl/>
          <w:lang w:bidi="ar-EG"/>
        </w:rPr>
        <w:t>ﺝ</w:t>
      </w:r>
      <w:r w:rsidRPr="00ED2A99">
        <w:rPr>
          <w:rFonts w:hint="cs"/>
          <w:i/>
          <w:iCs/>
          <w:rtl/>
          <w:lang w:bidi="ar-EG"/>
        </w:rPr>
        <w:t>)</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r>
        <w:rPr>
          <w:rFonts w:hint="cs"/>
          <w:rtl/>
          <w:lang w:bidi="ar-EG"/>
        </w:rPr>
        <w:t>؛</w:t>
      </w:r>
    </w:p>
    <w:p w:rsidR="00663484" w:rsidRPr="00A43A26" w:rsidRDefault="00663484" w:rsidP="00A85C63">
      <w:pPr>
        <w:rPr>
          <w:rtl/>
          <w:lang w:bidi="ar-EG"/>
        </w:rPr>
      </w:pPr>
      <w:r w:rsidRPr="00A43A26">
        <w:rPr>
          <w:rFonts w:hint="cs"/>
          <w:i/>
          <w:iCs/>
          <w:rtl/>
          <w:lang w:bidi="ar-EG"/>
        </w:rPr>
        <w:t>د</w:t>
      </w:r>
      <w:r w:rsidRPr="00A43A26">
        <w:rPr>
          <w:rFonts w:hint="eastAsia"/>
          <w:i/>
          <w:iCs/>
          <w:rtl/>
          <w:lang w:bidi="ar-EG"/>
        </w:rPr>
        <w:t> </w:t>
      </w:r>
      <w:r w:rsidRPr="00A43A26">
        <w:rPr>
          <w:rFonts w:hint="cs"/>
          <w:i/>
          <w:iCs/>
          <w:rtl/>
          <w:lang w:bidi="ar-EG"/>
        </w:rPr>
        <w:t>)</w:t>
      </w:r>
      <w:r>
        <w:rPr>
          <w:rtl/>
          <w:lang w:bidi="ar-EG"/>
        </w:rPr>
        <w:tab/>
      </w:r>
      <w:r w:rsidRPr="00CB0619">
        <w:rPr>
          <w:rFonts w:hint="cs"/>
          <w:rtl/>
          <w:lang w:bidi="ar-EG"/>
        </w:rPr>
        <w:t xml:space="preserve">القرار </w:t>
      </w:r>
      <w:r w:rsidRPr="00CB0619">
        <w:rPr>
          <w:lang w:bidi="ar-EG"/>
        </w:rPr>
        <w:t>1386</w:t>
      </w:r>
      <w:r>
        <w:rPr>
          <w:rFonts w:hint="cs"/>
          <w:rtl/>
          <w:lang w:bidi="ar-EG"/>
        </w:rPr>
        <w:t xml:space="preserve"> الذي اعتمده </w:t>
      </w:r>
      <w:r w:rsidRPr="00CB0619">
        <w:rPr>
          <w:rFonts w:hint="cs"/>
          <w:rtl/>
          <w:lang w:bidi="ar-EG"/>
        </w:rPr>
        <w:t xml:space="preserve">المجلس في </w:t>
      </w:r>
      <w:r>
        <w:rPr>
          <w:rFonts w:hint="cs"/>
          <w:rtl/>
          <w:lang w:bidi="ar-EG"/>
        </w:rPr>
        <w:t>دورته ل</w:t>
      </w:r>
      <w:r w:rsidRPr="00CB0619">
        <w:rPr>
          <w:rFonts w:hint="cs"/>
          <w:rtl/>
          <w:lang w:bidi="ar-EG"/>
        </w:rPr>
        <w:t xml:space="preserve">عام </w:t>
      </w:r>
      <w:r w:rsidRPr="00CB0619">
        <w:rPr>
          <w:lang w:bidi="ar-EG"/>
        </w:rPr>
        <w:t>2017</w:t>
      </w:r>
      <w:bookmarkStart w:id="221" w:name="_Toc490216855"/>
      <w:r>
        <w:rPr>
          <w:rFonts w:hint="cs"/>
          <w:rtl/>
          <w:lang w:bidi="ar-EG"/>
        </w:rPr>
        <w:t xml:space="preserve"> والذي ينص على أن </w:t>
      </w:r>
      <w:r w:rsidRPr="00CB0619">
        <w:rPr>
          <w:rtl/>
        </w:rPr>
        <w:t>لجنة تنسيق المصطلحات في</w:t>
      </w:r>
      <w:r>
        <w:rPr>
          <w:rFonts w:hint="cs"/>
          <w:rtl/>
        </w:rPr>
        <w:t> </w:t>
      </w:r>
      <w:r w:rsidRPr="00CB0619">
        <w:rPr>
          <w:rtl/>
        </w:rPr>
        <w:t>الاتحاد</w:t>
      </w:r>
      <w:r>
        <w:rPr>
          <w:rFonts w:hint="cs"/>
          <w:rtl/>
        </w:rPr>
        <w:t> </w:t>
      </w:r>
      <w:r w:rsidRPr="00CB0619">
        <w:t>(ITU CCT)</w:t>
      </w:r>
      <w:bookmarkEnd w:id="221"/>
      <w:r w:rsidRPr="00CB0619">
        <w:rPr>
          <w:rtl/>
          <w:lang w:bidi="ar-EG"/>
        </w:rPr>
        <w:t xml:space="preserve"> تتألف </w:t>
      </w:r>
      <w:r w:rsidRPr="00CB0619">
        <w:rPr>
          <w:rFonts w:hint="cs"/>
          <w:rtl/>
          <w:lang w:bidi="ar-EG"/>
        </w:rPr>
        <w:t>من لجنة تنسيق المفردات في قطاع الاتصالات الراديوية </w:t>
      </w:r>
      <w:r w:rsidRPr="00CB0619">
        <w:rPr>
          <w:lang w:val="en-GB"/>
        </w:rPr>
        <w:t>(ITU-R CCV)</w:t>
      </w:r>
      <w:r w:rsidRPr="00CB0619">
        <w:rPr>
          <w:rtl/>
          <w:lang w:bidi="ar-EG"/>
        </w:rPr>
        <w:t xml:space="preserve"> ولجنة تقييس المفردات في</w:t>
      </w:r>
      <w:r>
        <w:rPr>
          <w:rFonts w:hint="cs"/>
          <w:rtl/>
          <w:lang w:bidi="ar-EG"/>
        </w:rPr>
        <w:t> </w:t>
      </w:r>
      <w:r w:rsidRPr="00CB0619">
        <w:rPr>
          <w:rtl/>
          <w:lang w:bidi="ar-EG"/>
        </w:rPr>
        <w:t>قطاع تقييس الاتصالات </w:t>
      </w:r>
      <w:r w:rsidRPr="00CB0619">
        <w:rPr>
          <w:lang w:val="en-GB"/>
        </w:rPr>
        <w:t>(ITU-T SCV)</w:t>
      </w:r>
      <w:r w:rsidRPr="00CB0619">
        <w:rPr>
          <w:rtl/>
          <w:lang w:bidi="ar-EG"/>
        </w:rPr>
        <w:t xml:space="preserve"> </w:t>
      </w:r>
      <w:r>
        <w:rPr>
          <w:rFonts w:hint="cs"/>
          <w:rtl/>
          <w:lang w:bidi="ar-EG"/>
        </w:rPr>
        <w:t xml:space="preserve">وتعمل </w:t>
      </w:r>
      <w:r w:rsidRPr="007A700D">
        <w:rPr>
          <w:rtl/>
          <w:lang w:bidi="ar-EG"/>
        </w:rPr>
        <w:t>وفقاً للقرار</w:t>
      </w:r>
      <w:r>
        <w:rPr>
          <w:rFonts w:hint="cs"/>
          <w:rtl/>
          <w:lang w:bidi="ar-EG"/>
        </w:rPr>
        <w:t>ات</w:t>
      </w:r>
      <w:r w:rsidRPr="007A700D">
        <w:rPr>
          <w:rtl/>
          <w:lang w:bidi="ar-EG"/>
        </w:rPr>
        <w:t xml:space="preserve"> </w:t>
      </w:r>
      <w:r>
        <w:rPr>
          <w:rFonts w:hint="eastAsia"/>
          <w:rtl/>
          <w:lang w:bidi="ar-EG"/>
        </w:rPr>
        <w:t>ذ</w:t>
      </w:r>
      <w:r>
        <w:rPr>
          <w:rFonts w:hint="cs"/>
          <w:rtl/>
          <w:lang w:bidi="ar-EG"/>
        </w:rPr>
        <w:t>ات</w:t>
      </w:r>
      <w:r w:rsidRPr="007A700D">
        <w:rPr>
          <w:rtl/>
          <w:lang w:bidi="ar-EG"/>
        </w:rPr>
        <w:t xml:space="preserve"> الصلة لجمعية الاتصالات الراديوية </w:t>
      </w:r>
      <w:r w:rsidRPr="007A700D">
        <w:rPr>
          <w:rFonts w:hint="eastAsia"/>
          <w:rtl/>
          <w:lang w:bidi="ar-EG"/>
        </w:rPr>
        <w:t>وا</w:t>
      </w:r>
      <w:r w:rsidRPr="007A700D">
        <w:rPr>
          <w:rtl/>
          <w:lang w:bidi="ar-EG"/>
        </w:rPr>
        <w:t>لجمعية العالمية لتقييس الاتصالات</w:t>
      </w:r>
      <w:r w:rsidRPr="00CC1F6F">
        <w:rPr>
          <w:rFonts w:hint="eastAsia"/>
          <w:rtl/>
          <w:lang w:bidi="ar-EG"/>
        </w:rPr>
        <w:t>،</w:t>
      </w:r>
      <w:r>
        <w:rPr>
          <w:rFonts w:hint="cs"/>
          <w:rtl/>
          <w:lang w:bidi="ar-EG"/>
        </w:rPr>
        <w:t xml:space="preserve"> </w:t>
      </w:r>
      <w:r w:rsidRPr="00CB0619">
        <w:rPr>
          <w:rtl/>
          <w:lang w:bidi="ar-EG"/>
        </w:rPr>
        <w:t>وممثلين عن قطاع تنمية الاتصالات في الاتحاد، ب</w:t>
      </w:r>
      <w:r>
        <w:rPr>
          <w:rFonts w:hint="cs"/>
          <w:rtl/>
          <w:lang w:bidi="ar-EG"/>
        </w:rPr>
        <w:t>ال</w:t>
      </w:r>
      <w:r w:rsidRPr="00CB0619">
        <w:rPr>
          <w:rtl/>
          <w:lang w:bidi="ar-EG"/>
        </w:rPr>
        <w:t xml:space="preserve">تعاون </w:t>
      </w:r>
      <w:r>
        <w:rPr>
          <w:rFonts w:hint="cs"/>
          <w:rtl/>
          <w:lang w:bidi="ar-EG"/>
        </w:rPr>
        <w:t>ال</w:t>
      </w:r>
      <w:r w:rsidRPr="00CB0619">
        <w:rPr>
          <w:rtl/>
          <w:lang w:bidi="ar-EG"/>
        </w:rPr>
        <w:t>وثيق مع الأمانة</w:t>
      </w:r>
      <w:r w:rsidRPr="00CB0619">
        <w:rPr>
          <w:rFonts w:hint="cs"/>
          <w:rtl/>
          <w:lang w:bidi="ar-EG"/>
        </w:rPr>
        <w:t>،</w:t>
      </w:r>
    </w:p>
    <w:p w:rsidR="00663484" w:rsidRPr="00ED2A99" w:rsidRDefault="00663484" w:rsidP="00A85C63">
      <w:pPr>
        <w:pStyle w:val="Call"/>
        <w:rPr>
          <w:rtl/>
          <w:lang w:bidi="ar-EG"/>
        </w:rPr>
      </w:pPr>
      <w:r w:rsidRPr="00ED2A99">
        <w:rPr>
          <w:rFonts w:hint="cs"/>
          <w:rtl/>
        </w:rPr>
        <w:t>وإذ تضع في اعتبارها</w:t>
      </w:r>
    </w:p>
    <w:p w:rsidR="00663484" w:rsidRPr="00A57709" w:rsidRDefault="00663484" w:rsidP="00A85C63">
      <w:pPr>
        <w:rPr>
          <w:rtl/>
          <w:lang w:bidi="ar-SY"/>
        </w:rPr>
      </w:pPr>
      <w:r w:rsidRPr="00A57709">
        <w:rPr>
          <w:rFonts w:hint="eastAsia"/>
          <w:rtl/>
        </w:rPr>
        <w:t> </w:t>
      </w:r>
      <w:r w:rsidRPr="002F51E3">
        <w:rPr>
          <w:rFonts w:hint="cs"/>
          <w:i/>
          <w:iCs/>
          <w:rtl/>
        </w:rPr>
        <w:t>أ</w:t>
      </w:r>
      <w:r w:rsidRPr="002F51E3">
        <w:rPr>
          <w:rFonts w:hint="eastAsia"/>
          <w:i/>
          <w:iCs/>
          <w:rtl/>
        </w:rPr>
        <w:t> </w:t>
      </w:r>
      <w:r w:rsidRPr="002F51E3">
        <w:rPr>
          <w:rFonts w:hint="cs"/>
          <w:i/>
          <w:iCs/>
          <w:rtl/>
        </w:rPr>
        <w:t>)</w:t>
      </w:r>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r>
        <w:rPr>
          <w:rFonts w:hint="cs"/>
          <w:rtl/>
          <w:lang w:bidi="ar-SY"/>
        </w:rPr>
        <w:t>دبي</w:t>
      </w:r>
      <w:r w:rsidRPr="00A57709">
        <w:rPr>
          <w:rFonts w:hint="cs"/>
          <w:rtl/>
          <w:lang w:bidi="ar-SY"/>
        </w:rPr>
        <w:t xml:space="preserve">، </w:t>
      </w:r>
      <w:r w:rsidRPr="00A57709">
        <w:rPr>
          <w:lang w:bidi="ar-EG"/>
        </w:rPr>
        <w:t>201</w:t>
      </w:r>
      <w:r>
        <w:rPr>
          <w:lang w:bidi="ar-EG"/>
        </w:rPr>
        <w:t>8</w:t>
      </w:r>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p>
    <w:p w:rsidR="00663484" w:rsidRPr="00A57709" w:rsidRDefault="00663484" w:rsidP="00A85C63">
      <w:pPr>
        <w:rPr>
          <w:rtl/>
          <w:lang w:bidi="ar-SY"/>
        </w:rPr>
      </w:pPr>
      <w:r w:rsidRPr="00A57709">
        <w:rPr>
          <w:rFonts w:hint="cs"/>
          <w:i/>
          <w:iCs/>
          <w:rtl/>
          <w:lang w:bidi="ar-SY"/>
        </w:rPr>
        <w:t>ب)</w:t>
      </w:r>
      <w:r w:rsidRPr="00A57709">
        <w:rPr>
          <w:rFonts w:hint="cs"/>
          <w:i/>
          <w:iCs/>
          <w:rtl/>
          <w:lang w:bidi="ar-SY"/>
        </w:rPr>
        <w:tab/>
      </w:r>
      <w:r w:rsidRPr="00A57709">
        <w:rPr>
          <w:rFonts w:hint="cs"/>
          <w:rtl/>
          <w:lang w:bidi="ar-SY"/>
        </w:rPr>
        <w:t xml:space="preserve">أهمية توفير المعلومات بجميع </w:t>
      </w:r>
      <w:r>
        <w:rPr>
          <w:rFonts w:hint="cs"/>
          <w:rtl/>
          <w:lang w:bidi="ar-SY"/>
        </w:rPr>
        <w:t>اللغات</w:t>
      </w:r>
      <w:r>
        <w:rPr>
          <w:rFonts w:hint="cs"/>
          <w:rtl/>
          <w:lang w:bidi="ar-EG"/>
        </w:rPr>
        <w:t xml:space="preserve"> الرسمية الست </w:t>
      </w:r>
      <w:r>
        <w:rPr>
          <w:rFonts w:hint="cs"/>
          <w:rtl/>
          <w:lang w:bidi="ar-SY"/>
        </w:rPr>
        <w:t>للاتحاد</w:t>
      </w:r>
      <w:r w:rsidRPr="00A57709">
        <w:rPr>
          <w:rFonts w:hint="cs"/>
          <w:rtl/>
          <w:lang w:bidi="ar-SY"/>
        </w:rPr>
        <w:t xml:space="preserve"> على قدم المساواة في </w:t>
      </w:r>
      <w:r w:rsidRPr="00BD06D1">
        <w:rPr>
          <w:rFonts w:hint="cs"/>
          <w:rtl/>
          <w:lang w:bidi="ar-SY"/>
        </w:rPr>
        <w:t>صفحات</w:t>
      </w:r>
      <w:r>
        <w:rPr>
          <w:rFonts w:hint="cs"/>
          <w:rtl/>
          <w:lang w:bidi="ar-EG"/>
        </w:rPr>
        <w:t xml:space="preserve"> الموقع الإلكتروني</w:t>
      </w:r>
      <w:r w:rsidRPr="00BD06D1">
        <w:rPr>
          <w:rFonts w:hint="cs"/>
          <w:rtl/>
          <w:lang w:bidi="ar-SY"/>
        </w:rPr>
        <w:t xml:space="preserve"> </w:t>
      </w:r>
      <w:r>
        <w:rPr>
          <w:rFonts w:hint="cs"/>
          <w:rtl/>
          <w:lang w:bidi="ar-SY"/>
        </w:rPr>
        <w:t>ل</w:t>
      </w:r>
      <w:r w:rsidRPr="00BD06D1">
        <w:rPr>
          <w:rFonts w:hint="cs"/>
          <w:rtl/>
          <w:lang w:bidi="ar-SY"/>
        </w:rPr>
        <w:t>لاتحاد</w:t>
      </w:r>
      <w:r>
        <w:rPr>
          <w:rFonts w:hint="cs"/>
          <w:rtl/>
          <w:lang w:bidi="ar-SY"/>
        </w:rPr>
        <w:t>؛</w:t>
      </w:r>
    </w:p>
    <w:p w:rsidR="00663484" w:rsidRPr="000F454C" w:rsidRDefault="00663484" w:rsidP="00A85C63">
      <w:r w:rsidRPr="000F454C">
        <w:rPr>
          <w:rFonts w:hint="cs"/>
          <w:i/>
          <w:iCs/>
          <w:rtl/>
        </w:rPr>
        <w:t>ج)</w:t>
      </w:r>
      <w:r w:rsidRPr="000F454C">
        <w:rPr>
          <w:rFonts w:hint="cs"/>
          <w:i/>
          <w:iCs/>
          <w:rtl/>
        </w:rPr>
        <w:tab/>
      </w:r>
      <w:r w:rsidRPr="000F454C">
        <w:rPr>
          <w:rFonts w:hint="cs"/>
          <w:rtl/>
        </w:rPr>
        <w:t xml:space="preserve">أن القرار </w:t>
      </w:r>
      <w:r w:rsidRPr="000F454C">
        <w:t>1386</w:t>
      </w:r>
      <w:r w:rsidRPr="000F454C">
        <w:rPr>
          <w:rFonts w:hint="cs"/>
          <w:rtl/>
        </w:rPr>
        <w:t>،</w:t>
      </w:r>
      <w:r w:rsidRPr="000F454C">
        <w:rPr>
          <w:rFonts w:hint="cs"/>
          <w:rtl/>
          <w:lang w:bidi="ar-EG"/>
        </w:rPr>
        <w:t xml:space="preserve"> الذي اعتمده المجلس في</w:t>
      </w:r>
      <w:r>
        <w:rPr>
          <w:rFonts w:hint="eastAsia"/>
          <w:rtl/>
          <w:lang w:bidi="ar-EG"/>
        </w:rPr>
        <w:t> </w:t>
      </w:r>
      <w:r w:rsidRPr="000F454C">
        <w:rPr>
          <w:rFonts w:hint="cs"/>
          <w:rtl/>
          <w:lang w:bidi="ar-EG"/>
        </w:rPr>
        <w:t xml:space="preserve">دورته لعام </w:t>
      </w:r>
      <w:r w:rsidRPr="000F454C">
        <w:rPr>
          <w:lang w:bidi="ar-EG"/>
        </w:rPr>
        <w:t>2017</w:t>
      </w:r>
      <w:r w:rsidRPr="000F454C">
        <w:rPr>
          <w:rFonts w:hint="cs"/>
          <w:rtl/>
          <w:lang w:bidi="ar-EG"/>
        </w:rPr>
        <w:t xml:space="preserve">، </w:t>
      </w:r>
      <w:r>
        <w:rPr>
          <w:rFonts w:hint="cs"/>
          <w:rtl/>
          <w:lang w:bidi="ar-EG"/>
        </w:rPr>
        <w:t>يأخذ بعين الاعتبار أهمية</w:t>
      </w:r>
      <w:r w:rsidRPr="000F454C">
        <w:rPr>
          <w:rFonts w:hint="cs"/>
          <w:rtl/>
          <w:lang w:bidi="ar-EG"/>
        </w:rPr>
        <w:t xml:space="preserve"> </w:t>
      </w:r>
      <w:r w:rsidRPr="000F454C">
        <w:rPr>
          <w:rFonts w:hint="cs"/>
          <w:rtl/>
        </w:rPr>
        <w:t xml:space="preserve">التعاون مع المنظمات المهتمة الأخرى، خاصةً اللجنة الكهرتقنية الدولية </w:t>
      </w:r>
      <w:r w:rsidRPr="000F454C">
        <w:t>(IEC)</w:t>
      </w:r>
      <w:r w:rsidRPr="000F454C">
        <w:rPr>
          <w:rFonts w:hint="cs"/>
          <w:rtl/>
        </w:rPr>
        <w:t xml:space="preserve"> والمنظمة الدولية للتوحيد القياسي </w:t>
      </w:r>
      <w:r w:rsidRPr="000F454C">
        <w:t>(ISO)</w:t>
      </w:r>
      <w:r w:rsidRPr="000F454C">
        <w:rPr>
          <w:rFonts w:hint="cs"/>
          <w:rtl/>
        </w:rPr>
        <w:t>، بشأن المصطلحات والتعاريف والرموز، وغير ذلك من وسائل التعبير ووحدات القياس، وغيرها، بغية تقييس هذه</w:t>
      </w:r>
      <w:r w:rsidRPr="000F454C">
        <w:rPr>
          <w:rFonts w:hint="eastAsia"/>
          <w:rtl/>
        </w:rPr>
        <w:t> </w:t>
      </w:r>
      <w:r w:rsidRPr="000F454C">
        <w:rPr>
          <w:rFonts w:hint="cs"/>
          <w:rtl/>
        </w:rPr>
        <w:t>العناصر؛</w:t>
      </w:r>
    </w:p>
    <w:p w:rsidR="00663484" w:rsidRPr="003808FD" w:rsidRDefault="00663484" w:rsidP="00A85C63">
      <w:pPr>
        <w:rPr>
          <w:spacing w:val="-4"/>
          <w:rtl/>
        </w:rPr>
      </w:pPr>
      <w:r w:rsidRPr="003808FD">
        <w:rPr>
          <w:rFonts w:ascii="Traditional Arabic" w:hAnsi="Traditional Arabic"/>
          <w:i/>
          <w:iCs/>
          <w:spacing w:val="-4"/>
          <w:rtl/>
        </w:rPr>
        <w:t>ﺩ</w:t>
      </w:r>
      <w:r w:rsidRPr="003808FD">
        <w:rPr>
          <w:rFonts w:hint="eastAsia"/>
          <w:i/>
          <w:iCs/>
          <w:spacing w:val="-4"/>
          <w:rtl/>
        </w:rPr>
        <w:t> </w:t>
      </w:r>
      <w:r w:rsidRPr="003808FD">
        <w:rPr>
          <w:rFonts w:hint="cs"/>
          <w:i/>
          <w:iCs/>
          <w:spacing w:val="-4"/>
          <w:rtl/>
        </w:rPr>
        <w:t>)</w:t>
      </w:r>
      <w:r w:rsidRPr="003808FD">
        <w:rPr>
          <w:rFonts w:hint="cs"/>
          <w:spacing w:val="-4"/>
          <w:rtl/>
        </w:rPr>
        <w:tab/>
        <w:t xml:space="preserve">صعوبة التوصل إلى اتفاق بشأن التعاريف عندما يتعلق الأمر بأكثر من لجنة من </w:t>
      </w:r>
      <w:r w:rsidRPr="003808FD">
        <w:rPr>
          <w:rFonts w:hint="eastAsia"/>
          <w:spacing w:val="-4"/>
          <w:rtl/>
        </w:rPr>
        <w:t>لجان</w:t>
      </w:r>
      <w:r w:rsidRPr="003808FD">
        <w:rPr>
          <w:spacing w:val="-4"/>
          <w:rtl/>
        </w:rPr>
        <w:t xml:space="preserve"> </w:t>
      </w:r>
      <w:r w:rsidRPr="003808FD">
        <w:rPr>
          <w:rFonts w:hint="eastAsia"/>
          <w:spacing w:val="-4"/>
          <w:rtl/>
        </w:rPr>
        <w:t>دراسات</w:t>
      </w:r>
      <w:r w:rsidRPr="003808FD">
        <w:rPr>
          <w:spacing w:val="-4"/>
          <w:rtl/>
        </w:rPr>
        <w:t xml:space="preserve"> </w:t>
      </w:r>
      <w:r w:rsidRPr="003808FD">
        <w:rPr>
          <w:rFonts w:hint="cs"/>
          <w:spacing w:val="-4"/>
          <w:rtl/>
        </w:rPr>
        <w:t>الاتحاد؛</w:t>
      </w:r>
    </w:p>
    <w:p w:rsidR="00663484" w:rsidRPr="00ED2A99" w:rsidRDefault="00663484" w:rsidP="00A85C63">
      <w:pPr>
        <w:rPr>
          <w:rtl/>
        </w:rPr>
      </w:pPr>
      <w:r>
        <w:rPr>
          <w:rFonts w:ascii="Traditional Arabic" w:hAnsi="Traditional Arabic"/>
          <w:i/>
          <w:iCs/>
          <w:rtl/>
        </w:rPr>
        <w:t>ﻫ</w:t>
      </w:r>
      <w:r>
        <w:rPr>
          <w:rFonts w:hint="eastAsia"/>
          <w:i/>
          <w:iCs/>
          <w:rtl/>
        </w:rPr>
        <w:t> </w:t>
      </w:r>
      <w:r w:rsidRPr="00ED2A99">
        <w:rPr>
          <w:rFonts w:hint="cs"/>
          <w:i/>
          <w:iCs/>
          <w:rtl/>
        </w:rPr>
        <w:t>)</w:t>
      </w:r>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rsidR="00663484" w:rsidRPr="00ED2A99" w:rsidRDefault="00663484" w:rsidP="00A85C63">
      <w:pPr>
        <w:rPr>
          <w:rtl/>
        </w:rPr>
      </w:pPr>
      <w:r>
        <w:rPr>
          <w:rFonts w:hint="cs"/>
          <w:i/>
          <w:iCs/>
          <w:rtl/>
        </w:rPr>
        <w:t>و</w:t>
      </w:r>
      <w:r>
        <w:rPr>
          <w:rFonts w:hint="eastAsia"/>
          <w:i/>
          <w:iCs/>
          <w:rtl/>
        </w:rPr>
        <w:t> </w:t>
      </w:r>
      <w:r w:rsidRPr="00ED2A99">
        <w:rPr>
          <w:rFonts w:hint="cs"/>
          <w:i/>
          <w:iCs/>
          <w:rtl/>
        </w:rPr>
        <w:t>)</w:t>
      </w:r>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rsidR="00663484" w:rsidRPr="00E43F1A" w:rsidRDefault="00663484" w:rsidP="00A85C63">
      <w:pPr>
        <w:rPr>
          <w:rtl/>
        </w:rPr>
      </w:pPr>
      <w:r w:rsidRPr="00E43F1A">
        <w:rPr>
          <w:rFonts w:hint="cs"/>
          <w:i/>
          <w:iCs/>
          <w:rtl/>
        </w:rPr>
        <w:t>ز )</w:t>
      </w:r>
      <w:r w:rsidRPr="00E43F1A">
        <w:rPr>
          <w:rFonts w:hint="cs"/>
          <w:rtl/>
        </w:rPr>
        <w:tab/>
        <w:t>أنه لا</w:t>
      </w:r>
      <w:r w:rsidRPr="00E43F1A">
        <w:rPr>
          <w:rFonts w:hint="eastAsia"/>
          <w:rtl/>
        </w:rPr>
        <w:t> </w:t>
      </w:r>
      <w:r w:rsidRPr="00E43F1A">
        <w:rPr>
          <w:rFonts w:hint="cs"/>
          <w:rtl/>
        </w:rPr>
        <w:t>بد من أن يكون الهدف طويل الأجل لأعمال المصطلحات إعداد مفردات شاملة للاتصالات باللغات الرسمية</w:t>
      </w:r>
      <w:r w:rsidRPr="00E43F1A">
        <w:rPr>
          <w:rFonts w:hint="cs"/>
          <w:rtl/>
          <w:lang w:bidi="ar-EG"/>
        </w:rPr>
        <w:t xml:space="preserve"> الست</w:t>
      </w:r>
      <w:r w:rsidRPr="00E43F1A">
        <w:rPr>
          <w:rFonts w:hint="eastAsia"/>
          <w:rtl/>
        </w:rPr>
        <w:t> </w:t>
      </w:r>
      <w:r w:rsidRPr="00E43F1A">
        <w:rPr>
          <w:rFonts w:hint="cs"/>
          <w:rtl/>
        </w:rPr>
        <w:t>للاتحاد؛</w:t>
      </w:r>
    </w:p>
    <w:p w:rsidR="00663484" w:rsidRDefault="00663484" w:rsidP="00A85C63">
      <w:pPr>
        <w:rPr>
          <w:rtl/>
        </w:rPr>
      </w:pPr>
      <w:r w:rsidRPr="00A43A26">
        <w:rPr>
          <w:rFonts w:hint="cs"/>
          <w:i/>
          <w:iCs/>
          <w:spacing w:val="-4"/>
          <w:rtl/>
        </w:rPr>
        <w:lastRenderedPageBreak/>
        <w:t>ح)</w:t>
      </w:r>
      <w:r>
        <w:rPr>
          <w:i/>
          <w:iCs/>
          <w:spacing w:val="-4"/>
          <w:rtl/>
        </w:rPr>
        <w:tab/>
      </w:r>
      <w:r w:rsidRPr="008D6A21">
        <w:rPr>
          <w:rFonts w:hint="cs"/>
          <w:rtl/>
        </w:rPr>
        <w:t xml:space="preserve">أن </w:t>
      </w:r>
      <w:r w:rsidRPr="009018AF">
        <w:rPr>
          <w:rFonts w:hint="cs"/>
          <w:rtl/>
        </w:rPr>
        <w:t>مختلف لجان دراسات</w:t>
      </w:r>
      <w:r>
        <w:rPr>
          <w:rFonts w:hint="cs"/>
          <w:rtl/>
        </w:rPr>
        <w:t xml:space="preserve"> </w:t>
      </w:r>
      <w:r w:rsidRPr="009018AF">
        <w:rPr>
          <w:rFonts w:hint="cs"/>
          <w:rtl/>
        </w:rPr>
        <w:t>الاتصالات</w:t>
      </w:r>
      <w:r w:rsidRPr="008D6A21">
        <w:rPr>
          <w:rFonts w:hint="cs"/>
          <w:rtl/>
        </w:rPr>
        <w:t xml:space="preserve"> الراديوية مسؤولة عن اقتراح المصطلحات والتعاريف باللغة الإنكليزية؛</w:t>
      </w:r>
    </w:p>
    <w:p w:rsidR="00663484" w:rsidRPr="00A43A26" w:rsidRDefault="00663484" w:rsidP="00A85C63">
      <w:pPr>
        <w:rPr>
          <w:spacing w:val="-4"/>
          <w:rtl/>
        </w:rPr>
      </w:pPr>
      <w:r w:rsidRPr="00A43A26">
        <w:rPr>
          <w:rFonts w:hint="cs"/>
          <w:i/>
          <w:iCs/>
          <w:rtl/>
        </w:rPr>
        <w:t>ط)</w:t>
      </w:r>
      <w:r>
        <w:rPr>
          <w:i/>
          <w:iCs/>
          <w:rtl/>
        </w:rPr>
        <w:tab/>
      </w:r>
      <w:r w:rsidRPr="008D6A21">
        <w:rPr>
          <w:rFonts w:hint="cs"/>
          <w:rtl/>
        </w:rPr>
        <w:t>أن هنالك تعاريف واردة في ملحقات دستور الاتحاد واتفاقيته وفي اللوائح الإدارية،</w:t>
      </w:r>
    </w:p>
    <w:p w:rsidR="00663484" w:rsidRPr="00ED2A99" w:rsidRDefault="00663484" w:rsidP="00A85C63">
      <w:pPr>
        <w:pStyle w:val="Call"/>
        <w:rPr>
          <w:rtl/>
        </w:rPr>
      </w:pPr>
      <w:r w:rsidRPr="00ED2A99">
        <w:rPr>
          <w:rFonts w:hint="cs"/>
          <w:rtl/>
        </w:rPr>
        <w:t>تقـرر</w:t>
      </w:r>
    </w:p>
    <w:p w:rsidR="00663484" w:rsidRPr="004F7D50" w:rsidRDefault="00663484" w:rsidP="00A85C63">
      <w:pPr>
        <w:rPr>
          <w:rtl/>
        </w:rPr>
      </w:pPr>
      <w:r w:rsidRPr="004F7D50">
        <w:t>1</w:t>
      </w:r>
      <w:r w:rsidRPr="004F7D50">
        <w:rPr>
          <w:rFonts w:hint="cs"/>
          <w:rtl/>
        </w:rPr>
        <w:tab/>
      </w:r>
      <w:r w:rsidRPr="00174AA0">
        <w:rPr>
          <w:rFonts w:hint="cs"/>
          <w:rtl/>
        </w:rPr>
        <w:t xml:space="preserve">أن يستند تنسيق العمل بشأن </w:t>
      </w:r>
      <w:r w:rsidRPr="00174AA0">
        <w:rPr>
          <w:rFonts w:hint="cs"/>
          <w:rtl/>
          <w:lang w:bidi="ar-EG"/>
        </w:rPr>
        <w:t>المفردات</w:t>
      </w:r>
      <w:r w:rsidRPr="00174AA0">
        <w:rPr>
          <w:rFonts w:hint="cs"/>
          <w:rtl/>
        </w:rPr>
        <w:t xml:space="preserve"> في قطاع الاتصالات الراديوية إلى ما تقدمه لجان الدراسات بالإنكليزية، وعلى ما</w:t>
      </w:r>
      <w:r w:rsidRPr="00174AA0">
        <w:rPr>
          <w:rFonts w:hint="eastAsia"/>
          <w:rtl/>
        </w:rPr>
        <w:t> </w:t>
      </w:r>
      <w:r w:rsidRPr="00174AA0">
        <w:rPr>
          <w:rFonts w:hint="cs"/>
          <w:rtl/>
        </w:rPr>
        <w:t>تقوم به الأمانة العامة 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sidRPr="00174AA0">
        <w:rPr>
          <w:rFonts w:hint="eastAsia"/>
          <w:rtl/>
        </w:rPr>
        <w:t> </w:t>
      </w:r>
      <w:r w:rsidRPr="00174AA0">
        <w:rPr>
          <w:rFonts w:hint="cs"/>
          <w:rtl/>
        </w:rPr>
        <w:t>مختلف اللغات الرسمية وأعضاء تعينهم الإدارات المهتمة بالأمر ومشاركين آخرين في عمل قطاع الاتصالات الراديوية، علاوة</w:t>
      </w:r>
      <w:r>
        <w:rPr>
          <w:rFonts w:hint="cs"/>
          <w:rtl/>
        </w:rPr>
        <w:t>ً</w:t>
      </w:r>
      <w:r w:rsidRPr="00174AA0">
        <w:rPr>
          <w:rFonts w:hint="cs"/>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174AA0">
        <w:rPr>
          <w:rFonts w:hint="eastAsia"/>
          <w:rtl/>
        </w:rPr>
        <w:t> </w:t>
      </w:r>
      <w:r w:rsidRPr="00174AA0">
        <w:rPr>
          <w:rFonts w:hint="cs"/>
          <w:rtl/>
        </w:rPr>
        <w:t>مكتب الاتصالات</w:t>
      </w:r>
      <w:r w:rsidRPr="00174AA0">
        <w:rPr>
          <w:rFonts w:hint="eastAsia"/>
          <w:rtl/>
        </w:rPr>
        <w:t> </w:t>
      </w:r>
      <w:r w:rsidRPr="00174AA0">
        <w:rPr>
          <w:rFonts w:hint="cs"/>
          <w:rtl/>
        </w:rPr>
        <w:t>الراديوية</w:t>
      </w:r>
      <w:r w:rsidRPr="004F7D50">
        <w:rPr>
          <w:rFonts w:hint="cs"/>
          <w:rtl/>
        </w:rPr>
        <w:t xml:space="preserve">، مع مراعاة الفقرة </w:t>
      </w:r>
      <w:r w:rsidRPr="004F7D50">
        <w:rPr>
          <w:rFonts w:hint="eastAsia"/>
          <w:i/>
          <w:iCs/>
          <w:rtl/>
          <w:lang w:val="en-GB" w:bidi="ar-EG"/>
        </w:rPr>
        <w:t>د</w:t>
      </w:r>
      <w:r w:rsidRPr="004F7D50">
        <w:rPr>
          <w:i/>
          <w:iCs/>
          <w:rtl/>
          <w:lang w:val="en-GB" w:bidi="ar-EG"/>
        </w:rPr>
        <w:t>)</w:t>
      </w:r>
      <w:r w:rsidRPr="004F7D50">
        <w:rPr>
          <w:rFonts w:hint="cs"/>
          <w:rtl/>
          <w:lang w:val="en-GB" w:bidi="ar-EG"/>
        </w:rPr>
        <w:t xml:space="preserve"> من </w:t>
      </w:r>
      <w:r w:rsidRPr="0040557D">
        <w:rPr>
          <w:rFonts w:hint="cs"/>
          <w:i/>
          <w:iCs/>
          <w:rtl/>
          <w:lang w:val="en-GB" w:bidi="ar-EG"/>
        </w:rPr>
        <w:t>"</w:t>
      </w:r>
      <w:r w:rsidRPr="004F7D50">
        <w:rPr>
          <w:rFonts w:hint="eastAsia"/>
          <w:i/>
          <w:iCs/>
          <w:rtl/>
          <w:lang w:val="en-GB" w:bidi="ar-EG"/>
        </w:rPr>
        <w:t>إذ</w:t>
      </w:r>
      <w:r w:rsidRPr="004F7D50">
        <w:rPr>
          <w:i/>
          <w:iCs/>
          <w:rtl/>
          <w:lang w:val="en-GB" w:bidi="ar-EG"/>
        </w:rPr>
        <w:t xml:space="preserve"> </w:t>
      </w:r>
      <w:r w:rsidRPr="004F7D50">
        <w:rPr>
          <w:rFonts w:hint="eastAsia"/>
          <w:i/>
          <w:iCs/>
          <w:rtl/>
          <w:lang w:val="en-GB" w:bidi="ar-EG"/>
        </w:rPr>
        <w:t>تشير</w:t>
      </w:r>
      <w:r w:rsidRPr="004F7D50">
        <w:rPr>
          <w:i/>
          <w:iCs/>
          <w:rtl/>
          <w:lang w:val="en-GB" w:bidi="ar-EG"/>
        </w:rPr>
        <w:t xml:space="preserve"> </w:t>
      </w:r>
      <w:r w:rsidRPr="004F7D50">
        <w:rPr>
          <w:rFonts w:hint="eastAsia"/>
          <w:i/>
          <w:iCs/>
          <w:rtl/>
          <w:lang w:val="en-GB" w:bidi="ar-EG"/>
        </w:rPr>
        <w:t>إلى</w:t>
      </w:r>
      <w:r>
        <w:rPr>
          <w:rFonts w:hint="cs"/>
          <w:i/>
          <w:iCs/>
          <w:rtl/>
          <w:lang w:val="en-GB" w:bidi="ar-EG"/>
        </w:rPr>
        <w:t>"</w:t>
      </w:r>
      <w:r w:rsidRPr="004F7D50">
        <w:rPr>
          <w:rFonts w:hint="cs"/>
          <w:rtl/>
        </w:rPr>
        <w:t>؛</w:t>
      </w:r>
    </w:p>
    <w:p w:rsidR="00663484" w:rsidRPr="00ED2A99" w:rsidRDefault="00663484" w:rsidP="00A85C63">
      <w:pPr>
        <w:rPr>
          <w:rtl/>
        </w:rPr>
      </w:pPr>
      <w:r w:rsidRPr="00ED2A99">
        <w:t>2</w:t>
      </w:r>
      <w:r w:rsidRPr="00ED2A99">
        <w:rPr>
          <w:rFonts w:hint="cs"/>
          <w:rtl/>
        </w:rPr>
        <w:tab/>
        <w:t xml:space="preserve">أن تكون اختصاصات </w:t>
      </w:r>
      <w:r w:rsidRPr="004A5E28">
        <w:rPr>
          <w:rFonts w:hint="eastAsia"/>
          <w:rtl/>
        </w:rPr>
        <w:t>لجنة</w:t>
      </w:r>
      <w:r w:rsidRPr="004A5E28">
        <w:rPr>
          <w:rtl/>
        </w:rPr>
        <w:t xml:space="preserve"> </w:t>
      </w:r>
      <w:r>
        <w:rPr>
          <w:rFonts w:hint="cs"/>
          <w:rtl/>
        </w:rPr>
        <w:t xml:space="preserve">التنسيق المعنية بالمفردات في قطاع الاتصالات الراديوية </w:t>
      </w:r>
      <w:r w:rsidRPr="00ED2A99">
        <w:rPr>
          <w:rFonts w:hint="cs"/>
          <w:rtl/>
        </w:rPr>
        <w:t>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p>
    <w:p w:rsidR="00663484" w:rsidRPr="004A5E28" w:rsidRDefault="00663484" w:rsidP="00A85C63">
      <w:pPr>
        <w:rPr>
          <w:rtl/>
        </w:rPr>
      </w:pPr>
      <w:r w:rsidRPr="00ED2A99">
        <w:t>3</w:t>
      </w:r>
      <w:r w:rsidRPr="00ED2A99">
        <w:rPr>
          <w:rFonts w:hint="cs"/>
          <w:rtl/>
        </w:rPr>
        <w:tab/>
      </w:r>
      <w:r>
        <w:rPr>
          <w:rFonts w:hint="cs"/>
          <w:rtl/>
        </w:rPr>
        <w:t>أن لجنة التنسيق المعنية بالمفردات في قطاع الاتصالات الراديوية هي المسؤولة عن تحديث توصيات</w:t>
      </w:r>
      <w:r>
        <w:rPr>
          <w:rFonts w:hint="cs"/>
          <w:rtl/>
          <w:lang w:bidi="ar-EG"/>
        </w:rPr>
        <w:t xml:space="preserve"> </w:t>
      </w:r>
      <w:r w:rsidRPr="004A5E28">
        <w:rPr>
          <w:rFonts w:hint="cs"/>
          <w:rtl/>
        </w:rPr>
        <w:t>السلسلة</w:t>
      </w:r>
      <w:r w:rsidRPr="004A5E28">
        <w:rPr>
          <w:rFonts w:hint="eastAsia"/>
          <w:rtl/>
        </w:rPr>
        <w:t> </w:t>
      </w:r>
      <w:r w:rsidRPr="004A5E28">
        <w:t>V</w:t>
      </w:r>
      <w:r w:rsidRPr="004A5E28">
        <w:rPr>
          <w:rFonts w:hint="cs"/>
          <w:rtl/>
        </w:rPr>
        <w:t xml:space="preserve"> وفقاً للقرار</w:t>
      </w:r>
      <w:r w:rsidRPr="004A5E28">
        <w:rPr>
          <w:rFonts w:hint="eastAsia"/>
          <w:rtl/>
        </w:rPr>
        <w:t> </w:t>
      </w:r>
      <w:r w:rsidRPr="004A5E28">
        <w:t>ITU</w:t>
      </w:r>
      <w:r w:rsidRPr="004A5E28">
        <w:noBreakHyphen/>
        <w:t>R 1</w:t>
      </w:r>
      <w:r w:rsidRPr="004A5E28">
        <w:rPr>
          <w:rFonts w:hint="cs"/>
          <w:rtl/>
        </w:rPr>
        <w:t>؛</w:t>
      </w:r>
    </w:p>
    <w:p w:rsidR="00663484" w:rsidRPr="004A5E28" w:rsidRDefault="00663484" w:rsidP="00A85C63">
      <w:pPr>
        <w:rPr>
          <w:rtl/>
        </w:rPr>
      </w:pPr>
      <w:r w:rsidRPr="004A5E28">
        <w:t>4</w:t>
      </w:r>
      <w:r w:rsidRPr="004A5E28">
        <w:rPr>
          <w:rFonts w:hint="cs"/>
          <w:rtl/>
        </w:rPr>
        <w:tab/>
        <w:t xml:space="preserve">أنه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r>
        <w:rPr>
          <w:rFonts w:hint="cs"/>
          <w:rtl/>
        </w:rPr>
        <w:t xml:space="preserve">تنسيق المصطلحات في الاتحاد </w:t>
      </w:r>
      <w:r w:rsidRPr="004A5E28">
        <w:rPr>
          <w:rFonts w:hint="cs"/>
          <w:rtl/>
        </w:rPr>
        <w:t>ولجان دراسات الاتصالات الراديوية، مساهمات بخصوص المفردات والمواضيع ذات</w:t>
      </w:r>
      <w:r w:rsidRPr="004A5E28">
        <w:rPr>
          <w:rFonts w:hint="eastAsia"/>
          <w:rtl/>
        </w:rPr>
        <w:t> </w:t>
      </w:r>
      <w:r w:rsidRPr="004A5E28">
        <w:rPr>
          <w:rFonts w:hint="cs"/>
          <w:rtl/>
        </w:rPr>
        <w:t>الصلة؛</w:t>
      </w:r>
    </w:p>
    <w:p w:rsidR="00663484" w:rsidRDefault="00663484" w:rsidP="00A85C63">
      <w:pPr>
        <w:rPr>
          <w:rtl/>
        </w:rPr>
      </w:pPr>
      <w:r w:rsidRPr="004A5E28">
        <w:t>5</w:t>
      </w:r>
      <w:r w:rsidRPr="004A5E28">
        <w:rPr>
          <w:rFonts w:hint="cs"/>
          <w:rtl/>
        </w:rPr>
        <w:tab/>
        <w:t xml:space="preserve">أنه ينبغي لجمعية الاتصالات الراديوية </w:t>
      </w:r>
      <w:r w:rsidRPr="004A5E28">
        <w:rPr>
          <w:rFonts w:hint="eastAsia"/>
          <w:rtl/>
        </w:rPr>
        <w:t>تعيين</w:t>
      </w:r>
      <w:r w:rsidRPr="004A5E28">
        <w:rPr>
          <w:rtl/>
        </w:rPr>
        <w:t xml:space="preserve"> </w:t>
      </w:r>
      <w:r w:rsidRPr="004A5E28">
        <w:rPr>
          <w:rFonts w:hint="eastAsia"/>
          <w:rtl/>
        </w:rPr>
        <w:t>رئيس</w:t>
      </w:r>
      <w:r w:rsidRPr="004A5E28">
        <w:rPr>
          <w:rtl/>
        </w:rPr>
        <w:t xml:space="preserve"> </w:t>
      </w:r>
      <w:r w:rsidRPr="004A5E28">
        <w:rPr>
          <w:rFonts w:hint="eastAsia"/>
          <w:rtl/>
        </w:rPr>
        <w:t>لجنة</w:t>
      </w:r>
      <w:r w:rsidRPr="004A5E28">
        <w:rPr>
          <w:rtl/>
        </w:rPr>
        <w:t xml:space="preserve"> </w:t>
      </w:r>
      <w:r w:rsidRPr="004A5E28">
        <w:rPr>
          <w:rFonts w:hint="eastAsia"/>
          <w:rtl/>
        </w:rPr>
        <w:t>التنسيق</w:t>
      </w:r>
      <w:r w:rsidRPr="004A5E28">
        <w:rPr>
          <w:rtl/>
        </w:rPr>
        <w:t xml:space="preserve"> </w:t>
      </w:r>
      <w:r w:rsidRPr="004A5E28">
        <w:rPr>
          <w:rFonts w:hint="eastAsia"/>
          <w:rtl/>
        </w:rPr>
        <w:t>المعنية</w:t>
      </w:r>
      <w:r w:rsidRPr="004A5E28">
        <w:rPr>
          <w:rtl/>
        </w:rPr>
        <w:t xml:space="preserve"> </w:t>
      </w:r>
      <w:r w:rsidRPr="004A5E28">
        <w:rPr>
          <w:rFonts w:hint="eastAsia"/>
          <w:rtl/>
        </w:rPr>
        <w:t>بالمفردات</w:t>
      </w:r>
      <w:r>
        <w:rPr>
          <w:rFonts w:hint="cs"/>
          <w:rtl/>
        </w:rPr>
        <w:t xml:space="preserve"> في قطاع الاتصالات الراديوية </w:t>
      </w:r>
      <w:r w:rsidRPr="004A5E28">
        <w:rPr>
          <w:rFonts w:hint="cs"/>
          <w:rtl/>
        </w:rPr>
        <w:t>ونوابه الستة الذين يمثل كل منهم إحدى اللغات</w:t>
      </w:r>
      <w:r w:rsidRPr="004A5E28">
        <w:rPr>
          <w:rFonts w:hint="eastAsia"/>
          <w:rtl/>
        </w:rPr>
        <w:t> </w:t>
      </w:r>
      <w:r w:rsidRPr="004A5E28">
        <w:rPr>
          <w:rFonts w:hint="cs"/>
          <w:rtl/>
        </w:rPr>
        <w:t>الرسمية</w:t>
      </w:r>
      <w:r>
        <w:rPr>
          <w:rFonts w:hint="cs"/>
          <w:rtl/>
        </w:rPr>
        <w:t xml:space="preserve"> الست،</w:t>
      </w:r>
    </w:p>
    <w:p w:rsidR="00663484" w:rsidRPr="00ED2A99" w:rsidRDefault="00663484" w:rsidP="00A85C63">
      <w:pPr>
        <w:pStyle w:val="Call"/>
        <w:rPr>
          <w:rtl/>
        </w:rPr>
      </w:pPr>
      <w:r w:rsidRPr="00ED2A99">
        <w:rPr>
          <w:rFonts w:hint="cs"/>
          <w:rtl/>
        </w:rPr>
        <w:t>تقـرر</w:t>
      </w:r>
      <w:r>
        <w:rPr>
          <w:rFonts w:hint="cs"/>
          <w:rtl/>
        </w:rPr>
        <w:t xml:space="preserve"> كذلك</w:t>
      </w:r>
    </w:p>
    <w:p w:rsidR="00663484" w:rsidRPr="00165D37" w:rsidRDefault="00663484" w:rsidP="00A85C63">
      <w:pPr>
        <w:keepNext/>
        <w:keepLines/>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r w:rsidRPr="00165D37">
        <w:rPr>
          <w:rFonts w:hint="cs"/>
          <w:rtl/>
        </w:rPr>
        <w:t>عملها؛</w:t>
      </w:r>
    </w:p>
    <w:p w:rsidR="00663484" w:rsidRPr="00165D37" w:rsidRDefault="00663484" w:rsidP="00A85C63">
      <w:pPr>
        <w:rPr>
          <w:rtl/>
        </w:rPr>
      </w:pPr>
      <w:r w:rsidRPr="00165D37">
        <w:t>2</w:t>
      </w:r>
      <w:r w:rsidRPr="00165D37">
        <w:rPr>
          <w:rFonts w:hint="cs"/>
          <w:rtl/>
        </w:rPr>
        <w:tab/>
        <w:t xml:space="preserve">أنه ينبغي لكل لجنة من لجان دراسات الاتصالات الراديوية أن تتحمل مسؤولية اقتراح مصطلحات في مجال اهتمامها المحدد بمساعدة </w:t>
      </w:r>
      <w:r w:rsidRPr="007A700D">
        <w:rPr>
          <w:rFonts w:hint="eastAsia"/>
          <w:rtl/>
        </w:rPr>
        <w:t>من</w:t>
      </w:r>
      <w:r w:rsidRPr="007A700D">
        <w:rPr>
          <w:rtl/>
        </w:rPr>
        <w:t xml:space="preserve"> لجنة </w:t>
      </w:r>
      <w:r>
        <w:rPr>
          <w:rFonts w:hint="cs"/>
          <w:rtl/>
        </w:rPr>
        <w:t>تنسيق المصطلحات في الاتحاد، إذا دعت الحاجة إلى ذلك</w:t>
      </w:r>
      <w:r w:rsidRPr="00165D37">
        <w:rPr>
          <w:rFonts w:hint="cs"/>
          <w:rtl/>
        </w:rPr>
        <w:t>؛</w:t>
      </w:r>
    </w:p>
    <w:p w:rsidR="00663484" w:rsidRPr="00165D37" w:rsidRDefault="00663484" w:rsidP="00A85C63">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p>
    <w:p w:rsidR="00663484" w:rsidRDefault="00663484" w:rsidP="00A85C63">
      <w:pPr>
        <w:rPr>
          <w:rtl/>
        </w:rPr>
      </w:pPr>
      <w:r w:rsidRPr="00165D37">
        <w:t>4</w:t>
      </w:r>
      <w:r w:rsidRPr="00165D37">
        <w:rPr>
          <w:rFonts w:hint="cs"/>
          <w:rtl/>
        </w:rPr>
        <w:tab/>
        <w:t>أن تكون مسؤوليات مقرر المفردات وفقاً لما هو وارد في الملحق</w:t>
      </w:r>
      <w:r>
        <w:rPr>
          <w:rFonts w:hint="eastAsia"/>
          <w:rtl/>
        </w:rPr>
        <w:t> </w:t>
      </w:r>
      <w:r>
        <w:t>2</w:t>
      </w:r>
      <w:r w:rsidRPr="00165D37">
        <w:rPr>
          <w:rFonts w:hint="cs"/>
          <w:rtl/>
        </w:rPr>
        <w:t>؛</w:t>
      </w:r>
    </w:p>
    <w:p w:rsidR="00663484" w:rsidRPr="00165D37" w:rsidRDefault="00663484" w:rsidP="00A85C63">
      <w:r>
        <w:t>5</w:t>
      </w:r>
      <w:r>
        <w:tab/>
      </w:r>
      <w:r>
        <w:rPr>
          <w:rFonts w:hint="cs"/>
          <w:rtl/>
        </w:rPr>
        <w:t xml:space="preserve">أن المبادئ التوجيهية لإعداد المصطلحات والتعاريف ترد في أحدث نسخة من التوصية </w:t>
      </w:r>
      <w:r>
        <w:t>ITU-R V.2130</w:t>
      </w:r>
      <w:r>
        <w:rPr>
          <w:rFonts w:hint="cs"/>
          <w:rtl/>
        </w:rPr>
        <w:t>؛</w:t>
      </w:r>
    </w:p>
    <w:p w:rsidR="00663484" w:rsidRPr="00165D37" w:rsidRDefault="00663484" w:rsidP="00A85C63">
      <w:pPr>
        <w:rPr>
          <w:rtl/>
        </w:rPr>
      </w:pPr>
      <w:r>
        <w:t>6</w:t>
      </w:r>
      <w:r w:rsidRPr="00165D37">
        <w:rPr>
          <w:rFonts w:hint="cs"/>
          <w:rtl/>
        </w:rPr>
        <w:tab/>
        <w: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Pr>
          <w:rFonts w:hint="eastAsia"/>
          <w:spacing w:val="-2"/>
          <w:rtl/>
          <w:lang w:bidi="ar-EG"/>
        </w:rPr>
        <w:t> </w:t>
      </w:r>
      <w:r w:rsidRPr="00165D37">
        <w:rPr>
          <w:rFonts w:hint="cs"/>
          <w:rtl/>
        </w:rPr>
        <w:t>القائمة؛</w:t>
      </w:r>
    </w:p>
    <w:p w:rsidR="00663484" w:rsidRPr="00165D37" w:rsidRDefault="00663484" w:rsidP="00A85C63">
      <w:pPr>
        <w:rPr>
          <w:rtl/>
        </w:rPr>
      </w:pPr>
      <w:r>
        <w:t>7</w:t>
      </w:r>
      <w:r w:rsidRPr="00165D37">
        <w:rPr>
          <w:rFonts w:hint="cs"/>
          <w:rtl/>
        </w:rPr>
        <w:tab/>
      </w:r>
      <w:r w:rsidRPr="007A700D">
        <w:rPr>
          <w:rFonts w:hint="eastAsia"/>
          <w:rtl/>
        </w:rPr>
        <w:t>أنه</w:t>
      </w:r>
      <w:r w:rsidRPr="007A700D">
        <w:rPr>
          <w:rtl/>
        </w:rPr>
        <w:t xml:space="preserve"> ينبغي، حيثما تقوم أكثر من لجنة</w:t>
      </w:r>
      <w:r w:rsidRPr="007A700D">
        <w:rPr>
          <w:rtl/>
          <w:lang w:bidi="ar-EG"/>
        </w:rPr>
        <w:t xml:space="preserve"> من لجان</w:t>
      </w:r>
      <w:r w:rsidRPr="007A700D">
        <w:rPr>
          <w:rtl/>
        </w:rPr>
        <w:t xml:space="preserve"> دراسات </w:t>
      </w:r>
      <w:r>
        <w:rPr>
          <w:rFonts w:hint="cs"/>
          <w:rtl/>
        </w:rPr>
        <w:t xml:space="preserve">الاتحاد </w:t>
      </w:r>
      <w:r w:rsidRPr="007A700D">
        <w:rPr>
          <w:rFonts w:hint="eastAsia"/>
          <w:rtl/>
        </w:rPr>
        <w:t>بتعريف</w:t>
      </w:r>
      <w:r w:rsidRPr="007A700D">
        <w:rPr>
          <w:rtl/>
        </w:rPr>
        <w:t xml:space="preserve"> </w:t>
      </w:r>
      <w:r w:rsidRPr="007A700D">
        <w:rPr>
          <w:rFonts w:hint="eastAsia"/>
          <w:rtl/>
        </w:rPr>
        <w:t>نفس</w:t>
      </w:r>
      <w:r w:rsidRPr="007A700D">
        <w:rPr>
          <w:rtl/>
        </w:rPr>
        <w:t xml:space="preserve"> </w:t>
      </w:r>
      <w:r w:rsidRPr="007A700D">
        <w:rPr>
          <w:rFonts w:hint="eastAsia"/>
          <w:rtl/>
        </w:rPr>
        <w:t>المصطلح</w:t>
      </w:r>
      <w:r w:rsidRPr="007A700D">
        <w:rPr>
          <w:rtl/>
        </w:rPr>
        <w:t xml:space="preserve"> </w:t>
      </w:r>
      <w:r w:rsidRPr="007A700D">
        <w:rPr>
          <w:rFonts w:hint="eastAsia"/>
          <w:rtl/>
        </w:rPr>
        <w:t>و</w:t>
      </w:r>
      <w:r w:rsidRPr="007A700D">
        <w:rPr>
          <w:rtl/>
        </w:rPr>
        <w:t>/أو</w:t>
      </w:r>
      <w:r w:rsidRPr="007A700D">
        <w:rPr>
          <w:rFonts w:hint="eastAsia"/>
          <w:rtl/>
        </w:rPr>
        <w:t> المفهوم،</w:t>
      </w:r>
      <w:r w:rsidRPr="007A700D">
        <w:rPr>
          <w:rtl/>
        </w:rPr>
        <w:t xml:space="preserve"> </w:t>
      </w:r>
      <w:r w:rsidRPr="007A700D">
        <w:rPr>
          <w:rFonts w:hint="eastAsia"/>
          <w:rtl/>
        </w:rPr>
        <w:t>بذل</w:t>
      </w:r>
      <w:r w:rsidRPr="007A700D">
        <w:rPr>
          <w:rtl/>
        </w:rPr>
        <w:t xml:space="preserve"> </w:t>
      </w:r>
      <w:r w:rsidRPr="007A700D">
        <w:rPr>
          <w:rFonts w:hint="eastAsia"/>
          <w:rtl/>
        </w:rPr>
        <w:t>الجهود</w:t>
      </w:r>
      <w:r w:rsidRPr="007A700D">
        <w:rPr>
          <w:rtl/>
        </w:rPr>
        <w:t xml:space="preserve"> </w:t>
      </w:r>
      <w:r w:rsidRPr="007A700D">
        <w:rPr>
          <w:rFonts w:hint="eastAsia"/>
          <w:rtl/>
        </w:rPr>
        <w:t>لاختيار</w:t>
      </w:r>
      <w:r w:rsidRPr="007A700D">
        <w:rPr>
          <w:rtl/>
        </w:rPr>
        <w:t xml:space="preserve"> </w:t>
      </w:r>
      <w:r w:rsidRPr="007A700D">
        <w:rPr>
          <w:rFonts w:hint="eastAsia"/>
          <w:rtl/>
        </w:rPr>
        <w:t>مصطلح</w:t>
      </w:r>
      <w:r w:rsidRPr="007A700D">
        <w:rPr>
          <w:rtl/>
        </w:rPr>
        <w:t xml:space="preserve"> </w:t>
      </w:r>
      <w:r w:rsidRPr="007A700D">
        <w:rPr>
          <w:rFonts w:hint="eastAsia"/>
          <w:rtl/>
        </w:rPr>
        <w:t>واحد</w:t>
      </w:r>
      <w:r w:rsidRPr="007A700D">
        <w:rPr>
          <w:rtl/>
        </w:rPr>
        <w:t xml:space="preserve"> </w:t>
      </w:r>
      <w:r w:rsidRPr="007A700D">
        <w:rPr>
          <w:rFonts w:hint="eastAsia"/>
          <w:rtl/>
        </w:rPr>
        <w:t>وتعريف</w:t>
      </w:r>
      <w:r w:rsidRPr="007A700D">
        <w:rPr>
          <w:rtl/>
        </w:rPr>
        <w:t xml:space="preserve"> </w:t>
      </w:r>
      <w:r w:rsidRPr="007A700D">
        <w:rPr>
          <w:rFonts w:hint="eastAsia"/>
          <w:rtl/>
        </w:rPr>
        <w:t>واحد</w:t>
      </w:r>
      <w:r w:rsidRPr="007A700D">
        <w:rPr>
          <w:rtl/>
        </w:rPr>
        <w:t xml:space="preserve"> </w:t>
      </w:r>
      <w:r w:rsidRPr="007A700D">
        <w:rPr>
          <w:rFonts w:hint="eastAsia"/>
          <w:rtl/>
        </w:rPr>
        <w:t>يكونان</w:t>
      </w:r>
      <w:r w:rsidRPr="007A700D">
        <w:rPr>
          <w:rtl/>
        </w:rPr>
        <w:t xml:space="preserve"> </w:t>
      </w:r>
      <w:r w:rsidRPr="007A700D">
        <w:rPr>
          <w:rFonts w:hint="eastAsia"/>
          <w:rtl/>
        </w:rPr>
        <w:t>مقبولين</w:t>
      </w:r>
      <w:r w:rsidRPr="007A700D">
        <w:rPr>
          <w:rtl/>
        </w:rPr>
        <w:t xml:space="preserve"> </w:t>
      </w:r>
      <w:r w:rsidRPr="007A700D">
        <w:rPr>
          <w:rFonts w:hint="eastAsia"/>
          <w:rtl/>
        </w:rPr>
        <w:t>لجميع</w:t>
      </w:r>
      <w:r w:rsidRPr="007A700D">
        <w:rPr>
          <w:rtl/>
        </w:rPr>
        <w:t xml:space="preserve"> </w:t>
      </w:r>
      <w:r w:rsidRPr="007A700D">
        <w:rPr>
          <w:rFonts w:hint="eastAsia"/>
          <w:rtl/>
        </w:rPr>
        <w:t>لجان</w:t>
      </w:r>
      <w:r w:rsidRPr="007A700D">
        <w:rPr>
          <w:rtl/>
        </w:rPr>
        <w:t xml:space="preserve"> </w:t>
      </w:r>
      <w:r w:rsidRPr="007A700D">
        <w:rPr>
          <w:rFonts w:hint="eastAsia"/>
          <w:rtl/>
        </w:rPr>
        <w:t>دراسات</w:t>
      </w:r>
      <w:r w:rsidRPr="007A700D">
        <w:rPr>
          <w:rtl/>
        </w:rPr>
        <w:t xml:space="preserve"> </w:t>
      </w:r>
      <w:r w:rsidRPr="007A700D">
        <w:rPr>
          <w:rFonts w:hint="eastAsia"/>
          <w:rtl/>
        </w:rPr>
        <w:t>الاتصالات</w:t>
      </w:r>
      <w:r w:rsidRPr="007A700D">
        <w:rPr>
          <w:rtl/>
        </w:rPr>
        <w:t xml:space="preserve"> </w:t>
      </w:r>
      <w:r w:rsidRPr="007A700D">
        <w:rPr>
          <w:rFonts w:hint="eastAsia"/>
          <w:rtl/>
        </w:rPr>
        <w:t>المعنية</w:t>
      </w:r>
      <w:r w:rsidRPr="000C3E9C">
        <w:rPr>
          <w:rFonts w:hint="eastAsia"/>
          <w:rtl/>
        </w:rPr>
        <w:t>؛</w:t>
      </w:r>
    </w:p>
    <w:p w:rsidR="00663484" w:rsidRPr="00165D37" w:rsidRDefault="00663484" w:rsidP="00A85C63">
      <w:pPr>
        <w:rPr>
          <w:rtl/>
        </w:rPr>
      </w:pPr>
      <w:r>
        <w:t>8</w:t>
      </w:r>
      <w:r w:rsidRPr="00165D37">
        <w:rPr>
          <w:rFonts w:hint="cs"/>
          <w:rtl/>
        </w:rPr>
        <w:tab/>
        <w:t>أنه يجب على لجنة دراسات الاتصالات الراديوية، عند اختيار المصطلحات وإعداد التعاريف، أن تأخذ في</w:t>
      </w:r>
      <w:r>
        <w:rPr>
          <w:rFonts w:hint="eastAsia"/>
          <w:rtl/>
        </w:rPr>
        <w:t> </w:t>
      </w:r>
      <w:r w:rsidRPr="00165D37">
        <w:rPr>
          <w:rFonts w:hint="cs"/>
          <w:rtl/>
        </w:rPr>
        <w:t>حسبانها الاستخدام الراسخ للمصطلحات والتعاريف القائمة في الاتحاد، علاوة</w:t>
      </w:r>
      <w:r>
        <w:rPr>
          <w:rFonts w:hint="cs"/>
          <w:rtl/>
        </w:rPr>
        <w:t>ً</w:t>
      </w:r>
      <w:r w:rsidRPr="00165D37">
        <w:rPr>
          <w:rFonts w:hint="cs"/>
          <w:rtl/>
        </w:rPr>
        <w:t xml:space="preserve"> على تلك الموجودة في المفردات الكهرتقنية الدولية</w:t>
      </w:r>
      <w:r w:rsidRPr="00165D37">
        <w:rPr>
          <w:rFonts w:hint="eastAsia"/>
          <w:rtl/>
        </w:rPr>
        <w:t> </w:t>
      </w:r>
      <w:r w:rsidRPr="00165D37">
        <w:t>(IEV)</w:t>
      </w:r>
      <w:r w:rsidRPr="00165D37">
        <w:rPr>
          <w:rFonts w:hint="cs"/>
          <w:rtl/>
        </w:rPr>
        <w:t>؛</w:t>
      </w:r>
    </w:p>
    <w:p w:rsidR="00663484" w:rsidRPr="00165D37" w:rsidRDefault="00663484" w:rsidP="00A85C63">
      <w:pPr>
        <w:rPr>
          <w:rtl/>
        </w:rPr>
      </w:pPr>
      <w:r>
        <w:lastRenderedPageBreak/>
        <w:t>9</w:t>
      </w:r>
      <w:r w:rsidRPr="00165D37">
        <w:rPr>
          <w:rFonts w:hint="cs"/>
          <w:rtl/>
        </w:rPr>
        <w:tab/>
        <w:t xml:space="preserve">أنه ينبغي لمكتب الاتصالات الراديوية </w:t>
      </w:r>
      <w:r>
        <w:t>(BR)</w:t>
      </w:r>
      <w:r>
        <w:rPr>
          <w:rFonts w:hint="cs"/>
          <w:rtl/>
        </w:rPr>
        <w:t xml:space="preserve"> </w:t>
      </w:r>
      <w:r w:rsidRPr="00165D37">
        <w:rPr>
          <w:rFonts w:hint="cs"/>
          <w:rtl/>
        </w:rPr>
        <w:t xml:space="preserve">أن يجمع كل المصطلحات والتعاريف الجديدة التي تقترحها لجان دراسات الاتصالات الراديوية، وأن يقدمها إلى </w:t>
      </w:r>
      <w:r w:rsidRPr="007A700D">
        <w:rPr>
          <w:rFonts w:hint="eastAsia"/>
          <w:rtl/>
        </w:rPr>
        <w:t>لجنة</w:t>
      </w:r>
      <w:r w:rsidRPr="007A700D">
        <w:rPr>
          <w:rtl/>
        </w:rPr>
        <w:t xml:space="preserve"> </w:t>
      </w:r>
      <w:r>
        <w:rPr>
          <w:rFonts w:hint="cs"/>
          <w:rtl/>
        </w:rPr>
        <w:t xml:space="preserve">تنسيق المصطلحات في الاتحاد </w:t>
      </w:r>
      <w:r w:rsidRPr="00165D37">
        <w:rPr>
          <w:rFonts w:hint="cs"/>
          <w:rtl/>
        </w:rPr>
        <w:t>التي تعمل بمثابة وسيط مع اللجنة الكهرتقنية</w:t>
      </w:r>
      <w:r>
        <w:rPr>
          <w:rFonts w:hint="eastAsia"/>
          <w:rtl/>
        </w:rPr>
        <w:t> </w:t>
      </w:r>
      <w:r w:rsidRPr="00165D37">
        <w:rPr>
          <w:rFonts w:hint="cs"/>
          <w:rtl/>
        </w:rPr>
        <w:t>الدولية؛</w:t>
      </w:r>
    </w:p>
    <w:p w:rsidR="00663484" w:rsidRPr="00165D37" w:rsidRDefault="00663484" w:rsidP="00A85C63">
      <w:r>
        <w:t>10</w:t>
      </w:r>
      <w:r w:rsidRPr="00165D37">
        <w:rPr>
          <w:rFonts w:hint="cs"/>
          <w:rtl/>
        </w:rPr>
        <w:tab/>
      </w:r>
      <w:r w:rsidRPr="007A700D">
        <w:rPr>
          <w:rFonts w:hint="eastAsia"/>
          <w:rtl/>
        </w:rPr>
        <w:t>أن</w:t>
      </w:r>
      <w:r w:rsidRPr="007A700D">
        <w:rPr>
          <w:rtl/>
        </w:rPr>
        <w:t xml:space="preserve"> تقوم لجنة تنسيق </w:t>
      </w:r>
      <w:r>
        <w:rPr>
          <w:rFonts w:hint="cs"/>
          <w:rtl/>
        </w:rPr>
        <w:t>المصطلحات في الاتحاد</w:t>
      </w:r>
      <w:r w:rsidRPr="007A700D">
        <w:rPr>
          <w:rFonts w:hint="eastAsia"/>
          <w:rtl/>
        </w:rPr>
        <w:t>،</w:t>
      </w:r>
      <w:r w:rsidRPr="007A700D">
        <w:rPr>
          <w:rtl/>
        </w:rPr>
        <w:t xml:space="preserve"> </w:t>
      </w:r>
      <w:r>
        <w:rPr>
          <w:rFonts w:hint="cs"/>
          <w:rtl/>
        </w:rPr>
        <w:t xml:space="preserve">بالتشاور </w:t>
      </w:r>
      <w:r w:rsidRPr="007A700D">
        <w:rPr>
          <w:rFonts w:hint="eastAsia"/>
          <w:rtl/>
        </w:rPr>
        <w:t>مع</w:t>
      </w:r>
      <w:r w:rsidRPr="007A700D">
        <w:rPr>
          <w:rtl/>
        </w:rPr>
        <w:t xml:space="preserve"> </w:t>
      </w:r>
      <w:r w:rsidRPr="007A700D">
        <w:rPr>
          <w:rFonts w:hint="eastAsia"/>
          <w:rtl/>
        </w:rPr>
        <w:t>الأمانة</w:t>
      </w:r>
      <w:r w:rsidRPr="007A700D">
        <w:rPr>
          <w:rtl/>
        </w:rPr>
        <w:t xml:space="preserve"> </w:t>
      </w:r>
      <w:r w:rsidRPr="007A700D">
        <w:rPr>
          <w:rFonts w:hint="eastAsia"/>
          <w:rtl/>
        </w:rPr>
        <w:t>العامة</w:t>
      </w:r>
      <w:r w:rsidRPr="007A700D">
        <w:rPr>
          <w:rtl/>
        </w:rPr>
        <w:t xml:space="preserve"> </w:t>
      </w:r>
      <w:r w:rsidRPr="007A700D">
        <w:rPr>
          <w:rFonts w:hint="eastAsia"/>
          <w:rtl/>
        </w:rPr>
        <w:t>للاتحاد</w:t>
      </w:r>
      <w:r w:rsidRPr="007A700D">
        <w:rPr>
          <w:rtl/>
        </w:rPr>
        <w:t xml:space="preserve"> (دائرة </w:t>
      </w:r>
      <w:r w:rsidRPr="007A700D">
        <w:rPr>
          <w:rFonts w:hint="eastAsia"/>
          <w:rtl/>
        </w:rPr>
        <w:t>المؤتمرات</w:t>
      </w:r>
      <w:r w:rsidRPr="007A700D">
        <w:rPr>
          <w:rtl/>
        </w:rPr>
        <w:t xml:space="preserve"> </w:t>
      </w:r>
      <w:r w:rsidRPr="007A700D">
        <w:rPr>
          <w:rFonts w:hint="eastAsia"/>
          <w:rtl/>
        </w:rPr>
        <w:t>والمنشورات</w:t>
      </w:r>
      <w:r w:rsidRPr="007A700D">
        <w:rPr>
          <w:rtl/>
        </w:rPr>
        <w:t>)</w:t>
      </w:r>
      <w:r w:rsidRPr="007A700D">
        <w:rPr>
          <w:rFonts w:hint="eastAsia"/>
          <w:rtl/>
          <w:lang w:bidi="ar-SY"/>
        </w:rPr>
        <w:t>،</w:t>
      </w:r>
      <w:r w:rsidRPr="007A700D">
        <w:rPr>
          <w:rtl/>
          <w:lang w:bidi="ar-EG"/>
        </w:rPr>
        <w:t xml:space="preserve"> </w:t>
      </w:r>
      <w:r w:rsidRPr="007A700D">
        <w:rPr>
          <w:rFonts w:hint="eastAsia"/>
          <w:rtl/>
        </w:rPr>
        <w:t>بالتواصل</w:t>
      </w:r>
      <w:r w:rsidRPr="007A700D">
        <w:rPr>
          <w:rtl/>
        </w:rPr>
        <w:t xml:space="preserve"> </w:t>
      </w:r>
      <w:r w:rsidRPr="007A700D">
        <w:rPr>
          <w:rFonts w:hint="eastAsia"/>
          <w:rtl/>
        </w:rPr>
        <w:t>مع</w:t>
      </w:r>
      <w:r w:rsidRPr="007A700D">
        <w:rPr>
          <w:rtl/>
        </w:rPr>
        <w:t xml:space="preserve"> </w:t>
      </w:r>
      <w:r w:rsidRPr="00C34C29">
        <w:rPr>
          <w:rFonts w:hint="eastAsia"/>
          <w:rtl/>
        </w:rPr>
        <w:t>مقرري</w:t>
      </w:r>
      <w:r w:rsidRPr="00C34C29">
        <w:rPr>
          <w:rtl/>
        </w:rPr>
        <w:t xml:space="preserve"> </w:t>
      </w:r>
      <w:r w:rsidRPr="00C34C29">
        <w:rPr>
          <w:rFonts w:hint="eastAsia"/>
          <w:rtl/>
        </w:rPr>
        <w:t>المفردات</w:t>
      </w:r>
      <w:r w:rsidRPr="007A700D">
        <w:rPr>
          <w:rFonts w:hint="eastAsia"/>
          <w:rtl/>
        </w:rPr>
        <w:t>،</w:t>
      </w:r>
      <w:r w:rsidRPr="007A700D">
        <w:rPr>
          <w:rtl/>
        </w:rPr>
        <w:t xml:space="preserve"> </w:t>
      </w:r>
      <w:r w:rsidRPr="007A700D">
        <w:rPr>
          <w:rFonts w:hint="eastAsia"/>
          <w:rtl/>
        </w:rPr>
        <w:t>والتشجيع،</w:t>
      </w:r>
      <w:r w:rsidRPr="007A700D">
        <w:rPr>
          <w:rtl/>
        </w:rPr>
        <w:t xml:space="preserve"> </w:t>
      </w:r>
      <w:r w:rsidRPr="007A700D">
        <w:rPr>
          <w:rFonts w:hint="eastAsia"/>
          <w:rtl/>
        </w:rPr>
        <w:t>عند</w:t>
      </w:r>
      <w:r w:rsidRPr="007A700D">
        <w:rPr>
          <w:rtl/>
        </w:rPr>
        <w:t xml:space="preserve"> </w:t>
      </w:r>
      <w:r w:rsidRPr="007A700D">
        <w:rPr>
          <w:rFonts w:hint="eastAsia"/>
          <w:rtl/>
        </w:rPr>
        <w:t>الضرورة،</w:t>
      </w:r>
      <w:r w:rsidRPr="007A700D">
        <w:rPr>
          <w:rtl/>
        </w:rPr>
        <w:t xml:space="preserve"> </w:t>
      </w:r>
      <w:r w:rsidRPr="007A700D">
        <w:rPr>
          <w:rFonts w:hint="eastAsia"/>
          <w:rtl/>
        </w:rPr>
        <w:t>على</w:t>
      </w:r>
      <w:r w:rsidRPr="007A700D">
        <w:rPr>
          <w:rtl/>
        </w:rPr>
        <w:t xml:space="preserve"> </w:t>
      </w:r>
      <w:r w:rsidRPr="007A700D">
        <w:rPr>
          <w:rFonts w:hint="eastAsia"/>
          <w:rtl/>
        </w:rPr>
        <w:t>عقد</w:t>
      </w:r>
      <w:r w:rsidRPr="007A700D">
        <w:rPr>
          <w:rtl/>
        </w:rPr>
        <w:t xml:space="preserve"> </w:t>
      </w:r>
      <w:r w:rsidRPr="007A700D">
        <w:rPr>
          <w:rFonts w:hint="eastAsia"/>
          <w:rtl/>
        </w:rPr>
        <w:t>اجتماعات</w:t>
      </w:r>
      <w:r w:rsidRPr="007A700D">
        <w:rPr>
          <w:rtl/>
        </w:rPr>
        <w:t xml:space="preserve"> </w:t>
      </w:r>
      <w:r w:rsidRPr="007A700D">
        <w:rPr>
          <w:rFonts w:hint="eastAsia"/>
          <w:rtl/>
        </w:rPr>
        <w:t>للخبراء</w:t>
      </w:r>
      <w:r w:rsidRPr="007A700D">
        <w:rPr>
          <w:rtl/>
        </w:rPr>
        <w:t xml:space="preserve"> </w:t>
      </w:r>
      <w:r w:rsidRPr="007A700D">
        <w:rPr>
          <w:rFonts w:hint="eastAsia"/>
          <w:rtl/>
        </w:rPr>
        <w:t>كلما</w:t>
      </w:r>
      <w:r w:rsidRPr="007A700D">
        <w:rPr>
          <w:rtl/>
        </w:rPr>
        <w:t xml:space="preserve"> </w:t>
      </w:r>
      <w:r w:rsidRPr="007A700D">
        <w:rPr>
          <w:rFonts w:hint="eastAsia"/>
          <w:rtl/>
        </w:rPr>
        <w:t>حدث</w:t>
      </w:r>
      <w:r w:rsidRPr="007A700D">
        <w:rPr>
          <w:rtl/>
        </w:rPr>
        <w:t xml:space="preserve"> </w:t>
      </w:r>
      <w:r w:rsidRPr="007A700D">
        <w:rPr>
          <w:rFonts w:hint="eastAsia"/>
          <w:rtl/>
        </w:rPr>
        <w:t>تضارب</w:t>
      </w:r>
      <w:r w:rsidRPr="007A700D">
        <w:rPr>
          <w:rtl/>
        </w:rPr>
        <w:t xml:space="preserve"> </w:t>
      </w:r>
      <w:r w:rsidRPr="007A700D">
        <w:rPr>
          <w:rFonts w:hint="eastAsia"/>
          <w:rtl/>
        </w:rPr>
        <w:t>بين</w:t>
      </w:r>
      <w:r w:rsidRPr="007A700D">
        <w:rPr>
          <w:rtl/>
        </w:rPr>
        <w:t xml:space="preserve"> </w:t>
      </w:r>
      <w:r w:rsidRPr="007A700D">
        <w:rPr>
          <w:rFonts w:hint="eastAsia"/>
          <w:rtl/>
        </w:rPr>
        <w:t>المصطلحات</w:t>
      </w:r>
      <w:r w:rsidRPr="007A700D">
        <w:rPr>
          <w:rtl/>
        </w:rPr>
        <w:t xml:space="preserve"> </w:t>
      </w:r>
      <w:r w:rsidRPr="007A700D">
        <w:rPr>
          <w:rFonts w:hint="eastAsia"/>
          <w:rtl/>
        </w:rPr>
        <w:t>والتعاريف</w:t>
      </w:r>
      <w:r w:rsidRPr="007A700D">
        <w:rPr>
          <w:rtl/>
        </w:rPr>
        <w:t xml:space="preserve"> </w:t>
      </w:r>
      <w:r w:rsidRPr="007A700D">
        <w:rPr>
          <w:rFonts w:hint="eastAsia"/>
          <w:rtl/>
        </w:rPr>
        <w:t>في</w:t>
      </w:r>
      <w:r w:rsidRPr="007A700D">
        <w:rPr>
          <w:rtl/>
        </w:rPr>
        <w:t xml:space="preserve"> </w:t>
      </w:r>
      <w:r w:rsidRPr="007A700D">
        <w:rPr>
          <w:rFonts w:hint="eastAsia"/>
          <w:rtl/>
        </w:rPr>
        <w:t>قطاع</w:t>
      </w:r>
      <w:r w:rsidRPr="007A700D">
        <w:rPr>
          <w:rtl/>
        </w:rPr>
        <w:t xml:space="preserve"> </w:t>
      </w:r>
      <w:r w:rsidRPr="007A700D">
        <w:rPr>
          <w:rFonts w:hint="eastAsia"/>
          <w:rtl/>
        </w:rPr>
        <w:t>الاتصالات</w:t>
      </w:r>
      <w:r w:rsidRPr="007A700D">
        <w:rPr>
          <w:rtl/>
        </w:rPr>
        <w:t xml:space="preserve"> </w:t>
      </w:r>
      <w:r w:rsidRPr="007A700D">
        <w:rPr>
          <w:rFonts w:hint="eastAsia"/>
          <w:rtl/>
        </w:rPr>
        <w:t>الراديوية</w:t>
      </w:r>
      <w:r w:rsidRPr="007A700D">
        <w:rPr>
          <w:rtl/>
        </w:rPr>
        <w:t xml:space="preserve"> </w:t>
      </w:r>
      <w:r w:rsidRPr="007A700D">
        <w:rPr>
          <w:rFonts w:hint="eastAsia"/>
          <w:rtl/>
        </w:rPr>
        <w:t>وقطاع</w:t>
      </w:r>
      <w:r>
        <w:rPr>
          <w:rFonts w:hint="cs"/>
          <w:rtl/>
        </w:rPr>
        <w:t>يْ الاتحاد الآخريْن</w:t>
      </w:r>
      <w:r w:rsidRPr="007A700D">
        <w:rPr>
          <w:rtl/>
        </w:rPr>
        <w:t xml:space="preserve"> واللجنة </w:t>
      </w:r>
      <w:r w:rsidRPr="007A700D">
        <w:rPr>
          <w:rFonts w:hint="eastAsia"/>
          <w:rtl/>
        </w:rPr>
        <w:t>الكهرتقنية</w:t>
      </w:r>
      <w:r w:rsidRPr="007A700D">
        <w:rPr>
          <w:rtl/>
        </w:rPr>
        <w:t xml:space="preserve"> الدولية</w:t>
      </w:r>
      <w:r>
        <w:rPr>
          <w:rFonts w:hint="cs"/>
          <w:rtl/>
        </w:rPr>
        <w:t xml:space="preserve"> </w:t>
      </w:r>
      <w:r>
        <w:t>(IEC)</w:t>
      </w:r>
      <w:r>
        <w:rPr>
          <w:rFonts w:hint="cs"/>
          <w:rtl/>
          <w:lang w:bidi="ar-EG"/>
        </w:rPr>
        <w:t xml:space="preserve"> والمنظمة الدولية للتوحيد القياسي</w:t>
      </w:r>
      <w:r>
        <w:rPr>
          <w:rFonts w:hint="eastAsia"/>
          <w:rtl/>
          <w:lang w:bidi="ar-EG"/>
        </w:rPr>
        <w:t> </w:t>
      </w:r>
      <w:r>
        <w:rPr>
          <w:lang w:bidi="ar-EG"/>
        </w:rPr>
        <w:t>(ISO)</w:t>
      </w:r>
      <w:r w:rsidRPr="007A700D">
        <w:rPr>
          <w:rtl/>
        </w:rPr>
        <w:t xml:space="preserve">؛ وينبغي أن تسعى جهود </w:t>
      </w:r>
      <w:r>
        <w:rPr>
          <w:rFonts w:hint="cs"/>
          <w:rtl/>
          <w:lang w:val="en-GB" w:bidi="ar-EG"/>
        </w:rPr>
        <w:t xml:space="preserve">التنسيق </w:t>
      </w:r>
      <w:r w:rsidRPr="007A700D">
        <w:rPr>
          <w:rtl/>
        </w:rPr>
        <w:t>هذه إلى التوصل إلى اتفاق بقدر ما هو ممكن، وأن تشير على النحو الواجب إلى أوجه التضارب</w:t>
      </w:r>
      <w:r w:rsidRPr="007A700D">
        <w:rPr>
          <w:rFonts w:hint="eastAsia"/>
          <w:rtl/>
        </w:rPr>
        <w:t> المتبقية؛</w:t>
      </w:r>
    </w:p>
    <w:p w:rsidR="00663484" w:rsidRDefault="00663484" w:rsidP="00A85C63">
      <w:pPr>
        <w:rPr>
          <w:rtl/>
        </w:rPr>
      </w:pPr>
      <w:r>
        <w:t>11</w:t>
      </w:r>
      <w:r w:rsidRPr="00165D37">
        <w:rPr>
          <w:rFonts w:hint="cs"/>
          <w:rtl/>
        </w:rPr>
        <w:tab/>
        <w:t xml:space="preserve">أنه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w:t>
      </w:r>
      <w:r w:rsidRPr="00663777">
        <w:rPr>
          <w:rFonts w:hint="eastAsia"/>
          <w:rtl/>
        </w:rPr>
        <w:t>مصطلحات</w:t>
      </w:r>
      <w:r w:rsidRPr="00663777">
        <w:rPr>
          <w:rtl/>
        </w:rPr>
        <w:t xml:space="preserve"> </w:t>
      </w:r>
      <w:r w:rsidRPr="007A700D">
        <w:rPr>
          <w:rFonts w:hint="eastAsia"/>
          <w:rtl/>
        </w:rPr>
        <w:t>وتعاريف</w:t>
      </w:r>
      <w:r w:rsidRPr="007A700D">
        <w:rPr>
          <w:rtl/>
        </w:rPr>
        <w:t xml:space="preserve"> </w:t>
      </w:r>
      <w:r>
        <w:rPr>
          <w:rFonts w:hint="cs"/>
          <w:rtl/>
        </w:rPr>
        <w:t xml:space="preserve">الاتحاد </w:t>
      </w:r>
      <w:r w:rsidRPr="007A700D">
        <w:rPr>
          <w:rFonts w:hint="eastAsia"/>
          <w:rtl/>
        </w:rPr>
        <w:t>حيثما</w:t>
      </w:r>
      <w:r>
        <w:rPr>
          <w:rFonts w:hint="cs"/>
          <w:rtl/>
        </w:rPr>
        <w:t> </w:t>
      </w:r>
      <w:r w:rsidRPr="007A700D">
        <w:rPr>
          <w:rFonts w:hint="eastAsia"/>
          <w:rtl/>
        </w:rPr>
        <w:t>كان</w:t>
      </w:r>
      <w:r w:rsidRPr="007A700D">
        <w:rPr>
          <w:rtl/>
        </w:rPr>
        <w:t xml:space="preserve"> </w:t>
      </w:r>
      <w:r w:rsidRPr="007A700D">
        <w:rPr>
          <w:rFonts w:hint="eastAsia"/>
          <w:rtl/>
        </w:rPr>
        <w:t>ممكناً</w:t>
      </w:r>
      <w:r w:rsidRPr="007A700D">
        <w:rPr>
          <w:rtl/>
        </w:rPr>
        <w:t xml:space="preserve"> </w:t>
      </w:r>
      <w:r w:rsidRPr="007A700D">
        <w:rPr>
          <w:rFonts w:hint="eastAsia"/>
          <w:rtl/>
        </w:rPr>
        <w:t>عمليا</w:t>
      </w:r>
      <w:r w:rsidRPr="00663777">
        <w:rPr>
          <w:rFonts w:hint="eastAsia"/>
          <w:rtl/>
        </w:rPr>
        <w:t>ً</w:t>
      </w:r>
      <w:r>
        <w:rPr>
          <w:rFonts w:hint="cs"/>
          <w:rtl/>
        </w:rPr>
        <w:t>،</w:t>
      </w:r>
    </w:p>
    <w:p w:rsidR="00663484" w:rsidRPr="00410333" w:rsidRDefault="00663484" w:rsidP="00A85C63">
      <w:pPr>
        <w:pStyle w:val="Call"/>
        <w:rPr>
          <w:rtl/>
          <w:lang w:bidi="ar-EG"/>
        </w:rPr>
      </w:pPr>
      <w:r>
        <w:rPr>
          <w:rFonts w:hint="cs"/>
          <w:rtl/>
        </w:rPr>
        <w:t>ي</w:t>
      </w:r>
      <w:r w:rsidRPr="00410333">
        <w:rPr>
          <w:rFonts w:hint="cs"/>
          <w:rtl/>
        </w:rPr>
        <w:t>كلف مدير مكتب الاتصالات</w:t>
      </w:r>
      <w:r>
        <w:rPr>
          <w:rFonts w:hint="cs"/>
          <w:rtl/>
          <w:lang w:bidi="ar-EG"/>
        </w:rPr>
        <w:t xml:space="preserve"> الراديوية</w:t>
      </w:r>
    </w:p>
    <w:p w:rsidR="00663484" w:rsidRPr="00E26F41" w:rsidRDefault="00663484" w:rsidP="00A85C63">
      <w:pPr>
        <w:rPr>
          <w:rtl/>
        </w:rPr>
      </w:pPr>
      <w:r w:rsidRPr="00E26F41">
        <w:t>1</w:t>
      </w:r>
      <w:r w:rsidRPr="00E26F41">
        <w:rPr>
          <w:rFonts w:hint="cs"/>
          <w:rtl/>
        </w:rPr>
        <w:tab/>
        <w:t>بمواصلة</w:t>
      </w:r>
      <w:r w:rsidRPr="00E26F41">
        <w:rPr>
          <w:rFonts w:hint="cs"/>
          <w:rtl/>
          <w:lang w:bidi="ar-SY"/>
        </w:rPr>
        <w:t xml:space="preserve"> ترجمة جميع التوصيات بجميع </w:t>
      </w:r>
      <w:r>
        <w:rPr>
          <w:rFonts w:hint="cs"/>
          <w:rtl/>
          <w:lang w:bidi="ar-SY"/>
        </w:rPr>
        <w:t>اللغات الرسمية الست للاتحاد</w:t>
      </w:r>
      <w:r w:rsidRPr="00E26F41">
        <w:rPr>
          <w:rFonts w:hint="cs"/>
          <w:rtl/>
          <w:lang w:bidi="ar-SY"/>
        </w:rPr>
        <w:t>؛</w:t>
      </w:r>
    </w:p>
    <w:p w:rsidR="00663484" w:rsidRPr="001D6174" w:rsidRDefault="00663484" w:rsidP="00A85C63">
      <w:pPr>
        <w:rPr>
          <w:rtl/>
        </w:rPr>
      </w:pPr>
      <w:r w:rsidRPr="001D6174">
        <w:t>2</w:t>
      </w:r>
      <w:r w:rsidRPr="001D6174">
        <w:rPr>
          <w:rtl/>
        </w:rPr>
        <w:tab/>
      </w:r>
      <w:r w:rsidRPr="001D6174">
        <w:rPr>
          <w:rFonts w:hint="cs"/>
          <w:rtl/>
          <w:lang w:bidi="ar-EG"/>
        </w:rPr>
        <w:t xml:space="preserve">بمراقبة </w:t>
      </w:r>
      <w:r w:rsidRPr="001D6174">
        <w:rPr>
          <w:rFonts w:hint="cs"/>
          <w:rtl/>
        </w:rPr>
        <w:t>جودة الترجمة، بما في ذلك أي مواد مترجمة منشورة في المواقع الإلكترونية لقطاع الاتصالات الراديوية، والنفقات المرتبط</w:t>
      </w:r>
      <w:r w:rsidRPr="001D6174">
        <w:rPr>
          <w:rFonts w:hint="cs"/>
          <w:rtl/>
          <w:lang w:bidi="ar-EG"/>
        </w:rPr>
        <w:t>ة</w:t>
      </w:r>
      <w:r w:rsidRPr="001D6174">
        <w:rPr>
          <w:rFonts w:hint="eastAsia"/>
          <w:rtl/>
        </w:rPr>
        <w:t> </w:t>
      </w:r>
      <w:r w:rsidRPr="001D6174">
        <w:rPr>
          <w:rFonts w:hint="cs"/>
          <w:rtl/>
        </w:rPr>
        <w:t>بها</w:t>
      </w:r>
      <w:r w:rsidRPr="001D6174">
        <w:rPr>
          <w:rFonts w:hint="eastAsia"/>
          <w:rtl/>
        </w:rPr>
        <w:t>؛</w:t>
      </w:r>
    </w:p>
    <w:p w:rsidR="00663484" w:rsidRPr="007A700D" w:rsidRDefault="00663484" w:rsidP="00A85C63">
      <w:pPr>
        <w:rPr>
          <w:rtl/>
          <w:lang w:val="en-GB" w:bidi="ar-EG"/>
        </w:rPr>
      </w:pPr>
      <w:r>
        <w:t>3</w:t>
      </w:r>
      <w:r w:rsidRPr="003C7AC5">
        <w:rPr>
          <w:rtl/>
        </w:rPr>
        <w:tab/>
      </w:r>
      <w:r w:rsidRPr="003C7AC5">
        <w:rPr>
          <w:rFonts w:hint="eastAsia"/>
          <w:rtl/>
        </w:rPr>
        <w:t>بإحاطة</w:t>
      </w:r>
      <w:r w:rsidRPr="003C7AC5">
        <w:rPr>
          <w:rtl/>
        </w:rPr>
        <w:t xml:space="preserve"> </w:t>
      </w:r>
      <w:r w:rsidRPr="003C7AC5">
        <w:rPr>
          <w:rFonts w:hint="eastAsia"/>
          <w:rtl/>
        </w:rPr>
        <w:t>مدير</w:t>
      </w:r>
      <w:r>
        <w:rPr>
          <w:rFonts w:hint="cs"/>
          <w:rtl/>
        </w:rPr>
        <w:t>ي</w:t>
      </w:r>
      <w:r w:rsidRPr="003C7AC5">
        <w:rPr>
          <w:rtl/>
        </w:rPr>
        <w:t xml:space="preserve"> </w:t>
      </w:r>
      <w:r w:rsidRPr="003C7AC5">
        <w:rPr>
          <w:rFonts w:hint="eastAsia"/>
          <w:rtl/>
        </w:rPr>
        <w:t>مكتب</w:t>
      </w:r>
      <w:r>
        <w:rPr>
          <w:rFonts w:hint="cs"/>
          <w:rtl/>
        </w:rPr>
        <w:t>ي</w:t>
      </w:r>
      <w:r w:rsidRPr="003C7AC5">
        <w:rPr>
          <w:rtl/>
        </w:rPr>
        <w:t xml:space="preserve"> </w:t>
      </w:r>
      <w:r w:rsidRPr="003C7AC5">
        <w:rPr>
          <w:rFonts w:hint="cs"/>
          <w:rtl/>
        </w:rPr>
        <w:t>تقييس الاتصالات</w:t>
      </w:r>
      <w:r w:rsidRPr="003C7AC5">
        <w:rPr>
          <w:rtl/>
        </w:rPr>
        <w:t xml:space="preserve"> </w:t>
      </w:r>
      <w:r>
        <w:rPr>
          <w:rFonts w:hint="cs"/>
          <w:rtl/>
        </w:rPr>
        <w:t xml:space="preserve">وتنمية الاتصالات </w:t>
      </w:r>
      <w:r w:rsidRPr="003C7AC5">
        <w:rPr>
          <w:rFonts w:hint="eastAsia"/>
          <w:rtl/>
        </w:rPr>
        <w:t>علماً</w:t>
      </w:r>
      <w:r w:rsidRPr="003C7AC5">
        <w:rPr>
          <w:rtl/>
        </w:rPr>
        <w:t xml:space="preserve"> </w:t>
      </w:r>
      <w:r w:rsidRPr="003C7AC5">
        <w:rPr>
          <w:rFonts w:hint="eastAsia"/>
          <w:rtl/>
        </w:rPr>
        <w:t>بهذا</w:t>
      </w:r>
      <w:r w:rsidRPr="003C7AC5">
        <w:rPr>
          <w:rtl/>
        </w:rPr>
        <w:t xml:space="preserve"> </w:t>
      </w:r>
      <w:r w:rsidRPr="003C7AC5">
        <w:rPr>
          <w:rFonts w:hint="eastAsia"/>
          <w:rtl/>
        </w:rPr>
        <w:t>القرار</w:t>
      </w:r>
      <w:r>
        <w:rPr>
          <w:rFonts w:hint="cs"/>
          <w:rtl/>
          <w:lang w:bidi="ar-EG"/>
        </w:rPr>
        <w:t>،</w:t>
      </w:r>
    </w:p>
    <w:p w:rsidR="00663484" w:rsidRDefault="00663484" w:rsidP="00A85C63">
      <w:pPr>
        <w:pStyle w:val="Call"/>
        <w:rPr>
          <w:rtl/>
          <w:lang w:bidi="ar-EG"/>
        </w:rPr>
      </w:pPr>
      <w:r w:rsidRPr="002D75C5">
        <w:rPr>
          <w:rFonts w:hint="cs"/>
          <w:rtl/>
        </w:rPr>
        <w:t>ي</w:t>
      </w:r>
      <w:r w:rsidRPr="002D75C5">
        <w:rPr>
          <w:rtl/>
        </w:rPr>
        <w:t xml:space="preserve">كلف الفريق الاستشاري </w:t>
      </w:r>
      <w:r>
        <w:rPr>
          <w:rFonts w:hint="cs"/>
          <w:rtl/>
          <w:lang w:bidi="ar-EG"/>
        </w:rPr>
        <w:t>للاتصالات الراديوية</w:t>
      </w:r>
    </w:p>
    <w:p w:rsidR="00663484" w:rsidRDefault="00663484" w:rsidP="00A85C63">
      <w:pPr>
        <w:rPr>
          <w:spacing w:val="-2"/>
        </w:rPr>
      </w:pPr>
      <w:r w:rsidRPr="00E41298">
        <w:rPr>
          <w:rFonts w:hint="cs"/>
          <w:spacing w:val="-2"/>
          <w:rtl/>
        </w:rPr>
        <w:t>بمواصلة النظر في مسألة استعمال جميع اللغات الرسمية الست للاتحاد على قدم المساواة في منشورات قطاع الاتصالات الراديوية ومواقعه.</w:t>
      </w:r>
    </w:p>
    <w:p w:rsidR="000113EB" w:rsidRPr="00E41298" w:rsidRDefault="000113EB" w:rsidP="00A85C63">
      <w:pPr>
        <w:rPr>
          <w:spacing w:val="-2"/>
          <w:rtl/>
        </w:rPr>
      </w:pPr>
    </w:p>
    <w:p w:rsidR="00663484" w:rsidRPr="007C4635" w:rsidRDefault="00663484" w:rsidP="00A85C63">
      <w:pPr>
        <w:pStyle w:val="AnnexNo"/>
        <w:rPr>
          <w:rtl/>
        </w:rPr>
      </w:pPr>
      <w:r w:rsidRPr="007C4635">
        <w:rPr>
          <w:rFonts w:hint="cs"/>
          <w:rtl/>
        </w:rPr>
        <w:t xml:space="preserve">الملحـق </w:t>
      </w:r>
      <w:r w:rsidRPr="007C4635">
        <w:t>1</w:t>
      </w:r>
    </w:p>
    <w:p w:rsidR="00663484" w:rsidRDefault="00663484" w:rsidP="00A85C63">
      <w:pPr>
        <w:pStyle w:val="Annextitle"/>
      </w:pPr>
      <w:r w:rsidRPr="003E6CCA">
        <w:rPr>
          <w:rFonts w:hint="cs"/>
          <w:rtl/>
        </w:rPr>
        <w:t xml:space="preserve">اختصاصات لجنة </w:t>
      </w:r>
      <w:r>
        <w:rPr>
          <w:rFonts w:hint="cs"/>
          <w:rtl/>
        </w:rPr>
        <w:t>ال</w:t>
      </w:r>
      <w:r w:rsidRPr="003E6CCA">
        <w:rPr>
          <w:rFonts w:hint="cs"/>
          <w:rtl/>
        </w:rPr>
        <w:t xml:space="preserve">تنسيق </w:t>
      </w:r>
      <w:r>
        <w:rPr>
          <w:rFonts w:hint="cs"/>
          <w:rtl/>
        </w:rPr>
        <w:t>المعنية بالمفردات في قطاع الاتصالات الراديوية</w:t>
      </w:r>
    </w:p>
    <w:p w:rsidR="00663484" w:rsidRDefault="00663484" w:rsidP="00A85C63">
      <w:pPr>
        <w:spacing w:before="360"/>
        <w:rPr>
          <w:rtl/>
          <w:lang w:bidi="ar-EG"/>
        </w:rPr>
      </w:pPr>
      <w:r>
        <w:t>1</w:t>
      </w:r>
      <w:r>
        <w:tab/>
      </w:r>
      <w:r>
        <w:rPr>
          <w:rFonts w:hint="cs"/>
          <w:rtl/>
        </w:rPr>
        <w:t xml:space="preserve">تمثيل مصالح قطاع الاتصالات الراديوية في لجنة تنسيق المصطلحات في الاتحاد </w:t>
      </w:r>
      <w:r w:rsidRPr="005942B2">
        <w:t>(ITU CCT)</w:t>
      </w:r>
      <w:r>
        <w:rPr>
          <w:rFonts w:hint="cs"/>
          <w:rtl/>
        </w:rPr>
        <w:t>.</w:t>
      </w:r>
    </w:p>
    <w:p w:rsidR="00663484" w:rsidRPr="003E6CCA" w:rsidRDefault="00663484" w:rsidP="00A85C63">
      <w:pPr>
        <w:rPr>
          <w:rtl/>
        </w:rPr>
      </w:pPr>
      <w:r>
        <w:t>2</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من خلال </w:t>
      </w:r>
      <w:r>
        <w:rPr>
          <w:rFonts w:hint="cs"/>
          <w:rtl/>
        </w:rPr>
        <w:t>لجنة تنسيق المصطلحات في الاتحاد</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rsidR="00663484" w:rsidRPr="002A4E8B" w:rsidRDefault="00663484" w:rsidP="00A85C63">
      <w:pPr>
        <w:rPr>
          <w:rtl/>
        </w:rPr>
      </w:pPr>
      <w:r w:rsidRPr="002A4E8B">
        <w:t>3</w:t>
      </w:r>
      <w:r w:rsidRPr="002A4E8B">
        <w:rPr>
          <w:rFonts w:hint="cs"/>
          <w:rtl/>
        </w:rPr>
        <w:tab/>
        <w:t xml:space="preserve">التنسيق </w:t>
      </w:r>
      <w:r w:rsidRPr="002A4E8B">
        <w:rPr>
          <w:rFonts w:hint="cs"/>
          <w:rtl/>
          <w:lang w:bidi="ar-EG"/>
        </w:rPr>
        <w:t xml:space="preserve">من خلال </w:t>
      </w:r>
      <w:r w:rsidRPr="002A4E8B">
        <w:rPr>
          <w:rFonts w:hint="cs"/>
          <w:rtl/>
        </w:rPr>
        <w:t>لجنة تنسيق المصطلحات في الاتحاد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2A4E8B">
        <w:rPr>
          <w:rFonts w:hint="eastAsia"/>
          <w:rtl/>
        </w:rPr>
        <w:t> </w:t>
      </w:r>
      <w:r w:rsidRPr="002A4E8B">
        <w:t>1</w:t>
      </w:r>
      <w:r w:rsidRPr="002A4E8B">
        <w:rPr>
          <w:rFonts w:hint="cs"/>
          <w:rtl/>
        </w:rPr>
        <w:t>)،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rsidR="00663484" w:rsidRDefault="00663484" w:rsidP="00A85C63">
      <w:pPr>
        <w:rPr>
          <w:rtl/>
          <w:lang w:bidi="ar-EG"/>
        </w:rPr>
      </w:pPr>
      <w:r>
        <w:rPr>
          <w:lang w:bidi="ar-EG"/>
        </w:rPr>
        <w:t>4</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rsidR="00663484" w:rsidRPr="007C4635" w:rsidRDefault="00663484" w:rsidP="00A85C63">
      <w:pPr>
        <w:pStyle w:val="AnnexNo"/>
        <w:rPr>
          <w:rtl/>
        </w:rPr>
      </w:pPr>
      <w:r w:rsidRPr="007C4635">
        <w:rPr>
          <w:rFonts w:hint="cs"/>
          <w:rtl/>
        </w:rPr>
        <w:lastRenderedPageBreak/>
        <w:t xml:space="preserve">الملحـق </w:t>
      </w:r>
      <w:r>
        <w:t>2</w:t>
      </w:r>
    </w:p>
    <w:p w:rsidR="00663484" w:rsidRPr="00165D37" w:rsidRDefault="00663484" w:rsidP="00A85C63">
      <w:pPr>
        <w:pStyle w:val="Annextitle"/>
        <w:rPr>
          <w:rtl/>
        </w:rPr>
      </w:pPr>
      <w:r w:rsidRPr="00165D37">
        <w:rPr>
          <w:rFonts w:hint="cs"/>
          <w:rtl/>
        </w:rPr>
        <w:t>مسؤوليات مقرري المفردات</w:t>
      </w:r>
    </w:p>
    <w:p w:rsidR="00663484" w:rsidRPr="00165D37" w:rsidRDefault="00663484" w:rsidP="00A85C63">
      <w:pPr>
        <w:pStyle w:val="Normalaftertitle"/>
        <w:rPr>
          <w:rtl/>
        </w:rPr>
      </w:pPr>
      <w:r w:rsidRPr="00165D37">
        <w:t>1</w:t>
      </w:r>
      <w:r w:rsidRPr="00165D37">
        <w:rPr>
          <w:rFonts w:hint="cs"/>
          <w:rtl/>
        </w:rPr>
        <w:tab/>
        <w:t>ينبغي أن يقوم المقررون بدراسة المفردات والمواضيع ذات الصلة المحالة إليهم:</w:t>
      </w:r>
    </w:p>
    <w:p w:rsidR="00663484" w:rsidRPr="00165D37" w:rsidRDefault="00663484" w:rsidP="00A85C63">
      <w:pPr>
        <w:pStyle w:val="enumlev1"/>
        <w:rPr>
          <w:rtl/>
        </w:rPr>
      </w:pPr>
      <w:r w:rsidRPr="00165D37">
        <w:rPr>
          <w:rFonts w:hint="cs"/>
          <w:rtl/>
        </w:rPr>
        <w:t>-</w:t>
      </w:r>
      <w:r w:rsidRPr="00165D37">
        <w:rPr>
          <w:rFonts w:hint="cs"/>
          <w:rtl/>
        </w:rPr>
        <w:tab/>
        <w:t>من فرق عمل أو أفرقة مهام من نفس لجنة دراسات الاتصالات الراديوية؛</w:t>
      </w:r>
    </w:p>
    <w:p w:rsidR="00663484" w:rsidRPr="00165D37" w:rsidRDefault="00663484" w:rsidP="00A85C63">
      <w:pPr>
        <w:pStyle w:val="enumlev1"/>
        <w:rPr>
          <w:rtl/>
        </w:rPr>
      </w:pPr>
      <w:r w:rsidRPr="00165D37">
        <w:rPr>
          <w:rFonts w:hint="cs"/>
          <w:rtl/>
        </w:rPr>
        <w:t>-</w:t>
      </w:r>
      <w:r w:rsidRPr="00165D37">
        <w:rPr>
          <w:rFonts w:hint="cs"/>
          <w:rtl/>
        </w:rPr>
        <w:tab/>
        <w:t>من لجنة دراسات الاتصالات الراديوية ذاتها؛</w:t>
      </w:r>
    </w:p>
    <w:p w:rsidR="00663484" w:rsidRPr="00165D37" w:rsidRDefault="00663484" w:rsidP="00A85C63">
      <w:pPr>
        <w:pStyle w:val="enumlev1"/>
        <w:rPr>
          <w:rtl/>
        </w:rPr>
      </w:pPr>
      <w:r w:rsidRPr="00165D37">
        <w:rPr>
          <w:rFonts w:hint="cs"/>
          <w:rtl/>
        </w:rPr>
        <w:t>-</w:t>
      </w:r>
      <w:r w:rsidRPr="00165D37">
        <w:rPr>
          <w:rFonts w:hint="cs"/>
          <w:rtl/>
        </w:rPr>
        <w:tab/>
        <w:t xml:space="preserve">من مقرر المفردات التابع للجنة أخرى </w:t>
      </w:r>
      <w:r>
        <w:rPr>
          <w:rFonts w:hint="cs"/>
          <w:rtl/>
        </w:rPr>
        <w:t>ل</w:t>
      </w:r>
      <w:r w:rsidRPr="007A700D">
        <w:rPr>
          <w:rFonts w:hint="eastAsia"/>
          <w:rtl/>
        </w:rPr>
        <w:t>لاتصالات</w:t>
      </w:r>
      <w:r w:rsidRPr="007A700D">
        <w:rPr>
          <w:rtl/>
        </w:rPr>
        <w:t xml:space="preserve"> </w:t>
      </w:r>
      <w:r w:rsidRPr="007A700D">
        <w:rPr>
          <w:rFonts w:hint="eastAsia"/>
          <w:rtl/>
        </w:rPr>
        <w:t>الراديوية</w:t>
      </w:r>
      <w:r>
        <w:rPr>
          <w:rFonts w:hint="cs"/>
          <w:rtl/>
        </w:rPr>
        <w:t>؛</w:t>
      </w:r>
    </w:p>
    <w:p w:rsidR="00663484" w:rsidRPr="00165D37" w:rsidRDefault="00663484" w:rsidP="00A85C63">
      <w:pPr>
        <w:pStyle w:val="enumlev1"/>
        <w:rPr>
          <w:rtl/>
          <w:lang w:bidi="ar-EG"/>
        </w:rPr>
      </w:pPr>
      <w:r w:rsidRPr="00165D37">
        <w:rPr>
          <w:rFonts w:hint="cs"/>
          <w:rtl/>
        </w:rPr>
        <w:t>-</w:t>
      </w:r>
      <w:r w:rsidRPr="00165D37">
        <w:rPr>
          <w:rFonts w:hint="cs"/>
          <w:rtl/>
        </w:rPr>
        <w:tab/>
      </w:r>
      <w:r w:rsidRPr="007A700D">
        <w:rPr>
          <w:rFonts w:hint="eastAsia"/>
          <w:rtl/>
        </w:rPr>
        <w:t>من</w:t>
      </w:r>
      <w:r w:rsidRPr="007A700D">
        <w:rPr>
          <w:rtl/>
        </w:rPr>
        <w:t xml:space="preserve"> لجنة تنسيق </w:t>
      </w:r>
      <w:r>
        <w:rPr>
          <w:rFonts w:hint="cs"/>
          <w:rtl/>
        </w:rPr>
        <w:t>المصطلحات في الاتحاد</w:t>
      </w:r>
      <w:r w:rsidRPr="007B227A">
        <w:rPr>
          <w:rtl/>
        </w:rPr>
        <w:t>.</w:t>
      </w:r>
    </w:p>
    <w:p w:rsidR="00663484" w:rsidRPr="00165D37" w:rsidRDefault="00663484" w:rsidP="00A85C63">
      <w:pPr>
        <w:rPr>
          <w:rtl/>
        </w:rPr>
      </w:pPr>
      <w:r w:rsidRPr="00165D37">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p>
    <w:p w:rsidR="00663484" w:rsidRDefault="00663484" w:rsidP="000113EB">
      <w:pPr>
        <w:rPr>
          <w:lang w:bidi="ar-EG"/>
        </w:rPr>
      </w:pPr>
      <w:r w:rsidRPr="00165D37">
        <w:t>3</w:t>
      </w:r>
      <w:r w:rsidRPr="00165D37">
        <w:rPr>
          <w:rFonts w:hint="cs"/>
          <w:rtl/>
        </w:rPr>
        <w:tab/>
      </w:r>
      <w:r w:rsidRPr="007A700D">
        <w:rPr>
          <w:rFonts w:hint="eastAsia"/>
          <w:rtl/>
        </w:rPr>
        <w:t>المقررون</w:t>
      </w:r>
      <w:r w:rsidRPr="007A700D">
        <w:rPr>
          <w:rtl/>
        </w:rPr>
        <w:t xml:space="preserve"> مسؤول</w:t>
      </w:r>
      <w:r>
        <w:rPr>
          <w:rFonts w:hint="cs"/>
          <w:rtl/>
        </w:rPr>
        <w:t>و</w:t>
      </w:r>
      <w:r w:rsidRPr="007A700D">
        <w:rPr>
          <w:rFonts w:hint="eastAsia"/>
          <w:rtl/>
        </w:rPr>
        <w:t>ن</w:t>
      </w:r>
      <w:r w:rsidRPr="007A700D">
        <w:rPr>
          <w:rtl/>
        </w:rPr>
        <w:t xml:space="preserve"> عن </w:t>
      </w:r>
      <w:r>
        <w:rPr>
          <w:rFonts w:hint="cs"/>
          <w:rtl/>
        </w:rPr>
        <w:t xml:space="preserve">الاتصال </w:t>
      </w:r>
      <w:r w:rsidRPr="007A700D">
        <w:rPr>
          <w:rFonts w:hint="eastAsia"/>
          <w:rtl/>
        </w:rPr>
        <w:t>بين</w:t>
      </w:r>
      <w:r w:rsidRPr="007A700D">
        <w:rPr>
          <w:rtl/>
        </w:rPr>
        <w:t xml:space="preserve"> لجان دراسات الاتصالات الراديوية التابعين لها ولجنة تنسيق </w:t>
      </w:r>
      <w:r>
        <w:rPr>
          <w:rFonts w:hint="cs"/>
          <w:rtl/>
        </w:rPr>
        <w:t>المصطلحات في</w:t>
      </w:r>
      <w:r>
        <w:rPr>
          <w:rFonts w:hint="eastAsia"/>
          <w:rtl/>
        </w:rPr>
        <w:t> </w:t>
      </w:r>
      <w:r>
        <w:rPr>
          <w:rFonts w:hint="cs"/>
          <w:rtl/>
        </w:rPr>
        <w:t xml:space="preserve">الاتحاد ويشجَّعون على المشاركة </w:t>
      </w:r>
      <w:r w:rsidRPr="007A700D">
        <w:rPr>
          <w:rFonts w:hint="eastAsia"/>
          <w:rtl/>
        </w:rPr>
        <w:t>في</w:t>
      </w:r>
      <w:r w:rsidRPr="007A700D">
        <w:rPr>
          <w:rtl/>
        </w:rPr>
        <w:t xml:space="preserve"> الاجتماعات التي قد تعقدها </w:t>
      </w:r>
      <w:r>
        <w:rPr>
          <w:rFonts w:hint="cs"/>
          <w:rtl/>
        </w:rPr>
        <w:t>هذه ال</w:t>
      </w:r>
      <w:r w:rsidRPr="007A700D">
        <w:rPr>
          <w:rFonts w:hint="eastAsia"/>
          <w:rtl/>
        </w:rPr>
        <w:t>لجنة</w:t>
      </w:r>
      <w:r w:rsidRPr="007A700D">
        <w:rPr>
          <w:rtl/>
        </w:rPr>
        <w:t>.</w:t>
      </w:r>
    </w:p>
    <w:bookmarkEnd w:id="219"/>
    <w:p w:rsidR="000071D6" w:rsidRDefault="000071D6" w:rsidP="00952CF2">
      <w:pPr>
        <w:rPr>
          <w:rtl/>
          <w:lang w:bidi="ar-EG"/>
        </w:rPr>
      </w:pPr>
    </w:p>
    <w:p w:rsidR="00E779B9" w:rsidRDefault="00E779B9" w:rsidP="00952CF2">
      <w:pPr>
        <w:pStyle w:val="ResNo"/>
        <w:rPr>
          <w:rtl/>
        </w:rPr>
        <w:sectPr w:rsidR="00E779B9" w:rsidSect="00952CF2">
          <w:headerReference w:type="default" r:id="rId245"/>
          <w:headerReference w:type="first" r:id="rId246"/>
          <w:pgSz w:w="11907" w:h="16840" w:code="9"/>
          <w:pgMar w:top="1418" w:right="1134" w:bottom="1134" w:left="1134" w:header="709" w:footer="709" w:gutter="0"/>
          <w:cols w:space="708"/>
          <w:titlePg/>
          <w:docGrid w:linePitch="360"/>
        </w:sectPr>
      </w:pPr>
      <w:bookmarkStart w:id="222" w:name="_Toc172510267"/>
      <w:bookmarkStart w:id="223" w:name="_Toc172520902"/>
      <w:bookmarkStart w:id="224" w:name="_Toc180535876"/>
    </w:p>
    <w:p w:rsidR="000071D6" w:rsidRPr="003E6CCA" w:rsidRDefault="000071D6" w:rsidP="001F2045">
      <w:pPr>
        <w:pStyle w:val="ResNo"/>
        <w:rPr>
          <w:rtl/>
        </w:rPr>
      </w:pPr>
      <w:bookmarkStart w:id="225" w:name="_Toc436903685"/>
      <w:bookmarkStart w:id="226" w:name="_Toc23499362"/>
      <w:r w:rsidRPr="003E6CCA">
        <w:rPr>
          <w:rFonts w:hint="cs"/>
          <w:rtl/>
        </w:rPr>
        <w:lastRenderedPageBreak/>
        <w:t>الق</w:t>
      </w:r>
      <w:r>
        <w:rPr>
          <w:rFonts w:hint="cs"/>
          <w:rtl/>
        </w:rPr>
        <w:t>ـ</w:t>
      </w:r>
      <w:r w:rsidRPr="003E6CCA">
        <w:rPr>
          <w:rFonts w:hint="cs"/>
          <w:rtl/>
        </w:rPr>
        <w:t>رار</w:t>
      </w:r>
      <w:r>
        <w:rPr>
          <w:rFonts w:hint="cs"/>
          <w:rtl/>
        </w:rPr>
        <w:t xml:space="preserve"> </w:t>
      </w:r>
      <w:r w:rsidRPr="003E6CCA">
        <w:t>ITU</w:t>
      </w:r>
      <w:r w:rsidR="001F2045">
        <w:sym w:font="Symbol" w:char="F02D"/>
      </w:r>
      <w:r w:rsidRPr="003E6CCA">
        <w:t>R</w:t>
      </w:r>
      <w:r w:rsidR="00E305E6">
        <w:t xml:space="preserve"> </w:t>
      </w:r>
      <w:r w:rsidRPr="003E6CCA">
        <w:t>37</w:t>
      </w:r>
      <w:bookmarkEnd w:id="222"/>
      <w:bookmarkEnd w:id="223"/>
      <w:bookmarkEnd w:id="224"/>
      <w:bookmarkEnd w:id="225"/>
      <w:bookmarkEnd w:id="226"/>
    </w:p>
    <w:p w:rsidR="000071D6" w:rsidRDefault="000071D6" w:rsidP="00952CF2">
      <w:pPr>
        <w:pStyle w:val="Restitle"/>
        <w:rPr>
          <w:rtl/>
        </w:rPr>
      </w:pPr>
      <w:bookmarkStart w:id="227" w:name="_Toc172520903"/>
      <w:bookmarkStart w:id="228" w:name="_Toc180535877"/>
      <w:bookmarkStart w:id="229" w:name="_Toc436903686"/>
      <w:bookmarkStart w:id="230" w:name="_Toc23499363"/>
      <w:r>
        <w:rPr>
          <w:rFonts w:hint="cs"/>
          <w:rtl/>
        </w:rPr>
        <w:t xml:space="preserve">دراسات </w:t>
      </w:r>
      <w:r w:rsidRPr="003E6CCA">
        <w:rPr>
          <w:rFonts w:hint="cs"/>
          <w:rtl/>
        </w:rPr>
        <w:t xml:space="preserve">انتشار الموجات الراديوية من أجل </w:t>
      </w:r>
      <w:r>
        <w:br/>
      </w:r>
      <w:r w:rsidRPr="003E6CCA">
        <w:rPr>
          <w:rFonts w:hint="cs"/>
          <w:rtl/>
        </w:rPr>
        <w:t xml:space="preserve">تصميم </w:t>
      </w:r>
      <w:r>
        <w:rPr>
          <w:rFonts w:hint="cs"/>
          <w:rtl/>
        </w:rPr>
        <w:t>الأنظمة</w:t>
      </w:r>
      <w:r w:rsidRPr="003E6CCA">
        <w:rPr>
          <w:rFonts w:hint="cs"/>
          <w:rtl/>
        </w:rPr>
        <w:t xml:space="preserve"> وتخطيط الخدمات</w:t>
      </w:r>
      <w:bookmarkEnd w:id="227"/>
      <w:bookmarkEnd w:id="228"/>
      <w:bookmarkEnd w:id="229"/>
      <w:bookmarkEnd w:id="230"/>
    </w:p>
    <w:p w:rsidR="000071D6" w:rsidRPr="006C2DD5" w:rsidRDefault="000071D6" w:rsidP="00952CF2">
      <w:pPr>
        <w:jc w:val="right"/>
      </w:pPr>
      <w:r w:rsidRPr="006C2DD5">
        <w:t>(1995)</w:t>
      </w:r>
    </w:p>
    <w:p w:rsidR="000071D6" w:rsidRPr="003E6CCA" w:rsidRDefault="000071D6" w:rsidP="00D72FE8">
      <w:pPr>
        <w:pStyle w:val="Normalaftertitle"/>
        <w:rPr>
          <w:rtl/>
        </w:rPr>
      </w:pPr>
      <w:r>
        <w:rPr>
          <w:rFonts w:hint="cs"/>
          <w:rtl/>
        </w:rPr>
        <w:t>إن جمعية الاتصالات الراديوية ل</w:t>
      </w:r>
      <w:r w:rsidRPr="003E6CCA">
        <w:rPr>
          <w:rFonts w:hint="cs"/>
          <w:rtl/>
        </w:rPr>
        <w:t>لاتحاد الدولي للاتصالات،</w:t>
      </w:r>
    </w:p>
    <w:p w:rsidR="000071D6" w:rsidRPr="003E6CCA" w:rsidRDefault="000071D6" w:rsidP="00952CF2">
      <w:pPr>
        <w:pStyle w:val="Call"/>
        <w:rPr>
          <w:rtl/>
        </w:rPr>
      </w:pPr>
      <w:r w:rsidRPr="003E6CCA">
        <w:rPr>
          <w:rFonts w:hint="cs"/>
          <w:rtl/>
        </w:rPr>
        <w:t>إذ تضع في اعتبارها</w:t>
      </w:r>
    </w:p>
    <w:p w:rsidR="000071D6" w:rsidRPr="003E6CCA" w:rsidRDefault="000071D6" w:rsidP="00952CF2">
      <w:pPr>
        <w:rPr>
          <w:rtl/>
        </w:rPr>
      </w:pPr>
      <w:r w:rsidRPr="004A3A0F">
        <w:rPr>
          <w:rFonts w:hint="cs"/>
          <w:i/>
          <w:iCs/>
          <w:rtl/>
        </w:rPr>
        <w:t xml:space="preserve"> أ )</w:t>
      </w:r>
      <w:r w:rsidRPr="003E6CCA">
        <w:rPr>
          <w:rFonts w:hint="cs"/>
          <w:rtl/>
        </w:rPr>
        <w:tab/>
        <w:t xml:space="preserve">أن لجنة </w:t>
      </w:r>
      <w:r>
        <w:rPr>
          <w:rFonts w:hint="cs"/>
          <w:rtl/>
          <w:lang w:bidi="ar-EG"/>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 مكلفة بأن تأخذ في حسبانها خصائص وتغير</w:t>
      </w:r>
      <w:r>
        <w:rPr>
          <w:rFonts w:hint="cs"/>
          <w:rtl/>
        </w:rPr>
        <w:t>ات</w:t>
      </w:r>
      <w:r w:rsidRPr="003E6CCA">
        <w:rPr>
          <w:rFonts w:hint="cs"/>
          <w:rtl/>
        </w:rPr>
        <w:t xml:space="preserve"> انتشار الموجات الراديوية وبأن تقدم المشورة بشأن إجراءات التنبؤ المناسبة للاستخدام في تخطيط الخدمات وتقييم الأداء؛</w:t>
      </w:r>
    </w:p>
    <w:p w:rsidR="000071D6" w:rsidRPr="003E6CCA" w:rsidRDefault="000071D6" w:rsidP="00952CF2">
      <w:pPr>
        <w:rPr>
          <w:rtl/>
        </w:rPr>
      </w:pPr>
      <w:r w:rsidRPr="004A3A0F">
        <w:rPr>
          <w:rFonts w:hint="cs"/>
          <w:i/>
          <w:iCs/>
          <w:rtl/>
        </w:rPr>
        <w:t>ب)</w:t>
      </w:r>
      <w:r>
        <w:rPr>
          <w:rFonts w:hint="cs"/>
          <w:rtl/>
        </w:rPr>
        <w:tab/>
      </w:r>
      <w:r w:rsidRPr="003E6CCA">
        <w:rPr>
          <w:rFonts w:hint="cs"/>
          <w:rtl/>
        </w:rPr>
        <w:t>أنه نظرا</w:t>
      </w:r>
      <w:r>
        <w:rPr>
          <w:rFonts w:hint="cs"/>
          <w:rtl/>
        </w:rPr>
        <w:t>ً</w:t>
      </w:r>
      <w:r w:rsidRPr="003E6CCA">
        <w:rPr>
          <w:rFonts w:hint="cs"/>
          <w:rtl/>
        </w:rPr>
        <w:t xml:space="preserve"> إلى أن خصائص الانتشار </w:t>
      </w:r>
      <w:r>
        <w:rPr>
          <w:rFonts w:hint="cs"/>
          <w:rtl/>
        </w:rPr>
        <w:t>تتوقف على الموقع الجغرافي والمناخ</w:t>
      </w:r>
      <w:r w:rsidRPr="003E6CCA">
        <w:rPr>
          <w:rFonts w:hint="cs"/>
          <w:rtl/>
        </w:rPr>
        <w:t xml:space="preserve"> والبيئة الم</w:t>
      </w:r>
      <w:r>
        <w:rPr>
          <w:rFonts w:hint="cs"/>
          <w:rtl/>
        </w:rPr>
        <w:t>حلية</w:t>
      </w:r>
      <w:r w:rsidRPr="003E6CCA">
        <w:rPr>
          <w:rFonts w:hint="cs"/>
          <w:rtl/>
        </w:rPr>
        <w:t xml:space="preserve"> </w:t>
      </w:r>
      <w:r>
        <w:rPr>
          <w:rFonts w:hint="cs"/>
          <w:rtl/>
        </w:rPr>
        <w:t>وتقلب الأحوال الجوية</w:t>
      </w:r>
      <w:r w:rsidRPr="003E6CCA">
        <w:rPr>
          <w:rFonts w:hint="cs"/>
          <w:rtl/>
        </w:rPr>
        <w:t xml:space="preserve"> فإن قيام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 xml:space="preserve">لاتصالات الراديوية بوضع إجراءات للتنبؤ بالانتشار يعتمد، من جملة أمور، على توافر </w:t>
      </w:r>
      <w:r>
        <w:rPr>
          <w:rFonts w:hint="cs"/>
          <w:rtl/>
        </w:rPr>
        <w:t xml:space="preserve">بيانات القياس وعلى </w:t>
      </w:r>
      <w:r w:rsidRPr="003E6CCA">
        <w:rPr>
          <w:rFonts w:hint="cs"/>
          <w:rtl/>
        </w:rPr>
        <w:t xml:space="preserve">الاحتفاظ ببنوك </w:t>
      </w:r>
      <w:r>
        <w:rPr>
          <w:rFonts w:hint="cs"/>
          <w:rtl/>
        </w:rPr>
        <w:t>بيانات معيّرة</w:t>
      </w:r>
      <w:r w:rsidRPr="003E6CCA">
        <w:rPr>
          <w:rFonts w:hint="cs"/>
          <w:rtl/>
        </w:rPr>
        <w:t>؛</w:t>
      </w:r>
    </w:p>
    <w:p w:rsidR="000071D6" w:rsidRPr="003E6CCA" w:rsidRDefault="000071D6" w:rsidP="00952CF2">
      <w:pPr>
        <w:rPr>
          <w:rtl/>
        </w:rPr>
      </w:pPr>
      <w:r w:rsidRPr="004A3A0F">
        <w:rPr>
          <w:rFonts w:hint="cs"/>
          <w:i/>
          <w:iCs/>
          <w:rtl/>
        </w:rPr>
        <w:t>ج)</w:t>
      </w:r>
      <w:r>
        <w:rPr>
          <w:rFonts w:hint="cs"/>
          <w:rtl/>
        </w:rPr>
        <w:tab/>
      </w:r>
      <w:r w:rsidRPr="003E6CCA">
        <w:rPr>
          <w:rFonts w:hint="cs"/>
          <w:rtl/>
        </w:rPr>
        <w:t xml:space="preserve">أن </w:t>
      </w:r>
      <w:r>
        <w:rPr>
          <w:rFonts w:hint="cs"/>
          <w:rtl/>
        </w:rPr>
        <w:t>الحصول على بيانات القياس</w:t>
      </w:r>
      <w:r w:rsidRPr="003E6CCA">
        <w:rPr>
          <w:rFonts w:hint="cs"/>
          <w:rtl/>
        </w:rPr>
        <w:t xml:space="preserve"> واستخدام لجنة </w:t>
      </w:r>
      <w:r>
        <w:rPr>
          <w:rFonts w:hint="cs"/>
          <w:rtl/>
        </w:rPr>
        <w:t>ال</w:t>
      </w:r>
      <w:r w:rsidRPr="003E6CCA">
        <w:rPr>
          <w:rFonts w:hint="cs"/>
          <w:rtl/>
        </w:rPr>
        <w:t>دراسات</w:t>
      </w:r>
      <w:r>
        <w:rPr>
          <w:rFonts w:hint="cs"/>
          <w:rtl/>
        </w:rPr>
        <w:t xml:space="preserve"> </w:t>
      </w:r>
      <w:r>
        <w:t>3</w:t>
      </w:r>
      <w:r>
        <w:rPr>
          <w:rFonts w:hint="cs"/>
          <w:rtl/>
        </w:rPr>
        <w:t xml:space="preserve"> للاتصالات الراديوية </w:t>
      </w:r>
      <w:r w:rsidRPr="003E6CCA">
        <w:rPr>
          <w:rFonts w:hint="cs"/>
          <w:rtl/>
        </w:rPr>
        <w:t xml:space="preserve">لها </w:t>
      </w:r>
      <w:r>
        <w:rPr>
          <w:rFonts w:hint="cs"/>
          <w:rtl/>
        </w:rPr>
        <w:t xml:space="preserve">لاحقاً </w:t>
      </w:r>
      <w:r w:rsidRPr="003E6CCA">
        <w:rPr>
          <w:rFonts w:hint="cs"/>
          <w:rtl/>
        </w:rPr>
        <w:t>في وضع إجراءات التنبؤ وتحسينها</w:t>
      </w:r>
      <w:r>
        <w:rPr>
          <w:rFonts w:hint="cs"/>
          <w:rtl/>
        </w:rPr>
        <w:t xml:space="preserve"> عملية متوسطة الأجل إن لم تكن طويلة الأجل</w:t>
      </w:r>
      <w:r w:rsidRPr="003E6CCA">
        <w:rPr>
          <w:rFonts w:hint="cs"/>
          <w:rtl/>
        </w:rPr>
        <w:t>،</w:t>
      </w:r>
    </w:p>
    <w:p w:rsidR="000071D6" w:rsidRPr="003E6CCA" w:rsidRDefault="000071D6" w:rsidP="00952CF2">
      <w:pPr>
        <w:pStyle w:val="Call"/>
        <w:rPr>
          <w:rtl/>
        </w:rPr>
      </w:pPr>
      <w:r w:rsidRPr="003E6CCA">
        <w:rPr>
          <w:rFonts w:hint="cs"/>
          <w:rtl/>
        </w:rPr>
        <w:t xml:space="preserve">وإذ </w:t>
      </w:r>
      <w:r>
        <w:rPr>
          <w:rFonts w:hint="cs"/>
          <w:rtl/>
        </w:rPr>
        <w:t>تدرك</w:t>
      </w:r>
    </w:p>
    <w:p w:rsidR="000071D6" w:rsidRPr="003E6CCA" w:rsidRDefault="000071D6" w:rsidP="00952CF2">
      <w:pPr>
        <w:rPr>
          <w:rtl/>
        </w:rPr>
      </w:pPr>
      <w:r w:rsidRPr="004A3A0F">
        <w:rPr>
          <w:rFonts w:hint="cs"/>
          <w:i/>
          <w:iCs/>
          <w:rtl/>
        </w:rPr>
        <w:t xml:space="preserve"> أ )</w:t>
      </w:r>
      <w:r w:rsidRPr="003E6CCA">
        <w:rPr>
          <w:rFonts w:hint="cs"/>
          <w:b/>
          <w:bCs/>
          <w:rtl/>
        </w:rPr>
        <w:tab/>
      </w:r>
      <w:r w:rsidRPr="003E6CCA">
        <w:rPr>
          <w:rFonts w:hint="cs"/>
          <w:rtl/>
        </w:rPr>
        <w:t xml:space="preserve">أن لجان دراسات الاتصالات الراديوية </w:t>
      </w:r>
      <w:r>
        <w:rPr>
          <w:rFonts w:hint="cs"/>
          <w:rtl/>
        </w:rPr>
        <w:t xml:space="preserve">في مجال الخدمات </w:t>
      </w:r>
      <w:r w:rsidRPr="003E6CCA">
        <w:rPr>
          <w:rFonts w:hint="cs"/>
          <w:rtl/>
        </w:rPr>
        <w:t>كثيرا</w:t>
      </w:r>
      <w:r>
        <w:rPr>
          <w:rFonts w:hint="cs"/>
          <w:rtl/>
        </w:rPr>
        <w:t>ً</w:t>
      </w:r>
      <w:r w:rsidRPr="003E6CCA">
        <w:rPr>
          <w:rFonts w:hint="cs"/>
          <w:rtl/>
        </w:rPr>
        <w:t xml:space="preserve"> ما تكون لديها </w:t>
      </w:r>
      <w:r>
        <w:rPr>
          <w:rFonts w:hint="cs"/>
          <w:rtl/>
        </w:rPr>
        <w:t>احتياجات</w:t>
      </w:r>
      <w:r w:rsidRPr="003E6CCA">
        <w:rPr>
          <w:rFonts w:hint="cs"/>
          <w:rtl/>
        </w:rPr>
        <w:t xml:space="preserve"> قصيرة الأجل إلى معلومات بشأن </w:t>
      </w:r>
      <w:r>
        <w:rPr>
          <w:rFonts w:hint="cs"/>
          <w:rtl/>
        </w:rPr>
        <w:t>الأنظمة</w:t>
      </w:r>
      <w:r w:rsidRPr="003E6CCA">
        <w:rPr>
          <w:rFonts w:hint="cs"/>
          <w:rtl/>
        </w:rPr>
        <w:t xml:space="preserve"> والشبكات الجديدة؛</w:t>
      </w:r>
    </w:p>
    <w:p w:rsidR="000071D6" w:rsidRPr="00364CBF" w:rsidRDefault="000071D6" w:rsidP="00952CF2">
      <w:pPr>
        <w:rPr>
          <w:spacing w:val="-4"/>
          <w:rtl/>
        </w:rPr>
      </w:pPr>
      <w:r w:rsidRPr="004A3A0F">
        <w:rPr>
          <w:rFonts w:hint="cs"/>
          <w:i/>
          <w:iCs/>
          <w:spacing w:val="-4"/>
          <w:rtl/>
        </w:rPr>
        <w:t>ب)</w:t>
      </w:r>
      <w:r w:rsidRPr="00364CBF">
        <w:rPr>
          <w:rFonts w:hint="cs"/>
          <w:spacing w:val="-4"/>
          <w:rtl/>
        </w:rPr>
        <w:tab/>
        <w:t>أن بيانات الانتشار ذات الصلة تقدم، عند تصميم هذه الأنشطة، مباشرة إلى لجان دراسات الاتصالات الراديوية المعنية؛</w:t>
      </w:r>
    </w:p>
    <w:p w:rsidR="000071D6" w:rsidRPr="003E6CCA" w:rsidRDefault="000071D6" w:rsidP="00952CF2">
      <w:pPr>
        <w:rPr>
          <w:rtl/>
        </w:rPr>
      </w:pPr>
      <w:r w:rsidRPr="004A3A0F">
        <w:rPr>
          <w:rFonts w:hint="cs"/>
          <w:i/>
          <w:iCs/>
          <w:rtl/>
        </w:rPr>
        <w:t>ج)</w:t>
      </w:r>
      <w:r w:rsidRPr="003E6CCA">
        <w:rPr>
          <w:rFonts w:hint="cs"/>
          <w:rtl/>
        </w:rPr>
        <w:tab/>
      </w:r>
      <w:r>
        <w:rPr>
          <w:rFonts w:hint="cs"/>
          <w:rtl/>
        </w:rPr>
        <w:t>أن هذه البيانات، وإن كانت</w:t>
      </w:r>
      <w:r w:rsidRPr="003E6CCA">
        <w:rPr>
          <w:rFonts w:hint="cs"/>
          <w:rtl/>
        </w:rPr>
        <w:t xml:space="preserve"> تفي </w:t>
      </w:r>
      <w:r>
        <w:rPr>
          <w:rFonts w:hint="cs"/>
          <w:rtl/>
        </w:rPr>
        <w:t>بحاجة</w:t>
      </w:r>
      <w:r w:rsidRPr="003E6CCA">
        <w:rPr>
          <w:rFonts w:hint="cs"/>
          <w:rtl/>
        </w:rPr>
        <w:t xml:space="preserve"> معينة قصيرة الأجل، </w:t>
      </w:r>
      <w:r>
        <w:rPr>
          <w:rFonts w:hint="cs"/>
          <w:rtl/>
        </w:rPr>
        <w:t xml:space="preserve">فقد تكون </w:t>
      </w:r>
      <w:r w:rsidRPr="003E6CCA">
        <w:rPr>
          <w:rFonts w:hint="cs"/>
          <w:rtl/>
        </w:rPr>
        <w:t xml:space="preserve">ذات قيمة محدودة في ظروف أخرى، </w:t>
      </w:r>
      <w:r>
        <w:rPr>
          <w:rFonts w:hint="cs"/>
          <w:rtl/>
        </w:rPr>
        <w:t>وقد</w:t>
      </w:r>
      <w:r>
        <w:rPr>
          <w:rFonts w:hint="eastAsia"/>
          <w:rtl/>
        </w:rPr>
        <w:t> </w:t>
      </w:r>
      <w:r w:rsidRPr="003E6CCA">
        <w:rPr>
          <w:rFonts w:hint="cs"/>
          <w:rtl/>
        </w:rPr>
        <w:t>تحتاج إلى مزيد من التحليل قبل استخدامها في دراسات بشأن وضع طر</w:t>
      </w:r>
      <w:r>
        <w:rPr>
          <w:rFonts w:hint="cs"/>
          <w:rtl/>
        </w:rPr>
        <w:t>ائ</w:t>
      </w:r>
      <w:r w:rsidRPr="003E6CCA">
        <w:rPr>
          <w:rFonts w:hint="cs"/>
          <w:rtl/>
        </w:rPr>
        <w:t>ق للتنبؤ بالانتشار من أجل تطبيقات أخرى،</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364CBF">
        <w:t>1</w:t>
      </w:r>
      <w:r w:rsidRPr="003E6CCA">
        <w:rPr>
          <w:rFonts w:hint="cs"/>
          <w:rtl/>
        </w:rPr>
        <w:tab/>
        <w:t>أنه ينبغي</w:t>
      </w:r>
      <w:r>
        <w:rPr>
          <w:rFonts w:hint="cs"/>
          <w:rtl/>
        </w:rPr>
        <w:t>،</w:t>
      </w:r>
      <w:r w:rsidRPr="003E6CCA">
        <w:rPr>
          <w:rFonts w:hint="cs"/>
          <w:rtl/>
        </w:rPr>
        <w:t xml:space="preserve"> كلما أمكن</w:t>
      </w:r>
      <w:r>
        <w:rPr>
          <w:rFonts w:hint="cs"/>
          <w:rtl/>
        </w:rPr>
        <w:t>،</w:t>
      </w:r>
      <w:r w:rsidRPr="003E6CCA">
        <w:rPr>
          <w:rFonts w:hint="cs"/>
          <w:rtl/>
        </w:rPr>
        <w:t xml:space="preserve"> </w:t>
      </w:r>
      <w:r>
        <w:rPr>
          <w:rFonts w:hint="cs"/>
          <w:rtl/>
        </w:rPr>
        <w:t>ا</w:t>
      </w:r>
      <w:r w:rsidRPr="003E6CCA">
        <w:rPr>
          <w:rFonts w:hint="cs"/>
          <w:rtl/>
        </w:rPr>
        <w:t>ستشار</w:t>
      </w:r>
      <w:r>
        <w:rPr>
          <w:rFonts w:hint="cs"/>
          <w:rtl/>
        </w:rPr>
        <w:t>ة</w:t>
      </w:r>
      <w:r w:rsidRPr="003E6CCA">
        <w:rPr>
          <w:rFonts w:hint="cs"/>
          <w:rtl/>
        </w:rPr>
        <w:t xml:space="preserve"> لجنة </w:t>
      </w:r>
      <w:r>
        <w:rPr>
          <w:rFonts w:hint="cs"/>
          <w:rtl/>
        </w:rPr>
        <w:t>ال</w:t>
      </w:r>
      <w:r w:rsidRPr="003E6CCA">
        <w:rPr>
          <w:rFonts w:hint="cs"/>
          <w:rtl/>
        </w:rPr>
        <w:t xml:space="preserve">دراسات </w:t>
      </w:r>
      <w:r>
        <w:t>3</w:t>
      </w:r>
      <w:r w:rsidRPr="003E6CCA">
        <w:rPr>
          <w:rFonts w:hint="cs"/>
          <w:rtl/>
        </w:rPr>
        <w:t xml:space="preserve"> </w:t>
      </w:r>
      <w:r>
        <w:rPr>
          <w:rFonts w:hint="cs"/>
          <w:rtl/>
        </w:rPr>
        <w:t>للاتصالات الراديوية</w:t>
      </w:r>
      <w:r w:rsidRPr="003E6CCA">
        <w:rPr>
          <w:rFonts w:hint="cs"/>
          <w:rtl/>
        </w:rPr>
        <w:t xml:space="preserve"> بشأن أكثر معلومات الانتشار ملاءمة لكل غرض قد ينشأ، </w:t>
      </w:r>
      <w:r>
        <w:rPr>
          <w:rFonts w:hint="cs"/>
          <w:rtl/>
        </w:rPr>
        <w:t xml:space="preserve">عندما </w:t>
      </w:r>
      <w:r w:rsidRPr="003E6CCA">
        <w:rPr>
          <w:rFonts w:hint="cs"/>
          <w:rtl/>
        </w:rPr>
        <w:t xml:space="preserve">لا يبدو أن ثمة توصية راهنة </w:t>
      </w:r>
      <w:r>
        <w:rPr>
          <w:rFonts w:hint="cs"/>
          <w:rtl/>
        </w:rPr>
        <w:t>تنطبق</w:t>
      </w:r>
      <w:r w:rsidRPr="003E6CCA">
        <w:rPr>
          <w:rFonts w:hint="cs"/>
          <w:rtl/>
        </w:rPr>
        <w:t xml:space="preserve"> تماما</w:t>
      </w:r>
      <w:r>
        <w:rPr>
          <w:rFonts w:hint="cs"/>
          <w:rtl/>
        </w:rPr>
        <w:t>ً</w:t>
      </w:r>
      <w:r w:rsidRPr="003E6CCA">
        <w:rPr>
          <w:rFonts w:hint="cs"/>
          <w:rtl/>
        </w:rPr>
        <w:t>؛</w:t>
      </w:r>
    </w:p>
    <w:p w:rsidR="000071D6" w:rsidRPr="003E6CCA" w:rsidRDefault="000071D6" w:rsidP="00952CF2">
      <w:pPr>
        <w:rPr>
          <w:rtl/>
        </w:rPr>
      </w:pPr>
      <w:r w:rsidRPr="00364CBF">
        <w:t>2</w:t>
      </w:r>
      <w:r w:rsidRPr="003E6CCA">
        <w:rPr>
          <w:rFonts w:hint="cs"/>
          <w:rtl/>
        </w:rPr>
        <w:tab/>
        <w:t xml:space="preserve">أنه ينبغي إحالة جميع المساهمات المقدمة إلى لجان دراسات أخرى </w:t>
      </w:r>
      <w:r>
        <w:rPr>
          <w:rFonts w:hint="cs"/>
          <w:rtl/>
        </w:rPr>
        <w:t>والتي تحتوي</w:t>
      </w:r>
      <w:r w:rsidRPr="003E6CCA">
        <w:rPr>
          <w:rFonts w:hint="cs"/>
          <w:rtl/>
        </w:rPr>
        <w:t xml:space="preserve"> على معلومات عن الانتشار إلى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w:t>
      </w:r>
      <w:r>
        <w:rPr>
          <w:rFonts w:hint="cs"/>
          <w:rtl/>
        </w:rPr>
        <w:t>راديوية</w:t>
      </w:r>
      <w:r w:rsidRPr="003E6CCA">
        <w:rPr>
          <w:rFonts w:hint="cs"/>
          <w:rtl/>
        </w:rPr>
        <w:t xml:space="preserve"> بحيث تستخدم </w:t>
      </w:r>
      <w:r>
        <w:rPr>
          <w:rFonts w:hint="cs"/>
          <w:rtl/>
        </w:rPr>
        <w:t xml:space="preserve">هذه </w:t>
      </w:r>
      <w:r w:rsidRPr="003E6CCA">
        <w:rPr>
          <w:rFonts w:hint="cs"/>
          <w:rtl/>
        </w:rPr>
        <w:t>المعلومات</w:t>
      </w:r>
      <w:r>
        <w:rPr>
          <w:rFonts w:hint="cs"/>
          <w:rtl/>
        </w:rPr>
        <w:t xml:space="preserve"> أيضاً</w:t>
      </w:r>
      <w:r w:rsidRPr="003E6CCA">
        <w:rPr>
          <w:rFonts w:hint="cs"/>
          <w:rtl/>
        </w:rPr>
        <w:t xml:space="preserve"> في عمل لجنة </w:t>
      </w:r>
      <w:r>
        <w:rPr>
          <w:rFonts w:hint="cs"/>
          <w:rtl/>
        </w:rPr>
        <w:t>ال</w:t>
      </w:r>
      <w:r w:rsidRPr="003E6CCA">
        <w:rPr>
          <w:rFonts w:hint="cs"/>
          <w:rtl/>
        </w:rPr>
        <w:t xml:space="preserve">دراسات </w:t>
      </w:r>
      <w:r>
        <w:t>3</w:t>
      </w:r>
      <w:r w:rsidRPr="003E6CCA">
        <w:rPr>
          <w:rFonts w:hint="cs"/>
          <w:rtl/>
        </w:rPr>
        <w:t xml:space="preserve"> </w:t>
      </w:r>
      <w:r>
        <w:rPr>
          <w:rFonts w:hint="cs"/>
          <w:rtl/>
        </w:rPr>
        <w:t>ل</w:t>
      </w:r>
      <w:r w:rsidRPr="003E6CCA">
        <w:rPr>
          <w:rFonts w:hint="cs"/>
          <w:rtl/>
        </w:rPr>
        <w:t>لاتصالات الراديوية في</w:t>
      </w:r>
      <w:r>
        <w:rPr>
          <w:rFonts w:hint="eastAsia"/>
          <w:rtl/>
        </w:rPr>
        <w:t> </w:t>
      </w:r>
      <w:r w:rsidRPr="003E6CCA">
        <w:rPr>
          <w:rFonts w:hint="cs"/>
          <w:rtl/>
        </w:rPr>
        <w:t xml:space="preserve">المستقبل، بالإضافة إلى </w:t>
      </w:r>
      <w:r>
        <w:rPr>
          <w:rFonts w:hint="cs"/>
          <w:rtl/>
        </w:rPr>
        <w:t>قيمة ا</w:t>
      </w:r>
      <w:r w:rsidRPr="003E6CCA">
        <w:rPr>
          <w:rFonts w:hint="cs"/>
          <w:rtl/>
        </w:rPr>
        <w:t xml:space="preserve">لمساهمة </w:t>
      </w:r>
      <w:r>
        <w:rPr>
          <w:rFonts w:hint="cs"/>
          <w:rtl/>
        </w:rPr>
        <w:t>في عمل لج</w:t>
      </w:r>
      <w:r w:rsidRPr="003E6CCA">
        <w:rPr>
          <w:rFonts w:hint="cs"/>
          <w:rtl/>
        </w:rPr>
        <w:t>ن</w:t>
      </w:r>
      <w:r>
        <w:rPr>
          <w:rFonts w:hint="cs"/>
          <w:rtl/>
        </w:rPr>
        <w:t>ة ال</w:t>
      </w:r>
      <w:r w:rsidRPr="003E6CCA">
        <w:rPr>
          <w:rFonts w:hint="cs"/>
          <w:rtl/>
        </w:rPr>
        <w:t>درا</w:t>
      </w:r>
      <w:r>
        <w:rPr>
          <w:rFonts w:hint="cs"/>
          <w:rtl/>
        </w:rPr>
        <w:t>سات ال</w:t>
      </w:r>
      <w:r w:rsidRPr="003E6CCA">
        <w:rPr>
          <w:rFonts w:hint="cs"/>
          <w:rtl/>
        </w:rPr>
        <w:t>أخرى؛</w:t>
      </w:r>
    </w:p>
    <w:p w:rsidR="000071D6" w:rsidRDefault="000071D6" w:rsidP="00952CF2">
      <w:pPr>
        <w:rPr>
          <w:rtl/>
        </w:rPr>
      </w:pPr>
      <w:r w:rsidRPr="00364CBF">
        <w:t>3</w:t>
      </w:r>
      <w:r w:rsidRPr="003E6CCA">
        <w:rPr>
          <w:rFonts w:hint="cs"/>
          <w:rtl/>
        </w:rPr>
        <w:tab/>
        <w:t xml:space="preserve">أنه ينبغي لجميع لجان الدراسات أن تفحص سلسلة المسائل المعهود بها إلى لجنة </w:t>
      </w:r>
      <w:r>
        <w:rPr>
          <w:rFonts w:hint="cs"/>
          <w:rtl/>
        </w:rPr>
        <w:t>ال</w:t>
      </w:r>
      <w:r w:rsidRPr="003E6CCA">
        <w:rPr>
          <w:rFonts w:hint="cs"/>
          <w:rtl/>
        </w:rPr>
        <w:t xml:space="preserve">دراسات </w:t>
      </w:r>
      <w:r>
        <w:t>3</w:t>
      </w:r>
      <w:r>
        <w:rPr>
          <w:rFonts w:hint="cs"/>
          <w:rtl/>
          <w:lang w:bidi="ar-EG"/>
        </w:rPr>
        <w:t xml:space="preserve"> </w:t>
      </w:r>
      <w:r>
        <w:rPr>
          <w:rFonts w:hint="cs"/>
          <w:rtl/>
        </w:rPr>
        <w:t>ل</w:t>
      </w:r>
      <w:r w:rsidRPr="003E6CCA">
        <w:rPr>
          <w:rFonts w:hint="cs"/>
          <w:rtl/>
        </w:rPr>
        <w:t>لاتصالات ا</w:t>
      </w:r>
      <w:r>
        <w:rPr>
          <w:rFonts w:hint="cs"/>
          <w:rtl/>
        </w:rPr>
        <w:t>لراديوية</w:t>
      </w:r>
      <w:r w:rsidRPr="003E6CCA">
        <w:rPr>
          <w:rFonts w:hint="cs"/>
          <w:rtl/>
        </w:rPr>
        <w:t xml:space="preserve"> لكي </w:t>
      </w:r>
      <w:r w:rsidRPr="00EC670E">
        <w:rPr>
          <w:rFonts w:hint="cs"/>
          <w:rtl/>
        </w:rPr>
        <w:t>تتعرف</w:t>
      </w:r>
      <w:r>
        <w:rPr>
          <w:rFonts w:hint="cs"/>
          <w:rtl/>
        </w:rPr>
        <w:t xml:space="preserve"> المجالات التي تدعو</w:t>
      </w:r>
      <w:r w:rsidRPr="003E6CCA">
        <w:rPr>
          <w:rFonts w:hint="cs"/>
          <w:rtl/>
        </w:rPr>
        <w:t xml:space="preserve"> الحاجة </w:t>
      </w:r>
      <w:r>
        <w:rPr>
          <w:rFonts w:hint="cs"/>
          <w:rtl/>
        </w:rPr>
        <w:t>فيها</w:t>
      </w:r>
      <w:r w:rsidRPr="003E6CCA">
        <w:rPr>
          <w:rFonts w:hint="cs"/>
          <w:rtl/>
        </w:rPr>
        <w:t xml:space="preserve"> إلى مواضيع دراسة إضافية.</w:t>
      </w:r>
    </w:p>
    <w:p w:rsidR="000071D6" w:rsidRPr="002919E1" w:rsidRDefault="000071D6" w:rsidP="00FA5E60">
      <w:pPr>
        <w:rPr>
          <w:rtl/>
        </w:rPr>
      </w:pPr>
    </w:p>
    <w:p w:rsidR="000071D6" w:rsidRDefault="000071D6" w:rsidP="008F6432">
      <w:pPr>
        <w:rPr>
          <w:rtl/>
          <w:lang w:bidi="ar-EG"/>
        </w:rPr>
        <w:sectPr w:rsidR="000071D6" w:rsidSect="00952CF2">
          <w:headerReference w:type="first" r:id="rId247"/>
          <w:pgSz w:w="11907" w:h="16840" w:code="9"/>
          <w:pgMar w:top="1418" w:right="1134" w:bottom="1134" w:left="1134" w:header="709" w:footer="709" w:gutter="0"/>
          <w:cols w:space="708"/>
          <w:titlePg/>
          <w:docGrid w:linePitch="360"/>
        </w:sectPr>
      </w:pPr>
    </w:p>
    <w:p w:rsidR="00FA5E60" w:rsidRDefault="00FA5E60" w:rsidP="001F2045">
      <w:pPr>
        <w:pStyle w:val="ResNo"/>
        <w:rPr>
          <w:rtl/>
        </w:rPr>
      </w:pPr>
      <w:bookmarkStart w:id="231" w:name="dbreak"/>
      <w:bookmarkStart w:id="232" w:name="_Toc436903687"/>
      <w:bookmarkStart w:id="233" w:name="_Toc23499364"/>
      <w:bookmarkEnd w:id="231"/>
      <w:r w:rsidRPr="00C820A0">
        <w:rPr>
          <w:rFonts w:hint="cs"/>
          <w:rtl/>
        </w:rPr>
        <w:lastRenderedPageBreak/>
        <w:t xml:space="preserve">القـرار </w:t>
      </w:r>
      <w:r w:rsidRPr="00C820A0">
        <w:t>ITU</w:t>
      </w:r>
      <w:r w:rsidR="001F2045">
        <w:sym w:font="Symbol" w:char="F02D"/>
      </w:r>
      <w:r w:rsidRPr="00C820A0">
        <w:t>R 40-</w:t>
      </w:r>
      <w:r>
        <w:t>4</w:t>
      </w:r>
      <w:r w:rsidRPr="00BF5821">
        <w:rPr>
          <w:rStyle w:val="FootnoteReference"/>
          <w:rtl/>
        </w:rPr>
        <w:footnoteReference w:customMarkFollows="1" w:id="18"/>
        <w:t>*</w:t>
      </w:r>
      <w:bookmarkEnd w:id="232"/>
      <w:bookmarkEnd w:id="233"/>
    </w:p>
    <w:p w:rsidR="00FA5E60" w:rsidRDefault="00FA5E60" w:rsidP="00FA5E60">
      <w:pPr>
        <w:pStyle w:val="Restitle"/>
        <w:rPr>
          <w:rtl/>
        </w:rPr>
      </w:pPr>
      <w:bookmarkStart w:id="234" w:name="_Toc436903688"/>
      <w:bookmarkStart w:id="235" w:name="_Toc23499365"/>
      <w:r w:rsidRPr="00C820A0">
        <w:rPr>
          <w:rFonts w:hint="cs"/>
          <w:rtl/>
        </w:rPr>
        <w:t>قواعد بيانات عالمية لارتفاع التضاريس</w:t>
      </w:r>
      <w:r>
        <w:rPr>
          <w:rFonts w:hint="cs"/>
          <w:rtl/>
        </w:rPr>
        <w:t xml:space="preserve"> </w:t>
      </w:r>
      <w:r w:rsidRPr="00C820A0">
        <w:rPr>
          <w:rFonts w:hint="cs"/>
          <w:rtl/>
        </w:rPr>
        <w:t>وخصائص السطح</w:t>
      </w:r>
      <w:bookmarkEnd w:id="234"/>
      <w:bookmarkEnd w:id="235"/>
    </w:p>
    <w:p w:rsidR="00FA5E60" w:rsidRDefault="00FA5E60" w:rsidP="00FA5E60">
      <w:pPr>
        <w:pStyle w:val="Resdate"/>
        <w:bidi/>
        <w:rPr>
          <w:rtl/>
        </w:rPr>
      </w:pPr>
      <w:r w:rsidRPr="00C820A0">
        <w:t>(</w:t>
      </w:r>
      <w:r>
        <w:t>2015-</w:t>
      </w:r>
      <w:r w:rsidRPr="00C820A0">
        <w:t>2012-2007-2003-1997)</w:t>
      </w:r>
    </w:p>
    <w:p w:rsidR="00FA5E60" w:rsidRPr="00C820A0" w:rsidRDefault="00FA5E60" w:rsidP="00FA5E60">
      <w:pPr>
        <w:pStyle w:val="Normalaftertitle"/>
        <w:rPr>
          <w:rtl/>
        </w:rPr>
      </w:pPr>
      <w:r w:rsidRPr="00C820A0">
        <w:rPr>
          <w:rFonts w:hint="cs"/>
          <w:rtl/>
        </w:rPr>
        <w:t>إن جمعية الاتصالات الراديوية للاتحاد الدولي للاتصالات،</w:t>
      </w:r>
    </w:p>
    <w:p w:rsidR="00FA5E60" w:rsidRPr="00C820A0" w:rsidRDefault="00FA5E60" w:rsidP="00FA5E60">
      <w:pPr>
        <w:pStyle w:val="Call"/>
        <w:rPr>
          <w:rtl/>
        </w:rPr>
      </w:pPr>
      <w:r w:rsidRPr="00C820A0">
        <w:rPr>
          <w:rFonts w:hint="cs"/>
          <w:rtl/>
        </w:rPr>
        <w:t>إذ تضع في اعتبارها</w:t>
      </w:r>
    </w:p>
    <w:p w:rsidR="00FA5E60" w:rsidRPr="00C820A0" w:rsidRDefault="00FA5E60" w:rsidP="00FA5E60">
      <w:pPr>
        <w:rPr>
          <w:rtl/>
        </w:rPr>
      </w:pPr>
      <w:r w:rsidRPr="00C820A0">
        <w:rPr>
          <w:rFonts w:hint="cs"/>
          <w:i/>
          <w:iCs/>
          <w:rtl/>
        </w:rPr>
        <w:t xml:space="preserve"> أ )</w:t>
      </w:r>
      <w:r w:rsidRPr="00C820A0">
        <w:rPr>
          <w:rFonts w:hint="cs"/>
          <w:rtl/>
        </w:rPr>
        <w:tab/>
        <w:t xml:space="preserve">أن ثمة احتياج لأغراض التخطيط إلى طرائق محسنة على الصعيد العالمي للتنبؤ بشدة المجال تأخذ في حسبانها ارتفاع التضاريس وخصائص السطح (بما في ذلك غطاء سطح </w:t>
      </w:r>
      <w:r>
        <w:rPr>
          <w:rFonts w:hint="cs"/>
          <w:rtl/>
        </w:rPr>
        <w:t>الأرض مثل المباني والنباتات،</w:t>
      </w:r>
      <w:r>
        <w:rPr>
          <w:rFonts w:hint="eastAsia"/>
          <w:rtl/>
        </w:rPr>
        <w:t> </w:t>
      </w:r>
      <w:r>
        <w:rPr>
          <w:rFonts w:hint="cs"/>
          <w:rtl/>
        </w:rPr>
        <w:t>إلخ.</w:t>
      </w:r>
      <w:r w:rsidRPr="00C820A0">
        <w:rPr>
          <w:rFonts w:hint="cs"/>
          <w:rtl/>
        </w:rPr>
        <w:t>)؛</w:t>
      </w:r>
    </w:p>
    <w:p w:rsidR="00FA5E60" w:rsidRPr="00C820A0" w:rsidRDefault="00FA5E60" w:rsidP="00FA5E60">
      <w:pPr>
        <w:rPr>
          <w:rtl/>
        </w:rPr>
      </w:pPr>
      <w:r w:rsidRPr="00C820A0">
        <w:rPr>
          <w:rFonts w:hint="cs"/>
          <w:i/>
          <w:iCs/>
          <w:rtl/>
        </w:rPr>
        <w:t>ب)</w:t>
      </w:r>
      <w:r w:rsidRPr="00C820A0">
        <w:rPr>
          <w:rFonts w:hint="cs"/>
          <w:rtl/>
        </w:rPr>
        <w:tab/>
        <w:t>أن الخرائط الرقمية لارتفاع التضاريس هي الآن متاحة على نطاق واسع مصحوبة بشتى أنساق البيانات والاستبانات، وأن ثمة خرائط باستبانة قدرها ثانية قوسية واحدة في خطي العرض والطول متاحة على الصعيد العاﻟﻤﻲ أو</w:t>
      </w:r>
      <w:r>
        <w:rPr>
          <w:rFonts w:hint="eastAsia"/>
          <w:rtl/>
        </w:rPr>
        <w:t> </w:t>
      </w:r>
      <w:r w:rsidRPr="00C820A0">
        <w:rPr>
          <w:rFonts w:hint="cs"/>
          <w:rtl/>
        </w:rPr>
        <w:t>الإقليمي؛</w:t>
      </w:r>
    </w:p>
    <w:p w:rsidR="00FA5E60" w:rsidRPr="00C820A0" w:rsidRDefault="00FA5E60" w:rsidP="00FA5E60">
      <w:pPr>
        <w:rPr>
          <w:rtl/>
        </w:rPr>
      </w:pPr>
      <w:r w:rsidRPr="00C820A0">
        <w:rPr>
          <w:rFonts w:hint="cs"/>
          <w:i/>
          <w:iCs/>
          <w:rtl/>
        </w:rPr>
        <w:t>ج)</w:t>
      </w:r>
      <w:r w:rsidRPr="00C820A0">
        <w:rPr>
          <w:rFonts w:hint="cs"/>
          <w:rtl/>
        </w:rPr>
        <w:tab/>
        <w:t>أن عمليات التنبؤ بالانتشار تتحسن من خلال إدراج مزيد من المعلومات التفصيلية عن ارتفاع التضاريس وخصائص السطح، وقد أصبحت الخرائط الرقمية المناسبة متاحة على الصعيد الوطني؛</w:t>
      </w:r>
    </w:p>
    <w:p w:rsidR="00FA5E60" w:rsidRPr="00C820A0" w:rsidRDefault="00FA5E60" w:rsidP="00FA5E60">
      <w:pPr>
        <w:rPr>
          <w:rtl/>
        </w:rPr>
      </w:pPr>
      <w:r w:rsidRPr="00C820A0">
        <w:rPr>
          <w:rFonts w:hint="cs"/>
          <w:i/>
          <w:iCs/>
          <w:rtl/>
        </w:rPr>
        <w:t>د )</w:t>
      </w:r>
      <w:r w:rsidRPr="00C820A0">
        <w:rPr>
          <w:rFonts w:hint="cs"/>
          <w:rtl/>
        </w:rPr>
        <w:tab/>
        <w:t>أن من شأن توافر الخرائط الرقمية لارتفاع التضاريس وخصائص السطح أن تفيد البلدان النامية إلى حد كبير في</w:t>
      </w:r>
      <w:r w:rsidRPr="00C820A0">
        <w:rPr>
          <w:rFonts w:hint="eastAsia"/>
          <w:rtl/>
        </w:rPr>
        <w:t> </w:t>
      </w:r>
      <w:r w:rsidRPr="00C820A0">
        <w:rPr>
          <w:rFonts w:hint="cs"/>
          <w:rtl/>
        </w:rPr>
        <w:t>التخطيط لخدماتها سواء القائمة منها أم المدخلة حديثاً؛</w:t>
      </w:r>
    </w:p>
    <w:p w:rsidR="00FA5E60" w:rsidRPr="00C820A0" w:rsidRDefault="00FA5E60" w:rsidP="00FA5E60">
      <w:pPr>
        <w:rPr>
          <w:rtl/>
        </w:rPr>
      </w:pPr>
      <w:r w:rsidRPr="00C820A0">
        <w:rPr>
          <w:rFonts w:hint="cs"/>
          <w:i/>
          <w:iCs/>
          <w:rtl/>
        </w:rPr>
        <w:t>ﻫ</w:t>
      </w:r>
      <w:r>
        <w:rPr>
          <w:rFonts w:hint="cs"/>
          <w:i/>
          <w:iCs/>
          <w:rtl/>
        </w:rPr>
        <w:t>‍</w:t>
      </w:r>
      <w:r w:rsidRPr="00C820A0">
        <w:rPr>
          <w:rFonts w:hint="cs"/>
          <w:i/>
          <w:iCs/>
          <w:rtl/>
        </w:rPr>
        <w:t xml:space="preserve"> )</w:t>
      </w:r>
      <w:r w:rsidRPr="00C820A0">
        <w:rPr>
          <w:rFonts w:hint="cs"/>
          <w:rtl/>
        </w:rPr>
        <w:tab/>
        <w:t>أن استعمال بيانات ارتفاع التضاريس من شأنه أن يصل بالدراسات التقنية إلى الحد الأمثل ويساعد في إدارة الطيف على الصعيد الوطني؛</w:t>
      </w:r>
    </w:p>
    <w:p w:rsidR="00FA5E60" w:rsidRDefault="00FA5E60" w:rsidP="00FA5E60">
      <w:pPr>
        <w:rPr>
          <w:rtl/>
          <w:lang w:bidi="ar-EG"/>
        </w:rPr>
      </w:pPr>
      <w:r>
        <w:rPr>
          <w:rFonts w:hint="cs"/>
          <w:i/>
          <w:iCs/>
          <w:rtl/>
        </w:rPr>
        <w:t>و</w:t>
      </w:r>
      <w:r w:rsidRPr="00C820A0">
        <w:rPr>
          <w:rFonts w:hint="cs"/>
          <w:i/>
          <w:iCs/>
          <w:rtl/>
        </w:rPr>
        <w:t xml:space="preserve"> )</w:t>
      </w:r>
      <w:r w:rsidRPr="00C820A0">
        <w:rPr>
          <w:rFonts w:hint="cs"/>
          <w:rtl/>
        </w:rPr>
        <w:tab/>
        <w:t xml:space="preserve">أن لدى لجنة الدراسات </w:t>
      </w:r>
      <w:r w:rsidRPr="00C820A0">
        <w:t>3</w:t>
      </w:r>
      <w:r w:rsidRPr="00C820A0">
        <w:rPr>
          <w:rFonts w:hint="cs"/>
          <w:rtl/>
        </w:rPr>
        <w:t xml:space="preserve"> للاتصالات الراديوية برنامج عمل نشطاً بخصوص وضع طرائق محسنة</w:t>
      </w:r>
      <w:r>
        <w:rPr>
          <w:rFonts w:hint="eastAsia"/>
          <w:rtl/>
        </w:rPr>
        <w:t> </w:t>
      </w:r>
      <w:r w:rsidRPr="00C820A0">
        <w:rPr>
          <w:rFonts w:hint="cs"/>
          <w:rtl/>
        </w:rPr>
        <w:t>للتنبؤ،</w:t>
      </w:r>
    </w:p>
    <w:p w:rsidR="00FA5E60" w:rsidRPr="00C820A0" w:rsidRDefault="00FA5E60" w:rsidP="00FA5E60">
      <w:pPr>
        <w:pStyle w:val="Call"/>
        <w:rPr>
          <w:rtl/>
        </w:rPr>
      </w:pPr>
      <w:r w:rsidRPr="00C820A0">
        <w:rPr>
          <w:rFonts w:hint="cs"/>
          <w:rtl/>
        </w:rPr>
        <w:t>تقـرر</w:t>
      </w:r>
    </w:p>
    <w:p w:rsidR="00FA5E60" w:rsidRPr="00C820A0" w:rsidRDefault="00FA5E60" w:rsidP="00FA5E60">
      <w:pPr>
        <w:rPr>
          <w:rtl/>
        </w:rPr>
      </w:pPr>
      <w:r w:rsidRPr="00C820A0">
        <w:t>1</w:t>
      </w:r>
      <w:r w:rsidRPr="00C820A0">
        <w:rPr>
          <w:rFonts w:hint="cs"/>
          <w:rtl/>
        </w:rPr>
        <w:tab/>
        <w:t>أن قاعدة بيانات للتضاريس لها استبانة أفقية قدرها</w:t>
      </w:r>
      <w:r w:rsidRPr="00C820A0">
        <w:rPr>
          <w:rFonts w:hint="cs"/>
          <w:rtl/>
          <w:lang w:bidi="ar-EG"/>
        </w:rPr>
        <w:t xml:space="preserve"> ثانية قوسية واحدة </w:t>
      </w:r>
      <w:r w:rsidRPr="00C820A0">
        <w:rPr>
          <w:rFonts w:hint="cs"/>
          <w:rtl/>
        </w:rPr>
        <w:t>في خطي العرض والطول مناسبة لطرائق التنبؤ بالانتشار على الصعيد العالمي في مدى الترددات فوق</w:t>
      </w:r>
      <w:r>
        <w:rPr>
          <w:rFonts w:hint="eastAsia"/>
          <w:rtl/>
          <w:lang w:bidi="ar-EG"/>
        </w:rPr>
        <w:t> </w:t>
      </w:r>
      <w:r w:rsidRPr="00C820A0">
        <w:t>MHz 30</w:t>
      </w:r>
      <w:r w:rsidRPr="00C820A0">
        <w:rPr>
          <w:rFonts w:hint="cs"/>
          <w:rtl/>
        </w:rPr>
        <w:t>؛</w:t>
      </w:r>
    </w:p>
    <w:p w:rsidR="00FA5E60" w:rsidRPr="00C820A0" w:rsidRDefault="00FA5E60" w:rsidP="00FA5E60">
      <w:pPr>
        <w:rPr>
          <w:rtl/>
        </w:rPr>
      </w:pPr>
      <w:r w:rsidRPr="00C820A0">
        <w:t>2</w:t>
      </w:r>
      <w:r w:rsidRPr="00C820A0">
        <w:rPr>
          <w:rFonts w:hint="cs"/>
          <w:rtl/>
        </w:rPr>
        <w:tab/>
        <w:t>أنه ينبغي للإدارات أن تستعرض بيانات التضاريس المتاحة في هذا النسق، وينبغي لها أن توفر بيانات إضافية مع مزيد من المعلومات حول خصائص السطح مع إدخال ما يلزم من معلومات مستجدة على أساس منتظم لمواكبة التطور، وذلك لاستكمال قاعدة البيانات على الصعيد</w:t>
      </w:r>
      <w:r>
        <w:rPr>
          <w:rFonts w:hint="eastAsia"/>
          <w:rtl/>
          <w:lang w:bidi="ar-EG"/>
        </w:rPr>
        <w:t> </w:t>
      </w:r>
      <w:r w:rsidRPr="00C820A0">
        <w:rPr>
          <w:rFonts w:hint="cs"/>
          <w:rtl/>
        </w:rPr>
        <w:t>العالمي؛</w:t>
      </w:r>
    </w:p>
    <w:p w:rsidR="00FA5E60" w:rsidRPr="00C820A0" w:rsidRDefault="00FA5E60" w:rsidP="00FA5E60">
      <w:pPr>
        <w:rPr>
          <w:rtl/>
          <w:lang w:bidi="ar-EG"/>
        </w:rPr>
      </w:pPr>
      <w:r w:rsidRPr="00C820A0">
        <w:t>3</w:t>
      </w:r>
      <w:r w:rsidRPr="00C820A0">
        <w:rPr>
          <w:rFonts w:hint="cs"/>
          <w:b/>
          <w:bCs/>
          <w:rtl/>
          <w:lang w:bidi="ar-EG"/>
        </w:rPr>
        <w:tab/>
      </w:r>
      <w:r w:rsidRPr="00C820A0">
        <w:rPr>
          <w:rFonts w:hint="cs"/>
          <w:rtl/>
        </w:rPr>
        <w:t>أنه ينبغي تشجيع الإدارات على إتاحة قواعد بيانات التضاريس هذه مجاناً لأغراض الاتحاد الدولي</w:t>
      </w:r>
      <w:r>
        <w:rPr>
          <w:rFonts w:hint="eastAsia"/>
          <w:rtl/>
          <w:lang w:bidi="ar-EG"/>
        </w:rPr>
        <w:t> </w:t>
      </w:r>
      <w:r w:rsidRPr="00C820A0">
        <w:rPr>
          <w:rFonts w:hint="cs"/>
          <w:rtl/>
        </w:rPr>
        <w:t>للاتصالات؛</w:t>
      </w:r>
    </w:p>
    <w:p w:rsidR="00FA5E60" w:rsidRPr="00C820A0" w:rsidRDefault="00FA5E60" w:rsidP="00FA5E60">
      <w:pPr>
        <w:rPr>
          <w:rtl/>
        </w:rPr>
      </w:pPr>
      <w:r w:rsidRPr="00C820A0">
        <w:t>4</w:t>
      </w:r>
      <w:r w:rsidRPr="00C820A0">
        <w:rPr>
          <w:rFonts w:hint="cs"/>
          <w:rtl/>
        </w:rPr>
        <w:tab/>
        <w:t>أنه ينبغي للإدارات أن تشجع المنظمات المنتجة لخرائط التضاريس على استحداث قواعد بيانات عن ارتفاع التضاريس وخصائص السطح باستبانة تساوي أو تفوق الاستبانة المتاحة</w:t>
      </w:r>
      <w:r>
        <w:rPr>
          <w:rFonts w:hint="eastAsia"/>
          <w:rtl/>
          <w:lang w:bidi="ar-EG"/>
        </w:rPr>
        <w:t> </w:t>
      </w:r>
      <w:r w:rsidRPr="00C820A0">
        <w:rPr>
          <w:rFonts w:hint="cs"/>
          <w:rtl/>
        </w:rPr>
        <w:t>حالياً؛</w:t>
      </w:r>
    </w:p>
    <w:p w:rsidR="00FA5E60" w:rsidRPr="00C820A0" w:rsidRDefault="00FA5E60" w:rsidP="00FA5E60">
      <w:pPr>
        <w:rPr>
          <w:rtl/>
          <w:lang w:bidi="ar-EG"/>
        </w:rPr>
      </w:pPr>
      <w:r w:rsidRPr="00C820A0">
        <w:t>5</w:t>
      </w:r>
      <w:r w:rsidRPr="00C820A0">
        <w:rPr>
          <w:rFonts w:hint="cs"/>
          <w:b/>
          <w:bCs/>
          <w:rtl/>
          <w:lang w:bidi="ar-EG"/>
        </w:rPr>
        <w:tab/>
      </w:r>
      <w:r w:rsidRPr="00C820A0">
        <w:rPr>
          <w:rFonts w:hint="cs"/>
          <w:rtl/>
          <w:lang w:bidi="ar-EG"/>
        </w:rPr>
        <w:t>أن تشجع الإدارات على استعمال ارتفاع التضاريس للتنبؤ بالانتشار الراديوي وإدارة الطيف على الصعيد</w:t>
      </w:r>
      <w:r>
        <w:rPr>
          <w:rFonts w:hint="eastAsia"/>
          <w:rtl/>
          <w:lang w:bidi="ar-EG"/>
        </w:rPr>
        <w:t> </w:t>
      </w:r>
      <w:r w:rsidRPr="00C820A0">
        <w:rPr>
          <w:rFonts w:hint="cs"/>
          <w:rtl/>
          <w:lang w:bidi="ar-EG"/>
        </w:rPr>
        <w:t>الوطني؛</w:t>
      </w:r>
    </w:p>
    <w:p w:rsidR="00FA5E60" w:rsidRDefault="00FA5E60" w:rsidP="00FA5E60">
      <w:pPr>
        <w:rPr>
          <w:rtl/>
          <w:lang w:bidi="ar-EG"/>
        </w:rPr>
      </w:pPr>
      <w:r w:rsidRPr="00C820A0">
        <w:t>6</w:t>
      </w:r>
      <w:r w:rsidRPr="00C820A0">
        <w:rPr>
          <w:rFonts w:hint="cs"/>
          <w:b/>
          <w:bCs/>
          <w:rtl/>
          <w:lang w:bidi="ar-EG"/>
        </w:rPr>
        <w:tab/>
      </w:r>
      <w:r w:rsidRPr="00C820A0">
        <w:rPr>
          <w:rFonts w:hint="cs"/>
          <w:rtl/>
          <w:lang w:bidi="ar-EG"/>
        </w:rPr>
        <w:t>أنه ينبغي استخدام بيانات ارتفاع التضاريس وفقاً لتوصيات قطاع الاتصالات</w:t>
      </w:r>
      <w:r>
        <w:rPr>
          <w:rFonts w:hint="eastAsia"/>
          <w:rtl/>
          <w:lang w:bidi="ar-EG"/>
        </w:rPr>
        <w:t> </w:t>
      </w:r>
      <w:r w:rsidRPr="00C820A0">
        <w:rPr>
          <w:rFonts w:hint="cs"/>
          <w:rtl/>
          <w:lang w:bidi="ar-EG"/>
        </w:rPr>
        <w:t>الراديوية.</w:t>
      </w:r>
    </w:p>
    <w:p w:rsidR="00E779B9" w:rsidRDefault="00E779B9" w:rsidP="00110624">
      <w:pPr>
        <w:pStyle w:val="ResNo"/>
        <w:rPr>
          <w:rtl/>
          <w:lang w:bidi="ar-EG"/>
        </w:rPr>
        <w:sectPr w:rsidR="00E779B9" w:rsidSect="00952CF2">
          <w:headerReference w:type="even" r:id="rId248"/>
          <w:headerReference w:type="default" r:id="rId249"/>
          <w:footerReference w:type="even" r:id="rId250"/>
          <w:footerReference w:type="default" r:id="rId251"/>
          <w:headerReference w:type="first" r:id="rId252"/>
          <w:footerReference w:type="first" r:id="rId253"/>
          <w:pgSz w:w="11907" w:h="16840" w:code="9"/>
          <w:pgMar w:top="1418" w:right="1134" w:bottom="1134" w:left="1134" w:header="709" w:footer="709" w:gutter="0"/>
          <w:cols w:space="708"/>
          <w:titlePg/>
          <w:docGrid w:linePitch="360"/>
        </w:sectPr>
      </w:pPr>
    </w:p>
    <w:p w:rsidR="000071D6" w:rsidRPr="00831B25" w:rsidRDefault="000071D6" w:rsidP="001F2045">
      <w:pPr>
        <w:pStyle w:val="ResNo"/>
        <w:rPr>
          <w:lang w:val="en-US"/>
        </w:rPr>
      </w:pPr>
      <w:bookmarkStart w:id="236" w:name="_Toc436903691"/>
      <w:bookmarkStart w:id="237" w:name="_Toc23499366"/>
      <w:r w:rsidRPr="003E6CCA">
        <w:rPr>
          <w:rFonts w:hint="cs"/>
          <w:rtl/>
        </w:rPr>
        <w:lastRenderedPageBreak/>
        <w:t>الق</w:t>
      </w:r>
      <w:r>
        <w:rPr>
          <w:rFonts w:hint="cs"/>
          <w:rtl/>
        </w:rPr>
        <w:t>ـ</w:t>
      </w:r>
      <w:r w:rsidRPr="003E6CCA">
        <w:rPr>
          <w:rFonts w:hint="cs"/>
          <w:rtl/>
        </w:rPr>
        <w:t xml:space="preserve">رار </w:t>
      </w:r>
      <w:r w:rsidRPr="00A817EF">
        <w:rPr>
          <w:rStyle w:val="FootnoteReference"/>
          <w:rFonts w:eastAsia="Batang"/>
          <w:rtl/>
        </w:rPr>
        <w:footnoteReference w:customMarkFollows="1" w:id="19"/>
        <w:sym w:font="Symbol" w:char="F02A"/>
      </w:r>
      <w:r w:rsidRPr="00E32737">
        <w:t>ITU</w:t>
      </w:r>
      <w:r w:rsidR="001F2045">
        <w:sym w:font="Symbol" w:char="F02D"/>
      </w:r>
      <w:r w:rsidRPr="00E32737">
        <w:t>R</w:t>
      </w:r>
      <w:r w:rsidR="00E305E6">
        <w:t xml:space="preserve"> </w:t>
      </w:r>
      <w:r w:rsidRPr="00E32737">
        <w:t>47</w:t>
      </w:r>
      <w:r>
        <w:t>-2</w:t>
      </w:r>
      <w:bookmarkEnd w:id="236"/>
      <w:bookmarkEnd w:id="237"/>
    </w:p>
    <w:p w:rsidR="000071D6" w:rsidRDefault="000071D6" w:rsidP="0005382E">
      <w:pPr>
        <w:pStyle w:val="Restitle"/>
      </w:pPr>
      <w:bookmarkStart w:id="238" w:name="_Toc172520919"/>
      <w:bookmarkStart w:id="239" w:name="_Toc180535887"/>
      <w:bookmarkStart w:id="240" w:name="_Toc436903692"/>
      <w:bookmarkStart w:id="241" w:name="_Toc23499367"/>
      <w:r w:rsidRPr="00AD14F0">
        <w:rPr>
          <w:rFonts w:hint="cs"/>
          <w:rtl/>
        </w:rPr>
        <w:t xml:space="preserve">تقديم تكنولوجيات الإرسال الراديوي الساتلي في المستقبل </w:t>
      </w:r>
      <w:r w:rsidRPr="00AD14F0">
        <w:rPr>
          <w:rtl/>
        </w:rPr>
        <w:br/>
      </w:r>
      <w:r w:rsidRPr="00AD14F0">
        <w:rPr>
          <w:rFonts w:hint="cs"/>
          <w:rtl/>
        </w:rPr>
        <w:t>من أجل الاتصالات المتنقلة الدولية</w:t>
      </w:r>
      <w:r>
        <w:rPr>
          <w:rFonts w:hint="cs"/>
          <w:rtl/>
          <w:lang w:bidi="ar-EG"/>
        </w:rPr>
        <w:t>-</w:t>
      </w:r>
      <w:r>
        <w:rPr>
          <w:lang w:bidi="ar-EG"/>
        </w:rPr>
        <w:t>2000</w:t>
      </w:r>
      <w:r w:rsidRPr="00AD14F0">
        <w:rPr>
          <w:rFonts w:hint="cs"/>
          <w:rtl/>
        </w:rPr>
        <w:t xml:space="preserve"> </w:t>
      </w:r>
      <w:r w:rsidRPr="00AD14F0">
        <w:t>(IMT-2000</w:t>
      </w:r>
      <w:bookmarkEnd w:id="238"/>
      <w:bookmarkEnd w:id="239"/>
      <w:r w:rsidRPr="00AD14F0">
        <w:t>)</w:t>
      </w:r>
      <w:bookmarkEnd w:id="240"/>
      <w:bookmarkEnd w:id="241"/>
    </w:p>
    <w:p w:rsidR="000071D6" w:rsidRDefault="000071D6" w:rsidP="00952CF2"/>
    <w:p w:rsidR="000071D6" w:rsidRPr="008A22FC" w:rsidRDefault="000071D6" w:rsidP="00952CF2">
      <w:pPr>
        <w:jc w:val="right"/>
        <w:rPr>
          <w:i/>
          <w:rtl/>
          <w:lang w:bidi="ar-EG"/>
        </w:rPr>
      </w:pPr>
      <w:r w:rsidRPr="00F92CA2">
        <w:rPr>
          <w:iCs/>
          <w:lang w:bidi="ar-EG"/>
        </w:rPr>
        <w:t>(</w:t>
      </w:r>
      <w:r>
        <w:rPr>
          <w:iCs/>
          <w:lang w:bidi="ar-EG"/>
        </w:rPr>
        <w:t>2012-</w:t>
      </w:r>
      <w:r w:rsidRPr="00F92CA2">
        <w:rPr>
          <w:iCs/>
          <w:lang w:bidi="ar-EG"/>
        </w:rPr>
        <w:t>2007-2000)</w:t>
      </w:r>
    </w:p>
    <w:p w:rsidR="000071D6" w:rsidRPr="00DE19FA" w:rsidRDefault="000071D6" w:rsidP="00952CF2">
      <w:pPr>
        <w:pStyle w:val="Normalaftertitle0"/>
        <w:rPr>
          <w:rtl/>
          <w:lang w:bidi="ar-EG"/>
        </w:rPr>
      </w:pPr>
      <w:r>
        <w:rPr>
          <w:rFonts w:hint="cs"/>
          <w:rtl/>
        </w:rPr>
        <w:t>إن جمعية الاتصالات الراديوية ل</w:t>
      </w:r>
      <w:r w:rsidRPr="00DE19FA">
        <w:rPr>
          <w:rFonts w:hint="cs"/>
          <w:rtl/>
        </w:rPr>
        <w:t>لاتحاد الدولي للاتصالات،</w:t>
      </w:r>
    </w:p>
    <w:p w:rsidR="000071D6" w:rsidRPr="00340A76" w:rsidRDefault="000071D6" w:rsidP="00952CF2">
      <w:pPr>
        <w:pStyle w:val="Call"/>
        <w:rPr>
          <w:rtl/>
          <w:lang w:bidi="ar-EG"/>
        </w:rPr>
      </w:pPr>
      <w:r w:rsidRPr="00340A76">
        <w:rPr>
          <w:rFonts w:hint="cs"/>
          <w:rtl/>
        </w:rPr>
        <w:t>إذ تضع في اعتبارها</w:t>
      </w:r>
    </w:p>
    <w:p w:rsidR="000071D6" w:rsidRDefault="000071D6" w:rsidP="00952CF2">
      <w:pPr>
        <w:rPr>
          <w:rtl/>
          <w:lang w:bidi="ar-EG"/>
        </w:rPr>
      </w:pPr>
      <w:r w:rsidRPr="009574AD">
        <w:rPr>
          <w:rFonts w:hint="cs"/>
          <w:i/>
          <w:iCs/>
          <w:spacing w:val="-3"/>
          <w:rtl/>
          <w:lang w:bidi="ar-EG"/>
        </w:rPr>
        <w:t xml:space="preserve"> أ )</w:t>
      </w:r>
      <w:r>
        <w:rPr>
          <w:spacing w:val="-3"/>
          <w:rtl/>
          <w:lang w:bidi="ar-EG"/>
        </w:rPr>
        <w:tab/>
      </w:r>
      <w:r>
        <w:rPr>
          <w:rFonts w:hint="cs"/>
          <w:spacing w:val="-3"/>
          <w:rtl/>
          <w:lang w:bidi="ar-EG"/>
        </w:rPr>
        <w:t>أن القرار</w:t>
      </w:r>
      <w:r>
        <w:rPr>
          <w:rFonts w:hint="eastAsia"/>
          <w:spacing w:val="-3"/>
          <w:rtl/>
          <w:lang w:bidi="ar-EG"/>
        </w:rPr>
        <w:t> </w:t>
      </w:r>
      <w:r>
        <w:rPr>
          <w:spacing w:val="-3"/>
          <w:lang w:bidi="ar-EG"/>
        </w:rPr>
        <w:t>ITU</w:t>
      </w:r>
      <w:r>
        <w:rPr>
          <w:spacing w:val="-3"/>
          <w:lang w:bidi="ar-EG"/>
        </w:rPr>
        <w:noBreakHyphen/>
        <w:t>R 56</w:t>
      </w:r>
      <w:r>
        <w:rPr>
          <w:rFonts w:hint="cs"/>
          <w:spacing w:val="-3"/>
          <w:rtl/>
          <w:lang w:bidi="ar-EG"/>
        </w:rPr>
        <w:t xml:space="preserve"> ينص على </w:t>
      </w:r>
      <w:r w:rsidRPr="008D67DC">
        <w:rPr>
          <w:rFonts w:hint="cs"/>
          <w:spacing w:val="-3"/>
          <w:rtl/>
          <w:lang w:bidi="ar-EG"/>
        </w:rPr>
        <w:t>أن يكون مصطلح "الاتصالات المتنقلة الدولية" هو الاسم الأساسي الذي يشمل الاتصالات المتنقلة الدولية-</w:t>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 إجمالاً وأن</w:t>
      </w:r>
      <w:r>
        <w:rPr>
          <w:rFonts w:hint="eastAsia"/>
          <w:rtl/>
          <w:lang w:bidi="ar-EG"/>
        </w:rPr>
        <w:t> </w:t>
      </w:r>
      <w:r>
        <w:rPr>
          <w:rFonts w:hint="cs"/>
          <w:rtl/>
          <w:lang w:bidi="ar-EG"/>
        </w:rPr>
        <w:t>المصطلح "الاتصالات المتنقلة الدولية-</w:t>
      </w:r>
      <w:r>
        <w:rPr>
          <w:lang w:bidi="ar-EG"/>
        </w:rPr>
        <w:t>2000</w:t>
      </w:r>
      <w:r>
        <w:rPr>
          <w:rFonts w:hint="cs"/>
          <w:rtl/>
          <w:lang w:bidi="ar-EG"/>
        </w:rPr>
        <w:t>" يشمل أيضاً ما يدخل عليها من تحسينات وتطورات في المستقبل؛</w:t>
      </w:r>
    </w:p>
    <w:p w:rsidR="000071D6" w:rsidRPr="00DE19FA" w:rsidRDefault="000071D6" w:rsidP="00952CF2">
      <w:pPr>
        <w:rPr>
          <w:rtl/>
        </w:rPr>
      </w:pPr>
      <w:r w:rsidRPr="009574AD">
        <w:rPr>
          <w:rFonts w:hint="cs"/>
          <w:i/>
          <w:iCs/>
          <w:rtl/>
        </w:rPr>
        <w:t>ب)</w:t>
      </w:r>
      <w:r w:rsidRPr="00DE19FA">
        <w:rPr>
          <w:rFonts w:hint="cs"/>
          <w:rtl/>
        </w:rPr>
        <w:tab/>
        <w:t xml:space="preserve">أن التغطية العالمية والتجوال العالمي </w:t>
      </w:r>
      <w:r>
        <w:rPr>
          <w:rFonts w:hint="cs"/>
          <w:rtl/>
        </w:rPr>
        <w:t>المتواصل من الأهداف</w:t>
      </w:r>
      <w:r w:rsidRPr="00DE19FA">
        <w:rPr>
          <w:rFonts w:hint="cs"/>
          <w:rtl/>
        </w:rPr>
        <w:t xml:space="preserve"> </w:t>
      </w:r>
      <w:r>
        <w:rPr>
          <w:rFonts w:hint="cs"/>
          <w:rtl/>
        </w:rPr>
        <w:t>ال</w:t>
      </w:r>
      <w:r w:rsidRPr="00DE19FA">
        <w:rPr>
          <w:rFonts w:hint="cs"/>
          <w:rtl/>
        </w:rPr>
        <w:t>رئيسية للاتصالات المتنقلة الدولية، وأن المك</w:t>
      </w:r>
      <w:r>
        <w:rPr>
          <w:rFonts w:hint="cs"/>
          <w:rtl/>
        </w:rPr>
        <w:t>ون الساتلي للاتصالات المتنقلة الدولية-</w:t>
      </w:r>
      <w:r>
        <w:t>2000</w:t>
      </w:r>
      <w:r w:rsidRPr="00DE19FA">
        <w:rPr>
          <w:rFonts w:hint="cs"/>
          <w:rtl/>
        </w:rPr>
        <w:t xml:space="preserve"> </w:t>
      </w:r>
      <w:r>
        <w:rPr>
          <w:rFonts w:hint="cs"/>
          <w:rtl/>
        </w:rPr>
        <w:t>سي</w:t>
      </w:r>
      <w:r w:rsidRPr="00DE19FA">
        <w:rPr>
          <w:rFonts w:hint="cs"/>
          <w:rtl/>
        </w:rPr>
        <w:t xml:space="preserve">شكل </w:t>
      </w:r>
      <w:r>
        <w:rPr>
          <w:rFonts w:hint="cs"/>
          <w:rtl/>
        </w:rPr>
        <w:t>جزءاً</w:t>
      </w:r>
      <w:r w:rsidRPr="00DE19FA">
        <w:rPr>
          <w:rFonts w:hint="cs"/>
          <w:rtl/>
        </w:rPr>
        <w:t xml:space="preserve"> أساسيا</w:t>
      </w:r>
      <w:r>
        <w:rPr>
          <w:rFonts w:hint="cs"/>
          <w:rtl/>
        </w:rPr>
        <w:t>ً في تحقيق الرؤية</w:t>
      </w:r>
      <w:r w:rsidRPr="00DE19FA">
        <w:rPr>
          <w:rFonts w:hint="cs"/>
          <w:rtl/>
        </w:rPr>
        <w:t xml:space="preserve"> الكاملة للاتصالات</w:t>
      </w:r>
      <w:r w:rsidRPr="000B57FF">
        <w:rPr>
          <w:rFonts w:hint="cs"/>
          <w:rtl/>
        </w:rPr>
        <w:t xml:space="preserve"> </w:t>
      </w:r>
      <w:r>
        <w:rPr>
          <w:rFonts w:hint="cs"/>
          <w:rtl/>
        </w:rPr>
        <w:t>المتنقلة الدولية-</w:t>
      </w:r>
      <w:r>
        <w:t>2000</w:t>
      </w:r>
      <w:r>
        <w:rPr>
          <w:rFonts w:hint="cs"/>
          <w:rtl/>
        </w:rPr>
        <w:t>؛</w:t>
      </w:r>
    </w:p>
    <w:p w:rsidR="000071D6" w:rsidRPr="00DE19FA" w:rsidRDefault="000071D6" w:rsidP="00952CF2">
      <w:pPr>
        <w:spacing w:line="216" w:lineRule="auto"/>
        <w:rPr>
          <w:rtl/>
        </w:rPr>
      </w:pPr>
      <w:r w:rsidRPr="009574AD">
        <w:rPr>
          <w:rFonts w:hint="cs"/>
          <w:i/>
          <w:iCs/>
          <w:rtl/>
        </w:rPr>
        <w:t>ج)</w:t>
      </w:r>
      <w:r w:rsidRPr="00DE19FA">
        <w:rPr>
          <w:rFonts w:hint="cs"/>
          <w:rtl/>
        </w:rPr>
        <w:tab/>
        <w:t xml:space="preserve">أن </w:t>
      </w:r>
      <w:r>
        <w:rPr>
          <w:rFonts w:hint="cs"/>
          <w:rtl/>
        </w:rPr>
        <w:t>أنظمة</w:t>
      </w:r>
      <w:r w:rsidRPr="00DE19FA">
        <w:rPr>
          <w:rFonts w:hint="cs"/>
          <w:rtl/>
        </w:rPr>
        <w:t xml:space="preserve"> الاتصالات</w:t>
      </w:r>
      <w:r>
        <w:rPr>
          <w:rFonts w:hint="cs"/>
          <w:rtl/>
        </w:rPr>
        <w:t xml:space="preserve"> المتنقلة الدولية تحددها</w:t>
      </w:r>
      <w:r w:rsidRPr="00DE19FA">
        <w:rPr>
          <w:rFonts w:hint="cs"/>
          <w:rtl/>
        </w:rPr>
        <w:t xml:space="preserve"> مجموعة من توصيات </w:t>
      </w:r>
      <w:r>
        <w:rPr>
          <w:rFonts w:hint="cs"/>
          <w:rtl/>
        </w:rPr>
        <w:t xml:space="preserve">الاتحاد </w:t>
      </w:r>
      <w:r w:rsidRPr="00DE19FA">
        <w:rPr>
          <w:rFonts w:hint="cs"/>
          <w:rtl/>
        </w:rPr>
        <w:t xml:space="preserve">المترابطة بما </w:t>
      </w:r>
      <w:r>
        <w:rPr>
          <w:rFonts w:hint="cs"/>
          <w:rtl/>
        </w:rPr>
        <w:t>يمكّن</w:t>
      </w:r>
      <w:r w:rsidRPr="00DE19FA">
        <w:rPr>
          <w:rFonts w:hint="cs"/>
          <w:rtl/>
        </w:rPr>
        <w:t xml:space="preserve"> </w:t>
      </w:r>
      <w:r>
        <w:rPr>
          <w:rFonts w:hint="cs"/>
          <w:rtl/>
        </w:rPr>
        <w:t>من وضع الاتصالات</w:t>
      </w:r>
      <w:r w:rsidRPr="007044F2">
        <w:rPr>
          <w:rFonts w:hint="cs"/>
          <w:rtl/>
        </w:rPr>
        <w:t xml:space="preserve"> </w:t>
      </w:r>
      <w:r>
        <w:rPr>
          <w:rFonts w:hint="cs"/>
          <w:rtl/>
        </w:rPr>
        <w:t>المتنقلة الدولية</w:t>
      </w:r>
      <w:r w:rsidRPr="00DE19FA">
        <w:rPr>
          <w:rFonts w:hint="cs"/>
          <w:rtl/>
        </w:rPr>
        <w:t xml:space="preserve"> </w:t>
      </w:r>
      <w:r>
        <w:rPr>
          <w:rFonts w:hint="cs"/>
          <w:rtl/>
        </w:rPr>
        <w:t>في</w:t>
      </w:r>
      <w:r>
        <w:rPr>
          <w:rFonts w:hint="eastAsia"/>
          <w:rtl/>
        </w:rPr>
        <w:t> </w:t>
      </w:r>
      <w:r w:rsidRPr="00DE19FA">
        <w:rPr>
          <w:rFonts w:hint="cs"/>
          <w:rtl/>
        </w:rPr>
        <w:t>الخدمة</w:t>
      </w:r>
      <w:r>
        <w:rPr>
          <w:rFonts w:hint="cs"/>
          <w:rtl/>
        </w:rPr>
        <w:t xml:space="preserve"> تبعاً لطلب المستعمل؛</w:t>
      </w:r>
    </w:p>
    <w:p w:rsidR="000071D6" w:rsidRPr="000303B5" w:rsidRDefault="000071D6" w:rsidP="00952CF2">
      <w:pPr>
        <w:rPr>
          <w:rtl/>
          <w:lang w:bidi="ar-EG"/>
        </w:rPr>
      </w:pPr>
      <w:r w:rsidRPr="009574AD">
        <w:rPr>
          <w:rFonts w:hint="cs"/>
          <w:i/>
          <w:iCs/>
          <w:rtl/>
        </w:rPr>
        <w:t>د</w:t>
      </w:r>
      <w:r>
        <w:rPr>
          <w:rFonts w:hint="eastAsia"/>
          <w:i/>
          <w:iCs/>
          <w:rtl/>
        </w:rPr>
        <w:t> </w:t>
      </w:r>
      <w:r w:rsidRPr="009574AD">
        <w:rPr>
          <w:rFonts w:hint="cs"/>
          <w:i/>
          <w:iCs/>
          <w:rtl/>
        </w:rPr>
        <w:t>)</w:t>
      </w:r>
      <w:r w:rsidRPr="00DE19FA">
        <w:rPr>
          <w:rFonts w:hint="cs"/>
          <w:rtl/>
        </w:rPr>
        <w:tab/>
      </w:r>
      <w:r w:rsidRPr="000303B5">
        <w:rPr>
          <w:rFonts w:hint="cs"/>
          <w:rtl/>
        </w:rPr>
        <w:t xml:space="preserve">أن التوصية </w:t>
      </w:r>
      <w:r w:rsidRPr="000303B5">
        <w:rPr>
          <w:lang w:bidi="ar-EG"/>
        </w:rPr>
        <w:t>ITU</w:t>
      </w:r>
      <w:r>
        <w:rPr>
          <w:lang w:bidi="ar-EG"/>
        </w:rPr>
        <w:noBreakHyphen/>
      </w:r>
      <w:r w:rsidRPr="000303B5">
        <w:rPr>
          <w:lang w:bidi="ar-EG"/>
        </w:rPr>
        <w:t>R</w:t>
      </w:r>
      <w:r>
        <w:rPr>
          <w:lang w:bidi="ar-EG"/>
        </w:rPr>
        <w:t> </w:t>
      </w:r>
      <w:r w:rsidRPr="000303B5">
        <w:rPr>
          <w:lang w:bidi="ar-EG"/>
        </w:rPr>
        <w:t>M.1034</w:t>
      </w:r>
      <w:r w:rsidRPr="000303B5">
        <w:rPr>
          <w:rFonts w:hint="cs"/>
          <w:rtl/>
        </w:rPr>
        <w:t xml:space="preserve"> تصف كل واحدة من مختلف بيئات التشغيل الراديوية الساتلية للاتصالات المتنقلة الدولية-</w:t>
      </w:r>
      <w:r w:rsidRPr="000303B5">
        <w:t>2000</w:t>
      </w:r>
      <w:r w:rsidRPr="000303B5">
        <w:rPr>
          <w:rFonts w:hint="cs"/>
          <w:rtl/>
        </w:rPr>
        <w:t>؛</w:t>
      </w:r>
    </w:p>
    <w:p w:rsidR="000071D6" w:rsidRPr="00DE19FA" w:rsidRDefault="000071D6" w:rsidP="00952CF2">
      <w:pPr>
        <w:rPr>
          <w:rtl/>
        </w:rPr>
      </w:pPr>
      <w:r w:rsidRPr="009574AD">
        <w:rPr>
          <w:rFonts w:hint="cs"/>
          <w:i/>
          <w:iCs/>
          <w:rtl/>
        </w:rPr>
        <w:t>ﻫ )</w:t>
      </w:r>
      <w:r w:rsidRPr="00DE19FA">
        <w:rPr>
          <w:rFonts w:hint="cs"/>
          <w:rtl/>
        </w:rPr>
        <w:tab/>
        <w:t xml:space="preserve">أن تصميم تكنولوجيات الإرسال الراديوي الساتلي </w:t>
      </w:r>
      <w:r>
        <w:rPr>
          <w:rFonts w:hint="cs"/>
          <w:rtl/>
        </w:rPr>
        <w:t>ي</w:t>
      </w:r>
      <w:r w:rsidRPr="00DE19FA">
        <w:rPr>
          <w:rFonts w:hint="cs"/>
          <w:rtl/>
        </w:rPr>
        <w:t xml:space="preserve">ستند إلى </w:t>
      </w:r>
      <w:r>
        <w:rPr>
          <w:rFonts w:hint="cs"/>
          <w:rtl/>
        </w:rPr>
        <w:t>مجموعة</w:t>
      </w:r>
      <w:r w:rsidRPr="00DE19FA">
        <w:rPr>
          <w:rFonts w:hint="cs"/>
          <w:rtl/>
        </w:rPr>
        <w:t xml:space="preserve"> </w:t>
      </w:r>
      <w:r>
        <w:rPr>
          <w:rFonts w:hint="cs"/>
          <w:rtl/>
        </w:rPr>
        <w:t xml:space="preserve">واسعة </w:t>
      </w:r>
      <w:r w:rsidRPr="00DE19FA">
        <w:rPr>
          <w:rFonts w:hint="cs"/>
          <w:rtl/>
        </w:rPr>
        <w:t>من العوامل التقني</w:t>
      </w:r>
      <w:r>
        <w:rPr>
          <w:rFonts w:hint="cs"/>
          <w:rtl/>
        </w:rPr>
        <w:t xml:space="preserve">ة والاقتصادية، بعضها مشترك مع </w:t>
      </w:r>
      <w:r w:rsidRPr="00DE19FA">
        <w:rPr>
          <w:rFonts w:hint="cs"/>
          <w:rtl/>
        </w:rPr>
        <w:t>تكنو</w:t>
      </w:r>
      <w:r>
        <w:rPr>
          <w:rFonts w:hint="cs"/>
          <w:rtl/>
        </w:rPr>
        <w:t>لوجيات الأرض، وبعضها تن</w:t>
      </w:r>
      <w:r w:rsidRPr="00DE19FA">
        <w:rPr>
          <w:rFonts w:hint="cs"/>
          <w:rtl/>
        </w:rPr>
        <w:t xml:space="preserve">فرد به التكنولوجيات الساتلية، وبعضها يتطلب </w:t>
      </w:r>
      <w:r>
        <w:rPr>
          <w:rFonts w:hint="cs"/>
          <w:rtl/>
        </w:rPr>
        <w:t>دراسة</w:t>
      </w:r>
      <w:r w:rsidRPr="00DE19FA">
        <w:rPr>
          <w:rFonts w:hint="cs"/>
          <w:rtl/>
        </w:rPr>
        <w:t xml:space="preserve"> مختلفة عند تطبيقه على التكنولوجيات الساتلية؛</w:t>
      </w:r>
    </w:p>
    <w:p w:rsidR="000071D6" w:rsidRPr="00DE19FA" w:rsidRDefault="000071D6" w:rsidP="00952CF2">
      <w:pPr>
        <w:spacing w:line="216" w:lineRule="auto"/>
        <w:rPr>
          <w:rtl/>
        </w:rPr>
      </w:pPr>
      <w:r w:rsidRPr="009574AD">
        <w:rPr>
          <w:rFonts w:hint="cs"/>
          <w:i/>
          <w:iCs/>
          <w:rtl/>
        </w:rPr>
        <w:t>و )</w:t>
      </w:r>
      <w:r w:rsidRPr="00DE19FA">
        <w:rPr>
          <w:rFonts w:hint="cs"/>
          <w:rtl/>
        </w:rPr>
        <w:tab/>
        <w:t xml:space="preserve">أنه </w:t>
      </w:r>
      <w:r>
        <w:rPr>
          <w:rFonts w:hint="cs"/>
          <w:rtl/>
        </w:rPr>
        <w:t>إثر ال</w:t>
      </w:r>
      <w:r w:rsidRPr="00DE19FA">
        <w:rPr>
          <w:rFonts w:hint="cs"/>
          <w:rtl/>
        </w:rPr>
        <w:t>تقييم</w:t>
      </w:r>
      <w:r>
        <w:rPr>
          <w:rFonts w:hint="cs"/>
          <w:rtl/>
        </w:rPr>
        <w:t xml:space="preserve"> الذي</w:t>
      </w:r>
      <w:r w:rsidRPr="00DE19FA">
        <w:rPr>
          <w:rFonts w:hint="cs"/>
          <w:rtl/>
        </w:rPr>
        <w:t xml:space="preserve"> أجراه قطاع الاتصالات الراديوية، </w:t>
      </w:r>
      <w:r>
        <w:rPr>
          <w:rFonts w:hint="cs"/>
          <w:rtl/>
        </w:rPr>
        <w:t>اعتم</w:t>
      </w:r>
      <w:r w:rsidRPr="00DE19FA">
        <w:rPr>
          <w:rFonts w:hint="cs"/>
          <w:rtl/>
        </w:rPr>
        <w:t>د</w:t>
      </w:r>
      <w:r>
        <w:rPr>
          <w:rFonts w:hint="cs"/>
          <w:rtl/>
        </w:rPr>
        <w:t>ت</w:t>
      </w:r>
      <w:r w:rsidRPr="00DE19FA">
        <w:rPr>
          <w:rFonts w:hint="cs"/>
          <w:rtl/>
        </w:rPr>
        <w:t xml:space="preserve"> </w:t>
      </w:r>
      <w:r>
        <w:rPr>
          <w:rFonts w:hint="cs"/>
          <w:rtl/>
        </w:rPr>
        <w:t>سبعة</w:t>
      </w:r>
      <w:r w:rsidRPr="00DE19FA">
        <w:rPr>
          <w:rFonts w:hint="cs"/>
          <w:rtl/>
        </w:rPr>
        <w:t xml:space="preserve"> تكنولوجيات إرسال راديوي ساتلي باعتبارها تفي باشتراطات التقييم الخاصة بالاتصالات</w:t>
      </w:r>
      <w:r w:rsidRPr="00ED421B">
        <w:rPr>
          <w:rFonts w:hint="cs"/>
          <w:rtl/>
        </w:rPr>
        <w:t xml:space="preserve"> </w:t>
      </w:r>
      <w:r>
        <w:rPr>
          <w:rFonts w:hint="cs"/>
          <w:rtl/>
        </w:rPr>
        <w:t>المتنقلة الدولية-</w:t>
      </w:r>
      <w:r>
        <w:t>2000</w:t>
      </w:r>
      <w:r w:rsidRPr="00DE19FA">
        <w:rPr>
          <w:rFonts w:hint="cs"/>
          <w:rtl/>
        </w:rPr>
        <w:t>؛</w:t>
      </w:r>
    </w:p>
    <w:p w:rsidR="000071D6" w:rsidRPr="00DE19FA" w:rsidRDefault="000071D6" w:rsidP="00952CF2">
      <w:pPr>
        <w:rPr>
          <w:rtl/>
        </w:rPr>
      </w:pPr>
      <w:r w:rsidRPr="009574AD">
        <w:rPr>
          <w:rFonts w:hint="cs"/>
          <w:i/>
          <w:iCs/>
          <w:rtl/>
        </w:rPr>
        <w:t>ز )</w:t>
      </w:r>
      <w:r w:rsidRPr="00DE19FA">
        <w:rPr>
          <w:rFonts w:hint="cs"/>
          <w:rtl/>
        </w:rPr>
        <w:tab/>
        <w:t>أن السطوح البينية الراديوية للاتصالات</w:t>
      </w:r>
      <w:r>
        <w:rPr>
          <w:rFonts w:hint="cs"/>
          <w:rtl/>
        </w:rPr>
        <w:t xml:space="preserve"> المتنقلة الدولية</w:t>
      </w:r>
      <w:r w:rsidRPr="00DE19FA">
        <w:rPr>
          <w:rFonts w:hint="cs"/>
          <w:rtl/>
        </w:rPr>
        <w:t xml:space="preserve"> صممت لتكون مرنة </w:t>
      </w:r>
      <w:r>
        <w:rPr>
          <w:rFonts w:hint="cs"/>
          <w:rtl/>
        </w:rPr>
        <w:t xml:space="preserve">وأن من المتوقع </w:t>
      </w:r>
      <w:r w:rsidRPr="00DE19FA">
        <w:rPr>
          <w:rFonts w:hint="cs"/>
          <w:rtl/>
        </w:rPr>
        <w:t xml:space="preserve">أن </w:t>
      </w:r>
      <w:r>
        <w:rPr>
          <w:rFonts w:hint="cs"/>
          <w:rtl/>
        </w:rPr>
        <w:t>تلبي</w:t>
      </w:r>
      <w:r w:rsidRPr="00DE19FA">
        <w:rPr>
          <w:rFonts w:hint="cs"/>
          <w:rtl/>
        </w:rPr>
        <w:t xml:space="preserve"> اشتراطات الخدمة </w:t>
      </w:r>
      <w:r>
        <w:rPr>
          <w:rFonts w:hint="cs"/>
          <w:rtl/>
        </w:rPr>
        <w:t>لفترة</w:t>
      </w:r>
      <w:r w:rsidRPr="00DE19FA">
        <w:rPr>
          <w:rFonts w:hint="cs"/>
          <w:rtl/>
        </w:rPr>
        <w:t xml:space="preserve"> </w:t>
      </w:r>
      <w:r>
        <w:rPr>
          <w:rFonts w:hint="cs"/>
          <w:rtl/>
        </w:rPr>
        <w:t>طويلة</w:t>
      </w:r>
      <w:r w:rsidRPr="00DE19FA">
        <w:rPr>
          <w:rFonts w:hint="cs"/>
          <w:rtl/>
        </w:rPr>
        <w:t>،</w:t>
      </w:r>
    </w:p>
    <w:p w:rsidR="000071D6" w:rsidRPr="00340A76" w:rsidRDefault="000071D6" w:rsidP="00952CF2">
      <w:pPr>
        <w:pStyle w:val="Call"/>
        <w:rPr>
          <w:rtl/>
        </w:rPr>
      </w:pPr>
      <w:r w:rsidRPr="00340A76">
        <w:rPr>
          <w:rFonts w:hint="cs"/>
          <w:rtl/>
        </w:rPr>
        <w:t>وإذ تضع في اعتبارها كذلك</w:t>
      </w:r>
    </w:p>
    <w:p w:rsidR="000071D6" w:rsidRPr="00DE19FA" w:rsidRDefault="000071D6" w:rsidP="0045769E">
      <w:pPr>
        <w:rPr>
          <w:rtl/>
          <w:lang w:bidi="ar-EG"/>
        </w:rPr>
      </w:pPr>
      <w:r w:rsidRPr="009574AD">
        <w:rPr>
          <w:rFonts w:hint="cs"/>
          <w:i/>
          <w:iCs/>
          <w:rtl/>
        </w:rPr>
        <w:t xml:space="preserve"> أ )</w:t>
      </w:r>
      <w:r w:rsidRPr="00DE19FA">
        <w:rPr>
          <w:rFonts w:hint="cs"/>
          <w:rtl/>
        </w:rPr>
        <w:tab/>
        <w:t>أنه نظرا</w:t>
      </w:r>
      <w:r>
        <w:rPr>
          <w:rFonts w:hint="cs"/>
          <w:rtl/>
        </w:rPr>
        <w:t>ً</w:t>
      </w:r>
      <w:r w:rsidRPr="00DE19FA">
        <w:rPr>
          <w:rFonts w:hint="cs"/>
          <w:rtl/>
        </w:rPr>
        <w:t xml:space="preserve"> إلى أن </w:t>
      </w:r>
      <w:r>
        <w:rPr>
          <w:rFonts w:hint="cs"/>
          <w:rtl/>
        </w:rPr>
        <w:t>الأنظمة</w:t>
      </w:r>
      <w:r w:rsidRPr="00DE19FA">
        <w:rPr>
          <w:rFonts w:hint="cs"/>
          <w:rtl/>
        </w:rPr>
        <w:t xml:space="preserve"> الساتلية محدودة الموارد على وجه الخصوص (</w:t>
      </w:r>
      <w:r>
        <w:rPr>
          <w:rFonts w:hint="cs"/>
          <w:rtl/>
        </w:rPr>
        <w:t>من حيث الطاقة</w:t>
      </w:r>
      <w:r w:rsidRPr="00DE19FA">
        <w:rPr>
          <w:rFonts w:hint="cs"/>
          <w:rtl/>
        </w:rPr>
        <w:t xml:space="preserve"> والطيف</w:t>
      </w:r>
      <w:r>
        <w:rPr>
          <w:rFonts w:hint="cs"/>
          <w:rtl/>
        </w:rPr>
        <w:t>، مثلاً)، فإن</w:t>
      </w:r>
      <w:r w:rsidRPr="00DE19FA">
        <w:rPr>
          <w:rFonts w:hint="cs"/>
          <w:rtl/>
        </w:rPr>
        <w:t xml:space="preserve"> تكنولوجيات الإرسال الراديوي الساتلي </w:t>
      </w:r>
      <w:r>
        <w:rPr>
          <w:rFonts w:hint="cs"/>
          <w:rtl/>
        </w:rPr>
        <w:t>تتواءم مثالياً لتلبية</w:t>
      </w:r>
      <w:r w:rsidRPr="00DE19FA">
        <w:rPr>
          <w:rFonts w:hint="cs"/>
          <w:rtl/>
        </w:rPr>
        <w:t xml:space="preserve"> سيناريوهات محددة </w:t>
      </w:r>
      <w:r>
        <w:rPr>
          <w:rFonts w:hint="cs"/>
          <w:rtl/>
        </w:rPr>
        <w:t>من حيث</w:t>
      </w:r>
      <w:r w:rsidRPr="00DE19FA">
        <w:rPr>
          <w:rFonts w:hint="cs"/>
          <w:rtl/>
        </w:rPr>
        <w:t xml:space="preserve"> تشغيل </w:t>
      </w:r>
      <w:r>
        <w:rPr>
          <w:rFonts w:hint="cs"/>
          <w:rtl/>
        </w:rPr>
        <w:t>الأنظمة</w:t>
      </w:r>
      <w:r w:rsidRPr="00DE19FA">
        <w:rPr>
          <w:rFonts w:hint="cs"/>
          <w:rtl/>
        </w:rPr>
        <w:t xml:space="preserve"> الساتلية </w:t>
      </w:r>
      <w:r>
        <w:rPr>
          <w:rFonts w:hint="cs"/>
          <w:rtl/>
        </w:rPr>
        <w:t>ومن حيث متطلبات</w:t>
      </w:r>
      <w:r w:rsidRPr="00DE19FA">
        <w:rPr>
          <w:rFonts w:hint="cs"/>
          <w:rtl/>
        </w:rPr>
        <w:t xml:space="preserve"> السوق والبيئة</w:t>
      </w:r>
      <w:r>
        <w:rPr>
          <w:rFonts w:hint="cs"/>
          <w:rtl/>
        </w:rPr>
        <w:t xml:space="preserve"> المتوخاة</w:t>
      </w:r>
      <w:r w:rsidRPr="00DE19FA">
        <w:rPr>
          <w:rFonts w:hint="cs"/>
          <w:rtl/>
        </w:rPr>
        <w:t>؛</w:t>
      </w:r>
    </w:p>
    <w:p w:rsidR="000071D6" w:rsidRPr="00DE19FA" w:rsidRDefault="000071D6" w:rsidP="00952CF2">
      <w:pPr>
        <w:rPr>
          <w:rtl/>
        </w:rPr>
      </w:pPr>
      <w:r w:rsidRPr="009574AD">
        <w:rPr>
          <w:rFonts w:hint="cs"/>
          <w:i/>
          <w:iCs/>
          <w:rtl/>
        </w:rPr>
        <w:lastRenderedPageBreak/>
        <w:t>ب)</w:t>
      </w:r>
      <w:r w:rsidRPr="00DE19FA">
        <w:rPr>
          <w:rFonts w:hint="cs"/>
          <w:rtl/>
        </w:rPr>
        <w:tab/>
        <w:t xml:space="preserve">أنه </w:t>
      </w:r>
      <w:r>
        <w:rPr>
          <w:rFonts w:hint="cs"/>
          <w:rtl/>
        </w:rPr>
        <w:t>إذا كان الهدف الأول</w:t>
      </w:r>
      <w:r w:rsidRPr="00DE19FA">
        <w:rPr>
          <w:rFonts w:hint="cs"/>
          <w:rtl/>
        </w:rPr>
        <w:t xml:space="preserve"> للاتصالات </w:t>
      </w:r>
      <w:r>
        <w:rPr>
          <w:rFonts w:hint="cs"/>
          <w:rtl/>
        </w:rPr>
        <w:t>المتنقلة الدولية-</w:t>
      </w:r>
      <w:r>
        <w:t>2000</w:t>
      </w:r>
      <w:r w:rsidRPr="00DE19FA">
        <w:rPr>
          <w:rFonts w:hint="cs"/>
          <w:rtl/>
        </w:rPr>
        <w:t xml:space="preserve"> </w:t>
      </w:r>
      <w:r>
        <w:rPr>
          <w:rFonts w:hint="cs"/>
          <w:rtl/>
        </w:rPr>
        <w:t xml:space="preserve">تخفيض </w:t>
      </w:r>
      <w:r w:rsidRPr="00DE19FA">
        <w:rPr>
          <w:rFonts w:hint="cs"/>
          <w:rtl/>
        </w:rPr>
        <w:t xml:space="preserve">عدد السطوح البينية الراديوية، </w:t>
      </w:r>
      <w:r>
        <w:rPr>
          <w:rFonts w:hint="cs"/>
          <w:rtl/>
        </w:rPr>
        <w:t>فقد</w:t>
      </w:r>
      <w:r w:rsidRPr="00DE19FA">
        <w:rPr>
          <w:rFonts w:hint="cs"/>
          <w:rtl/>
        </w:rPr>
        <w:t xml:space="preserve"> </w:t>
      </w:r>
      <w:r>
        <w:rPr>
          <w:rFonts w:hint="cs"/>
          <w:rtl/>
        </w:rPr>
        <w:t>تحتاج الاتصالات</w:t>
      </w:r>
      <w:r>
        <w:rPr>
          <w:rFonts w:hint="cs"/>
          <w:rtl/>
          <w:lang w:bidi="ar-EG"/>
        </w:rPr>
        <w:t xml:space="preserve"> </w:t>
      </w:r>
      <w:r>
        <w:rPr>
          <w:rFonts w:hint="cs"/>
          <w:rtl/>
        </w:rPr>
        <w:t>المتنقلة الدولية-</w:t>
      </w:r>
      <w:r>
        <w:t>2000</w:t>
      </w:r>
      <w:r w:rsidRPr="00DE19FA">
        <w:rPr>
          <w:rFonts w:hint="cs"/>
          <w:rtl/>
        </w:rPr>
        <w:t xml:space="preserve"> إلى </w:t>
      </w:r>
      <w:r>
        <w:rPr>
          <w:rFonts w:hint="cs"/>
          <w:rtl/>
        </w:rPr>
        <w:t xml:space="preserve">عدة </w:t>
      </w:r>
      <w:r w:rsidRPr="00DE19FA">
        <w:rPr>
          <w:rFonts w:hint="cs"/>
          <w:rtl/>
        </w:rPr>
        <w:t>تكنولوجيات إرسال راديو</w:t>
      </w:r>
      <w:r>
        <w:rPr>
          <w:rFonts w:hint="cs"/>
          <w:rtl/>
        </w:rPr>
        <w:t>ي ساتلي</w:t>
      </w:r>
      <w:r w:rsidRPr="00DE19FA">
        <w:rPr>
          <w:rFonts w:hint="cs"/>
          <w:rtl/>
        </w:rPr>
        <w:t xml:space="preserve"> </w:t>
      </w:r>
      <w:r>
        <w:rPr>
          <w:rFonts w:hint="cs"/>
          <w:rtl/>
        </w:rPr>
        <w:t xml:space="preserve">وذلك </w:t>
      </w:r>
      <w:r w:rsidRPr="00DE19FA">
        <w:rPr>
          <w:rFonts w:hint="cs"/>
          <w:rtl/>
        </w:rPr>
        <w:t xml:space="preserve">بسبب القيود </w:t>
      </w:r>
      <w:r>
        <w:rPr>
          <w:rFonts w:hint="cs"/>
          <w:rtl/>
        </w:rPr>
        <w:t xml:space="preserve">المفروضة على </w:t>
      </w:r>
      <w:r w:rsidRPr="00DE19FA">
        <w:rPr>
          <w:rFonts w:hint="cs"/>
          <w:rtl/>
        </w:rPr>
        <w:t xml:space="preserve">تصميم </w:t>
      </w:r>
      <w:r>
        <w:rPr>
          <w:rFonts w:hint="cs"/>
          <w:rtl/>
        </w:rPr>
        <w:t>الأنظمة</w:t>
      </w:r>
      <w:r w:rsidRPr="00DE19FA">
        <w:rPr>
          <w:rFonts w:hint="cs"/>
          <w:rtl/>
        </w:rPr>
        <w:t xml:space="preserve"> الساتلية </w:t>
      </w:r>
      <w:r>
        <w:rPr>
          <w:rFonts w:hint="cs"/>
          <w:rtl/>
        </w:rPr>
        <w:t>ونشرها (انظر</w:t>
      </w:r>
      <w:r w:rsidRPr="00DE19FA">
        <w:rPr>
          <w:rFonts w:hint="cs"/>
          <w:rtl/>
        </w:rPr>
        <w:t xml:space="preserve"> </w:t>
      </w:r>
      <w:r>
        <w:rPr>
          <w:rFonts w:hint="cs"/>
          <w:rtl/>
        </w:rPr>
        <w:t xml:space="preserve">التوصية </w:t>
      </w:r>
      <w:r w:rsidRPr="00DE19FA">
        <w:rPr>
          <w:lang w:bidi="ar-EG"/>
        </w:rPr>
        <w:t>ITU</w:t>
      </w:r>
      <w:r>
        <w:rPr>
          <w:lang w:bidi="ar-EG"/>
        </w:rPr>
        <w:noBreakHyphen/>
      </w:r>
      <w:r w:rsidRPr="00DE19FA">
        <w:rPr>
          <w:lang w:bidi="ar-EG"/>
        </w:rPr>
        <w:t>R M.1167</w:t>
      </w:r>
      <w:r w:rsidRPr="00DE19FA">
        <w:rPr>
          <w:rFonts w:hint="cs"/>
          <w:rtl/>
        </w:rPr>
        <w:t>)؛</w:t>
      </w:r>
    </w:p>
    <w:p w:rsidR="000071D6" w:rsidRPr="00DE19FA" w:rsidRDefault="000071D6" w:rsidP="00952CF2">
      <w:pPr>
        <w:rPr>
          <w:rtl/>
        </w:rPr>
      </w:pPr>
      <w:r w:rsidRPr="009574AD">
        <w:rPr>
          <w:rFonts w:hint="cs"/>
          <w:i/>
          <w:iCs/>
          <w:rtl/>
        </w:rPr>
        <w:t>ج)</w:t>
      </w:r>
      <w:r w:rsidRPr="00DE19FA">
        <w:rPr>
          <w:rFonts w:hint="cs"/>
          <w:rtl/>
        </w:rPr>
        <w:tab/>
        <w:t xml:space="preserve">أن مجموعة الخدمات التي </w:t>
      </w:r>
      <w:r>
        <w:rPr>
          <w:rFonts w:hint="cs"/>
          <w:rtl/>
          <w:lang w:bidi="ar-EG"/>
        </w:rPr>
        <w:t>يوفرها مقدمو و/أو مشغلو</w:t>
      </w:r>
      <w:r w:rsidRPr="00DE19FA">
        <w:rPr>
          <w:rFonts w:hint="cs"/>
          <w:rtl/>
        </w:rPr>
        <w:t xml:space="preserve"> </w:t>
      </w:r>
      <w:r>
        <w:rPr>
          <w:rFonts w:hint="cs"/>
          <w:rtl/>
        </w:rPr>
        <w:t>خ</w:t>
      </w:r>
      <w:r w:rsidRPr="00DE19FA">
        <w:rPr>
          <w:rFonts w:hint="cs"/>
          <w:rtl/>
        </w:rPr>
        <w:t xml:space="preserve">دمات الاتصالات </w:t>
      </w:r>
      <w:r>
        <w:rPr>
          <w:rFonts w:hint="cs"/>
          <w:rtl/>
        </w:rPr>
        <w:t>المتنقلة الدولية-</w:t>
      </w:r>
      <w:r>
        <w:t>2000</w:t>
      </w:r>
      <w:r w:rsidRPr="00DE19FA">
        <w:rPr>
          <w:rFonts w:hint="cs"/>
          <w:rtl/>
        </w:rPr>
        <w:t xml:space="preserve"> باستخدام نظام ساتلي معين في بيئة معينة تتأثر بقيود معينة مفروضة على تصميم السطوح البينية الراديوية لهذا النظام؛</w:t>
      </w:r>
    </w:p>
    <w:p w:rsidR="000071D6" w:rsidRPr="00DE19FA" w:rsidRDefault="000071D6" w:rsidP="00952CF2">
      <w:pPr>
        <w:spacing w:line="216" w:lineRule="auto"/>
        <w:rPr>
          <w:rtl/>
        </w:rPr>
      </w:pPr>
      <w:r w:rsidRPr="009574AD">
        <w:rPr>
          <w:rFonts w:hint="cs"/>
          <w:i/>
          <w:iCs/>
          <w:rtl/>
        </w:rPr>
        <w:t>د )</w:t>
      </w:r>
      <w:r w:rsidRPr="00DE19FA">
        <w:rPr>
          <w:rFonts w:hint="cs"/>
          <w:rtl/>
        </w:rPr>
        <w:tab/>
        <w:t xml:space="preserve">أن التوصية </w:t>
      </w:r>
      <w:r w:rsidRPr="00DE19FA">
        <w:rPr>
          <w:lang w:bidi="ar-EG"/>
        </w:rPr>
        <w:t>ITU</w:t>
      </w:r>
      <w:r>
        <w:rPr>
          <w:lang w:bidi="ar-EG"/>
        </w:rPr>
        <w:noBreakHyphen/>
      </w:r>
      <w:r w:rsidRPr="00DE19FA">
        <w:rPr>
          <w:lang w:bidi="ar-EG"/>
        </w:rPr>
        <w:t>R</w:t>
      </w:r>
      <w:r>
        <w:rPr>
          <w:lang w:bidi="ar-EG"/>
        </w:rPr>
        <w:t> </w:t>
      </w:r>
      <w:r w:rsidRPr="00DE19FA">
        <w:rPr>
          <w:lang w:bidi="ar-EG"/>
        </w:rPr>
        <w:t>M.816</w:t>
      </w:r>
      <w:r w:rsidRPr="00DE19FA">
        <w:rPr>
          <w:rFonts w:hint="cs"/>
          <w:rtl/>
        </w:rPr>
        <w:t xml:space="preserve"> </w:t>
      </w:r>
      <w:r>
        <w:rPr>
          <w:rFonts w:hint="cs"/>
          <w:rtl/>
        </w:rPr>
        <w:t>تقر بأن</w:t>
      </w:r>
      <w:r w:rsidRPr="00DE19FA">
        <w:rPr>
          <w:rFonts w:hint="cs"/>
          <w:rtl/>
        </w:rPr>
        <w:t xml:space="preserve"> </w:t>
      </w:r>
      <w:r>
        <w:rPr>
          <w:rFonts w:hint="cs"/>
          <w:rtl/>
        </w:rPr>
        <w:t>تنفيذ الاتصالات المتنقلة الدولية-</w:t>
      </w:r>
      <w:r>
        <w:t>2000</w:t>
      </w:r>
      <w:r w:rsidRPr="00DE19FA">
        <w:rPr>
          <w:rFonts w:hint="cs"/>
          <w:rtl/>
        </w:rPr>
        <w:t xml:space="preserve"> </w:t>
      </w:r>
      <w:r>
        <w:rPr>
          <w:rFonts w:hint="cs"/>
          <w:rtl/>
        </w:rPr>
        <w:t xml:space="preserve">قد ينطوي على </w:t>
      </w:r>
      <w:r w:rsidRPr="00DE19FA">
        <w:rPr>
          <w:rFonts w:hint="cs"/>
          <w:rtl/>
        </w:rPr>
        <w:t xml:space="preserve">مراحل لاحقة </w:t>
      </w:r>
      <w:r>
        <w:rPr>
          <w:rFonts w:hint="cs"/>
          <w:rtl/>
        </w:rPr>
        <w:t xml:space="preserve">من حيث معدلات البيانات </w:t>
      </w:r>
      <w:r w:rsidRPr="00DE19FA">
        <w:rPr>
          <w:rFonts w:hint="cs"/>
          <w:rtl/>
        </w:rPr>
        <w:t xml:space="preserve">المرتفعة </w:t>
      </w:r>
      <w:r>
        <w:rPr>
          <w:rFonts w:hint="cs"/>
          <w:rtl/>
        </w:rPr>
        <w:t xml:space="preserve">التي يحتاجها مستخدمو الحواسيب </w:t>
      </w:r>
      <w:r w:rsidRPr="00DE19FA">
        <w:rPr>
          <w:rFonts w:hint="cs"/>
          <w:rtl/>
        </w:rPr>
        <w:t xml:space="preserve">المحمولة </w:t>
      </w:r>
      <w:r>
        <w:rPr>
          <w:rFonts w:hint="cs"/>
          <w:rtl/>
        </w:rPr>
        <w:t>وال</w:t>
      </w:r>
      <w:r w:rsidRPr="00DE19FA">
        <w:rPr>
          <w:rFonts w:hint="cs"/>
          <w:rtl/>
        </w:rPr>
        <w:t>احتياجات</w:t>
      </w:r>
      <w:r>
        <w:rPr>
          <w:rFonts w:hint="cs"/>
          <w:rtl/>
        </w:rPr>
        <w:t xml:space="preserve"> المرتبطة</w:t>
      </w:r>
      <w:r w:rsidRPr="00DE19FA">
        <w:rPr>
          <w:rFonts w:hint="cs"/>
          <w:rtl/>
        </w:rPr>
        <w:t xml:space="preserve"> </w:t>
      </w:r>
      <w:r>
        <w:rPr>
          <w:rFonts w:hint="cs"/>
          <w:rtl/>
        </w:rPr>
        <w:t>با</w:t>
      </w:r>
      <w:r w:rsidRPr="00DE19FA">
        <w:rPr>
          <w:rFonts w:hint="cs"/>
          <w:rtl/>
        </w:rPr>
        <w:t>تص</w:t>
      </w:r>
      <w:r>
        <w:rPr>
          <w:rFonts w:hint="cs"/>
          <w:rtl/>
        </w:rPr>
        <w:t xml:space="preserve">الات الوسائط المتعددة المعززة، </w:t>
      </w:r>
      <w:r w:rsidRPr="00DE19FA">
        <w:rPr>
          <w:rFonts w:hint="cs"/>
          <w:rtl/>
        </w:rPr>
        <w:t>فضلا</w:t>
      </w:r>
      <w:r>
        <w:rPr>
          <w:rFonts w:hint="cs"/>
          <w:rtl/>
        </w:rPr>
        <w:t>ً</w:t>
      </w:r>
      <w:r w:rsidRPr="00DE19FA">
        <w:rPr>
          <w:rFonts w:hint="cs"/>
          <w:rtl/>
        </w:rPr>
        <w:t xml:space="preserve"> </w:t>
      </w:r>
      <w:r>
        <w:rPr>
          <w:rFonts w:hint="cs"/>
          <w:rtl/>
        </w:rPr>
        <w:t>عن</w:t>
      </w:r>
      <w:r w:rsidRPr="00DE19FA">
        <w:rPr>
          <w:rFonts w:hint="cs"/>
          <w:rtl/>
        </w:rPr>
        <w:t xml:space="preserve"> أهداف الخدمة الأخرى</w:t>
      </w:r>
      <w:r>
        <w:rPr>
          <w:rFonts w:hint="cs"/>
          <w:rtl/>
        </w:rPr>
        <w:t xml:space="preserve"> التي</w:t>
      </w:r>
      <w:r w:rsidRPr="00DE19FA">
        <w:rPr>
          <w:rFonts w:hint="cs"/>
          <w:rtl/>
        </w:rPr>
        <w:t xml:space="preserve"> قد تتحدد في </w:t>
      </w:r>
      <w:r>
        <w:rPr>
          <w:rFonts w:hint="cs"/>
          <w:rtl/>
        </w:rPr>
        <w:t>أعمال</w:t>
      </w:r>
      <w:r w:rsidRPr="00DE19FA">
        <w:rPr>
          <w:rFonts w:hint="cs"/>
          <w:rtl/>
        </w:rPr>
        <w:t xml:space="preserve"> قطاع الاتصالات الراديوية وقطاع </w:t>
      </w:r>
      <w:r>
        <w:rPr>
          <w:rFonts w:hint="cs"/>
          <w:rtl/>
        </w:rPr>
        <w:t xml:space="preserve">تقييس </w:t>
      </w:r>
      <w:r w:rsidRPr="00DE19FA">
        <w:rPr>
          <w:rFonts w:hint="cs"/>
          <w:rtl/>
        </w:rPr>
        <w:t xml:space="preserve">الاتصالات؛ </w:t>
      </w:r>
    </w:p>
    <w:p w:rsidR="000071D6" w:rsidRPr="00444813" w:rsidRDefault="000071D6" w:rsidP="00952CF2">
      <w:pPr>
        <w:rPr>
          <w:spacing w:val="-4"/>
          <w:rtl/>
        </w:rPr>
      </w:pPr>
      <w:r w:rsidRPr="009574AD">
        <w:rPr>
          <w:rFonts w:hint="cs"/>
          <w:i/>
          <w:iCs/>
          <w:spacing w:val="-4"/>
          <w:rtl/>
        </w:rPr>
        <w:t>ﻫ )</w:t>
      </w:r>
      <w:r w:rsidRPr="00444813">
        <w:rPr>
          <w:rFonts w:hint="cs"/>
          <w:spacing w:val="-4"/>
          <w:rtl/>
        </w:rPr>
        <w:tab/>
        <w:t xml:space="preserve">أنه بالنسبة </w:t>
      </w:r>
      <w:r>
        <w:rPr>
          <w:rFonts w:hint="cs"/>
          <w:spacing w:val="-4"/>
          <w:rtl/>
          <w:lang w:bidi="ar-EG"/>
        </w:rPr>
        <w:t xml:space="preserve">إلى </w:t>
      </w:r>
      <w:r w:rsidRPr="00444813">
        <w:rPr>
          <w:rFonts w:hint="cs"/>
          <w:spacing w:val="-4"/>
          <w:rtl/>
        </w:rPr>
        <w:t xml:space="preserve">بيئات التشغيل الساتلية المبينة في التوصية </w:t>
      </w:r>
      <w:r w:rsidRPr="00444813">
        <w:rPr>
          <w:spacing w:val="-4"/>
          <w:lang w:bidi="ar-EG"/>
        </w:rPr>
        <w:t>ITU</w:t>
      </w:r>
      <w:r>
        <w:rPr>
          <w:spacing w:val="-4"/>
          <w:lang w:bidi="ar-EG"/>
        </w:rPr>
        <w:noBreakHyphen/>
      </w:r>
      <w:r w:rsidRPr="00444813">
        <w:rPr>
          <w:spacing w:val="-4"/>
          <w:lang w:bidi="ar-EG"/>
        </w:rPr>
        <w:t>R</w:t>
      </w:r>
      <w:r>
        <w:rPr>
          <w:spacing w:val="-4"/>
          <w:lang w:bidi="ar-EG"/>
        </w:rPr>
        <w:t> </w:t>
      </w:r>
      <w:r w:rsidRPr="00444813">
        <w:rPr>
          <w:spacing w:val="-4"/>
          <w:lang w:bidi="ar-EG"/>
        </w:rPr>
        <w:t>M.1034</w:t>
      </w:r>
      <w:r w:rsidRPr="00444813">
        <w:rPr>
          <w:rFonts w:hint="cs"/>
          <w:spacing w:val="-4"/>
          <w:rtl/>
        </w:rPr>
        <w:t xml:space="preserve">، فإن اختيار كوكبة السواتل يؤثر على كيفية الوفاء بالمتطلبات التشغيلية، ولكن بالنسبة </w:t>
      </w:r>
      <w:r>
        <w:rPr>
          <w:rFonts w:hint="cs"/>
          <w:spacing w:val="-4"/>
          <w:rtl/>
        </w:rPr>
        <w:t>إلى ا</w:t>
      </w:r>
      <w:r w:rsidRPr="00444813">
        <w:rPr>
          <w:rFonts w:hint="cs"/>
          <w:spacing w:val="-4"/>
          <w:rtl/>
        </w:rPr>
        <w:t xml:space="preserve">لعديد من الأنظمة الساتلية الجاري تطويرها لم يتقرر بعد </w:t>
      </w:r>
      <w:r>
        <w:rPr>
          <w:rFonts w:hint="cs"/>
          <w:spacing w:val="-4"/>
          <w:rtl/>
        </w:rPr>
        <w:t xml:space="preserve">بشكل نهائي </w:t>
      </w:r>
      <w:r w:rsidRPr="00444813">
        <w:rPr>
          <w:rFonts w:hint="cs"/>
          <w:spacing w:val="-4"/>
          <w:rtl/>
        </w:rPr>
        <w:t>اختيار كواكب ساتلية محددة؛</w:t>
      </w:r>
    </w:p>
    <w:p w:rsidR="000071D6" w:rsidRPr="00444813" w:rsidRDefault="000071D6" w:rsidP="00952CF2">
      <w:pPr>
        <w:rPr>
          <w:spacing w:val="-4"/>
          <w:rtl/>
        </w:rPr>
      </w:pPr>
      <w:r w:rsidRPr="009574AD">
        <w:rPr>
          <w:rFonts w:hint="cs"/>
          <w:i/>
          <w:iCs/>
          <w:spacing w:val="-4"/>
          <w:rtl/>
        </w:rPr>
        <w:t>و )</w:t>
      </w:r>
      <w:r w:rsidRPr="00444813">
        <w:rPr>
          <w:rFonts w:hint="cs"/>
          <w:spacing w:val="-4"/>
          <w:rtl/>
        </w:rPr>
        <w:tab/>
        <w:t xml:space="preserve">أن السيناريو التشغيلي المحدد في التوصية </w:t>
      </w:r>
      <w:r w:rsidRPr="00444813">
        <w:rPr>
          <w:spacing w:val="-4"/>
          <w:lang w:bidi="ar-EG"/>
        </w:rPr>
        <w:t>ITU</w:t>
      </w:r>
      <w:r>
        <w:rPr>
          <w:spacing w:val="-4"/>
          <w:lang w:bidi="ar-EG"/>
        </w:rPr>
        <w:noBreakHyphen/>
      </w:r>
      <w:r w:rsidRPr="00444813">
        <w:rPr>
          <w:spacing w:val="-4"/>
          <w:lang w:bidi="ar-EG"/>
        </w:rPr>
        <w:t>R</w:t>
      </w:r>
      <w:r>
        <w:rPr>
          <w:spacing w:val="-4"/>
          <w:lang w:bidi="ar-EG"/>
        </w:rPr>
        <w:t> </w:t>
      </w:r>
      <w:r w:rsidRPr="00444813">
        <w:rPr>
          <w:spacing w:val="-4"/>
          <w:lang w:bidi="ar-EG"/>
        </w:rPr>
        <w:t>M.1034</w:t>
      </w:r>
      <w:r w:rsidRPr="00444813">
        <w:rPr>
          <w:rFonts w:hint="cs"/>
          <w:spacing w:val="-4"/>
          <w:rtl/>
        </w:rPr>
        <w:t xml:space="preserve"> يتضمن عمليات تشغيل عبر بيئات </w:t>
      </w:r>
      <w:r>
        <w:rPr>
          <w:rFonts w:hint="cs"/>
          <w:spacing w:val="-4"/>
          <w:rtl/>
        </w:rPr>
        <w:t>مختلفة ل</w:t>
      </w:r>
      <w:r w:rsidRPr="00444813">
        <w:rPr>
          <w:rFonts w:hint="cs"/>
          <w:spacing w:val="-4"/>
          <w:rtl/>
        </w:rPr>
        <w:t xml:space="preserve">لتشغيل الراديوي للاتصالات </w:t>
      </w:r>
      <w:r>
        <w:rPr>
          <w:rFonts w:hint="cs"/>
          <w:rtl/>
        </w:rPr>
        <w:t>المتنقلة الدولية-</w:t>
      </w:r>
      <w:r>
        <w:t>2000</w:t>
      </w:r>
      <w:r w:rsidRPr="00444813">
        <w:rPr>
          <w:rFonts w:hint="cs"/>
          <w:spacing w:val="-4"/>
          <w:rtl/>
        </w:rPr>
        <w:t xml:space="preserve">، وعمليات تشغيل </w:t>
      </w:r>
      <w:r>
        <w:rPr>
          <w:rFonts w:hint="cs"/>
          <w:spacing w:val="-4"/>
          <w:rtl/>
        </w:rPr>
        <w:t>تشمل</w:t>
      </w:r>
      <w:r w:rsidRPr="00444813">
        <w:rPr>
          <w:rFonts w:hint="cs"/>
          <w:spacing w:val="-4"/>
          <w:rtl/>
        </w:rPr>
        <w:t xml:space="preserve"> العديد من مشغلي الاتصالات</w:t>
      </w:r>
      <w:r w:rsidRPr="00444813">
        <w:rPr>
          <w:rFonts w:hint="cs"/>
          <w:spacing w:val="-4"/>
          <w:rtl/>
          <w:lang w:bidi="ar-EG"/>
        </w:rPr>
        <w:t xml:space="preserve"> </w:t>
      </w:r>
      <w:r>
        <w:rPr>
          <w:rFonts w:hint="cs"/>
          <w:rtl/>
        </w:rPr>
        <w:t>المتنقلة الدولية-</w:t>
      </w:r>
      <w:r>
        <w:t>2000</w:t>
      </w:r>
      <w:r w:rsidRPr="00DE19FA">
        <w:rPr>
          <w:rFonts w:hint="cs"/>
          <w:rtl/>
        </w:rPr>
        <w:t xml:space="preserve"> </w:t>
      </w:r>
      <w:r w:rsidRPr="00444813">
        <w:rPr>
          <w:rFonts w:hint="cs"/>
          <w:spacing w:val="-4"/>
          <w:rtl/>
        </w:rPr>
        <w:t>من مختلف الأنماط، وأنه قد يكون هناك أكثر من نمط واحد من الأنظمة الساتلية داخل الاتصالات</w:t>
      </w:r>
      <w:r w:rsidRPr="00444813">
        <w:rPr>
          <w:rFonts w:hint="cs"/>
          <w:spacing w:val="-4"/>
          <w:rtl/>
          <w:lang w:bidi="ar-EG"/>
        </w:rPr>
        <w:t xml:space="preserve"> </w:t>
      </w:r>
      <w:r>
        <w:rPr>
          <w:rFonts w:hint="cs"/>
          <w:rtl/>
        </w:rPr>
        <w:t>المتنقلة الدولية-</w:t>
      </w:r>
      <w:r>
        <w:t>2000</w:t>
      </w:r>
      <w:r w:rsidRPr="00DE19FA">
        <w:rPr>
          <w:rFonts w:hint="cs"/>
          <w:rtl/>
        </w:rPr>
        <w:t xml:space="preserve"> </w:t>
      </w:r>
      <w:r w:rsidRPr="00444813">
        <w:rPr>
          <w:rFonts w:hint="cs"/>
          <w:spacing w:val="-4"/>
          <w:rtl/>
        </w:rPr>
        <w:t>لكل منها تشكيل داخلي مختلف وملكية مختلفة؛</w:t>
      </w:r>
    </w:p>
    <w:p w:rsidR="000071D6" w:rsidRPr="00DE19FA" w:rsidRDefault="000071D6" w:rsidP="00952CF2">
      <w:pPr>
        <w:rPr>
          <w:rtl/>
        </w:rPr>
      </w:pPr>
      <w:r w:rsidRPr="009574AD">
        <w:rPr>
          <w:rFonts w:hint="cs"/>
          <w:i/>
          <w:iCs/>
          <w:rtl/>
        </w:rPr>
        <w:t>ز )</w:t>
      </w:r>
      <w:r w:rsidRPr="00DE19FA">
        <w:rPr>
          <w:rFonts w:hint="cs"/>
          <w:rtl/>
        </w:rPr>
        <w:tab/>
      </w:r>
      <w:r>
        <w:rPr>
          <w:rFonts w:hint="cs"/>
          <w:rtl/>
        </w:rPr>
        <w:t>أن المضي في تحسين الأنظمة</w:t>
      </w:r>
      <w:r w:rsidRPr="00DE19FA">
        <w:rPr>
          <w:rFonts w:hint="cs"/>
          <w:rtl/>
        </w:rPr>
        <w:t xml:space="preserve"> الساتلية وتطويرها، </w:t>
      </w:r>
      <w:r>
        <w:rPr>
          <w:rFonts w:hint="cs"/>
          <w:rtl/>
        </w:rPr>
        <w:t xml:space="preserve">تكيفاً مع </w:t>
      </w:r>
      <w:r w:rsidRPr="00DE19FA">
        <w:rPr>
          <w:rFonts w:hint="cs"/>
          <w:rtl/>
        </w:rPr>
        <w:t xml:space="preserve">تغييرات </w:t>
      </w:r>
      <w:r>
        <w:rPr>
          <w:rFonts w:hint="cs"/>
          <w:rtl/>
        </w:rPr>
        <w:t>الطلب في السوق</w:t>
      </w:r>
      <w:r w:rsidRPr="00DE19FA">
        <w:rPr>
          <w:rFonts w:hint="cs"/>
          <w:rtl/>
        </w:rPr>
        <w:t xml:space="preserve"> و</w:t>
      </w:r>
      <w:r>
        <w:rPr>
          <w:rFonts w:hint="cs"/>
          <w:rtl/>
        </w:rPr>
        <w:t>ال</w:t>
      </w:r>
      <w:r w:rsidRPr="00DE19FA">
        <w:rPr>
          <w:rFonts w:hint="cs"/>
          <w:rtl/>
        </w:rPr>
        <w:t xml:space="preserve">أهداف </w:t>
      </w:r>
      <w:r>
        <w:rPr>
          <w:rFonts w:hint="cs"/>
          <w:rtl/>
        </w:rPr>
        <w:t>التجارية وتطورات التكنولوجيا</w:t>
      </w:r>
      <w:r w:rsidRPr="00DE19FA">
        <w:rPr>
          <w:rFonts w:hint="cs"/>
          <w:rtl/>
        </w:rPr>
        <w:t xml:space="preserve"> والحاجات التشغيلية، </w:t>
      </w:r>
      <w:r>
        <w:rPr>
          <w:rFonts w:hint="cs"/>
          <w:rtl/>
        </w:rPr>
        <w:t>وفي تعزيز العناصر المشتركة مع مكون الأرض للاتصالات</w:t>
      </w:r>
      <w:r>
        <w:rPr>
          <w:rFonts w:hint="cs"/>
          <w:rtl/>
          <w:lang w:bidi="ar-EG"/>
        </w:rPr>
        <w:t xml:space="preserve"> المتنقلة الدولية</w:t>
      </w:r>
      <w:r w:rsidRPr="00DE19FA">
        <w:rPr>
          <w:rFonts w:hint="cs"/>
          <w:rtl/>
        </w:rPr>
        <w:t xml:space="preserve"> على النحو الملائم، </w:t>
      </w:r>
      <w:r>
        <w:rPr>
          <w:rFonts w:hint="cs"/>
          <w:rtl/>
        </w:rPr>
        <w:t xml:space="preserve">قد يستدعي تعديل أو تحديث </w:t>
      </w:r>
      <w:r w:rsidRPr="00DE19FA">
        <w:rPr>
          <w:rFonts w:hint="cs"/>
          <w:rtl/>
        </w:rPr>
        <w:t>توصيات قطا</w:t>
      </w:r>
      <w:r>
        <w:rPr>
          <w:rFonts w:hint="cs"/>
          <w:rtl/>
        </w:rPr>
        <w:t>ع الاتصالات الراديوية ذات الصلة،</w:t>
      </w:r>
    </w:p>
    <w:p w:rsidR="000071D6" w:rsidRPr="00340A76" w:rsidRDefault="000071D6" w:rsidP="00952CF2">
      <w:pPr>
        <w:pStyle w:val="Call"/>
        <w:rPr>
          <w:rtl/>
        </w:rPr>
      </w:pPr>
      <w:r w:rsidRPr="00340A76">
        <w:rPr>
          <w:rFonts w:hint="cs"/>
          <w:rtl/>
        </w:rPr>
        <w:t>تقـرر</w:t>
      </w:r>
    </w:p>
    <w:p w:rsidR="000071D6" w:rsidRPr="00DE19FA" w:rsidRDefault="000071D6" w:rsidP="00952CF2">
      <w:pPr>
        <w:spacing w:line="216" w:lineRule="auto"/>
        <w:rPr>
          <w:rtl/>
        </w:rPr>
      </w:pPr>
      <w:r w:rsidRPr="00A94C89">
        <w:t>1</w:t>
      </w:r>
      <w:r>
        <w:rPr>
          <w:rFonts w:hint="cs"/>
          <w:b/>
          <w:bCs/>
          <w:rtl/>
          <w:lang w:bidi="ar-EG"/>
        </w:rPr>
        <w:tab/>
      </w:r>
      <w:r w:rsidRPr="00DE19FA">
        <w:rPr>
          <w:rFonts w:hint="cs"/>
          <w:rtl/>
        </w:rPr>
        <w:t xml:space="preserve">أنه ينبغي لأي جهة </w:t>
      </w:r>
      <w:r>
        <w:rPr>
          <w:rFonts w:hint="cs"/>
          <w:rtl/>
        </w:rPr>
        <w:t>تتقدم باقتراح</w:t>
      </w:r>
      <w:r w:rsidRPr="00DE19FA">
        <w:rPr>
          <w:rFonts w:hint="cs"/>
          <w:rtl/>
        </w:rPr>
        <w:t xml:space="preserve"> بشأن تكنولوجيا إرسال راديوي</w:t>
      </w:r>
      <w:r>
        <w:rPr>
          <w:rFonts w:hint="cs"/>
          <w:rtl/>
        </w:rPr>
        <w:t xml:space="preserve"> ساتلي جديدة من أجل الاتصالات</w:t>
      </w:r>
      <w:r>
        <w:rPr>
          <w:rFonts w:hint="eastAsia"/>
          <w:rtl/>
        </w:rPr>
        <w:t> </w:t>
      </w:r>
      <w:r>
        <w:rPr>
          <w:rFonts w:hint="cs"/>
          <w:rtl/>
        </w:rPr>
        <w:t>المتنقلة الدولية-</w:t>
      </w:r>
      <w:r>
        <w:t>2000</w:t>
      </w:r>
      <w:r w:rsidRPr="00DE19FA">
        <w:rPr>
          <w:rFonts w:hint="cs"/>
          <w:rtl/>
        </w:rPr>
        <w:t xml:space="preserve"> أن تقدم الاقتراح إلى الاتحاد الدولي للاتصالات وفقا</w:t>
      </w:r>
      <w:r>
        <w:rPr>
          <w:rFonts w:hint="cs"/>
          <w:rtl/>
        </w:rPr>
        <w:t>ً</w:t>
      </w:r>
      <w:r w:rsidRPr="00DE19FA">
        <w:rPr>
          <w:rFonts w:hint="cs"/>
          <w:rtl/>
        </w:rPr>
        <w:t xml:space="preserve"> للتوصية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w:t>
      </w:r>
    </w:p>
    <w:p w:rsidR="000071D6" w:rsidRPr="00DE19FA" w:rsidRDefault="000071D6" w:rsidP="00952CF2">
      <w:pPr>
        <w:rPr>
          <w:rtl/>
        </w:rPr>
      </w:pPr>
      <w:r w:rsidRPr="00A94C89">
        <w:t>2</w:t>
      </w:r>
      <w:r w:rsidRPr="00DE19FA">
        <w:rPr>
          <w:rFonts w:hint="cs"/>
          <w:rtl/>
        </w:rPr>
        <w:tab/>
        <w:t>أنه ينبغي للجهة التي تقدمت</w:t>
      </w:r>
      <w:r>
        <w:rPr>
          <w:rFonts w:hint="cs"/>
          <w:rtl/>
        </w:rPr>
        <w:t xml:space="preserve"> باقتراح </w:t>
      </w:r>
      <w:r w:rsidRPr="00DE19FA">
        <w:rPr>
          <w:rFonts w:hint="cs"/>
          <w:rtl/>
        </w:rPr>
        <w:t xml:space="preserve">تكنولوجيا إرسال </w:t>
      </w:r>
      <w:r>
        <w:rPr>
          <w:rFonts w:hint="cs"/>
          <w:rtl/>
        </w:rPr>
        <w:t>راديوي أن تقدم بعد ثلاثة</w:t>
      </w:r>
      <w:r w:rsidRPr="00DE19FA">
        <w:rPr>
          <w:rFonts w:hint="cs"/>
          <w:rtl/>
        </w:rPr>
        <w:t xml:space="preserve"> (</w:t>
      </w:r>
      <w:r>
        <w:t>3</w:t>
      </w:r>
      <w:r w:rsidRPr="00DE19FA">
        <w:rPr>
          <w:rFonts w:hint="cs"/>
          <w:rtl/>
        </w:rPr>
        <w:t xml:space="preserve">) أشهر من ذلك تقرير تقييم ذاتي إلى الاتحاد الدولي للاتصالات آخذة في حسبانها التوصية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w:t>
      </w:r>
    </w:p>
    <w:p w:rsidR="000071D6" w:rsidRPr="00DE19FA" w:rsidRDefault="000071D6" w:rsidP="00952CF2">
      <w:pPr>
        <w:keepNext/>
        <w:keepLines/>
        <w:spacing w:line="216" w:lineRule="auto"/>
        <w:rPr>
          <w:rtl/>
        </w:rPr>
      </w:pPr>
      <w:r w:rsidRPr="00A94C89">
        <w:t>3</w:t>
      </w:r>
      <w:r w:rsidRPr="00DE19FA">
        <w:rPr>
          <w:rFonts w:hint="cs"/>
          <w:rtl/>
        </w:rPr>
        <w:tab/>
        <w:t>أنه ينبغي لقطاع الاتصالات الراديوية، استنادا</w:t>
      </w:r>
      <w:r>
        <w:rPr>
          <w:rFonts w:hint="cs"/>
          <w:rtl/>
        </w:rPr>
        <w:t>ً</w:t>
      </w:r>
      <w:r w:rsidRPr="00DE19FA">
        <w:rPr>
          <w:rFonts w:hint="cs"/>
          <w:rtl/>
        </w:rPr>
        <w:t xml:space="preserve"> إلى تقارير التقييم الواردة من الجهة </w:t>
      </w:r>
      <w:r>
        <w:rPr>
          <w:rFonts w:hint="cs"/>
          <w:rtl/>
        </w:rPr>
        <w:t>مقدمة ا</w:t>
      </w:r>
      <w:r w:rsidRPr="00DE19FA">
        <w:rPr>
          <w:rFonts w:hint="cs"/>
          <w:rtl/>
        </w:rPr>
        <w:t xml:space="preserve">لاقتراح ومن </w:t>
      </w:r>
      <w:r>
        <w:rPr>
          <w:rFonts w:hint="cs"/>
          <w:rtl/>
        </w:rPr>
        <w:t>أفرقة</w:t>
      </w:r>
      <w:r w:rsidRPr="00DE19FA">
        <w:rPr>
          <w:rFonts w:hint="cs"/>
          <w:rtl/>
        </w:rPr>
        <w:t xml:space="preserve"> التقييم الأخرى التي </w:t>
      </w:r>
      <w:r>
        <w:rPr>
          <w:rFonts w:hint="cs"/>
          <w:rtl/>
        </w:rPr>
        <w:t>تشكلها</w:t>
      </w:r>
      <w:r w:rsidRPr="00DE19FA">
        <w:rPr>
          <w:rFonts w:hint="cs"/>
          <w:rtl/>
        </w:rPr>
        <w:t xml:space="preserve"> إدارات الدول الأعضاء في الاتحاد </w:t>
      </w:r>
      <w:r>
        <w:rPr>
          <w:rFonts w:hint="cs"/>
          <w:rtl/>
        </w:rPr>
        <w:t xml:space="preserve">وأعضاء </w:t>
      </w:r>
      <w:r w:rsidRPr="00DE19FA">
        <w:rPr>
          <w:rFonts w:hint="cs"/>
          <w:rtl/>
        </w:rPr>
        <w:t xml:space="preserve">القطاعات </w:t>
      </w:r>
      <w:r>
        <w:rPr>
          <w:rFonts w:hint="cs"/>
          <w:rtl/>
        </w:rPr>
        <w:t>في الاتحاد</w:t>
      </w:r>
      <w:r w:rsidRPr="00DE19FA">
        <w:rPr>
          <w:rFonts w:hint="cs"/>
          <w:rtl/>
        </w:rPr>
        <w:t>، أن يقي</w:t>
      </w:r>
      <w:r>
        <w:rPr>
          <w:rFonts w:hint="cs"/>
          <w:rtl/>
        </w:rPr>
        <w:t>ّ</w:t>
      </w:r>
      <w:r w:rsidRPr="00DE19FA">
        <w:rPr>
          <w:rFonts w:hint="cs"/>
          <w:rtl/>
        </w:rPr>
        <w:t xml:space="preserve">م تكنولوجيا الإرسال الراديوي المقترحة </w:t>
      </w:r>
      <w:r>
        <w:rPr>
          <w:rFonts w:hint="cs"/>
          <w:rtl/>
        </w:rPr>
        <w:t>في ضوء</w:t>
      </w:r>
      <w:r w:rsidRPr="00DE19FA">
        <w:rPr>
          <w:rFonts w:hint="cs"/>
          <w:rtl/>
        </w:rPr>
        <w:t xml:space="preserve"> التوصية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 xml:space="preserve"> والمعايير الواردة في </w:t>
      </w:r>
      <w:r>
        <w:rPr>
          <w:rFonts w:hint="cs"/>
          <w:rtl/>
        </w:rPr>
        <w:t>الملحق</w:t>
      </w:r>
      <w:r>
        <w:rPr>
          <w:rFonts w:hint="eastAsia"/>
          <w:rtl/>
        </w:rPr>
        <w:t> </w:t>
      </w:r>
      <w:r>
        <w:t>1</w:t>
      </w:r>
      <w:r w:rsidRPr="00DE19FA">
        <w:rPr>
          <w:rFonts w:hint="cs"/>
          <w:rtl/>
        </w:rPr>
        <w:t xml:space="preserve"> أدناه ليحدد ما</w:t>
      </w:r>
      <w:r>
        <w:rPr>
          <w:rFonts w:hint="eastAsia"/>
          <w:rtl/>
        </w:rPr>
        <w:t> </w:t>
      </w:r>
      <w:r>
        <w:rPr>
          <w:rFonts w:hint="cs"/>
          <w:rtl/>
        </w:rPr>
        <w:t>إذا</w:t>
      </w:r>
      <w:r w:rsidRPr="00DE19FA">
        <w:rPr>
          <w:rFonts w:hint="cs"/>
          <w:rtl/>
        </w:rPr>
        <w:t xml:space="preserve"> كانت تصلح لأن تكون سطحا</w:t>
      </w:r>
      <w:r>
        <w:rPr>
          <w:rFonts w:hint="cs"/>
          <w:rtl/>
        </w:rPr>
        <w:t>ً</w:t>
      </w:r>
      <w:r w:rsidRPr="00DE19FA">
        <w:rPr>
          <w:rFonts w:hint="cs"/>
          <w:rtl/>
        </w:rPr>
        <w:t xml:space="preserve"> بينيا</w:t>
      </w:r>
      <w:r>
        <w:rPr>
          <w:rFonts w:hint="cs"/>
          <w:rtl/>
        </w:rPr>
        <w:t>ً</w:t>
      </w:r>
      <w:r w:rsidRPr="00DE19FA">
        <w:rPr>
          <w:rFonts w:hint="cs"/>
          <w:rtl/>
        </w:rPr>
        <w:t xml:space="preserve"> راديويا</w:t>
      </w:r>
      <w:r>
        <w:rPr>
          <w:rFonts w:hint="cs"/>
          <w:rtl/>
        </w:rPr>
        <w:t>ً</w:t>
      </w:r>
      <w:r w:rsidRPr="00DE19FA">
        <w:rPr>
          <w:rFonts w:hint="cs"/>
          <w:rtl/>
        </w:rPr>
        <w:t xml:space="preserve"> ساتليا</w:t>
      </w:r>
      <w:r>
        <w:rPr>
          <w:rFonts w:hint="cs"/>
          <w:rtl/>
        </w:rPr>
        <w:t>ً للاتصالات المتنقلة الدولية-</w:t>
      </w:r>
      <w:r>
        <w:t>2000</w:t>
      </w:r>
      <w:r w:rsidRPr="00DE19FA">
        <w:rPr>
          <w:rFonts w:hint="cs"/>
          <w:rtl/>
        </w:rPr>
        <w:t>؛</w:t>
      </w:r>
    </w:p>
    <w:p w:rsidR="000071D6" w:rsidRPr="00DE19FA" w:rsidRDefault="000071D6" w:rsidP="00952CF2">
      <w:pPr>
        <w:spacing w:line="216" w:lineRule="auto"/>
        <w:rPr>
          <w:rtl/>
        </w:rPr>
      </w:pPr>
      <w:r w:rsidRPr="00A94C89">
        <w:t>4</w:t>
      </w:r>
      <w:r>
        <w:rPr>
          <w:rFonts w:hint="cs"/>
          <w:rtl/>
        </w:rPr>
        <w:tab/>
        <w:t xml:space="preserve">أنه ينبغي للجهة </w:t>
      </w:r>
      <w:r w:rsidRPr="00DE19FA">
        <w:rPr>
          <w:rFonts w:hint="cs"/>
          <w:rtl/>
        </w:rPr>
        <w:t xml:space="preserve">التي </w:t>
      </w:r>
      <w:r>
        <w:rPr>
          <w:rFonts w:hint="cs"/>
          <w:rtl/>
        </w:rPr>
        <w:t>ت</w:t>
      </w:r>
      <w:r w:rsidRPr="00DE19FA">
        <w:rPr>
          <w:rFonts w:hint="cs"/>
          <w:rtl/>
        </w:rPr>
        <w:t>قدمت</w:t>
      </w:r>
      <w:r>
        <w:rPr>
          <w:rFonts w:hint="cs"/>
          <w:rtl/>
        </w:rPr>
        <w:t xml:space="preserve"> باقتراح</w:t>
      </w:r>
      <w:r w:rsidRPr="00DE19FA">
        <w:rPr>
          <w:rFonts w:hint="cs"/>
          <w:rtl/>
        </w:rPr>
        <w:t xml:space="preserve"> تكنولوجيا إرسال راديوي ساتلي تصلح لأن تكون سطحا</w:t>
      </w:r>
      <w:r>
        <w:rPr>
          <w:rFonts w:hint="cs"/>
          <w:rtl/>
        </w:rPr>
        <w:t>ً</w:t>
      </w:r>
      <w:r w:rsidRPr="00DE19FA">
        <w:rPr>
          <w:rFonts w:hint="cs"/>
          <w:rtl/>
        </w:rPr>
        <w:t xml:space="preserve"> بينيا</w:t>
      </w:r>
      <w:r>
        <w:rPr>
          <w:rFonts w:hint="cs"/>
          <w:rtl/>
        </w:rPr>
        <w:t>ً</w:t>
      </w:r>
      <w:r w:rsidRPr="00DE19FA">
        <w:rPr>
          <w:rFonts w:hint="cs"/>
          <w:rtl/>
        </w:rPr>
        <w:t xml:space="preserve"> راديويا</w:t>
      </w:r>
      <w:r>
        <w:rPr>
          <w:rFonts w:hint="cs"/>
          <w:rtl/>
        </w:rPr>
        <w:t>ً</w:t>
      </w:r>
      <w:r w:rsidRPr="00DE19FA">
        <w:rPr>
          <w:rFonts w:hint="cs"/>
          <w:rtl/>
        </w:rPr>
        <w:t xml:space="preserve"> ساتليا</w:t>
      </w:r>
      <w:r>
        <w:rPr>
          <w:rFonts w:hint="cs"/>
          <w:rtl/>
        </w:rPr>
        <w:t>ً للاتصالات</w:t>
      </w:r>
      <w:r>
        <w:rPr>
          <w:rFonts w:hint="cs"/>
          <w:rtl/>
          <w:lang w:bidi="ar-EG"/>
        </w:rPr>
        <w:t xml:space="preserve"> </w:t>
      </w:r>
      <w:r>
        <w:rPr>
          <w:rFonts w:hint="cs"/>
          <w:rtl/>
        </w:rPr>
        <w:t>المتنقلة الدولية-</w:t>
      </w:r>
      <w:r>
        <w:t>2000</w:t>
      </w:r>
      <w:r w:rsidRPr="00DE19FA">
        <w:rPr>
          <w:rFonts w:hint="cs"/>
          <w:rtl/>
        </w:rPr>
        <w:t xml:space="preserve"> أن تقدم إلى الاتحاد الدولي للاتصالات، بأسرع ما يمكن، المعلومات المطلوبة </w:t>
      </w:r>
      <w:r>
        <w:rPr>
          <w:rFonts w:hint="cs"/>
          <w:rtl/>
        </w:rPr>
        <w:t xml:space="preserve">لتحديث التوصية </w:t>
      </w:r>
      <w:r>
        <w:rPr>
          <w:lang w:bidi="ar-EG"/>
        </w:rPr>
        <w:t>ITU</w:t>
      </w:r>
      <w:r>
        <w:rPr>
          <w:lang w:bidi="ar-EG"/>
        </w:rPr>
        <w:noBreakHyphen/>
        <w:t>R M.1850</w:t>
      </w:r>
      <w:r w:rsidRPr="00DE19FA">
        <w:rPr>
          <w:rFonts w:hint="cs"/>
          <w:rtl/>
        </w:rPr>
        <w:t>؛</w:t>
      </w:r>
    </w:p>
    <w:p w:rsidR="000071D6" w:rsidRPr="00DE19FA" w:rsidRDefault="000071D6" w:rsidP="00952CF2">
      <w:pPr>
        <w:rPr>
          <w:rtl/>
          <w:lang w:bidi="ar-EG"/>
        </w:rPr>
      </w:pPr>
      <w:r w:rsidRPr="00A94C89">
        <w:t>5</w:t>
      </w:r>
      <w:r w:rsidRPr="00DE19FA">
        <w:rPr>
          <w:rFonts w:hint="cs"/>
          <w:rtl/>
        </w:rPr>
        <w:tab/>
        <w:t xml:space="preserve">أنه </w:t>
      </w:r>
      <w:r>
        <w:rPr>
          <w:rFonts w:hint="cs"/>
          <w:rtl/>
        </w:rPr>
        <w:t>حالما</w:t>
      </w:r>
      <w:r w:rsidRPr="00DE19FA">
        <w:rPr>
          <w:rFonts w:hint="cs"/>
          <w:rtl/>
        </w:rPr>
        <w:t xml:space="preserve"> يستكمل قطاع الاتصالات الراديوية عملية التقييم هذه، فإنه ينبغي إدخال السطح البيني الراد</w:t>
      </w:r>
      <w:r>
        <w:rPr>
          <w:rFonts w:hint="cs"/>
          <w:rtl/>
        </w:rPr>
        <w:t xml:space="preserve">يوي الساتلي الجديد في التوصية </w:t>
      </w:r>
      <w:r>
        <w:rPr>
          <w:lang w:bidi="ar-EG"/>
        </w:rPr>
        <w:t>ITU</w:t>
      </w:r>
      <w:r>
        <w:rPr>
          <w:lang w:bidi="ar-EG"/>
        </w:rPr>
        <w:noBreakHyphen/>
        <w:t>R M.1850</w:t>
      </w:r>
      <w:r>
        <w:rPr>
          <w:rFonts w:hint="cs"/>
          <w:rtl/>
          <w:lang w:bidi="ar-EG"/>
        </w:rPr>
        <w:t>،</w:t>
      </w:r>
    </w:p>
    <w:p w:rsidR="000071D6" w:rsidRPr="00340A76" w:rsidRDefault="000071D6" w:rsidP="00952CF2">
      <w:pPr>
        <w:pStyle w:val="Call"/>
        <w:rPr>
          <w:rtl/>
        </w:rPr>
      </w:pPr>
      <w:r w:rsidRPr="00340A76">
        <w:rPr>
          <w:rFonts w:hint="cs"/>
          <w:rtl/>
        </w:rPr>
        <w:lastRenderedPageBreak/>
        <w:t>تقرر كذلك</w:t>
      </w:r>
    </w:p>
    <w:p w:rsidR="000071D6" w:rsidRPr="00DE19FA" w:rsidRDefault="000071D6" w:rsidP="00952CF2">
      <w:pPr>
        <w:rPr>
          <w:rtl/>
        </w:rPr>
      </w:pPr>
      <w:r w:rsidRPr="00A94C89">
        <w:t>1</w:t>
      </w:r>
      <w:r w:rsidRPr="00DE19FA">
        <w:rPr>
          <w:rFonts w:hint="cs"/>
          <w:rtl/>
        </w:rPr>
        <w:tab/>
        <w:t xml:space="preserve">أنه ينبغي تقديم التعديلات على السطوح البينية الراديوية الساتلية القائمة إلى الاتحاد الدولي للاتصالات من خلال إدارة تابعة للدول الأعضاء في الاتحاد أو عضو قطاع </w:t>
      </w:r>
      <w:r>
        <w:rPr>
          <w:rFonts w:hint="cs"/>
          <w:rtl/>
        </w:rPr>
        <w:t>في الاتحاد</w:t>
      </w:r>
      <w:r w:rsidRPr="00DE19FA">
        <w:rPr>
          <w:rFonts w:hint="cs"/>
          <w:rtl/>
        </w:rPr>
        <w:t>، وأنه ينبغي أن تدخل التعديلات، بعد أن يستعرضها قطاع الاتصالات الراديوية</w:t>
      </w:r>
      <w:r>
        <w:rPr>
          <w:rFonts w:hint="cs"/>
          <w:rtl/>
        </w:rPr>
        <w:t>،</w:t>
      </w:r>
      <w:r w:rsidRPr="00DE19FA">
        <w:rPr>
          <w:rFonts w:hint="cs"/>
          <w:rtl/>
        </w:rPr>
        <w:t xml:space="preserve"> </w:t>
      </w:r>
      <w:r>
        <w:rPr>
          <w:rFonts w:hint="cs"/>
          <w:rtl/>
        </w:rPr>
        <w:t>في التوصية</w:t>
      </w:r>
      <w:r w:rsidRPr="00DE19FA">
        <w:rPr>
          <w:rFonts w:hint="cs"/>
          <w:rtl/>
        </w:rPr>
        <w:t xml:space="preserve"> </w:t>
      </w:r>
      <w:r>
        <w:rPr>
          <w:lang w:bidi="ar-EG"/>
        </w:rPr>
        <w:t>ITU</w:t>
      </w:r>
      <w:r>
        <w:rPr>
          <w:lang w:bidi="ar-EG"/>
        </w:rPr>
        <w:noBreakHyphen/>
        <w:t>R M.1850</w:t>
      </w:r>
      <w:r w:rsidRPr="00DE19FA">
        <w:rPr>
          <w:rFonts w:hint="cs"/>
          <w:rtl/>
        </w:rPr>
        <w:t>،</w:t>
      </w:r>
    </w:p>
    <w:p w:rsidR="000071D6" w:rsidRPr="00340A76" w:rsidRDefault="000071D6" w:rsidP="00952CF2">
      <w:pPr>
        <w:pStyle w:val="Call"/>
        <w:rPr>
          <w:rtl/>
        </w:rPr>
      </w:pPr>
      <w:r w:rsidRPr="00340A76">
        <w:rPr>
          <w:rFonts w:hint="cs"/>
          <w:rtl/>
        </w:rPr>
        <w:t>تكلف</w:t>
      </w:r>
      <w:r>
        <w:rPr>
          <w:rFonts w:hint="cs"/>
          <w:rtl/>
        </w:rPr>
        <w:t xml:space="preserve"> </w:t>
      </w:r>
      <w:r w:rsidRPr="00340A76">
        <w:rPr>
          <w:rFonts w:hint="cs"/>
          <w:rtl/>
        </w:rPr>
        <w:t>مدير</w:t>
      </w:r>
      <w:r>
        <w:rPr>
          <w:rFonts w:hint="cs"/>
          <w:rtl/>
        </w:rPr>
        <w:t xml:space="preserve"> مكتب الاتصالات الراديوية</w:t>
      </w:r>
    </w:p>
    <w:p w:rsidR="000071D6" w:rsidRPr="00DE19FA" w:rsidRDefault="000071D6" w:rsidP="00952CF2">
      <w:pPr>
        <w:spacing w:line="216" w:lineRule="auto"/>
        <w:rPr>
          <w:rtl/>
        </w:rPr>
      </w:pPr>
      <w:r w:rsidRPr="00A94C89">
        <w:t>1</w:t>
      </w:r>
      <w:r w:rsidRPr="00DE19FA">
        <w:rPr>
          <w:rFonts w:hint="cs"/>
          <w:rtl/>
        </w:rPr>
        <w:tab/>
      </w:r>
      <w:r>
        <w:rPr>
          <w:rFonts w:hint="cs"/>
          <w:rtl/>
        </w:rPr>
        <w:t>بأن يحيط</w:t>
      </w:r>
      <w:r w:rsidRPr="00DE19FA">
        <w:rPr>
          <w:rFonts w:hint="cs"/>
          <w:rtl/>
        </w:rPr>
        <w:t xml:space="preserve"> إدارات الدول الأعضاء في الاتحاد </w:t>
      </w:r>
      <w:r>
        <w:rPr>
          <w:rFonts w:hint="cs"/>
          <w:rtl/>
        </w:rPr>
        <w:t xml:space="preserve">وأعضاء </w:t>
      </w:r>
      <w:r w:rsidRPr="00DE19FA">
        <w:rPr>
          <w:rFonts w:hint="cs"/>
          <w:rtl/>
        </w:rPr>
        <w:t>القطاعات علما</w:t>
      </w:r>
      <w:r>
        <w:rPr>
          <w:rFonts w:hint="cs"/>
          <w:rtl/>
        </w:rPr>
        <w:t>ً</w:t>
      </w:r>
      <w:r w:rsidRPr="00DE19FA">
        <w:rPr>
          <w:rFonts w:hint="cs"/>
          <w:rtl/>
        </w:rPr>
        <w:t xml:space="preserve"> من خلال </w:t>
      </w:r>
      <w:r>
        <w:rPr>
          <w:rFonts w:hint="cs"/>
          <w:rtl/>
        </w:rPr>
        <w:t xml:space="preserve">رسالة معممة بأي مواد مقدمة وفقاً </w:t>
      </w:r>
      <w:r w:rsidRPr="00F42A33">
        <w:rPr>
          <w:rFonts w:hint="cs"/>
          <w:rtl/>
        </w:rPr>
        <w:t>للفقر</w:t>
      </w:r>
      <w:r>
        <w:rPr>
          <w:rFonts w:hint="cs"/>
          <w:rtl/>
        </w:rPr>
        <w:t xml:space="preserve">ة </w:t>
      </w:r>
      <w:r w:rsidRPr="00F42A33">
        <w:t>1</w:t>
      </w:r>
      <w:r>
        <w:rPr>
          <w:rFonts w:hint="cs"/>
          <w:rtl/>
        </w:rPr>
        <w:t xml:space="preserve"> من </w:t>
      </w:r>
      <w:r w:rsidRPr="00F42A33">
        <w:rPr>
          <w:rFonts w:hint="cs"/>
          <w:i/>
          <w:iCs/>
          <w:rtl/>
        </w:rPr>
        <w:t>تقرر</w:t>
      </w:r>
      <w:r>
        <w:rPr>
          <w:rFonts w:hint="cs"/>
          <w:rtl/>
        </w:rPr>
        <w:t>، وأن يدعو</w:t>
      </w:r>
      <w:r w:rsidRPr="00DE19FA">
        <w:rPr>
          <w:rFonts w:hint="cs"/>
          <w:rtl/>
        </w:rPr>
        <w:t xml:space="preserve"> إلى تقديم تقارير التقييم </w:t>
      </w:r>
      <w:r>
        <w:rPr>
          <w:rFonts w:hint="cs"/>
          <w:rtl/>
        </w:rPr>
        <w:t xml:space="preserve">على أساس </w:t>
      </w:r>
      <w:r w:rsidRPr="00DE19FA">
        <w:rPr>
          <w:rFonts w:hint="cs"/>
          <w:rtl/>
        </w:rPr>
        <w:t xml:space="preserve">التوصية </w:t>
      </w:r>
      <w:r w:rsidRPr="00DE19FA">
        <w:rPr>
          <w:lang w:bidi="ar-EG"/>
        </w:rPr>
        <w:t>ITU</w:t>
      </w:r>
      <w:r>
        <w:rPr>
          <w:lang w:bidi="ar-EG"/>
        </w:rPr>
        <w:noBreakHyphen/>
      </w:r>
      <w:r w:rsidRPr="00DE19FA">
        <w:rPr>
          <w:lang w:bidi="ar-EG"/>
        </w:rPr>
        <w:t>R M.1225</w:t>
      </w:r>
      <w:r w:rsidRPr="00DE19FA">
        <w:rPr>
          <w:rFonts w:hint="cs"/>
          <w:rtl/>
        </w:rPr>
        <w:t xml:space="preserve"> إلى الاتحاد خلال ثلاثة (</w:t>
      </w:r>
      <w:r>
        <w:t>3</w:t>
      </w:r>
      <w:r w:rsidRPr="00DE19FA">
        <w:rPr>
          <w:rFonts w:hint="cs"/>
          <w:rtl/>
        </w:rPr>
        <w:t>)</w:t>
      </w:r>
      <w:r>
        <w:rPr>
          <w:rFonts w:hint="eastAsia"/>
          <w:rtl/>
        </w:rPr>
        <w:t> </w:t>
      </w:r>
      <w:r w:rsidRPr="00DE19FA">
        <w:rPr>
          <w:rFonts w:hint="cs"/>
          <w:rtl/>
        </w:rPr>
        <w:t xml:space="preserve">أشهر من تاريخ </w:t>
      </w:r>
      <w:r>
        <w:rPr>
          <w:rFonts w:hint="cs"/>
          <w:rtl/>
        </w:rPr>
        <w:t>الرسالة المعممة</w:t>
      </w:r>
      <w:r w:rsidRPr="00DE19FA">
        <w:rPr>
          <w:rFonts w:hint="cs"/>
          <w:rtl/>
        </w:rPr>
        <w:t>؛</w:t>
      </w:r>
    </w:p>
    <w:p w:rsidR="000071D6" w:rsidRPr="00DE19FA" w:rsidRDefault="000071D6" w:rsidP="00952CF2">
      <w:pPr>
        <w:rPr>
          <w:rtl/>
        </w:rPr>
      </w:pPr>
      <w:r w:rsidRPr="00A94C89">
        <w:t>2</w:t>
      </w:r>
      <w:r w:rsidRPr="00DE19FA">
        <w:rPr>
          <w:rFonts w:hint="cs"/>
          <w:rtl/>
        </w:rPr>
        <w:tab/>
        <w:t xml:space="preserve">بتنفيذ </w:t>
      </w:r>
      <w:r>
        <w:rPr>
          <w:rFonts w:hint="cs"/>
          <w:rtl/>
        </w:rPr>
        <w:t xml:space="preserve">إجراءات مناسبة للوفاء باشتراطات الفقرة </w:t>
      </w:r>
      <w:r>
        <w:t>3</w:t>
      </w:r>
      <w:r>
        <w:rPr>
          <w:rFonts w:hint="cs"/>
          <w:rtl/>
          <w:lang w:bidi="ar-EG"/>
        </w:rPr>
        <w:t xml:space="preserve"> من </w:t>
      </w:r>
      <w:r>
        <w:rPr>
          <w:rFonts w:hint="cs"/>
          <w:i/>
          <w:iCs/>
          <w:rtl/>
          <w:lang w:bidi="ar-EG"/>
        </w:rPr>
        <w:t>تقـرر</w:t>
      </w:r>
      <w:r>
        <w:rPr>
          <w:rFonts w:hint="cs"/>
          <w:rtl/>
          <w:lang w:bidi="ar-EG"/>
        </w:rPr>
        <w:t xml:space="preserve"> أعلاه</w:t>
      </w:r>
      <w:r w:rsidRPr="00DE19FA">
        <w:rPr>
          <w:rFonts w:hint="cs"/>
          <w:rtl/>
        </w:rPr>
        <w:t>؛</w:t>
      </w:r>
    </w:p>
    <w:p w:rsidR="000071D6" w:rsidRDefault="000071D6" w:rsidP="00952CF2">
      <w:pPr>
        <w:rPr>
          <w:rtl/>
        </w:rPr>
      </w:pPr>
      <w:r w:rsidRPr="00A94C89">
        <w:t>3</w:t>
      </w:r>
      <w:r w:rsidRPr="00A94C89">
        <w:rPr>
          <w:rFonts w:hint="cs"/>
          <w:b/>
          <w:bCs/>
          <w:rtl/>
        </w:rPr>
        <w:tab/>
      </w:r>
      <w:r w:rsidRPr="00DE19FA">
        <w:rPr>
          <w:rFonts w:hint="cs"/>
          <w:rtl/>
        </w:rPr>
        <w:t xml:space="preserve">باستعراض الإجراءات </w:t>
      </w:r>
      <w:r>
        <w:rPr>
          <w:rFonts w:hint="cs"/>
          <w:rtl/>
        </w:rPr>
        <w:t xml:space="preserve">الموضوعة في إطار </w:t>
      </w:r>
      <w:r w:rsidRPr="00DE19FA">
        <w:rPr>
          <w:rFonts w:hint="cs"/>
          <w:rtl/>
        </w:rPr>
        <w:t>هذا القرار قبل</w:t>
      </w:r>
      <w:r>
        <w:rPr>
          <w:rFonts w:hint="cs"/>
          <w:rtl/>
        </w:rPr>
        <w:t xml:space="preserve"> جمعية الاتصالات الراديوية التالية</w:t>
      </w:r>
      <w:r w:rsidRPr="00DE19FA">
        <w:rPr>
          <w:rFonts w:hint="cs"/>
          <w:rtl/>
        </w:rPr>
        <w:t>.</w:t>
      </w:r>
    </w:p>
    <w:p w:rsidR="000071D6" w:rsidRPr="00DE19FA" w:rsidRDefault="000071D6" w:rsidP="00952CF2">
      <w:pPr>
        <w:rPr>
          <w:rtl/>
        </w:rPr>
      </w:pPr>
    </w:p>
    <w:p w:rsidR="000071D6" w:rsidRPr="002B616A" w:rsidRDefault="000071D6" w:rsidP="00952CF2">
      <w:pPr>
        <w:pStyle w:val="AnnexNo"/>
        <w:rPr>
          <w:rtl/>
        </w:rPr>
      </w:pPr>
      <w:r w:rsidRPr="002B616A">
        <w:rPr>
          <w:rFonts w:hint="cs"/>
          <w:rtl/>
        </w:rPr>
        <w:t>الملح</w:t>
      </w:r>
      <w:r>
        <w:rPr>
          <w:rFonts w:hint="cs"/>
          <w:rtl/>
        </w:rPr>
        <w:t>ـ</w:t>
      </w:r>
      <w:r w:rsidRPr="002B616A">
        <w:rPr>
          <w:rFonts w:hint="cs"/>
          <w:rtl/>
        </w:rPr>
        <w:t xml:space="preserve">ق </w:t>
      </w:r>
      <w:r w:rsidRPr="002B616A">
        <w:t>1</w:t>
      </w:r>
    </w:p>
    <w:p w:rsidR="000071D6" w:rsidRPr="002B616A" w:rsidRDefault="000071D6" w:rsidP="00952CF2">
      <w:pPr>
        <w:pStyle w:val="Annextitle"/>
        <w:rPr>
          <w:lang w:bidi="ar-EG"/>
        </w:rPr>
      </w:pPr>
      <w:r w:rsidRPr="002B616A">
        <w:rPr>
          <w:rFonts w:hint="cs"/>
          <w:rtl/>
        </w:rPr>
        <w:t>معايير تقييم تكنولوجيا الإرسال الراديوي الساتلي</w:t>
      </w:r>
      <w:r>
        <w:rPr>
          <w:rtl/>
        </w:rPr>
        <w:br/>
      </w:r>
      <w:r>
        <w:rPr>
          <w:rFonts w:hint="cs"/>
          <w:rtl/>
        </w:rPr>
        <w:t>في ا</w:t>
      </w:r>
      <w:r w:rsidRPr="002B616A">
        <w:rPr>
          <w:rFonts w:hint="cs"/>
          <w:rtl/>
        </w:rPr>
        <w:t xml:space="preserve">لاتصالات </w:t>
      </w:r>
      <w:r>
        <w:rPr>
          <w:rFonts w:hint="cs"/>
          <w:rtl/>
        </w:rPr>
        <w:t>المتنقلة الدولية-</w:t>
      </w:r>
      <w:r>
        <w:t>2000</w:t>
      </w:r>
      <w:r w:rsidRPr="00DE19FA">
        <w:rPr>
          <w:rFonts w:hint="cs"/>
          <w:rtl/>
        </w:rPr>
        <w:t xml:space="preserve"> </w:t>
      </w:r>
      <w:r>
        <w:rPr>
          <w:lang w:bidi="ar-EG"/>
        </w:rPr>
        <w:t>(</w:t>
      </w:r>
      <w:r w:rsidRPr="002B616A">
        <w:rPr>
          <w:lang w:bidi="ar-EG"/>
        </w:rPr>
        <w:t>IMT-2000</w:t>
      </w:r>
      <w:r>
        <w:rPr>
          <w:lang w:bidi="ar-EG"/>
        </w:rPr>
        <w:t>)</w:t>
      </w:r>
    </w:p>
    <w:p w:rsidR="000071D6" w:rsidRPr="002B616A" w:rsidRDefault="000071D6" w:rsidP="00D72FE8">
      <w:pPr>
        <w:pStyle w:val="Normalaftertitle"/>
        <w:rPr>
          <w:rtl/>
        </w:rPr>
      </w:pPr>
      <w:r w:rsidRPr="002B616A">
        <w:rPr>
          <w:rFonts w:hint="cs"/>
          <w:rtl/>
        </w:rPr>
        <w:t xml:space="preserve">الحد الأدنى </w:t>
      </w:r>
      <w:r>
        <w:rPr>
          <w:rFonts w:hint="cs"/>
          <w:rtl/>
        </w:rPr>
        <w:t>من مقدرة</w:t>
      </w:r>
      <w:r w:rsidRPr="002B616A">
        <w:rPr>
          <w:rFonts w:hint="cs"/>
          <w:rtl/>
        </w:rPr>
        <w:t xml:space="preserve"> الأداء بالنسبة </w:t>
      </w:r>
      <w:r>
        <w:rPr>
          <w:rFonts w:hint="cs"/>
          <w:rtl/>
        </w:rPr>
        <w:t xml:space="preserve">إلى </w:t>
      </w:r>
      <w:r w:rsidRPr="002B616A">
        <w:rPr>
          <w:rFonts w:hint="cs"/>
          <w:rtl/>
        </w:rPr>
        <w:t xml:space="preserve">خدمات </w:t>
      </w:r>
      <w:r>
        <w:rPr>
          <w:rFonts w:hint="cs"/>
          <w:rtl/>
        </w:rPr>
        <w:t>البيانات (</w:t>
      </w:r>
      <w:r w:rsidRPr="002B616A">
        <w:rPr>
          <w:rFonts w:hint="cs"/>
          <w:rtl/>
        </w:rPr>
        <w:t>فيما</w:t>
      </w:r>
      <w:r>
        <w:rPr>
          <w:rFonts w:hint="eastAsia"/>
          <w:rtl/>
        </w:rPr>
        <w:t> </w:t>
      </w:r>
      <w:r w:rsidRPr="002B616A">
        <w:rPr>
          <w:rFonts w:hint="cs"/>
          <w:rtl/>
        </w:rPr>
        <w:t xml:space="preserve">عدا الاستدعاء الراديوي) هو معدل بتات </w:t>
      </w:r>
      <w:r>
        <w:rPr>
          <w:rFonts w:hint="cs"/>
          <w:rtl/>
        </w:rPr>
        <w:t>للمستعمل بمقدار</w:t>
      </w:r>
      <w:r>
        <w:rPr>
          <w:rFonts w:hint="eastAsia"/>
          <w:rtl/>
        </w:rPr>
        <w:t> </w:t>
      </w:r>
      <w:r>
        <w:t>kbit/s 9,6</w:t>
      </w:r>
      <w:r w:rsidRPr="002B616A">
        <w:rPr>
          <w:rFonts w:hint="cs"/>
          <w:rtl/>
        </w:rPr>
        <w:t xml:space="preserve">. بيد أنه يتعين تشجيع </w:t>
      </w:r>
      <w:r>
        <w:rPr>
          <w:rFonts w:hint="cs"/>
          <w:rtl/>
        </w:rPr>
        <w:t>أصحاب المقترحات</w:t>
      </w:r>
      <w:r w:rsidRPr="002B616A">
        <w:rPr>
          <w:rFonts w:hint="cs"/>
          <w:rtl/>
        </w:rPr>
        <w:t xml:space="preserve"> على تقديم معدلات بتات للمستخدم أعلى من ذلك للتطبيقات التي تنطوي على مطاريف </w:t>
      </w:r>
      <w:r>
        <w:rPr>
          <w:rFonts w:hint="cs"/>
          <w:rtl/>
        </w:rPr>
        <w:t>محمولة على متن مركبات أو مطاريف جوالة</w:t>
      </w:r>
      <w:r w:rsidRPr="002B616A">
        <w:rPr>
          <w:rFonts w:hint="cs"/>
          <w:rtl/>
        </w:rPr>
        <w:t>.</w:t>
      </w:r>
    </w:p>
    <w:p w:rsidR="000071D6" w:rsidRDefault="000071D6" w:rsidP="00952CF2">
      <w:pPr>
        <w:rPr>
          <w:rtl/>
        </w:rPr>
      </w:pPr>
      <w:r>
        <w:rPr>
          <w:rFonts w:hint="cs"/>
          <w:rtl/>
        </w:rPr>
        <w:t>ونظراً ل</w:t>
      </w:r>
      <w:r w:rsidRPr="002B616A">
        <w:rPr>
          <w:rFonts w:hint="cs"/>
          <w:rtl/>
        </w:rPr>
        <w:t>لتحرك النسبي بين المطراف والحزمة النقطية للساتل</w:t>
      </w:r>
      <w:r>
        <w:rPr>
          <w:rFonts w:hint="cs"/>
          <w:rtl/>
        </w:rPr>
        <w:t xml:space="preserve"> فإن وظيفة الترحيل مطلوبة ضمن أي</w:t>
      </w:r>
      <w:r w:rsidRPr="002B616A">
        <w:rPr>
          <w:rFonts w:hint="cs"/>
          <w:rtl/>
        </w:rPr>
        <w:t xml:space="preserve"> </w:t>
      </w:r>
      <w:r>
        <w:rPr>
          <w:rFonts w:hint="cs"/>
          <w:rtl/>
        </w:rPr>
        <w:t xml:space="preserve">نظام </w:t>
      </w:r>
      <w:r w:rsidRPr="002B616A">
        <w:rPr>
          <w:rFonts w:hint="cs"/>
          <w:rtl/>
        </w:rPr>
        <w:t>ساتلي.</w:t>
      </w:r>
    </w:p>
    <w:p w:rsidR="00E779B9" w:rsidRDefault="00E779B9" w:rsidP="00952CF2">
      <w:pPr>
        <w:pStyle w:val="ResNo"/>
        <w:spacing w:before="360" w:after="120"/>
        <w:rPr>
          <w:rtl/>
        </w:rPr>
        <w:sectPr w:rsidR="00E779B9" w:rsidSect="00952CF2">
          <w:headerReference w:type="default" r:id="rId254"/>
          <w:headerReference w:type="first" r:id="rId255"/>
          <w:pgSz w:w="11907" w:h="16840" w:code="9"/>
          <w:pgMar w:top="1418" w:right="1134" w:bottom="1134" w:left="1134" w:header="709" w:footer="709" w:gutter="0"/>
          <w:cols w:space="708"/>
          <w:titlePg/>
          <w:docGrid w:linePitch="360"/>
        </w:sectPr>
      </w:pPr>
      <w:bookmarkStart w:id="242" w:name="_Toc180535888"/>
    </w:p>
    <w:p w:rsidR="00A85C63" w:rsidRDefault="00A85C63" w:rsidP="00A85C63">
      <w:pPr>
        <w:pStyle w:val="ResNo"/>
      </w:pPr>
      <w:bookmarkStart w:id="243" w:name="_Toc23499368"/>
      <w:bookmarkStart w:id="244" w:name="_Toc436903693"/>
      <w:r>
        <w:rPr>
          <w:rFonts w:hint="cs"/>
          <w:rtl/>
        </w:rPr>
        <w:lastRenderedPageBreak/>
        <w:t xml:space="preserve">القرار </w:t>
      </w:r>
      <w:r>
        <w:t>ITU-R 48-3</w:t>
      </w:r>
      <w:bookmarkEnd w:id="243"/>
    </w:p>
    <w:p w:rsidR="00A85C63" w:rsidRDefault="00A85C63" w:rsidP="00A85C63">
      <w:pPr>
        <w:pStyle w:val="Restitle"/>
        <w:rPr>
          <w:lang w:bidi="ar-EG"/>
        </w:rPr>
      </w:pPr>
      <w:bookmarkStart w:id="245" w:name="_Toc23499369"/>
      <w:r w:rsidRPr="003F7F22">
        <w:rPr>
          <w:rFonts w:hint="cs"/>
          <w:rtl/>
        </w:rPr>
        <w:t>تقوية الحضور الإقليمي في أعمال لجان دراسات الاتصالات الراديوية</w:t>
      </w:r>
      <w:bookmarkEnd w:id="245"/>
    </w:p>
    <w:p w:rsidR="00A85C63" w:rsidRPr="00D50CD5" w:rsidRDefault="00A85C63" w:rsidP="000113EB">
      <w:pPr>
        <w:pStyle w:val="Resdate"/>
        <w:bidi/>
        <w:rPr>
          <w:i/>
          <w:iCs/>
          <w:rtl/>
        </w:rPr>
      </w:pPr>
      <w:r w:rsidRPr="003F7F22">
        <w:t>(</w:t>
      </w:r>
      <w:r>
        <w:rPr>
          <w:lang w:val="en-US"/>
        </w:rPr>
        <w:t>2019-</w:t>
      </w:r>
      <w:r w:rsidRPr="003F7F22">
        <w:t>2015-2007-2000)</w:t>
      </w:r>
    </w:p>
    <w:p w:rsidR="00A85C63" w:rsidRPr="003F7F22" w:rsidRDefault="00A85C63" w:rsidP="00A85C63">
      <w:pPr>
        <w:pStyle w:val="Normalaftertitle"/>
        <w:rPr>
          <w:rtl/>
          <w:lang w:bidi="ar-EG"/>
        </w:rPr>
      </w:pPr>
      <w:r w:rsidRPr="003F7F22">
        <w:rPr>
          <w:rFonts w:hint="cs"/>
          <w:rtl/>
          <w:lang w:bidi="ar-EG"/>
        </w:rPr>
        <w:t>إن جمعية الاتصالات الراديوية للاتحاد الدولي للاتصالات،</w:t>
      </w:r>
    </w:p>
    <w:p w:rsidR="00A85C63" w:rsidRPr="003F7F22" w:rsidRDefault="00A85C63" w:rsidP="00A85C63">
      <w:pPr>
        <w:pStyle w:val="Call"/>
        <w:rPr>
          <w:rtl/>
        </w:rPr>
      </w:pPr>
      <w:r w:rsidRPr="003F7F22">
        <w:rPr>
          <w:rFonts w:hint="cs"/>
          <w:rtl/>
        </w:rPr>
        <w:t>إذ تضع في اعتبارها</w:t>
      </w:r>
    </w:p>
    <w:p w:rsidR="00A85C63" w:rsidRPr="003F7F22" w:rsidRDefault="00A85C63" w:rsidP="00A85C63">
      <w:pPr>
        <w:rPr>
          <w:rtl/>
          <w:lang w:val="en-GB"/>
        </w:rPr>
      </w:pPr>
      <w:r w:rsidRPr="003F7F22">
        <w:rPr>
          <w:rFonts w:hint="cs"/>
          <w:i/>
          <w:iCs/>
          <w:rtl/>
          <w:lang w:val="en-GB"/>
        </w:rPr>
        <w:t xml:space="preserve"> أ )</w:t>
      </w:r>
      <w:r w:rsidRPr="003F7F22">
        <w:rPr>
          <w:rFonts w:hint="cs"/>
          <w:rtl/>
          <w:lang w:val="en-GB"/>
        </w:rPr>
        <w:tab/>
        <w:t xml:space="preserve">أن حقوق وواجبات الدول الأعضاء وأعضاء القطاعات منصوص عليها في المادة </w:t>
      </w:r>
      <w:r w:rsidRPr="003F7F22">
        <w:rPr>
          <w:lang w:val="en-GB"/>
        </w:rPr>
        <w:t>3</w:t>
      </w:r>
      <w:r w:rsidRPr="003F7F22">
        <w:rPr>
          <w:rFonts w:hint="cs"/>
          <w:rtl/>
          <w:lang w:val="en-GB"/>
        </w:rPr>
        <w:t xml:space="preserve"> من الدستور وأن ذلك يشمل الحقوق في تكافؤ إمكانية المشاركة في أعمال قطاع الاتصالات الراديوية؛</w:t>
      </w:r>
    </w:p>
    <w:p w:rsidR="00A85C63" w:rsidRPr="008E2FC0" w:rsidRDefault="00A85C63" w:rsidP="00A85C63">
      <w:pPr>
        <w:rPr>
          <w:spacing w:val="2"/>
          <w:rtl/>
          <w:lang w:val="en-GB"/>
        </w:rPr>
      </w:pPr>
      <w:r w:rsidRPr="008E2FC0">
        <w:rPr>
          <w:rFonts w:hint="cs"/>
          <w:i/>
          <w:iCs/>
          <w:spacing w:val="2"/>
          <w:rtl/>
          <w:lang w:val="en-GB"/>
        </w:rPr>
        <w:t>ب)</w:t>
      </w:r>
      <w:r w:rsidRPr="008E2FC0">
        <w:rPr>
          <w:rFonts w:hint="cs"/>
          <w:spacing w:val="2"/>
          <w:rtl/>
          <w:lang w:val="en-GB"/>
        </w:rPr>
        <w:tab/>
        <w:t xml:space="preserve">أن القرار </w:t>
      </w:r>
      <w:r w:rsidRPr="008E2FC0">
        <w:rPr>
          <w:spacing w:val="2"/>
          <w:lang w:val="en-GB"/>
        </w:rPr>
        <w:t>25</w:t>
      </w:r>
      <w:r w:rsidRPr="008E2FC0">
        <w:rPr>
          <w:rFonts w:hint="cs"/>
          <w:spacing w:val="2"/>
          <w:rtl/>
          <w:lang w:val="en-GB"/>
        </w:rPr>
        <w:t xml:space="preserve"> </w:t>
      </w:r>
      <w:r w:rsidRPr="008E2FC0">
        <w:rPr>
          <w:rFonts w:hint="cs"/>
          <w:spacing w:val="2"/>
          <w:rtl/>
          <w:lang w:val="en-GB" w:bidi="ar-EG"/>
        </w:rPr>
        <w:t>(</w:t>
      </w:r>
      <w:r w:rsidRPr="008E2FC0">
        <w:rPr>
          <w:rFonts w:hint="cs"/>
          <w:spacing w:val="2"/>
          <w:rtl/>
          <w:lang w:bidi="ar-EG"/>
        </w:rPr>
        <w:t xml:space="preserve">المراجَع في دبي، </w:t>
      </w:r>
      <w:r w:rsidRPr="008E2FC0">
        <w:rPr>
          <w:spacing w:val="2"/>
          <w:lang w:bidi="ar-EG"/>
        </w:rPr>
        <w:t>2018</w:t>
      </w:r>
      <w:r w:rsidRPr="008E2FC0">
        <w:rPr>
          <w:rFonts w:hint="cs"/>
          <w:spacing w:val="2"/>
          <w:rtl/>
          <w:lang w:bidi="ar-EG"/>
        </w:rPr>
        <w:t>)</w:t>
      </w:r>
      <w:r w:rsidRPr="008E2FC0">
        <w:rPr>
          <w:rFonts w:hint="cs"/>
          <w:spacing w:val="2"/>
          <w:rtl/>
          <w:lang w:val="en-GB" w:bidi="ar-EG"/>
        </w:rPr>
        <w:t xml:space="preserve"> ل</w:t>
      </w:r>
      <w:r w:rsidRPr="008E2FC0">
        <w:rPr>
          <w:rFonts w:hint="cs"/>
          <w:spacing w:val="2"/>
          <w:rtl/>
          <w:lang w:val="en-GB"/>
        </w:rPr>
        <w:t>مؤتمر المندوبين المفوضين يقضي بتعزيز الحضور الإقليمي في</w:t>
      </w:r>
      <w:r w:rsidRPr="008E2FC0">
        <w:rPr>
          <w:rFonts w:hint="eastAsia"/>
          <w:spacing w:val="2"/>
          <w:rtl/>
          <w:lang w:val="en-GB"/>
        </w:rPr>
        <w:t> </w:t>
      </w:r>
      <w:r w:rsidRPr="008E2FC0">
        <w:rPr>
          <w:rFonts w:hint="cs"/>
          <w:spacing w:val="2"/>
          <w:rtl/>
          <w:lang w:val="en-GB"/>
        </w:rPr>
        <w:t>أعمال الاتحاد الدولي للاتصالات؛</w:t>
      </w:r>
    </w:p>
    <w:p w:rsidR="00A85C63" w:rsidRPr="003F7F22" w:rsidRDefault="00A85C63" w:rsidP="00A85C63">
      <w:pPr>
        <w:rPr>
          <w:rtl/>
          <w:lang w:val="en-GB"/>
        </w:rPr>
      </w:pPr>
      <w:r w:rsidRPr="003F7F22">
        <w:rPr>
          <w:rFonts w:hint="cs"/>
          <w:i/>
          <w:iCs/>
          <w:rtl/>
          <w:lang w:val="en-GB"/>
        </w:rPr>
        <w:t>ج)</w:t>
      </w:r>
      <w:r w:rsidRPr="003F7F22">
        <w:rPr>
          <w:rFonts w:hint="cs"/>
          <w:rtl/>
          <w:lang w:val="en-GB"/>
        </w:rPr>
        <w:tab/>
        <w:t>أن العديد من البلدان النامية، والبلدان البعيدة عن جنيف، تجد صعوبة في المشاركة في أعمال لجان دراسات قطاع الاتصالات الراديوية،</w:t>
      </w:r>
    </w:p>
    <w:p w:rsidR="00A85C63" w:rsidRPr="003F7F22" w:rsidRDefault="00A85C63" w:rsidP="00A85C63">
      <w:pPr>
        <w:pStyle w:val="Call"/>
        <w:rPr>
          <w:rtl/>
          <w:lang w:bidi="ar-EG"/>
        </w:rPr>
      </w:pPr>
      <w:r w:rsidRPr="003F7F22">
        <w:rPr>
          <w:rFonts w:hint="cs"/>
          <w:rtl/>
        </w:rPr>
        <w:t>وإذ تضع في اعتبارها</w:t>
      </w:r>
      <w:r w:rsidRPr="003F7F22">
        <w:rPr>
          <w:rFonts w:hint="cs"/>
          <w:rtl/>
          <w:lang w:bidi="ar-EG"/>
        </w:rPr>
        <w:t xml:space="preserve"> كذلك</w:t>
      </w:r>
    </w:p>
    <w:p w:rsidR="00A85C63" w:rsidRPr="003F7F22" w:rsidRDefault="00A85C63" w:rsidP="00A85C63">
      <w:pPr>
        <w:tabs>
          <w:tab w:val="clear" w:pos="1134"/>
          <w:tab w:val="left" w:pos="794"/>
          <w:tab w:val="left" w:pos="1191"/>
          <w:tab w:val="left" w:pos="1588"/>
          <w:tab w:val="left" w:pos="1985"/>
        </w:tabs>
        <w:overflowPunct w:val="0"/>
        <w:autoSpaceDE w:val="0"/>
        <w:autoSpaceDN w:val="0"/>
        <w:adjustRightInd w:val="0"/>
        <w:textAlignment w:val="baseline"/>
        <w:rPr>
          <w:rtl/>
          <w:lang w:val="en-GB"/>
        </w:rPr>
      </w:pPr>
      <w:r w:rsidRPr="003F7F22">
        <w:rPr>
          <w:rFonts w:hint="cs"/>
          <w:rtl/>
          <w:lang w:val="en-GB"/>
        </w:rPr>
        <w:t>أنه ينبغي النظر إلى الحضور الإقليمي للاتحاد الدولي للاتصالات بمثابة مكسب للاتحاد وليس عبئاً عليه،</w:t>
      </w:r>
    </w:p>
    <w:p w:rsidR="00A85C63" w:rsidRPr="003F7F22" w:rsidRDefault="00A85C63" w:rsidP="00A85C63">
      <w:pPr>
        <w:pStyle w:val="Call"/>
        <w:rPr>
          <w:rtl/>
        </w:rPr>
      </w:pPr>
      <w:r w:rsidRPr="003F7F22">
        <w:rPr>
          <w:rFonts w:hint="cs"/>
          <w:rtl/>
        </w:rPr>
        <w:t>وإذ تدرك</w:t>
      </w:r>
    </w:p>
    <w:p w:rsidR="00A85C63" w:rsidRPr="003F7F22" w:rsidRDefault="00A85C63" w:rsidP="00A85C63">
      <w:pPr>
        <w:rPr>
          <w:rtl/>
          <w:lang w:val="en-GB"/>
        </w:rPr>
      </w:pPr>
      <w:r w:rsidRPr="003F7F22">
        <w:rPr>
          <w:i/>
          <w:iCs/>
          <w:lang w:val="en-GB"/>
        </w:rPr>
        <w:t xml:space="preserve"> </w:t>
      </w:r>
      <w:r w:rsidRPr="003F7F22">
        <w:rPr>
          <w:rFonts w:hint="cs"/>
          <w:i/>
          <w:iCs/>
          <w:rtl/>
          <w:lang w:val="en-GB"/>
        </w:rPr>
        <w:t>أ</w:t>
      </w:r>
      <w:r w:rsidRPr="003F7F22">
        <w:rPr>
          <w:i/>
          <w:iCs/>
          <w:lang w:val="en-GB"/>
        </w:rPr>
        <w:t xml:space="preserve"> </w:t>
      </w:r>
      <w:r w:rsidRPr="003F7F22">
        <w:rPr>
          <w:rFonts w:hint="cs"/>
          <w:i/>
          <w:iCs/>
          <w:rtl/>
          <w:lang w:val="en-GB"/>
        </w:rPr>
        <w:t>)</w:t>
      </w:r>
      <w:r w:rsidRPr="003F7F22">
        <w:rPr>
          <w:rFonts w:hint="cs"/>
          <w:rtl/>
          <w:lang w:val="en-GB"/>
        </w:rPr>
        <w:tab/>
        <w:t>أن الكثير من البلدان، لا سيما البلدان النامية التي لديها قيود ميزانية صارمة، تواجه صعوبة في المشاركة في</w:t>
      </w:r>
      <w:r w:rsidRPr="003F7F22">
        <w:rPr>
          <w:rFonts w:hint="eastAsia"/>
          <w:rtl/>
          <w:lang w:val="en-GB"/>
        </w:rPr>
        <w:t> </w:t>
      </w:r>
      <w:r w:rsidRPr="003F7F22">
        <w:rPr>
          <w:rFonts w:hint="cs"/>
          <w:rtl/>
          <w:lang w:val="en-GB"/>
        </w:rPr>
        <w:t>أنشطة قطاع الاتصالات الراديوية، بما في ذلك اجتماعات لجان دراسات الاتصالات الراديوية؛</w:t>
      </w:r>
    </w:p>
    <w:p w:rsidR="00A85C63" w:rsidRPr="003F7F22" w:rsidRDefault="00A85C63" w:rsidP="00A85C63">
      <w:pPr>
        <w:rPr>
          <w:rtl/>
          <w:lang w:val="en-GB"/>
        </w:rPr>
      </w:pPr>
      <w:r w:rsidRPr="003F7F22">
        <w:rPr>
          <w:rFonts w:hint="cs"/>
          <w:i/>
          <w:iCs/>
          <w:rtl/>
          <w:lang w:val="en-GB"/>
        </w:rPr>
        <w:t>ب)</w:t>
      </w:r>
      <w:r w:rsidRPr="003F7F22">
        <w:rPr>
          <w:rFonts w:hint="cs"/>
          <w:rtl/>
          <w:lang w:val="en-GB"/>
        </w:rPr>
        <w:tab/>
        <w:t xml:space="preserve">أن </w:t>
      </w:r>
      <w:r>
        <w:rPr>
          <w:rFonts w:hint="cs"/>
          <w:rtl/>
          <w:lang w:val="en-GB"/>
        </w:rPr>
        <w:t>القرار</w:t>
      </w:r>
      <w:r w:rsidRPr="003F7F22">
        <w:rPr>
          <w:rFonts w:hint="cs"/>
          <w:rtl/>
          <w:lang w:val="en-GB"/>
        </w:rPr>
        <w:t xml:space="preserve"> الذي اتخذه المؤتمر العالمي للاتصالات الراديوية</w:t>
      </w:r>
      <w:r>
        <w:rPr>
          <w:rFonts w:hint="cs"/>
          <w:rtl/>
          <w:lang w:val="en-GB"/>
        </w:rPr>
        <w:t xml:space="preserve"> في قراره</w:t>
      </w:r>
      <w:r w:rsidRPr="003F7F22">
        <w:rPr>
          <w:rFonts w:hint="cs"/>
          <w:rtl/>
          <w:lang w:val="en-GB"/>
        </w:rPr>
        <w:t xml:space="preserve"> </w:t>
      </w:r>
      <w:r w:rsidRPr="003F7F22">
        <w:rPr>
          <w:lang w:val="en-GB"/>
        </w:rPr>
        <w:t>72 </w:t>
      </w:r>
      <w:r w:rsidRPr="003F7F22">
        <w:t>(Rev.WRC</w:t>
      </w:r>
      <w:r w:rsidRPr="003F7F22">
        <w:noBreakHyphen/>
      </w:r>
      <w:r>
        <w:t>07</w:t>
      </w:r>
      <w:r w:rsidRPr="003F7F22">
        <w:t>)</w:t>
      </w:r>
      <w:r w:rsidRPr="003F7F22">
        <w:rPr>
          <w:rFonts w:hint="cs"/>
          <w:rtl/>
          <w:lang w:val="en-GB"/>
        </w:rPr>
        <w:t xml:space="preserve"> وذلك الذي اتخذه مؤتمر المندوبين المفوضين في قراره </w:t>
      </w:r>
      <w:r w:rsidRPr="003F7F22">
        <w:t>80</w:t>
      </w:r>
      <w:r w:rsidRPr="003F7F22">
        <w:rPr>
          <w:rFonts w:hint="cs"/>
          <w:rtl/>
          <w:lang w:bidi="ar-EG"/>
        </w:rPr>
        <w:t xml:space="preserve"> (المراجع في مراكش، </w:t>
      </w:r>
      <w:r w:rsidRPr="003F7F22">
        <w:rPr>
          <w:lang w:bidi="ar-EG"/>
        </w:rPr>
        <w:t>2002</w:t>
      </w:r>
      <w:r w:rsidRPr="003F7F22">
        <w:rPr>
          <w:rFonts w:hint="cs"/>
          <w:rtl/>
          <w:lang w:bidi="ar-EG"/>
        </w:rPr>
        <w:t>)</w:t>
      </w:r>
      <w:r w:rsidRPr="003F7F22">
        <w:rPr>
          <w:rFonts w:hint="cs"/>
          <w:rtl/>
          <w:lang w:val="en-GB"/>
        </w:rPr>
        <w:t xml:space="preserve"> بتكليف مدير مكتب الاتصالات الراديوية بإجراء مشاورات بشأن سبل تقديم المساعدة لما تقوم به من استعدادات لمؤتمرات عالمية مقبلة للاتصالات الراديوية، وأن تتولى لجان دراسات الاتصالات الراديوية القيام بجزء هام من تلك الاستعدادات؛</w:t>
      </w:r>
    </w:p>
    <w:p w:rsidR="00A85C63" w:rsidRPr="003F7F22" w:rsidRDefault="00A85C63" w:rsidP="00A85C63">
      <w:pPr>
        <w:rPr>
          <w:rtl/>
          <w:lang w:val="en-GB"/>
        </w:rPr>
      </w:pPr>
      <w:r w:rsidRPr="003F7F22">
        <w:rPr>
          <w:rFonts w:hint="cs"/>
          <w:i/>
          <w:iCs/>
          <w:rtl/>
          <w:lang w:val="en-GB"/>
        </w:rPr>
        <w:t>ج)</w:t>
      </w:r>
      <w:r w:rsidRPr="003F7F22">
        <w:rPr>
          <w:rFonts w:hint="cs"/>
          <w:rtl/>
          <w:lang w:val="en-GB"/>
        </w:rPr>
        <w:tab/>
        <w:t>أن موارد قطاع الاتصالات الراديوية والأعضاء محدودة، مما يجعل الكفاءة والفعالية من الاعتبارات الرئيسية بالنسبة للأنشطة التي يضطلع بها الاتحاد الدولي الاتصالات،</w:t>
      </w:r>
    </w:p>
    <w:p w:rsidR="00A85C63" w:rsidRPr="003F7F22" w:rsidRDefault="00A85C63" w:rsidP="00A85C63">
      <w:pPr>
        <w:pStyle w:val="Call"/>
        <w:rPr>
          <w:rtl/>
        </w:rPr>
      </w:pPr>
      <w:r w:rsidRPr="003F7F22">
        <w:rPr>
          <w:rFonts w:hint="cs"/>
          <w:rtl/>
        </w:rPr>
        <w:t>وإذ تلاحظ</w:t>
      </w:r>
    </w:p>
    <w:p w:rsidR="00A85C63" w:rsidRPr="003F7F22" w:rsidRDefault="00A85C63" w:rsidP="00A85C63">
      <w:pPr>
        <w:rPr>
          <w:rtl/>
          <w:lang w:val="en-GB"/>
        </w:rPr>
      </w:pPr>
      <w:r w:rsidRPr="003F7F22">
        <w:rPr>
          <w:rFonts w:hint="cs"/>
          <w:i/>
          <w:iCs/>
          <w:rtl/>
          <w:lang w:val="en-GB"/>
        </w:rPr>
        <w:t xml:space="preserve"> أ )</w:t>
      </w:r>
      <w:r w:rsidRPr="003F7F22">
        <w:rPr>
          <w:rFonts w:hint="cs"/>
          <w:rtl/>
          <w:lang w:val="en-GB"/>
        </w:rPr>
        <w:tab/>
        <w:t xml:space="preserve">أن القرار </w:t>
      </w:r>
      <w:r w:rsidRPr="003F7F22">
        <w:rPr>
          <w:lang w:val="en-GB"/>
        </w:rPr>
        <w:t>25</w:t>
      </w:r>
      <w:r w:rsidRPr="003F7F22">
        <w:rPr>
          <w:rFonts w:hint="cs"/>
          <w:rtl/>
          <w:lang w:val="en-GB"/>
        </w:rPr>
        <w:t xml:space="preserve"> (المراجَع في </w:t>
      </w:r>
      <w:r>
        <w:rPr>
          <w:rFonts w:hint="cs"/>
          <w:rtl/>
          <w:lang w:val="en-GB"/>
        </w:rPr>
        <w:t xml:space="preserve">دبي، </w:t>
      </w:r>
      <w:r>
        <w:t>2018</w:t>
      </w:r>
      <w:r w:rsidRPr="003F7F22">
        <w:rPr>
          <w:rFonts w:hint="cs"/>
          <w:rtl/>
          <w:lang w:val="en-GB"/>
        </w:rPr>
        <w:t>) لمؤتمر المندوبين المفوضين</w:t>
      </w:r>
      <w:r>
        <w:rPr>
          <w:rFonts w:hint="cs"/>
          <w:rtl/>
          <w:lang w:val="en-GB" w:bidi="ar-EG"/>
        </w:rPr>
        <w:t>،</w:t>
      </w:r>
      <w:r w:rsidRPr="003F7F22">
        <w:rPr>
          <w:rFonts w:hint="cs"/>
          <w:rtl/>
          <w:lang w:val="en-GB"/>
        </w:rPr>
        <w:t xml:space="preserve"> حدد الوظائف العامة للحضور الإقليمي وطالب بتقييم مفصل للحضور الإقليمي بغية تحسين هيكله وإدارته؛</w:t>
      </w:r>
    </w:p>
    <w:p w:rsidR="00A85C63" w:rsidRPr="00D50CD5" w:rsidRDefault="00A85C63" w:rsidP="00A85C63">
      <w:pPr>
        <w:rPr>
          <w:rtl/>
          <w:lang w:val="en-GB"/>
        </w:rPr>
      </w:pPr>
      <w:r w:rsidRPr="00D50CD5">
        <w:rPr>
          <w:rFonts w:hint="cs"/>
          <w:i/>
          <w:iCs/>
          <w:rtl/>
          <w:lang w:val="en-GB"/>
        </w:rPr>
        <w:t>ب)</w:t>
      </w:r>
      <w:r w:rsidRPr="00D50CD5">
        <w:rPr>
          <w:rFonts w:hint="cs"/>
          <w:rtl/>
          <w:lang w:val="en-GB"/>
        </w:rPr>
        <w:tab/>
        <w:t>أن المجلس أكد في دوراته مؤخراً على ذلك، مشدداً على الحاجة إلى مواءمة تنظيم الحضور الإقليمي وأنشطته مع احتياجات كل إقليم وأولوياته، علاوة</w:t>
      </w:r>
      <w:r>
        <w:rPr>
          <w:rFonts w:hint="cs"/>
          <w:rtl/>
          <w:lang w:val="en-GB"/>
        </w:rPr>
        <w:t>ً</w:t>
      </w:r>
      <w:r w:rsidRPr="00D50CD5">
        <w:rPr>
          <w:rFonts w:hint="cs"/>
          <w:rtl/>
          <w:lang w:val="en-GB"/>
        </w:rPr>
        <w:t xml:space="preserve"> على الحاجة إلى تقوية الحضور الإقليمي بتعزيز فائدته وفعاليته في جميع أقاليم العالم، ولا</w:t>
      </w:r>
      <w:r w:rsidRPr="00D50CD5">
        <w:rPr>
          <w:rFonts w:hint="eastAsia"/>
          <w:rtl/>
          <w:lang w:val="en-GB"/>
        </w:rPr>
        <w:t> </w:t>
      </w:r>
      <w:r w:rsidRPr="00D50CD5">
        <w:rPr>
          <w:rFonts w:hint="cs"/>
          <w:rtl/>
          <w:lang w:val="en-GB"/>
        </w:rPr>
        <w:t>سيما عن طريق توسيع نطاق أنشطته، حيثما كان ذلك ملائماً، لكي يضم جميع الأنشطة التي يضطلع بها الاتحاد الدولي للاتصالات،</w:t>
      </w:r>
    </w:p>
    <w:p w:rsidR="00A85C63" w:rsidRPr="003F7F22" w:rsidRDefault="00A85C63" w:rsidP="005712AA">
      <w:pPr>
        <w:pStyle w:val="Call"/>
        <w:pageBreakBefore/>
        <w:rPr>
          <w:rtl/>
        </w:rPr>
      </w:pPr>
      <w:r w:rsidRPr="003F7F22">
        <w:rPr>
          <w:rFonts w:hint="cs"/>
          <w:rtl/>
        </w:rPr>
        <w:lastRenderedPageBreak/>
        <w:t>تقـرر</w:t>
      </w:r>
    </w:p>
    <w:p w:rsidR="00A85C63" w:rsidRPr="003F7F22" w:rsidRDefault="00A85C63" w:rsidP="00A85C63">
      <w:pPr>
        <w:rPr>
          <w:rtl/>
          <w:lang w:bidi="ar-SY"/>
        </w:rPr>
      </w:pPr>
      <w:r w:rsidRPr="003F7F22">
        <w:t>1</w:t>
      </w:r>
      <w:r w:rsidRPr="003F7F22">
        <w:rPr>
          <w:rFonts w:hint="cs"/>
          <w:rtl/>
          <w:lang w:val="en-GB"/>
        </w:rPr>
        <w:tab/>
        <w:t xml:space="preserve">أن تطلب إلى مدير مكتب الاتصالات الراديوية أن يتعاون في تنفيذ القرار </w:t>
      </w:r>
      <w:r w:rsidRPr="003F7F22">
        <w:t>25</w:t>
      </w:r>
      <w:r w:rsidRPr="003F7F22">
        <w:rPr>
          <w:rFonts w:hint="cs"/>
          <w:rtl/>
          <w:lang w:bidi="ar-SY"/>
        </w:rPr>
        <w:t xml:space="preserve"> (المراجَع في </w:t>
      </w:r>
      <w:r>
        <w:rPr>
          <w:rFonts w:hint="cs"/>
          <w:rtl/>
          <w:lang w:bidi="ar-SY"/>
        </w:rPr>
        <w:t xml:space="preserve">دبي، </w:t>
      </w:r>
      <w:r>
        <w:rPr>
          <w:lang w:bidi="ar-SY"/>
        </w:rPr>
        <w:t>2018</w:t>
      </w:r>
      <w:r w:rsidRPr="003F7F22">
        <w:rPr>
          <w:rFonts w:hint="cs"/>
          <w:rtl/>
          <w:lang w:bidi="ar-SY"/>
        </w:rPr>
        <w:t>) لمؤتمر</w:t>
      </w:r>
      <w:r w:rsidRPr="003F7F22">
        <w:rPr>
          <w:rFonts w:hint="eastAsia"/>
          <w:rtl/>
          <w:lang w:bidi="ar-SY"/>
        </w:rPr>
        <w:t> </w:t>
      </w:r>
      <w:r w:rsidRPr="003F7F22">
        <w:rPr>
          <w:rFonts w:hint="cs"/>
          <w:rtl/>
          <w:lang w:bidi="ar-SY"/>
        </w:rPr>
        <w:t>المندوبين المفوضين وخاصة في</w:t>
      </w:r>
      <w:r w:rsidRPr="003F7F22">
        <w:rPr>
          <w:rFonts w:hint="eastAsia"/>
          <w:rtl/>
          <w:lang w:bidi="ar-SY"/>
        </w:rPr>
        <w:t> </w:t>
      </w:r>
      <w:r w:rsidRPr="003F7F22">
        <w:rPr>
          <w:rFonts w:hint="cs"/>
          <w:rtl/>
          <w:lang w:bidi="ar-SY"/>
        </w:rPr>
        <w:t>أعمال التقييم من أجل إنجاز أهداف تعزيز الحضور الإقليمي؛</w:t>
      </w:r>
    </w:p>
    <w:p w:rsidR="00A85C63" w:rsidRPr="000113EB" w:rsidRDefault="00A85C63" w:rsidP="000113EB">
      <w:pPr>
        <w:rPr>
          <w:rtl/>
          <w:lang w:val="en-GB"/>
        </w:rPr>
      </w:pPr>
      <w:r w:rsidRPr="003F7F22">
        <w:rPr>
          <w:lang w:val="en-GB"/>
        </w:rPr>
        <w:t>2</w:t>
      </w:r>
      <w:r w:rsidRPr="003F7F22">
        <w:rPr>
          <w:rFonts w:hint="cs"/>
          <w:rtl/>
          <w:lang w:val="en-GB"/>
        </w:rPr>
        <w:tab/>
        <w:t>أن تتعاون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w:t>
      </w:r>
      <w:r>
        <w:rPr>
          <w:rFonts w:hint="cs"/>
          <w:rtl/>
          <w:lang w:val="en-GB"/>
        </w:rPr>
        <w:t>ً</w:t>
      </w:r>
      <w:r w:rsidRPr="003F7F22">
        <w:rPr>
          <w:rFonts w:hint="cs"/>
          <w:rtl/>
          <w:lang w:val="en-GB"/>
        </w:rPr>
        <w:t xml:space="preserve"> على الخبرة الضرورية، لتقوية التعاون والتنسيق مع المنظمات الإقليمية ذات الصلة ولتيسير مشاركة جميع الدول الأعضاء وأعضاء القطاع في أنشطة قطاع الاتصالات الراديوية.</w:t>
      </w:r>
    </w:p>
    <w:bookmarkEnd w:id="242"/>
    <w:bookmarkEnd w:id="244"/>
    <w:p w:rsidR="000071D6" w:rsidRDefault="000071D6" w:rsidP="00952CF2">
      <w:pPr>
        <w:rPr>
          <w:rtl/>
        </w:rPr>
      </w:pPr>
    </w:p>
    <w:p w:rsidR="00E779B9" w:rsidRDefault="00E779B9" w:rsidP="00110624">
      <w:pPr>
        <w:pStyle w:val="ResNo"/>
        <w:rPr>
          <w:rtl/>
        </w:rPr>
        <w:sectPr w:rsidR="00E779B9" w:rsidSect="00952CF2">
          <w:headerReference w:type="default" r:id="rId256"/>
          <w:headerReference w:type="first" r:id="rId257"/>
          <w:pgSz w:w="11907" w:h="16840" w:code="9"/>
          <w:pgMar w:top="1418" w:right="1134" w:bottom="1134" w:left="1134" w:header="709" w:footer="709" w:gutter="0"/>
          <w:cols w:space="708"/>
          <w:titlePg/>
          <w:docGrid w:linePitch="360"/>
        </w:sectPr>
      </w:pPr>
    </w:p>
    <w:p w:rsidR="00A85C63" w:rsidRPr="00A77D9C" w:rsidRDefault="00A85C63" w:rsidP="00A85C63">
      <w:pPr>
        <w:pStyle w:val="ResNo"/>
        <w:rPr>
          <w:rtl/>
        </w:rPr>
      </w:pPr>
      <w:bookmarkStart w:id="246" w:name="_Toc23499370"/>
      <w:bookmarkStart w:id="247" w:name="_Toc436903695"/>
      <w:r w:rsidRPr="00A77D9C">
        <w:rPr>
          <w:rFonts w:hint="cs"/>
          <w:rtl/>
        </w:rPr>
        <w:lastRenderedPageBreak/>
        <w:t xml:space="preserve">القرار </w:t>
      </w:r>
      <w:r w:rsidRPr="00A77D9C">
        <w:t>ITU</w:t>
      </w:r>
      <w:r w:rsidRPr="00A77D9C">
        <w:noBreakHyphen/>
        <w:t>R 50-</w:t>
      </w:r>
      <w:r>
        <w:t>4</w:t>
      </w:r>
      <w:bookmarkEnd w:id="246"/>
    </w:p>
    <w:p w:rsidR="00A85C63" w:rsidRPr="00A77D9C" w:rsidRDefault="00A85C63" w:rsidP="00A85C63">
      <w:pPr>
        <w:pStyle w:val="Restitle"/>
        <w:rPr>
          <w:lang w:val="en-GB"/>
        </w:rPr>
      </w:pPr>
      <w:bookmarkStart w:id="248" w:name="_Toc23499371"/>
      <w:r w:rsidRPr="00A77D9C">
        <w:rPr>
          <w:rFonts w:hint="cs"/>
          <w:rtl/>
          <w:lang w:bidi="ar-SY"/>
        </w:rPr>
        <w:t xml:space="preserve">دور قطاع الاتصالات الراديوية في التطوير الجاري للاتصالات المتنقلة الدولية </w:t>
      </w:r>
      <w:r w:rsidRPr="00A77D9C">
        <w:t>(IMT)</w:t>
      </w:r>
      <w:bookmarkEnd w:id="248"/>
    </w:p>
    <w:p w:rsidR="00A85C63" w:rsidRPr="006E3661" w:rsidRDefault="00A85C63" w:rsidP="000113EB">
      <w:pPr>
        <w:pStyle w:val="Resdate"/>
        <w:bidi/>
        <w:rPr>
          <w:i/>
          <w:iCs/>
          <w:rtl/>
          <w:lang w:val="en-US"/>
        </w:rPr>
      </w:pPr>
      <w:r w:rsidRPr="00A77D9C">
        <w:t>(</w:t>
      </w:r>
      <w:r>
        <w:t>2019-</w:t>
      </w:r>
      <w:r w:rsidRPr="00A77D9C">
        <w:t>2015-2012-2007-2000)</w:t>
      </w:r>
    </w:p>
    <w:p w:rsidR="00A85C63" w:rsidRPr="00B60AA6" w:rsidRDefault="00A85C63" w:rsidP="00A85C63">
      <w:pPr>
        <w:pStyle w:val="Normalaftertitle"/>
        <w:rPr>
          <w:rtl/>
        </w:rPr>
      </w:pPr>
      <w:r w:rsidRPr="00B60AA6">
        <w:rPr>
          <w:rFonts w:hint="cs"/>
          <w:rtl/>
        </w:rPr>
        <w:t>إن جمعية الاتصالات الراديوية للاتحاد الدولي للاتصالات،</w:t>
      </w:r>
    </w:p>
    <w:p w:rsidR="00A85C63" w:rsidRPr="00B60AA6" w:rsidRDefault="00A85C63" w:rsidP="00A85C63">
      <w:pPr>
        <w:pStyle w:val="Call"/>
        <w:rPr>
          <w:rtl/>
        </w:rPr>
      </w:pPr>
      <w:r w:rsidRPr="00B60AA6">
        <w:rPr>
          <w:rFonts w:hint="cs"/>
          <w:rtl/>
        </w:rPr>
        <w:t>إذ تضع في اعتبارها</w:t>
      </w:r>
    </w:p>
    <w:p w:rsidR="00A85C63" w:rsidRDefault="00A85C63" w:rsidP="00A85C63">
      <w:pPr>
        <w:rPr>
          <w:rtl/>
          <w:lang w:bidi="ar-EG"/>
        </w:rPr>
      </w:pPr>
      <w:r w:rsidRPr="00B60AA6">
        <w:rPr>
          <w:rFonts w:hint="eastAsia"/>
          <w:i/>
          <w:iCs/>
          <w:rtl/>
        </w:rPr>
        <w:t> </w:t>
      </w:r>
      <w:r w:rsidRPr="00B60AA6">
        <w:rPr>
          <w:rFonts w:hint="cs"/>
          <w:i/>
          <w:iCs/>
          <w:rtl/>
        </w:rPr>
        <w:t>أ</w:t>
      </w:r>
      <w:r>
        <w:rPr>
          <w:rFonts w:hint="eastAsia"/>
          <w:i/>
          <w:iCs/>
          <w:rtl/>
        </w:rPr>
        <w:t> </w:t>
      </w:r>
      <w:r w:rsidRPr="00B60AA6">
        <w:rPr>
          <w:rFonts w:hint="cs"/>
          <w:i/>
          <w:iCs/>
          <w:rtl/>
        </w:rPr>
        <w:t>)</w:t>
      </w:r>
      <w:r w:rsidRPr="00B60AA6">
        <w:rPr>
          <w:rFonts w:hint="cs"/>
          <w:rtl/>
        </w:rPr>
        <w:tab/>
        <w:t>أن نطاق الاتحاد الدولي للاتصالات ككل، ونطاق أنشطة التقييس داخل الاتحاد على وجه الخصوص، هامة جداً لتوسع الصناعات اللاسلكية؛</w:t>
      </w:r>
    </w:p>
    <w:p w:rsidR="00A85C63" w:rsidRPr="00A53C26" w:rsidRDefault="00A85C63" w:rsidP="00A85C63">
      <w:pPr>
        <w:rPr>
          <w:rtl/>
        </w:rPr>
      </w:pPr>
      <w:r w:rsidRPr="00A53C26">
        <w:rPr>
          <w:rFonts w:hint="eastAsia"/>
          <w:i/>
          <w:iCs/>
          <w:rtl/>
        </w:rPr>
        <w:t>ب</w:t>
      </w:r>
      <w:r w:rsidRPr="00A53C26">
        <w:rPr>
          <w:i/>
          <w:iCs/>
          <w:rtl/>
        </w:rPr>
        <w:t>)</w:t>
      </w:r>
      <w:r w:rsidRPr="00A53C26">
        <w:rPr>
          <w:i/>
          <w:iCs/>
          <w:rtl/>
        </w:rPr>
        <w:tab/>
      </w:r>
      <w:r w:rsidRPr="00A53C26">
        <w:rPr>
          <w:rtl/>
        </w:rPr>
        <w:t>أن أنظمة الاتصالات المتنقلة الدولية ساهمت في التنمية الاقتصادية والاجتماعية على الصعيد العالمي؛</w:t>
      </w:r>
    </w:p>
    <w:p w:rsidR="00A85C63" w:rsidRPr="00B60AA6" w:rsidRDefault="00A85C63" w:rsidP="00A85C63">
      <w:pPr>
        <w:rPr>
          <w:rtl/>
          <w:lang w:bidi="ar-EG"/>
        </w:rPr>
      </w:pPr>
      <w:r>
        <w:rPr>
          <w:rFonts w:hint="cs"/>
          <w:i/>
          <w:iCs/>
          <w:rtl/>
        </w:rPr>
        <w:t>ج</w:t>
      </w:r>
      <w:r w:rsidRPr="00B60AA6">
        <w:rPr>
          <w:rFonts w:hint="cs"/>
          <w:i/>
          <w:iCs/>
          <w:rtl/>
        </w:rPr>
        <w:t>)</w:t>
      </w:r>
      <w:r w:rsidRPr="00B60AA6">
        <w:rPr>
          <w:rFonts w:hint="cs"/>
          <w:rtl/>
          <w:lang w:bidi="ar-EG"/>
        </w:rPr>
        <w:tab/>
        <w:t>أن التحسينات المستمرة لمواصفات الاتصالات المتنقلة الدولية كانت وستبقى جارية؛</w:t>
      </w:r>
    </w:p>
    <w:p w:rsidR="00A85C63" w:rsidRDefault="00A85C63" w:rsidP="00A85C63">
      <w:pPr>
        <w:rPr>
          <w:rtl/>
          <w:lang w:bidi="ar-EG"/>
        </w:rPr>
      </w:pPr>
      <w:r>
        <w:rPr>
          <w:rFonts w:hint="cs"/>
          <w:i/>
          <w:iCs/>
          <w:rtl/>
        </w:rPr>
        <w:t>د</w:t>
      </w:r>
      <w:r>
        <w:rPr>
          <w:rFonts w:hint="eastAsia"/>
          <w:i/>
          <w:iCs/>
          <w:rtl/>
        </w:rPr>
        <w:t> </w:t>
      </w:r>
      <w:r w:rsidRPr="00B60AA6">
        <w:rPr>
          <w:rFonts w:hint="cs"/>
          <w:i/>
          <w:iCs/>
          <w:rtl/>
        </w:rPr>
        <w:t>)</w:t>
      </w:r>
      <w:r w:rsidRPr="00B60AA6">
        <w:rPr>
          <w:rFonts w:hint="cs"/>
          <w:rtl/>
          <w:lang w:bidi="ar-EG"/>
        </w:rPr>
        <w:tab/>
        <w:t xml:space="preserve">أن تنفيذ أنظمة الاتصالات المتنقلة الدولية آخذ في التوسع وأن هذه الأنظمة تتطور باطراد تماشياً مع </w:t>
      </w:r>
      <w:r>
        <w:rPr>
          <w:rFonts w:hint="cs"/>
          <w:rtl/>
          <w:lang w:bidi="ar-EG"/>
        </w:rPr>
        <w:t xml:space="preserve">الاتجاهات والاحتياجات من منظور </w:t>
      </w:r>
      <w:r w:rsidRPr="00B60AA6">
        <w:rPr>
          <w:rFonts w:hint="cs"/>
          <w:rtl/>
          <w:lang w:bidi="ar-EG"/>
        </w:rPr>
        <w:t>المستعمل والتكنولوجيا</w:t>
      </w:r>
      <w:r>
        <w:rPr>
          <w:rFonts w:hint="cs"/>
          <w:rtl/>
          <w:lang w:bidi="ar-EG"/>
        </w:rPr>
        <w:t xml:space="preserve"> والخدمات</w:t>
      </w:r>
      <w:r w:rsidRPr="00B60AA6">
        <w:rPr>
          <w:rFonts w:hint="cs"/>
          <w:rtl/>
          <w:lang w:bidi="ar-EG"/>
        </w:rPr>
        <w:t>؛</w:t>
      </w:r>
    </w:p>
    <w:p w:rsidR="00A85C63" w:rsidRPr="00A53C26" w:rsidRDefault="00A85C63" w:rsidP="00A85C63">
      <w:pPr>
        <w:rPr>
          <w:rtl/>
        </w:rPr>
      </w:pPr>
      <w:r w:rsidRPr="00A53C26">
        <w:rPr>
          <w:rFonts w:hint="eastAsia"/>
          <w:i/>
          <w:iCs/>
          <w:rtl/>
          <w:lang w:bidi="ar-EG"/>
        </w:rPr>
        <w:t>ه</w:t>
      </w:r>
      <w:r>
        <w:rPr>
          <w:rFonts w:hint="cs"/>
          <w:i/>
          <w:iCs/>
          <w:rtl/>
          <w:lang w:bidi="ar-EG"/>
        </w:rPr>
        <w:t> </w:t>
      </w:r>
      <w:r w:rsidRPr="00A53C26">
        <w:rPr>
          <w:i/>
          <w:iCs/>
          <w:rtl/>
          <w:lang w:bidi="ar-EG"/>
        </w:rPr>
        <w:t>)</w:t>
      </w:r>
      <w:r w:rsidRPr="00A53C26">
        <w:rPr>
          <w:i/>
          <w:iCs/>
          <w:rtl/>
          <w:lang w:bidi="ar-EG"/>
        </w:rPr>
        <w:tab/>
      </w:r>
      <w:r w:rsidRPr="00773DFF">
        <w:rPr>
          <w:rFonts w:ascii="Calibri" w:hAnsi="Calibri" w:hint="eastAsia"/>
          <w:rtl/>
        </w:rPr>
        <w:t>أن</w:t>
      </w:r>
      <w:r w:rsidRPr="00773DFF">
        <w:rPr>
          <w:rFonts w:ascii="Calibri" w:hAnsi="Calibri"/>
          <w:rtl/>
        </w:rPr>
        <w:t xml:space="preserve"> </w:t>
      </w:r>
      <w:r w:rsidRPr="00773DFF">
        <w:rPr>
          <w:rFonts w:ascii="Calibri" w:hAnsi="Calibri" w:hint="eastAsia"/>
          <w:rtl/>
        </w:rPr>
        <w:t>احتياجات</w:t>
      </w:r>
      <w:r w:rsidRPr="00773DFF">
        <w:rPr>
          <w:rFonts w:ascii="Calibri" w:hAnsi="Calibri"/>
          <w:rtl/>
        </w:rPr>
        <w:t xml:space="preserve"> التوسع </w:t>
      </w:r>
      <w:r w:rsidRPr="00773DFF">
        <w:rPr>
          <w:rFonts w:ascii="Calibri" w:hAnsi="Calibri" w:hint="cs"/>
          <w:rtl/>
        </w:rPr>
        <w:t>والتقارب للمجالا</w:t>
      </w:r>
      <w:r w:rsidRPr="00773DFF">
        <w:rPr>
          <w:rFonts w:ascii="Calibri" w:hAnsi="Calibri" w:hint="eastAsia"/>
          <w:rtl/>
        </w:rPr>
        <w:t>ت</w:t>
      </w:r>
      <w:r w:rsidRPr="00773DFF">
        <w:rPr>
          <w:rFonts w:ascii="Calibri" w:hAnsi="Calibri"/>
          <w:rtl/>
        </w:rPr>
        <w:t xml:space="preserve"> </w:t>
      </w:r>
      <w:r w:rsidRPr="00773DFF">
        <w:rPr>
          <w:rFonts w:ascii="Calibri" w:hAnsi="Calibri" w:hint="eastAsia"/>
          <w:rtl/>
        </w:rPr>
        <w:t>الصناعية</w:t>
      </w:r>
      <w:r w:rsidRPr="00773DFF">
        <w:rPr>
          <w:rFonts w:ascii="Calibri" w:hAnsi="Calibri"/>
          <w:rtl/>
        </w:rPr>
        <w:t xml:space="preserve"> </w:t>
      </w:r>
      <w:r w:rsidRPr="00773DFF">
        <w:rPr>
          <w:rFonts w:ascii="Calibri" w:hAnsi="Calibri" w:hint="eastAsia"/>
          <w:rtl/>
        </w:rPr>
        <w:t>المتنوعة</w:t>
      </w:r>
      <w:r w:rsidRPr="00773DFF">
        <w:rPr>
          <w:rFonts w:ascii="Calibri" w:hAnsi="Calibri"/>
          <w:rtl/>
        </w:rPr>
        <w:t xml:space="preserve"> </w:t>
      </w:r>
      <w:r w:rsidRPr="00773DFF">
        <w:rPr>
          <w:rFonts w:ascii="Calibri" w:hAnsi="Calibri" w:hint="eastAsia"/>
          <w:rtl/>
        </w:rPr>
        <w:t>التي</w:t>
      </w:r>
      <w:r w:rsidRPr="00773DFF">
        <w:rPr>
          <w:rFonts w:ascii="Calibri" w:hAnsi="Calibri"/>
          <w:rtl/>
        </w:rPr>
        <w:t xml:space="preserve"> </w:t>
      </w:r>
      <w:r w:rsidRPr="00773DFF">
        <w:rPr>
          <w:rFonts w:ascii="Calibri" w:hAnsi="Calibri" w:hint="eastAsia"/>
          <w:rtl/>
        </w:rPr>
        <w:t>تستعمل</w:t>
      </w:r>
      <w:r w:rsidRPr="00773DFF">
        <w:rPr>
          <w:rFonts w:ascii="Calibri" w:hAnsi="Calibri"/>
          <w:rtl/>
        </w:rPr>
        <w:t xml:space="preserve"> </w:t>
      </w:r>
      <w:r w:rsidRPr="00773DFF">
        <w:rPr>
          <w:rFonts w:ascii="Calibri" w:hAnsi="Calibri" w:hint="eastAsia"/>
          <w:rtl/>
        </w:rPr>
        <w:t>الاتصالات</w:t>
      </w:r>
      <w:r w:rsidRPr="00773DFF">
        <w:rPr>
          <w:rFonts w:ascii="Calibri" w:hAnsi="Calibri"/>
          <w:rtl/>
        </w:rPr>
        <w:t xml:space="preserve"> </w:t>
      </w:r>
      <w:r w:rsidRPr="00773DFF">
        <w:rPr>
          <w:rFonts w:ascii="Calibri" w:hAnsi="Calibri" w:hint="eastAsia"/>
          <w:rtl/>
        </w:rPr>
        <w:t>المتنقلة</w:t>
      </w:r>
      <w:r w:rsidRPr="00773DFF">
        <w:rPr>
          <w:rFonts w:ascii="Calibri" w:hAnsi="Calibri"/>
          <w:rtl/>
        </w:rPr>
        <w:t xml:space="preserve"> </w:t>
      </w:r>
      <w:r w:rsidRPr="00773DFF">
        <w:rPr>
          <w:rFonts w:ascii="Calibri" w:hAnsi="Calibri" w:hint="eastAsia"/>
          <w:rtl/>
        </w:rPr>
        <w:t>الدولية</w:t>
      </w:r>
      <w:r w:rsidRPr="00773DFF">
        <w:rPr>
          <w:rFonts w:ascii="Calibri" w:hAnsi="Calibri"/>
          <w:rtl/>
        </w:rPr>
        <w:t xml:space="preserve"> </w:t>
      </w:r>
      <w:r w:rsidRPr="00773DFF">
        <w:rPr>
          <w:rFonts w:ascii="Calibri" w:hAnsi="Calibri" w:hint="eastAsia"/>
          <w:rtl/>
        </w:rPr>
        <w:t>تتنامى</w:t>
      </w:r>
      <w:r w:rsidRPr="00773DFF">
        <w:rPr>
          <w:rFonts w:ascii="Calibri" w:hAnsi="Calibri"/>
          <w:rtl/>
        </w:rPr>
        <w:t xml:space="preserve"> </w:t>
      </w:r>
      <w:r w:rsidRPr="00773DFF">
        <w:rPr>
          <w:rFonts w:ascii="Calibri" w:hAnsi="Calibri" w:hint="eastAsia"/>
          <w:rtl/>
        </w:rPr>
        <w:t>بسرعة</w:t>
      </w:r>
      <w:r>
        <w:rPr>
          <w:rFonts w:ascii="Calibri" w:hAnsi="Calibri" w:hint="cs"/>
          <w:rtl/>
        </w:rPr>
        <w:t>؛</w:t>
      </w:r>
    </w:p>
    <w:p w:rsidR="00A85C63" w:rsidRPr="00B60AA6" w:rsidRDefault="00A85C63" w:rsidP="00A85C63">
      <w:r>
        <w:rPr>
          <w:rFonts w:hint="cs"/>
          <w:i/>
          <w:iCs/>
          <w:rtl/>
          <w:lang w:bidi="ar-EG"/>
        </w:rPr>
        <w:t>و</w:t>
      </w:r>
      <w:r>
        <w:rPr>
          <w:rFonts w:hint="eastAsia"/>
          <w:i/>
          <w:iCs/>
          <w:rtl/>
          <w:lang w:bidi="ar-EG"/>
        </w:rPr>
        <w:t> </w:t>
      </w:r>
      <w:r w:rsidRPr="00B60AA6">
        <w:rPr>
          <w:rFonts w:hint="cs"/>
          <w:i/>
          <w:iCs/>
          <w:rtl/>
          <w:lang w:bidi="ar-EG"/>
        </w:rPr>
        <w:t>)</w:t>
      </w:r>
      <w:r w:rsidRPr="00B60AA6">
        <w:rPr>
          <w:rFonts w:hint="cs"/>
          <w:rtl/>
          <w:lang w:bidi="ar-EG"/>
        </w:rPr>
        <w:tab/>
        <w:t xml:space="preserve">أن </w:t>
      </w:r>
      <w:r w:rsidRPr="00B60AA6">
        <w:rPr>
          <w:rtl/>
        </w:rPr>
        <w:t xml:space="preserve">كتيبين </w:t>
      </w:r>
      <w:r>
        <w:rPr>
          <w:rFonts w:hint="cs"/>
          <w:rtl/>
          <w:lang w:bidi="ar-EG"/>
        </w:rPr>
        <w:t xml:space="preserve">صادرين عن الاتحاد </w:t>
      </w:r>
      <w:r w:rsidRPr="00B60AA6">
        <w:rPr>
          <w:rtl/>
        </w:rPr>
        <w:t>بشأن</w:t>
      </w:r>
      <w:r>
        <w:rPr>
          <w:rFonts w:hint="cs"/>
          <w:rtl/>
        </w:rPr>
        <w:t xml:space="preserve"> </w:t>
      </w:r>
      <w:r w:rsidRPr="00B60AA6">
        <w:rPr>
          <w:rtl/>
        </w:rPr>
        <w:t>نشر أنظمة الاتصالات المتنقلة الدولية-</w:t>
      </w:r>
      <w:r w:rsidRPr="00B60AA6">
        <w:t>2000</w:t>
      </w:r>
      <w:r w:rsidRPr="00B60AA6">
        <w:rPr>
          <w:rtl/>
        </w:rPr>
        <w:t xml:space="preserve"> والاتجاهات العالمية في</w:t>
      </w:r>
      <w:r>
        <w:rPr>
          <w:rFonts w:hint="eastAsia"/>
          <w:rtl/>
          <w:lang w:bidi="ar-EG"/>
        </w:rPr>
        <w:t> </w:t>
      </w:r>
      <w:r w:rsidRPr="00B60AA6">
        <w:rPr>
          <w:rtl/>
        </w:rPr>
        <w:t>الاتصالات المتنقلة الدولية</w:t>
      </w:r>
      <w:r w:rsidRPr="00B60AA6">
        <w:rPr>
          <w:rFonts w:hint="cs"/>
          <w:rtl/>
          <w:lang w:bidi="ar-EG"/>
        </w:rPr>
        <w:t xml:space="preserve"> أُعدا </w:t>
      </w:r>
      <w:r>
        <w:rPr>
          <w:rFonts w:hint="cs"/>
          <w:rtl/>
          <w:lang w:bidi="ar-EG"/>
        </w:rPr>
        <w:t>بفضل جهود تعاونية لقطاعات الاتحاد</w:t>
      </w:r>
      <w:r>
        <w:rPr>
          <w:rFonts w:hint="eastAsia"/>
          <w:rtl/>
          <w:lang w:bidi="ar-EG"/>
        </w:rPr>
        <w:t> </w:t>
      </w:r>
      <w:r w:rsidRPr="00B60AA6">
        <w:rPr>
          <w:rFonts w:hint="cs"/>
          <w:rtl/>
          <w:lang w:bidi="ar-EG"/>
        </w:rPr>
        <w:t>الثلاثة،</w:t>
      </w:r>
    </w:p>
    <w:p w:rsidR="00A85C63" w:rsidRPr="00B60AA6" w:rsidRDefault="00A85C63" w:rsidP="00A85C63">
      <w:pPr>
        <w:pStyle w:val="Call"/>
        <w:rPr>
          <w:rtl/>
        </w:rPr>
      </w:pPr>
      <w:r w:rsidRPr="00B60AA6">
        <w:rPr>
          <w:rFonts w:hint="cs"/>
          <w:rtl/>
        </w:rPr>
        <w:t>وإذ تلاحظ</w:t>
      </w:r>
    </w:p>
    <w:p w:rsidR="00A85C63" w:rsidRPr="00B60AA6" w:rsidRDefault="00A85C63" w:rsidP="00A85C63">
      <w:pPr>
        <w:rPr>
          <w:rtl/>
        </w:rPr>
      </w:pPr>
      <w:r w:rsidRPr="00B60AA6">
        <w:rPr>
          <w:rFonts w:hint="eastAsia"/>
          <w:i/>
          <w:iCs/>
          <w:rtl/>
        </w:rPr>
        <w:t> </w:t>
      </w:r>
      <w:r w:rsidRPr="00B60AA6">
        <w:rPr>
          <w:rFonts w:hint="cs"/>
          <w:i/>
          <w:iCs/>
          <w:rtl/>
        </w:rPr>
        <w:t>أ</w:t>
      </w:r>
      <w:r>
        <w:rPr>
          <w:rFonts w:hint="eastAsia"/>
          <w:i/>
          <w:iCs/>
          <w:rtl/>
        </w:rPr>
        <w:t> </w:t>
      </w:r>
      <w:r w:rsidRPr="00B60AA6">
        <w:rPr>
          <w:rFonts w:hint="cs"/>
          <w:i/>
          <w:iCs/>
          <w:rtl/>
        </w:rPr>
        <w:t>)</w:t>
      </w:r>
      <w:r w:rsidRPr="00B60AA6">
        <w:rPr>
          <w:rFonts w:hint="cs"/>
          <w:rtl/>
        </w:rPr>
        <w:tab/>
        <w:t xml:space="preserve">القرار </w:t>
      </w:r>
      <w:r w:rsidRPr="00B60AA6">
        <w:t>ITU</w:t>
      </w:r>
      <w:r w:rsidRPr="00B60AA6">
        <w:noBreakHyphen/>
        <w:t>R</w:t>
      </w:r>
      <w:r>
        <w:t> </w:t>
      </w:r>
      <w:r w:rsidRPr="00B60AA6">
        <w:t>6</w:t>
      </w:r>
      <w:r w:rsidRPr="00B60AA6">
        <w:rPr>
          <w:rFonts w:hint="cs"/>
          <w:rtl/>
        </w:rPr>
        <w:t xml:space="preserve"> بشأن الاتصال والتعاون مع قطاع تقييس الاتصالات في الاتحاد؛</w:t>
      </w:r>
    </w:p>
    <w:p w:rsidR="00A85C63" w:rsidRPr="00B60AA6" w:rsidRDefault="00A85C63" w:rsidP="00A85C63">
      <w:pPr>
        <w:rPr>
          <w:rtl/>
        </w:rPr>
      </w:pPr>
      <w:r w:rsidRPr="00B60AA6">
        <w:rPr>
          <w:rFonts w:hint="cs"/>
          <w:i/>
          <w:iCs/>
          <w:rtl/>
        </w:rPr>
        <w:t>ب)</w:t>
      </w:r>
      <w:r w:rsidRPr="00B60AA6">
        <w:rPr>
          <w:rFonts w:hint="cs"/>
          <w:rtl/>
        </w:rPr>
        <w:tab/>
        <w:t xml:space="preserve">القرار </w:t>
      </w:r>
      <w:r w:rsidRPr="00B60AA6">
        <w:t>ITU</w:t>
      </w:r>
      <w:r w:rsidRPr="00B60AA6">
        <w:noBreakHyphen/>
        <w:t>R</w:t>
      </w:r>
      <w:r>
        <w:t> </w:t>
      </w:r>
      <w:r w:rsidRPr="00B60AA6">
        <w:t>9</w:t>
      </w:r>
      <w:r w:rsidRPr="00B60AA6">
        <w:rPr>
          <w:rFonts w:hint="cs"/>
          <w:rtl/>
        </w:rPr>
        <w:t xml:space="preserve"> بشأن الاتصال والتعاون مع المنظمات الخارجية الأخرى المعترف</w:t>
      </w:r>
      <w:r>
        <w:rPr>
          <w:rFonts w:hint="eastAsia"/>
          <w:rtl/>
          <w:lang w:bidi="ar-EG"/>
        </w:rPr>
        <w:t> </w:t>
      </w:r>
      <w:r w:rsidRPr="00B60AA6">
        <w:rPr>
          <w:rFonts w:hint="cs"/>
          <w:rtl/>
        </w:rPr>
        <w:t>بها؛</w:t>
      </w:r>
    </w:p>
    <w:p w:rsidR="00A85C63" w:rsidRPr="00B60AA6" w:rsidRDefault="00A85C63" w:rsidP="00A85C63">
      <w:pPr>
        <w:rPr>
          <w:rtl/>
        </w:rPr>
      </w:pPr>
      <w:r w:rsidRPr="00B60AA6">
        <w:rPr>
          <w:rFonts w:hint="cs"/>
          <w:i/>
          <w:iCs/>
          <w:rtl/>
        </w:rPr>
        <w:t>ج)</w:t>
      </w:r>
      <w:r w:rsidRPr="00B60AA6">
        <w:rPr>
          <w:rFonts w:hint="cs"/>
          <w:rtl/>
        </w:rPr>
        <w:tab/>
        <w:t xml:space="preserve">القرار </w:t>
      </w:r>
      <w:r w:rsidRPr="00B60AA6">
        <w:t>38</w:t>
      </w:r>
      <w:r w:rsidRPr="00B60AA6">
        <w:rPr>
          <w:rFonts w:hint="cs"/>
          <w:rtl/>
        </w:rPr>
        <w:t xml:space="preserve"> (المراجَع في دبي، </w:t>
      </w:r>
      <w:r w:rsidRPr="00B60AA6">
        <w:t>2012</w:t>
      </w:r>
      <w:r w:rsidRPr="00B60AA6">
        <w:rPr>
          <w:rFonts w:hint="cs"/>
          <w:rtl/>
        </w:rPr>
        <w:t xml:space="preserve">) </w:t>
      </w:r>
      <w:r>
        <w:rPr>
          <w:rFonts w:hint="cs"/>
          <w:rtl/>
        </w:rPr>
        <w:t xml:space="preserve">للجمعية </w:t>
      </w:r>
      <w:r w:rsidRPr="00B60AA6">
        <w:rPr>
          <w:rtl/>
        </w:rPr>
        <w:t>العالمية لتقييس الاتصالات</w:t>
      </w:r>
      <w:r>
        <w:rPr>
          <w:rFonts w:hint="eastAsia"/>
          <w:rtl/>
          <w:lang w:bidi="ar-EG"/>
        </w:rPr>
        <w:t> </w:t>
      </w:r>
      <w:r w:rsidRPr="00B60AA6">
        <w:t>(WTSA)</w:t>
      </w:r>
      <w:r w:rsidRPr="00B60AA6">
        <w:rPr>
          <w:rFonts w:hint="cs"/>
          <w:rtl/>
        </w:rPr>
        <w:t>، بشأن التنسيق فيما</w:t>
      </w:r>
      <w:r>
        <w:rPr>
          <w:rFonts w:hint="eastAsia"/>
          <w:rtl/>
          <w:lang w:bidi="ar-EG"/>
        </w:rPr>
        <w:t> </w:t>
      </w:r>
      <w:r w:rsidRPr="00B60AA6">
        <w:rPr>
          <w:rFonts w:hint="cs"/>
          <w:rtl/>
        </w:rPr>
        <w:t>بين القطاعات الثلاثة للاتحاد الدولي للاتصالات في الأنشطة المتعلقة بالاتصالات المتنقلة</w:t>
      </w:r>
      <w:r>
        <w:rPr>
          <w:rFonts w:hint="eastAsia"/>
          <w:rtl/>
          <w:lang w:bidi="ar-EG"/>
        </w:rPr>
        <w:t> </w:t>
      </w:r>
      <w:r w:rsidRPr="00B60AA6">
        <w:rPr>
          <w:rFonts w:hint="cs"/>
          <w:rtl/>
        </w:rPr>
        <w:t>الدولية،</w:t>
      </w:r>
    </w:p>
    <w:p w:rsidR="00A85C63" w:rsidRPr="00B60AA6" w:rsidRDefault="00A85C63" w:rsidP="00A85C63">
      <w:pPr>
        <w:pStyle w:val="Call"/>
        <w:rPr>
          <w:rtl/>
        </w:rPr>
      </w:pPr>
      <w:r w:rsidRPr="00B60AA6">
        <w:rPr>
          <w:rFonts w:hint="cs"/>
          <w:rtl/>
        </w:rPr>
        <w:t>تقـرر</w:t>
      </w:r>
    </w:p>
    <w:p w:rsidR="00A85C63" w:rsidRPr="00B60AA6" w:rsidRDefault="00A85C63" w:rsidP="00A85C63">
      <w:pPr>
        <w:rPr>
          <w:rtl/>
          <w:lang w:bidi="ar-EG"/>
        </w:rPr>
      </w:pPr>
      <w:r w:rsidRPr="00B60AA6">
        <w:rPr>
          <w:bCs/>
        </w:rPr>
        <w:t>1</w:t>
      </w:r>
      <w:r w:rsidRPr="00B60AA6">
        <w:rPr>
          <w:rFonts w:hint="cs"/>
          <w:rtl/>
        </w:rPr>
        <w:tab/>
        <w:t>أنه ينبغي للجنة دراسات</w:t>
      </w:r>
      <w:r w:rsidRPr="00B60AA6">
        <w:rPr>
          <w:rFonts w:hint="cs"/>
          <w:rtl/>
          <w:lang w:bidi="ar-EG"/>
        </w:rPr>
        <w:t xml:space="preserve"> </w:t>
      </w:r>
      <w:r w:rsidRPr="00B60AA6">
        <w:rPr>
          <w:rFonts w:hint="cs"/>
          <w:rtl/>
        </w:rPr>
        <w:t xml:space="preserve">للاتصالات الراديوية أن تقوم بوضع </w:t>
      </w:r>
      <w:r>
        <w:rPr>
          <w:rFonts w:hint="cs"/>
          <w:rtl/>
        </w:rPr>
        <w:t xml:space="preserve">خارطة طريق </w:t>
      </w:r>
      <w:r w:rsidRPr="00B60AA6">
        <w:rPr>
          <w:rFonts w:hint="cs"/>
          <w:rtl/>
        </w:rPr>
        <w:t>لأنشطة قطاع الاتصالات الراديوية بشأن الاتصالات المتنقلة الدولية</w:t>
      </w:r>
      <w:r>
        <w:rPr>
          <w:rFonts w:hint="cs"/>
          <w:rtl/>
          <w:lang w:bidi="ar-EG"/>
        </w:rPr>
        <w:t>-</w:t>
      </w:r>
      <w:r w:rsidRPr="00B60AA6">
        <w:t>2000</w:t>
      </w:r>
      <w:r w:rsidRPr="00B60AA6">
        <w:rPr>
          <w:rFonts w:hint="cs"/>
          <w:rtl/>
        </w:rPr>
        <w:t xml:space="preserve"> لكفالة تقدم هذا العمل بفعالية وكفاءة بالتعاون مع المنظمات خارج الاتحاد الدولي</w:t>
      </w:r>
      <w:r w:rsidRPr="00B60AA6">
        <w:rPr>
          <w:rFonts w:hint="eastAsia"/>
          <w:rtl/>
        </w:rPr>
        <w:t> </w:t>
      </w:r>
      <w:r w:rsidRPr="00B60AA6">
        <w:rPr>
          <w:rFonts w:hint="cs"/>
          <w:rtl/>
        </w:rPr>
        <w:t>للاتصالات؛</w:t>
      </w:r>
    </w:p>
    <w:p w:rsidR="00A85C63" w:rsidRPr="00B60AA6" w:rsidRDefault="00A85C63" w:rsidP="00A85C63">
      <w:pPr>
        <w:rPr>
          <w:rtl/>
        </w:rPr>
      </w:pPr>
      <w:r w:rsidRPr="00B60AA6">
        <w:rPr>
          <w:bCs/>
        </w:rPr>
        <w:t>2</w:t>
      </w:r>
      <w:r w:rsidRPr="00B60AA6">
        <w:rPr>
          <w:rFonts w:hint="cs"/>
          <w:rtl/>
        </w:rPr>
        <w:tab/>
        <w:t>أنه ينبغي أن يتواصل التنسيق الفع</w:t>
      </w:r>
      <w:r>
        <w:rPr>
          <w:rFonts w:hint="cs"/>
          <w:rtl/>
        </w:rPr>
        <w:t>ّ</w:t>
      </w:r>
      <w:r w:rsidRPr="00B60AA6">
        <w:rPr>
          <w:rFonts w:hint="cs"/>
          <w:rtl/>
        </w:rPr>
        <w:t xml:space="preserve">ال القائم في الوقت الراهن بين قطاعي تقييس الاتصالات والاتصالات الراديوية </w:t>
      </w:r>
      <w:r>
        <w:rPr>
          <w:rFonts w:hint="cs"/>
          <w:rtl/>
        </w:rPr>
        <w:t>فيما</w:t>
      </w:r>
      <w:r>
        <w:rPr>
          <w:rFonts w:hint="eastAsia"/>
          <w:rtl/>
        </w:rPr>
        <w:t> </w:t>
      </w:r>
      <w:r>
        <w:rPr>
          <w:rFonts w:hint="cs"/>
          <w:rtl/>
        </w:rPr>
        <w:t>يتعلق</w:t>
      </w:r>
      <w:r w:rsidRPr="00B60AA6">
        <w:rPr>
          <w:rFonts w:hint="cs"/>
          <w:rtl/>
        </w:rPr>
        <w:t xml:space="preserve"> </w:t>
      </w:r>
      <w:r>
        <w:rPr>
          <w:rFonts w:hint="cs"/>
          <w:rtl/>
        </w:rPr>
        <w:t>ب</w:t>
      </w:r>
      <w:r w:rsidRPr="00B60AA6">
        <w:rPr>
          <w:rFonts w:hint="cs"/>
          <w:rtl/>
        </w:rPr>
        <w:t>الاتصالات المتنقلة</w:t>
      </w:r>
      <w:r>
        <w:rPr>
          <w:rFonts w:hint="eastAsia"/>
          <w:rtl/>
          <w:lang w:bidi="ar-EG"/>
        </w:rPr>
        <w:t> </w:t>
      </w:r>
      <w:r w:rsidRPr="00B60AA6">
        <w:rPr>
          <w:rFonts w:hint="cs"/>
          <w:rtl/>
        </w:rPr>
        <w:t>الدولية؛</w:t>
      </w:r>
    </w:p>
    <w:p w:rsidR="00A85C63" w:rsidRPr="00B60AA6" w:rsidRDefault="00A85C63" w:rsidP="00A85C63">
      <w:pPr>
        <w:rPr>
          <w:rtl/>
          <w:lang w:bidi="ar-EG"/>
        </w:rPr>
      </w:pPr>
      <w:r w:rsidRPr="00B60AA6">
        <w:t>3</w:t>
      </w:r>
      <w:r w:rsidRPr="00B60AA6">
        <w:rPr>
          <w:rFonts w:hint="cs"/>
          <w:rtl/>
          <w:lang w:bidi="ar-EG"/>
        </w:rPr>
        <w:tab/>
        <w:t>أنه ينبغي أن يحاط مدير مكتب تنمية الاتصالات علماً بالأعمال التي يضطلع بها قطاع الاتصالات الراديوية بشأن الاتصالات المتنقلة</w:t>
      </w:r>
      <w:r>
        <w:rPr>
          <w:rFonts w:hint="eastAsia"/>
          <w:rtl/>
          <w:lang w:bidi="ar-EG"/>
        </w:rPr>
        <w:t> </w:t>
      </w:r>
      <w:r w:rsidRPr="00B60AA6">
        <w:rPr>
          <w:rFonts w:hint="cs"/>
          <w:rtl/>
          <w:lang w:bidi="ar-EG"/>
        </w:rPr>
        <w:t>الدولية،</w:t>
      </w:r>
    </w:p>
    <w:p w:rsidR="00A85C63" w:rsidRPr="00B60AA6" w:rsidRDefault="00A85C63" w:rsidP="00A85C63">
      <w:pPr>
        <w:pStyle w:val="Call"/>
        <w:rPr>
          <w:rtl/>
          <w:lang w:bidi="ar-EG"/>
        </w:rPr>
      </w:pPr>
      <w:r w:rsidRPr="00B60AA6">
        <w:rPr>
          <w:rFonts w:hint="cs"/>
          <w:rtl/>
        </w:rPr>
        <w:t>تدعـو</w:t>
      </w:r>
    </w:p>
    <w:p w:rsidR="00A85C63" w:rsidRPr="00B60AA6" w:rsidRDefault="00A85C63" w:rsidP="00A85C63">
      <w:r w:rsidRPr="00B60AA6">
        <w:rPr>
          <w:rFonts w:hint="cs"/>
          <w:rtl/>
        </w:rPr>
        <w:t xml:space="preserve">قطاع تقييس الاتصالات إلى وضع </w:t>
      </w:r>
      <w:r>
        <w:rPr>
          <w:rFonts w:hint="cs"/>
          <w:rtl/>
        </w:rPr>
        <w:t xml:space="preserve">خارطة طريق تكميلية </w:t>
      </w:r>
      <w:r w:rsidRPr="00B60AA6">
        <w:rPr>
          <w:rFonts w:hint="cs"/>
          <w:rtl/>
        </w:rPr>
        <w:t>لجميع أنشطة قطاع تقييس الاتصالات بشأن الاتصالات المتنقلة الدولية، وإلى تنسيق هذا الدليل مع قطاع الاتصالات الراديوية لكفالة التواؤم والتجانس الكاملين لبرامج عمل كل من قطاعي تقييس الاتصالات والاتصالات</w:t>
      </w:r>
      <w:r>
        <w:rPr>
          <w:rFonts w:hint="eastAsia"/>
          <w:rtl/>
          <w:lang w:bidi="ar-EG"/>
        </w:rPr>
        <w:t> </w:t>
      </w:r>
      <w:r w:rsidRPr="00B60AA6">
        <w:rPr>
          <w:rFonts w:hint="cs"/>
          <w:rtl/>
        </w:rPr>
        <w:t>الراديوية،</w:t>
      </w:r>
    </w:p>
    <w:p w:rsidR="00A85C63" w:rsidRPr="00B60AA6" w:rsidRDefault="00A85C63" w:rsidP="00A85C63">
      <w:pPr>
        <w:pStyle w:val="Call"/>
      </w:pPr>
      <w:r w:rsidRPr="00B60AA6">
        <w:rPr>
          <w:rFonts w:hint="cs"/>
          <w:rtl/>
        </w:rPr>
        <w:lastRenderedPageBreak/>
        <w:t>تكلف مدير مكتب الاتصالات الراديوية</w:t>
      </w:r>
    </w:p>
    <w:p w:rsidR="00A85C63" w:rsidRPr="00B60AA6" w:rsidRDefault="00A85C63" w:rsidP="00A85C63">
      <w:pPr>
        <w:rPr>
          <w:rtl/>
        </w:rPr>
      </w:pPr>
      <w:r w:rsidRPr="00B60AA6">
        <w:rPr>
          <w:bCs/>
        </w:rPr>
        <w:t>1</w:t>
      </w:r>
      <w:r w:rsidRPr="00B60AA6">
        <w:rPr>
          <w:rFonts w:hint="cs"/>
          <w:rtl/>
        </w:rPr>
        <w:tab/>
        <w:t>بأن يسترعي اهتمام الفريق الاستشاري لتقييس الاتصالات والجمعية العالمية لتقييس الاتصالات إلى هذا القرار للنظر فيه واتخاذ ما يراهما</w:t>
      </w:r>
      <w:r>
        <w:rPr>
          <w:rFonts w:hint="eastAsia"/>
          <w:rtl/>
        </w:rPr>
        <w:t> </w:t>
      </w:r>
      <w:r w:rsidRPr="00B60AA6">
        <w:rPr>
          <w:rFonts w:hint="cs"/>
          <w:rtl/>
        </w:rPr>
        <w:t>مناسباً؛</w:t>
      </w:r>
    </w:p>
    <w:p w:rsidR="00A85C63" w:rsidRPr="00967863" w:rsidRDefault="00A85C63" w:rsidP="000113EB">
      <w:pPr>
        <w:rPr>
          <w:rtl/>
          <w:lang w:bidi="ar-EG"/>
        </w:rPr>
      </w:pPr>
      <w:r w:rsidRPr="00B60AA6">
        <w:t>2</w:t>
      </w:r>
      <w:r w:rsidRPr="00B60AA6">
        <w:rPr>
          <w:rFonts w:hint="cs"/>
          <w:rtl/>
          <w:lang w:bidi="ar-EG"/>
        </w:rPr>
        <w:tab/>
        <w:t>بأن يرفع تقريراً إلى جمعية الاتصالات الراديوية المقبلة بشأن نتائج تنفيذ هذا القرار.</w:t>
      </w:r>
    </w:p>
    <w:bookmarkEnd w:id="247"/>
    <w:p w:rsidR="00E5061C" w:rsidRDefault="00E5061C" w:rsidP="00952CF2"/>
    <w:p w:rsidR="00E779B9" w:rsidRDefault="00E779B9" w:rsidP="00952CF2">
      <w:pPr>
        <w:pStyle w:val="ResNo"/>
        <w:spacing w:before="360" w:after="120"/>
        <w:rPr>
          <w:rtl/>
        </w:rPr>
        <w:sectPr w:rsidR="00E779B9" w:rsidSect="00952CF2">
          <w:headerReference w:type="default" r:id="rId258"/>
          <w:headerReference w:type="first" r:id="rId259"/>
          <w:pgSz w:w="11907" w:h="16840" w:code="9"/>
          <w:pgMar w:top="1418" w:right="1134" w:bottom="1134" w:left="1134" w:header="709" w:footer="709" w:gutter="0"/>
          <w:cols w:space="708"/>
          <w:titlePg/>
          <w:docGrid w:linePitch="360"/>
        </w:sectPr>
      </w:pPr>
      <w:bookmarkStart w:id="249" w:name="_Toc180535892"/>
    </w:p>
    <w:p w:rsidR="000071D6" w:rsidRDefault="000071D6" w:rsidP="001F2045">
      <w:pPr>
        <w:pStyle w:val="ResNo"/>
        <w:spacing w:before="360" w:after="120"/>
      </w:pPr>
      <w:bookmarkStart w:id="250" w:name="_Toc436903697"/>
      <w:bookmarkStart w:id="251" w:name="_Toc23499372"/>
      <w:r>
        <w:rPr>
          <w:rFonts w:hint="cs"/>
          <w:rtl/>
        </w:rPr>
        <w:lastRenderedPageBreak/>
        <w:t xml:space="preserve">القـرار </w:t>
      </w:r>
      <w:r>
        <w:t>ITU</w:t>
      </w:r>
      <w:r w:rsidR="001F2045">
        <w:sym w:font="Symbol" w:char="F02D"/>
      </w:r>
      <w:r>
        <w:t>R</w:t>
      </w:r>
      <w:r w:rsidR="00E305E6">
        <w:t xml:space="preserve"> </w:t>
      </w:r>
      <w:r>
        <w:t>52</w:t>
      </w:r>
      <w:bookmarkEnd w:id="249"/>
      <w:r>
        <w:t>-1</w:t>
      </w:r>
      <w:bookmarkEnd w:id="250"/>
      <w:bookmarkEnd w:id="251"/>
    </w:p>
    <w:p w:rsidR="000071D6" w:rsidRDefault="000071D6" w:rsidP="00952CF2">
      <w:pPr>
        <w:pStyle w:val="Restitle"/>
        <w:spacing w:before="120" w:after="360"/>
        <w:rPr>
          <w:rtl/>
          <w:lang w:bidi="ar-EG"/>
        </w:rPr>
      </w:pPr>
      <w:bookmarkStart w:id="252" w:name="_Toc172520929"/>
      <w:bookmarkStart w:id="253" w:name="_Toc180535893"/>
      <w:bookmarkStart w:id="254" w:name="_Toc436903698"/>
      <w:bookmarkStart w:id="255" w:name="_Toc23499373"/>
      <w:r>
        <w:rPr>
          <w:rFonts w:hint="cs"/>
          <w:rtl/>
          <w:lang w:bidi="ar-EG"/>
        </w:rPr>
        <w:t>تفويض الفريق الاستشاري للاتصالات الراديوية بالتصرف</w:t>
      </w:r>
      <w:r>
        <w:rPr>
          <w:rFonts w:hint="cs"/>
          <w:rtl/>
          <w:lang w:bidi="ar-EG"/>
        </w:rPr>
        <w:br/>
        <w:t>ما بين جمعيات الاتصالات الراديوية</w:t>
      </w:r>
      <w:bookmarkEnd w:id="252"/>
      <w:bookmarkEnd w:id="253"/>
      <w:bookmarkEnd w:id="254"/>
      <w:bookmarkEnd w:id="255"/>
    </w:p>
    <w:p w:rsidR="000071D6" w:rsidRPr="007C36E1" w:rsidRDefault="000071D6" w:rsidP="00952CF2">
      <w:pPr>
        <w:jc w:val="right"/>
        <w:rPr>
          <w:rtl/>
        </w:rPr>
      </w:pPr>
      <w:r w:rsidRPr="007C36E1">
        <w:t>(</w:t>
      </w:r>
      <w:r>
        <w:t>2015-</w:t>
      </w:r>
      <w:r w:rsidRPr="007C36E1">
        <w:t>2003)</w:t>
      </w:r>
    </w:p>
    <w:p w:rsidR="000071D6" w:rsidRPr="00E20545" w:rsidRDefault="000071D6" w:rsidP="00952CF2">
      <w:pPr>
        <w:pStyle w:val="Normalaftertitle0"/>
        <w:rPr>
          <w:rtl/>
        </w:rPr>
      </w:pPr>
      <w:r w:rsidRPr="00E20545">
        <w:rPr>
          <w:rFonts w:hint="cs"/>
          <w:rtl/>
        </w:rPr>
        <w:t xml:space="preserve">إن جمعية الاتصالات الراديوية </w:t>
      </w:r>
      <w:r>
        <w:rPr>
          <w:rFonts w:hint="cs"/>
          <w:rtl/>
        </w:rPr>
        <w:t>ل</w:t>
      </w:r>
      <w:r w:rsidRPr="00E20545">
        <w:rPr>
          <w:rFonts w:hint="cs"/>
          <w:rtl/>
        </w:rPr>
        <w:t>لاتحاد الدولي للاتصالات،</w:t>
      </w:r>
    </w:p>
    <w:p w:rsidR="000071D6" w:rsidRDefault="000071D6" w:rsidP="00952CF2">
      <w:pPr>
        <w:pStyle w:val="Call"/>
        <w:rPr>
          <w:rtl/>
          <w:lang w:bidi="ar-EG"/>
        </w:rPr>
      </w:pPr>
      <w:r>
        <w:rPr>
          <w:rFonts w:hint="cs"/>
          <w:rtl/>
          <w:lang w:bidi="ar-EG"/>
        </w:rPr>
        <w:t>إذ تضع في اعتبارها</w:t>
      </w:r>
    </w:p>
    <w:p w:rsidR="000071D6" w:rsidRPr="00151CFD" w:rsidRDefault="000071D6" w:rsidP="00952CF2">
      <w:pPr>
        <w:rPr>
          <w:rtl/>
          <w:lang w:bidi="ar-EG"/>
        </w:rPr>
      </w:pPr>
      <w:r w:rsidRPr="00F7162E">
        <w:rPr>
          <w:rFonts w:hint="cs"/>
          <w:i/>
          <w:iCs/>
          <w:rtl/>
          <w:lang w:bidi="ar-EG"/>
        </w:rPr>
        <w:t xml:space="preserve"> أ )</w:t>
      </w:r>
      <w:r>
        <w:rPr>
          <w:rFonts w:hint="cs"/>
          <w:rtl/>
          <w:lang w:bidi="ar-EG"/>
        </w:rPr>
        <w:tab/>
        <w:t>أن في إمكان الفريق الاستشاري للاتصالات الراديوية أن يساعد على تحسين تنسيق عملية الدراسة وعلى توفير عمليات محسنة للعمل وصنع القرارات في مجالات هامة من أنشطة قطاع الاتصالات الراديوية؛</w:t>
      </w:r>
    </w:p>
    <w:p w:rsidR="000071D6" w:rsidRDefault="000071D6" w:rsidP="00952CF2">
      <w:pPr>
        <w:rPr>
          <w:rtl/>
          <w:lang w:bidi="ar-EG"/>
        </w:rPr>
      </w:pPr>
      <w:r w:rsidRPr="00F7162E">
        <w:rPr>
          <w:rFonts w:hint="cs"/>
          <w:i/>
          <w:iCs/>
          <w:rtl/>
          <w:lang w:bidi="ar-EG"/>
        </w:rPr>
        <w:t>ب)</w:t>
      </w:r>
      <w:r>
        <w:rPr>
          <w:rFonts w:hint="cs"/>
          <w:rtl/>
          <w:lang w:bidi="ar-EG"/>
        </w:rPr>
        <w:tab/>
        <w:t xml:space="preserve">أن الرقم </w:t>
      </w:r>
      <w:r>
        <w:rPr>
          <w:lang w:bidi="ar-EG"/>
        </w:rPr>
        <w:t>137A</w:t>
      </w:r>
      <w:r>
        <w:rPr>
          <w:rFonts w:hint="cs"/>
          <w:rtl/>
          <w:lang w:bidi="ar-EG"/>
        </w:rPr>
        <w:t xml:space="preserve"> في المادة </w:t>
      </w:r>
      <w:r>
        <w:rPr>
          <w:lang w:bidi="ar-EG"/>
        </w:rPr>
        <w:t>8</w:t>
      </w:r>
      <w:r>
        <w:rPr>
          <w:rFonts w:hint="cs"/>
          <w:rtl/>
          <w:lang w:bidi="ar-EG"/>
        </w:rPr>
        <w:t xml:space="preserve"> من اتفاقية الاتحاد، الذي اعتمده مؤتمر المندوبين المفوضين (المراجع في مراكش</w:t>
      </w:r>
      <w:r w:rsidRPr="00BF28A0">
        <w:rPr>
          <w:rFonts w:hint="cs"/>
          <w:rtl/>
          <w:lang w:bidi="ar-EG"/>
        </w:rPr>
        <w:t xml:space="preserve">، </w:t>
      </w:r>
      <w:r w:rsidRPr="00BF28A0">
        <w:rPr>
          <w:lang w:bidi="ar-EG"/>
        </w:rPr>
        <w:t>2002</w:t>
      </w:r>
      <w:r w:rsidRPr="00BF28A0">
        <w:rPr>
          <w:rFonts w:hint="cs"/>
          <w:rtl/>
          <w:lang w:bidi="ar-EG"/>
        </w:rPr>
        <w:t>)</w:t>
      </w:r>
      <w:r>
        <w:rPr>
          <w:rStyle w:val="FootnoteReference"/>
          <w:rtl/>
          <w:lang w:bidi="ar-EG"/>
        </w:rPr>
        <w:footnoteReference w:customMarkFollows="1" w:id="20"/>
        <w:t>*</w:t>
      </w:r>
      <w:r>
        <w:rPr>
          <w:rFonts w:hint="cs"/>
          <w:rtl/>
          <w:lang w:bidi="ar-EG"/>
        </w:rPr>
        <w:t xml:space="preserve"> يجيز "لجمعية اتصالات راديوية أن تكلف الفريق الاستشاري للاتصالات الراديوية بمسائل محددة تقع في إطار اختصاصها، باستثناء، المسائل المتعلقة بالإجراءات التي تغطيها لوائح الراديو، مع توضيح التدابير المطلوبة بشأن هذه المسائل"؛</w:t>
      </w:r>
    </w:p>
    <w:p w:rsidR="000071D6" w:rsidRDefault="000071D6" w:rsidP="00952CF2">
      <w:pPr>
        <w:rPr>
          <w:rtl/>
          <w:lang w:bidi="ar-EG"/>
        </w:rPr>
      </w:pPr>
      <w:r w:rsidRPr="00F7162E">
        <w:rPr>
          <w:rFonts w:hint="cs"/>
          <w:i/>
          <w:iCs/>
          <w:rtl/>
          <w:lang w:bidi="ar-EG"/>
        </w:rPr>
        <w:t>ج)</w:t>
      </w:r>
      <w:r>
        <w:rPr>
          <w:rFonts w:hint="cs"/>
          <w:rtl/>
          <w:lang w:bidi="ar-EG"/>
        </w:rPr>
        <w:tab/>
        <w:t>أن قطاع الاتصالات الراديوية قد اعتمد إجراءات مفصلة من أجل الموافقة على التوصيات بالمراسلة تأخذ في</w:t>
      </w:r>
      <w:r>
        <w:rPr>
          <w:rFonts w:hint="eastAsia"/>
          <w:rtl/>
          <w:lang w:bidi="ar-EG"/>
        </w:rPr>
        <w:t> </w:t>
      </w:r>
      <w:r>
        <w:rPr>
          <w:rFonts w:hint="cs"/>
          <w:rtl/>
          <w:lang w:bidi="ar-EG"/>
        </w:rPr>
        <w:t>الحسبان أن الغالبية العظمى من توصيات قطاع الاتصالات الراديوية قد تترتب عليها آثار من حيث التنظيم أو السياسة العامة وأنها، طبقاً للمادة</w:t>
      </w:r>
      <w:r>
        <w:rPr>
          <w:rFonts w:hint="eastAsia"/>
          <w:rtl/>
          <w:lang w:bidi="ar-EG"/>
        </w:rPr>
        <w:t> </w:t>
      </w:r>
      <w:r>
        <w:rPr>
          <w:lang w:bidi="ar-EG"/>
        </w:rPr>
        <w:t>20</w:t>
      </w:r>
      <w:r>
        <w:rPr>
          <w:rFonts w:hint="cs"/>
          <w:rtl/>
          <w:lang w:bidi="ar-EG"/>
        </w:rPr>
        <w:t xml:space="preserve"> من اتفاقية الاتحاد، تهم جميع الدول الأعضاء،</w:t>
      </w:r>
    </w:p>
    <w:p w:rsidR="000071D6" w:rsidRDefault="000071D6" w:rsidP="00952CF2">
      <w:pPr>
        <w:pStyle w:val="Call"/>
        <w:rPr>
          <w:rtl/>
          <w:lang w:bidi="ar-EG"/>
        </w:rPr>
      </w:pPr>
      <w:r>
        <w:rPr>
          <w:rFonts w:hint="cs"/>
          <w:rtl/>
          <w:lang w:bidi="ar-EG"/>
        </w:rPr>
        <w:t>وإذ تضع في اعتبارها كذلك</w:t>
      </w:r>
    </w:p>
    <w:p w:rsidR="000071D6" w:rsidRDefault="000071D6" w:rsidP="00952CF2">
      <w:pPr>
        <w:rPr>
          <w:rtl/>
          <w:lang w:bidi="ar-EG"/>
        </w:rPr>
      </w:pPr>
      <w:r>
        <w:rPr>
          <w:rFonts w:hint="cs"/>
          <w:rtl/>
          <w:lang w:bidi="ar-EG"/>
        </w:rPr>
        <w:t xml:space="preserve">أن الفريق الاستشاري للاتصالات الراديوية مكلف بموجب المادة </w:t>
      </w:r>
      <w:r>
        <w:rPr>
          <w:lang w:bidi="ar-EG"/>
        </w:rPr>
        <w:t>11A</w:t>
      </w:r>
      <w:r>
        <w:rPr>
          <w:rFonts w:hint="cs"/>
          <w:rtl/>
          <w:lang w:bidi="ar-EG"/>
        </w:rPr>
        <w:t xml:space="preserve"> (المراجعة في مراكش، </w:t>
      </w:r>
      <w:r>
        <w:rPr>
          <w:lang w:bidi="ar-EG"/>
        </w:rPr>
        <w:t>2002</w:t>
      </w:r>
      <w:r>
        <w:rPr>
          <w:rFonts w:hint="cs"/>
          <w:rtl/>
          <w:lang w:bidi="ar-EG"/>
        </w:rPr>
        <w:t>) من اتفاقية الاتحاد باستعراض تنفيذ الخطة التشغيلية وإسداء المشورة إلى المدير بشأن اتخاذ التدابير التصحيحية اللازمة،</w:t>
      </w:r>
    </w:p>
    <w:p w:rsidR="000071D6" w:rsidRDefault="000071D6" w:rsidP="00952CF2">
      <w:pPr>
        <w:pStyle w:val="Call"/>
        <w:rPr>
          <w:rtl/>
          <w:lang w:bidi="ar-EG"/>
        </w:rPr>
      </w:pPr>
      <w:r>
        <w:rPr>
          <w:rFonts w:hint="cs"/>
          <w:rtl/>
          <w:lang w:bidi="ar-EG"/>
        </w:rPr>
        <w:t>وإذ تلاحظ</w:t>
      </w:r>
    </w:p>
    <w:p w:rsidR="000071D6" w:rsidRDefault="000071D6" w:rsidP="00952CF2">
      <w:pPr>
        <w:rPr>
          <w:rtl/>
          <w:lang w:bidi="ar-EG"/>
        </w:rPr>
      </w:pPr>
      <w:r>
        <w:rPr>
          <w:rFonts w:hint="cs"/>
          <w:rtl/>
          <w:lang w:bidi="ar-EG"/>
        </w:rPr>
        <w:t xml:space="preserve">أن الفريق الاستشاري للاتصالات الراديوية، تبعاً للمادة </w:t>
      </w:r>
      <w:r>
        <w:rPr>
          <w:lang w:bidi="ar-EG"/>
        </w:rPr>
        <w:t>11A</w:t>
      </w:r>
      <w:r>
        <w:rPr>
          <w:rFonts w:hint="cs"/>
          <w:rtl/>
          <w:lang w:bidi="ar-EG"/>
        </w:rPr>
        <w:t xml:space="preserve"> (مينيابوليس، </w:t>
      </w:r>
      <w:r>
        <w:rPr>
          <w:lang w:bidi="ar-EG"/>
        </w:rPr>
        <w:t>1998</w:t>
      </w:r>
      <w:r>
        <w:rPr>
          <w:rFonts w:hint="cs"/>
          <w:rtl/>
          <w:lang w:bidi="ar-EG"/>
        </w:rPr>
        <w:t>)، يستعرض أيضاً أي أمور محددة يعهد بها إليه مؤتمر من مؤتمرات الاتحاد أو جمعية من جمعيات الاتصالات الراديوية أو المجلس،</w:t>
      </w:r>
    </w:p>
    <w:p w:rsidR="000071D6" w:rsidRDefault="000071D6" w:rsidP="00952CF2">
      <w:pPr>
        <w:pStyle w:val="Call"/>
        <w:rPr>
          <w:rtl/>
          <w:lang w:bidi="ar-EG"/>
        </w:rPr>
      </w:pPr>
      <w:r>
        <w:rPr>
          <w:rFonts w:hint="cs"/>
          <w:rtl/>
          <w:lang w:bidi="ar-EG"/>
        </w:rPr>
        <w:t>وإذ تدرك</w:t>
      </w:r>
    </w:p>
    <w:p w:rsidR="000071D6" w:rsidRDefault="000071D6" w:rsidP="00952CF2">
      <w:pPr>
        <w:rPr>
          <w:rtl/>
          <w:lang w:bidi="ar-EG"/>
        </w:rPr>
      </w:pPr>
      <w:r>
        <w:rPr>
          <w:rFonts w:hint="cs"/>
          <w:rtl/>
          <w:lang w:bidi="ar-EG"/>
        </w:rPr>
        <w:t>أن فترة السنوات الأربع حتى انعقاد جمعية الاتصالات الراديوية التالية قد تستبعد في الواقع إمكانية معالجة قضايا غير منتظرة تتطلب إجراءات عاجلة في تلك الفترة،</w:t>
      </w:r>
    </w:p>
    <w:p w:rsidR="000071D6" w:rsidRPr="00151CFD" w:rsidRDefault="000071D6" w:rsidP="00952CF2">
      <w:pPr>
        <w:pStyle w:val="Call"/>
        <w:rPr>
          <w:rtl/>
          <w:lang w:bidi="ar-EG"/>
        </w:rPr>
      </w:pPr>
      <w:r>
        <w:rPr>
          <w:rFonts w:hint="cs"/>
          <w:rtl/>
          <w:lang w:bidi="ar-EG"/>
        </w:rPr>
        <w:t>تقـرر</w:t>
      </w:r>
    </w:p>
    <w:p w:rsidR="000071D6" w:rsidRDefault="000071D6" w:rsidP="00952CF2">
      <w:pPr>
        <w:rPr>
          <w:rtl/>
          <w:lang w:bidi="ar-EG"/>
        </w:rPr>
      </w:pPr>
      <w:r w:rsidRPr="00F7162E">
        <w:rPr>
          <w:lang w:bidi="ar-EG"/>
        </w:rPr>
        <w:t>1</w:t>
      </w:r>
      <w:r>
        <w:rPr>
          <w:rFonts w:hint="cs"/>
          <w:b/>
          <w:bCs/>
          <w:rtl/>
          <w:lang w:bidi="ar-EG"/>
        </w:rPr>
        <w:tab/>
      </w:r>
      <w:r>
        <w:rPr>
          <w:rFonts w:hint="cs"/>
          <w:rtl/>
          <w:lang w:bidi="ar-EG"/>
        </w:rPr>
        <w:t xml:space="preserve">أن تعهد، بالإضافة إلى أحكام المادة </w:t>
      </w:r>
      <w:r>
        <w:rPr>
          <w:lang w:bidi="ar-EG"/>
        </w:rPr>
        <w:t>11A</w:t>
      </w:r>
      <w:r>
        <w:rPr>
          <w:rFonts w:hint="cs"/>
          <w:rtl/>
          <w:lang w:bidi="ar-EG"/>
        </w:rPr>
        <w:t xml:space="preserve"> من الاتفاقية، بالأمور المحددة التالية الواقعة ضمن اختصاصاتها إلى الفريق الاستشاري للاتصالات الراديوية في الفترة بين هذه الجمعية والجمعية التالية، وأن على الفريق الاستشاري أيضاً أن يأخذ في</w:t>
      </w:r>
      <w:r>
        <w:rPr>
          <w:rFonts w:hint="eastAsia"/>
          <w:rtl/>
          <w:lang w:bidi="ar-EG"/>
        </w:rPr>
        <w:t> </w:t>
      </w:r>
      <w:r>
        <w:rPr>
          <w:rFonts w:hint="cs"/>
          <w:rtl/>
          <w:lang w:bidi="ar-EG"/>
        </w:rPr>
        <w:t>الحسبان أي أمور محددة حسبما يطلبه مؤتمر عالمي للاتصالات الراديوية من الفريق الاستشاري:</w:t>
      </w:r>
    </w:p>
    <w:p w:rsidR="000071D6" w:rsidRPr="0075504F" w:rsidRDefault="000071D6" w:rsidP="00952CF2">
      <w:pPr>
        <w:pStyle w:val="enumlev1"/>
        <w:rPr>
          <w:spacing w:val="-4"/>
          <w:rtl/>
          <w:lang w:bidi="ar-EG"/>
        </w:rPr>
      </w:pPr>
      <w:r w:rsidRPr="0075504F">
        <w:rPr>
          <w:rFonts w:hint="cs"/>
          <w:spacing w:val="-4"/>
          <w:rtl/>
          <w:lang w:bidi="ar-EG"/>
        </w:rPr>
        <w:t>-</w:t>
      </w:r>
      <w:r w:rsidRPr="0075504F">
        <w:rPr>
          <w:rFonts w:hint="cs"/>
          <w:spacing w:val="-4"/>
          <w:rtl/>
          <w:lang w:bidi="ar-EG"/>
        </w:rPr>
        <w:tab/>
        <w:t xml:space="preserve">وضع </w:t>
      </w:r>
      <w:r w:rsidRPr="0075504F">
        <w:rPr>
          <w:rFonts w:hint="cs"/>
          <w:spacing w:val="-4"/>
          <w:rtl/>
        </w:rPr>
        <w:t>إجراءات</w:t>
      </w:r>
      <w:r w:rsidRPr="0075504F">
        <w:rPr>
          <w:rFonts w:hint="cs"/>
          <w:spacing w:val="-4"/>
          <w:rtl/>
          <w:lang w:bidi="ar-EG"/>
        </w:rPr>
        <w:t xml:space="preserve"> عمل مستحدثة تتسم بالكفاءة والمرونة وفقاً للقرارات والمقررات التي توافق عليها جمعية الاتصالات الراديوية؛</w:t>
      </w:r>
    </w:p>
    <w:p w:rsidR="000071D6" w:rsidRDefault="000071D6" w:rsidP="00952CF2">
      <w:pPr>
        <w:pStyle w:val="enumlev1"/>
        <w:rPr>
          <w:rtl/>
          <w:lang w:bidi="ar-EG"/>
        </w:rPr>
      </w:pPr>
      <w:r>
        <w:rPr>
          <w:rFonts w:hint="cs"/>
          <w:rtl/>
          <w:lang w:bidi="ar-EG"/>
        </w:rPr>
        <w:t>-</w:t>
      </w:r>
      <w:r>
        <w:rPr>
          <w:rFonts w:hint="cs"/>
          <w:rtl/>
          <w:lang w:bidi="ar-EG"/>
        </w:rPr>
        <w:tab/>
        <w:t>النظر في إدخال تعديلات على برنامج العمل والتوصية بها، فيما يتعلق بالخطة الاستراتيجية والخطة التشغيلية؛</w:t>
      </w:r>
    </w:p>
    <w:p w:rsidR="000071D6" w:rsidRDefault="000071D6" w:rsidP="00952CF2">
      <w:pPr>
        <w:pStyle w:val="enumlev1"/>
        <w:rPr>
          <w:rtl/>
          <w:lang w:bidi="ar-EG"/>
        </w:rPr>
      </w:pPr>
      <w:r>
        <w:rPr>
          <w:rFonts w:hint="cs"/>
          <w:rtl/>
          <w:lang w:bidi="ar-EG"/>
        </w:rPr>
        <w:lastRenderedPageBreak/>
        <w:t>-</w:t>
      </w:r>
      <w:r>
        <w:rPr>
          <w:rFonts w:hint="cs"/>
          <w:rtl/>
          <w:lang w:bidi="ar-EG"/>
        </w:rPr>
        <w:tab/>
        <w:t>مواصلة استعراض أنشطة لجان دراسات الاتصالات الراديوية؛</w:t>
      </w:r>
    </w:p>
    <w:p w:rsidR="000071D6" w:rsidRDefault="000071D6" w:rsidP="00952CF2">
      <w:pPr>
        <w:pStyle w:val="enumlev1"/>
        <w:rPr>
          <w:rtl/>
          <w:lang w:bidi="ar-EG"/>
        </w:rPr>
      </w:pPr>
      <w:r>
        <w:rPr>
          <w:rFonts w:hint="cs"/>
          <w:rtl/>
          <w:lang w:bidi="ar-EG"/>
        </w:rPr>
        <w:t>-</w:t>
      </w:r>
      <w:r>
        <w:rPr>
          <w:rFonts w:hint="cs"/>
          <w:rtl/>
          <w:lang w:bidi="ar-EG"/>
        </w:rPr>
        <w:tab/>
        <w:t>القرار</w:t>
      </w:r>
      <w:r w:rsidRPr="00CB53BA">
        <w:rPr>
          <w:rFonts w:hint="cs"/>
          <w:rtl/>
        </w:rPr>
        <w:t xml:space="preserve"> </w:t>
      </w:r>
      <w:r>
        <w:rPr>
          <w:rFonts w:hint="cs"/>
          <w:rtl/>
          <w:lang w:bidi="ar-EG"/>
        </w:rPr>
        <w:t xml:space="preserve">بشأن الحاجة إلى إبقاء لجنة ما أو حلها أو إنشاء لجنة جديدة، فيما عدا لجان الدراسات أو لجنة تنسيق المفردات أو الاجتماع التحضيري للمؤتمر، وتعين رؤسائها ونواب رؤسائها، وذلك طبقاً للرقمين </w:t>
      </w:r>
      <w:r>
        <w:rPr>
          <w:lang w:bidi="ar-EG"/>
        </w:rPr>
        <w:t>136A</w:t>
      </w:r>
      <w:r>
        <w:rPr>
          <w:rFonts w:hint="cs"/>
          <w:rtl/>
          <w:lang w:bidi="ar-EG"/>
        </w:rPr>
        <w:t xml:space="preserve"> و</w:t>
      </w:r>
      <w:r>
        <w:rPr>
          <w:lang w:bidi="ar-EG"/>
        </w:rPr>
        <w:t>136B</w:t>
      </w:r>
      <w:r>
        <w:rPr>
          <w:rFonts w:hint="cs"/>
          <w:rtl/>
          <w:lang w:bidi="ar-EG"/>
        </w:rPr>
        <w:t xml:space="preserve"> من الاتفاقية</w:t>
      </w:r>
      <w:r>
        <w:rPr>
          <w:rFonts w:hint="eastAsia"/>
          <w:rtl/>
          <w:lang w:bidi="ar-EG"/>
        </w:rPr>
        <w:t> </w:t>
      </w:r>
      <w:r>
        <w:rPr>
          <w:rFonts w:hint="cs"/>
          <w:rtl/>
          <w:lang w:bidi="ar-EG"/>
        </w:rPr>
        <w:t xml:space="preserve">(مراكش، </w:t>
      </w:r>
      <w:r>
        <w:rPr>
          <w:lang w:bidi="ar-EG"/>
        </w:rPr>
        <w:t>2002</w:t>
      </w:r>
      <w:r>
        <w:rPr>
          <w:rFonts w:hint="cs"/>
          <w:rtl/>
          <w:lang w:bidi="ar-EG"/>
        </w:rPr>
        <w:t>)؛</w:t>
      </w:r>
    </w:p>
    <w:p w:rsidR="000071D6" w:rsidRDefault="000071D6" w:rsidP="00952CF2">
      <w:pPr>
        <w:pStyle w:val="enumlev1"/>
        <w:rPr>
          <w:rtl/>
          <w:lang w:bidi="ar-EG"/>
        </w:rPr>
      </w:pPr>
      <w:r>
        <w:rPr>
          <w:rFonts w:hint="cs"/>
          <w:rtl/>
          <w:lang w:bidi="ar-EG"/>
        </w:rPr>
        <w:t>-</w:t>
      </w:r>
      <w:r>
        <w:rPr>
          <w:rFonts w:hint="cs"/>
          <w:rtl/>
          <w:lang w:bidi="ar-EG"/>
        </w:rPr>
        <w:tab/>
        <w:t>النظر في مسائل محددة أخرى ضمن اختصاصات جمعية الاتصالات الراديوية، رهناً بالتشاور المسبق مع الدول الأعضاء وعدم اعتراض هذه الدول؛</w:t>
      </w:r>
    </w:p>
    <w:p w:rsidR="000071D6" w:rsidRDefault="000071D6" w:rsidP="00952CF2">
      <w:pPr>
        <w:rPr>
          <w:rtl/>
          <w:lang w:bidi="ar-EG"/>
        </w:rPr>
      </w:pPr>
      <w:r w:rsidRPr="00F7162E">
        <w:rPr>
          <w:lang w:bidi="ar-EG"/>
        </w:rPr>
        <w:t>2</w:t>
      </w:r>
      <w:r>
        <w:rPr>
          <w:rFonts w:hint="cs"/>
          <w:rtl/>
          <w:lang w:bidi="ar-EG"/>
        </w:rPr>
        <w:tab/>
        <w:t>أن القرارات المتخذة في اجتماعات الفريق الاستشاري للاتصالات الراديوية، عندما تتناول هذه الأمور، لا تلقى أي اعتراض من أي دولة عضو،</w:t>
      </w:r>
    </w:p>
    <w:p w:rsidR="000071D6" w:rsidRDefault="000071D6" w:rsidP="00952CF2">
      <w:pPr>
        <w:pStyle w:val="Call"/>
        <w:rPr>
          <w:rtl/>
          <w:lang w:bidi="ar-EG"/>
        </w:rPr>
      </w:pPr>
      <w:r>
        <w:rPr>
          <w:rFonts w:hint="cs"/>
          <w:rtl/>
          <w:lang w:bidi="ar-EG"/>
        </w:rPr>
        <w:t>تدعو الفريق الاستشاري</w:t>
      </w:r>
    </w:p>
    <w:p w:rsidR="000071D6" w:rsidRDefault="000071D6" w:rsidP="00952CF2">
      <w:pPr>
        <w:rPr>
          <w:rtl/>
          <w:lang w:bidi="ar-EG"/>
        </w:rPr>
      </w:pPr>
      <w:r w:rsidRPr="00F7162E">
        <w:rPr>
          <w:lang w:bidi="ar-EG"/>
        </w:rPr>
        <w:t>1</w:t>
      </w:r>
      <w:r>
        <w:rPr>
          <w:rFonts w:hint="cs"/>
          <w:rtl/>
          <w:lang w:bidi="ar-EG"/>
        </w:rPr>
        <w:tab/>
        <w:t xml:space="preserve">إلى أن يضع، عملاً بالرقم </w:t>
      </w:r>
      <w:r>
        <w:rPr>
          <w:lang w:bidi="ar-EG"/>
        </w:rPr>
        <w:t>160G</w:t>
      </w:r>
      <w:r>
        <w:rPr>
          <w:rFonts w:hint="cs"/>
          <w:rtl/>
          <w:lang w:bidi="ar-EG"/>
        </w:rPr>
        <w:t xml:space="preserve"> من الاتفاقية، إجراءات عمله الخاصة به بما يتفق مع إجراءات العمل التي تعتمدها جمعية الاتصالات الراديوية؛</w:t>
      </w:r>
    </w:p>
    <w:p w:rsidR="000071D6" w:rsidRDefault="000071D6" w:rsidP="00952CF2">
      <w:pPr>
        <w:rPr>
          <w:rtl/>
          <w:lang w:bidi="ar-EG"/>
        </w:rPr>
      </w:pPr>
      <w:r w:rsidRPr="00F7162E">
        <w:rPr>
          <w:lang w:bidi="ar-EG"/>
        </w:rPr>
        <w:t>2</w:t>
      </w:r>
      <w:r>
        <w:rPr>
          <w:rFonts w:hint="cs"/>
          <w:rtl/>
          <w:lang w:bidi="ar-EG"/>
        </w:rPr>
        <w:tab/>
        <w:t>إلى أن يرفع إلى جمعية الاتصالات الراديوية التالية تقريراً عن نتائج تنفيذ هذا القرار.</w:t>
      </w:r>
    </w:p>
    <w:p w:rsidR="00E779B9" w:rsidRDefault="00E779B9" w:rsidP="00952CF2">
      <w:pPr>
        <w:pStyle w:val="ResNo"/>
        <w:rPr>
          <w:rtl/>
        </w:rPr>
        <w:sectPr w:rsidR="00E779B9" w:rsidSect="00952CF2">
          <w:headerReference w:type="default" r:id="rId260"/>
          <w:headerReference w:type="first" r:id="rId261"/>
          <w:pgSz w:w="11907" w:h="16840" w:code="9"/>
          <w:pgMar w:top="1418" w:right="1134" w:bottom="1134" w:left="1134" w:header="709" w:footer="709" w:gutter="0"/>
          <w:cols w:space="708"/>
          <w:titlePg/>
          <w:docGrid w:linePitch="360"/>
        </w:sectPr>
      </w:pPr>
    </w:p>
    <w:p w:rsidR="00A85C63" w:rsidRPr="00BD6EF3" w:rsidRDefault="00A85C63" w:rsidP="00A85C63">
      <w:pPr>
        <w:pStyle w:val="ResNo"/>
        <w:rPr>
          <w:rtl/>
        </w:rPr>
      </w:pPr>
      <w:bookmarkStart w:id="256" w:name="_Toc23499374"/>
      <w:bookmarkStart w:id="257" w:name="_Toc436903699"/>
      <w:r>
        <w:rPr>
          <w:rFonts w:hint="cs"/>
          <w:rtl/>
        </w:rPr>
        <w:lastRenderedPageBreak/>
        <w:t xml:space="preserve">القرار </w:t>
      </w:r>
      <w:r w:rsidRPr="00555D48">
        <w:rPr>
          <w:bCs/>
        </w:rPr>
        <w:t>ITU</w:t>
      </w:r>
      <w:r w:rsidRPr="00555D48">
        <w:rPr>
          <w:bCs/>
        </w:rPr>
        <w:noBreakHyphen/>
        <w:t>R 54</w:t>
      </w:r>
      <w:r w:rsidRPr="00555D48">
        <w:rPr>
          <w:bCs/>
        </w:rPr>
        <w:noBreakHyphen/>
      </w:r>
      <w:r>
        <w:rPr>
          <w:bCs/>
        </w:rPr>
        <w:t>3</w:t>
      </w:r>
      <w:bookmarkEnd w:id="256"/>
    </w:p>
    <w:p w:rsidR="00A85C63" w:rsidRDefault="00A85C63" w:rsidP="00A85C63">
      <w:pPr>
        <w:pStyle w:val="Restitle"/>
        <w:rPr>
          <w:rtl/>
          <w:lang w:bidi="ar-EG"/>
        </w:rPr>
      </w:pPr>
      <w:bookmarkStart w:id="258" w:name="_Toc23499375"/>
      <w:r>
        <w:rPr>
          <w:rFonts w:hint="cs"/>
          <w:rtl/>
          <w:lang w:bidi="ar-EG"/>
        </w:rPr>
        <w:t>دراسات لتحقيق التنسيق من أجل الأجهزة قصيرة المدى</w:t>
      </w:r>
      <w:bookmarkEnd w:id="258"/>
    </w:p>
    <w:p w:rsidR="00A85C63" w:rsidRDefault="00A85C63" w:rsidP="000113EB">
      <w:pPr>
        <w:pStyle w:val="Resdate"/>
        <w:bidi/>
      </w:pPr>
      <w:r>
        <w:t>(</w:t>
      </w:r>
      <w:r>
        <w:rPr>
          <w:lang w:val="en-US"/>
        </w:rPr>
        <w:t>2019-</w:t>
      </w:r>
      <w:r>
        <w:t>2015-2012-2007)</w:t>
      </w:r>
    </w:p>
    <w:p w:rsidR="00A85C63" w:rsidRPr="001B48E7" w:rsidRDefault="00A85C63" w:rsidP="00A85C63">
      <w:pPr>
        <w:pStyle w:val="Normalaftertitle"/>
        <w:spacing w:before="240"/>
        <w:rPr>
          <w:rtl/>
          <w:lang w:bidi="ar-EG"/>
        </w:rPr>
      </w:pPr>
      <w:r w:rsidRPr="001B48E7">
        <w:rPr>
          <w:rFonts w:hint="cs"/>
          <w:rtl/>
          <w:lang w:bidi="ar-EG"/>
        </w:rPr>
        <w:t>إن جمعية الاتصالات الراديوية للاتحاد الدولي للاتصالات،</w:t>
      </w:r>
    </w:p>
    <w:p w:rsidR="00A85C63" w:rsidRDefault="00A85C63" w:rsidP="00A85C63">
      <w:pPr>
        <w:pStyle w:val="Call"/>
        <w:rPr>
          <w:lang w:bidi="ar-EG"/>
        </w:rPr>
      </w:pPr>
      <w:r w:rsidRPr="001B48E7">
        <w:rPr>
          <w:rFonts w:hint="cs"/>
          <w:rtl/>
          <w:lang w:bidi="ar-EG"/>
        </w:rPr>
        <w:t>إذ تضع في اعتبارها</w:t>
      </w:r>
    </w:p>
    <w:p w:rsidR="00A85C63" w:rsidRPr="00893C02" w:rsidRDefault="00A85C63" w:rsidP="00A85C63">
      <w:pPr>
        <w:rPr>
          <w:rtl/>
        </w:rPr>
      </w:pPr>
      <w:r>
        <w:rPr>
          <w:rFonts w:hint="cs"/>
          <w:i/>
          <w:iCs/>
          <w:rtl/>
        </w:rPr>
        <w:t xml:space="preserve"> </w:t>
      </w:r>
      <w:r w:rsidRPr="00893C02">
        <w:rPr>
          <w:i/>
          <w:iCs/>
          <w:rtl/>
        </w:rPr>
        <w:t>أ )</w:t>
      </w:r>
      <w:r w:rsidRPr="00893C02">
        <w:rPr>
          <w:rFonts w:hint="cs"/>
          <w:rtl/>
        </w:rPr>
        <w:tab/>
        <w:t>أن الطلب على الأجهزة قصيرة المدى</w:t>
      </w:r>
      <w:r w:rsidRPr="00893C02">
        <w:rPr>
          <w:rFonts w:hint="eastAsia"/>
          <w:rtl/>
        </w:rPr>
        <w:t> </w:t>
      </w:r>
      <w:r w:rsidRPr="00893C02">
        <w:t>(SRD)</w:t>
      </w:r>
      <w:r w:rsidRPr="00893C02">
        <w:rPr>
          <w:rFonts w:hint="cs"/>
          <w:rtl/>
        </w:rPr>
        <w:t xml:space="preserve"> واستعمالها يتزايدان باستمرار لأغراض التطبيقات العديدة في</w:t>
      </w:r>
      <w:r w:rsidRPr="00893C02">
        <w:rPr>
          <w:rFonts w:hint="eastAsia"/>
          <w:rtl/>
        </w:rPr>
        <w:t> </w:t>
      </w:r>
      <w:r w:rsidRPr="00893C02">
        <w:rPr>
          <w:rFonts w:hint="cs"/>
          <w:rtl/>
        </w:rPr>
        <w:t>جميع أنحاء</w:t>
      </w:r>
      <w:r w:rsidRPr="00893C02">
        <w:rPr>
          <w:rFonts w:hint="eastAsia"/>
          <w:rtl/>
        </w:rPr>
        <w:t> </w:t>
      </w:r>
      <w:r w:rsidRPr="00893C02">
        <w:rPr>
          <w:rFonts w:hint="cs"/>
          <w:rtl/>
        </w:rPr>
        <w:t>العالم؛</w:t>
      </w:r>
    </w:p>
    <w:p w:rsidR="00A85C63" w:rsidRPr="00893C02" w:rsidRDefault="00A85C63" w:rsidP="00A85C63">
      <w:pPr>
        <w:rPr>
          <w:rtl/>
        </w:rPr>
      </w:pPr>
      <w:r w:rsidRPr="00893C02">
        <w:rPr>
          <w:rFonts w:hint="eastAsia"/>
          <w:i/>
          <w:iCs/>
          <w:rtl/>
        </w:rPr>
        <w:t>ب</w:t>
      </w:r>
      <w:r w:rsidRPr="00893C02">
        <w:rPr>
          <w:i/>
          <w:iCs/>
          <w:rtl/>
        </w:rPr>
        <w:t>)</w:t>
      </w:r>
      <w:r w:rsidRPr="00893C02">
        <w:rPr>
          <w:rFonts w:hint="cs"/>
          <w:rtl/>
        </w:rPr>
        <w:tab/>
        <w:t>أن القدرة التشغيلية لهذه الأجهزة منخفضة عموماً؛</w:t>
      </w:r>
    </w:p>
    <w:p w:rsidR="00A85C63" w:rsidRPr="00893C02" w:rsidRDefault="00A85C63" w:rsidP="00A85C63">
      <w:pPr>
        <w:rPr>
          <w:rtl/>
        </w:rPr>
      </w:pPr>
      <w:r w:rsidRPr="00893C02">
        <w:rPr>
          <w:rFonts w:hint="eastAsia"/>
          <w:i/>
          <w:iCs/>
          <w:rtl/>
        </w:rPr>
        <w:t>ج</w:t>
      </w:r>
      <w:r w:rsidRPr="00893C02">
        <w:rPr>
          <w:i/>
          <w:iCs/>
          <w:rtl/>
        </w:rPr>
        <w:t>)</w:t>
      </w:r>
      <w:r w:rsidRPr="00893C02">
        <w:rPr>
          <w:rFonts w:hint="cs"/>
          <w:rtl/>
        </w:rPr>
        <w:tab/>
        <w:t>أن المعلمات الراديوية لهذه الأجهزة تتغير بتغير متطلبات التشغيل؛</w:t>
      </w:r>
    </w:p>
    <w:p w:rsidR="00A85C63" w:rsidRPr="00893C02" w:rsidRDefault="00A85C63" w:rsidP="00A85C63">
      <w:pPr>
        <w:rPr>
          <w:rtl/>
        </w:rPr>
      </w:pPr>
      <w:r w:rsidRPr="00893C02">
        <w:rPr>
          <w:rFonts w:hint="eastAsia"/>
          <w:i/>
          <w:iCs/>
          <w:rtl/>
        </w:rPr>
        <w:t>د</w:t>
      </w:r>
      <w:r w:rsidRPr="00893C02">
        <w:rPr>
          <w:i/>
          <w:iCs/>
          <w:rtl/>
        </w:rPr>
        <w:t xml:space="preserve"> )</w:t>
      </w:r>
      <w:r w:rsidRPr="00893C02">
        <w:rPr>
          <w:rFonts w:hint="cs"/>
          <w:i/>
          <w:iCs/>
          <w:rtl/>
        </w:rPr>
        <w:tab/>
      </w:r>
      <w:r w:rsidRPr="00893C02">
        <w:rPr>
          <w:rFonts w:hint="cs"/>
          <w:rtl/>
        </w:rPr>
        <w:t>أن المتطلبات التقنية لبعض نطاقات التردد تحتاج إلى التعديل بطريقة تحقق درجة أعلى من التنسيق سواء إقليمياً أو</w:t>
      </w:r>
      <w:r w:rsidRPr="00893C02">
        <w:rPr>
          <w:rFonts w:hint="eastAsia"/>
          <w:rtl/>
        </w:rPr>
        <w:t> </w:t>
      </w:r>
      <w:r w:rsidRPr="00893C02">
        <w:rPr>
          <w:rFonts w:hint="cs"/>
          <w:rtl/>
        </w:rPr>
        <w:t>عالمياً؛</w:t>
      </w:r>
    </w:p>
    <w:p w:rsidR="00A85C63" w:rsidRPr="00893C02" w:rsidRDefault="00A85C63" w:rsidP="00A85C63">
      <w:pPr>
        <w:rPr>
          <w:rtl/>
        </w:rPr>
      </w:pPr>
      <w:r w:rsidRPr="00893C02">
        <w:rPr>
          <w:rFonts w:hint="cs"/>
          <w:i/>
          <w:iCs/>
          <w:rtl/>
        </w:rPr>
        <w:t>ﻫ</w:t>
      </w:r>
      <w:r w:rsidRPr="00893C02">
        <w:rPr>
          <w:i/>
          <w:iCs/>
          <w:rtl/>
        </w:rPr>
        <w:t xml:space="preserve"> )</w:t>
      </w:r>
      <w:r w:rsidRPr="00893C02">
        <w:rPr>
          <w:rFonts w:hint="cs"/>
          <w:rtl/>
        </w:rPr>
        <w:tab/>
        <w:t>أن تطبيق اللوائح المتعلقة بأجهزة الاتصال الراديوي قصيرة المدى يقع على عاتق الإدارات الوطنية؛</w:t>
      </w:r>
    </w:p>
    <w:p w:rsidR="00A85C63" w:rsidRPr="00893C02" w:rsidRDefault="00A85C63" w:rsidP="00A85C63">
      <w:r w:rsidRPr="00893C02">
        <w:rPr>
          <w:rFonts w:hint="eastAsia"/>
          <w:i/>
          <w:iCs/>
          <w:rtl/>
        </w:rPr>
        <w:t>و</w:t>
      </w:r>
      <w:r w:rsidRPr="00893C02">
        <w:rPr>
          <w:rFonts w:hint="cs"/>
          <w:i/>
          <w:iCs/>
          <w:rtl/>
        </w:rPr>
        <w:t> </w:t>
      </w:r>
      <w:r w:rsidRPr="00893C02">
        <w:rPr>
          <w:i/>
          <w:iCs/>
          <w:rtl/>
        </w:rPr>
        <w:t>)</w:t>
      </w:r>
      <w:r w:rsidRPr="00893C02">
        <w:rPr>
          <w:rFonts w:hint="cs"/>
          <w:rtl/>
        </w:rPr>
        <w:tab/>
        <w:t>أن أساليب التطبيق على الصعيد الوطني تكون عموماً أبسط ما يمكن بغية تقليص الأعباء الملقاة على عاتق الإدارات ومستعملي أجهزة الاتصال الراديوي للمدى القصير؛</w:t>
      </w:r>
    </w:p>
    <w:p w:rsidR="00A85C63" w:rsidRPr="00893C02" w:rsidRDefault="00A85C63" w:rsidP="00A85C63">
      <w:r w:rsidRPr="00893C02">
        <w:rPr>
          <w:rFonts w:hint="eastAsia"/>
          <w:i/>
          <w:iCs/>
          <w:rtl/>
        </w:rPr>
        <w:t>ز</w:t>
      </w:r>
      <w:r w:rsidRPr="00893C02">
        <w:rPr>
          <w:i/>
          <w:iCs/>
          <w:rtl/>
        </w:rPr>
        <w:t xml:space="preserve"> )</w:t>
      </w:r>
      <w:r w:rsidRPr="00893C02">
        <w:rPr>
          <w:rFonts w:hint="cs"/>
          <w:rtl/>
        </w:rPr>
        <w:tab/>
        <w:t>أن هذه الأجهزة لا تسبب، تداخلاً ضاراً ولا تتطلب الحماية من أي خدمة اتصالات راديوية تعمل وفقاً لجدول توزيع نطاقات</w:t>
      </w:r>
      <w:r w:rsidRPr="00893C02">
        <w:rPr>
          <w:rFonts w:hint="eastAsia"/>
          <w:rtl/>
        </w:rPr>
        <w:t> </w:t>
      </w:r>
      <w:r w:rsidRPr="00893C02">
        <w:rPr>
          <w:rFonts w:hint="cs"/>
          <w:rtl/>
        </w:rPr>
        <w:t>التردد؛</w:t>
      </w:r>
    </w:p>
    <w:p w:rsidR="00A85C63" w:rsidRPr="00893C02" w:rsidRDefault="00A85C63" w:rsidP="00A85C63">
      <w:pPr>
        <w:rPr>
          <w:rtl/>
        </w:rPr>
      </w:pPr>
      <w:r w:rsidRPr="00893C02">
        <w:rPr>
          <w:rFonts w:hint="cs"/>
          <w:i/>
          <w:iCs/>
          <w:rtl/>
        </w:rPr>
        <w:t>ح)</w:t>
      </w:r>
      <w:r w:rsidRPr="00893C02">
        <w:rPr>
          <w:rFonts w:hint="cs"/>
          <w:rtl/>
        </w:rPr>
        <w:tab/>
        <w:t>أن تقنيات ملائمة للنفاذ إلى الطيف يمكن أن تسمح باستعمال الأجهزة قصيرة المدى للطيف الترددي لضمان حماية خدمات الاتصالات الراديوية التي تعمل وفقاً للوائح الراديو؛</w:t>
      </w:r>
    </w:p>
    <w:p w:rsidR="00A85C63" w:rsidRPr="00893C02" w:rsidRDefault="00A85C63" w:rsidP="00A85C63">
      <w:pPr>
        <w:rPr>
          <w:rtl/>
        </w:rPr>
      </w:pPr>
      <w:r w:rsidRPr="00893C02">
        <w:rPr>
          <w:rFonts w:hint="cs"/>
          <w:i/>
          <w:iCs/>
          <w:rtl/>
        </w:rPr>
        <w:t>ط</w:t>
      </w:r>
      <w:r w:rsidRPr="00893C02">
        <w:rPr>
          <w:i/>
          <w:iCs/>
          <w:rtl/>
        </w:rPr>
        <w:t>)</w:t>
      </w:r>
      <w:r w:rsidRPr="00893C02">
        <w:rPr>
          <w:i/>
          <w:iCs/>
          <w:rtl/>
        </w:rPr>
        <w:tab/>
      </w:r>
      <w:r w:rsidRPr="00893C02">
        <w:rPr>
          <w:rFonts w:hint="eastAsia"/>
          <w:rtl/>
        </w:rPr>
        <w:t>أن</w:t>
      </w:r>
      <w:r w:rsidRPr="00893C02">
        <w:rPr>
          <w:rtl/>
        </w:rPr>
        <w:t xml:space="preserve"> </w:t>
      </w:r>
      <w:r w:rsidRPr="00893C02">
        <w:rPr>
          <w:rFonts w:hint="eastAsia"/>
          <w:rtl/>
        </w:rPr>
        <w:t>بعض</w:t>
      </w:r>
      <w:r w:rsidRPr="00893C02">
        <w:rPr>
          <w:rtl/>
        </w:rPr>
        <w:t xml:space="preserve"> </w:t>
      </w:r>
      <w:r w:rsidRPr="00893C02">
        <w:rPr>
          <w:rFonts w:hint="cs"/>
          <w:rtl/>
        </w:rPr>
        <w:t>ال</w:t>
      </w:r>
      <w:r w:rsidRPr="00893C02">
        <w:rPr>
          <w:rFonts w:hint="eastAsia"/>
          <w:rtl/>
        </w:rPr>
        <w:t>أجهزة</w:t>
      </w:r>
      <w:r w:rsidRPr="00893C02">
        <w:rPr>
          <w:rFonts w:hint="cs"/>
          <w:rtl/>
        </w:rPr>
        <w:t xml:space="preserve"> </w:t>
      </w:r>
      <w:r w:rsidRPr="00893C02">
        <w:rPr>
          <w:rFonts w:hint="eastAsia"/>
          <w:rtl/>
        </w:rPr>
        <w:t>قصيرة</w:t>
      </w:r>
      <w:r w:rsidRPr="00893C02">
        <w:rPr>
          <w:rtl/>
        </w:rPr>
        <w:t xml:space="preserve"> </w:t>
      </w:r>
      <w:r w:rsidRPr="00893C02">
        <w:rPr>
          <w:rFonts w:hint="eastAsia"/>
          <w:rtl/>
        </w:rPr>
        <w:t>المدى،</w:t>
      </w:r>
      <w:r w:rsidRPr="00893C02">
        <w:rPr>
          <w:rtl/>
        </w:rPr>
        <w:t xml:space="preserve"> </w:t>
      </w:r>
      <w:r w:rsidRPr="00893C02">
        <w:rPr>
          <w:rFonts w:hint="eastAsia"/>
          <w:rtl/>
        </w:rPr>
        <w:t>مثل</w:t>
      </w:r>
      <w:r w:rsidRPr="00893C02">
        <w:rPr>
          <w:rtl/>
        </w:rPr>
        <w:t xml:space="preserve"> </w:t>
      </w:r>
      <w:r w:rsidRPr="00893C02">
        <w:rPr>
          <w:rFonts w:hint="eastAsia"/>
          <w:rtl/>
        </w:rPr>
        <w:t>أجهزة</w:t>
      </w:r>
      <w:r w:rsidRPr="00893C02">
        <w:rPr>
          <w:rtl/>
        </w:rPr>
        <w:t xml:space="preserve"> </w:t>
      </w:r>
      <w:r w:rsidRPr="00893C02">
        <w:rPr>
          <w:rFonts w:hint="eastAsia"/>
          <w:rtl/>
        </w:rPr>
        <w:t>التعرف</w:t>
      </w:r>
      <w:r w:rsidRPr="00893C02">
        <w:rPr>
          <w:rtl/>
        </w:rPr>
        <w:t xml:space="preserve"> </w:t>
      </w:r>
      <w:r w:rsidRPr="00893C02">
        <w:rPr>
          <w:rFonts w:hint="eastAsia"/>
          <w:rtl/>
        </w:rPr>
        <w:t>بواسطة</w:t>
      </w:r>
      <w:r w:rsidRPr="00893C02">
        <w:rPr>
          <w:rtl/>
        </w:rPr>
        <w:t xml:space="preserve"> </w:t>
      </w:r>
      <w:r w:rsidRPr="00893C02">
        <w:rPr>
          <w:rFonts w:hint="eastAsia"/>
          <w:rtl/>
        </w:rPr>
        <w:t>الترددات</w:t>
      </w:r>
      <w:r w:rsidRPr="00893C02">
        <w:rPr>
          <w:rtl/>
        </w:rPr>
        <w:t xml:space="preserve"> </w:t>
      </w:r>
      <w:r w:rsidRPr="00893C02">
        <w:rPr>
          <w:rFonts w:hint="eastAsia"/>
          <w:rtl/>
        </w:rPr>
        <w:t>الراديوية</w:t>
      </w:r>
      <w:r w:rsidRPr="00893C02">
        <w:rPr>
          <w:rFonts w:hint="cs"/>
          <w:rtl/>
        </w:rPr>
        <w:t> </w:t>
      </w:r>
      <w:r w:rsidRPr="00893C02">
        <w:t>(RFID)</w:t>
      </w:r>
      <w:r w:rsidRPr="00893C02">
        <w:rPr>
          <w:rtl/>
        </w:rPr>
        <w:t xml:space="preserve"> </w:t>
      </w:r>
      <w:r w:rsidRPr="00893C02">
        <w:rPr>
          <w:rFonts w:hint="eastAsia"/>
          <w:rtl/>
        </w:rPr>
        <w:t>وبعض</w:t>
      </w:r>
      <w:r w:rsidRPr="00893C02">
        <w:rPr>
          <w:rtl/>
        </w:rPr>
        <w:t xml:space="preserve"> </w:t>
      </w:r>
      <w:r w:rsidRPr="00893C02">
        <w:rPr>
          <w:rFonts w:hint="eastAsia"/>
          <w:rtl/>
        </w:rPr>
        <w:t>أنواع</w:t>
      </w:r>
      <w:r w:rsidRPr="00893C02">
        <w:rPr>
          <w:rtl/>
        </w:rPr>
        <w:t xml:space="preserve"> </w:t>
      </w:r>
      <w:r w:rsidRPr="00893C02">
        <w:rPr>
          <w:rFonts w:hint="eastAsia"/>
          <w:rtl/>
        </w:rPr>
        <w:t>الأجهزة</w:t>
      </w:r>
      <w:r w:rsidRPr="00893C02">
        <w:rPr>
          <w:rtl/>
        </w:rPr>
        <w:t xml:space="preserve"> </w:t>
      </w:r>
      <w:r w:rsidRPr="00893C02">
        <w:rPr>
          <w:rFonts w:hint="eastAsia"/>
          <w:rtl/>
        </w:rPr>
        <w:t>الطبية</w:t>
      </w:r>
      <w:r w:rsidRPr="00893C02">
        <w:rPr>
          <w:rFonts w:hint="cs"/>
          <w:rtl/>
        </w:rPr>
        <w:t xml:space="preserve"> وغيرها</w:t>
      </w:r>
      <w:r w:rsidRPr="00893C02">
        <w:rPr>
          <w:rtl/>
        </w:rPr>
        <w:t xml:space="preserve"> </w:t>
      </w:r>
      <w:r w:rsidRPr="00893C02">
        <w:rPr>
          <w:rFonts w:hint="eastAsia"/>
          <w:rtl/>
        </w:rPr>
        <w:t>تنطوي</w:t>
      </w:r>
      <w:r w:rsidRPr="00893C02">
        <w:rPr>
          <w:rtl/>
        </w:rPr>
        <w:t xml:space="preserve"> </w:t>
      </w:r>
      <w:r w:rsidRPr="00893C02">
        <w:rPr>
          <w:rFonts w:hint="eastAsia"/>
          <w:rtl/>
        </w:rPr>
        <w:t>على</w:t>
      </w:r>
      <w:r w:rsidRPr="00893C02">
        <w:rPr>
          <w:rtl/>
        </w:rPr>
        <w:t xml:space="preserve"> </w:t>
      </w:r>
      <w:r w:rsidRPr="00893C02">
        <w:rPr>
          <w:rFonts w:hint="eastAsia"/>
          <w:rtl/>
        </w:rPr>
        <w:t>إمكانات</w:t>
      </w:r>
      <w:r w:rsidRPr="00893C02">
        <w:rPr>
          <w:rtl/>
        </w:rPr>
        <w:t xml:space="preserve"> </w:t>
      </w:r>
      <w:r w:rsidRPr="00893C02">
        <w:rPr>
          <w:rFonts w:hint="cs"/>
          <w:rtl/>
        </w:rPr>
        <w:t xml:space="preserve">نمو </w:t>
      </w:r>
      <w:r w:rsidRPr="00893C02">
        <w:rPr>
          <w:rFonts w:hint="eastAsia"/>
          <w:rtl/>
        </w:rPr>
        <w:t>هائلة</w:t>
      </w:r>
      <w:r w:rsidRPr="00893C02">
        <w:rPr>
          <w:rtl/>
        </w:rPr>
        <w:t xml:space="preserve"> </w:t>
      </w:r>
      <w:r w:rsidRPr="00893C02">
        <w:rPr>
          <w:rFonts w:hint="cs"/>
          <w:rtl/>
        </w:rPr>
        <w:t>ويمكن أن تستفيد من درجة أعلى من التنسيق، مثلاً لمديات</w:t>
      </w:r>
      <w:r w:rsidRPr="00893C02">
        <w:rPr>
          <w:rFonts w:hint="eastAsia"/>
          <w:rtl/>
        </w:rPr>
        <w:t> </w:t>
      </w:r>
      <w:r w:rsidRPr="00893C02">
        <w:rPr>
          <w:rFonts w:hint="cs"/>
          <w:rtl/>
        </w:rPr>
        <w:t>التوليف؛</w:t>
      </w:r>
    </w:p>
    <w:p w:rsidR="00A85C63" w:rsidRPr="00893C02" w:rsidRDefault="00A85C63" w:rsidP="00A85C63">
      <w:r w:rsidRPr="00893C02">
        <w:rPr>
          <w:rFonts w:hint="eastAsia"/>
          <w:i/>
          <w:iCs/>
          <w:rtl/>
        </w:rPr>
        <w:t>ي</w:t>
      </w:r>
      <w:r w:rsidRPr="00893C02">
        <w:rPr>
          <w:i/>
          <w:iCs/>
          <w:rtl/>
        </w:rPr>
        <w:t>)</w:t>
      </w:r>
      <w:r w:rsidRPr="00893C02">
        <w:rPr>
          <w:rFonts w:hint="cs"/>
          <w:rtl/>
        </w:rPr>
        <w:tab/>
        <w:t>أن أجهزة الاتصال الراديوي قصيرة المدى تستعمل بسبب طبيعتها في العالم أجمع إما بطريقة مستقلة وإما ضمن إطار أنظمة أخرى وأنها غالباً ما تنقل وتستعمل عبر الحدود؛</w:t>
      </w:r>
    </w:p>
    <w:p w:rsidR="00A85C63" w:rsidRPr="00893C02" w:rsidRDefault="00A85C63" w:rsidP="00A85C63">
      <w:pPr>
        <w:rPr>
          <w:rtl/>
        </w:rPr>
      </w:pPr>
      <w:r w:rsidRPr="00893C02">
        <w:rPr>
          <w:rFonts w:hint="cs"/>
          <w:i/>
          <w:iCs/>
          <w:rtl/>
        </w:rPr>
        <w:t>ك)</w:t>
      </w:r>
      <w:r w:rsidRPr="00893C02">
        <w:rPr>
          <w:rFonts w:hint="cs"/>
          <w:rtl/>
        </w:rPr>
        <w:tab/>
        <w:t>أن بعض الإدارات لديها لوائح مشتركة فيما يتعلق بإصدار الشهادات والنفاذ إلى السوق وحقوق الاستعمال، في</w:t>
      </w:r>
      <w:r w:rsidRPr="00893C02">
        <w:rPr>
          <w:rFonts w:hint="eastAsia"/>
          <w:rtl/>
        </w:rPr>
        <w:t> </w:t>
      </w:r>
      <w:r w:rsidRPr="00893C02">
        <w:rPr>
          <w:rFonts w:hint="cs"/>
          <w:rtl/>
        </w:rPr>
        <w:t>حين أن</w:t>
      </w:r>
      <w:r w:rsidRPr="00893C02">
        <w:rPr>
          <w:rFonts w:hint="eastAsia"/>
          <w:rtl/>
        </w:rPr>
        <w:t> </w:t>
      </w:r>
      <w:r w:rsidRPr="00893C02">
        <w:rPr>
          <w:rFonts w:hint="cs"/>
          <w:rtl/>
        </w:rPr>
        <w:t>بعض الإدارات الأخرى لها قواعد محددة خاصة بكل</w:t>
      </w:r>
      <w:r w:rsidRPr="00893C02">
        <w:rPr>
          <w:rFonts w:hint="eastAsia"/>
          <w:rtl/>
        </w:rPr>
        <w:t> </w:t>
      </w:r>
      <w:r w:rsidRPr="00893C02">
        <w:rPr>
          <w:rFonts w:hint="cs"/>
          <w:rtl/>
        </w:rPr>
        <w:t>بلد؛</w:t>
      </w:r>
    </w:p>
    <w:p w:rsidR="00A85C63" w:rsidRPr="00893C02" w:rsidRDefault="00A85C63" w:rsidP="00A85C63">
      <w:pPr>
        <w:rPr>
          <w:rtl/>
        </w:rPr>
      </w:pPr>
      <w:r w:rsidRPr="00893C02">
        <w:rPr>
          <w:rFonts w:hint="eastAsia"/>
          <w:i/>
          <w:iCs/>
          <w:rtl/>
          <w:lang w:bidi="ar-EG"/>
        </w:rPr>
        <w:t>ل</w:t>
      </w:r>
      <w:r w:rsidRPr="00893C02">
        <w:rPr>
          <w:i/>
          <w:iCs/>
          <w:rtl/>
          <w:lang w:bidi="ar-EG"/>
        </w:rPr>
        <w:t>)</w:t>
      </w:r>
      <w:r w:rsidRPr="00893C02">
        <w:tab/>
      </w:r>
      <w:r w:rsidRPr="00893C02">
        <w:rPr>
          <w:rFonts w:hint="cs"/>
          <w:rtl/>
        </w:rPr>
        <w:t>أن الأجهزة قصيرة المدى وتطبيقاتها وتكنولوجياتها الأساسية وترددات تشغيلها في تطور</w:t>
      </w:r>
      <w:r w:rsidRPr="00893C02">
        <w:rPr>
          <w:rFonts w:hint="eastAsia"/>
          <w:rtl/>
        </w:rPr>
        <w:t> </w:t>
      </w:r>
      <w:r w:rsidRPr="00893C02">
        <w:rPr>
          <w:rFonts w:hint="cs"/>
          <w:rtl/>
        </w:rPr>
        <w:t>مستمر؛</w:t>
      </w:r>
    </w:p>
    <w:p w:rsidR="00A85C63" w:rsidRPr="00893C02" w:rsidRDefault="00A85C63" w:rsidP="00A85C63">
      <w:pPr>
        <w:rPr>
          <w:rtl/>
        </w:rPr>
      </w:pPr>
      <w:r w:rsidRPr="00893C02">
        <w:rPr>
          <w:rFonts w:hint="eastAsia"/>
          <w:i/>
          <w:iCs/>
          <w:rtl/>
        </w:rPr>
        <w:t>م</w:t>
      </w:r>
      <w:r w:rsidRPr="00893C02">
        <w:rPr>
          <w:rFonts w:hint="cs"/>
          <w:i/>
          <w:iCs/>
          <w:rtl/>
        </w:rPr>
        <w:t> </w:t>
      </w:r>
      <w:r w:rsidRPr="00893C02">
        <w:rPr>
          <w:i/>
          <w:iCs/>
          <w:rtl/>
        </w:rPr>
        <w:t>)</w:t>
      </w:r>
      <w:r w:rsidRPr="00893C02">
        <w:rPr>
          <w:rFonts w:hint="cs"/>
          <w:rtl/>
        </w:rPr>
        <w:tab/>
        <w:t>أن الإدارات أدخلت أجهزة قصيرة المدى في مختلف نطاقات التردد، بما في ذلك نطاقات معينة لنشر التطبيقات الصناعية والعلمية والطبية</w:t>
      </w:r>
      <w:r w:rsidRPr="00893C02">
        <w:rPr>
          <w:rFonts w:hint="eastAsia"/>
          <w:rtl/>
        </w:rPr>
        <w:t> </w:t>
      </w:r>
      <w:r w:rsidRPr="00893C02">
        <w:t>(ISM)</w:t>
      </w:r>
      <w:r w:rsidRPr="00893C02">
        <w:rPr>
          <w:rFonts w:hint="cs"/>
          <w:rtl/>
        </w:rPr>
        <w:t>؛</w:t>
      </w:r>
    </w:p>
    <w:p w:rsidR="00A85C63" w:rsidRPr="00893C02" w:rsidRDefault="00A85C63" w:rsidP="00A85C63">
      <w:pPr>
        <w:rPr>
          <w:rtl/>
        </w:rPr>
      </w:pPr>
      <w:r w:rsidRPr="00893C02">
        <w:rPr>
          <w:rFonts w:hint="eastAsia"/>
          <w:i/>
          <w:iCs/>
          <w:rtl/>
        </w:rPr>
        <w:t>ن</w:t>
      </w:r>
      <w:r w:rsidRPr="00893C02">
        <w:rPr>
          <w:i/>
          <w:iCs/>
          <w:rtl/>
        </w:rPr>
        <w:t>)</w:t>
      </w:r>
      <w:r w:rsidRPr="00893C02">
        <w:rPr>
          <w:rFonts w:hint="cs"/>
          <w:rtl/>
        </w:rPr>
        <w:tab/>
        <w:t>أن الإدارات وضعت قواعد ونُهج إقليمية ووطنية لإدارة عملية تنظيم وإصدار شهادات الأجهزة قصيرة</w:t>
      </w:r>
      <w:r w:rsidRPr="00893C02">
        <w:rPr>
          <w:rFonts w:hint="eastAsia"/>
          <w:rtl/>
        </w:rPr>
        <w:t> </w:t>
      </w:r>
      <w:r w:rsidRPr="00893C02">
        <w:rPr>
          <w:rFonts w:hint="cs"/>
          <w:rtl/>
        </w:rPr>
        <w:t>المد</w:t>
      </w:r>
      <w:r w:rsidRPr="00893C02">
        <w:rPr>
          <w:rFonts w:hint="cs"/>
          <w:rtl/>
          <w:lang w:bidi="ar-EG"/>
        </w:rPr>
        <w:t>ى</w:t>
      </w:r>
      <w:r w:rsidRPr="00893C02">
        <w:rPr>
          <w:rFonts w:hint="cs"/>
          <w:rtl/>
        </w:rPr>
        <w:t>؛</w:t>
      </w:r>
    </w:p>
    <w:p w:rsidR="00A85C63" w:rsidRPr="00893C02" w:rsidRDefault="00A85C63" w:rsidP="00A85C63">
      <w:pPr>
        <w:rPr>
          <w:rtl/>
        </w:rPr>
      </w:pPr>
      <w:r w:rsidRPr="00893C02">
        <w:rPr>
          <w:rFonts w:hint="eastAsia"/>
          <w:i/>
          <w:iCs/>
          <w:rtl/>
        </w:rPr>
        <w:t>س</w:t>
      </w:r>
      <w:r w:rsidRPr="00893C02">
        <w:rPr>
          <w:i/>
          <w:iCs/>
          <w:rtl/>
        </w:rPr>
        <w:t>)</w:t>
      </w:r>
      <w:r w:rsidRPr="00893C02">
        <w:rPr>
          <w:rFonts w:hint="cs"/>
          <w:rtl/>
        </w:rPr>
        <w:tab/>
      </w:r>
      <w:r w:rsidRPr="00893C02">
        <w:rPr>
          <w:rFonts w:hint="eastAsia"/>
          <w:rtl/>
        </w:rPr>
        <w:t>أن</w:t>
      </w:r>
      <w:r w:rsidRPr="00893C02">
        <w:rPr>
          <w:rtl/>
        </w:rPr>
        <w:t xml:space="preserve"> </w:t>
      </w:r>
      <w:r w:rsidRPr="00893C02">
        <w:rPr>
          <w:rFonts w:hint="eastAsia"/>
          <w:rtl/>
        </w:rPr>
        <w:t>هناك</w:t>
      </w:r>
      <w:r w:rsidRPr="00893C02">
        <w:rPr>
          <w:rtl/>
        </w:rPr>
        <w:t xml:space="preserve"> </w:t>
      </w:r>
      <w:r w:rsidRPr="00893C02">
        <w:rPr>
          <w:rFonts w:hint="eastAsia"/>
          <w:rtl/>
        </w:rPr>
        <w:t>عدداً</w:t>
      </w:r>
      <w:r w:rsidRPr="00893C02">
        <w:rPr>
          <w:rtl/>
        </w:rPr>
        <w:t xml:space="preserve"> </w:t>
      </w:r>
      <w:r w:rsidRPr="00893C02">
        <w:rPr>
          <w:rFonts w:hint="eastAsia"/>
          <w:rtl/>
        </w:rPr>
        <w:t>من</w:t>
      </w:r>
      <w:r w:rsidRPr="00893C02">
        <w:rPr>
          <w:rtl/>
        </w:rPr>
        <w:t xml:space="preserve"> </w:t>
      </w:r>
      <w:r w:rsidRPr="00893C02">
        <w:rPr>
          <w:rFonts w:hint="eastAsia"/>
          <w:rtl/>
        </w:rPr>
        <w:t>توصيات</w:t>
      </w:r>
      <w:r w:rsidRPr="00893C02">
        <w:rPr>
          <w:rtl/>
        </w:rPr>
        <w:t xml:space="preserve"> </w:t>
      </w:r>
      <w:r w:rsidRPr="00893C02">
        <w:rPr>
          <w:rFonts w:hint="eastAsia"/>
          <w:rtl/>
        </w:rPr>
        <w:t>قطاع</w:t>
      </w:r>
      <w:r w:rsidRPr="00893C02">
        <w:rPr>
          <w:rtl/>
        </w:rPr>
        <w:t xml:space="preserve"> </w:t>
      </w:r>
      <w:r w:rsidRPr="00893C02">
        <w:rPr>
          <w:rFonts w:hint="eastAsia"/>
          <w:rtl/>
        </w:rPr>
        <w:t>الاتصالات</w:t>
      </w:r>
      <w:r w:rsidRPr="00893C02">
        <w:rPr>
          <w:rtl/>
        </w:rPr>
        <w:t xml:space="preserve"> </w:t>
      </w:r>
      <w:r w:rsidRPr="00893C02">
        <w:rPr>
          <w:rFonts w:hint="eastAsia"/>
          <w:rtl/>
        </w:rPr>
        <w:t>الراديوية</w:t>
      </w:r>
      <w:r w:rsidRPr="00893C02">
        <w:rPr>
          <w:rtl/>
        </w:rPr>
        <w:t xml:space="preserve"> </w:t>
      </w:r>
      <w:r w:rsidRPr="00893C02">
        <w:rPr>
          <w:rFonts w:hint="eastAsia"/>
          <w:rtl/>
        </w:rPr>
        <w:t>التي</w:t>
      </w:r>
      <w:r w:rsidRPr="00893C02">
        <w:rPr>
          <w:rtl/>
        </w:rPr>
        <w:t xml:space="preserve"> </w:t>
      </w:r>
      <w:r w:rsidRPr="00893C02">
        <w:rPr>
          <w:rFonts w:hint="eastAsia"/>
          <w:rtl/>
        </w:rPr>
        <w:t>تُعرف</w:t>
      </w:r>
      <w:r w:rsidRPr="00893C02">
        <w:rPr>
          <w:rtl/>
        </w:rPr>
        <w:t xml:space="preserve"> </w:t>
      </w:r>
      <w:r w:rsidRPr="00893C02">
        <w:rPr>
          <w:rFonts w:hint="eastAsia"/>
          <w:rtl/>
        </w:rPr>
        <w:t>حماية</w:t>
      </w:r>
      <w:r w:rsidRPr="00893C02">
        <w:rPr>
          <w:rtl/>
        </w:rPr>
        <w:t xml:space="preserve"> </w:t>
      </w:r>
      <w:r w:rsidRPr="00893C02">
        <w:rPr>
          <w:rFonts w:hint="eastAsia"/>
          <w:rtl/>
        </w:rPr>
        <w:t>خدمات</w:t>
      </w:r>
      <w:r w:rsidRPr="00893C02">
        <w:rPr>
          <w:rtl/>
        </w:rPr>
        <w:t xml:space="preserve"> </w:t>
      </w:r>
      <w:r w:rsidRPr="00893C02">
        <w:rPr>
          <w:rFonts w:hint="eastAsia"/>
          <w:rtl/>
        </w:rPr>
        <w:t>الاتصالات</w:t>
      </w:r>
      <w:r w:rsidRPr="00893C02">
        <w:rPr>
          <w:rtl/>
        </w:rPr>
        <w:t xml:space="preserve"> </w:t>
      </w:r>
      <w:r w:rsidRPr="00893C02">
        <w:rPr>
          <w:rFonts w:hint="eastAsia"/>
          <w:rtl/>
        </w:rPr>
        <w:t>الراديوية</w:t>
      </w:r>
      <w:r w:rsidRPr="00893C02">
        <w:rPr>
          <w:rtl/>
        </w:rPr>
        <w:t xml:space="preserve"> </w:t>
      </w:r>
      <w:r w:rsidRPr="00893C02">
        <w:rPr>
          <w:rFonts w:hint="eastAsia"/>
          <w:rtl/>
        </w:rPr>
        <w:t>من</w:t>
      </w:r>
      <w:r w:rsidRPr="00893C02">
        <w:rPr>
          <w:rtl/>
        </w:rPr>
        <w:t xml:space="preserve"> </w:t>
      </w:r>
      <w:r w:rsidRPr="00893C02">
        <w:rPr>
          <w:rFonts w:hint="eastAsia"/>
          <w:rtl/>
        </w:rPr>
        <w:t>الأجهزة</w:t>
      </w:r>
      <w:r w:rsidRPr="00893C02">
        <w:rPr>
          <w:rtl/>
        </w:rPr>
        <w:t xml:space="preserve"> </w:t>
      </w:r>
      <w:r w:rsidRPr="00893C02">
        <w:rPr>
          <w:rFonts w:hint="eastAsia"/>
          <w:rtl/>
        </w:rPr>
        <w:t>والتطبيقات</w:t>
      </w:r>
      <w:r w:rsidRPr="00893C02">
        <w:rPr>
          <w:rtl/>
        </w:rPr>
        <w:t xml:space="preserve"> </w:t>
      </w:r>
      <w:r w:rsidRPr="00893C02">
        <w:rPr>
          <w:rFonts w:hint="eastAsia"/>
          <w:rtl/>
        </w:rPr>
        <w:t>بدون</w:t>
      </w:r>
      <w:r w:rsidRPr="00893C02">
        <w:rPr>
          <w:rtl/>
        </w:rPr>
        <w:t xml:space="preserve"> </w:t>
      </w:r>
      <w:r w:rsidRPr="00893C02">
        <w:rPr>
          <w:rFonts w:hint="eastAsia"/>
          <w:rtl/>
        </w:rPr>
        <w:t>توزيع</w:t>
      </w:r>
      <w:r w:rsidRPr="00893C02">
        <w:rPr>
          <w:rtl/>
        </w:rPr>
        <w:t xml:space="preserve"> </w:t>
      </w:r>
      <w:r w:rsidRPr="00893C02">
        <w:rPr>
          <w:rFonts w:hint="cs"/>
          <w:rtl/>
        </w:rPr>
        <w:t>مقابل ل</w:t>
      </w:r>
      <w:r w:rsidRPr="00893C02">
        <w:rPr>
          <w:rFonts w:hint="eastAsia"/>
          <w:rtl/>
        </w:rPr>
        <w:t>خدمة</w:t>
      </w:r>
      <w:r w:rsidRPr="00893C02">
        <w:rPr>
          <w:rtl/>
        </w:rPr>
        <w:t xml:space="preserve"> </w:t>
      </w:r>
      <w:r w:rsidRPr="00893C02">
        <w:rPr>
          <w:rFonts w:hint="eastAsia"/>
          <w:rtl/>
        </w:rPr>
        <w:t>في</w:t>
      </w:r>
      <w:r w:rsidRPr="00893C02">
        <w:rPr>
          <w:rtl/>
        </w:rPr>
        <w:t xml:space="preserve"> </w:t>
      </w:r>
      <w:r w:rsidRPr="00893C02">
        <w:rPr>
          <w:rFonts w:hint="eastAsia"/>
          <w:rtl/>
        </w:rPr>
        <w:t>لوائح</w:t>
      </w:r>
      <w:r w:rsidRPr="00893C02">
        <w:rPr>
          <w:rtl/>
        </w:rPr>
        <w:t xml:space="preserve"> </w:t>
      </w:r>
      <w:r w:rsidRPr="00893C02">
        <w:rPr>
          <w:rFonts w:hint="eastAsia"/>
          <w:rtl/>
        </w:rPr>
        <w:t>الراديو</w:t>
      </w:r>
      <w:r w:rsidRPr="00893C02">
        <w:rPr>
          <w:rtl/>
        </w:rPr>
        <w:t xml:space="preserve"> </w:t>
      </w:r>
      <w:r w:rsidRPr="00893C02">
        <w:rPr>
          <w:rFonts w:hint="eastAsia"/>
          <w:rtl/>
        </w:rPr>
        <w:t>وعادة</w:t>
      </w:r>
      <w:r w:rsidRPr="00893C02">
        <w:rPr>
          <w:rtl/>
        </w:rPr>
        <w:t xml:space="preserve"> </w:t>
      </w:r>
      <w:r w:rsidRPr="00893C02">
        <w:rPr>
          <w:rFonts w:hint="eastAsia"/>
          <w:rtl/>
        </w:rPr>
        <w:t>ما</w:t>
      </w:r>
      <w:r w:rsidRPr="00893C02">
        <w:rPr>
          <w:rtl/>
        </w:rPr>
        <w:t xml:space="preserve"> </w:t>
      </w:r>
      <w:r w:rsidRPr="00893C02">
        <w:rPr>
          <w:rFonts w:hint="eastAsia"/>
          <w:rtl/>
        </w:rPr>
        <w:t>تكون</w:t>
      </w:r>
      <w:r w:rsidRPr="00893C02">
        <w:rPr>
          <w:rtl/>
        </w:rPr>
        <w:t xml:space="preserve"> </w:t>
      </w:r>
      <w:r w:rsidRPr="00893C02">
        <w:rPr>
          <w:rFonts w:hint="eastAsia"/>
          <w:rtl/>
        </w:rPr>
        <w:t>دراسات</w:t>
      </w:r>
      <w:r w:rsidRPr="00893C02">
        <w:rPr>
          <w:rtl/>
        </w:rPr>
        <w:t xml:space="preserve"> </w:t>
      </w:r>
      <w:r w:rsidRPr="00893C02">
        <w:rPr>
          <w:rFonts w:hint="eastAsia"/>
          <w:rtl/>
        </w:rPr>
        <w:t>التوافق</w:t>
      </w:r>
      <w:r w:rsidRPr="00893C02">
        <w:rPr>
          <w:rtl/>
        </w:rPr>
        <w:t xml:space="preserve"> </w:t>
      </w:r>
      <w:r w:rsidRPr="00893C02">
        <w:rPr>
          <w:rFonts w:hint="cs"/>
          <w:rtl/>
        </w:rPr>
        <w:t>لنطاق محدد وخدمة</w:t>
      </w:r>
      <w:r w:rsidRPr="00893C02">
        <w:rPr>
          <w:rFonts w:hint="eastAsia"/>
          <w:rtl/>
        </w:rPr>
        <w:t> </w:t>
      </w:r>
      <w:r w:rsidRPr="00893C02">
        <w:rPr>
          <w:rFonts w:hint="cs"/>
          <w:rtl/>
        </w:rPr>
        <w:t>محددة</w:t>
      </w:r>
      <w:r w:rsidRPr="00893C02">
        <w:rPr>
          <w:rFonts w:hint="eastAsia"/>
          <w:rtl/>
        </w:rPr>
        <w:t>؛</w:t>
      </w:r>
    </w:p>
    <w:p w:rsidR="00A85C63" w:rsidRPr="00893C02" w:rsidRDefault="00A85C63" w:rsidP="00A85C63">
      <w:pPr>
        <w:rPr>
          <w:rtl/>
        </w:rPr>
      </w:pPr>
      <w:r w:rsidRPr="00893C02">
        <w:rPr>
          <w:rFonts w:hint="eastAsia"/>
          <w:i/>
          <w:iCs/>
          <w:rtl/>
        </w:rPr>
        <w:t>ع</w:t>
      </w:r>
      <w:r w:rsidRPr="00893C02">
        <w:rPr>
          <w:i/>
          <w:iCs/>
          <w:rtl/>
        </w:rPr>
        <w:t>)</w:t>
      </w:r>
      <w:r w:rsidRPr="00893C02">
        <w:rPr>
          <w:rFonts w:hint="cs"/>
          <w:rtl/>
        </w:rPr>
        <w:tab/>
        <w:t>الأجهزة قصيرة المدى ستستمر في استعمال نطاقات التردد الموزعة بالفعل لخدمات الاتصالات</w:t>
      </w:r>
      <w:r w:rsidRPr="00893C02">
        <w:rPr>
          <w:rFonts w:hint="eastAsia"/>
          <w:rtl/>
        </w:rPr>
        <w:t> </w:t>
      </w:r>
      <w:r w:rsidRPr="00893C02">
        <w:rPr>
          <w:rFonts w:hint="cs"/>
          <w:rtl/>
        </w:rPr>
        <w:t>الراديوية؛</w:t>
      </w:r>
    </w:p>
    <w:p w:rsidR="00A85C63" w:rsidRPr="00893C02" w:rsidRDefault="00A85C63" w:rsidP="00A85C63">
      <w:pPr>
        <w:rPr>
          <w:rtl/>
        </w:rPr>
      </w:pPr>
      <w:r w:rsidRPr="00893C02">
        <w:rPr>
          <w:rFonts w:hint="eastAsia"/>
          <w:i/>
          <w:iCs/>
          <w:rtl/>
        </w:rPr>
        <w:lastRenderedPageBreak/>
        <w:t>ف</w:t>
      </w:r>
      <w:r w:rsidRPr="00893C02">
        <w:rPr>
          <w:i/>
          <w:iCs/>
          <w:rtl/>
        </w:rPr>
        <w:t>)</w:t>
      </w:r>
      <w:r w:rsidRPr="00893C02">
        <w:rPr>
          <w:rFonts w:hint="cs"/>
          <w:rtl/>
        </w:rPr>
        <w:tab/>
        <w:t>أن العديد من الأجهزة قصيرة المدى من المحتمل أن تؤدي إلى تداخل ضار بخدمات الاتصالات الراديوية، ويمكن للمسافرين حملها عبر الحدود الوطنية؛</w:t>
      </w:r>
    </w:p>
    <w:p w:rsidR="00A85C63" w:rsidRPr="00893C02" w:rsidRDefault="00A85C63" w:rsidP="00A85C63">
      <w:pPr>
        <w:rPr>
          <w:rtl/>
        </w:rPr>
      </w:pPr>
      <w:r w:rsidRPr="00893C02">
        <w:rPr>
          <w:rFonts w:hint="eastAsia"/>
          <w:i/>
          <w:iCs/>
          <w:rtl/>
        </w:rPr>
        <w:t>ص</w:t>
      </w:r>
      <w:r w:rsidRPr="00893C02">
        <w:rPr>
          <w:i/>
          <w:iCs/>
          <w:rtl/>
        </w:rPr>
        <w:t>)</w:t>
      </w:r>
      <w:r w:rsidRPr="00893C02">
        <w:rPr>
          <w:rFonts w:hint="cs"/>
          <w:rtl/>
        </w:rPr>
        <w:tab/>
        <w:t>أن بعض الأجهزة قصيرة المدى تلعب بشكل متزايد دوراً في اقتصاد الإنترنت المتنقل وتطبيقات النطاق العريض</w:t>
      </w:r>
      <w:r w:rsidRPr="00893C02">
        <w:rPr>
          <w:rFonts w:hint="eastAsia"/>
          <w:rtl/>
        </w:rPr>
        <w:t> </w:t>
      </w:r>
      <w:r w:rsidRPr="00893C02">
        <w:rPr>
          <w:rFonts w:hint="cs"/>
          <w:rtl/>
        </w:rPr>
        <w:t>المتنقل وإنترنت</w:t>
      </w:r>
      <w:r w:rsidRPr="00893C02">
        <w:rPr>
          <w:rFonts w:hint="eastAsia"/>
          <w:rtl/>
        </w:rPr>
        <w:t> </w:t>
      </w:r>
      <w:r w:rsidRPr="00893C02">
        <w:rPr>
          <w:rFonts w:hint="cs"/>
          <w:rtl/>
        </w:rPr>
        <w:t>الأشياء،</w:t>
      </w:r>
    </w:p>
    <w:p w:rsidR="00A85C63" w:rsidRDefault="00A85C63" w:rsidP="00A85C63">
      <w:pPr>
        <w:pStyle w:val="Call"/>
        <w:rPr>
          <w:rtl/>
          <w:lang w:bidi="ar-EG"/>
        </w:rPr>
      </w:pPr>
      <w:r w:rsidRPr="001B48E7">
        <w:rPr>
          <w:rFonts w:hint="cs"/>
          <w:rtl/>
          <w:lang w:bidi="ar-EG"/>
        </w:rPr>
        <w:t>وإذ ت</w:t>
      </w:r>
      <w:r>
        <w:rPr>
          <w:rFonts w:hint="cs"/>
          <w:rtl/>
          <w:lang w:bidi="ar-EG"/>
        </w:rPr>
        <w:t>درك</w:t>
      </w:r>
    </w:p>
    <w:p w:rsidR="00A85C63" w:rsidRPr="00893C02" w:rsidRDefault="00A85C63" w:rsidP="00A85C63">
      <w:pPr>
        <w:rPr>
          <w:rtl/>
          <w:lang w:val="en-GB" w:bidi="ar-EG"/>
        </w:rPr>
      </w:pPr>
      <w:r>
        <w:rPr>
          <w:rFonts w:hint="cs"/>
          <w:i/>
          <w:iCs/>
          <w:rtl/>
          <w:lang w:val="en-GB" w:bidi="ar-EG"/>
        </w:rPr>
        <w:t xml:space="preserve"> </w:t>
      </w:r>
      <w:r w:rsidRPr="00893C02">
        <w:rPr>
          <w:rFonts w:hint="cs"/>
          <w:i/>
          <w:iCs/>
          <w:rtl/>
          <w:lang w:val="en-GB" w:bidi="ar-EG"/>
        </w:rPr>
        <w:t>أ )</w:t>
      </w:r>
      <w:r w:rsidRPr="00893C02">
        <w:rPr>
          <w:rFonts w:hint="cs"/>
          <w:rtl/>
          <w:lang w:val="en-GB" w:bidi="ar-EG"/>
        </w:rPr>
        <w:tab/>
      </w:r>
      <w:r w:rsidRPr="00893C02">
        <w:rPr>
          <w:rFonts w:hint="cs"/>
          <w:rtl/>
          <w:lang w:val="en-GB"/>
        </w:rPr>
        <w:t xml:space="preserve">أن </w:t>
      </w:r>
      <w:r w:rsidRPr="00893C02">
        <w:rPr>
          <w:rFonts w:hint="cs"/>
          <w:rtl/>
          <w:lang w:val="en-GB" w:bidi="ar-EG"/>
        </w:rPr>
        <w:t>فوائد التنسيق بالنسبة إلى الإدارات والمصنعين والمستعملين النهائيين التي يمكن تحقيقها، تشمل:</w:t>
      </w:r>
    </w:p>
    <w:p w:rsidR="00A85C63" w:rsidRPr="00893C02" w:rsidRDefault="00A85C63" w:rsidP="00A85C63">
      <w:pPr>
        <w:pStyle w:val="enumlev1"/>
        <w:rPr>
          <w:rtl/>
          <w:lang w:bidi="ar-SY"/>
        </w:rPr>
      </w:pPr>
      <w:r w:rsidRPr="00893C02">
        <w:rPr>
          <w:rFonts w:hint="cs"/>
          <w:rtl/>
          <w:lang w:bidi="ar-SY"/>
        </w:rPr>
        <w:t>-</w:t>
      </w:r>
      <w:r w:rsidRPr="00893C02">
        <w:rPr>
          <w:rFonts w:hint="cs"/>
          <w:rtl/>
          <w:lang w:bidi="ar-SY"/>
        </w:rPr>
        <w:tab/>
        <w:t>زيادة إمكانية قابلية التشغيل البيني؛</w:t>
      </w:r>
    </w:p>
    <w:p w:rsidR="00A85C63" w:rsidRPr="00893C02" w:rsidRDefault="00A85C63" w:rsidP="00A85C63">
      <w:pPr>
        <w:pStyle w:val="enumlev1"/>
        <w:rPr>
          <w:rtl/>
          <w:lang w:bidi="ar-SY"/>
        </w:rPr>
      </w:pPr>
      <w:r w:rsidRPr="00893C02">
        <w:rPr>
          <w:rFonts w:hint="cs"/>
          <w:rtl/>
          <w:lang w:bidi="ar-SY"/>
        </w:rPr>
        <w:t>-</w:t>
      </w:r>
      <w:r w:rsidRPr="00893C02">
        <w:rPr>
          <w:rFonts w:hint="cs"/>
          <w:rtl/>
          <w:lang w:bidi="ar-SY"/>
        </w:rPr>
        <w:tab/>
        <w:t>توسيع قاعدة الإنتاج الصناعي وزيادة حجم المنتج من الأجهزة (عولمة الأسواق)</w:t>
      </w:r>
      <w:r>
        <w:rPr>
          <w:rFonts w:hint="cs"/>
          <w:rtl/>
          <w:lang w:bidi="ar-SY"/>
        </w:rPr>
        <w:t>،</w:t>
      </w:r>
      <w:r w:rsidRPr="00893C02">
        <w:rPr>
          <w:rFonts w:hint="cs"/>
          <w:rtl/>
          <w:lang w:bidi="ar-SY"/>
        </w:rPr>
        <w:t xml:space="preserve"> مما يؤدي إلى تحقيق وفورات الحجم الكبير وزيادة تيسر الأجهزة؛</w:t>
      </w:r>
    </w:p>
    <w:p w:rsidR="00A85C63" w:rsidRPr="00893C02" w:rsidRDefault="00A85C63" w:rsidP="00A85C63">
      <w:pPr>
        <w:pStyle w:val="enumlev1"/>
        <w:rPr>
          <w:rtl/>
          <w:lang w:bidi="ar-SY"/>
        </w:rPr>
      </w:pPr>
      <w:r w:rsidRPr="00893C02">
        <w:rPr>
          <w:rFonts w:hint="cs"/>
          <w:rtl/>
          <w:lang w:bidi="ar-SY"/>
        </w:rPr>
        <w:t>-</w:t>
      </w:r>
      <w:r w:rsidRPr="00893C02">
        <w:rPr>
          <w:rFonts w:hint="cs"/>
          <w:rtl/>
          <w:lang w:bidi="ar-SY"/>
        </w:rPr>
        <w:tab/>
        <w:t>تحسين إدارة الطيف؛</w:t>
      </w:r>
    </w:p>
    <w:p w:rsidR="00A85C63" w:rsidRPr="00893C02" w:rsidRDefault="00A85C63" w:rsidP="00A85C63">
      <w:pPr>
        <w:pStyle w:val="enumlev1"/>
        <w:rPr>
          <w:lang w:bidi="ar-EG"/>
        </w:rPr>
      </w:pPr>
      <w:r w:rsidRPr="00893C02">
        <w:rPr>
          <w:rFonts w:hint="cs"/>
          <w:rtl/>
          <w:lang w:bidi="ar-SY"/>
        </w:rPr>
        <w:t>-</w:t>
      </w:r>
      <w:r w:rsidRPr="00893C02">
        <w:rPr>
          <w:rFonts w:hint="cs"/>
          <w:rtl/>
          <w:lang w:bidi="ar-SY"/>
        </w:rPr>
        <w:tab/>
        <w:t>تعزيز حرية مرور الأجهزة، مع الحد من تدفق الأجهزة قصيرة المدى غير المطابقة إلى أسواق البلدان؛</w:t>
      </w:r>
    </w:p>
    <w:p w:rsidR="00A85C63" w:rsidRPr="00893C02" w:rsidRDefault="00A85C63" w:rsidP="00A85C63">
      <w:pPr>
        <w:rPr>
          <w:rtl/>
          <w:lang w:val="en-GB" w:bidi="ar-EG"/>
        </w:rPr>
      </w:pPr>
      <w:r w:rsidRPr="00893C02">
        <w:rPr>
          <w:rFonts w:hint="eastAsia"/>
          <w:i/>
          <w:iCs/>
          <w:rtl/>
          <w:lang w:val="en-GB" w:bidi="ar-EG"/>
        </w:rPr>
        <w:t>ب</w:t>
      </w:r>
      <w:r w:rsidRPr="00893C02">
        <w:rPr>
          <w:i/>
          <w:iCs/>
          <w:rtl/>
          <w:lang w:val="en-GB" w:bidi="ar-EG"/>
        </w:rPr>
        <w:t>)</w:t>
      </w:r>
      <w:r w:rsidRPr="00893C02">
        <w:rPr>
          <w:rFonts w:hint="cs"/>
          <w:rtl/>
          <w:lang w:val="en-GB" w:bidi="ar-EG"/>
        </w:rPr>
        <w:tab/>
        <w:t>أن الاتجاه الملحوظ هو زيادة استعمال التكنولوجيا المتقدمة للنفاذ إلى الطيف والتخفيف من التداخل؛</w:t>
      </w:r>
    </w:p>
    <w:p w:rsidR="00A85C63" w:rsidRPr="00893C02" w:rsidRDefault="00A85C63" w:rsidP="00A85C63">
      <w:pPr>
        <w:rPr>
          <w:lang w:bidi="ar-EG"/>
        </w:rPr>
      </w:pPr>
      <w:r w:rsidRPr="00893C02">
        <w:rPr>
          <w:i/>
          <w:iCs/>
          <w:rtl/>
          <w:lang w:val="en-GB"/>
        </w:rPr>
        <w:t>ج)</w:t>
      </w:r>
      <w:r w:rsidRPr="00893C02">
        <w:rPr>
          <w:i/>
          <w:iCs/>
          <w:rtl/>
          <w:lang w:val="en-GB"/>
        </w:rPr>
        <w:tab/>
      </w:r>
      <w:r w:rsidRPr="00893C02">
        <w:rPr>
          <w:rFonts w:hint="cs"/>
          <w:rtl/>
          <w:lang w:val="en-GB"/>
        </w:rPr>
        <w:t>أن من شأن تشجيع تشغيل الأجهزة قصيرة المدى في نطاقات منسقة ومناسبة أن يحد من</w:t>
      </w:r>
      <w:r w:rsidRPr="00893C02">
        <w:rPr>
          <w:rFonts w:hint="eastAsia"/>
          <w:rtl/>
          <w:lang w:val="en-GB"/>
        </w:rPr>
        <w:t> </w:t>
      </w:r>
      <w:r w:rsidRPr="00893C02">
        <w:rPr>
          <w:rFonts w:hint="cs"/>
          <w:rtl/>
          <w:lang w:val="en-GB"/>
        </w:rPr>
        <w:t>احتمالات حدوث تداخلات ضارة من هذه الأجهزة إلى خدمات الاتصالات الراديوية؛</w:t>
      </w:r>
    </w:p>
    <w:p w:rsidR="00A85C63" w:rsidRPr="00893C02" w:rsidRDefault="00A85C63" w:rsidP="00A85C63">
      <w:pPr>
        <w:rPr>
          <w:rtl/>
          <w:lang w:bidi="ar-EG"/>
        </w:rPr>
      </w:pPr>
      <w:r w:rsidRPr="00893C02">
        <w:rPr>
          <w:rFonts w:hint="cs"/>
          <w:i/>
          <w:iCs/>
          <w:rtl/>
          <w:lang w:val="en-GB" w:bidi="ar-EG"/>
        </w:rPr>
        <w:t>د )</w:t>
      </w:r>
      <w:r w:rsidRPr="00893C02">
        <w:rPr>
          <w:rFonts w:hint="cs"/>
          <w:rtl/>
          <w:lang w:val="en-GB" w:bidi="ar-EG"/>
        </w:rPr>
        <w:tab/>
      </w:r>
      <w:r w:rsidRPr="00893C02">
        <w:rPr>
          <w:rtl/>
          <w:lang w:val="en-GB"/>
        </w:rPr>
        <w:t>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w:t>
      </w:r>
      <w:r w:rsidRPr="00893C02">
        <w:rPr>
          <w:rFonts w:hint="cs"/>
          <w:rtl/>
          <w:lang w:val="en-GB"/>
        </w:rPr>
        <w:t> </w:t>
      </w:r>
      <w:r w:rsidRPr="00893C02">
        <w:rPr>
          <w:rtl/>
          <w:lang w:val="en-GB"/>
        </w:rPr>
        <w:t>الطيف في</w:t>
      </w:r>
      <w:r w:rsidRPr="00893C02">
        <w:rPr>
          <w:rFonts w:hint="cs"/>
          <w:rtl/>
          <w:lang w:val="en-GB"/>
        </w:rPr>
        <w:t> </w:t>
      </w:r>
      <w:r w:rsidRPr="00893C02">
        <w:rPr>
          <w:rtl/>
          <w:lang w:val="en-GB"/>
        </w:rPr>
        <w:t>المستقبل</w:t>
      </w:r>
      <w:r w:rsidRPr="00893C02">
        <w:rPr>
          <w:rFonts w:hint="cs"/>
          <w:rtl/>
          <w:lang w:val="en-GB"/>
        </w:rPr>
        <w:t>؛</w:t>
      </w:r>
    </w:p>
    <w:p w:rsidR="00A85C63" w:rsidRPr="00893C02" w:rsidRDefault="00A85C63" w:rsidP="00A85C63">
      <w:pPr>
        <w:rPr>
          <w:rtl/>
          <w:lang w:val="en-GB" w:bidi="ar-EG"/>
        </w:rPr>
      </w:pPr>
      <w:r w:rsidRPr="00893C02">
        <w:rPr>
          <w:rFonts w:hint="cs"/>
          <w:i/>
          <w:iCs/>
          <w:rtl/>
          <w:lang w:val="en-GB" w:bidi="ar-EG"/>
        </w:rPr>
        <w:t>ﻫ )</w:t>
      </w:r>
      <w:r w:rsidRPr="00893C02">
        <w:rPr>
          <w:rFonts w:hint="cs"/>
          <w:rtl/>
          <w:lang w:val="en-GB" w:bidi="ar-EG"/>
        </w:rPr>
        <w:tab/>
        <w:t xml:space="preserve">أن التوصية </w:t>
      </w:r>
      <w:r w:rsidRPr="00893C02">
        <w:rPr>
          <w:lang w:bidi="ar-EG"/>
        </w:rPr>
        <w:t>ITU</w:t>
      </w:r>
      <w:r w:rsidRPr="00893C02">
        <w:rPr>
          <w:lang w:bidi="ar-EG"/>
        </w:rPr>
        <w:noBreakHyphen/>
        <w:t>R SM.1896</w:t>
      </w:r>
      <w:r w:rsidRPr="00893C02">
        <w:rPr>
          <w:rFonts w:hint="cs"/>
          <w:rtl/>
          <w:lang w:val="en-GB" w:bidi="ar-EG"/>
        </w:rPr>
        <w:t xml:space="preserve"> تحدد عدة مديات تردد للتنسيق العالمي أو الإقليمي للأجهزة قصيرة</w:t>
      </w:r>
      <w:r w:rsidRPr="00893C02">
        <w:rPr>
          <w:rFonts w:hint="eastAsia"/>
          <w:rtl/>
          <w:lang w:val="en-GB" w:bidi="ar-EG"/>
        </w:rPr>
        <w:t> </w:t>
      </w:r>
      <w:r w:rsidRPr="00893C02">
        <w:rPr>
          <w:rFonts w:hint="cs"/>
          <w:rtl/>
          <w:lang w:val="en-GB" w:bidi="ar-EG"/>
        </w:rPr>
        <w:t>المدى،</w:t>
      </w:r>
    </w:p>
    <w:p w:rsidR="00A85C63" w:rsidRDefault="00A85C63" w:rsidP="00A85C63">
      <w:pPr>
        <w:pStyle w:val="Call"/>
        <w:rPr>
          <w:lang w:bidi="ar-EG"/>
        </w:rPr>
      </w:pPr>
      <w:r w:rsidRPr="001B48E7">
        <w:rPr>
          <w:rFonts w:hint="cs"/>
          <w:rtl/>
          <w:lang w:bidi="ar-EG"/>
        </w:rPr>
        <w:t>وإذ تلاحظ</w:t>
      </w:r>
    </w:p>
    <w:p w:rsidR="00A85C63" w:rsidRPr="00893C02" w:rsidRDefault="00A85C63" w:rsidP="00A85C63">
      <w:pPr>
        <w:rPr>
          <w:rtl/>
        </w:rPr>
      </w:pPr>
      <w:r w:rsidRPr="00893C02">
        <w:rPr>
          <w:rFonts w:hint="eastAsia"/>
          <w:i/>
          <w:iCs/>
          <w:rtl/>
        </w:rPr>
        <w:t> </w:t>
      </w:r>
      <w:r w:rsidRPr="00893C02">
        <w:rPr>
          <w:rFonts w:hint="cs"/>
          <w:i/>
          <w:iCs/>
          <w:rtl/>
        </w:rPr>
        <w:t>أ )</w:t>
      </w:r>
      <w:r w:rsidRPr="00893C02">
        <w:rPr>
          <w:rFonts w:hint="cs"/>
          <w:rtl/>
        </w:rPr>
        <w:tab/>
      </w:r>
      <w:r w:rsidRPr="00893C02">
        <w:rPr>
          <w:rtl/>
        </w:rPr>
        <w:t xml:space="preserve">أن القرار بشأن نطاقات التردد التي ينبغي أن تستعملها الأجهزة قصيرة المدى مسألة وطنية مع الاعتراف بالمزايا الكبيرة لتنسيق استعمال النطاقات </w:t>
      </w:r>
      <w:r w:rsidRPr="00893C02">
        <w:rPr>
          <w:rFonts w:hint="cs"/>
          <w:rtl/>
        </w:rPr>
        <w:t>إقليمياً و</w:t>
      </w:r>
      <w:r w:rsidRPr="00893C02">
        <w:rPr>
          <w:rtl/>
        </w:rPr>
        <w:t>دولياً؛</w:t>
      </w:r>
    </w:p>
    <w:p w:rsidR="00A85C63" w:rsidRPr="00893C02" w:rsidRDefault="00A85C63" w:rsidP="00A85C63">
      <w:pPr>
        <w:rPr>
          <w:lang w:bidi="ar-SY"/>
        </w:rPr>
      </w:pPr>
      <w:r w:rsidRPr="00893C02">
        <w:rPr>
          <w:rFonts w:hint="cs"/>
          <w:i/>
          <w:iCs/>
          <w:rtl/>
        </w:rPr>
        <w:t>ب)</w:t>
      </w:r>
      <w:r w:rsidRPr="00893C02">
        <w:rPr>
          <w:rFonts w:hint="cs"/>
          <w:rtl/>
        </w:rPr>
        <w:tab/>
      </w:r>
      <w:r w:rsidRPr="00893C02">
        <w:rPr>
          <w:rtl/>
        </w:rPr>
        <w:t>أن العمل المطلوب لدفع التنسيق يمكن أن يجري من خلال توصيات و</w:t>
      </w:r>
      <w:r w:rsidRPr="00893C02">
        <w:rPr>
          <w:rFonts w:hint="cs"/>
          <w:rtl/>
        </w:rPr>
        <w:t xml:space="preserve">/أو </w:t>
      </w:r>
      <w:r w:rsidRPr="00893C02">
        <w:rPr>
          <w:rtl/>
        </w:rPr>
        <w:t>تقارير قطاع الاتصالات الراديوية</w:t>
      </w:r>
      <w:r w:rsidRPr="00893C02">
        <w:rPr>
          <w:rFonts w:hint="cs"/>
          <w:rtl/>
        </w:rPr>
        <w:t>؛ مع</w:t>
      </w:r>
      <w:r w:rsidRPr="00893C02">
        <w:rPr>
          <w:rFonts w:hint="eastAsia"/>
          <w:lang w:bidi="ar-SY"/>
        </w:rPr>
        <w:t> </w:t>
      </w:r>
      <w:r w:rsidRPr="00893C02">
        <w:rPr>
          <w:rFonts w:hint="cs"/>
          <w:rtl/>
        </w:rPr>
        <w:t>مراجعتها</w:t>
      </w:r>
      <w:r w:rsidRPr="00893C02">
        <w:rPr>
          <w:rFonts w:hint="eastAsia"/>
          <w:rtl/>
        </w:rPr>
        <w:t> </w:t>
      </w:r>
      <w:r w:rsidRPr="00893C02">
        <w:rPr>
          <w:rFonts w:hint="cs"/>
          <w:rtl/>
        </w:rPr>
        <w:t>دورياً؛</w:t>
      </w:r>
    </w:p>
    <w:p w:rsidR="00A85C63" w:rsidRPr="004A05A4" w:rsidRDefault="00A85C63" w:rsidP="00A85C63">
      <w:pPr>
        <w:rPr>
          <w:spacing w:val="-2"/>
          <w:rtl/>
          <w:lang w:bidi="ar-EG"/>
        </w:rPr>
      </w:pPr>
      <w:r w:rsidRPr="004A05A4">
        <w:rPr>
          <w:rFonts w:hint="cs"/>
          <w:i/>
          <w:iCs/>
          <w:spacing w:val="-2"/>
          <w:rtl/>
        </w:rPr>
        <w:t>ج)</w:t>
      </w:r>
      <w:r w:rsidRPr="004A05A4">
        <w:rPr>
          <w:rFonts w:hint="cs"/>
          <w:spacing w:val="-2"/>
          <w:rtl/>
        </w:rPr>
        <w:tab/>
        <w:t xml:space="preserve">أن نطاقات التردد التي يجب استعمالها كمديات </w:t>
      </w:r>
      <w:r>
        <w:rPr>
          <w:rFonts w:hint="cs"/>
          <w:spacing w:val="-2"/>
          <w:rtl/>
        </w:rPr>
        <w:t>موصى</w:t>
      </w:r>
      <w:r w:rsidRPr="004A05A4">
        <w:rPr>
          <w:rFonts w:hint="cs"/>
          <w:spacing w:val="-2"/>
          <w:rtl/>
        </w:rPr>
        <w:t xml:space="preserve"> بها</w:t>
      </w:r>
      <w:r>
        <w:rPr>
          <w:rFonts w:hint="cs"/>
          <w:spacing w:val="-2"/>
          <w:rtl/>
        </w:rPr>
        <w:t xml:space="preserve"> </w:t>
      </w:r>
      <w:r w:rsidRPr="004A05A4">
        <w:rPr>
          <w:rFonts w:hint="cs"/>
          <w:spacing w:val="-2"/>
          <w:rtl/>
        </w:rPr>
        <w:t xml:space="preserve">لتطبيقات الأجهزة قصيرة المدى على أساس منسق عالمياً أو إقليمياً، ترد في التوصية </w:t>
      </w:r>
      <w:r w:rsidRPr="004A05A4">
        <w:rPr>
          <w:spacing w:val="-2"/>
        </w:rPr>
        <w:t>ITU-R SM.1896</w:t>
      </w:r>
      <w:r w:rsidRPr="004A05A4">
        <w:rPr>
          <w:rFonts w:hint="cs"/>
          <w:spacing w:val="-2"/>
          <w:rtl/>
          <w:lang w:bidi="ar-SY"/>
        </w:rPr>
        <w:t>؛</w:t>
      </w:r>
    </w:p>
    <w:p w:rsidR="00A85C63" w:rsidRPr="00893C02" w:rsidRDefault="00A85C63" w:rsidP="00A85C63">
      <w:pPr>
        <w:rPr>
          <w:rtl/>
        </w:rPr>
      </w:pPr>
      <w:r w:rsidRPr="00893C02">
        <w:rPr>
          <w:rFonts w:hint="cs"/>
          <w:i/>
          <w:iCs/>
          <w:rtl/>
        </w:rPr>
        <w:t>د</w:t>
      </w:r>
      <w:r>
        <w:rPr>
          <w:rFonts w:hint="cs"/>
          <w:i/>
          <w:iCs/>
          <w:rtl/>
        </w:rPr>
        <w:t xml:space="preserve"> </w:t>
      </w:r>
      <w:r w:rsidRPr="00893C02">
        <w:rPr>
          <w:rFonts w:hint="cs"/>
          <w:i/>
          <w:iCs/>
          <w:rtl/>
        </w:rPr>
        <w:t>)</w:t>
      </w:r>
      <w:r w:rsidRPr="00893C02">
        <w:rPr>
          <w:rFonts w:hint="cs"/>
          <w:rtl/>
        </w:rPr>
        <w:tab/>
        <w:t xml:space="preserve">أن التوصية </w:t>
      </w:r>
      <w:r w:rsidRPr="00893C02">
        <w:rPr>
          <w:lang w:val="en-GB" w:bidi="ar-SY"/>
        </w:rPr>
        <w:t>ITU-R SM.2103</w:t>
      </w:r>
      <w:r w:rsidRPr="00893C02">
        <w:rPr>
          <w:rFonts w:hint="cs"/>
          <w:rtl/>
        </w:rPr>
        <w:t xml:space="preserve"> تقدم قائمة بفئات الأجهزة قصيرة المدى؛</w:t>
      </w:r>
    </w:p>
    <w:p w:rsidR="00A85C63" w:rsidRPr="00893C02" w:rsidRDefault="00A85C63" w:rsidP="00A85C63">
      <w:pPr>
        <w:rPr>
          <w:rtl/>
          <w:lang w:bidi="ar-SY"/>
        </w:rPr>
      </w:pPr>
      <w:r w:rsidRPr="00893C02">
        <w:rPr>
          <w:rFonts w:hint="cs"/>
          <w:i/>
          <w:iCs/>
          <w:rtl/>
        </w:rPr>
        <w:t>ه</w:t>
      </w:r>
      <w:r>
        <w:rPr>
          <w:rFonts w:hint="cs"/>
          <w:i/>
          <w:iCs/>
          <w:rtl/>
        </w:rPr>
        <w:t xml:space="preserve"> </w:t>
      </w:r>
      <w:r w:rsidRPr="00893C02">
        <w:rPr>
          <w:rFonts w:hint="cs"/>
          <w:i/>
          <w:iCs/>
          <w:rtl/>
        </w:rPr>
        <w:t>)</w:t>
      </w:r>
      <w:r w:rsidRPr="00893C02">
        <w:rPr>
          <w:rFonts w:hint="cs"/>
          <w:rtl/>
        </w:rPr>
        <w:tab/>
        <w:t>أن التقرير</w:t>
      </w:r>
      <w:r w:rsidRPr="00893C02">
        <w:rPr>
          <w:lang w:val="en-GB" w:bidi="ar-SY"/>
        </w:rPr>
        <w:t xml:space="preserve">ITU-R </w:t>
      </w:r>
      <w:bookmarkStart w:id="259" w:name="__DdeLink__211_2893516412"/>
      <w:r w:rsidRPr="00893C02">
        <w:rPr>
          <w:lang w:val="en-GB" w:bidi="ar-SY"/>
        </w:rPr>
        <w:t>SM.</w:t>
      </w:r>
      <w:bookmarkEnd w:id="259"/>
      <w:r w:rsidRPr="00893C02">
        <w:rPr>
          <w:lang w:val="en-GB" w:bidi="ar-SY"/>
        </w:rPr>
        <w:t xml:space="preserve">2153 </w:t>
      </w:r>
      <w:r w:rsidRPr="00893C02">
        <w:rPr>
          <w:rFonts w:hint="cs"/>
          <w:rtl/>
        </w:rPr>
        <w:t xml:space="preserve"> يقدم المعلمات التقنية والتشغيلية واستعمال الطيف للأجهزة قصيرة المدى،</w:t>
      </w:r>
    </w:p>
    <w:p w:rsidR="00A85C63" w:rsidRPr="001B48E7" w:rsidRDefault="00A85C63" w:rsidP="00A85C63">
      <w:pPr>
        <w:pStyle w:val="Call"/>
        <w:rPr>
          <w:rtl/>
          <w:lang w:bidi="ar-EG"/>
        </w:rPr>
      </w:pPr>
      <w:r w:rsidRPr="001B48E7">
        <w:rPr>
          <w:rFonts w:hint="cs"/>
          <w:rtl/>
          <w:lang w:bidi="ar-EG"/>
        </w:rPr>
        <w:t>تقرر</w:t>
      </w:r>
    </w:p>
    <w:p w:rsidR="00A85C63" w:rsidRPr="00893C02" w:rsidRDefault="00A85C63" w:rsidP="00A85C63">
      <w:pPr>
        <w:rPr>
          <w:rtl/>
          <w:lang w:bidi="ar-EG"/>
        </w:rPr>
      </w:pPr>
      <w:r w:rsidRPr="00893C02">
        <w:rPr>
          <w:lang w:val="fr-FR"/>
        </w:rPr>
        <w:t>1</w:t>
      </w:r>
      <w:r w:rsidRPr="00893C02">
        <w:rPr>
          <w:rFonts w:hint="cs"/>
          <w:rtl/>
          <w:lang w:bidi="ar-EG"/>
        </w:rPr>
        <w:tab/>
      </w:r>
      <w:r w:rsidRPr="00893C02">
        <w:rPr>
          <w:rFonts w:hint="cs"/>
          <w:rtl/>
        </w:rPr>
        <w:t>مواصلة الدراسات</w:t>
      </w:r>
      <w:r w:rsidRPr="00893C02">
        <w:rPr>
          <w:rtl/>
        </w:rPr>
        <w:t xml:space="preserve"> بالتعاون مع المنظمات المعنية بالتوحيد القياسي والمنظمات العلمية والصناعية </w:t>
      </w:r>
      <w:r w:rsidRPr="00893C02">
        <w:rPr>
          <w:rFonts w:hint="cs"/>
          <w:rtl/>
        </w:rPr>
        <w:t>بشأن</w:t>
      </w:r>
      <w:r w:rsidRPr="00893C02">
        <w:rPr>
          <w:rtl/>
        </w:rPr>
        <w:t xml:space="preserve"> التنسيق الإقليمي و/أو العالمي للمعلمات التقنية والتشغيلية، بما في ذلك </w:t>
      </w:r>
      <w:r w:rsidRPr="00893C02">
        <w:rPr>
          <w:rFonts w:hint="cs"/>
          <w:rtl/>
        </w:rPr>
        <w:t>المديات</w:t>
      </w:r>
      <w:r w:rsidRPr="00893C02">
        <w:rPr>
          <w:rtl/>
        </w:rPr>
        <w:t xml:space="preserve"> التردد</w:t>
      </w:r>
      <w:r w:rsidRPr="00893C02">
        <w:rPr>
          <w:rFonts w:hint="cs"/>
          <w:rtl/>
        </w:rPr>
        <w:t>ية</w:t>
      </w:r>
      <w:r w:rsidRPr="00893C02">
        <w:rPr>
          <w:rtl/>
        </w:rPr>
        <w:t xml:space="preserve"> </w:t>
      </w:r>
      <w:r w:rsidRPr="00893C02">
        <w:rPr>
          <w:rFonts w:hint="cs"/>
          <w:rtl/>
        </w:rPr>
        <w:t>وتقنيات التخفيف من التداخل ل</w:t>
      </w:r>
      <w:r w:rsidRPr="00893C02">
        <w:rPr>
          <w:rtl/>
        </w:rPr>
        <w:t>لأجهزة قصيرة</w:t>
      </w:r>
      <w:r w:rsidRPr="00893C02">
        <w:rPr>
          <w:rFonts w:hint="eastAsia"/>
          <w:rtl/>
          <w:lang w:bidi="ar-EG"/>
        </w:rPr>
        <w:t> </w:t>
      </w:r>
      <w:r w:rsidRPr="00893C02">
        <w:rPr>
          <w:rtl/>
        </w:rPr>
        <w:t>المدى</w:t>
      </w:r>
      <w:r w:rsidRPr="00893C02">
        <w:rPr>
          <w:rFonts w:hint="cs"/>
          <w:rtl/>
        </w:rPr>
        <w:t>؛</w:t>
      </w:r>
    </w:p>
    <w:p w:rsidR="00A85C63" w:rsidRPr="00893C02" w:rsidRDefault="00A85C63" w:rsidP="00A85C63">
      <w:r w:rsidRPr="00893C02">
        <w:t>2</w:t>
      </w:r>
      <w:r w:rsidRPr="00893C02">
        <w:tab/>
      </w:r>
      <w:r w:rsidRPr="00893C02">
        <w:rPr>
          <w:rtl/>
        </w:rPr>
        <w:t>مواصلة إعداد الإجراءات الضرورية للرصد والقياس لتمكين الإدارات من التحقق من المعلمات التقنية والتشغيلية للأجهزة قصيرة المدى و</w:t>
      </w:r>
      <w:r w:rsidRPr="00893C02">
        <w:rPr>
          <w:rFonts w:hint="cs"/>
          <w:rtl/>
        </w:rPr>
        <w:t>ل</w:t>
      </w:r>
      <w:r w:rsidRPr="00893C02">
        <w:rPr>
          <w:rtl/>
        </w:rPr>
        <w:t>دراسة أثر الإرسالات من هذه الأجهزة على خدمات الاتصالات</w:t>
      </w:r>
      <w:r w:rsidRPr="00893C02">
        <w:rPr>
          <w:rFonts w:hint="eastAsia"/>
          <w:rtl/>
          <w:lang w:bidi="ar-EG"/>
        </w:rPr>
        <w:t> </w:t>
      </w:r>
      <w:r w:rsidRPr="00893C02">
        <w:rPr>
          <w:rtl/>
        </w:rPr>
        <w:t>الراديوية؛</w:t>
      </w:r>
    </w:p>
    <w:p w:rsidR="00A85C63" w:rsidRPr="00893C02" w:rsidRDefault="00A85C63" w:rsidP="00A85C63">
      <w:r w:rsidRPr="00893C02">
        <w:lastRenderedPageBreak/>
        <w:t>3</w:t>
      </w:r>
      <w:r w:rsidRPr="00893C02">
        <w:rPr>
          <w:rtl/>
        </w:rPr>
        <w:tab/>
      </w:r>
      <w:r w:rsidRPr="00893C02">
        <w:rPr>
          <w:rFonts w:hint="eastAsia"/>
          <w:rtl/>
        </w:rPr>
        <w:t>تشجيع</w:t>
      </w:r>
      <w:r w:rsidRPr="00893C02">
        <w:rPr>
          <w:rtl/>
        </w:rPr>
        <w:t xml:space="preserve"> التبادل المستمر للمعلومات بشأن أجهزة </w:t>
      </w:r>
      <w:r w:rsidRPr="00893C02">
        <w:rPr>
          <w:rFonts w:hint="cs"/>
          <w:rtl/>
        </w:rPr>
        <w:t xml:space="preserve">الاتصال الراديوي </w:t>
      </w:r>
      <w:r w:rsidRPr="00893C02">
        <w:rPr>
          <w:rtl/>
        </w:rPr>
        <w:t>قصيرة المدى بين أعضاء قطاع الاتصالات الراديوية والمنظمات الأخرى عملا</w:t>
      </w:r>
      <w:r w:rsidRPr="00893C02">
        <w:rPr>
          <w:rFonts w:hint="cs"/>
          <w:rtl/>
        </w:rPr>
        <w:t>ً</w:t>
      </w:r>
      <w:r w:rsidRPr="00893C02">
        <w:rPr>
          <w:rtl/>
        </w:rPr>
        <w:t xml:space="preserve"> بالقرار </w:t>
      </w:r>
      <w:r w:rsidRPr="00893C02">
        <w:t>ITU</w:t>
      </w:r>
      <w:r w:rsidRPr="00893C02">
        <w:noBreakHyphen/>
        <w:t>R 9</w:t>
      </w:r>
      <w:r w:rsidRPr="00893C02">
        <w:rPr>
          <w:rFonts w:hint="eastAsia"/>
          <w:rtl/>
        </w:rPr>
        <w:t>؛</w:t>
      </w:r>
    </w:p>
    <w:p w:rsidR="00A85C63" w:rsidRPr="00893C02" w:rsidRDefault="00A85C63" w:rsidP="00A85C63">
      <w:pPr>
        <w:rPr>
          <w:rtl/>
          <w:lang w:bidi="ar-EG"/>
        </w:rPr>
      </w:pPr>
      <w:r w:rsidRPr="00893C02">
        <w:t>4</w:t>
      </w:r>
      <w:r w:rsidRPr="00893C02">
        <w:rPr>
          <w:rFonts w:hint="cs"/>
          <w:rtl/>
        </w:rPr>
        <w:tab/>
        <w:t>دراسة استعمال الطيف والمتطلبات التقنية للأجهزة قصيرة المدى للتشجيع على كفاءة استعمال</w:t>
      </w:r>
      <w:r w:rsidRPr="00893C02">
        <w:rPr>
          <w:rFonts w:hint="eastAsia"/>
          <w:rtl/>
          <w:lang w:bidi="ar-EG"/>
        </w:rPr>
        <w:t> </w:t>
      </w:r>
      <w:r w:rsidRPr="00893C02">
        <w:rPr>
          <w:rFonts w:hint="cs"/>
          <w:rtl/>
        </w:rPr>
        <w:t>الطيف؛</w:t>
      </w:r>
    </w:p>
    <w:p w:rsidR="00A85C63" w:rsidRPr="00893C02" w:rsidRDefault="00A85C63" w:rsidP="00A85C63">
      <w:pPr>
        <w:rPr>
          <w:rtl/>
        </w:rPr>
      </w:pPr>
      <w:r w:rsidRPr="00893C02">
        <w:t>5</w:t>
      </w:r>
      <w:r w:rsidRPr="00893C02">
        <w:rPr>
          <w:rtl/>
        </w:rPr>
        <w:tab/>
      </w:r>
      <w:r w:rsidRPr="00893C02">
        <w:rPr>
          <w:rFonts w:hint="eastAsia"/>
          <w:rtl/>
        </w:rPr>
        <w:t>إجراء</w:t>
      </w:r>
      <w:r w:rsidRPr="00893C02">
        <w:rPr>
          <w:rFonts w:hint="cs"/>
          <w:rtl/>
        </w:rPr>
        <w:t xml:space="preserve"> الدراسات التقنية </w:t>
      </w:r>
      <w:r w:rsidRPr="00893C02">
        <w:rPr>
          <w:rFonts w:hint="eastAsia"/>
          <w:rtl/>
        </w:rPr>
        <w:t>لتقييم</w:t>
      </w:r>
      <w:r w:rsidRPr="00893C02">
        <w:rPr>
          <w:rtl/>
        </w:rPr>
        <w:t xml:space="preserve"> جدوى نشر </w:t>
      </w:r>
      <w:r w:rsidRPr="00893C02">
        <w:rPr>
          <w:rFonts w:hint="cs"/>
          <w:rtl/>
        </w:rPr>
        <w:t>ال</w:t>
      </w:r>
      <w:r w:rsidRPr="00893C02">
        <w:rPr>
          <w:rtl/>
        </w:rPr>
        <w:t xml:space="preserve">أجهزة قصيرة المدى في نطاقات تردد محددة يمكن </w:t>
      </w:r>
      <w:r w:rsidRPr="00893C02">
        <w:rPr>
          <w:rFonts w:hint="cs"/>
          <w:rtl/>
        </w:rPr>
        <w:t>تنسيقها عالمياً أو</w:t>
      </w:r>
      <w:r w:rsidRPr="00893C02">
        <w:rPr>
          <w:rFonts w:hint="eastAsia"/>
          <w:rtl/>
        </w:rPr>
        <w:t> </w:t>
      </w:r>
      <w:r w:rsidRPr="00893C02">
        <w:rPr>
          <w:rFonts w:hint="cs"/>
          <w:rtl/>
        </w:rPr>
        <w:t>إقليمياً</w:t>
      </w:r>
      <w:r w:rsidRPr="00893C02">
        <w:rPr>
          <w:rFonts w:hint="eastAsia"/>
          <w:rtl/>
        </w:rPr>
        <w:t>؛</w:t>
      </w:r>
    </w:p>
    <w:p w:rsidR="00A85C63" w:rsidRPr="00893C02" w:rsidRDefault="00A85C63" w:rsidP="00A85C63">
      <w:pPr>
        <w:rPr>
          <w:lang w:bidi="ar-EG"/>
        </w:rPr>
      </w:pPr>
      <w:r w:rsidRPr="00893C02">
        <w:rPr>
          <w:lang w:val="fr-FR"/>
        </w:rPr>
        <w:t>6</w:t>
      </w:r>
      <w:r w:rsidRPr="00893C02">
        <w:rPr>
          <w:rFonts w:hint="cs"/>
          <w:rtl/>
          <w:lang w:bidi="ar-EG"/>
        </w:rPr>
        <w:tab/>
        <w:t>مواصلة الدراسات لتمكين تنفيذ تكنولوجيات متقدمة لأجهزة الاتصال الراديوي قصيرة المدى، وبذلك تركز بوجه خاص على استراتيجية من أجل المستقبل؛</w:t>
      </w:r>
    </w:p>
    <w:p w:rsidR="00A85C63" w:rsidRPr="00893C02" w:rsidRDefault="00A85C63" w:rsidP="00A85C63">
      <w:pPr>
        <w:rPr>
          <w:rtl/>
          <w:lang w:bidi="ar-EG"/>
        </w:rPr>
      </w:pPr>
      <w:r w:rsidRPr="003818FD">
        <w:t>7</w:t>
      </w:r>
      <w:r w:rsidRPr="00893C02">
        <w:rPr>
          <w:rFonts w:hint="cs"/>
          <w:rtl/>
          <w:lang w:bidi="ar-EG"/>
        </w:rPr>
        <w:tab/>
        <w:t>أنه ينبغي، بوجه خاص، إجراء الدراسات التالية من أجل:</w:t>
      </w:r>
    </w:p>
    <w:p w:rsidR="00A85C63" w:rsidRPr="00893C02" w:rsidRDefault="00A85C63" w:rsidP="00A85C63">
      <w:pPr>
        <w:pStyle w:val="enumlev1"/>
        <w:rPr>
          <w:rtl/>
          <w:lang w:bidi="ar-SY"/>
        </w:rPr>
      </w:pPr>
      <w:r w:rsidRPr="00893C02">
        <w:rPr>
          <w:rFonts w:hint="cs"/>
          <w:i/>
          <w:iCs/>
          <w:rtl/>
          <w:lang w:bidi="ar-SY"/>
        </w:rPr>
        <w:t xml:space="preserve"> </w:t>
      </w:r>
      <w:r w:rsidRPr="00893C02">
        <w:rPr>
          <w:rFonts w:hint="eastAsia"/>
          <w:i/>
          <w:iCs/>
          <w:rtl/>
          <w:lang w:bidi="ar-SY"/>
        </w:rPr>
        <w:t>أ</w:t>
      </w:r>
      <w:r w:rsidRPr="00893C02">
        <w:rPr>
          <w:i/>
          <w:iCs/>
          <w:rtl/>
          <w:lang w:bidi="ar-SY"/>
        </w:rPr>
        <w:t xml:space="preserve"> )</w:t>
      </w:r>
      <w:r w:rsidRPr="00893C02">
        <w:rPr>
          <w:rFonts w:hint="cs"/>
          <w:rtl/>
          <w:lang w:bidi="ar-SY"/>
        </w:rPr>
        <w:tab/>
        <w:t xml:space="preserve">جمع معلومات عن الأجهزة </w:t>
      </w:r>
      <w:r w:rsidRPr="00893C02">
        <w:t>SRD</w:t>
      </w:r>
      <w:r w:rsidRPr="00893C02">
        <w:rPr>
          <w:rFonts w:hint="cs"/>
          <w:rtl/>
          <w:lang w:bidi="ar-SY"/>
        </w:rPr>
        <w:t xml:space="preserve"> التي تستعمل تقنيات متقدمة للنفاذ إلى الطيف ومدى توليف الترددات بغية فهم مقدراتها، وفي الوقت ذاته ضمان حماية خدمات الاتصالات الراديوية؛</w:t>
      </w:r>
    </w:p>
    <w:p w:rsidR="00A85C63" w:rsidRPr="00893C02" w:rsidRDefault="00A85C63" w:rsidP="00A85C63">
      <w:pPr>
        <w:pStyle w:val="enumlev1"/>
        <w:rPr>
          <w:rtl/>
          <w:lang w:bidi="ar-SY"/>
        </w:rPr>
      </w:pPr>
      <w:r w:rsidRPr="00893C02">
        <w:rPr>
          <w:i/>
          <w:iCs/>
          <w:rtl/>
          <w:lang w:bidi="ar-SY"/>
        </w:rPr>
        <w:t>ب)</w:t>
      </w:r>
      <w:r w:rsidRPr="00893C02">
        <w:rPr>
          <w:rFonts w:hint="cs"/>
          <w:rtl/>
          <w:lang w:bidi="ar-SY"/>
        </w:rPr>
        <w:tab/>
        <w:t xml:space="preserve">للإرشاد بشأن آلية، اعتماداً على </w:t>
      </w:r>
      <w:r w:rsidRPr="00893C02">
        <w:t>7</w:t>
      </w:r>
      <w:r w:rsidRPr="00893C02">
        <w:rPr>
          <w:rFonts w:hint="cs"/>
          <w:rtl/>
          <w:lang w:bidi="ar-SY"/>
        </w:rPr>
        <w:t xml:space="preserve"> </w:t>
      </w:r>
      <w:r w:rsidRPr="00893C02">
        <w:rPr>
          <w:rFonts w:hint="eastAsia"/>
          <w:i/>
          <w:iCs/>
          <w:rtl/>
          <w:lang w:bidi="ar-SY"/>
        </w:rPr>
        <w:t>أ</w:t>
      </w:r>
      <w:r w:rsidRPr="00893C02">
        <w:rPr>
          <w:rFonts w:hint="cs"/>
          <w:i/>
          <w:iCs/>
          <w:rtl/>
          <w:lang w:bidi="ar-SY"/>
        </w:rPr>
        <w:t> </w:t>
      </w:r>
      <w:r w:rsidRPr="00893C02">
        <w:rPr>
          <w:i/>
          <w:iCs/>
          <w:rtl/>
          <w:lang w:bidi="ar-SY"/>
        </w:rPr>
        <w:t>)</w:t>
      </w:r>
      <w:r w:rsidRPr="00893C02">
        <w:rPr>
          <w:rFonts w:hint="cs"/>
          <w:rtl/>
          <w:lang w:bidi="ar-SY"/>
        </w:rPr>
        <w:t xml:space="preserve"> أعلاه، من شأنها تيسير استعمال نطاقات التردد و/أو مديات توليف التردد ذات الصلة، ويفضل تحقيق ذلك على أساس عالمي أو إقليمي، مناسب لأجهزة الاتصال الراديوي قصيرة</w:t>
      </w:r>
      <w:r w:rsidRPr="00893C02">
        <w:rPr>
          <w:rFonts w:hint="eastAsia"/>
          <w:rtl/>
          <w:lang w:bidi="ar-SY"/>
        </w:rPr>
        <w:t> </w:t>
      </w:r>
      <w:r w:rsidRPr="00893C02">
        <w:rPr>
          <w:rFonts w:hint="cs"/>
          <w:rtl/>
          <w:lang w:bidi="ar-SY"/>
        </w:rPr>
        <w:t>المدى؛</w:t>
      </w:r>
    </w:p>
    <w:p w:rsidR="00A85C63" w:rsidRPr="00893C02" w:rsidRDefault="00A85C63" w:rsidP="00A85C63">
      <w:pPr>
        <w:pStyle w:val="enumlev1"/>
        <w:rPr>
          <w:rtl/>
          <w:lang w:bidi="ar-SY"/>
        </w:rPr>
      </w:pPr>
      <w:r w:rsidRPr="00893C02">
        <w:rPr>
          <w:rFonts w:hint="cs"/>
          <w:i/>
          <w:iCs/>
          <w:rtl/>
          <w:lang w:bidi="ar-SY"/>
        </w:rPr>
        <w:t>ج)</w:t>
      </w:r>
      <w:r w:rsidRPr="00893C02">
        <w:rPr>
          <w:rFonts w:hint="cs"/>
          <w:rtl/>
          <w:lang w:bidi="ar-SY"/>
        </w:rPr>
        <w:tab/>
        <w:t>تحديث المعلومات بشأن نطاقات التردد التي تستعملها الأجهزة قصيرة المدى على نحو شائع؛</w:t>
      </w:r>
    </w:p>
    <w:p w:rsidR="00A85C63" w:rsidRDefault="00A85C63" w:rsidP="00A85C63">
      <w:pPr>
        <w:rPr>
          <w:lang w:bidi="ar-SY"/>
        </w:rPr>
      </w:pPr>
      <w:r w:rsidRPr="00893C02">
        <w:t>8</w:t>
      </w:r>
      <w:r w:rsidRPr="00893C02">
        <w:rPr>
          <w:rFonts w:hint="cs"/>
          <w:rtl/>
          <w:lang w:bidi="ar-SY"/>
        </w:rPr>
        <w:tab/>
        <w:t>توثيق هذه الدراسات في توصيات وتقارير لقطاع الاتصالات الراديوية تُراجَع على أساس</w:t>
      </w:r>
      <w:r w:rsidRPr="00893C02">
        <w:rPr>
          <w:rFonts w:hint="eastAsia"/>
          <w:rtl/>
          <w:lang w:bidi="ar-SY"/>
        </w:rPr>
        <w:t> </w:t>
      </w:r>
      <w:r w:rsidRPr="00893C02">
        <w:rPr>
          <w:rFonts w:hint="cs"/>
          <w:rtl/>
          <w:lang w:bidi="ar-SY"/>
        </w:rPr>
        <w:t>منتظم،</w:t>
      </w:r>
    </w:p>
    <w:p w:rsidR="00A85C63" w:rsidRDefault="00A85C63" w:rsidP="00A85C63">
      <w:pPr>
        <w:pStyle w:val="Call"/>
        <w:rPr>
          <w:rtl/>
          <w:lang w:val="en-GB" w:bidi="ar-EG"/>
        </w:rPr>
      </w:pPr>
      <w:r>
        <w:rPr>
          <w:rFonts w:hint="cs"/>
          <w:rtl/>
          <w:lang w:val="en-GB" w:bidi="ar-EG"/>
        </w:rPr>
        <w:t>تدعو</w:t>
      </w:r>
    </w:p>
    <w:p w:rsidR="00A85C63" w:rsidRPr="00A57926" w:rsidRDefault="00A85C63" w:rsidP="00A85C63">
      <w:r w:rsidRPr="00A57926">
        <w:t>1</w:t>
      </w:r>
      <w:r w:rsidRPr="00A57926">
        <w:rPr>
          <w:rtl/>
          <w:lang w:val="en-GB" w:bidi="ar-SY"/>
        </w:rPr>
        <w:tab/>
      </w:r>
      <w:r w:rsidRPr="00A57926">
        <w:rPr>
          <w:rFonts w:hint="eastAsia"/>
          <w:rtl/>
          <w:lang w:val="en-GB" w:bidi="ar-SY"/>
        </w:rPr>
        <w:t>الأعضاء</w:t>
      </w:r>
      <w:r w:rsidRPr="00A57926">
        <w:rPr>
          <w:rtl/>
          <w:lang w:val="en-GB" w:bidi="ar-SY"/>
        </w:rPr>
        <w:t xml:space="preserve"> </w:t>
      </w:r>
      <w:r w:rsidRPr="00A57926">
        <w:rPr>
          <w:rFonts w:hint="eastAsia"/>
          <w:rtl/>
          <w:lang w:val="en-GB" w:bidi="ar-SY"/>
        </w:rPr>
        <w:t>و</w:t>
      </w:r>
      <w:r w:rsidRPr="00A57926">
        <w:rPr>
          <w:rtl/>
          <w:lang w:val="en-GB"/>
        </w:rPr>
        <w:t>المنظمات المعنية بالتوحيد القياسي والمنظمات العلمية والصناعية إلى المشاركة بنشاط في هذه</w:t>
      </w:r>
      <w:r w:rsidRPr="00A57926">
        <w:rPr>
          <w:rFonts w:hint="eastAsia"/>
          <w:rtl/>
          <w:lang w:val="en-GB" w:bidi="ar-SY"/>
        </w:rPr>
        <w:t> </w:t>
      </w:r>
      <w:r w:rsidRPr="00A57926">
        <w:rPr>
          <w:rtl/>
          <w:lang w:val="en-GB"/>
        </w:rPr>
        <w:t>الدراسات؛</w:t>
      </w:r>
    </w:p>
    <w:p w:rsidR="00A85C63" w:rsidRPr="000113EB" w:rsidRDefault="00A85C63" w:rsidP="000113EB">
      <w:pPr>
        <w:rPr>
          <w:rtl/>
          <w:lang w:val="en-GB" w:bidi="ar-EG"/>
        </w:rPr>
      </w:pPr>
      <w:r w:rsidRPr="00A57926">
        <w:t>2</w:t>
      </w:r>
      <w:r w:rsidRPr="00A57926">
        <w:tab/>
      </w:r>
      <w:r w:rsidRPr="00A57926">
        <w:rPr>
          <w:rFonts w:hint="cs"/>
          <w:rtl/>
          <w:lang w:val="en-GB" w:bidi="ar-SY"/>
        </w:rPr>
        <w:t>الإدارات إلى النظر في نتائج الدراسات بهدف اتخاذ الإجراءات اللازمة فيما يتصل بلوائحها الوطنية المتعلقة بالأجهزة قصيرة المدى، حسب</w:t>
      </w:r>
      <w:r w:rsidRPr="00A57926">
        <w:rPr>
          <w:rFonts w:hint="eastAsia"/>
          <w:rtl/>
          <w:lang w:val="en-GB" w:bidi="ar-SY"/>
        </w:rPr>
        <w:t> </w:t>
      </w:r>
      <w:r w:rsidRPr="00A57926">
        <w:rPr>
          <w:rFonts w:hint="cs"/>
          <w:rtl/>
          <w:lang w:val="en-GB" w:bidi="ar-SY"/>
        </w:rPr>
        <w:t>الاقتضاء</w:t>
      </w:r>
      <w:r w:rsidRPr="00A57926">
        <w:rPr>
          <w:rFonts w:hint="cs"/>
          <w:rtl/>
          <w:lang w:val="en-GB" w:bidi="ar-EG"/>
        </w:rPr>
        <w:t>.</w:t>
      </w:r>
    </w:p>
    <w:bookmarkEnd w:id="257"/>
    <w:p w:rsidR="00E5061C" w:rsidRPr="00706D7A" w:rsidRDefault="00E5061C" w:rsidP="00952CF2">
      <w:pPr>
        <w:rPr>
          <w:rtl/>
        </w:rPr>
      </w:pPr>
    </w:p>
    <w:p w:rsidR="00E779B9" w:rsidRDefault="00E779B9" w:rsidP="00110624">
      <w:pPr>
        <w:pStyle w:val="ResNo"/>
        <w:rPr>
          <w:rtl/>
        </w:rPr>
        <w:sectPr w:rsidR="00E779B9" w:rsidSect="00952CF2">
          <w:headerReference w:type="default" r:id="rId262"/>
          <w:headerReference w:type="first" r:id="rId263"/>
          <w:pgSz w:w="11907" w:h="16840" w:code="9"/>
          <w:pgMar w:top="1418" w:right="1134" w:bottom="1134" w:left="1134" w:header="709" w:footer="709" w:gutter="0"/>
          <w:cols w:space="708"/>
          <w:titlePg/>
          <w:docGrid w:linePitch="360"/>
        </w:sectPr>
      </w:pPr>
    </w:p>
    <w:p w:rsidR="00A85C63" w:rsidRPr="00FC49A6" w:rsidRDefault="00A85C63" w:rsidP="00A85C63">
      <w:pPr>
        <w:pStyle w:val="ResNo"/>
        <w:rPr>
          <w:rtl/>
        </w:rPr>
      </w:pPr>
      <w:bookmarkStart w:id="260" w:name="_Toc23499376"/>
      <w:bookmarkStart w:id="261" w:name="_Toc436903701"/>
      <w:r w:rsidRPr="00FC49A6">
        <w:rPr>
          <w:rtl/>
        </w:rPr>
        <w:lastRenderedPageBreak/>
        <w:t xml:space="preserve">القـرار </w:t>
      </w:r>
      <w:r w:rsidRPr="00FC49A6">
        <w:t>ITU</w:t>
      </w:r>
      <w:r>
        <w:noBreakHyphen/>
      </w:r>
      <w:r w:rsidRPr="00FC49A6">
        <w:t>R</w:t>
      </w:r>
      <w:r>
        <w:t> </w:t>
      </w:r>
      <w:r w:rsidRPr="00FC49A6">
        <w:t>55-</w:t>
      </w:r>
      <w:r>
        <w:t>3</w:t>
      </w:r>
      <w:bookmarkEnd w:id="260"/>
    </w:p>
    <w:p w:rsidR="00A85C63" w:rsidRPr="00FC49A6" w:rsidRDefault="00A85C63" w:rsidP="00A85C63">
      <w:pPr>
        <w:pStyle w:val="Restitle"/>
        <w:rPr>
          <w:lang w:val="en-GB" w:bidi="ar-EG"/>
        </w:rPr>
      </w:pPr>
      <w:bookmarkStart w:id="262" w:name="_Toc23499377"/>
      <w:r w:rsidRPr="00FC49A6">
        <w:rPr>
          <w:rtl/>
          <w:lang w:val="en-GB" w:bidi="ar-EG"/>
        </w:rPr>
        <w:t>دراسات قطاع الاتصالات الراديوية بشأن التنبؤ بالكوارث واستشعارها</w:t>
      </w:r>
      <w:r>
        <w:rPr>
          <w:lang w:val="en-GB" w:bidi="ar-EG"/>
        </w:rPr>
        <w:br/>
      </w:r>
      <w:r w:rsidRPr="00FC49A6">
        <w:rPr>
          <w:rtl/>
          <w:lang w:val="en-GB" w:bidi="ar-EG"/>
        </w:rPr>
        <w:t>والتخفيف من آثارها والإغاثة عند وقوعها</w:t>
      </w:r>
      <w:bookmarkEnd w:id="262"/>
    </w:p>
    <w:p w:rsidR="00A85C63" w:rsidRPr="00FC49A6" w:rsidRDefault="00A85C63" w:rsidP="000113EB">
      <w:pPr>
        <w:pStyle w:val="Resdate"/>
        <w:bidi/>
      </w:pPr>
      <w:r w:rsidRPr="00FC49A6">
        <w:t>(2019-2015-2012-2007)</w:t>
      </w:r>
    </w:p>
    <w:p w:rsidR="00A85C63" w:rsidRPr="0089281D" w:rsidRDefault="00A85C63" w:rsidP="00A85C63">
      <w:pPr>
        <w:pStyle w:val="Normalaftertitle"/>
        <w:rPr>
          <w:rtl/>
          <w:lang w:bidi="ar-EG"/>
        </w:rPr>
      </w:pPr>
      <w:r w:rsidRPr="0089281D">
        <w:rPr>
          <w:rtl/>
          <w:lang w:bidi="ar-EG"/>
        </w:rPr>
        <w:t>إن جمعية الاتصالات الراديوية للاتحاد الدولي للاتصالات،</w:t>
      </w:r>
    </w:p>
    <w:p w:rsidR="00A85C63" w:rsidRPr="0089281D" w:rsidRDefault="00A85C63" w:rsidP="00A85C63">
      <w:pPr>
        <w:pStyle w:val="Call"/>
      </w:pPr>
      <w:r w:rsidRPr="0089281D">
        <w:rPr>
          <w:rtl/>
        </w:rPr>
        <w:t>إذ تضع في اعتبارها</w:t>
      </w:r>
    </w:p>
    <w:p w:rsidR="00A85C63" w:rsidRPr="0089281D" w:rsidRDefault="00A85C63" w:rsidP="00A85C63">
      <w:pPr>
        <w:rPr>
          <w:rtl/>
        </w:rPr>
      </w:pPr>
      <w:r w:rsidRPr="0089281D">
        <w:rPr>
          <w:i/>
          <w:iCs/>
          <w:rtl/>
        </w:rPr>
        <w:t xml:space="preserve"> أ )</w:t>
      </w:r>
      <w:r w:rsidRPr="0089281D">
        <w:rPr>
          <w:rtl/>
        </w:rPr>
        <w:tab/>
        <w:t xml:space="preserve">أهمية أنظمة الاتصالات الراديوية في المساعدة على إدارة </w:t>
      </w:r>
      <w:r w:rsidRPr="0089281D">
        <w:rPr>
          <w:rFonts w:hint="cs"/>
          <w:rtl/>
        </w:rPr>
        <w:t xml:space="preserve">حالات </w:t>
      </w:r>
      <w:r w:rsidRPr="0089281D">
        <w:rPr>
          <w:rtl/>
        </w:rPr>
        <w:t>الكوارث من خلال تقنيات الإنذار المبكر والوقاية والتخفيف</w:t>
      </w:r>
      <w:r w:rsidRPr="0089281D">
        <w:rPr>
          <w:rFonts w:hint="cs"/>
          <w:rtl/>
        </w:rPr>
        <w:t> </w:t>
      </w:r>
      <w:r w:rsidRPr="0089281D">
        <w:rPr>
          <w:rtl/>
        </w:rPr>
        <w:t>والإغاثة؛</w:t>
      </w:r>
    </w:p>
    <w:p w:rsidR="00A85C63" w:rsidRPr="00CC7ED2" w:rsidRDefault="00A85C63" w:rsidP="00A85C63">
      <w:pPr>
        <w:rPr>
          <w:spacing w:val="-4"/>
          <w:rtl/>
        </w:rPr>
      </w:pPr>
      <w:r w:rsidRPr="00CC7ED2">
        <w:rPr>
          <w:i/>
          <w:iCs/>
          <w:spacing w:val="-4"/>
          <w:rtl/>
        </w:rPr>
        <w:t>ب)</w:t>
      </w:r>
      <w:r w:rsidRPr="00CC7ED2">
        <w:rPr>
          <w:spacing w:val="-4"/>
          <w:rtl/>
        </w:rPr>
        <w:tab/>
        <w:t xml:space="preserve">أن لجان دراسات قطاع الاتصالات الراديوية تقوم بدور هام في إدارة </w:t>
      </w:r>
      <w:r w:rsidRPr="00CC7ED2">
        <w:rPr>
          <w:rFonts w:hint="cs"/>
          <w:spacing w:val="-4"/>
          <w:rtl/>
        </w:rPr>
        <w:t xml:space="preserve">حالات </w:t>
      </w:r>
      <w:r w:rsidRPr="00CC7ED2">
        <w:rPr>
          <w:spacing w:val="-4"/>
          <w:rtl/>
        </w:rPr>
        <w:t xml:space="preserve">الكوارث، ولا سيما في مجالات التنبؤ بوقوعها </w:t>
      </w:r>
      <w:r w:rsidRPr="00CC7ED2">
        <w:rPr>
          <w:rFonts w:hint="cs"/>
          <w:spacing w:val="-4"/>
          <w:rtl/>
        </w:rPr>
        <w:t xml:space="preserve">واستشعارها </w:t>
      </w:r>
      <w:r w:rsidRPr="00CC7ED2">
        <w:rPr>
          <w:spacing w:val="-4"/>
          <w:rtl/>
        </w:rPr>
        <w:t>والتخفيف من آثارها وأنشطة الإغاثة الضرورية لتجاوز الحدث ولتقليل الخسائر في الأرواح والممتلكات إلى الحد الأدنى؛</w:t>
      </w:r>
    </w:p>
    <w:p w:rsidR="00A85C63" w:rsidRPr="0089281D" w:rsidRDefault="00A85C63" w:rsidP="00A85C63">
      <w:pPr>
        <w:rPr>
          <w:rtl/>
        </w:rPr>
      </w:pPr>
      <w:r w:rsidRPr="0089281D">
        <w:rPr>
          <w:i/>
          <w:iCs/>
          <w:rtl/>
        </w:rPr>
        <w:t>ج)</w:t>
      </w:r>
      <w:r w:rsidRPr="0089281D">
        <w:rPr>
          <w:rtl/>
        </w:rPr>
        <w:tab/>
        <w:t>أن كل لجنة من لجان دراسات قطاع الاتصالات الراديوية تسهم بما لديها من دراية في الآليات المعقدة المطلوبة لتوفير الإغاثة للمناطق المنكوبة؛</w:t>
      </w:r>
    </w:p>
    <w:p w:rsidR="00A85C63" w:rsidRPr="0089281D" w:rsidRDefault="00A85C63" w:rsidP="00A85C63">
      <w:pPr>
        <w:rPr>
          <w:rtl/>
        </w:rPr>
      </w:pPr>
      <w:r w:rsidRPr="0089281D">
        <w:rPr>
          <w:i/>
          <w:iCs/>
          <w:rtl/>
        </w:rPr>
        <w:t>د )</w:t>
      </w:r>
      <w:r w:rsidRPr="0089281D">
        <w:rPr>
          <w:rtl/>
        </w:rPr>
        <w:tab/>
        <w:t>أن من الضرورة الحيوية لمختلف الأنظمة الراديوية اللازمة أن يتوفر لها النفاذ إلى الطيف الراديوي وذلك للتمكن من التنبؤ بوقوع الكوارث والكشف عنها والتخفيف من آثارها والنهوض بأعمال الإغاثة عند حدوثها،</w:t>
      </w:r>
    </w:p>
    <w:p w:rsidR="00A85C63" w:rsidRPr="0089281D" w:rsidRDefault="00A85C63" w:rsidP="00A85C63">
      <w:pPr>
        <w:pStyle w:val="Call"/>
        <w:rPr>
          <w:rtl/>
        </w:rPr>
      </w:pPr>
      <w:r w:rsidRPr="0089281D">
        <w:rPr>
          <w:rtl/>
        </w:rPr>
        <w:t>وإذ تشير</w:t>
      </w:r>
      <w:r>
        <w:rPr>
          <w:rFonts w:hint="cs"/>
          <w:rtl/>
        </w:rPr>
        <w:t xml:space="preserve"> </w:t>
      </w:r>
      <w:r w:rsidRPr="0089281D">
        <w:rPr>
          <w:rtl/>
        </w:rPr>
        <w:t>إلى</w:t>
      </w:r>
    </w:p>
    <w:p w:rsidR="00A85C63" w:rsidRPr="0089281D" w:rsidRDefault="00A85C63" w:rsidP="00A85C63">
      <w:pPr>
        <w:rPr>
          <w:rtl/>
        </w:rPr>
      </w:pPr>
      <w:r w:rsidRPr="0089281D">
        <w:rPr>
          <w:i/>
          <w:iCs/>
          <w:rtl/>
        </w:rPr>
        <w:t xml:space="preserve"> أ )</w:t>
      </w:r>
      <w:r w:rsidRPr="0089281D">
        <w:rPr>
          <w:rtl/>
        </w:rPr>
        <w:tab/>
        <w:t>القرار </w:t>
      </w:r>
      <w:r w:rsidRPr="0089281D">
        <w:t>34</w:t>
      </w:r>
      <w:r w:rsidRPr="0089281D">
        <w:rPr>
          <w:rtl/>
        </w:rPr>
        <w:t xml:space="preserve"> (المراجَع في</w:t>
      </w:r>
      <w:r>
        <w:rPr>
          <w:rFonts w:hint="cs"/>
          <w:rtl/>
        </w:rPr>
        <w:t xml:space="preserve"> </w:t>
      </w:r>
      <w:r w:rsidRPr="0089281D">
        <w:rPr>
          <w:rtl/>
        </w:rPr>
        <w:t>بوينس آيرس</w:t>
      </w:r>
      <w:r w:rsidRPr="0089281D">
        <w:rPr>
          <w:rFonts w:hint="cs"/>
          <w:rtl/>
        </w:rPr>
        <w:t xml:space="preserve">، </w:t>
      </w:r>
      <w:r w:rsidRPr="0089281D">
        <w:t>2017</w:t>
      </w:r>
      <w:r w:rsidRPr="0089281D">
        <w:rPr>
          <w:rtl/>
        </w:rPr>
        <w:t xml:space="preserve">) الصادر عن المؤتمر العالمي لتنمية الاتصالات، </w:t>
      </w:r>
      <w:r w:rsidRPr="0089281D">
        <w:rPr>
          <w:rtl/>
          <w:lang w:bidi="ar-EG"/>
        </w:rPr>
        <w:t>بشأن</w:t>
      </w:r>
      <w:r w:rsidRPr="0089281D">
        <w:rPr>
          <w:rFonts w:hint="cs"/>
          <w:rtl/>
          <w:lang w:bidi="ar-EG"/>
        </w:rPr>
        <w:t xml:space="preserve"> </w:t>
      </w:r>
      <w:r w:rsidRPr="0089281D">
        <w:rPr>
          <w:rtl/>
        </w:rPr>
        <w:t>دور</w:t>
      </w:r>
      <w:r w:rsidRPr="0089281D">
        <w:rPr>
          <w:rFonts w:hint="cs"/>
          <w:rtl/>
        </w:rPr>
        <w:t xml:space="preserve"> </w:t>
      </w:r>
      <w:r w:rsidRPr="0089281D">
        <w:rPr>
          <w:rtl/>
        </w:rPr>
        <w:t>الاتصالات/تكنولوجيا المعلومات والاتصالات في التأهب للكوارث، والإنذار المبكر</w:t>
      </w:r>
      <w:r w:rsidRPr="0089281D">
        <w:rPr>
          <w:rFonts w:hint="cs"/>
          <w:rtl/>
        </w:rPr>
        <w:t xml:space="preserve"> بها</w:t>
      </w:r>
      <w:r w:rsidRPr="0089281D">
        <w:rPr>
          <w:rtl/>
        </w:rPr>
        <w:t xml:space="preserve">، </w:t>
      </w:r>
      <w:r w:rsidRPr="0089281D">
        <w:rPr>
          <w:rFonts w:hint="cs"/>
          <w:rtl/>
        </w:rPr>
        <w:t>وعمليات الإغاثة عند وقوعها</w:t>
      </w:r>
      <w:r w:rsidRPr="0089281D">
        <w:rPr>
          <w:rtl/>
        </w:rPr>
        <w:t xml:space="preserve">، وفي تخفيف </w:t>
      </w:r>
      <w:r w:rsidRPr="0089281D">
        <w:rPr>
          <w:rFonts w:hint="cs"/>
          <w:rtl/>
        </w:rPr>
        <w:t>آثارها والتصدي</w:t>
      </w:r>
      <w:r w:rsidRPr="0089281D">
        <w:rPr>
          <w:rFonts w:hint="eastAsia"/>
          <w:rtl/>
        </w:rPr>
        <w:t> </w:t>
      </w:r>
      <w:r w:rsidRPr="0089281D">
        <w:rPr>
          <w:rtl/>
        </w:rPr>
        <w:t>لها؛</w:t>
      </w:r>
    </w:p>
    <w:p w:rsidR="00A85C63" w:rsidRPr="0089281D" w:rsidRDefault="00A85C63" w:rsidP="00A85C63">
      <w:pPr>
        <w:rPr>
          <w:spacing w:val="-4"/>
          <w:rtl/>
          <w:lang w:bidi="ar-EG"/>
        </w:rPr>
      </w:pPr>
      <w:r w:rsidRPr="0089281D">
        <w:rPr>
          <w:i/>
          <w:iCs/>
          <w:spacing w:val="-4"/>
          <w:rtl/>
        </w:rPr>
        <w:t>ب)</w:t>
      </w:r>
      <w:r w:rsidRPr="0089281D">
        <w:rPr>
          <w:spacing w:val="-4"/>
          <w:rtl/>
        </w:rPr>
        <w:tab/>
        <w:t>الفقرة </w:t>
      </w:r>
      <w:r w:rsidRPr="0089281D">
        <w:rPr>
          <w:spacing w:val="-4"/>
        </w:rPr>
        <w:t>91</w:t>
      </w:r>
      <w:r w:rsidRPr="0089281D">
        <w:rPr>
          <w:spacing w:val="-4"/>
          <w:rtl/>
        </w:rPr>
        <w:t>ج) من برنامج عمل تونس في إطار القمة العالمية لمجتمع المعلومات </w:t>
      </w:r>
      <w:r w:rsidRPr="0089281D">
        <w:rPr>
          <w:spacing w:val="-4"/>
        </w:rPr>
        <w:t>(WSIS)</w:t>
      </w:r>
      <w:r w:rsidRPr="0089281D">
        <w:rPr>
          <w:spacing w:val="-4"/>
          <w:rtl/>
        </w:rPr>
        <w:t>،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w:t>
      </w:r>
      <w:r w:rsidRPr="0089281D">
        <w:rPr>
          <w:rFonts w:hint="cs"/>
          <w:spacing w:val="-4"/>
          <w:rtl/>
        </w:rPr>
        <w:t> </w:t>
      </w:r>
      <w:r w:rsidRPr="0089281D">
        <w:rPr>
          <w:spacing w:val="-4"/>
          <w:rtl/>
        </w:rPr>
        <w:t>للكوارث"</w:t>
      </w:r>
      <w:r w:rsidRPr="0089281D">
        <w:rPr>
          <w:rFonts w:hint="cs"/>
          <w:spacing w:val="-4"/>
          <w:rtl/>
        </w:rPr>
        <w:t>؛</w:t>
      </w:r>
    </w:p>
    <w:p w:rsidR="00A85C63" w:rsidRPr="0089281D" w:rsidRDefault="00A85C63" w:rsidP="00A85C63">
      <w:pPr>
        <w:rPr>
          <w:rtl/>
          <w:lang w:bidi="ar-EG"/>
        </w:rPr>
      </w:pPr>
      <w:r w:rsidRPr="0089281D">
        <w:rPr>
          <w:rFonts w:hint="cs"/>
          <w:i/>
          <w:iCs/>
          <w:rtl/>
        </w:rPr>
        <w:t>ج)</w:t>
      </w:r>
      <w:r w:rsidRPr="0089281D">
        <w:rPr>
          <w:rFonts w:hint="cs"/>
          <w:rtl/>
        </w:rPr>
        <w:tab/>
        <w:t xml:space="preserve">التوصية </w:t>
      </w:r>
      <w:r w:rsidRPr="0089281D">
        <w:t>ITU-R M.2083</w:t>
      </w:r>
      <w:r w:rsidRPr="0089281D">
        <w:rPr>
          <w:rFonts w:hint="cs"/>
          <w:rtl/>
          <w:lang w:bidi="ar-EG"/>
        </w:rPr>
        <w:t xml:space="preserve"> المتعلقة بالتنبؤ بالكوارث واستشعارها والتخفيف من آثارها والإغاثة عند</w:t>
      </w:r>
      <w:r w:rsidRPr="0089281D">
        <w:rPr>
          <w:rFonts w:hint="eastAsia"/>
          <w:rtl/>
          <w:lang w:bidi="ar-EG"/>
        </w:rPr>
        <w:t> </w:t>
      </w:r>
      <w:r w:rsidRPr="0089281D">
        <w:rPr>
          <w:rFonts w:hint="cs"/>
          <w:rtl/>
          <w:lang w:bidi="ar-EG"/>
        </w:rPr>
        <w:t>وقوعها؛</w:t>
      </w:r>
    </w:p>
    <w:p w:rsidR="00A85C63" w:rsidRPr="0046601A" w:rsidRDefault="00A85C63" w:rsidP="00A85C63">
      <w:pPr>
        <w:rPr>
          <w:rtl/>
          <w:lang w:bidi="ar-EG"/>
        </w:rPr>
      </w:pPr>
      <w:r w:rsidRPr="00565CCE">
        <w:rPr>
          <w:rFonts w:hint="eastAsia"/>
          <w:i/>
          <w:iCs/>
          <w:spacing w:val="-4"/>
          <w:rtl/>
          <w:lang w:bidi="ar-EG"/>
        </w:rPr>
        <w:t>د</w:t>
      </w:r>
      <w:r w:rsidRPr="00565CCE">
        <w:rPr>
          <w:rFonts w:hint="cs"/>
          <w:i/>
          <w:iCs/>
          <w:spacing w:val="-4"/>
          <w:rtl/>
          <w:lang w:bidi="ar-EG"/>
        </w:rPr>
        <w:t xml:space="preserve"> </w:t>
      </w:r>
      <w:r w:rsidRPr="00565CCE">
        <w:rPr>
          <w:i/>
          <w:iCs/>
          <w:spacing w:val="-4"/>
          <w:rtl/>
          <w:lang w:bidi="ar-EG"/>
        </w:rPr>
        <w:t>)</w:t>
      </w:r>
      <w:r w:rsidRPr="00E44995">
        <w:rPr>
          <w:spacing w:val="-4"/>
          <w:rtl/>
          <w:lang w:bidi="ar-EG"/>
        </w:rPr>
        <w:tab/>
      </w:r>
      <w:r w:rsidRPr="00E44995">
        <w:rPr>
          <w:rFonts w:hint="eastAsia"/>
          <w:spacing w:val="-4"/>
          <w:rtl/>
          <w:lang w:bidi="ar-EG"/>
        </w:rPr>
        <w:t>التوصية</w:t>
      </w:r>
      <w:r w:rsidRPr="00E44995">
        <w:rPr>
          <w:spacing w:val="-4"/>
          <w:rtl/>
          <w:lang w:bidi="ar-EG"/>
        </w:rPr>
        <w:t xml:space="preserve"> </w:t>
      </w:r>
      <w:r w:rsidRPr="00E44995">
        <w:rPr>
          <w:spacing w:val="-4"/>
          <w:lang w:bidi="ar-EG"/>
        </w:rPr>
        <w:t>ITU-R BS.2107</w:t>
      </w:r>
      <w:r>
        <w:rPr>
          <w:rFonts w:hint="cs"/>
          <w:spacing w:val="-4"/>
          <w:rtl/>
          <w:lang w:bidi="ar-EG"/>
        </w:rPr>
        <w:t>، بشأن</w:t>
      </w:r>
      <w:r w:rsidRPr="00E44995">
        <w:rPr>
          <w:rFonts w:hint="cs"/>
          <w:spacing w:val="-4"/>
          <w:rtl/>
          <w:lang w:bidi="ar-EG"/>
        </w:rPr>
        <w:t xml:space="preserve"> </w:t>
      </w:r>
      <w:r w:rsidRPr="00E44995">
        <w:rPr>
          <w:spacing w:val="-4"/>
          <w:rtl/>
          <w:lang w:bidi="ar-EG"/>
        </w:rPr>
        <w:t xml:space="preserve">استعمال ترددات الاتصالات الراديوية الدولية </w:t>
      </w:r>
      <w:r w:rsidRPr="00E44995">
        <w:rPr>
          <w:rFonts w:hint="cs"/>
          <w:spacing w:val="-4"/>
          <w:rtl/>
          <w:lang w:bidi="ar-EG"/>
        </w:rPr>
        <w:t xml:space="preserve">المعدة </w:t>
      </w:r>
      <w:r w:rsidRPr="00E44995">
        <w:rPr>
          <w:spacing w:val="-4"/>
          <w:rtl/>
          <w:lang w:bidi="ar-EG"/>
        </w:rPr>
        <w:t>للإغاثة في حالات الكوارث</w:t>
      </w:r>
      <w:r w:rsidRPr="00E44995">
        <w:rPr>
          <w:rFonts w:hint="cs"/>
          <w:spacing w:val="-4"/>
          <w:rtl/>
          <w:lang w:bidi="ar-EG"/>
        </w:rPr>
        <w:t> </w:t>
      </w:r>
      <w:r w:rsidRPr="00E44995">
        <w:rPr>
          <w:spacing w:val="-4"/>
          <w:lang w:bidi="ar-EG"/>
        </w:rPr>
        <w:t>(IRDR)</w:t>
      </w:r>
      <w:r w:rsidRPr="00E44995">
        <w:rPr>
          <w:rFonts w:hint="cs"/>
          <w:spacing w:val="-4"/>
          <w:rtl/>
          <w:lang w:bidi="ar-EG"/>
        </w:rPr>
        <w:t xml:space="preserve"> </w:t>
      </w:r>
      <w:r w:rsidRPr="0046601A">
        <w:rPr>
          <w:rtl/>
          <w:lang w:bidi="ar-EG"/>
        </w:rPr>
        <w:t xml:space="preserve">لأغراض الإذاعة في نطاقات الترددات العالية </w:t>
      </w:r>
      <w:r w:rsidRPr="0046601A">
        <w:rPr>
          <w:lang w:bidi="ar-EG"/>
        </w:rPr>
        <w:t>(HF)</w:t>
      </w:r>
      <w:r w:rsidRPr="0046601A">
        <w:rPr>
          <w:rtl/>
          <w:lang w:bidi="ar-EG"/>
        </w:rPr>
        <w:t xml:space="preserve"> في حالات الطوارئ</w:t>
      </w:r>
      <w:r w:rsidRPr="0046601A">
        <w:rPr>
          <w:rFonts w:hint="cs"/>
          <w:rtl/>
          <w:lang w:bidi="ar-EG"/>
        </w:rPr>
        <w:t>، التي تحدد ترددات الاتصالات الراديوية الدولية المعدة للإغاثة في</w:t>
      </w:r>
      <w:r w:rsidRPr="0046601A">
        <w:rPr>
          <w:rFonts w:hint="eastAsia"/>
          <w:rtl/>
          <w:lang w:bidi="ar-EG"/>
        </w:rPr>
        <w:t> </w:t>
      </w:r>
      <w:r w:rsidRPr="0046601A">
        <w:rPr>
          <w:rFonts w:hint="cs"/>
          <w:rtl/>
          <w:lang w:bidi="ar-EG"/>
        </w:rPr>
        <w:t xml:space="preserve">حالات الكوارث </w:t>
      </w:r>
      <w:r>
        <w:rPr>
          <w:rFonts w:hint="cs"/>
          <w:rtl/>
          <w:lang w:bidi="ar-EG"/>
        </w:rPr>
        <w:t>والممكن</w:t>
      </w:r>
      <w:r w:rsidRPr="0046601A">
        <w:rPr>
          <w:rFonts w:hint="cs"/>
          <w:rtl/>
          <w:lang w:bidi="ar-EG"/>
        </w:rPr>
        <w:t xml:space="preserve"> استعمالها لأغراض الإذاعة في الترددات العالية في حالات الطوارئ</w:t>
      </w:r>
      <w:r w:rsidRPr="0046601A">
        <w:rPr>
          <w:rFonts w:hint="eastAsia"/>
          <w:rtl/>
          <w:lang w:bidi="ar-EG"/>
        </w:rPr>
        <w:t>؛</w:t>
      </w:r>
    </w:p>
    <w:p w:rsidR="00A85C63" w:rsidRPr="00565CCE" w:rsidRDefault="00A85C63" w:rsidP="00A85C63">
      <w:pPr>
        <w:rPr>
          <w:rtl/>
        </w:rPr>
      </w:pPr>
      <w:r w:rsidRPr="0089281D">
        <w:rPr>
          <w:rFonts w:hint="eastAsia"/>
          <w:i/>
          <w:iCs/>
          <w:rtl/>
          <w:lang w:bidi="ar-EG"/>
        </w:rPr>
        <w:t>ه</w:t>
      </w:r>
      <w:r>
        <w:rPr>
          <w:rFonts w:hint="cs"/>
          <w:i/>
          <w:iCs/>
          <w:rtl/>
          <w:lang w:bidi="ar-EG"/>
        </w:rPr>
        <w:t xml:space="preserve"> </w:t>
      </w:r>
      <w:r w:rsidRPr="0089281D">
        <w:rPr>
          <w:i/>
          <w:iCs/>
          <w:rtl/>
          <w:lang w:bidi="ar-EG"/>
        </w:rPr>
        <w:t>)</w:t>
      </w:r>
      <w:r w:rsidRPr="0089281D">
        <w:rPr>
          <w:i/>
          <w:iCs/>
          <w:rtl/>
          <w:lang w:bidi="ar-EG"/>
        </w:rPr>
        <w:tab/>
      </w:r>
      <w:r w:rsidRPr="0089281D">
        <w:rPr>
          <w:rFonts w:eastAsia="SimSun"/>
          <w:rtl/>
          <w:lang w:bidi="ar-EG"/>
        </w:rPr>
        <w:t xml:space="preserve">التقرير </w:t>
      </w:r>
      <w:r w:rsidRPr="0089281D" w:rsidDel="0011681D">
        <w:rPr>
          <w:rFonts w:eastAsia="SimSun"/>
          <w:lang w:val="en-CA" w:bidi="ar-EG"/>
        </w:rPr>
        <w:t>ITU-R BT.2299</w:t>
      </w:r>
      <w:r>
        <w:rPr>
          <w:rFonts w:eastAsia="SimSun" w:hint="cs"/>
          <w:rtl/>
          <w:lang w:val="en-CA" w:bidi="ar-EG"/>
        </w:rPr>
        <w:t xml:space="preserve">، </w:t>
      </w:r>
      <w:r w:rsidRPr="00565CCE">
        <w:rPr>
          <w:rFonts w:eastAsia="SimSun" w:hint="cs"/>
          <w:rtl/>
        </w:rPr>
        <w:t>بشأن</w:t>
      </w:r>
      <w:r w:rsidRPr="00565CCE">
        <w:rPr>
          <w:rFonts w:eastAsia="SimSun"/>
          <w:rtl/>
        </w:rPr>
        <w:t xml:space="preserve"> الإذاعة من أجل إنذار الجمهور وتخفيف </w:t>
      </w:r>
      <w:r w:rsidRPr="00565CCE">
        <w:rPr>
          <w:rFonts w:eastAsia="SimSun" w:hint="cs"/>
          <w:rtl/>
        </w:rPr>
        <w:t>آثار</w:t>
      </w:r>
      <w:r w:rsidRPr="00565CCE">
        <w:rPr>
          <w:rFonts w:eastAsia="SimSun"/>
          <w:rtl/>
        </w:rPr>
        <w:t xml:space="preserve"> الكوارث والإغاثة، </w:t>
      </w:r>
      <w:r w:rsidRPr="00565CCE">
        <w:rPr>
          <w:rFonts w:eastAsia="SimSun" w:hint="cs"/>
          <w:rtl/>
        </w:rPr>
        <w:t xml:space="preserve">الذي </w:t>
      </w:r>
      <w:r w:rsidRPr="00565CCE">
        <w:rPr>
          <w:rFonts w:eastAsia="SimSun"/>
          <w:rtl/>
        </w:rPr>
        <w:t>يوفر تجميعاً للأدلة الداعمة التي تبين أن الإذاعة تؤدي دوراً بالغ الأهمية في تعميم المعلومات على الجمهور إبان الطوارئ،</w:t>
      </w:r>
    </w:p>
    <w:p w:rsidR="00A85C63" w:rsidRPr="0089281D" w:rsidRDefault="00A85C63" w:rsidP="00A85C63">
      <w:pPr>
        <w:pStyle w:val="Call"/>
        <w:rPr>
          <w:rtl/>
        </w:rPr>
      </w:pPr>
      <w:r w:rsidRPr="0089281D">
        <w:rPr>
          <w:rtl/>
        </w:rPr>
        <w:t>وإذ تأخذ في الحسبان</w:t>
      </w:r>
    </w:p>
    <w:p w:rsidR="00A85C63" w:rsidRPr="0089281D" w:rsidRDefault="00A85C63" w:rsidP="00A85C63">
      <w:pPr>
        <w:pStyle w:val="enumlev1"/>
        <w:rPr>
          <w:rtl/>
          <w:lang w:bidi="ar-JO"/>
        </w:rPr>
      </w:pPr>
      <w:r w:rsidRPr="0089281D">
        <w:rPr>
          <w:rtl/>
        </w:rPr>
        <w:t>-</w:t>
      </w:r>
      <w:r w:rsidRPr="0089281D">
        <w:rPr>
          <w:rtl/>
        </w:rPr>
        <w:tab/>
      </w:r>
      <w:r w:rsidRPr="0089281D">
        <w:rPr>
          <w:rFonts w:hint="cs"/>
          <w:rtl/>
          <w:lang w:bidi="ar-JO"/>
        </w:rPr>
        <w:t>القرارات ذات الصلة الصادرة</w:t>
      </w:r>
      <w:r w:rsidRPr="0089281D">
        <w:rPr>
          <w:rtl/>
          <w:lang w:bidi="ar-JO"/>
        </w:rPr>
        <w:t xml:space="preserve"> عن المؤتمر العالمي للاتصالات الراديوية</w:t>
      </w:r>
      <w:r w:rsidRPr="0089281D">
        <w:rPr>
          <w:rFonts w:hint="cs"/>
          <w:rtl/>
          <w:lang w:bidi="ar-JO"/>
        </w:rPr>
        <w:t xml:space="preserve"> في هذا الصدد</w:t>
      </w:r>
      <w:r w:rsidRPr="0089281D">
        <w:rPr>
          <w:rtl/>
          <w:lang w:bidi="ar-JO"/>
        </w:rPr>
        <w:t>؛</w:t>
      </w:r>
    </w:p>
    <w:p w:rsidR="00A85C63" w:rsidRPr="0089281D" w:rsidRDefault="00A85C63" w:rsidP="00A85C63">
      <w:pPr>
        <w:pStyle w:val="enumlev1"/>
        <w:rPr>
          <w:rtl/>
          <w:lang w:bidi="ar-EG"/>
        </w:rPr>
      </w:pPr>
      <w:r w:rsidRPr="0089281D">
        <w:rPr>
          <w:rtl/>
        </w:rPr>
        <w:t>-</w:t>
      </w:r>
      <w:r w:rsidRPr="0089281D">
        <w:rPr>
          <w:rtl/>
        </w:rPr>
        <w:tab/>
        <w:t>القرار </w:t>
      </w:r>
      <w:r w:rsidRPr="0089281D">
        <w:t>ITU</w:t>
      </w:r>
      <w:r w:rsidRPr="0089281D">
        <w:noBreakHyphen/>
        <w:t>R 60</w:t>
      </w:r>
      <w:r w:rsidRPr="0089281D">
        <w:rPr>
          <w:rtl/>
          <w:lang w:bidi="ar-EG"/>
        </w:rPr>
        <w:t>،</w:t>
      </w:r>
    </w:p>
    <w:p w:rsidR="00A85C63" w:rsidRPr="0089281D" w:rsidRDefault="00A85C63" w:rsidP="00A85C63">
      <w:pPr>
        <w:pStyle w:val="Call"/>
        <w:rPr>
          <w:rtl/>
        </w:rPr>
      </w:pPr>
      <w:r w:rsidRPr="0089281D">
        <w:rPr>
          <w:rtl/>
        </w:rPr>
        <w:lastRenderedPageBreak/>
        <w:t>وإذ تشدِّد</w:t>
      </w:r>
    </w:p>
    <w:p w:rsidR="00A85C63" w:rsidRPr="0089281D" w:rsidRDefault="00A85C63" w:rsidP="00A85C63">
      <w:pPr>
        <w:rPr>
          <w:rtl/>
          <w:lang w:bidi="ar-EG"/>
        </w:rPr>
      </w:pPr>
      <w:r w:rsidRPr="0089281D">
        <w:rPr>
          <w:rtl/>
          <w:lang w:bidi="ar-EG"/>
        </w:rPr>
        <w:t xml:space="preserve">على أن لجان دراسات قطاع الاتصالات الراديوية تؤدي دوراً هاماً في تدبُّر الكوارث من خلال دراساتها وتوصياتها التقنية والتشغيلية التي تدعم أنشطة التنبؤ بالكوارث </w:t>
      </w:r>
      <w:r w:rsidRPr="0089281D">
        <w:rPr>
          <w:rFonts w:hint="cs"/>
          <w:rtl/>
          <w:lang w:bidi="ar-EG"/>
        </w:rPr>
        <w:t>واستشعارها</w:t>
      </w:r>
      <w:r w:rsidRPr="0089281D">
        <w:rPr>
          <w:rtl/>
          <w:lang w:bidi="ar-EG"/>
        </w:rPr>
        <w:t xml:space="preserve"> والتخفيف من وطأتها والتصدّي لها، </w:t>
      </w:r>
      <w:r w:rsidRPr="0089281D">
        <w:rPr>
          <w:rFonts w:hint="cs"/>
          <w:rtl/>
          <w:lang w:bidi="ar-EG"/>
        </w:rPr>
        <w:t xml:space="preserve">وهي </w:t>
      </w:r>
      <w:r w:rsidRPr="0089281D">
        <w:rPr>
          <w:rtl/>
          <w:lang w:bidi="ar-EG"/>
        </w:rPr>
        <w:t>أنشطة حاسمة في</w:t>
      </w:r>
      <w:r w:rsidRPr="0089281D">
        <w:rPr>
          <w:rFonts w:hint="eastAsia"/>
          <w:rtl/>
          <w:lang w:bidi="ar-EG"/>
        </w:rPr>
        <w:t> </w:t>
      </w:r>
      <w:r w:rsidRPr="0089281D">
        <w:rPr>
          <w:rtl/>
          <w:lang w:bidi="ar-EG"/>
        </w:rPr>
        <w:t>تقليل الخسائر من الأرواح والممتلكات وفي توفير الإغاثة في المناطق المتضررة</w:t>
      </w:r>
      <w:r w:rsidRPr="0089281D">
        <w:rPr>
          <w:rFonts w:hint="eastAsia"/>
          <w:rtl/>
          <w:lang w:bidi="ar-EG"/>
        </w:rPr>
        <w:t> </w:t>
      </w:r>
      <w:r w:rsidRPr="0089281D">
        <w:rPr>
          <w:rtl/>
          <w:lang w:bidi="ar-EG"/>
        </w:rPr>
        <w:t>بالكوارث،</w:t>
      </w:r>
    </w:p>
    <w:p w:rsidR="00A85C63" w:rsidRPr="0089281D" w:rsidRDefault="00A85C63" w:rsidP="00A85C63">
      <w:pPr>
        <w:pStyle w:val="Call"/>
        <w:rPr>
          <w:rtl/>
          <w:lang w:bidi="ar-EG"/>
        </w:rPr>
      </w:pPr>
      <w:r w:rsidRPr="0089281D">
        <w:rPr>
          <w:rtl/>
        </w:rPr>
        <w:t>وإذ تدرك</w:t>
      </w:r>
    </w:p>
    <w:p w:rsidR="00A85C63" w:rsidRPr="0089281D" w:rsidRDefault="00A85C63" w:rsidP="00A85C63">
      <w:pPr>
        <w:rPr>
          <w:spacing w:val="-2"/>
          <w:rtl/>
        </w:rPr>
      </w:pPr>
      <w:r w:rsidRPr="0089281D">
        <w:rPr>
          <w:i/>
          <w:iCs/>
          <w:rtl/>
        </w:rPr>
        <w:t xml:space="preserve"> أ )</w:t>
      </w:r>
      <w:r w:rsidRPr="0089281D">
        <w:rPr>
          <w:rtl/>
        </w:rPr>
        <w:tab/>
      </w:r>
      <w:r w:rsidRPr="0089281D">
        <w:rPr>
          <w:spacing w:val="-2"/>
          <w:rtl/>
        </w:rPr>
        <w:t>أن القرار </w:t>
      </w:r>
      <w:r w:rsidRPr="0089281D">
        <w:rPr>
          <w:spacing w:val="-2"/>
        </w:rPr>
        <w:t>136</w:t>
      </w:r>
      <w:r w:rsidRPr="0089281D">
        <w:rPr>
          <w:spacing w:val="-2"/>
          <w:rtl/>
        </w:rPr>
        <w:t xml:space="preserve"> (المراج</w:t>
      </w:r>
      <w:r w:rsidRPr="0089281D">
        <w:rPr>
          <w:rFonts w:hint="cs"/>
          <w:spacing w:val="-2"/>
          <w:rtl/>
        </w:rPr>
        <w:t>َ</w:t>
      </w:r>
      <w:r w:rsidRPr="0089281D">
        <w:rPr>
          <w:spacing w:val="-2"/>
          <w:rtl/>
        </w:rPr>
        <w:t>ع في</w:t>
      </w:r>
      <w:r>
        <w:rPr>
          <w:rFonts w:hint="cs"/>
          <w:spacing w:val="-2"/>
          <w:rtl/>
        </w:rPr>
        <w:t xml:space="preserve"> </w:t>
      </w:r>
      <w:r w:rsidRPr="0089281D">
        <w:rPr>
          <w:rFonts w:hint="cs"/>
          <w:spacing w:val="-2"/>
          <w:rtl/>
        </w:rPr>
        <w:t xml:space="preserve">دبي، </w:t>
      </w:r>
      <w:r w:rsidRPr="0089281D">
        <w:rPr>
          <w:spacing w:val="-2"/>
        </w:rPr>
        <w:t>2018</w:t>
      </w:r>
      <w:r w:rsidRPr="0089281D">
        <w:rPr>
          <w:spacing w:val="-2"/>
          <w:rtl/>
        </w:rPr>
        <w:t xml:space="preserve">) </w:t>
      </w:r>
      <w:r w:rsidRPr="0089281D">
        <w:rPr>
          <w:spacing w:val="-2"/>
          <w:rtl/>
          <w:lang w:bidi="ar-EG"/>
        </w:rPr>
        <w:t>لمؤتمر المندوبين المفوضين</w:t>
      </w:r>
      <w:r>
        <w:rPr>
          <w:rFonts w:hint="cs"/>
          <w:spacing w:val="-2"/>
          <w:rtl/>
          <w:lang w:bidi="ar-EG"/>
        </w:rPr>
        <w:t>،</w:t>
      </w:r>
      <w:r w:rsidRPr="0089281D">
        <w:rPr>
          <w:rFonts w:hint="cs"/>
          <w:spacing w:val="-2"/>
          <w:rtl/>
          <w:lang w:bidi="ar-EG"/>
        </w:rPr>
        <w:t xml:space="preserve"> بشأن</w:t>
      </w:r>
      <w:r w:rsidRPr="0089281D">
        <w:rPr>
          <w:spacing w:val="-2"/>
          <w:rtl/>
          <w:lang w:bidi="ar-EG"/>
        </w:rPr>
        <w:t xml:space="preserve"> </w:t>
      </w:r>
      <w:r w:rsidRPr="0089281D">
        <w:rPr>
          <w:spacing w:val="-2"/>
          <w:rtl/>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 قـرر أن يكلف مديري</w:t>
      </w:r>
      <w:r w:rsidRPr="0089281D">
        <w:rPr>
          <w:rFonts w:hint="eastAsia"/>
          <w:spacing w:val="-2"/>
          <w:rtl/>
          <w:lang w:bidi="ar-EG"/>
        </w:rPr>
        <w:t> </w:t>
      </w:r>
      <w:r w:rsidRPr="0089281D">
        <w:rPr>
          <w:spacing w:val="-2"/>
          <w:rtl/>
        </w:rPr>
        <w:t>المكاتب:</w:t>
      </w:r>
    </w:p>
    <w:p w:rsidR="00A85C63" w:rsidRPr="0089281D" w:rsidRDefault="00A85C63" w:rsidP="00A85C63">
      <w:pPr>
        <w:pStyle w:val="enumlev1"/>
        <w:rPr>
          <w:rtl/>
        </w:rPr>
      </w:pPr>
      <w:r w:rsidRPr="0089281D">
        <w:t>(1</w:t>
      </w:r>
      <w:r w:rsidRPr="0089281D">
        <w:tab/>
      </w:r>
      <w:r w:rsidRPr="0089281D">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sidRPr="0089281D">
        <w:rPr>
          <w:rFonts w:hint="eastAsia"/>
          <w:rtl/>
          <w:lang w:bidi="ar-EG"/>
        </w:rPr>
        <w:t> </w:t>
      </w:r>
      <w:r w:rsidRPr="0089281D">
        <w:rPr>
          <w:rtl/>
        </w:rPr>
        <w:t>النامية؛</w:t>
      </w:r>
    </w:p>
    <w:p w:rsidR="00A85C63" w:rsidRPr="0089281D" w:rsidRDefault="00A85C63" w:rsidP="00A85C63">
      <w:pPr>
        <w:pStyle w:val="enumlev1"/>
        <w:rPr>
          <w:spacing w:val="-4"/>
          <w:rtl/>
        </w:rPr>
      </w:pPr>
      <w:r w:rsidRPr="0089281D">
        <w:rPr>
          <w:spacing w:val="-4"/>
        </w:rPr>
        <w:t>(2</w:t>
      </w:r>
      <w:r w:rsidRPr="0089281D">
        <w:rPr>
          <w:spacing w:val="-4"/>
        </w:rPr>
        <w:tab/>
      </w:r>
      <w:r w:rsidRPr="0089281D">
        <w:rPr>
          <w:spacing w:val="-4"/>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w:t>
      </w:r>
      <w:r w:rsidRPr="0089281D">
        <w:rPr>
          <w:rFonts w:hint="eastAsia"/>
          <w:spacing w:val="-4"/>
          <w:rtl/>
          <w:lang w:bidi="ar-EG"/>
        </w:rPr>
        <w:t> </w:t>
      </w:r>
      <w:r w:rsidRPr="0089281D">
        <w:rPr>
          <w:spacing w:val="-4"/>
          <w:rtl/>
        </w:rPr>
        <w:t>في</w:t>
      </w:r>
      <w:r w:rsidRPr="0089281D">
        <w:rPr>
          <w:rFonts w:hint="eastAsia"/>
          <w:spacing w:val="-4"/>
          <w:rtl/>
          <w:lang w:bidi="ar-EG"/>
        </w:rPr>
        <w:t> </w:t>
      </w:r>
      <w:r w:rsidRPr="0089281D">
        <w:rPr>
          <w:spacing w:val="-4"/>
          <w:rtl/>
        </w:rPr>
        <w:t>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w:t>
      </w:r>
      <w:r w:rsidRPr="0089281D">
        <w:rPr>
          <w:rFonts w:hint="cs"/>
          <w:spacing w:val="-4"/>
          <w:rtl/>
        </w:rPr>
        <w:t> </w:t>
      </w:r>
      <w:r w:rsidRPr="0089281D">
        <w:rPr>
          <w:spacing w:val="-4"/>
          <w:rtl/>
        </w:rPr>
        <w:t>والإقليمي؛</w:t>
      </w:r>
    </w:p>
    <w:p w:rsidR="00A85C63" w:rsidRPr="0089281D" w:rsidRDefault="00A85C63" w:rsidP="00A85C63">
      <w:pPr>
        <w:pStyle w:val="enumlev1"/>
        <w:rPr>
          <w:rtl/>
        </w:rPr>
      </w:pPr>
      <w:r w:rsidRPr="0089281D">
        <w:t>(3</w:t>
      </w:r>
      <w:r w:rsidRPr="0089281D">
        <w:rPr>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w:t>
      </w:r>
      <w:r w:rsidRPr="0089281D">
        <w:rPr>
          <w:rFonts w:hint="cs"/>
          <w:spacing w:val="-4"/>
          <w:rtl/>
        </w:rPr>
        <w:t> </w:t>
      </w:r>
      <w:r w:rsidRPr="0089281D">
        <w:rPr>
          <w:rtl/>
        </w:rPr>
        <w:t>جميع حالات الكوارث والطوارئ؛</w:t>
      </w:r>
    </w:p>
    <w:p w:rsidR="00A85C63" w:rsidRPr="0089281D" w:rsidRDefault="00A85C63" w:rsidP="00A85C63">
      <w:pPr>
        <w:pStyle w:val="enumlev1"/>
        <w:rPr>
          <w:rtl/>
        </w:rPr>
      </w:pPr>
      <w:r w:rsidRPr="0089281D">
        <w:t>(4</w:t>
      </w:r>
      <w:r w:rsidRPr="0089281D">
        <w:rPr>
          <w:rtl/>
        </w:rPr>
        <w:tab/>
        <w:t>بمواصلة التعاون مع المنظمات العاملة في مجال معايير اتصالات الطوارئ/تكنولوجيا المعلومات والاتصالات لتبادل معلومات الإنذار والتحذير، من أجل دراسة الطريقة المناسبة لإدراج هذه المعايير ضمن أعمال الاتحاد ونشرها، خاصةً في البلدان النامية؛</w:t>
      </w:r>
    </w:p>
    <w:p w:rsidR="00A85C63" w:rsidRPr="0089281D" w:rsidRDefault="00A85C63" w:rsidP="00A85C63">
      <w:pPr>
        <w:rPr>
          <w:rtl/>
        </w:rPr>
      </w:pPr>
      <w:r w:rsidRPr="0089281D">
        <w:rPr>
          <w:i/>
          <w:iCs/>
          <w:rtl/>
        </w:rPr>
        <w:t>ب)</w:t>
      </w:r>
      <w:r w:rsidRPr="0089281D">
        <w:rPr>
          <w:rtl/>
        </w:rPr>
        <w:tab/>
        <w:t>أن إدارة الكوارث في ميدان الاتصالات الراديوية يشتمل على الجوانب التالية التي لا تقل أهمية:</w:t>
      </w:r>
    </w:p>
    <w:p w:rsidR="00A85C63" w:rsidRPr="0089281D" w:rsidRDefault="00A85C63" w:rsidP="00A85C63">
      <w:pPr>
        <w:pStyle w:val="enumlev1"/>
        <w:rPr>
          <w:rtl/>
          <w:lang w:bidi="ar-EG"/>
        </w:rPr>
      </w:pPr>
      <w:r w:rsidRPr="0089281D">
        <w:t>(1</w:t>
      </w:r>
      <w:r w:rsidRPr="0089281D">
        <w:rPr>
          <w:rtl/>
        </w:rPr>
        <w:tab/>
        <w:t>الإنذار المبكر والوقاية، من خلال:</w:t>
      </w:r>
    </w:p>
    <w:p w:rsidR="00A85C63" w:rsidRPr="0089281D" w:rsidRDefault="00A85C63" w:rsidP="00A85C63">
      <w:pPr>
        <w:pStyle w:val="enumlev2"/>
      </w:pPr>
      <w:r w:rsidRPr="0089281D">
        <w:rPr>
          <w:rtl/>
        </w:rPr>
        <w:t>-</w:t>
      </w:r>
      <w:r w:rsidRPr="0089281D">
        <w:rPr>
          <w:rtl/>
        </w:rPr>
        <w:tab/>
        <w:t>التنبؤ بوقوع الكوارث، بما في ذلك الحصول على البيانات التي تتناول احتمال وقوع الكوارث في المستقبل ومكان وقوعها ومدتها ومعالجة هذه البيانات؛</w:t>
      </w:r>
    </w:p>
    <w:p w:rsidR="00A85C63" w:rsidRPr="0089281D" w:rsidRDefault="00A85C63" w:rsidP="00A85C63">
      <w:pPr>
        <w:pStyle w:val="enumlev2"/>
        <w:rPr>
          <w:rtl/>
          <w:lang w:bidi="ar-EG"/>
        </w:rPr>
      </w:pPr>
      <w:r w:rsidRPr="0089281D">
        <w:rPr>
          <w:rtl/>
        </w:rPr>
        <w:t>-</w:t>
      </w:r>
      <w:r w:rsidRPr="0089281D">
        <w:rPr>
          <w:rtl/>
        </w:rPr>
        <w:tab/>
        <w:t>الكشف عن الكوارث، بما في ذلك التحليل المفصل لمكان وقوعها المحتمل وحدّتها؛</w:t>
      </w:r>
    </w:p>
    <w:p w:rsidR="00A85C63" w:rsidRPr="0089281D" w:rsidRDefault="00A85C63" w:rsidP="00A85C63">
      <w:pPr>
        <w:pStyle w:val="enumlev1"/>
        <w:rPr>
          <w:rtl/>
        </w:rPr>
      </w:pPr>
      <w:r w:rsidRPr="0089281D">
        <w:t>(2</w:t>
      </w:r>
      <w:r w:rsidRPr="0089281D">
        <w:rPr>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rsidR="00A85C63" w:rsidRPr="0089281D" w:rsidRDefault="00A85C63" w:rsidP="00A85C63">
      <w:pPr>
        <w:pStyle w:val="enumlev1"/>
        <w:rPr>
          <w:rtl/>
        </w:rPr>
      </w:pPr>
      <w:r w:rsidRPr="0089281D">
        <w:t>(3</w:t>
      </w:r>
      <w:r w:rsidRPr="0089281D">
        <w:rPr>
          <w:rtl/>
        </w:rPr>
        <w:tab/>
        <w:t>الاتصالات الراديوية لعمليات الإغاثة في أعقاب الكوارث، بما في ذلك توفير أنظمة اتصالات أرضية وساتلية في عين المكان للمساعدة في الحفاظ على الأرواح والممتلكات وصونها في المنطقة المنكوبة،</w:t>
      </w:r>
    </w:p>
    <w:p w:rsidR="00A85C63" w:rsidRPr="0089281D" w:rsidRDefault="00A85C63" w:rsidP="00A85C63">
      <w:pPr>
        <w:pStyle w:val="Call"/>
        <w:rPr>
          <w:rtl/>
        </w:rPr>
      </w:pPr>
      <w:r w:rsidRPr="0089281D">
        <w:rPr>
          <w:rtl/>
        </w:rPr>
        <w:t xml:space="preserve">وإذ تدرك </w:t>
      </w:r>
      <w:r>
        <w:rPr>
          <w:rFonts w:hint="cs"/>
          <w:rtl/>
        </w:rPr>
        <w:t>كذلك</w:t>
      </w:r>
    </w:p>
    <w:p w:rsidR="00A85C63" w:rsidRPr="0089281D" w:rsidRDefault="00A85C63" w:rsidP="00A85C63">
      <w:pPr>
        <w:rPr>
          <w:rtl/>
          <w:lang w:bidi="ar-EG"/>
        </w:rPr>
      </w:pPr>
      <w:r w:rsidRPr="0089281D">
        <w:rPr>
          <w:rtl/>
        </w:rPr>
        <w:t>أن التخفيف من آثار كارثة في أراضي بلد متقدم قد يكون له، عموماً، وقع أقل على الاقتصاد المحلي مما يكون عليه التخفيف من آثار كارثة مماثلة في أراضي بلد</w:t>
      </w:r>
      <w:r w:rsidRPr="0089281D">
        <w:rPr>
          <w:rFonts w:hint="cs"/>
          <w:spacing w:val="-4"/>
          <w:rtl/>
        </w:rPr>
        <w:t> </w:t>
      </w:r>
      <w:r w:rsidRPr="0089281D">
        <w:rPr>
          <w:rtl/>
        </w:rPr>
        <w:t>نام،</w:t>
      </w:r>
    </w:p>
    <w:p w:rsidR="00A85C63" w:rsidRPr="004D0225" w:rsidRDefault="00A85C63" w:rsidP="00A85C63">
      <w:pPr>
        <w:pStyle w:val="Call"/>
        <w:rPr>
          <w:rtl/>
        </w:rPr>
      </w:pPr>
      <w:r w:rsidRPr="0089281D">
        <w:rPr>
          <w:rtl/>
        </w:rPr>
        <w:lastRenderedPageBreak/>
        <w:t>تقـرر</w:t>
      </w:r>
    </w:p>
    <w:p w:rsidR="00A85C63" w:rsidRPr="0089281D" w:rsidRDefault="00A85C63" w:rsidP="00A85C63">
      <w:pPr>
        <w:rPr>
          <w:rtl/>
        </w:rPr>
      </w:pPr>
      <w:r w:rsidRPr="0089281D">
        <w:rPr>
          <w:rtl/>
        </w:rPr>
        <w:t xml:space="preserve">نظراً إلى أهمية </w:t>
      </w:r>
      <w:r w:rsidRPr="0089281D">
        <w:rPr>
          <w:rFonts w:hint="cs"/>
          <w:rtl/>
        </w:rPr>
        <w:t>ال</w:t>
      </w:r>
      <w:r w:rsidRPr="0089281D">
        <w:rPr>
          <w:rtl/>
        </w:rPr>
        <w:t xml:space="preserve">استعمال </w:t>
      </w:r>
      <w:r w:rsidRPr="0089281D">
        <w:rPr>
          <w:rFonts w:hint="cs"/>
          <w:rtl/>
        </w:rPr>
        <w:t>الفعّال ل</w:t>
      </w:r>
      <w:r w:rsidRPr="0089281D">
        <w:rPr>
          <w:rtl/>
        </w:rPr>
        <w:t>طيف الترددات الراديوية للاتصالات الراديوية في حالات الكوارث</w:t>
      </w:r>
      <w:r w:rsidRPr="0089281D">
        <w:rPr>
          <w:rFonts w:hint="cs"/>
          <w:rtl/>
        </w:rPr>
        <w:t>:</w:t>
      </w:r>
    </w:p>
    <w:p w:rsidR="00A85C63" w:rsidRPr="0089281D" w:rsidRDefault="00A85C63" w:rsidP="00A85C63">
      <w:pPr>
        <w:pStyle w:val="enumlev1"/>
        <w:rPr>
          <w:rFonts w:eastAsiaTheme="minorEastAsia"/>
          <w:rtl/>
          <w:lang w:eastAsia="zh-CN" w:bidi="ar-SY"/>
        </w:rPr>
      </w:pPr>
      <w:r w:rsidRPr="0089281D">
        <w:rPr>
          <w:rFonts w:eastAsiaTheme="minorEastAsia" w:hint="cs"/>
          <w:rtl/>
          <w:lang w:eastAsia="zh-CN" w:bidi="ar-SY"/>
        </w:rPr>
        <w:t>-</w:t>
      </w:r>
      <w:r w:rsidRPr="0089281D">
        <w:rPr>
          <w:rFonts w:eastAsiaTheme="minorEastAsia" w:hint="cs"/>
          <w:rtl/>
          <w:lang w:eastAsia="zh-CN" w:bidi="ar-SY"/>
        </w:rPr>
        <w:tab/>
      </w:r>
      <w:r w:rsidRPr="0089281D">
        <w:rPr>
          <w:rFonts w:eastAsiaTheme="minorEastAsia"/>
          <w:rtl/>
          <w:lang w:eastAsia="zh-CN" w:bidi="ar-SY"/>
        </w:rPr>
        <w:t>أن تقوم لجان دراسات قطاع الاتصالات الراديوية المعنية</w:t>
      </w:r>
      <w:r w:rsidRPr="0089281D">
        <w:rPr>
          <w:rFonts w:eastAsiaTheme="minorEastAsia" w:hint="cs"/>
          <w:rtl/>
          <w:lang w:eastAsia="zh-CN" w:bidi="ar-SY"/>
        </w:rPr>
        <w:t xml:space="preserve"> </w:t>
      </w:r>
      <w:r w:rsidRPr="0089281D">
        <w:rPr>
          <w:rFonts w:eastAsiaTheme="minorEastAsia"/>
          <w:rtl/>
          <w:lang w:eastAsia="zh-CN" w:bidi="ar-SY"/>
        </w:rPr>
        <w:t>ب</w:t>
      </w:r>
      <w:r w:rsidRPr="0089281D">
        <w:rPr>
          <w:rFonts w:eastAsiaTheme="minorEastAsia"/>
          <w:rtl/>
          <w:lang w:eastAsia="zh-CN" w:bidi="ar-JO"/>
        </w:rPr>
        <w:t xml:space="preserve">إجراء دراسات ووضع مبادئ توجيهية فيما يتعلق </w:t>
      </w:r>
      <w:r w:rsidRPr="0089281D">
        <w:rPr>
          <w:rFonts w:eastAsiaTheme="minorEastAsia" w:hint="cs"/>
          <w:rtl/>
          <w:lang w:eastAsia="zh-CN" w:bidi="ar-JO"/>
        </w:rPr>
        <w:t xml:space="preserve">بإدارة </w:t>
      </w:r>
      <w:r w:rsidRPr="0089281D">
        <w:rPr>
          <w:rFonts w:eastAsiaTheme="minorEastAsia"/>
          <w:rtl/>
          <w:lang w:eastAsia="zh-CN" w:bidi="ar-JO"/>
        </w:rPr>
        <w:t xml:space="preserve">الاتصالات الراديوية </w:t>
      </w:r>
      <w:r w:rsidRPr="0089281D">
        <w:rPr>
          <w:rFonts w:eastAsiaTheme="minorEastAsia" w:hint="cs"/>
          <w:rtl/>
          <w:lang w:eastAsia="zh-CN" w:bidi="ar-JO"/>
        </w:rPr>
        <w:t xml:space="preserve">من أجل </w:t>
      </w:r>
      <w:r w:rsidRPr="0089281D">
        <w:rPr>
          <w:rFonts w:eastAsiaTheme="minorEastAsia"/>
          <w:rtl/>
          <w:lang w:eastAsia="zh-CN" w:bidi="ar-JO"/>
        </w:rPr>
        <w:t xml:space="preserve">التنبؤ بالكوارث </w:t>
      </w:r>
      <w:r w:rsidRPr="0089281D">
        <w:rPr>
          <w:rFonts w:eastAsiaTheme="minorEastAsia" w:hint="cs"/>
          <w:rtl/>
          <w:lang w:eastAsia="zh-CN" w:bidi="ar-JO"/>
        </w:rPr>
        <w:t>واستشعارها</w:t>
      </w:r>
      <w:r w:rsidRPr="0089281D">
        <w:rPr>
          <w:rFonts w:eastAsiaTheme="minorEastAsia"/>
          <w:rtl/>
          <w:lang w:eastAsia="zh-CN" w:bidi="ar-JO"/>
        </w:rPr>
        <w:t xml:space="preserve"> وتخفيف وطأتها والإغاثة عند وقوعها، على نحو تعاضدي وتعاوني ضمن الاتحاد ومع المنظمات من</w:t>
      </w:r>
      <w:r w:rsidRPr="0089281D">
        <w:rPr>
          <w:rFonts w:eastAsiaTheme="minorEastAsia" w:hint="cs"/>
          <w:spacing w:val="-4"/>
          <w:rtl/>
          <w:lang w:eastAsia="zh-CN" w:bidi="ar-SY"/>
        </w:rPr>
        <w:t> </w:t>
      </w:r>
      <w:r w:rsidRPr="0089281D">
        <w:rPr>
          <w:rFonts w:eastAsiaTheme="minorEastAsia"/>
          <w:rtl/>
          <w:lang w:eastAsia="zh-CN" w:bidi="ar-JO"/>
        </w:rPr>
        <w:t>خارجه</w:t>
      </w:r>
      <w:r w:rsidRPr="0089281D">
        <w:rPr>
          <w:rFonts w:eastAsiaTheme="minorEastAsia" w:hint="cs"/>
          <w:rtl/>
          <w:lang w:eastAsia="zh-CN" w:bidi="ar-SY"/>
        </w:rPr>
        <w:t>؛</w:t>
      </w:r>
    </w:p>
    <w:p w:rsidR="00A85C63" w:rsidRPr="0089281D" w:rsidRDefault="00A85C63" w:rsidP="00A85C63">
      <w:pPr>
        <w:pStyle w:val="enumlev1"/>
        <w:rPr>
          <w:rFonts w:eastAsiaTheme="minorEastAsia"/>
          <w:rtl/>
          <w:lang w:eastAsia="zh-CN" w:bidi="ar-SY"/>
        </w:rPr>
      </w:pPr>
      <w:r w:rsidRPr="0089281D">
        <w:rPr>
          <w:rFonts w:eastAsiaTheme="minorEastAsia" w:hint="cs"/>
          <w:rtl/>
          <w:lang w:eastAsia="zh-CN" w:bidi="ar-SY"/>
        </w:rPr>
        <w:t>-</w:t>
      </w:r>
      <w:r w:rsidRPr="0089281D">
        <w:rPr>
          <w:rFonts w:eastAsiaTheme="minorEastAsia" w:hint="cs"/>
          <w:rtl/>
          <w:lang w:eastAsia="zh-CN" w:bidi="ar-SY"/>
        </w:rPr>
        <w:tab/>
        <w:t>أن تقوم لجان دراسات قطاع الاتصالات الراديوية ذات الصلة بمواصلة إجراء دراسات بشأن التكنولوجيات الجديدة الناشئة التي يمكن أن تدعم التنبؤ بالكوارث واستشعارها والتخفيف من آثارها والإغاثة عند</w:t>
      </w:r>
      <w:r w:rsidRPr="0089281D">
        <w:rPr>
          <w:rFonts w:eastAsiaTheme="minorEastAsia" w:hint="cs"/>
          <w:spacing w:val="-4"/>
          <w:rtl/>
          <w:lang w:eastAsia="zh-CN" w:bidi="ar-SY"/>
        </w:rPr>
        <w:t> </w:t>
      </w:r>
      <w:r w:rsidRPr="0089281D">
        <w:rPr>
          <w:rFonts w:eastAsiaTheme="minorEastAsia" w:hint="cs"/>
          <w:rtl/>
          <w:lang w:eastAsia="zh-CN" w:bidi="ar-SY"/>
        </w:rPr>
        <w:t>وقوعها،</w:t>
      </w:r>
    </w:p>
    <w:p w:rsidR="00A85C63" w:rsidRPr="0089281D" w:rsidRDefault="00A85C63" w:rsidP="00A85C63">
      <w:pPr>
        <w:pStyle w:val="Call"/>
        <w:rPr>
          <w:rtl/>
        </w:rPr>
      </w:pPr>
      <w:r w:rsidRPr="0089281D">
        <w:rPr>
          <w:rtl/>
        </w:rPr>
        <w:t>تدعو لجان الدراسات</w:t>
      </w:r>
    </w:p>
    <w:p w:rsidR="00A85C63" w:rsidRDefault="00A85C63" w:rsidP="000113EB">
      <w:pPr>
        <w:rPr>
          <w:rtl/>
        </w:rPr>
      </w:pPr>
      <w:r w:rsidRPr="0089281D">
        <w:rPr>
          <w:rtl/>
        </w:rPr>
        <w:t>إلى أن تأخذ في الاعتبار، عندما تقوم بوضع برامج عملها، نطاق الدراسات/الأنشطة الجارية الوارد ذكرها في </w:t>
      </w:r>
      <w:r w:rsidRPr="0089281D">
        <w:rPr>
          <w:rFonts w:hint="cs"/>
          <w:rtl/>
          <w:lang w:bidi="ar-JO"/>
        </w:rPr>
        <w:t xml:space="preserve">الصفحة الإلكترونية لقطاع </w:t>
      </w:r>
      <w:r w:rsidRPr="0089281D">
        <w:rPr>
          <w:rtl/>
          <w:lang w:bidi="ar-JO"/>
        </w:rPr>
        <w:t xml:space="preserve">الاتصالات الراديوية </w:t>
      </w:r>
      <w:r w:rsidRPr="0089281D">
        <w:rPr>
          <w:rFonts w:hint="cs"/>
          <w:rtl/>
          <w:lang w:bidi="ar-JO"/>
        </w:rPr>
        <w:t xml:space="preserve">الخاصة </w:t>
      </w:r>
      <w:r w:rsidRPr="0089281D">
        <w:rPr>
          <w:rtl/>
          <w:lang w:bidi="ar-JO"/>
        </w:rPr>
        <w:t>بالاتصالات الراديوية في حالات الطوارئ</w:t>
      </w:r>
      <w:r w:rsidRPr="0089281D">
        <w:rPr>
          <w:rFonts w:cs="Times New Roman"/>
          <w:position w:val="6"/>
          <w:sz w:val="18"/>
          <w:szCs w:val="18"/>
          <w:rtl/>
        </w:rPr>
        <w:footnoteReference w:customMarkFollows="1" w:id="21"/>
        <w:t>1</w:t>
      </w:r>
      <w:r w:rsidRPr="0089281D">
        <w:rPr>
          <w:rtl/>
        </w:rPr>
        <w:t xml:space="preserve"> والمعلومات التي يوفرها المكتب عن الأنشطة ذات الصلة التي يضطلع بها القطاعان الآخران والأمانة العامة، وذلك لكي تتجنب أي ازدواج في الجهود</w:t>
      </w:r>
      <w:r w:rsidRPr="0089281D">
        <w:rPr>
          <w:rFonts w:hint="cs"/>
          <w:spacing w:val="-4"/>
          <w:rtl/>
        </w:rPr>
        <w:t> </w:t>
      </w:r>
      <w:r w:rsidRPr="0089281D">
        <w:rPr>
          <w:rtl/>
        </w:rPr>
        <w:t>المبذولة.</w:t>
      </w:r>
    </w:p>
    <w:bookmarkEnd w:id="261"/>
    <w:p w:rsidR="00E5061C" w:rsidRPr="00A53E52" w:rsidRDefault="00E5061C" w:rsidP="00952CF2">
      <w:pPr>
        <w:rPr>
          <w:rtl/>
        </w:rPr>
      </w:pPr>
    </w:p>
    <w:p w:rsidR="00E779B9" w:rsidRDefault="00E779B9" w:rsidP="00110624">
      <w:pPr>
        <w:pStyle w:val="ResNo"/>
        <w:rPr>
          <w:rtl/>
          <w:lang w:bidi="ar-EG"/>
        </w:rPr>
        <w:sectPr w:rsidR="00E779B9" w:rsidSect="00952CF2">
          <w:headerReference w:type="default" r:id="rId264"/>
          <w:headerReference w:type="first" r:id="rId265"/>
          <w:pgSz w:w="11907" w:h="16840" w:code="9"/>
          <w:pgMar w:top="1418" w:right="1134" w:bottom="1134" w:left="1134" w:header="709" w:footer="709" w:gutter="0"/>
          <w:cols w:space="708"/>
          <w:titlePg/>
          <w:docGrid w:linePitch="360"/>
        </w:sectPr>
      </w:pPr>
    </w:p>
    <w:p w:rsidR="000071D6" w:rsidRPr="00446B52" w:rsidRDefault="000071D6" w:rsidP="001F2045">
      <w:pPr>
        <w:pStyle w:val="ResNo"/>
        <w:rPr>
          <w:rtl/>
        </w:rPr>
      </w:pPr>
      <w:bookmarkStart w:id="263" w:name="_Toc436903703"/>
      <w:bookmarkStart w:id="264" w:name="_Toc23499378"/>
      <w:r w:rsidRPr="00446B52">
        <w:rPr>
          <w:rFonts w:hint="cs"/>
          <w:rtl/>
          <w:lang w:bidi="ar-EG"/>
        </w:rPr>
        <w:lastRenderedPageBreak/>
        <w:t xml:space="preserve">القرار </w:t>
      </w:r>
      <w:r w:rsidRPr="00446B52">
        <w:rPr>
          <w:lang w:bidi="ar-EG"/>
        </w:rPr>
        <w:t>ITU</w:t>
      </w:r>
      <w:r w:rsidR="001F2045">
        <w:sym w:font="Symbol" w:char="F02D"/>
      </w:r>
      <w:r w:rsidRPr="00446B52">
        <w:rPr>
          <w:lang w:bidi="ar-EG"/>
        </w:rPr>
        <w:t>R 56</w:t>
      </w:r>
      <w:r w:rsidRPr="00446B52">
        <w:rPr>
          <w:lang w:bidi="ar-EG"/>
        </w:rPr>
        <w:noBreakHyphen/>
        <w:t>2</w:t>
      </w:r>
      <w:r w:rsidRPr="00446B52">
        <w:rPr>
          <w:rStyle w:val="FootnoteReference"/>
          <w:rtl/>
        </w:rPr>
        <w:footnoteReference w:customMarkFollows="1" w:id="22"/>
        <w:t>*</w:t>
      </w:r>
      <w:bookmarkEnd w:id="263"/>
      <w:bookmarkEnd w:id="264"/>
    </w:p>
    <w:p w:rsidR="000071D6" w:rsidRPr="009B691B" w:rsidRDefault="000071D6" w:rsidP="00110624">
      <w:pPr>
        <w:pStyle w:val="Restitle"/>
      </w:pPr>
      <w:bookmarkStart w:id="265" w:name="_Toc180535901"/>
      <w:bookmarkStart w:id="266" w:name="_Toc436903704"/>
      <w:bookmarkStart w:id="267" w:name="_Toc23499379"/>
      <w:r w:rsidRPr="00F35742">
        <w:rPr>
          <w:rFonts w:hint="cs"/>
          <w:rtl/>
        </w:rPr>
        <w:t>التسمية الخاصة بالاتصالات المتنقلة الدولية</w:t>
      </w:r>
      <w:bookmarkEnd w:id="265"/>
      <w:bookmarkEnd w:id="266"/>
      <w:bookmarkEnd w:id="267"/>
    </w:p>
    <w:p w:rsidR="000071D6" w:rsidRPr="00ED09B5" w:rsidRDefault="000071D6" w:rsidP="00952CF2">
      <w:pPr>
        <w:pStyle w:val="Resdate"/>
        <w:bidi/>
        <w:rPr>
          <w:i/>
          <w:rtl/>
          <w:lang w:bidi="ar-EG"/>
        </w:rPr>
      </w:pPr>
      <w:r w:rsidRPr="001B6447">
        <w:rPr>
          <w:lang w:eastAsia="zh-CN"/>
        </w:rPr>
        <w:t>(</w:t>
      </w:r>
      <w:r>
        <w:rPr>
          <w:lang w:eastAsia="zh-CN"/>
        </w:rPr>
        <w:t>2015-</w:t>
      </w:r>
      <w:r w:rsidRPr="0003146D">
        <w:rPr>
          <w:lang w:eastAsia="zh-CN"/>
        </w:rPr>
        <w:t>2012</w:t>
      </w:r>
      <w:r w:rsidRPr="001B6447">
        <w:rPr>
          <w:lang w:eastAsia="zh-CN"/>
        </w:rPr>
        <w:t>-</w:t>
      </w:r>
      <w:r>
        <w:rPr>
          <w:lang w:eastAsia="zh-CN"/>
        </w:rPr>
        <w:t>2007</w:t>
      </w:r>
      <w:r w:rsidRPr="001B6447">
        <w:rPr>
          <w:lang w:eastAsia="zh-CN"/>
        </w:rPr>
        <w:t>)</w:t>
      </w:r>
    </w:p>
    <w:p w:rsidR="000071D6" w:rsidRPr="006B599B" w:rsidRDefault="000071D6" w:rsidP="00952CF2">
      <w:pPr>
        <w:pStyle w:val="Headingb0"/>
        <w:rPr>
          <w:rtl/>
          <w:lang w:bidi="ar-EG"/>
        </w:rPr>
      </w:pPr>
      <w:r w:rsidRPr="006B599B">
        <w:rPr>
          <w:rFonts w:hint="cs"/>
          <w:rtl/>
          <w:lang w:bidi="ar-EG"/>
        </w:rPr>
        <w:t>مقدمة</w:t>
      </w:r>
    </w:p>
    <w:p w:rsidR="000071D6" w:rsidRPr="00446B52" w:rsidRDefault="000071D6" w:rsidP="00952CF2">
      <w:pPr>
        <w:rPr>
          <w:rtl/>
          <w:lang w:bidi="ar-EG"/>
        </w:rPr>
      </w:pPr>
      <w:r w:rsidRPr="00446B52">
        <w:rPr>
          <w:rFonts w:hint="cs"/>
          <w:rtl/>
          <w:lang w:bidi="ar-EG"/>
        </w:rPr>
        <w:t>يوضح هذا القرار العلاقة بين المصطلحين "الاتصالات المتنقلة الدولية</w:t>
      </w:r>
      <w:r>
        <w:rPr>
          <w:lang w:bidi="ar-EG"/>
        </w:rPr>
        <w:t>2000</w:t>
      </w:r>
      <w:r>
        <w:rPr>
          <w:lang w:bidi="ar-EG"/>
        </w:rPr>
        <w:noBreakHyphen/>
      </w:r>
      <w:r w:rsidRPr="00446B52">
        <w:rPr>
          <w:rFonts w:hint="cs"/>
          <w:rtl/>
          <w:lang w:bidi="ar-EG"/>
        </w:rPr>
        <w:t xml:space="preserve">" و"الاتصالات المتنقلة الدولية-المتقدمة"، ويعيّن اسماً لتلك الأنظمة ومكونات الأنظمة والجوانب المتعلقة بها التي تشمل السطح البيني الراديوي الجديد الذي يدعم (السطوح البينية الراديوية الجديدة التي تدعم) المقدرات الجديدة "الاتصالات المتنقلة الدولية لعام </w:t>
      </w:r>
      <w:r>
        <w:rPr>
          <w:lang w:bidi="ar-EG"/>
        </w:rPr>
        <w:t>2020</w:t>
      </w:r>
      <w:r w:rsidRPr="00446B52">
        <w:rPr>
          <w:rFonts w:hint="cs"/>
          <w:rtl/>
          <w:lang w:bidi="ar-EG"/>
        </w:rPr>
        <w:t xml:space="preserve"> وما بعده".</w:t>
      </w:r>
    </w:p>
    <w:p w:rsidR="000071D6" w:rsidRPr="006B599B" w:rsidRDefault="000071D6" w:rsidP="00952CF2">
      <w:pPr>
        <w:pStyle w:val="Headingb0"/>
        <w:spacing w:after="60"/>
        <w:rPr>
          <w:rtl/>
          <w:lang w:bidi="ar-EG"/>
        </w:rPr>
      </w:pPr>
      <w:r w:rsidRPr="006B599B">
        <w:rPr>
          <w:rFonts w:hint="cs"/>
          <w:rtl/>
          <w:lang w:bidi="ar-EG"/>
        </w:rPr>
        <w:t>التوصيات ذات الصلة</w:t>
      </w:r>
    </w:p>
    <w:tbl>
      <w:tblPr>
        <w:bidiVisual/>
        <w:tblW w:w="5000" w:type="pct"/>
        <w:tblLook w:val="04A0" w:firstRow="1" w:lastRow="0" w:firstColumn="1" w:lastColumn="0" w:noHBand="0" w:noVBand="1"/>
      </w:tblPr>
      <w:tblGrid>
        <w:gridCol w:w="2693"/>
        <w:gridCol w:w="6946"/>
      </w:tblGrid>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w:t>
            </w:r>
            <w:r>
              <w:rPr>
                <w:lang w:bidi="ar-EG"/>
              </w:rPr>
              <w:t>687</w:t>
            </w:r>
            <w:r w:rsidRPr="00E11A15">
              <w:rPr>
                <w:rFonts w:hint="cs"/>
                <w:rtl/>
                <w:lang w:bidi="ar-EG"/>
              </w:rPr>
              <w:t>:</w:t>
            </w:r>
          </w:p>
        </w:tc>
        <w:tc>
          <w:tcPr>
            <w:tcW w:w="3603" w:type="pct"/>
            <w:shd w:val="clear" w:color="auto" w:fill="auto"/>
          </w:tcPr>
          <w:p w:rsidR="000071D6" w:rsidRPr="00E11A15" w:rsidRDefault="000071D6" w:rsidP="00952CF2">
            <w:pPr>
              <w:spacing w:before="60"/>
              <w:rPr>
                <w:lang w:bidi="ar-EG"/>
              </w:rPr>
            </w:pPr>
            <w:r>
              <w:rPr>
                <w:rFonts w:hint="cs"/>
                <w:rtl/>
                <w:lang w:bidi="ar-EG"/>
              </w:rPr>
              <w:t>الاتصالات المتنقلة الدولية-</w:t>
            </w:r>
            <w:r>
              <w:rPr>
                <w:lang w:bidi="ar-EG"/>
              </w:rPr>
              <w:t>2000</w:t>
            </w:r>
            <w:r>
              <w:rPr>
                <w:rFonts w:hint="cs"/>
                <w:rtl/>
                <w:lang w:bidi="ar-EG"/>
              </w:rPr>
              <w:t xml:space="preserve"> </w:t>
            </w:r>
            <w:r>
              <w:rPr>
                <w:lang w:bidi="ar-EG"/>
              </w:rPr>
              <w:t>(IMT-2000)</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M.1457</w:t>
            </w:r>
            <w:r w:rsidRPr="00E11A15">
              <w:rPr>
                <w:rFonts w:hint="cs"/>
                <w:rtl/>
                <w:lang w:bidi="ar-EG"/>
              </w:rPr>
              <w:t>:</w:t>
            </w:r>
          </w:p>
        </w:tc>
        <w:tc>
          <w:tcPr>
            <w:tcW w:w="3603" w:type="pct"/>
            <w:shd w:val="clear" w:color="auto" w:fill="auto"/>
          </w:tcPr>
          <w:p w:rsidR="000071D6" w:rsidRPr="00E11A15" w:rsidRDefault="000071D6" w:rsidP="00952CF2">
            <w:pPr>
              <w:spacing w:before="60"/>
              <w:rPr>
                <w:rtl/>
                <w:lang w:bidi="ar-EG"/>
              </w:rPr>
            </w:pPr>
            <w:r w:rsidRPr="00E11A15">
              <w:rPr>
                <w:rFonts w:hint="cs"/>
                <w:rtl/>
                <w:lang w:bidi="ar-EG"/>
              </w:rPr>
              <w:t>المواصفات التفصيلية للسطوح البينية الراديوية للأرض للاتصالات المتنقلة الدولية</w:t>
            </w:r>
            <w:r>
              <w:rPr>
                <w:rFonts w:hint="cs"/>
                <w:rtl/>
                <w:lang w:bidi="ar-EG"/>
              </w:rPr>
              <w:t>-</w:t>
            </w:r>
            <w:r w:rsidRPr="00E11A15">
              <w:rPr>
                <w:lang w:bidi="ar-EG"/>
              </w:rPr>
              <w:t>2000</w:t>
            </w:r>
            <w:r w:rsidRPr="00E11A15">
              <w:rPr>
                <w:rFonts w:hint="cs"/>
                <w:rtl/>
                <w:lang w:bidi="ar-EG"/>
              </w:rPr>
              <w:t xml:space="preserve"> </w:t>
            </w:r>
            <w:r w:rsidRPr="00E11A15">
              <w:rPr>
                <w:lang w:bidi="ar-EG"/>
              </w:rPr>
              <w:t>(IMT</w:t>
            </w:r>
            <w:r w:rsidRPr="00E11A15">
              <w:rPr>
                <w:lang w:bidi="ar-EG"/>
              </w:rPr>
              <w:noBreakHyphen/>
              <w:t>2000)</w:t>
            </w:r>
            <w:r w:rsidRPr="00E11A15">
              <w:rPr>
                <w:rFonts w:hint="cs"/>
                <w:rtl/>
                <w:lang w:bidi="ar-EG"/>
              </w:rPr>
              <w:t>.</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M.1645</w:t>
            </w:r>
            <w:r w:rsidRPr="00E11A15">
              <w:rPr>
                <w:rFonts w:hint="cs"/>
                <w:rtl/>
                <w:lang w:bidi="ar-EG"/>
              </w:rPr>
              <w:t>:</w:t>
            </w:r>
          </w:p>
        </w:tc>
        <w:tc>
          <w:tcPr>
            <w:tcW w:w="3603" w:type="pct"/>
            <w:shd w:val="clear" w:color="auto" w:fill="auto"/>
          </w:tcPr>
          <w:p w:rsidR="000071D6" w:rsidRPr="00E11A15" w:rsidRDefault="000071D6" w:rsidP="00952CF2">
            <w:pPr>
              <w:spacing w:before="60"/>
              <w:rPr>
                <w:rtl/>
                <w:lang w:bidi="ar-EG"/>
              </w:rPr>
            </w:pPr>
            <w:r w:rsidRPr="00E11A15">
              <w:rPr>
                <w:rFonts w:hint="cs"/>
                <w:spacing w:val="-4"/>
                <w:rtl/>
                <w:lang w:bidi="ar-EG"/>
              </w:rPr>
              <w:t>الإطار والأهداف الإجمالية لتطوير الاتصالات المتنقلة الدولية</w:t>
            </w:r>
            <w:r>
              <w:rPr>
                <w:rFonts w:hint="cs"/>
                <w:spacing w:val="-4"/>
                <w:rtl/>
                <w:lang w:bidi="ar-EG"/>
              </w:rPr>
              <w:t>-</w:t>
            </w:r>
            <w:r w:rsidRPr="00E11A15">
              <w:rPr>
                <w:spacing w:val="-4"/>
                <w:lang w:bidi="ar-EG"/>
              </w:rPr>
              <w:t>2000</w:t>
            </w:r>
            <w:r w:rsidRPr="00E11A15">
              <w:rPr>
                <w:rFonts w:hint="cs"/>
                <w:spacing w:val="-4"/>
                <w:rtl/>
                <w:lang w:bidi="ar-EG"/>
              </w:rPr>
              <w:t xml:space="preserve"> </w:t>
            </w:r>
            <w:r w:rsidRPr="00E11A15">
              <w:rPr>
                <w:spacing w:val="-4"/>
                <w:lang w:bidi="ar-EG"/>
              </w:rPr>
              <w:t>(IMT</w:t>
            </w:r>
            <w:r w:rsidRPr="00E11A15">
              <w:rPr>
                <w:spacing w:val="-4"/>
                <w:lang w:bidi="ar-EG"/>
              </w:rPr>
              <w:noBreakHyphen/>
              <w:t>2000)</w:t>
            </w:r>
            <w:r w:rsidRPr="00E11A15">
              <w:rPr>
                <w:rFonts w:hint="cs"/>
                <w:spacing w:val="-4"/>
                <w:rtl/>
                <w:lang w:bidi="ar-EG"/>
              </w:rPr>
              <w:t xml:space="preserve"> في</w:t>
            </w:r>
            <w:r>
              <w:rPr>
                <w:rFonts w:hint="eastAsia"/>
                <w:spacing w:val="-4"/>
                <w:rtl/>
                <w:lang w:bidi="ar-EG"/>
              </w:rPr>
              <w:t> </w:t>
            </w:r>
            <w:r w:rsidRPr="00E11A15">
              <w:rPr>
                <w:rFonts w:hint="cs"/>
                <w:spacing w:val="-4"/>
                <w:rtl/>
                <w:lang w:bidi="ar-EG"/>
              </w:rPr>
              <w:t>المستقبل</w:t>
            </w:r>
            <w:r w:rsidRPr="00E11A15">
              <w:rPr>
                <w:rFonts w:hint="cs"/>
                <w:rtl/>
                <w:lang w:bidi="ar-EG"/>
              </w:rPr>
              <w:t xml:space="preserve"> والأنظمة التي ستليها.</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M.1850</w:t>
            </w:r>
            <w:r w:rsidRPr="00E11A15">
              <w:rPr>
                <w:rFonts w:hint="cs"/>
                <w:rtl/>
                <w:lang w:bidi="ar-EG"/>
              </w:rPr>
              <w:t>:</w:t>
            </w:r>
          </w:p>
        </w:tc>
        <w:tc>
          <w:tcPr>
            <w:tcW w:w="3603" w:type="pct"/>
            <w:shd w:val="clear" w:color="auto" w:fill="auto"/>
          </w:tcPr>
          <w:p w:rsidR="000071D6" w:rsidRPr="00792DF4" w:rsidRDefault="000071D6" w:rsidP="00952CF2">
            <w:pPr>
              <w:spacing w:before="60"/>
              <w:rPr>
                <w:spacing w:val="6"/>
                <w:rtl/>
                <w:lang w:bidi="ar-EG"/>
              </w:rPr>
            </w:pPr>
            <w:r w:rsidRPr="00792DF4">
              <w:rPr>
                <w:rFonts w:hint="cs"/>
                <w:spacing w:val="6"/>
                <w:rtl/>
              </w:rPr>
              <w:t>المواصفات التفصيلية للسطوح البينية الراديوية للمكوّن الساتلي للاتصالات المتنقلة الدولية-</w:t>
            </w:r>
            <w:r w:rsidRPr="00792DF4">
              <w:rPr>
                <w:spacing w:val="6"/>
              </w:rPr>
              <w:t>2000</w:t>
            </w:r>
            <w:r w:rsidRPr="00792DF4">
              <w:rPr>
                <w:rFonts w:hint="cs"/>
                <w:spacing w:val="6"/>
                <w:rtl/>
              </w:rPr>
              <w:t xml:space="preserve"> </w:t>
            </w:r>
            <w:r w:rsidRPr="00792DF4">
              <w:rPr>
                <w:spacing w:val="6"/>
              </w:rPr>
              <w:t>(IMT</w:t>
            </w:r>
            <w:r w:rsidRPr="00792DF4">
              <w:rPr>
                <w:spacing w:val="6"/>
              </w:rPr>
              <w:noBreakHyphen/>
              <w:t>2000)</w:t>
            </w:r>
            <w:r w:rsidRPr="00792DF4">
              <w:rPr>
                <w:rFonts w:hint="cs"/>
                <w:spacing w:val="6"/>
                <w:rtl/>
                <w:lang w:bidi="ar-EG"/>
              </w:rPr>
              <w:t>.</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Pr>
                <w:rFonts w:hint="cs"/>
                <w:rtl/>
                <w:lang w:bidi="ar-EG"/>
              </w:rPr>
              <w:t xml:space="preserve">التوصية </w:t>
            </w:r>
            <w:r>
              <w:rPr>
                <w:lang w:bidi="ar-EG"/>
              </w:rPr>
              <w:t>ITU-R M.2012</w:t>
            </w:r>
            <w:r>
              <w:rPr>
                <w:rFonts w:hint="cs"/>
                <w:rtl/>
                <w:lang w:bidi="ar-EG"/>
              </w:rPr>
              <w:t>:</w:t>
            </w:r>
          </w:p>
        </w:tc>
        <w:tc>
          <w:tcPr>
            <w:tcW w:w="3603" w:type="pct"/>
            <w:shd w:val="clear" w:color="auto" w:fill="auto"/>
          </w:tcPr>
          <w:p w:rsidR="000071D6" w:rsidRPr="00A75169" w:rsidRDefault="000071D6" w:rsidP="00952CF2">
            <w:pPr>
              <w:spacing w:before="60"/>
              <w:rPr>
                <w:spacing w:val="-4"/>
                <w:rtl/>
              </w:rPr>
            </w:pPr>
            <w:r>
              <w:rPr>
                <w:color w:val="000000"/>
                <w:rtl/>
              </w:rPr>
              <w:t>المواصفات التفصيلية للسطوح البينية الراديوية للأرض للاتصالات المتنقلة الدولية</w:t>
            </w:r>
            <w:r>
              <w:rPr>
                <w:rFonts w:hint="cs"/>
                <w:color w:val="000000"/>
                <w:rtl/>
              </w:rPr>
              <w:t>-</w:t>
            </w:r>
            <w:r>
              <w:rPr>
                <w:color w:val="000000"/>
              </w:rPr>
              <w:t>2000</w:t>
            </w:r>
            <w:r>
              <w:rPr>
                <w:color w:val="000000"/>
                <w:rtl/>
              </w:rPr>
              <w:t xml:space="preserve"> </w:t>
            </w:r>
            <w:r>
              <w:rPr>
                <w:color w:val="000000"/>
              </w:rPr>
              <w:t>(IMT</w:t>
            </w:r>
            <w:r>
              <w:rPr>
                <w:color w:val="000000"/>
              </w:rPr>
              <w:noBreakHyphen/>
              <w:t>2000)</w:t>
            </w:r>
            <w:r>
              <w:rPr>
                <w:color w:val="000000"/>
                <w:rtl/>
              </w:rPr>
              <w:t>.</w:t>
            </w:r>
          </w:p>
        </w:tc>
      </w:tr>
      <w:tr w:rsidR="000071D6" w:rsidRPr="003F2D84" w:rsidTr="00952CF2">
        <w:trPr>
          <w:cantSplit/>
        </w:trPr>
        <w:tc>
          <w:tcPr>
            <w:tcW w:w="1397" w:type="pct"/>
            <w:shd w:val="clear" w:color="auto" w:fill="auto"/>
          </w:tcPr>
          <w:p w:rsidR="000071D6" w:rsidRPr="00E11A15" w:rsidRDefault="000071D6" w:rsidP="00952CF2">
            <w:pPr>
              <w:spacing w:before="60"/>
              <w:rPr>
                <w:rtl/>
                <w:lang w:val="fr-CH" w:bidi="ar-EG"/>
              </w:rPr>
            </w:pPr>
            <w:r w:rsidRPr="00E11A15">
              <w:rPr>
                <w:rFonts w:hint="cs"/>
                <w:rtl/>
                <w:lang w:bidi="ar-EG"/>
              </w:rPr>
              <w:t xml:space="preserve">التوصية </w:t>
            </w:r>
            <w:r w:rsidRPr="00E11A15">
              <w:rPr>
                <w:lang w:val="fr-CH" w:eastAsia="ko-KR"/>
              </w:rPr>
              <w:t xml:space="preserve">ITU-R </w:t>
            </w:r>
            <w:r>
              <w:rPr>
                <w:lang w:val="fr-CH" w:eastAsia="ko-KR"/>
              </w:rPr>
              <w:t>M.2047</w:t>
            </w:r>
            <w:r w:rsidRPr="00E11A15">
              <w:rPr>
                <w:rFonts w:hint="cs"/>
                <w:rtl/>
                <w:lang w:val="fr-CH" w:bidi="ar-EG"/>
              </w:rPr>
              <w:t>:</w:t>
            </w:r>
          </w:p>
        </w:tc>
        <w:tc>
          <w:tcPr>
            <w:tcW w:w="3603" w:type="pct"/>
            <w:shd w:val="clear" w:color="auto" w:fill="auto"/>
          </w:tcPr>
          <w:p w:rsidR="000071D6" w:rsidRPr="00C050D5" w:rsidRDefault="000071D6" w:rsidP="00952CF2">
            <w:pPr>
              <w:spacing w:before="60"/>
              <w:rPr>
                <w:highlight w:val="yellow"/>
                <w:rtl/>
                <w:lang w:bidi="ar-EG"/>
              </w:rPr>
            </w:pPr>
            <w:r w:rsidRPr="00D816B4">
              <w:rPr>
                <w:rtl/>
              </w:rPr>
              <w:t>المواصفات التفصيلية للسطوح البينية الراديوية</w:t>
            </w:r>
            <w:r>
              <w:rPr>
                <w:rFonts w:hint="cs"/>
                <w:rtl/>
              </w:rPr>
              <w:t xml:space="preserve"> الساتلية للاتصالات المتنقلة الدولية-المتقدمة</w:t>
            </w:r>
            <w:r>
              <w:rPr>
                <w:rFonts w:hint="cs"/>
                <w:rtl/>
                <w:lang w:bidi="ar-EG"/>
              </w:rPr>
              <w:t xml:space="preserve"> </w:t>
            </w:r>
            <w:r>
              <w:t>(</w:t>
            </w:r>
            <w:r w:rsidRPr="00DA1516">
              <w:t>IMT</w:t>
            </w:r>
            <w:r>
              <w:noBreakHyphen/>
            </w:r>
            <w:r w:rsidRPr="00DA1516">
              <w:t>Advanced</w:t>
            </w:r>
            <w:r>
              <w:t>)</w:t>
            </w:r>
            <w:r>
              <w:rPr>
                <w:rFonts w:hint="cs"/>
                <w:rtl/>
              </w:rPr>
              <w:t>.</w:t>
            </w:r>
          </w:p>
        </w:tc>
      </w:tr>
      <w:tr w:rsidR="000071D6" w:rsidRPr="003F2D84" w:rsidTr="00952CF2">
        <w:trPr>
          <w:cantSplit/>
          <w:trHeight w:val="884"/>
        </w:trPr>
        <w:tc>
          <w:tcPr>
            <w:tcW w:w="1397" w:type="pct"/>
            <w:shd w:val="clear" w:color="auto" w:fill="auto"/>
          </w:tcPr>
          <w:p w:rsidR="000071D6" w:rsidRPr="00D816B4" w:rsidRDefault="000071D6" w:rsidP="00952CF2">
            <w:pPr>
              <w:spacing w:before="60"/>
              <w:rPr>
                <w:rtl/>
              </w:rPr>
            </w:pPr>
            <w:r w:rsidRPr="00D816B4">
              <w:rPr>
                <w:rtl/>
              </w:rPr>
              <w:t xml:space="preserve">التوصيـة </w:t>
            </w:r>
            <w:r w:rsidRPr="00D816B4">
              <w:t>ITU-R</w:t>
            </w:r>
            <w:r w:rsidRPr="00D816B4">
              <w:rPr>
                <w:rtl/>
              </w:rPr>
              <w:t xml:space="preserve"> </w:t>
            </w:r>
            <w:r w:rsidRPr="00D816B4">
              <w:t>M</w:t>
            </w:r>
            <w:r>
              <w:t>.2083-0</w:t>
            </w:r>
            <w:r>
              <w:rPr>
                <w:rFonts w:hint="cs"/>
                <w:rtl/>
              </w:rPr>
              <w:t>:</w:t>
            </w:r>
          </w:p>
        </w:tc>
        <w:tc>
          <w:tcPr>
            <w:tcW w:w="3603" w:type="pct"/>
            <w:shd w:val="clear" w:color="auto" w:fill="auto"/>
          </w:tcPr>
          <w:p w:rsidR="000071D6" w:rsidRPr="00C050D5" w:rsidRDefault="000071D6" w:rsidP="00952CF2">
            <w:pPr>
              <w:spacing w:before="60"/>
              <w:rPr>
                <w:highlight w:val="yellow"/>
                <w:rtl/>
                <w:lang w:bidi="ar-EG"/>
              </w:rPr>
            </w:pPr>
            <w:r w:rsidRPr="00D816B4">
              <w:rPr>
                <w:color w:val="000000"/>
                <w:rtl/>
              </w:rPr>
              <w:t xml:space="preserve">رؤية بشأن الاتصالات المتنقلة الدولية - "الإطار والأهداف العامة للتطوير المستقبلي للاتصالات المتنقلة الدولية لعام </w:t>
            </w:r>
            <w:r>
              <w:rPr>
                <w:color w:val="000000"/>
              </w:rPr>
              <w:t>2020</w:t>
            </w:r>
            <w:r w:rsidRPr="00D816B4">
              <w:rPr>
                <w:color w:val="000000"/>
                <w:rtl/>
              </w:rPr>
              <w:t xml:space="preserve"> وما بعده"</w:t>
            </w:r>
            <w:r w:rsidRPr="00D816B4">
              <w:rPr>
                <w:rtl/>
              </w:rPr>
              <w:t>.</w:t>
            </w:r>
          </w:p>
        </w:tc>
      </w:tr>
    </w:tbl>
    <w:p w:rsidR="000071D6" w:rsidRDefault="000071D6" w:rsidP="00952CF2">
      <w:pPr>
        <w:pStyle w:val="Normalaftertitle"/>
        <w:keepLines/>
        <w:rPr>
          <w:rtl/>
          <w:lang w:bidi="ar-EG"/>
        </w:rPr>
      </w:pPr>
      <w:r>
        <w:rPr>
          <w:rFonts w:hint="cs"/>
          <w:rtl/>
          <w:lang w:bidi="ar-EG"/>
        </w:rPr>
        <w:t>إن جمعية الاتصالات الراديوية للاتحاد الدولي للاتصالات،</w:t>
      </w:r>
    </w:p>
    <w:p w:rsidR="000071D6" w:rsidRPr="00B24560" w:rsidRDefault="000071D6" w:rsidP="00952CF2">
      <w:pPr>
        <w:pStyle w:val="Call"/>
        <w:rPr>
          <w:rtl/>
          <w:lang w:bidi="ar-EG"/>
        </w:rPr>
      </w:pPr>
      <w:r w:rsidRPr="00B24560">
        <w:rPr>
          <w:rFonts w:hint="cs"/>
          <w:rtl/>
        </w:rPr>
        <w:t>إذ تضع في اعتبارها</w:t>
      </w:r>
    </w:p>
    <w:p w:rsidR="000071D6" w:rsidRDefault="000071D6" w:rsidP="00952CF2">
      <w:pPr>
        <w:tabs>
          <w:tab w:val="clear" w:pos="1928"/>
          <w:tab w:val="left" w:pos="850"/>
        </w:tabs>
        <w:rPr>
          <w:rtl/>
          <w:lang w:bidi="ar-EG"/>
        </w:rPr>
      </w:pPr>
      <w:r>
        <w:rPr>
          <w:rFonts w:hint="cs"/>
          <w:i/>
          <w:iCs/>
          <w:rtl/>
          <w:lang w:bidi="ar-EG"/>
        </w:rPr>
        <w:t xml:space="preserve"> </w:t>
      </w:r>
      <w:r w:rsidRPr="00962E3C">
        <w:rPr>
          <w:rFonts w:hint="cs"/>
          <w:i/>
          <w:iCs/>
          <w:rtl/>
          <w:lang w:bidi="ar-EG"/>
        </w:rPr>
        <w:t>أ</w:t>
      </w:r>
      <w:r>
        <w:rPr>
          <w:rFonts w:hint="cs"/>
          <w:i/>
          <w:iCs/>
          <w:rtl/>
          <w:lang w:bidi="ar-EG"/>
        </w:rPr>
        <w:t xml:space="preserve"> </w:t>
      </w:r>
      <w:r w:rsidRPr="00962E3C">
        <w:rPr>
          <w:rFonts w:hint="cs"/>
          <w:i/>
          <w:iCs/>
          <w:rtl/>
          <w:lang w:bidi="ar-EG"/>
        </w:rPr>
        <w:t>)</w:t>
      </w:r>
      <w:r>
        <w:rPr>
          <w:rFonts w:hint="cs"/>
          <w:rtl/>
          <w:lang w:bidi="ar-EG"/>
        </w:rPr>
        <w:tab/>
        <w:t>أن رؤية الاتحاد تتمثل في العبارة "الا</w:t>
      </w:r>
      <w:r w:rsidRPr="004B5907">
        <w:rPr>
          <w:rtl/>
          <w:lang w:bidi="ar-EG"/>
        </w:rPr>
        <w:t>لتزام بتوصيل العالم</w:t>
      </w:r>
      <w:r>
        <w:rPr>
          <w:rFonts w:hint="cs"/>
          <w:rtl/>
          <w:lang w:bidi="ar-EG"/>
        </w:rPr>
        <w:t>"</w:t>
      </w:r>
      <w:r w:rsidR="00FA5E60">
        <w:rPr>
          <w:rStyle w:val="FootnoteReference"/>
          <w:rtl/>
          <w:lang w:bidi="ar-EG"/>
        </w:rPr>
        <w:footnoteReference w:customMarkFollows="1" w:id="23"/>
        <w:t>1</w:t>
      </w:r>
      <w:r>
        <w:rPr>
          <w:rFonts w:hint="cs"/>
          <w:rtl/>
          <w:lang w:bidi="ar-EG"/>
        </w:rPr>
        <w:t>؛</w:t>
      </w:r>
    </w:p>
    <w:p w:rsidR="000071D6" w:rsidRDefault="000071D6" w:rsidP="00952CF2">
      <w:pPr>
        <w:tabs>
          <w:tab w:val="clear" w:pos="1928"/>
          <w:tab w:val="left" w:pos="850"/>
        </w:tabs>
        <w:rPr>
          <w:rtl/>
        </w:rPr>
      </w:pPr>
      <w:r>
        <w:rPr>
          <w:i/>
          <w:iCs/>
          <w:rtl/>
          <w:lang w:bidi="ar-EG"/>
        </w:rPr>
        <w:t>ب)</w:t>
      </w:r>
      <w:r>
        <w:rPr>
          <w:i/>
          <w:iCs/>
          <w:lang w:bidi="ar-EG"/>
        </w:rPr>
        <w:tab/>
      </w:r>
      <w:r>
        <w:rPr>
          <w:rFonts w:hint="cs"/>
          <w:rtl/>
          <w:lang w:bidi="ar-EG"/>
        </w:rPr>
        <w:t xml:space="preserve">أن أنظمة </w:t>
      </w:r>
      <w:r w:rsidRPr="000F319E">
        <w:rPr>
          <w:rtl/>
        </w:rPr>
        <w:t>الاتصالات المتنقلة الدولية-</w:t>
      </w:r>
      <w:r w:rsidRPr="000F319E">
        <w:t>2000</w:t>
      </w:r>
      <w:r w:rsidRPr="000F319E">
        <w:rPr>
          <w:rtl/>
        </w:rPr>
        <w:t xml:space="preserve"> </w:t>
      </w:r>
      <w:r>
        <w:rPr>
          <w:rFonts w:hint="cs"/>
          <w:rtl/>
        </w:rPr>
        <w:t xml:space="preserve">دخلت الخدمة حوالي عام </w:t>
      </w:r>
      <w:r w:rsidRPr="000F319E">
        <w:t>2000</w:t>
      </w:r>
      <w:r>
        <w:rPr>
          <w:rFonts w:hint="cs"/>
          <w:rtl/>
        </w:rPr>
        <w:t xml:space="preserve">، ومنذ ذلك الحين، يستمر تعزيز </w:t>
      </w:r>
      <w:r>
        <w:rPr>
          <w:rFonts w:hint="cs"/>
          <w:rtl/>
          <w:lang w:bidi="ar-EG"/>
        </w:rPr>
        <w:t xml:space="preserve">أنظمة </w:t>
      </w:r>
      <w:r w:rsidRPr="000F319E">
        <w:rPr>
          <w:rtl/>
        </w:rPr>
        <w:t>الاتصالات المتنقلة الدولية-</w:t>
      </w:r>
      <w:r w:rsidRPr="00D816B4">
        <w:rPr>
          <w:rFonts w:asciiTheme="majorBidi" w:hAnsiTheme="majorBidi" w:cstheme="majorBidi"/>
          <w:szCs w:val="22"/>
          <w:rtl/>
        </w:rPr>
        <w:t>2000</w:t>
      </w:r>
      <w:r>
        <w:rPr>
          <w:rFonts w:hint="cs"/>
          <w:rtl/>
        </w:rPr>
        <w:t xml:space="preserve">؛ </w:t>
      </w:r>
    </w:p>
    <w:p w:rsidR="000071D6" w:rsidRDefault="000071D6" w:rsidP="00952CF2">
      <w:pPr>
        <w:tabs>
          <w:tab w:val="clear" w:pos="1928"/>
          <w:tab w:val="left" w:pos="850"/>
        </w:tabs>
        <w:rPr>
          <w:rtl/>
        </w:rPr>
      </w:pPr>
      <w:r w:rsidRPr="00962E3C">
        <w:rPr>
          <w:rFonts w:hint="cs"/>
          <w:i/>
          <w:iCs/>
          <w:rtl/>
        </w:rPr>
        <w:t>ج)</w:t>
      </w:r>
      <w:r>
        <w:rPr>
          <w:rFonts w:hint="cs"/>
          <w:rtl/>
        </w:rPr>
        <w:tab/>
        <w:t>أنه تم تطوير الاتصالات المتنقلة الدولية-المتقدمة</w:t>
      </w:r>
      <w:r w:rsidRPr="000F0486">
        <w:rPr>
          <w:rtl/>
        </w:rPr>
        <w:t xml:space="preserve"> </w:t>
      </w:r>
      <w:r>
        <w:rPr>
          <w:rFonts w:hint="cs"/>
          <w:rtl/>
        </w:rPr>
        <w:t>لتوفير مقدرات جديدة يرد وصفها في التوصية</w:t>
      </w:r>
      <w:r>
        <w:rPr>
          <w:rFonts w:hint="eastAsia"/>
          <w:rtl/>
        </w:rPr>
        <w:t> </w:t>
      </w:r>
      <w:r>
        <w:t>ITU-R M.1645</w:t>
      </w:r>
      <w:r>
        <w:rPr>
          <w:rFonts w:hint="cs"/>
          <w:rtl/>
        </w:rPr>
        <w:t xml:space="preserve"> وتتجاوز مقدرات</w:t>
      </w:r>
      <w:r w:rsidRPr="00817F00">
        <w:rPr>
          <w:rtl/>
        </w:rPr>
        <w:t xml:space="preserve"> الاتصالات المتنقلة الدولية</w:t>
      </w:r>
      <w:r w:rsidRPr="000F319E">
        <w:rPr>
          <w:rtl/>
        </w:rPr>
        <w:t>-</w:t>
      </w:r>
      <w:r w:rsidRPr="000F319E">
        <w:t>2000</w:t>
      </w:r>
      <w:r>
        <w:rPr>
          <w:rFonts w:hint="cs"/>
          <w:spacing w:val="-4"/>
          <w:rtl/>
          <w:lang w:bidi="ar-EG"/>
        </w:rPr>
        <w:t>؛</w:t>
      </w:r>
    </w:p>
    <w:p w:rsidR="000071D6" w:rsidRDefault="000071D6" w:rsidP="00952CF2">
      <w:pPr>
        <w:tabs>
          <w:tab w:val="clear" w:pos="1361"/>
          <w:tab w:val="left" w:pos="850"/>
        </w:tabs>
        <w:spacing w:before="80"/>
        <w:rPr>
          <w:rtl/>
        </w:rPr>
      </w:pPr>
      <w:r w:rsidRPr="00D816B4">
        <w:rPr>
          <w:i/>
          <w:iCs/>
          <w:rtl/>
        </w:rPr>
        <w:lastRenderedPageBreak/>
        <w:t>د )</w:t>
      </w:r>
      <w:r>
        <w:rPr>
          <w:rFonts w:hint="cs"/>
          <w:rtl/>
        </w:rPr>
        <w:tab/>
        <w:t xml:space="preserve">أن </w:t>
      </w:r>
      <w:r>
        <w:rPr>
          <w:rFonts w:hint="cs"/>
          <w:rtl/>
          <w:lang w:bidi="ar-EG"/>
        </w:rPr>
        <w:t>أنظمة</w:t>
      </w:r>
      <w:r>
        <w:rPr>
          <w:rFonts w:hint="cs"/>
          <w:rtl/>
        </w:rPr>
        <w:t xml:space="preserve"> الاتصالات المتنقلة الدولية-المتقدمة دخلت الخدمة حوالي عام </w:t>
      </w:r>
      <w:r>
        <w:t>2013</w:t>
      </w:r>
      <w:r>
        <w:rPr>
          <w:rFonts w:hint="cs"/>
          <w:rtl/>
        </w:rPr>
        <w:t xml:space="preserve">، ومنذ ذلك الحين، يستمر تعزيز </w:t>
      </w:r>
      <w:r>
        <w:rPr>
          <w:rFonts w:hint="cs"/>
          <w:rtl/>
          <w:lang w:bidi="ar-EG"/>
        </w:rPr>
        <w:t xml:space="preserve">أنظمة </w:t>
      </w:r>
      <w:r w:rsidRPr="000F319E">
        <w:rPr>
          <w:rtl/>
        </w:rPr>
        <w:t>الاتصالات المتنقلة الدولية</w:t>
      </w:r>
      <w:r>
        <w:rPr>
          <w:rFonts w:hint="cs"/>
          <w:rtl/>
        </w:rPr>
        <w:t>-المتقدمة؛</w:t>
      </w:r>
    </w:p>
    <w:p w:rsidR="000071D6" w:rsidRDefault="000071D6" w:rsidP="00952CF2">
      <w:pPr>
        <w:rPr>
          <w:rtl/>
        </w:rPr>
      </w:pPr>
      <w:r w:rsidRPr="00E00D71">
        <w:rPr>
          <w:rFonts w:hint="cs"/>
          <w:i/>
          <w:iCs/>
          <w:rtl/>
        </w:rPr>
        <w:t xml:space="preserve">ﻫ </w:t>
      </w:r>
      <w:r w:rsidRPr="00D816B4">
        <w:rPr>
          <w:i/>
          <w:iCs/>
          <w:rtl/>
        </w:rPr>
        <w:t>)</w:t>
      </w:r>
      <w:r w:rsidRPr="00E00D71">
        <w:rPr>
          <w:rFonts w:hint="cs"/>
          <w:rtl/>
        </w:rPr>
        <w:tab/>
        <w:t xml:space="preserve">أن قطاع الاتصالات </w:t>
      </w:r>
      <w:r w:rsidRPr="00E00D71">
        <w:rPr>
          <w:rFonts w:hint="cs"/>
          <w:rtl/>
          <w:lang w:bidi="ar-EG"/>
        </w:rPr>
        <w:t xml:space="preserve">الراديوية </w:t>
      </w:r>
      <w:r w:rsidRPr="00E00D71">
        <w:rPr>
          <w:rFonts w:hint="cs"/>
          <w:rtl/>
        </w:rPr>
        <w:t>يعمل حالياً على التطوير المستقبلي "</w:t>
      </w:r>
      <w:r w:rsidRPr="00E00D71">
        <w:rPr>
          <w:rFonts w:hint="cs"/>
          <w:rtl/>
          <w:lang w:bidi="ar-EG"/>
        </w:rPr>
        <w:t>للاتصالات المتنقلة الدولية</w:t>
      </w:r>
      <w:r w:rsidRPr="00E00D71">
        <w:rPr>
          <w:color w:val="000000"/>
          <w:rtl/>
        </w:rPr>
        <w:t xml:space="preserve"> لعام</w:t>
      </w:r>
      <w:r>
        <w:rPr>
          <w:rFonts w:hint="cs"/>
          <w:color w:val="000000"/>
          <w:rtl/>
        </w:rPr>
        <w:t> </w:t>
      </w:r>
      <w:r w:rsidRPr="00E00D71">
        <w:rPr>
          <w:color w:val="000000"/>
        </w:rPr>
        <w:t>2020</w:t>
      </w:r>
      <w:r w:rsidRPr="00E00D71">
        <w:rPr>
          <w:color w:val="000000"/>
          <w:rtl/>
        </w:rPr>
        <w:t xml:space="preserve"> وما</w:t>
      </w:r>
      <w:r w:rsidRPr="00E00D71">
        <w:rPr>
          <w:rFonts w:hint="cs"/>
          <w:color w:val="000000"/>
          <w:rtl/>
        </w:rPr>
        <w:t> </w:t>
      </w:r>
      <w:r w:rsidRPr="00E00D71">
        <w:rPr>
          <w:color w:val="000000"/>
          <w:rtl/>
        </w:rPr>
        <w:t>بعده</w:t>
      </w:r>
      <w:r w:rsidRPr="00E00D71">
        <w:rPr>
          <w:rFonts w:hint="cs"/>
          <w:color w:val="000000"/>
          <w:rtl/>
        </w:rPr>
        <w:t>"</w:t>
      </w:r>
      <w:r w:rsidRPr="00E00D71">
        <w:rPr>
          <w:rtl/>
        </w:rPr>
        <w:t xml:space="preserve"> </w:t>
      </w:r>
      <w:r w:rsidRPr="00E00D71">
        <w:rPr>
          <w:rFonts w:hint="cs"/>
          <w:rtl/>
        </w:rPr>
        <w:t xml:space="preserve">بهدف </w:t>
      </w:r>
      <w:r w:rsidRPr="00E00D71">
        <w:rPr>
          <w:rtl/>
        </w:rPr>
        <w:t xml:space="preserve">تلبية احتياجات </w:t>
      </w:r>
      <w:r w:rsidRPr="00E00D71">
        <w:rPr>
          <w:rFonts w:hint="cs"/>
          <w:rtl/>
        </w:rPr>
        <w:t>المستخدمين</w:t>
      </w:r>
      <w:r w:rsidRPr="00E00D71">
        <w:rPr>
          <w:rtl/>
        </w:rPr>
        <w:t xml:space="preserve"> </w:t>
      </w:r>
      <w:r w:rsidRPr="00E00D71">
        <w:rPr>
          <w:rFonts w:hint="cs"/>
          <w:rtl/>
        </w:rPr>
        <w:t>الآخذة في</w:t>
      </w:r>
      <w:r>
        <w:rPr>
          <w:rFonts w:hint="cs"/>
          <w:color w:val="000000"/>
          <w:rtl/>
        </w:rPr>
        <w:t> </w:t>
      </w:r>
      <w:r w:rsidRPr="00E00D71">
        <w:rPr>
          <w:rFonts w:hint="cs"/>
          <w:rtl/>
        </w:rPr>
        <w:t>التطوّر،</w:t>
      </w:r>
    </w:p>
    <w:p w:rsidR="000071D6" w:rsidRPr="00DC5929" w:rsidRDefault="000071D6" w:rsidP="00952CF2">
      <w:pPr>
        <w:spacing w:before="0"/>
        <w:rPr>
          <w:vanish/>
          <w:sz w:val="2"/>
          <w:szCs w:val="2"/>
          <w:rtl/>
        </w:rPr>
      </w:pPr>
    </w:p>
    <w:p w:rsidR="000071D6" w:rsidRPr="00FB01BC" w:rsidRDefault="000071D6" w:rsidP="00952CF2">
      <w:pPr>
        <w:pStyle w:val="Call"/>
        <w:rPr>
          <w:rtl/>
        </w:rPr>
      </w:pPr>
      <w:r w:rsidRPr="00FB01BC">
        <w:rPr>
          <w:rFonts w:hint="cs"/>
          <w:rtl/>
        </w:rPr>
        <w:t xml:space="preserve">وإذ </w:t>
      </w:r>
      <w:r>
        <w:rPr>
          <w:rFonts w:hint="cs"/>
          <w:rtl/>
        </w:rPr>
        <w:t>تعترف</w:t>
      </w:r>
    </w:p>
    <w:p w:rsidR="000071D6" w:rsidRPr="00447C2E" w:rsidRDefault="000071D6" w:rsidP="00952CF2">
      <w:pPr>
        <w:rPr>
          <w:rtl/>
          <w:lang w:bidi="ar-EG"/>
        </w:rPr>
      </w:pPr>
      <w:r w:rsidRPr="00710600">
        <w:rPr>
          <w:rFonts w:hint="cs"/>
          <w:i/>
          <w:iCs/>
          <w:rtl/>
          <w:lang w:bidi="ar-EG"/>
        </w:rPr>
        <w:t xml:space="preserve"> أ</w:t>
      </w:r>
      <w:r w:rsidRPr="00710600">
        <w:rPr>
          <w:rFonts w:hint="cs"/>
          <w:i/>
          <w:iCs/>
          <w:sz w:val="18"/>
          <w:szCs w:val="26"/>
          <w:rtl/>
          <w:lang w:bidi="ar-EG"/>
        </w:rPr>
        <w:t xml:space="preserve"> </w:t>
      </w:r>
      <w:r w:rsidRPr="00710600">
        <w:rPr>
          <w:rFonts w:hint="cs"/>
          <w:i/>
          <w:iCs/>
          <w:rtl/>
          <w:lang w:bidi="ar-EG"/>
        </w:rPr>
        <w:t>)</w:t>
      </w:r>
      <w:r>
        <w:rPr>
          <w:rFonts w:hint="cs"/>
          <w:rtl/>
          <w:lang w:bidi="ar-EG"/>
        </w:rPr>
        <w:tab/>
      </w:r>
      <w:r w:rsidRPr="00447C2E">
        <w:rPr>
          <w:rFonts w:hint="cs"/>
          <w:rtl/>
          <w:lang w:bidi="ar-EG"/>
        </w:rPr>
        <w:t>أن الاتحاد الدولي للاتصالات هو الكيان المعترف به دولياً الذي يضطلع بمسؤولية فريدة من نوعها عن تحديد المعايير وترتيبات الترددات الخاصة بأنظمة الاتصالات المتنقلة الدولية والتوصية بها، بالتعاون مع منظمات أخرى مثل المنظمات المعنية بوضع المعايير والجامعات ومنظمات الصناعات، ومن خلال مشاريع الشراكة والمنتديات والاتحادات التجارية ومراكز</w:t>
      </w:r>
      <w:r>
        <w:rPr>
          <w:rFonts w:hint="cs"/>
          <w:color w:val="000000"/>
          <w:spacing w:val="-2"/>
          <w:rtl/>
        </w:rPr>
        <w:t> </w:t>
      </w:r>
      <w:r w:rsidRPr="00447C2E">
        <w:rPr>
          <w:rFonts w:hint="cs"/>
          <w:rtl/>
          <w:lang w:bidi="ar-EG"/>
        </w:rPr>
        <w:t>البحوث؛</w:t>
      </w:r>
    </w:p>
    <w:p w:rsidR="000071D6" w:rsidRDefault="000071D6" w:rsidP="00952CF2">
      <w:pPr>
        <w:rPr>
          <w:rtl/>
          <w:lang w:bidi="ar-EG"/>
        </w:rPr>
      </w:pPr>
      <w:r>
        <w:rPr>
          <w:rFonts w:hint="cs"/>
          <w:i/>
          <w:iCs/>
          <w:rtl/>
          <w:lang w:bidi="ar-EG"/>
        </w:rPr>
        <w:t>ب</w:t>
      </w:r>
      <w:r w:rsidRPr="00710600">
        <w:rPr>
          <w:rFonts w:hint="cs"/>
          <w:i/>
          <w:iCs/>
          <w:rtl/>
          <w:lang w:bidi="ar-EG"/>
        </w:rPr>
        <w:t>)</w:t>
      </w:r>
      <w:r>
        <w:rPr>
          <w:rFonts w:hint="cs"/>
          <w:rtl/>
          <w:lang w:bidi="ar-EG"/>
        </w:rPr>
        <w:tab/>
        <w:t xml:space="preserve">أن الاتحاد الدولي للاتصالات يعمل على النطاق العالمي وفقاً للقرار </w:t>
      </w:r>
      <w:r>
        <w:rPr>
          <w:lang w:bidi="ar-EG"/>
        </w:rPr>
        <w:t>ITU</w:t>
      </w:r>
      <w:r>
        <w:rPr>
          <w:lang w:bidi="ar-EG"/>
        </w:rPr>
        <w:noBreakHyphen/>
        <w:t>R 9</w:t>
      </w:r>
      <w:r>
        <w:rPr>
          <w:rFonts w:hint="cs"/>
          <w:rtl/>
        </w:rPr>
        <w:t xml:space="preserve"> </w:t>
      </w:r>
      <w:r>
        <w:rPr>
          <w:rFonts w:hint="cs"/>
          <w:rtl/>
          <w:lang w:bidi="ar-EG"/>
        </w:rPr>
        <w:t>من أجل إيجاد مستقبَل موحَّد للاتصالات المتنقلة</w:t>
      </w:r>
      <w:r>
        <w:rPr>
          <w:rFonts w:hint="cs"/>
          <w:color w:val="000000"/>
          <w:spacing w:val="-2"/>
          <w:rtl/>
        </w:rPr>
        <w:t> </w:t>
      </w:r>
      <w:r>
        <w:rPr>
          <w:rFonts w:hint="cs"/>
          <w:rtl/>
          <w:lang w:bidi="ar-EG"/>
        </w:rPr>
        <w:t>اللاسلكية؛</w:t>
      </w:r>
    </w:p>
    <w:p w:rsidR="000071D6" w:rsidRPr="00131236" w:rsidRDefault="000071D6" w:rsidP="00952CF2">
      <w:pPr>
        <w:rPr>
          <w:rtl/>
          <w:lang w:bidi="ar-EG"/>
        </w:rPr>
      </w:pPr>
      <w:r w:rsidRPr="00962E3C">
        <w:rPr>
          <w:i/>
          <w:iCs/>
          <w:rtl/>
          <w:lang w:bidi="ar-EG"/>
        </w:rPr>
        <w:t>ج)</w:t>
      </w:r>
      <w:r>
        <w:rPr>
          <w:rFonts w:hint="cs"/>
          <w:rtl/>
          <w:lang w:bidi="ar-EG"/>
        </w:rPr>
        <w:tab/>
        <w:t>أن الاتحاد الدولي للاتصالات يمكن أن يحدد عملياته ومبادئه اللازمة لتطوير</w:t>
      </w:r>
      <w:r>
        <w:rPr>
          <w:rFonts w:hint="cs"/>
          <w:color w:val="000000"/>
          <w:spacing w:val="-2"/>
          <w:rtl/>
        </w:rPr>
        <w:t> </w:t>
      </w:r>
      <w:r>
        <w:rPr>
          <w:rFonts w:hint="cs"/>
          <w:rtl/>
          <w:lang w:bidi="ar-EG"/>
        </w:rPr>
        <w:t>الأنظمة؛</w:t>
      </w:r>
    </w:p>
    <w:p w:rsidR="000071D6" w:rsidRDefault="000071D6" w:rsidP="00952CF2">
      <w:pPr>
        <w:rPr>
          <w:rtl/>
          <w:lang w:bidi="ar-EG"/>
        </w:rPr>
      </w:pPr>
      <w:r w:rsidRPr="00D816B4">
        <w:rPr>
          <w:i/>
          <w:iCs/>
          <w:rtl/>
          <w:lang w:bidi="ar-EG"/>
        </w:rPr>
        <w:t>د )</w:t>
      </w:r>
      <w:r>
        <w:rPr>
          <w:rtl/>
          <w:lang w:bidi="ar-EG"/>
        </w:rPr>
        <w:tab/>
      </w:r>
      <w:r>
        <w:rPr>
          <w:rFonts w:hint="cs"/>
          <w:rtl/>
          <w:lang w:bidi="ar-EG"/>
        </w:rPr>
        <w:t xml:space="preserve">أن التوصيتين </w:t>
      </w:r>
      <w:r>
        <w:t>ITU</w:t>
      </w:r>
      <w:r>
        <w:noBreakHyphen/>
        <w:t>R </w:t>
      </w:r>
      <w:r w:rsidRPr="00E3230B">
        <w:t>M.1457</w:t>
      </w:r>
      <w:r>
        <w:rPr>
          <w:rFonts w:hint="cs"/>
          <w:rtl/>
        </w:rPr>
        <w:t xml:space="preserve"> و</w:t>
      </w:r>
      <w:r w:rsidRPr="00E3230B">
        <w:t>ITU</w:t>
      </w:r>
      <w:r>
        <w:noBreakHyphen/>
      </w:r>
      <w:r w:rsidRPr="00E3230B">
        <w:t>R</w:t>
      </w:r>
      <w:r>
        <w:t> </w:t>
      </w:r>
      <w:r w:rsidRPr="00E3230B">
        <w:t>M.</w:t>
      </w:r>
      <w:r>
        <w:t>2012</w:t>
      </w:r>
      <w:r>
        <w:rPr>
          <w:rFonts w:hint="cs"/>
          <w:rtl/>
        </w:rPr>
        <w:t xml:space="preserve"> توصيتان منفصلتان ومستقلتان وقائمتان بذاتهما، ولكل واحدة منهما مجال تطبيقها الخاص، وأن كلتا التوصيتين ستتطوران بشكل مستقل، وقد يكون هناك بعض </w:t>
      </w:r>
      <w:r w:rsidRPr="00962E3C">
        <w:rPr>
          <w:rFonts w:ascii="Traditional Arabic" w:hAnsi="Traditional Arabic" w:hint="cs"/>
          <w:sz w:val="30"/>
          <w:rtl/>
        </w:rPr>
        <w:t>التداخل بينهما الذي يتضح</w:t>
      </w:r>
      <w:r>
        <w:rPr>
          <w:rFonts w:hint="cs"/>
          <w:rtl/>
        </w:rPr>
        <w:t xml:space="preserve"> من النصوص المتشابهة في محتوى هاتين</w:t>
      </w:r>
      <w:r>
        <w:rPr>
          <w:rFonts w:hint="cs"/>
          <w:color w:val="000000"/>
          <w:spacing w:val="-2"/>
          <w:rtl/>
        </w:rPr>
        <w:t> </w:t>
      </w:r>
      <w:r>
        <w:rPr>
          <w:rFonts w:hint="cs"/>
          <w:rtl/>
        </w:rPr>
        <w:t>الوثيقتين؛</w:t>
      </w:r>
    </w:p>
    <w:p w:rsidR="000071D6" w:rsidRDefault="000071D6" w:rsidP="00952CF2">
      <w:pPr>
        <w:rPr>
          <w:color w:val="000000"/>
          <w:rtl/>
        </w:rPr>
      </w:pPr>
      <w:r>
        <w:rPr>
          <w:rFonts w:hint="cs"/>
          <w:i/>
          <w:iCs/>
          <w:rtl/>
        </w:rPr>
        <w:t xml:space="preserve">ﻫ </w:t>
      </w:r>
      <w:r w:rsidRPr="00D816B4">
        <w:rPr>
          <w:i/>
          <w:iCs/>
          <w:rtl/>
        </w:rPr>
        <w:t>)</w:t>
      </w:r>
      <w:r>
        <w:rPr>
          <w:rFonts w:hint="cs"/>
          <w:rtl/>
        </w:rPr>
        <w:tab/>
        <w:t xml:space="preserve">أن المنظور نفسه </w:t>
      </w:r>
      <w:r w:rsidRPr="006A17D5">
        <w:rPr>
          <w:rtl/>
        </w:rPr>
        <w:t>المشار إليه في</w:t>
      </w:r>
      <w:r w:rsidRPr="006A17D5">
        <w:rPr>
          <w:rFonts w:hint="cs"/>
          <w:rtl/>
        </w:rPr>
        <w:t xml:space="preserve"> </w:t>
      </w:r>
      <w:r w:rsidRPr="00BA402C">
        <w:rPr>
          <w:rFonts w:hint="cs"/>
          <w:i/>
          <w:iCs/>
          <w:rtl/>
        </w:rPr>
        <w:t>د)</w:t>
      </w:r>
      <w:r>
        <w:rPr>
          <w:rFonts w:hint="cs"/>
          <w:rtl/>
        </w:rPr>
        <w:t xml:space="preserve"> يمكن أن يطبق أيضاً في المستقبل فيما يتعلق بالتوصيات والتقارير المتعلقة بتطوير السطوح البينية الراديوية "للاتصالات المتنقلة الدولية</w:t>
      </w:r>
      <w:r w:rsidRPr="00E304C3">
        <w:rPr>
          <w:color w:val="000000"/>
          <w:rtl/>
        </w:rPr>
        <w:t xml:space="preserve"> </w:t>
      </w:r>
      <w:r w:rsidRPr="000F0486">
        <w:rPr>
          <w:color w:val="000000"/>
          <w:rtl/>
        </w:rPr>
        <w:t xml:space="preserve">لعام </w:t>
      </w:r>
      <w:r w:rsidRPr="000F0486">
        <w:rPr>
          <w:color w:val="000000"/>
        </w:rPr>
        <w:t>2020</w:t>
      </w:r>
      <w:r w:rsidRPr="000F0486">
        <w:rPr>
          <w:color w:val="000000"/>
          <w:rtl/>
        </w:rPr>
        <w:t xml:space="preserve"> وما</w:t>
      </w:r>
      <w:r>
        <w:rPr>
          <w:rFonts w:hint="cs"/>
          <w:color w:val="000000"/>
          <w:spacing w:val="-2"/>
          <w:rtl/>
        </w:rPr>
        <w:t> </w:t>
      </w:r>
      <w:r w:rsidRPr="000F0486">
        <w:rPr>
          <w:color w:val="000000"/>
          <w:rtl/>
        </w:rPr>
        <w:t>بعده</w:t>
      </w:r>
      <w:r>
        <w:rPr>
          <w:rFonts w:hint="cs"/>
          <w:color w:val="000000"/>
          <w:rtl/>
        </w:rPr>
        <w:t>"؛</w:t>
      </w:r>
    </w:p>
    <w:p w:rsidR="000071D6" w:rsidRDefault="000071D6" w:rsidP="006A3278">
      <w:pPr>
        <w:pStyle w:val="enumlev1"/>
        <w:rPr>
          <w:rtl/>
        </w:rPr>
      </w:pPr>
      <w:r w:rsidRPr="00962E3C">
        <w:rPr>
          <w:rFonts w:hint="cs"/>
          <w:i/>
          <w:iCs/>
          <w:rtl/>
        </w:rPr>
        <w:t>و</w:t>
      </w:r>
      <w:r>
        <w:rPr>
          <w:rFonts w:hint="cs"/>
          <w:i/>
          <w:iCs/>
          <w:rtl/>
        </w:rPr>
        <w:t xml:space="preserve"> </w:t>
      </w:r>
      <w:r w:rsidRPr="00962E3C">
        <w:rPr>
          <w:rFonts w:hint="cs"/>
          <w:i/>
          <w:iCs/>
          <w:rtl/>
        </w:rPr>
        <w:t>)</w:t>
      </w:r>
      <w:r>
        <w:rPr>
          <w:rFonts w:hint="cs"/>
          <w:rtl/>
        </w:rPr>
        <w:tab/>
        <w:t>أن هناك حاجة إلى اسم</w:t>
      </w:r>
      <w:r>
        <w:rPr>
          <w:rtl/>
        </w:rPr>
        <w:t xml:space="preserve"> </w:t>
      </w:r>
      <w:r w:rsidRPr="00B114A7">
        <w:rPr>
          <w:rtl/>
        </w:rPr>
        <w:t>جذري</w:t>
      </w:r>
      <w:r>
        <w:rPr>
          <w:rFonts w:hint="cs"/>
          <w:rtl/>
        </w:rPr>
        <w:t xml:space="preserve"> يشمل إجمالاً جميع أنظمة </w:t>
      </w:r>
      <w:r w:rsidRPr="000F319E">
        <w:rPr>
          <w:rtl/>
        </w:rPr>
        <w:t>الاتصالات المتنقلة الدولية</w:t>
      </w:r>
      <w:r>
        <w:rPr>
          <w:rFonts w:hint="cs"/>
          <w:rtl/>
        </w:rPr>
        <w:t xml:space="preserve"> وزيادة</w:t>
      </w:r>
      <w:r>
        <w:rPr>
          <w:rFonts w:hint="cs"/>
          <w:color w:val="000000"/>
          <w:spacing w:val="-2"/>
          <w:rtl/>
        </w:rPr>
        <w:t> </w:t>
      </w:r>
      <w:r>
        <w:rPr>
          <w:rFonts w:hint="cs"/>
          <w:rtl/>
        </w:rPr>
        <w:t>تطويرها؛</w:t>
      </w:r>
    </w:p>
    <w:p w:rsidR="000071D6" w:rsidRDefault="000071D6" w:rsidP="006A3278">
      <w:pPr>
        <w:pStyle w:val="enumlev1"/>
        <w:rPr>
          <w:rFonts w:asciiTheme="majorBidi" w:hAnsiTheme="majorBidi" w:cstheme="majorBidi"/>
          <w:sz w:val="24"/>
          <w:szCs w:val="24"/>
          <w:rtl/>
        </w:rPr>
      </w:pPr>
      <w:r w:rsidRPr="00962E3C">
        <w:rPr>
          <w:rFonts w:hint="cs"/>
          <w:i/>
          <w:iCs/>
          <w:rtl/>
        </w:rPr>
        <w:t>ز</w:t>
      </w:r>
      <w:r>
        <w:rPr>
          <w:rFonts w:hint="cs"/>
          <w:i/>
          <w:iCs/>
          <w:rtl/>
        </w:rPr>
        <w:t xml:space="preserve"> </w:t>
      </w:r>
      <w:r w:rsidRPr="00962E3C">
        <w:rPr>
          <w:rFonts w:hint="cs"/>
          <w:i/>
          <w:iCs/>
          <w:rtl/>
        </w:rPr>
        <w:t>)</w:t>
      </w:r>
      <w:r>
        <w:rPr>
          <w:rFonts w:hint="cs"/>
          <w:rtl/>
        </w:rPr>
        <w:tab/>
        <w:t>أنه فيما يتعلق ب</w:t>
      </w:r>
      <w:r w:rsidRPr="000F319E">
        <w:rPr>
          <w:rtl/>
        </w:rPr>
        <w:t xml:space="preserve">الاتصالات المتنقلة </w:t>
      </w:r>
      <w:r w:rsidRPr="00887394">
        <w:rPr>
          <w:rtl/>
        </w:rPr>
        <w:t>الدولية</w:t>
      </w:r>
      <w:r w:rsidRPr="00887394">
        <w:t>2000</w:t>
      </w:r>
      <w:r w:rsidRPr="00887394">
        <w:noBreakHyphen/>
      </w:r>
      <w:r w:rsidRPr="00887394">
        <w:rPr>
          <w:rFonts w:hint="cs"/>
          <w:rtl/>
        </w:rPr>
        <w:t>:</w:t>
      </w:r>
    </w:p>
    <w:p w:rsidR="000071D6" w:rsidRDefault="000071D6" w:rsidP="006A3278">
      <w:pPr>
        <w:pStyle w:val="enumlev1"/>
        <w:rPr>
          <w:rFonts w:asciiTheme="majorBidi" w:hAnsiTheme="majorBidi" w:cstheme="majorBidi"/>
          <w:sz w:val="24"/>
          <w:szCs w:val="24"/>
          <w:rtl/>
        </w:rPr>
      </w:pPr>
      <w:r>
        <w:rPr>
          <w:rFonts w:hint="cs"/>
          <w:rtl/>
        </w:rPr>
        <w:t>-</w:t>
      </w:r>
      <w:r>
        <w:tab/>
      </w:r>
      <w:r>
        <w:rPr>
          <w:rFonts w:hint="cs"/>
          <w:rtl/>
        </w:rPr>
        <w:t>لا يزال المصطلح الحالي ل</w:t>
      </w:r>
      <w:r w:rsidRPr="000F319E">
        <w:rPr>
          <w:rtl/>
        </w:rPr>
        <w:t>لاتصالات المتنقلة الدولية</w:t>
      </w:r>
      <w:r>
        <w:rPr>
          <w:rFonts w:asciiTheme="majorBidi" w:hAnsiTheme="majorBidi" w:cstheme="majorBidi"/>
          <w:szCs w:val="22"/>
        </w:rPr>
        <w:t>2000</w:t>
      </w:r>
      <w:r>
        <w:rPr>
          <w:rFonts w:asciiTheme="majorBidi" w:hAnsiTheme="majorBidi" w:cstheme="majorBidi"/>
          <w:szCs w:val="22"/>
        </w:rPr>
        <w:noBreakHyphen/>
      </w:r>
      <w:r>
        <w:rPr>
          <w:rFonts w:hint="cs"/>
          <w:rtl/>
        </w:rPr>
        <w:t xml:space="preserve"> </w:t>
      </w:r>
      <w:r w:rsidRPr="00962E3C">
        <w:rPr>
          <w:rFonts w:hint="cs"/>
          <w:rtl/>
        </w:rPr>
        <w:t>مناسباً</w:t>
      </w:r>
      <w:r w:rsidRPr="00D816B4">
        <w:rPr>
          <w:rFonts w:ascii="Traditional Arabic" w:hAnsi="Traditional Arabic"/>
          <w:sz w:val="30"/>
          <w:rtl/>
        </w:rPr>
        <w:t xml:space="preserve"> وينبغي مواصلة</w:t>
      </w:r>
      <w:r>
        <w:rPr>
          <w:rFonts w:hint="cs"/>
          <w:color w:val="000000"/>
          <w:spacing w:val="-2"/>
          <w:rtl/>
        </w:rPr>
        <w:t> </w:t>
      </w:r>
      <w:r w:rsidRPr="00D816B4">
        <w:rPr>
          <w:rFonts w:ascii="Traditional Arabic" w:hAnsi="Traditional Arabic"/>
          <w:sz w:val="30"/>
          <w:rtl/>
        </w:rPr>
        <w:t>استخدامه</w:t>
      </w:r>
      <w:r>
        <w:rPr>
          <w:rFonts w:asciiTheme="majorBidi" w:hAnsiTheme="majorBidi" w:cstheme="majorBidi" w:hint="cs"/>
          <w:sz w:val="24"/>
          <w:szCs w:val="24"/>
          <w:rtl/>
        </w:rPr>
        <w:t>؛</w:t>
      </w:r>
    </w:p>
    <w:p w:rsidR="000071D6" w:rsidRPr="00500DFC" w:rsidRDefault="000071D6" w:rsidP="006A3278">
      <w:pPr>
        <w:pStyle w:val="enumlev1"/>
        <w:rPr>
          <w:rFonts w:asciiTheme="majorBidi" w:hAnsiTheme="majorBidi" w:cstheme="majorBidi"/>
          <w:sz w:val="24"/>
          <w:szCs w:val="24"/>
          <w:rtl/>
        </w:rPr>
      </w:pPr>
      <w:r w:rsidRPr="00500DFC">
        <w:rPr>
          <w:rFonts w:hint="cs"/>
          <w:rtl/>
        </w:rPr>
        <w:t>-</w:t>
      </w:r>
      <w:r w:rsidRPr="00500DFC">
        <w:tab/>
      </w:r>
      <w:r w:rsidRPr="00500DFC">
        <w:rPr>
          <w:rFonts w:hint="cs"/>
          <w:rtl/>
        </w:rPr>
        <w:t xml:space="preserve">حددت التوصية </w:t>
      </w:r>
      <w:r w:rsidRPr="00500DFC">
        <w:t>ITU-R M.687</w:t>
      </w:r>
      <w:r w:rsidRPr="00500DFC">
        <w:rPr>
          <w:rFonts w:hint="cs"/>
          <w:rtl/>
        </w:rPr>
        <w:t xml:space="preserve"> الأهداف الخاصة ب</w:t>
      </w:r>
      <w:r w:rsidRPr="00500DFC">
        <w:rPr>
          <w:rtl/>
        </w:rPr>
        <w:t>الاتصالات المتنقلة الدولية</w:t>
      </w:r>
      <w:r>
        <w:rPr>
          <w:rFonts w:hint="cs"/>
          <w:rtl/>
        </w:rPr>
        <w:t>-</w:t>
      </w:r>
      <w:r w:rsidRPr="00500DFC">
        <w:rPr>
          <w:rFonts w:asciiTheme="majorBidi" w:hAnsiTheme="majorBidi" w:cstheme="majorBidi"/>
          <w:szCs w:val="22"/>
        </w:rPr>
        <w:t>2000</w:t>
      </w:r>
      <w:r w:rsidRPr="00500DFC">
        <w:rPr>
          <w:rFonts w:ascii="Traditional Arabic" w:hAnsi="Traditional Arabic" w:hint="cs"/>
          <w:sz w:val="30"/>
          <w:rtl/>
        </w:rPr>
        <w:t xml:space="preserve"> </w:t>
      </w:r>
      <w:r w:rsidRPr="00500DFC">
        <w:rPr>
          <w:rFonts w:ascii="Traditional Arabic" w:hAnsi="Traditional Arabic"/>
          <w:sz w:val="30"/>
          <w:rtl/>
        </w:rPr>
        <w:t>ثم حددت</w:t>
      </w:r>
      <w:r w:rsidRPr="00500DFC">
        <w:rPr>
          <w:rFonts w:ascii="Traditional Arabic" w:hAnsi="Traditional Arabic" w:hint="cs"/>
          <w:sz w:val="30"/>
          <w:rtl/>
        </w:rPr>
        <w:t xml:space="preserve"> التوصية</w:t>
      </w:r>
      <w:r w:rsidRPr="00500DFC">
        <w:rPr>
          <w:rFonts w:ascii="Traditional Arabic" w:hAnsi="Traditional Arabic" w:hint="eastAsia"/>
          <w:sz w:val="30"/>
          <w:rtl/>
        </w:rPr>
        <w:t> </w:t>
      </w:r>
      <w:r w:rsidRPr="00500DFC">
        <w:t>ITU</w:t>
      </w:r>
      <w:r w:rsidRPr="00500DFC">
        <w:noBreakHyphen/>
        <w:t>R M.1645</w:t>
      </w:r>
      <w:r w:rsidRPr="00500DFC">
        <w:rPr>
          <w:rFonts w:hint="cs"/>
          <w:rtl/>
        </w:rPr>
        <w:t xml:space="preserve"> لاحقاً الإطار والأهداف العامة لتطوير </w:t>
      </w:r>
      <w:r w:rsidRPr="00500DFC">
        <w:rPr>
          <w:rtl/>
        </w:rPr>
        <w:t>الاتصالات المتنقلة الدولية</w:t>
      </w:r>
      <w:r>
        <w:rPr>
          <w:rFonts w:hint="cs"/>
          <w:rtl/>
        </w:rPr>
        <w:t>-</w:t>
      </w:r>
      <w:r w:rsidRPr="00500DFC">
        <w:rPr>
          <w:rFonts w:asciiTheme="majorBidi" w:hAnsiTheme="majorBidi" w:cstheme="majorBidi"/>
          <w:szCs w:val="22"/>
        </w:rPr>
        <w:t>2000</w:t>
      </w:r>
      <w:r w:rsidRPr="00500DFC">
        <w:rPr>
          <w:rFonts w:ascii="Traditional Arabic" w:hAnsi="Traditional Arabic" w:hint="cs"/>
          <w:sz w:val="30"/>
          <w:rtl/>
        </w:rPr>
        <w:t xml:space="preserve"> </w:t>
      </w:r>
      <w:r w:rsidRPr="00D816B4">
        <w:rPr>
          <w:rFonts w:ascii="Traditional Arabic" w:hAnsi="Traditional Arabic"/>
          <w:sz w:val="30"/>
          <w:rtl/>
        </w:rPr>
        <w:t>في</w:t>
      </w:r>
      <w:r>
        <w:rPr>
          <w:rFonts w:hint="cs"/>
          <w:color w:val="000000"/>
          <w:spacing w:val="-2"/>
          <w:rtl/>
        </w:rPr>
        <w:t> </w:t>
      </w:r>
      <w:r w:rsidRPr="00D816B4">
        <w:rPr>
          <w:rFonts w:ascii="Traditional Arabic" w:hAnsi="Traditional Arabic"/>
          <w:sz w:val="30"/>
          <w:rtl/>
        </w:rPr>
        <w:t>المستقبل؛</w:t>
      </w:r>
    </w:p>
    <w:p w:rsidR="000071D6" w:rsidRDefault="000071D6" w:rsidP="006A3278">
      <w:pPr>
        <w:pStyle w:val="enumlev1"/>
        <w:rPr>
          <w:rtl/>
        </w:rPr>
      </w:pPr>
      <w:r>
        <w:rPr>
          <w:rFonts w:hint="cs"/>
          <w:rtl/>
        </w:rPr>
        <w:t>-</w:t>
      </w:r>
      <w:r>
        <w:tab/>
      </w:r>
      <w:r>
        <w:rPr>
          <w:rFonts w:hint="cs"/>
          <w:rtl/>
        </w:rPr>
        <w:t>حددت التوصية</w:t>
      </w:r>
      <w:r>
        <w:rPr>
          <w:rFonts w:hint="eastAsia"/>
          <w:rtl/>
        </w:rPr>
        <w:t> </w:t>
      </w:r>
      <w:r w:rsidRPr="005117D6">
        <w:t>ITU</w:t>
      </w:r>
      <w:r w:rsidRPr="005117D6">
        <w:noBreakHyphen/>
        <w:t>R M.1457</w:t>
      </w:r>
      <w:r>
        <w:rPr>
          <w:rFonts w:hint="cs"/>
          <w:rtl/>
        </w:rPr>
        <w:t xml:space="preserve"> </w:t>
      </w:r>
      <w:r w:rsidRPr="000F0486">
        <w:rPr>
          <w:rtl/>
        </w:rPr>
        <w:t>المواصفات التفصيلية</w:t>
      </w:r>
      <w:r w:rsidRPr="006C3616">
        <w:rPr>
          <w:color w:val="000000"/>
          <w:rtl/>
        </w:rPr>
        <w:t xml:space="preserve"> </w:t>
      </w:r>
      <w:r>
        <w:rPr>
          <w:color w:val="000000"/>
          <w:rtl/>
        </w:rPr>
        <w:t>للسطوح البينية الراديوية للأرض</w:t>
      </w:r>
      <w:r w:rsidRPr="006C3616">
        <w:rPr>
          <w:rFonts w:hint="cs"/>
          <w:rtl/>
        </w:rPr>
        <w:t xml:space="preserve"> </w:t>
      </w:r>
      <w:r>
        <w:rPr>
          <w:rFonts w:hint="cs"/>
          <w:rtl/>
        </w:rPr>
        <w:t>الخاصة ب</w:t>
      </w:r>
      <w:r w:rsidRPr="000F319E">
        <w:rPr>
          <w:rtl/>
        </w:rPr>
        <w:t>الاتصالات المتنقلة</w:t>
      </w:r>
      <w:r>
        <w:rPr>
          <w:rFonts w:hint="eastAsia"/>
          <w:rtl/>
        </w:rPr>
        <w:t> </w:t>
      </w:r>
      <w:r w:rsidRPr="000F319E">
        <w:rPr>
          <w:rtl/>
        </w:rPr>
        <w:t>الدولية</w:t>
      </w:r>
      <w:r>
        <w:rPr>
          <w:rFonts w:hint="cs"/>
          <w:rtl/>
        </w:rPr>
        <w:t>-</w:t>
      </w:r>
      <w:r>
        <w:rPr>
          <w:rFonts w:asciiTheme="majorBidi" w:hAnsiTheme="majorBidi" w:cstheme="majorBidi"/>
          <w:szCs w:val="22"/>
        </w:rPr>
        <w:t>2000</w:t>
      </w:r>
      <w:r w:rsidRPr="005E2AC1">
        <w:rPr>
          <w:rFonts w:hint="cs"/>
          <w:rtl/>
        </w:rPr>
        <w:t xml:space="preserve"> </w:t>
      </w:r>
      <w:r>
        <w:rPr>
          <w:rFonts w:hint="cs"/>
          <w:rtl/>
        </w:rPr>
        <w:t>وينبغي أن تحدد</w:t>
      </w:r>
      <w:r w:rsidRPr="007F5896">
        <w:rPr>
          <w:rFonts w:hint="cs"/>
          <w:rtl/>
        </w:rPr>
        <w:t xml:space="preserve"> </w:t>
      </w:r>
      <w:r>
        <w:rPr>
          <w:rFonts w:hint="cs"/>
          <w:rtl/>
        </w:rPr>
        <w:t xml:space="preserve">مراجعات هذه التوصية أيضاً </w:t>
      </w:r>
      <w:r w:rsidRPr="0099228D">
        <w:rPr>
          <w:rtl/>
        </w:rPr>
        <w:t>تطوير السطوح البينية الراديوية للأرض للاتصالات المتنقلة الدولية</w:t>
      </w:r>
      <w:r>
        <w:rPr>
          <w:rFonts w:hint="cs"/>
          <w:rtl/>
        </w:rPr>
        <w:t>-</w:t>
      </w:r>
      <w:r>
        <w:rPr>
          <w:rFonts w:asciiTheme="majorBidi" w:hAnsiTheme="majorBidi" w:cstheme="majorBidi"/>
          <w:szCs w:val="22"/>
        </w:rPr>
        <w:t>2000</w:t>
      </w:r>
      <w:r w:rsidRPr="005E2AC1">
        <w:rPr>
          <w:rFonts w:hint="cs"/>
          <w:rtl/>
        </w:rPr>
        <w:t xml:space="preserve"> </w:t>
      </w:r>
      <w:r w:rsidRPr="0099228D">
        <w:rPr>
          <w:rtl/>
        </w:rPr>
        <w:t xml:space="preserve">في </w:t>
      </w:r>
      <w:r>
        <w:rPr>
          <w:rFonts w:hint="cs"/>
          <w:rtl/>
        </w:rPr>
        <w:t>المستقبل</w:t>
      </w:r>
      <w:r w:rsidRPr="0099228D">
        <w:rPr>
          <w:rtl/>
        </w:rPr>
        <w:t>؛</w:t>
      </w:r>
    </w:p>
    <w:p w:rsidR="000071D6" w:rsidRPr="00D816B4" w:rsidRDefault="000071D6" w:rsidP="006A3278">
      <w:pPr>
        <w:pStyle w:val="enumlev1"/>
        <w:rPr>
          <w:rtl/>
        </w:rPr>
      </w:pPr>
      <w:r>
        <w:rPr>
          <w:rFonts w:hint="cs"/>
          <w:rtl/>
        </w:rPr>
        <w:t>-</w:t>
      </w:r>
      <w:r>
        <w:tab/>
      </w:r>
      <w:r w:rsidRPr="000B28BC">
        <w:rPr>
          <w:rFonts w:hint="cs"/>
          <w:rtl/>
        </w:rPr>
        <w:t>المواصفات التفصيلية للسطوح البينية الراديوية للأرض فيما يتعلق بالمكوّن الساتلي للاتصالات المتنقلة الدولية</w:t>
      </w:r>
      <w:r>
        <w:rPr>
          <w:rFonts w:hint="cs"/>
          <w:rtl/>
        </w:rPr>
        <w:t>-</w:t>
      </w:r>
      <w:r>
        <w:t>2000</w:t>
      </w:r>
      <w:r w:rsidRPr="00D816B4">
        <w:rPr>
          <w:rtl/>
        </w:rPr>
        <w:t xml:space="preserve"> محددة في التوصية </w:t>
      </w:r>
      <w:r w:rsidRPr="000B28BC">
        <w:t>ITU</w:t>
      </w:r>
      <w:r w:rsidRPr="000B28BC">
        <w:noBreakHyphen/>
        <w:t>R M.1850</w:t>
      </w:r>
      <w:r w:rsidRPr="000B28BC">
        <w:rPr>
          <w:rFonts w:hint="cs"/>
          <w:rtl/>
        </w:rPr>
        <w:t xml:space="preserve"> وينبغي أن تحدد مراجعات هذه التوصية أيضاً تطوير المكوّن الساتلي للاتصالات المتنقلة الدولية</w:t>
      </w:r>
      <w:r>
        <w:rPr>
          <w:rFonts w:hint="cs"/>
          <w:rtl/>
        </w:rPr>
        <w:t>-</w:t>
      </w:r>
      <w:r>
        <w:t>2000</w:t>
      </w:r>
      <w:r w:rsidRPr="00D816B4">
        <w:rPr>
          <w:rtl/>
        </w:rPr>
        <w:t xml:space="preserve"> في</w:t>
      </w:r>
      <w:r>
        <w:rPr>
          <w:rFonts w:hint="cs"/>
          <w:color w:val="000000"/>
          <w:spacing w:val="-2"/>
          <w:rtl/>
        </w:rPr>
        <w:t> </w:t>
      </w:r>
      <w:r w:rsidRPr="00D816B4">
        <w:rPr>
          <w:rtl/>
        </w:rPr>
        <w:t>المستقبل؛</w:t>
      </w:r>
    </w:p>
    <w:p w:rsidR="000071D6" w:rsidRPr="005E2AC1" w:rsidRDefault="000071D6" w:rsidP="006A3278">
      <w:pPr>
        <w:pStyle w:val="enumlev1"/>
        <w:rPr>
          <w:rFonts w:ascii="Traditional Arabic" w:hAnsi="Traditional Arabic"/>
          <w:sz w:val="30"/>
        </w:rPr>
      </w:pPr>
      <w:r w:rsidRPr="005E2AC1">
        <w:rPr>
          <w:rFonts w:ascii="Traditional Arabic" w:hAnsi="Traditional Arabic" w:hint="cs"/>
          <w:sz w:val="30"/>
          <w:rtl/>
        </w:rPr>
        <w:t>-</w:t>
      </w:r>
      <w:r w:rsidRPr="005E2AC1">
        <w:rPr>
          <w:rFonts w:ascii="Traditional Arabic" w:hAnsi="Traditional Arabic"/>
          <w:sz w:val="30"/>
        </w:rPr>
        <w:tab/>
      </w:r>
      <w:r w:rsidRPr="005E2AC1">
        <w:rPr>
          <w:rFonts w:ascii="Traditional Arabic" w:hAnsi="Traditional Arabic" w:hint="cs"/>
          <w:sz w:val="30"/>
          <w:rtl/>
        </w:rPr>
        <w:t xml:space="preserve">تم تطبيق الإجراءات والعمليات </w:t>
      </w:r>
      <w:r w:rsidRPr="005E2AC1">
        <w:rPr>
          <w:rFonts w:hint="cs"/>
          <w:rtl/>
        </w:rPr>
        <w:t xml:space="preserve">التي تستند إلى القرار </w:t>
      </w:r>
      <w:r w:rsidRPr="005E2AC1">
        <w:rPr>
          <w:lang w:eastAsia="ja-JP"/>
        </w:rPr>
        <w:t>ITU</w:t>
      </w:r>
      <w:r w:rsidRPr="005E2AC1">
        <w:rPr>
          <w:lang w:eastAsia="ja-JP"/>
        </w:rPr>
        <w:noBreakHyphen/>
        <w:t>R 57</w:t>
      </w:r>
      <w:r w:rsidRPr="005E2AC1">
        <w:rPr>
          <w:rFonts w:hint="cs"/>
          <w:rtl/>
          <w:lang w:eastAsia="ja-JP"/>
        </w:rPr>
        <w:t xml:space="preserve"> بنجاح على التطوير الجاري </w:t>
      </w:r>
      <w:r w:rsidRPr="005E2AC1">
        <w:rPr>
          <w:rFonts w:hint="cs"/>
          <w:rtl/>
        </w:rPr>
        <w:t>للاتصالات المتنقلة الدولية-</w:t>
      </w:r>
      <w:r w:rsidRPr="005E2AC1">
        <w:rPr>
          <w:rFonts w:asciiTheme="majorBidi" w:hAnsiTheme="majorBidi" w:cstheme="majorBidi"/>
          <w:szCs w:val="22"/>
        </w:rPr>
        <w:t>2000</w:t>
      </w:r>
      <w:r w:rsidRPr="005E2AC1">
        <w:rPr>
          <w:rFonts w:ascii="Traditional Arabic" w:hAnsi="Traditional Arabic" w:hint="cs"/>
          <w:sz w:val="30"/>
          <w:rtl/>
        </w:rPr>
        <w:t xml:space="preserve"> للأرض ابتداءً من عام </w:t>
      </w:r>
      <w:r w:rsidRPr="005E2AC1">
        <w:t>2013</w:t>
      </w:r>
      <w:r w:rsidRPr="005E2AC1">
        <w:rPr>
          <w:rFonts w:hint="cs"/>
          <w:rtl/>
        </w:rPr>
        <w:t>، ولا</w:t>
      </w:r>
      <w:r w:rsidRPr="005E2AC1">
        <w:rPr>
          <w:rFonts w:hint="eastAsia"/>
          <w:rtl/>
        </w:rPr>
        <w:t> </w:t>
      </w:r>
      <w:r w:rsidRPr="005E2AC1">
        <w:rPr>
          <w:rFonts w:hint="cs"/>
          <w:rtl/>
        </w:rPr>
        <w:t>تزال تستخدم لغرض تطوير الاتصالات المتنقلة الدولية</w:t>
      </w:r>
      <w:r>
        <w:rPr>
          <w:rFonts w:hint="cs"/>
          <w:rtl/>
        </w:rPr>
        <w:t>-</w:t>
      </w:r>
      <w:r w:rsidRPr="005E2AC1">
        <w:rPr>
          <w:rFonts w:asciiTheme="majorBidi" w:hAnsiTheme="majorBidi" w:cstheme="majorBidi"/>
          <w:szCs w:val="22"/>
        </w:rPr>
        <w:t>2000</w:t>
      </w:r>
      <w:r w:rsidRPr="005E2AC1">
        <w:rPr>
          <w:rFonts w:hint="cs"/>
          <w:rtl/>
        </w:rPr>
        <w:t xml:space="preserve"> </w:t>
      </w:r>
      <w:r w:rsidRPr="005E2AC1">
        <w:rPr>
          <w:rFonts w:ascii="Traditional Arabic" w:hAnsi="Traditional Arabic" w:hint="cs"/>
          <w:sz w:val="30"/>
          <w:rtl/>
        </w:rPr>
        <w:t>في</w:t>
      </w:r>
      <w:r w:rsidRPr="005E2AC1">
        <w:rPr>
          <w:rFonts w:ascii="Traditional Arabic" w:hAnsi="Traditional Arabic" w:hint="eastAsia"/>
          <w:sz w:val="30"/>
          <w:rtl/>
        </w:rPr>
        <w:t> </w:t>
      </w:r>
      <w:r w:rsidRPr="005E2AC1">
        <w:rPr>
          <w:rFonts w:ascii="Traditional Arabic" w:hAnsi="Traditional Arabic" w:hint="cs"/>
          <w:sz w:val="30"/>
          <w:rtl/>
        </w:rPr>
        <w:t>المستقبل عند مراجعة التوصية</w:t>
      </w:r>
      <w:r>
        <w:rPr>
          <w:rFonts w:hint="cs"/>
          <w:color w:val="000000"/>
          <w:spacing w:val="-2"/>
          <w:rtl/>
        </w:rPr>
        <w:t> </w:t>
      </w:r>
      <w:r w:rsidRPr="005E2AC1">
        <w:t>ITU</w:t>
      </w:r>
      <w:r>
        <w:noBreakHyphen/>
      </w:r>
      <w:r w:rsidRPr="005E2AC1">
        <w:t>R</w:t>
      </w:r>
      <w:r>
        <w:t> </w:t>
      </w:r>
      <w:r w:rsidRPr="005E2AC1">
        <w:t>M.1457</w:t>
      </w:r>
      <w:r w:rsidRPr="005E2AC1">
        <w:rPr>
          <w:rFonts w:hint="cs"/>
          <w:rtl/>
        </w:rPr>
        <w:t>؛</w:t>
      </w:r>
    </w:p>
    <w:p w:rsidR="000071D6" w:rsidRDefault="000071D6" w:rsidP="00952CF2">
      <w:pPr>
        <w:rPr>
          <w:rtl/>
          <w:lang w:bidi="ar-EG"/>
        </w:rPr>
      </w:pPr>
      <w:r w:rsidRPr="00D816B4">
        <w:rPr>
          <w:i/>
          <w:iCs/>
          <w:rtl/>
          <w:lang w:bidi="ar-EG"/>
        </w:rPr>
        <w:t>ح)</w:t>
      </w:r>
      <w:r>
        <w:rPr>
          <w:rFonts w:hint="cs"/>
          <w:rtl/>
          <w:lang w:bidi="ar-EG"/>
        </w:rPr>
        <w:tab/>
        <w:t>أنه فيما يتعلق بالاتصالات المتنقلة الدولية-المتقدمة:</w:t>
      </w:r>
    </w:p>
    <w:p w:rsidR="000071D6" w:rsidRDefault="000071D6" w:rsidP="00952CF2">
      <w:pPr>
        <w:rPr>
          <w:rtl/>
        </w:rPr>
      </w:pPr>
      <w:r>
        <w:rPr>
          <w:rFonts w:hint="cs"/>
          <w:rtl/>
        </w:rPr>
        <w:t>-</w:t>
      </w:r>
      <w:r>
        <w:rPr>
          <w:rFonts w:hint="cs"/>
          <w:rtl/>
        </w:rPr>
        <w:tab/>
        <w:t>لا</w:t>
      </w:r>
      <w:r>
        <w:rPr>
          <w:rFonts w:hint="eastAsia"/>
          <w:rtl/>
        </w:rPr>
        <w:t> </w:t>
      </w:r>
      <w:r>
        <w:rPr>
          <w:rFonts w:hint="cs"/>
          <w:rtl/>
        </w:rPr>
        <w:t>يزال المصطلح الحالي للاتصالات الحالي للاتصالات المتنقلة الدولية-المتقدمة مناسباً وينبغي مواصلة</w:t>
      </w:r>
      <w:r>
        <w:rPr>
          <w:rFonts w:hint="cs"/>
          <w:color w:val="000000"/>
          <w:spacing w:val="-2"/>
          <w:rtl/>
        </w:rPr>
        <w:t> </w:t>
      </w:r>
      <w:r>
        <w:rPr>
          <w:rFonts w:hint="cs"/>
          <w:rtl/>
        </w:rPr>
        <w:t>استخدامه؛</w:t>
      </w:r>
    </w:p>
    <w:p w:rsidR="000071D6" w:rsidRDefault="000071D6" w:rsidP="006A3278">
      <w:pPr>
        <w:pStyle w:val="enumlev1"/>
        <w:rPr>
          <w:rtl/>
          <w:lang w:bidi="ar-EG"/>
        </w:rPr>
      </w:pPr>
      <w:r>
        <w:rPr>
          <w:rFonts w:hint="cs"/>
          <w:rtl/>
        </w:rPr>
        <w:t>-</w:t>
      </w:r>
      <w:r>
        <w:rPr>
          <w:rFonts w:hint="cs"/>
          <w:rtl/>
        </w:rPr>
        <w:tab/>
        <w:t xml:space="preserve">حددت </w:t>
      </w:r>
      <w:r>
        <w:rPr>
          <w:rFonts w:hint="cs"/>
          <w:rtl/>
          <w:lang w:bidi="ar-EG"/>
        </w:rPr>
        <w:t xml:space="preserve">التوصية </w:t>
      </w:r>
      <w:r>
        <w:rPr>
          <w:lang w:bidi="ar-EG"/>
        </w:rPr>
        <w:t>ITU</w:t>
      </w:r>
      <w:r>
        <w:rPr>
          <w:lang w:bidi="ar-EG"/>
        </w:rPr>
        <w:noBreakHyphen/>
        <w:t>R M.1645</w:t>
      </w:r>
      <w:r>
        <w:rPr>
          <w:rFonts w:hint="cs"/>
          <w:rtl/>
          <w:lang w:bidi="ar-EG"/>
        </w:rPr>
        <w:t xml:space="preserve"> الإطار والأهداف العامة لتطوير الأنظمة التي تلي الاتصالات المتنقلة الدولية-</w:t>
      </w:r>
      <w:r>
        <w:rPr>
          <w:lang w:bidi="ar-EG"/>
        </w:rPr>
        <w:t>2000</w:t>
      </w:r>
      <w:r>
        <w:rPr>
          <w:rFonts w:hint="cs"/>
          <w:rtl/>
          <w:lang w:bidi="ar-EG"/>
        </w:rPr>
        <w:t xml:space="preserve"> (أي الاتصالات المتنقلة الدولية-المتقدمة)؛</w:t>
      </w:r>
    </w:p>
    <w:p w:rsidR="000071D6" w:rsidRPr="0016414A" w:rsidRDefault="000071D6" w:rsidP="006A3278">
      <w:pPr>
        <w:pStyle w:val="enumlev1"/>
        <w:rPr>
          <w:rtl/>
        </w:rPr>
      </w:pPr>
      <w:r w:rsidRPr="0016414A">
        <w:rPr>
          <w:rFonts w:hint="cs"/>
          <w:rtl/>
        </w:rPr>
        <w:lastRenderedPageBreak/>
        <w:t>-</w:t>
      </w:r>
      <w:r w:rsidRPr="0016414A">
        <w:rPr>
          <w:rtl/>
        </w:rPr>
        <w:tab/>
      </w:r>
      <w:r w:rsidRPr="0016414A">
        <w:rPr>
          <w:rFonts w:hint="cs"/>
          <w:rtl/>
        </w:rPr>
        <w:t>المواصفات التفصيلية للسطوح البينية الراديوية للأرض للاتصالات المتنقلة الدولية-المتقدمة محددة في</w:t>
      </w:r>
      <w:r w:rsidRPr="0016414A">
        <w:rPr>
          <w:rFonts w:hint="eastAsia"/>
          <w:rtl/>
        </w:rPr>
        <w:t> </w:t>
      </w:r>
      <w:r w:rsidRPr="0016414A">
        <w:rPr>
          <w:rFonts w:hint="cs"/>
          <w:rtl/>
        </w:rPr>
        <w:t>التوصية</w:t>
      </w:r>
      <w:r w:rsidRPr="0016414A">
        <w:rPr>
          <w:rFonts w:hint="eastAsia"/>
          <w:rtl/>
          <w:lang w:bidi="ar-EG"/>
        </w:rPr>
        <w:t> </w:t>
      </w:r>
      <w:r w:rsidRPr="0016414A">
        <w:t>ITU</w:t>
      </w:r>
      <w:r w:rsidRPr="0016414A">
        <w:noBreakHyphen/>
        <w:t>R M.2012</w:t>
      </w:r>
      <w:r w:rsidRPr="0016414A">
        <w:rPr>
          <w:rFonts w:hint="cs"/>
          <w:rtl/>
        </w:rPr>
        <w:t xml:space="preserve"> وأن مراجعات هذه التوصية أو التوصيات الجديدة ينبغي أن تحدد أيضاً تطوير السطوح البينية الراديوية للأرض للاتصالات المتنقلة الدولية</w:t>
      </w:r>
      <w:r w:rsidRPr="0016414A">
        <w:rPr>
          <w:rtl/>
        </w:rPr>
        <w:t>–</w:t>
      </w:r>
      <w:r w:rsidRPr="0016414A">
        <w:rPr>
          <w:rFonts w:hint="cs"/>
          <w:rtl/>
        </w:rPr>
        <w:t>المتقدمة في</w:t>
      </w:r>
      <w:r>
        <w:rPr>
          <w:rFonts w:hint="cs"/>
          <w:color w:val="000000"/>
          <w:spacing w:val="-2"/>
          <w:rtl/>
        </w:rPr>
        <w:t> </w:t>
      </w:r>
      <w:r w:rsidRPr="0016414A">
        <w:rPr>
          <w:rFonts w:hint="cs"/>
          <w:rtl/>
        </w:rPr>
        <w:t>المستقبل؛</w:t>
      </w:r>
    </w:p>
    <w:p w:rsidR="000071D6" w:rsidRPr="00461D67" w:rsidRDefault="000071D6" w:rsidP="006A3278">
      <w:pPr>
        <w:pStyle w:val="enumlev1"/>
        <w:rPr>
          <w:rtl/>
          <w:lang w:bidi="ar-EG"/>
        </w:rPr>
      </w:pPr>
      <w:r w:rsidRPr="00461D67">
        <w:rPr>
          <w:rFonts w:hint="cs"/>
          <w:rtl/>
        </w:rPr>
        <w:t>-</w:t>
      </w:r>
      <w:r w:rsidRPr="00461D67">
        <w:rPr>
          <w:rtl/>
        </w:rPr>
        <w:tab/>
        <w:t>المواصفات التفصيلية للسطوح البينية الراديوية</w:t>
      </w:r>
      <w:r w:rsidRPr="00461D67">
        <w:rPr>
          <w:rFonts w:hint="cs"/>
          <w:rtl/>
        </w:rPr>
        <w:t xml:space="preserve"> الساتلية للاتصالات المتنقلة الدولية-المتقدمة</w:t>
      </w:r>
      <w:r w:rsidRPr="00461D67">
        <w:rPr>
          <w:rtl/>
        </w:rPr>
        <w:t xml:space="preserve"> </w:t>
      </w:r>
      <w:r w:rsidRPr="00461D67">
        <w:rPr>
          <w:rFonts w:hint="cs"/>
          <w:rtl/>
        </w:rPr>
        <w:t>محددة في</w:t>
      </w:r>
      <w:r w:rsidRPr="00461D67">
        <w:rPr>
          <w:rFonts w:hint="eastAsia"/>
          <w:rtl/>
        </w:rPr>
        <w:t> </w:t>
      </w:r>
      <w:r w:rsidRPr="00461D67">
        <w:rPr>
          <w:rFonts w:hint="cs"/>
          <w:rtl/>
        </w:rPr>
        <w:t>التوصية</w:t>
      </w:r>
      <w:r w:rsidRPr="00461D67">
        <w:rPr>
          <w:rFonts w:hint="eastAsia"/>
          <w:rtl/>
        </w:rPr>
        <w:t> </w:t>
      </w:r>
      <w:r w:rsidRPr="00461D67">
        <w:rPr>
          <w:lang w:val="fr-CH" w:eastAsia="ko-KR"/>
        </w:rPr>
        <w:t>ITU</w:t>
      </w:r>
      <w:r w:rsidRPr="00461D67">
        <w:rPr>
          <w:lang w:val="fr-CH" w:eastAsia="ko-KR"/>
        </w:rPr>
        <w:noBreakHyphen/>
        <w:t>R M.2047</w:t>
      </w:r>
      <w:r w:rsidRPr="00461D67">
        <w:rPr>
          <w:rFonts w:hint="cs"/>
          <w:rtl/>
          <w:lang w:val="fr-CH" w:eastAsia="ko-KR"/>
        </w:rPr>
        <w:t xml:space="preserve"> </w:t>
      </w:r>
      <w:r w:rsidRPr="00461D67">
        <w:rPr>
          <w:rFonts w:hint="cs"/>
          <w:rtl/>
        </w:rPr>
        <w:t>وينبغي أن تحدد مراجعات هذه التوصية أيضاً تطوير السطوح البينية الراديوية الساتلية للاتصالات المتنقلة الدولية-المتقدمة في</w:t>
      </w:r>
      <w:r>
        <w:rPr>
          <w:rFonts w:hint="eastAsia"/>
          <w:rtl/>
        </w:rPr>
        <w:t> </w:t>
      </w:r>
      <w:r w:rsidRPr="00461D67">
        <w:rPr>
          <w:rFonts w:hint="cs"/>
          <w:rtl/>
        </w:rPr>
        <w:t>المستقبل؛</w:t>
      </w:r>
    </w:p>
    <w:p w:rsidR="000071D6" w:rsidRPr="004B18A1" w:rsidRDefault="000071D6" w:rsidP="006A3278">
      <w:pPr>
        <w:pStyle w:val="enumlev1"/>
        <w:rPr>
          <w:rtl/>
        </w:rPr>
      </w:pPr>
      <w:r w:rsidRPr="004B18A1">
        <w:rPr>
          <w:rFonts w:hint="cs"/>
          <w:rtl/>
        </w:rPr>
        <w:t>-</w:t>
      </w:r>
      <w:r w:rsidRPr="004B18A1">
        <w:rPr>
          <w:rtl/>
        </w:rPr>
        <w:tab/>
      </w:r>
      <w:r w:rsidRPr="004B18A1">
        <w:rPr>
          <w:rFonts w:hint="cs"/>
          <w:rtl/>
        </w:rPr>
        <w:t>الإجراءات والعمليات التي تم تطويرها لغرض الاتصالات المتنقلة الدولية-المتقدمة والتي تستند إلى القرار</w:t>
      </w:r>
      <w:r w:rsidRPr="004B18A1">
        <w:rPr>
          <w:rFonts w:hint="eastAsia"/>
          <w:rtl/>
        </w:rPr>
        <w:t> </w:t>
      </w:r>
      <w:r w:rsidRPr="004B18A1">
        <w:t>ITU</w:t>
      </w:r>
      <w:r>
        <w:noBreakHyphen/>
      </w:r>
      <w:r w:rsidRPr="004B18A1">
        <w:t>R</w:t>
      </w:r>
      <w:r>
        <w:t> </w:t>
      </w:r>
      <w:r w:rsidRPr="004B18A1">
        <w:t>57</w:t>
      </w:r>
      <w:r>
        <w:rPr>
          <w:rFonts w:hint="cs"/>
          <w:rtl/>
        </w:rPr>
        <w:t xml:space="preserve"> </w:t>
      </w:r>
      <w:r w:rsidRPr="004B18A1">
        <w:rPr>
          <w:rFonts w:hint="cs"/>
          <w:rtl/>
        </w:rPr>
        <w:t>لا</w:t>
      </w:r>
      <w:r>
        <w:rPr>
          <w:rFonts w:hint="eastAsia"/>
          <w:rtl/>
        </w:rPr>
        <w:t> </w:t>
      </w:r>
      <w:r w:rsidRPr="004B18A1">
        <w:rPr>
          <w:rFonts w:hint="cs"/>
          <w:rtl/>
        </w:rPr>
        <w:t>تزال قائمة ويستمر استخدامها لتطوير الاتصالات المتنقلة الدولية-المتقدمة في</w:t>
      </w:r>
      <w:r>
        <w:rPr>
          <w:rFonts w:hint="cs"/>
          <w:color w:val="000000"/>
          <w:spacing w:val="-2"/>
          <w:rtl/>
        </w:rPr>
        <w:t> </w:t>
      </w:r>
      <w:r w:rsidRPr="004B18A1">
        <w:rPr>
          <w:rFonts w:hint="cs"/>
          <w:rtl/>
        </w:rPr>
        <w:t>المستقبل؛</w:t>
      </w:r>
    </w:p>
    <w:p w:rsidR="000071D6" w:rsidRDefault="000071D6" w:rsidP="006A3278">
      <w:pPr>
        <w:pStyle w:val="enumlev1"/>
        <w:rPr>
          <w:rtl/>
          <w:lang w:val="fr-CH" w:eastAsia="ko-KR"/>
        </w:rPr>
      </w:pPr>
      <w:r>
        <w:rPr>
          <w:rFonts w:hint="cs"/>
          <w:rtl/>
          <w:lang w:val="fr-CH" w:eastAsia="ko-KR"/>
        </w:rPr>
        <w:t>-</w:t>
      </w:r>
      <w:r>
        <w:rPr>
          <w:lang w:val="fr-CH" w:eastAsia="ko-KR"/>
        </w:rPr>
        <w:tab/>
      </w:r>
      <w:r>
        <w:rPr>
          <w:rFonts w:hint="cs"/>
          <w:rtl/>
        </w:rPr>
        <w:t>عمليات تحسين و</w:t>
      </w:r>
      <w:r>
        <w:rPr>
          <w:rFonts w:ascii="Traditional Arabic" w:hAnsi="Traditional Arabic" w:hint="cs"/>
          <w:sz w:val="30"/>
          <w:rtl/>
        </w:rPr>
        <w:t xml:space="preserve">تطوير </w:t>
      </w:r>
      <w:r>
        <w:rPr>
          <w:rFonts w:hint="cs"/>
          <w:rtl/>
        </w:rPr>
        <w:t>الاتصالات المتنقلة الدولية-</w:t>
      </w:r>
      <w:r>
        <w:t>2000</w:t>
      </w:r>
      <w:r>
        <w:rPr>
          <w:rFonts w:hint="cs"/>
          <w:rtl/>
        </w:rPr>
        <w:t xml:space="preserve"> التي تفي بالمعايير التي حددها قطاع الاتصالات الراديوية للاتصالات المتنقلة الدولية-المتقدمة </w:t>
      </w:r>
      <w:r>
        <w:rPr>
          <w:rFonts w:hint="cs"/>
          <w:rtl/>
          <w:lang w:bidi="ar-EG"/>
        </w:rPr>
        <w:t>يمكن أن</w:t>
      </w:r>
      <w:r>
        <w:rPr>
          <w:rFonts w:hint="cs"/>
          <w:rtl/>
        </w:rPr>
        <w:t xml:space="preserve"> تشكل أيضاً جزءاً من الاتصالات المتنقلة الدولية-المتقدمة؛</w:t>
      </w:r>
    </w:p>
    <w:p w:rsidR="000071D6" w:rsidRDefault="000071D6" w:rsidP="00952CF2">
      <w:pPr>
        <w:tabs>
          <w:tab w:val="clear" w:pos="1361"/>
          <w:tab w:val="left" w:pos="708"/>
        </w:tabs>
        <w:spacing w:before="80"/>
        <w:rPr>
          <w:rtl/>
        </w:rPr>
      </w:pPr>
      <w:r w:rsidRPr="00D816B4">
        <w:rPr>
          <w:i/>
          <w:iCs/>
          <w:rtl/>
          <w:lang w:val="fr-CH" w:eastAsia="ko-KR"/>
        </w:rPr>
        <w:t>ط)</w:t>
      </w:r>
      <w:r>
        <w:rPr>
          <w:rtl/>
          <w:lang w:val="fr-CH" w:eastAsia="ko-KR"/>
        </w:rPr>
        <w:tab/>
      </w:r>
      <w:r>
        <w:rPr>
          <w:rFonts w:hint="cs"/>
          <w:rtl/>
          <w:lang w:val="fr-CH" w:eastAsia="ko-KR"/>
        </w:rPr>
        <w:t>أنه فيما يتعلق "</w:t>
      </w:r>
      <w:r>
        <w:rPr>
          <w:rFonts w:hint="cs"/>
          <w:color w:val="000000"/>
          <w:rtl/>
        </w:rPr>
        <w:t>با</w:t>
      </w:r>
      <w:r w:rsidRPr="00AB064A">
        <w:rPr>
          <w:color w:val="000000"/>
          <w:rtl/>
        </w:rPr>
        <w:t xml:space="preserve">لاتصالات المتنقلة الدولية لعام </w:t>
      </w:r>
      <w:r w:rsidRPr="00AB064A">
        <w:rPr>
          <w:color w:val="000000"/>
        </w:rPr>
        <w:t>2020</w:t>
      </w:r>
      <w:r w:rsidRPr="00AB064A">
        <w:rPr>
          <w:color w:val="000000"/>
          <w:rtl/>
        </w:rPr>
        <w:t xml:space="preserve"> وما بعده"</w:t>
      </w:r>
      <w:r>
        <w:rPr>
          <w:rFonts w:hint="cs"/>
          <w:rtl/>
        </w:rPr>
        <w:t>:</w:t>
      </w:r>
    </w:p>
    <w:p w:rsidR="000071D6" w:rsidRDefault="000071D6" w:rsidP="006A3278">
      <w:pPr>
        <w:pStyle w:val="enumlev1"/>
        <w:rPr>
          <w:rtl/>
        </w:rPr>
      </w:pPr>
      <w:r>
        <w:rPr>
          <w:rFonts w:hint="cs"/>
          <w:rtl/>
          <w:lang w:val="fr-CH" w:eastAsia="ko-KR"/>
        </w:rPr>
        <w:t>-</w:t>
      </w:r>
      <w:r>
        <w:rPr>
          <w:rtl/>
          <w:lang w:val="fr-CH" w:eastAsia="ko-KR"/>
        </w:rPr>
        <w:tab/>
      </w:r>
      <w:r>
        <w:rPr>
          <w:rFonts w:hint="cs"/>
          <w:rtl/>
        </w:rPr>
        <w:t>من المناسب تعيين مصطلح جديد؛</w:t>
      </w:r>
    </w:p>
    <w:p w:rsidR="000071D6" w:rsidRPr="009641D6" w:rsidRDefault="000071D6" w:rsidP="006A3278">
      <w:pPr>
        <w:pStyle w:val="enumlev1"/>
        <w:rPr>
          <w:rtl/>
        </w:rPr>
      </w:pPr>
      <w:r w:rsidRPr="009641D6">
        <w:rPr>
          <w:rFonts w:hint="cs"/>
          <w:rtl/>
          <w:lang w:val="fr-CH" w:eastAsia="ko-KR"/>
        </w:rPr>
        <w:t>-</w:t>
      </w:r>
      <w:r w:rsidRPr="009641D6">
        <w:rPr>
          <w:rtl/>
        </w:rPr>
        <w:tab/>
      </w:r>
      <w:r w:rsidRPr="009641D6">
        <w:rPr>
          <w:rFonts w:hint="cs"/>
          <w:rtl/>
        </w:rPr>
        <w:t xml:space="preserve">يرد وصف الإطار والأهداف العامة لتطوير </w:t>
      </w:r>
      <w:r w:rsidRPr="009641D6">
        <w:rPr>
          <w:rFonts w:hint="cs"/>
          <w:rtl/>
          <w:lang w:val="fr-CH" w:eastAsia="ko-KR"/>
        </w:rPr>
        <w:t>"ا</w:t>
      </w:r>
      <w:r w:rsidRPr="009641D6">
        <w:rPr>
          <w:rtl/>
        </w:rPr>
        <w:t xml:space="preserve">لاتصالات المتنقلة الدولية لعام </w:t>
      </w:r>
      <w:r w:rsidRPr="009641D6">
        <w:t>2020</w:t>
      </w:r>
      <w:r w:rsidRPr="009641D6">
        <w:rPr>
          <w:rtl/>
        </w:rPr>
        <w:t xml:space="preserve"> وما بعده</w:t>
      </w:r>
      <w:r w:rsidRPr="009641D6">
        <w:rPr>
          <w:rFonts w:hint="cs"/>
          <w:rtl/>
        </w:rPr>
        <w:t>" في</w:t>
      </w:r>
      <w:r w:rsidRPr="009641D6">
        <w:rPr>
          <w:rFonts w:hint="eastAsia"/>
          <w:rtl/>
        </w:rPr>
        <w:t> </w:t>
      </w:r>
      <w:r w:rsidRPr="009641D6">
        <w:rPr>
          <w:rFonts w:hint="cs"/>
          <w:rtl/>
        </w:rPr>
        <w:t>المستقبل في</w:t>
      </w:r>
      <w:r w:rsidRPr="009641D6">
        <w:rPr>
          <w:rFonts w:hint="eastAsia"/>
          <w:rtl/>
        </w:rPr>
        <w:t> </w:t>
      </w:r>
      <w:r w:rsidRPr="009641D6">
        <w:rPr>
          <w:rFonts w:hint="cs"/>
          <w:rtl/>
        </w:rPr>
        <w:t>التوصية</w:t>
      </w:r>
      <w:r w:rsidRPr="009641D6">
        <w:rPr>
          <w:rFonts w:hint="eastAsia"/>
          <w:rtl/>
        </w:rPr>
        <w:t> </w:t>
      </w:r>
      <w:r w:rsidRPr="00D816B4">
        <w:t>ITU-R</w:t>
      </w:r>
      <w:r>
        <w:t> M.2083</w:t>
      </w:r>
      <w:r w:rsidRPr="009641D6">
        <w:rPr>
          <w:rFonts w:hint="cs"/>
          <w:rtl/>
        </w:rPr>
        <w:t>؛</w:t>
      </w:r>
    </w:p>
    <w:p w:rsidR="000071D6" w:rsidRDefault="000071D6" w:rsidP="006A3278">
      <w:pPr>
        <w:pStyle w:val="enumlev1"/>
        <w:rPr>
          <w:rtl/>
        </w:rPr>
      </w:pPr>
      <w:r>
        <w:rPr>
          <w:rFonts w:hint="cs"/>
          <w:rtl/>
          <w:lang w:val="fr-CH" w:eastAsia="ko-KR"/>
        </w:rPr>
        <w:t>-</w:t>
      </w:r>
      <w:r>
        <w:rPr>
          <w:rtl/>
          <w:lang w:val="fr-CH" w:eastAsia="ko-KR"/>
        </w:rPr>
        <w:tab/>
      </w:r>
      <w:r>
        <w:rPr>
          <w:rFonts w:hint="cs"/>
          <w:rtl/>
        </w:rPr>
        <w:t xml:space="preserve">تطبق الإجراءات والعمليات التي تستند على القرار </w:t>
      </w:r>
      <w:r w:rsidRPr="00D816B4">
        <w:t>ITU</w:t>
      </w:r>
      <w:r>
        <w:noBreakHyphen/>
      </w:r>
      <w:r w:rsidRPr="00D816B4">
        <w:t>R</w:t>
      </w:r>
      <w:r>
        <w:t> 65</w:t>
      </w:r>
      <w:r>
        <w:rPr>
          <w:rFonts w:hint="cs"/>
          <w:rtl/>
        </w:rPr>
        <w:t>؛</w:t>
      </w:r>
    </w:p>
    <w:p w:rsidR="000071D6" w:rsidRDefault="000071D6" w:rsidP="006A3278">
      <w:pPr>
        <w:pStyle w:val="enumlev1"/>
        <w:rPr>
          <w:rtl/>
        </w:rPr>
      </w:pPr>
      <w:r>
        <w:rPr>
          <w:rFonts w:hint="cs"/>
          <w:rtl/>
          <w:lang w:val="fr-CH" w:eastAsia="ko-KR"/>
        </w:rPr>
        <w:t>-</w:t>
      </w:r>
      <w:r>
        <w:rPr>
          <w:rtl/>
          <w:lang w:val="fr-CH" w:eastAsia="ko-KR"/>
        </w:rPr>
        <w:tab/>
      </w:r>
      <w:r>
        <w:rPr>
          <w:rFonts w:hint="cs"/>
          <w:rtl/>
        </w:rPr>
        <w:t xml:space="preserve">أن التوصيات والتقارير المتعلقة بتطوير السطوح البينية الراديوية "للاتصالات </w:t>
      </w:r>
      <w:r w:rsidRPr="00AB064A">
        <w:rPr>
          <w:color w:val="000000"/>
          <w:rtl/>
        </w:rPr>
        <w:t xml:space="preserve">المتنقلة الدولية لعام </w:t>
      </w:r>
      <w:r w:rsidRPr="00AB064A">
        <w:rPr>
          <w:color w:val="000000"/>
        </w:rPr>
        <w:t>2020</w:t>
      </w:r>
      <w:r w:rsidRPr="00AB064A">
        <w:rPr>
          <w:color w:val="000000"/>
          <w:rtl/>
        </w:rPr>
        <w:t xml:space="preserve"> وما بعده</w:t>
      </w:r>
      <w:r>
        <w:rPr>
          <w:rFonts w:hint="cs"/>
          <w:color w:val="000000"/>
          <w:rtl/>
        </w:rPr>
        <w:t>"</w:t>
      </w:r>
      <w:r>
        <w:rPr>
          <w:rFonts w:hint="cs"/>
          <w:rtl/>
        </w:rPr>
        <w:t xml:space="preserve"> ينبغي</w:t>
      </w:r>
      <w:r>
        <w:rPr>
          <w:rFonts w:hint="eastAsia"/>
          <w:rtl/>
        </w:rPr>
        <w:t> </w:t>
      </w:r>
      <w:r>
        <w:rPr>
          <w:rFonts w:hint="cs"/>
          <w:rtl/>
        </w:rPr>
        <w:t xml:space="preserve">أن تراعي الإطار المحدد في التوصية </w:t>
      </w:r>
      <w:r>
        <w:t>ITU</w:t>
      </w:r>
      <w:r>
        <w:noBreakHyphen/>
        <w:t>R M.1645</w:t>
      </w:r>
      <w:r>
        <w:rPr>
          <w:rFonts w:hint="cs"/>
          <w:rtl/>
        </w:rPr>
        <w:t xml:space="preserve"> والتوصية </w:t>
      </w:r>
      <w:r>
        <w:t>ITU-R </w:t>
      </w:r>
      <w:r w:rsidRPr="00990D0E">
        <w:t>M.</w:t>
      </w:r>
      <w:r>
        <w:t>2083</w:t>
      </w:r>
      <w:r>
        <w:rPr>
          <w:rFonts w:hint="cs"/>
          <w:rtl/>
        </w:rPr>
        <w:t xml:space="preserve"> ومن خلال التوصيات والتقارير الإضافية التي تتناول تطوير الاتصالات المتنقلة الدولية؛</w:t>
      </w:r>
    </w:p>
    <w:p w:rsidR="000071D6" w:rsidRDefault="000071D6" w:rsidP="006A3278">
      <w:pPr>
        <w:pStyle w:val="enumlev1"/>
        <w:rPr>
          <w:rtl/>
        </w:rPr>
      </w:pPr>
      <w:r>
        <w:rPr>
          <w:rFonts w:hint="cs"/>
          <w:rtl/>
          <w:lang w:val="fr-CH" w:eastAsia="ko-KR"/>
        </w:rPr>
        <w:t>-</w:t>
      </w:r>
      <w:r>
        <w:rPr>
          <w:rtl/>
          <w:lang w:val="fr-CH" w:eastAsia="ko-KR"/>
        </w:rPr>
        <w:tab/>
      </w:r>
      <w:r>
        <w:rPr>
          <w:rFonts w:hint="cs"/>
          <w:rtl/>
        </w:rPr>
        <w:t>عمليات تحسين وتطوير الاتصالات المتنقلة الدولية-</w:t>
      </w:r>
      <w:r>
        <w:t>2000</w:t>
      </w:r>
      <w:r>
        <w:rPr>
          <w:rFonts w:hint="cs"/>
          <w:rtl/>
        </w:rPr>
        <w:t xml:space="preserve"> أو الاتصالات المتنقلة الدولية-المتقدمة</w:t>
      </w:r>
      <w:r w:rsidRPr="00AB064A">
        <w:rPr>
          <w:rtl/>
        </w:rPr>
        <w:t xml:space="preserve"> </w:t>
      </w:r>
      <w:r>
        <w:rPr>
          <w:rFonts w:hint="cs"/>
          <w:rtl/>
        </w:rPr>
        <w:t xml:space="preserve">التي تفي بالمعايير التي حددها قطاع الاتصالات الراديوية </w:t>
      </w:r>
      <w:r>
        <w:rPr>
          <w:rFonts w:hint="cs"/>
          <w:rtl/>
          <w:lang w:val="fr-CH" w:eastAsia="ko-KR"/>
        </w:rPr>
        <w:t xml:space="preserve">فيما يتعلق </w:t>
      </w:r>
      <w:r>
        <w:rPr>
          <w:rFonts w:hint="cs"/>
          <w:color w:val="000000"/>
          <w:rtl/>
        </w:rPr>
        <w:t>بتطوير "ا</w:t>
      </w:r>
      <w:r w:rsidRPr="00AB064A">
        <w:rPr>
          <w:color w:val="000000"/>
          <w:rtl/>
        </w:rPr>
        <w:t xml:space="preserve">لاتصالات المتنقلة الدولية لعام </w:t>
      </w:r>
      <w:r w:rsidRPr="00AB064A">
        <w:rPr>
          <w:color w:val="000000"/>
        </w:rPr>
        <w:t>2020</w:t>
      </w:r>
      <w:r w:rsidRPr="00AB064A">
        <w:rPr>
          <w:color w:val="000000"/>
          <w:rtl/>
        </w:rPr>
        <w:t xml:space="preserve"> وما بعده"</w:t>
      </w:r>
      <w:r>
        <w:rPr>
          <w:rFonts w:hint="cs"/>
          <w:rtl/>
        </w:rPr>
        <w:t xml:space="preserve"> يمكن أن تشكل أيضاً جزءاً من "الاتصالات المتنقلة الدولية </w:t>
      </w:r>
      <w:r w:rsidRPr="00AB064A">
        <w:rPr>
          <w:color w:val="000000"/>
          <w:rtl/>
        </w:rPr>
        <w:t xml:space="preserve">لعام </w:t>
      </w:r>
      <w:r w:rsidRPr="00AB064A">
        <w:rPr>
          <w:color w:val="000000"/>
        </w:rPr>
        <w:t>2020</w:t>
      </w:r>
      <w:r w:rsidRPr="00AB064A">
        <w:rPr>
          <w:color w:val="000000"/>
          <w:rtl/>
        </w:rPr>
        <w:t xml:space="preserve"> وما بعده</w:t>
      </w:r>
      <w:r>
        <w:rPr>
          <w:rFonts w:hint="cs"/>
          <w:rtl/>
        </w:rPr>
        <w:t>"،</w:t>
      </w:r>
    </w:p>
    <w:p w:rsidR="000071D6" w:rsidRPr="00B24560" w:rsidRDefault="000071D6" w:rsidP="00952CF2">
      <w:pPr>
        <w:pStyle w:val="Call"/>
        <w:spacing w:line="180" w:lineRule="auto"/>
        <w:rPr>
          <w:rtl/>
        </w:rPr>
      </w:pPr>
      <w:r w:rsidRPr="00B24560">
        <w:rPr>
          <w:rFonts w:hint="cs"/>
          <w:rtl/>
        </w:rPr>
        <w:t>تقـرر</w:t>
      </w:r>
    </w:p>
    <w:p w:rsidR="000071D6" w:rsidRPr="006F4DEE" w:rsidRDefault="000071D6" w:rsidP="00952CF2">
      <w:pPr>
        <w:rPr>
          <w:rtl/>
          <w:lang w:bidi="ar-EG"/>
        </w:rPr>
      </w:pPr>
      <w:r w:rsidRPr="00297822">
        <w:t>1</w:t>
      </w:r>
      <w:r>
        <w:rPr>
          <w:rFonts w:hint="cs"/>
          <w:rtl/>
          <w:lang w:bidi="ar-EG"/>
        </w:rPr>
        <w:tab/>
        <w:t>أن يشمل مصطلح "الاتصالات المتنقلة الدولية-</w:t>
      </w:r>
      <w:r>
        <w:rPr>
          <w:lang w:bidi="ar-EG"/>
        </w:rPr>
        <w:t>2000</w:t>
      </w:r>
      <w:r>
        <w:rPr>
          <w:rFonts w:hint="cs"/>
          <w:rtl/>
          <w:lang w:bidi="ar-EG"/>
        </w:rPr>
        <w:t>" أيضاً عمليات تعزيز هذه الاتصالات وتطويرها في</w:t>
      </w:r>
      <w:r>
        <w:rPr>
          <w:rFonts w:hint="eastAsia"/>
          <w:rtl/>
          <w:lang w:bidi="ar-EG"/>
        </w:rPr>
        <w:t> </w:t>
      </w:r>
      <w:r>
        <w:rPr>
          <w:rFonts w:hint="cs"/>
          <w:rtl/>
          <w:lang w:bidi="ar-EG"/>
        </w:rPr>
        <w:t>المستقبَل؛</w:t>
      </w:r>
      <w:r w:rsidRPr="00542AAE">
        <w:rPr>
          <w:rFonts w:ascii="Traditional Arabic" w:hAnsi="Traditional Arabic" w:hint="cs"/>
          <w:sz w:val="30"/>
          <w:rtl/>
          <w:lang w:bidi="ar-EG"/>
        </w:rPr>
        <w:t xml:space="preserve"> </w:t>
      </w:r>
      <w:r>
        <w:rPr>
          <w:rFonts w:ascii="Traditional Arabic" w:hAnsi="Traditional Arabic" w:hint="cs"/>
          <w:sz w:val="30"/>
          <w:rtl/>
          <w:lang w:bidi="ar-EG"/>
        </w:rPr>
        <w:t xml:space="preserve">وأن تطبق المفاهيم الواردة في الفقرة </w:t>
      </w:r>
      <w:r w:rsidRPr="00D816B4">
        <w:rPr>
          <w:rFonts w:ascii="Traditional Arabic" w:hAnsi="Traditional Arabic"/>
          <w:i/>
          <w:iCs/>
          <w:sz w:val="30"/>
          <w:rtl/>
          <w:lang w:bidi="ar-EG"/>
        </w:rPr>
        <w:t>ز)</w:t>
      </w:r>
      <w:r>
        <w:rPr>
          <w:rFonts w:ascii="Traditional Arabic" w:hAnsi="Traditional Arabic" w:hint="cs"/>
          <w:sz w:val="30"/>
          <w:rtl/>
          <w:lang w:bidi="ar-EG"/>
        </w:rPr>
        <w:t xml:space="preserve"> من "</w:t>
      </w:r>
      <w:r w:rsidRPr="00D816B4">
        <w:rPr>
          <w:rFonts w:ascii="Traditional Arabic" w:hAnsi="Traditional Arabic"/>
          <w:i/>
          <w:iCs/>
          <w:sz w:val="30"/>
          <w:rtl/>
          <w:lang w:bidi="ar-EG"/>
        </w:rPr>
        <w:t>وإذ تعترف</w:t>
      </w:r>
      <w:r>
        <w:rPr>
          <w:rFonts w:ascii="Traditional Arabic" w:hAnsi="Traditional Arabic" w:hint="cs"/>
          <w:sz w:val="30"/>
          <w:rtl/>
          <w:lang w:bidi="ar-EG"/>
        </w:rPr>
        <w:t>" على الاتصالات المتنقلة الدولية-</w:t>
      </w:r>
      <w:r>
        <w:rPr>
          <w:lang w:bidi="ar-EG"/>
        </w:rPr>
        <w:t>2000</w:t>
      </w:r>
      <w:r>
        <w:rPr>
          <w:rFonts w:hint="cs"/>
          <w:rtl/>
          <w:lang w:bidi="ar-EG"/>
        </w:rPr>
        <w:t>؛</w:t>
      </w:r>
    </w:p>
    <w:p w:rsidR="000071D6" w:rsidRDefault="000071D6" w:rsidP="00952CF2">
      <w:pPr>
        <w:rPr>
          <w:rtl/>
          <w:lang w:bidi="ar-EG"/>
        </w:rPr>
      </w:pPr>
      <w:r w:rsidRPr="00297822">
        <w:t>2</w:t>
      </w:r>
      <w:r>
        <w:rPr>
          <w:rFonts w:hint="cs"/>
          <w:rtl/>
          <w:lang w:bidi="ar-EG"/>
        </w:rPr>
        <w:tab/>
      </w:r>
      <w:r>
        <w:rPr>
          <w:rFonts w:hint="cs"/>
          <w:rtl/>
        </w:rPr>
        <w:t>أن</w:t>
      </w:r>
      <w:r>
        <w:rPr>
          <w:rFonts w:hint="cs"/>
          <w:rtl/>
          <w:lang w:bidi="ar-EG"/>
        </w:rPr>
        <w:t xml:space="preserve"> يشمل مصطلح "الاتصالات المتنقلة الدولية-المتقدمة" أيضاً </w:t>
      </w:r>
      <w:r>
        <w:rPr>
          <w:rFonts w:ascii="Traditional Arabic" w:hAnsi="Traditional Arabic" w:hint="cs"/>
          <w:sz w:val="30"/>
          <w:rtl/>
          <w:lang w:bidi="ar-EG"/>
        </w:rPr>
        <w:t>عمليات تعزيز هذه الاتصالات وتطويرها في</w:t>
      </w:r>
      <w:r>
        <w:rPr>
          <w:rFonts w:ascii="Traditional Arabic" w:hAnsi="Traditional Arabic" w:hint="eastAsia"/>
          <w:sz w:val="30"/>
          <w:rtl/>
          <w:lang w:bidi="ar-EG"/>
        </w:rPr>
        <w:t> </w:t>
      </w:r>
      <w:r>
        <w:rPr>
          <w:rFonts w:ascii="Traditional Arabic" w:hAnsi="Traditional Arabic" w:hint="cs"/>
          <w:sz w:val="30"/>
          <w:rtl/>
          <w:lang w:bidi="ar-EG"/>
        </w:rPr>
        <w:t xml:space="preserve">المستقبل، وأن تطبق المفاهيم الواردة في الفقرة </w:t>
      </w:r>
      <w:r w:rsidRPr="00D816B4">
        <w:rPr>
          <w:rFonts w:ascii="Traditional Arabic" w:hAnsi="Traditional Arabic"/>
          <w:i/>
          <w:iCs/>
          <w:sz w:val="30"/>
          <w:rtl/>
          <w:lang w:bidi="ar-EG"/>
        </w:rPr>
        <w:t>ح)</w:t>
      </w:r>
      <w:r>
        <w:rPr>
          <w:rFonts w:ascii="Traditional Arabic" w:hAnsi="Traditional Arabic" w:hint="cs"/>
          <w:sz w:val="30"/>
          <w:rtl/>
          <w:lang w:bidi="ar-EG"/>
        </w:rPr>
        <w:t xml:space="preserve"> من "</w:t>
      </w:r>
      <w:r w:rsidRPr="00D816B4">
        <w:rPr>
          <w:rFonts w:ascii="Traditional Arabic" w:hAnsi="Traditional Arabic"/>
          <w:i/>
          <w:iCs/>
          <w:sz w:val="30"/>
          <w:rtl/>
          <w:lang w:bidi="ar-EG"/>
        </w:rPr>
        <w:t>وإذ تعترف</w:t>
      </w:r>
      <w:r>
        <w:rPr>
          <w:rFonts w:ascii="Traditional Arabic" w:hAnsi="Traditional Arabic" w:hint="cs"/>
          <w:sz w:val="30"/>
          <w:rtl/>
          <w:lang w:bidi="ar-EG"/>
        </w:rPr>
        <w:t>" على الاتصالات المتنقلة الدولية-المتقدمة</w:t>
      </w:r>
      <w:r>
        <w:rPr>
          <w:rFonts w:hint="cs"/>
          <w:rtl/>
          <w:lang w:bidi="ar-EG"/>
        </w:rPr>
        <w:t>؛</w:t>
      </w:r>
    </w:p>
    <w:p w:rsidR="000071D6" w:rsidRDefault="000071D6" w:rsidP="00952CF2">
      <w:pPr>
        <w:rPr>
          <w:rtl/>
          <w:lang w:bidi="ar-EG"/>
        </w:rPr>
      </w:pPr>
      <w:r>
        <w:rPr>
          <w:lang w:bidi="ar-EG"/>
        </w:rPr>
        <w:t>3</w:t>
      </w:r>
      <w:r>
        <w:rPr>
          <w:lang w:bidi="ar-EG"/>
        </w:rPr>
        <w:tab/>
      </w:r>
      <w:r>
        <w:rPr>
          <w:rFonts w:ascii="Traditional Arabic" w:hAnsi="Traditional Arabic" w:hint="cs"/>
          <w:sz w:val="30"/>
          <w:rtl/>
          <w:lang w:bidi="ar-EG"/>
        </w:rPr>
        <w:t>أن يُطبق مصطلح "</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2020</w:t>
      </w:r>
      <w:r>
        <w:rPr>
          <w:rFonts w:asciiTheme="majorBidi" w:hAnsiTheme="majorBidi" w:cstheme="majorBidi"/>
          <w:szCs w:val="22"/>
        </w:rPr>
        <w:noBreakHyphen/>
      </w:r>
      <w:r>
        <w:rPr>
          <w:rFonts w:ascii="Traditional Arabic" w:hAnsi="Traditional Arabic" w:hint="cs"/>
          <w:sz w:val="30"/>
          <w:rtl/>
          <w:lang w:bidi="ar-EG"/>
        </w:rPr>
        <w:t>" على تلك الأنظمة ومكونات الأنظمة والجوانب ذات الصلة التي</w:t>
      </w:r>
      <w:r>
        <w:rPr>
          <w:rFonts w:ascii="Traditional Arabic" w:hAnsi="Traditional Arabic" w:hint="eastAsia"/>
          <w:sz w:val="30"/>
          <w:rtl/>
          <w:lang w:bidi="ar-EG"/>
        </w:rPr>
        <w:t> </w:t>
      </w:r>
      <w:r>
        <w:rPr>
          <w:rFonts w:ascii="Traditional Arabic" w:hAnsi="Traditional Arabic" w:hint="cs"/>
          <w:sz w:val="30"/>
          <w:rtl/>
          <w:lang w:bidi="ar-EG"/>
        </w:rPr>
        <w:t xml:space="preserve">تشمل </w:t>
      </w:r>
      <w:r>
        <w:rPr>
          <w:rFonts w:hint="cs"/>
          <w:rtl/>
          <w:lang w:bidi="ar-EG"/>
        </w:rPr>
        <w:t xml:space="preserve">السطح البيني الراديوي الجديد </w:t>
      </w:r>
      <w:r>
        <w:rPr>
          <w:rFonts w:ascii="Traditional Arabic" w:hAnsi="Traditional Arabic" w:hint="cs"/>
          <w:sz w:val="30"/>
          <w:rtl/>
          <w:lang w:bidi="ar-EG"/>
        </w:rPr>
        <w:t xml:space="preserve">الذي يدعم </w:t>
      </w:r>
      <w:r>
        <w:rPr>
          <w:rFonts w:hint="cs"/>
          <w:rtl/>
          <w:lang w:bidi="ar-EG"/>
        </w:rPr>
        <w:t>(السطوح البينية الراديوية الجديدة التي تدعم)</w:t>
      </w:r>
      <w:r>
        <w:rPr>
          <w:rFonts w:ascii="Traditional Arabic" w:hAnsi="Traditional Arabic" w:hint="cs"/>
          <w:sz w:val="30"/>
          <w:rtl/>
          <w:lang w:bidi="ar-EG"/>
        </w:rPr>
        <w:t xml:space="preserve"> المقدرات الجديدة للأنظمة التي</w:t>
      </w:r>
      <w:r>
        <w:rPr>
          <w:rFonts w:ascii="Traditional Arabic" w:hAnsi="Traditional Arabic" w:hint="eastAsia"/>
          <w:sz w:val="30"/>
          <w:rtl/>
          <w:lang w:bidi="ar-EG"/>
        </w:rPr>
        <w:t> </w:t>
      </w:r>
      <w:r>
        <w:rPr>
          <w:rFonts w:ascii="Traditional Arabic" w:hAnsi="Traditional Arabic" w:hint="cs"/>
          <w:sz w:val="30"/>
          <w:rtl/>
          <w:lang w:bidi="ar-EG"/>
        </w:rPr>
        <w:t>تلي الاتصالات المتنقلة الدولية</w:t>
      </w:r>
      <w:r>
        <w:rPr>
          <w:rFonts w:asciiTheme="majorBidi" w:hAnsiTheme="majorBidi" w:cstheme="majorBidi"/>
          <w:szCs w:val="22"/>
        </w:rPr>
        <w:t>2000</w:t>
      </w:r>
      <w:r>
        <w:rPr>
          <w:rFonts w:asciiTheme="majorBidi" w:hAnsiTheme="majorBidi" w:cstheme="majorBidi"/>
          <w:szCs w:val="22"/>
        </w:rPr>
        <w:noBreakHyphen/>
      </w:r>
      <w:r>
        <w:rPr>
          <w:rFonts w:asciiTheme="majorBidi" w:hAnsiTheme="majorBidi" w:cstheme="majorBidi" w:hint="cs"/>
          <w:sz w:val="24"/>
          <w:szCs w:val="24"/>
          <w:rtl/>
        </w:rPr>
        <w:t xml:space="preserve"> </w:t>
      </w:r>
      <w:r>
        <w:rPr>
          <w:rFonts w:ascii="Traditional Arabic" w:hAnsi="Traditional Arabic" w:hint="cs"/>
          <w:sz w:val="30"/>
          <w:rtl/>
          <w:lang w:bidi="ar-EG"/>
        </w:rPr>
        <w:t>والاتصالات المتنقلة الدولية-المتقدمة، وأن تطبق المفاهيم الواردة في</w:t>
      </w:r>
      <w:r>
        <w:rPr>
          <w:rFonts w:ascii="Traditional Arabic" w:hAnsi="Traditional Arabic" w:hint="eastAsia"/>
          <w:sz w:val="30"/>
          <w:rtl/>
          <w:lang w:bidi="ar-EG"/>
        </w:rPr>
        <w:t> </w:t>
      </w:r>
      <w:r>
        <w:rPr>
          <w:rFonts w:ascii="Traditional Arabic" w:hAnsi="Traditional Arabic" w:hint="cs"/>
          <w:sz w:val="30"/>
          <w:rtl/>
          <w:lang w:bidi="ar-EG"/>
        </w:rPr>
        <w:t>الفقرة</w:t>
      </w:r>
      <w:r>
        <w:rPr>
          <w:rFonts w:ascii="Traditional Arabic" w:hAnsi="Traditional Arabic" w:hint="eastAsia"/>
          <w:sz w:val="30"/>
          <w:rtl/>
          <w:lang w:bidi="ar-EG"/>
        </w:rPr>
        <w:t> </w:t>
      </w:r>
      <w:r w:rsidRPr="00D816B4">
        <w:rPr>
          <w:rFonts w:ascii="Traditional Arabic" w:hAnsi="Traditional Arabic"/>
          <w:i/>
          <w:iCs/>
          <w:sz w:val="30"/>
          <w:rtl/>
          <w:lang w:bidi="ar-EG"/>
        </w:rPr>
        <w:t>ط)</w:t>
      </w:r>
      <w:r>
        <w:rPr>
          <w:rFonts w:ascii="Traditional Arabic" w:hAnsi="Traditional Arabic" w:hint="cs"/>
          <w:sz w:val="30"/>
          <w:rtl/>
          <w:lang w:bidi="ar-EG"/>
        </w:rPr>
        <w:t xml:space="preserve"> من</w:t>
      </w:r>
      <w:r>
        <w:rPr>
          <w:rFonts w:ascii="Traditional Arabic" w:hAnsi="Traditional Arabic" w:hint="eastAsia"/>
          <w:sz w:val="30"/>
          <w:rtl/>
          <w:lang w:bidi="ar-EG"/>
        </w:rPr>
        <w:t> </w:t>
      </w:r>
      <w:r>
        <w:rPr>
          <w:rFonts w:ascii="Traditional Arabic" w:hAnsi="Traditional Arabic" w:hint="cs"/>
          <w:sz w:val="30"/>
          <w:rtl/>
          <w:lang w:bidi="ar-EG"/>
        </w:rPr>
        <w:t>"</w:t>
      </w:r>
      <w:r w:rsidRPr="00D816B4">
        <w:rPr>
          <w:rFonts w:ascii="Traditional Arabic" w:hAnsi="Traditional Arabic"/>
          <w:i/>
          <w:iCs/>
          <w:sz w:val="30"/>
          <w:rtl/>
          <w:lang w:bidi="ar-EG"/>
        </w:rPr>
        <w:t>وإذ</w:t>
      </w:r>
      <w:r w:rsidRPr="00D816B4">
        <w:rPr>
          <w:rFonts w:ascii="Traditional Arabic" w:hAnsi="Traditional Arabic" w:hint="eastAsia"/>
          <w:i/>
          <w:iCs/>
          <w:sz w:val="30"/>
          <w:rtl/>
          <w:lang w:bidi="ar-EG"/>
        </w:rPr>
        <w:t> </w:t>
      </w:r>
      <w:r w:rsidRPr="00D816B4">
        <w:rPr>
          <w:rFonts w:ascii="Traditional Arabic" w:hAnsi="Traditional Arabic"/>
          <w:i/>
          <w:iCs/>
          <w:sz w:val="30"/>
          <w:rtl/>
          <w:lang w:bidi="ar-EG"/>
        </w:rPr>
        <w:t>تعترف</w:t>
      </w:r>
      <w:r>
        <w:rPr>
          <w:rFonts w:ascii="Traditional Arabic" w:hAnsi="Traditional Arabic" w:hint="cs"/>
          <w:sz w:val="30"/>
          <w:rtl/>
          <w:lang w:bidi="ar-EG"/>
        </w:rPr>
        <w:t xml:space="preserve">" على </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2020</w:t>
      </w:r>
      <w:r>
        <w:rPr>
          <w:rFonts w:asciiTheme="majorBidi" w:hAnsiTheme="majorBidi" w:cstheme="majorBidi"/>
          <w:szCs w:val="22"/>
        </w:rPr>
        <w:noBreakHyphen/>
      </w:r>
      <w:r w:rsidRPr="00A35A30">
        <w:rPr>
          <w:rFonts w:hint="cs"/>
          <w:rtl/>
        </w:rPr>
        <w:t>؛</w:t>
      </w:r>
    </w:p>
    <w:p w:rsidR="000071D6" w:rsidRPr="00BD6BDD" w:rsidRDefault="000071D6" w:rsidP="00952CF2">
      <w:pPr>
        <w:rPr>
          <w:rtl/>
          <w:lang w:bidi="ar-EG"/>
        </w:rPr>
      </w:pPr>
      <w:r>
        <w:rPr>
          <w:lang w:bidi="ar-EG"/>
        </w:rPr>
        <w:t>4</w:t>
      </w:r>
      <w:r>
        <w:rPr>
          <w:rFonts w:hint="cs"/>
          <w:rtl/>
          <w:lang w:bidi="ar-EG"/>
        </w:rPr>
        <w:tab/>
      </w:r>
      <w:r w:rsidRPr="008D67DC">
        <w:rPr>
          <w:rFonts w:hint="cs"/>
          <w:spacing w:val="-3"/>
          <w:rtl/>
          <w:lang w:bidi="ar-EG"/>
        </w:rPr>
        <w:t xml:space="preserve">أن يكون مصطلح "الاتصالات المتنقلة الدولية" هو الاسم </w:t>
      </w:r>
      <w:r>
        <w:rPr>
          <w:color w:val="000000"/>
          <w:rtl/>
        </w:rPr>
        <w:t xml:space="preserve">الجذري </w:t>
      </w:r>
      <w:r w:rsidRPr="008D67DC">
        <w:rPr>
          <w:rFonts w:hint="cs"/>
          <w:spacing w:val="-3"/>
          <w:rtl/>
          <w:lang w:bidi="ar-EG"/>
        </w:rPr>
        <w:t>الذي يشمل</w:t>
      </w:r>
      <w:r>
        <w:rPr>
          <w:rFonts w:hint="cs"/>
          <w:spacing w:val="-3"/>
          <w:rtl/>
          <w:lang w:bidi="ar-EG"/>
        </w:rPr>
        <w:t xml:space="preserve"> جميع الاتصالات المتنقلة الدولية-</w:t>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w:t>
      </w:r>
      <w:r w:rsidRPr="004E0812">
        <w:rPr>
          <w:rFonts w:ascii="Traditional Arabic" w:hAnsi="Traditional Arabic" w:hint="cs"/>
          <w:sz w:val="30"/>
          <w:rtl/>
          <w:lang w:bidi="ar-EG"/>
        </w:rPr>
        <w:t xml:space="preserve"> </w:t>
      </w:r>
      <w:r>
        <w:rPr>
          <w:rFonts w:ascii="Traditional Arabic" w:hAnsi="Traditional Arabic" w:hint="cs"/>
          <w:sz w:val="30"/>
          <w:rtl/>
          <w:lang w:bidi="ar-EG"/>
        </w:rPr>
        <w:t>و</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2020</w:t>
      </w:r>
      <w:r>
        <w:rPr>
          <w:rFonts w:asciiTheme="majorBidi" w:hAnsiTheme="majorBidi" w:cstheme="majorBidi"/>
          <w:szCs w:val="22"/>
        </w:rPr>
        <w:noBreakHyphen/>
      </w:r>
      <w:r>
        <w:rPr>
          <w:rFonts w:hint="eastAsia"/>
          <w:rtl/>
        </w:rPr>
        <w:t> </w:t>
      </w:r>
      <w:r w:rsidRPr="00D816B4">
        <w:rPr>
          <w:rtl/>
        </w:rPr>
        <w:t>إجمالاً</w:t>
      </w:r>
      <w:r>
        <w:rPr>
          <w:rFonts w:hint="cs"/>
          <w:rtl/>
          <w:lang w:bidi="ar-EG"/>
        </w:rPr>
        <w:t>.</w:t>
      </w:r>
    </w:p>
    <w:p w:rsidR="00E779B9" w:rsidRDefault="00E779B9" w:rsidP="00110624">
      <w:pPr>
        <w:pStyle w:val="ResNo"/>
        <w:rPr>
          <w:rtl/>
        </w:rPr>
        <w:sectPr w:rsidR="00E779B9" w:rsidSect="00952CF2">
          <w:headerReference w:type="default" r:id="rId266"/>
          <w:headerReference w:type="first" r:id="rId267"/>
          <w:pgSz w:w="11907" w:h="16840" w:code="9"/>
          <w:pgMar w:top="1418" w:right="1134" w:bottom="1134" w:left="1134" w:header="709" w:footer="709" w:gutter="0"/>
          <w:cols w:space="708"/>
          <w:titlePg/>
          <w:docGrid w:linePitch="360"/>
        </w:sectPr>
      </w:pPr>
    </w:p>
    <w:p w:rsidR="000071D6" w:rsidRPr="00BE49B5" w:rsidRDefault="000071D6" w:rsidP="001F2045">
      <w:pPr>
        <w:pStyle w:val="ResNo"/>
        <w:rPr>
          <w:rtl/>
          <w:lang w:bidi="ar-EG"/>
        </w:rPr>
      </w:pPr>
      <w:bookmarkStart w:id="268" w:name="_Toc436903705"/>
      <w:bookmarkStart w:id="269" w:name="_Toc23499380"/>
      <w:r>
        <w:rPr>
          <w:rFonts w:hint="cs"/>
          <w:rtl/>
        </w:rPr>
        <w:lastRenderedPageBreak/>
        <w:t>القـرار</w:t>
      </w:r>
      <w:r w:rsidRPr="003C30ED">
        <w:rPr>
          <w:rtl/>
        </w:rPr>
        <w:t xml:space="preserve"> </w:t>
      </w:r>
      <w:r w:rsidRPr="003C30ED">
        <w:t>ITU</w:t>
      </w:r>
      <w:r w:rsidR="001F2045">
        <w:sym w:font="Symbol" w:char="F02D"/>
      </w:r>
      <w:r w:rsidRPr="003C30ED">
        <w:t>R </w:t>
      </w:r>
      <w:r>
        <w:t>57</w:t>
      </w:r>
      <w:r>
        <w:noBreakHyphen/>
        <w:t>2</w:t>
      </w:r>
      <w:bookmarkEnd w:id="268"/>
      <w:bookmarkEnd w:id="269"/>
    </w:p>
    <w:p w:rsidR="000071D6" w:rsidRDefault="000071D6" w:rsidP="00110624">
      <w:pPr>
        <w:pStyle w:val="Restitle"/>
      </w:pPr>
      <w:bookmarkStart w:id="270" w:name="_Toc436903706"/>
      <w:bookmarkStart w:id="271" w:name="_Toc23499381"/>
      <w:r w:rsidRPr="00267FF0">
        <w:rPr>
          <w:rFonts w:hint="cs"/>
          <w:rtl/>
        </w:rPr>
        <w:t>مبادئ عملية تطوير الاتصالات المتنقلة الدولية-المتقدمة</w:t>
      </w:r>
      <w:bookmarkEnd w:id="270"/>
      <w:bookmarkEnd w:id="271"/>
    </w:p>
    <w:p w:rsidR="000071D6" w:rsidRPr="001E0ED5" w:rsidRDefault="000071D6" w:rsidP="00952CF2">
      <w:pPr>
        <w:pStyle w:val="Date"/>
        <w:rPr>
          <w:i/>
          <w:rtl/>
          <w:lang w:bidi="ar-EG"/>
        </w:rPr>
      </w:pPr>
      <w:r>
        <w:t>(2015-2012-2007)</w:t>
      </w:r>
    </w:p>
    <w:p w:rsidR="000071D6" w:rsidRDefault="000071D6" w:rsidP="00952CF2">
      <w:pPr>
        <w:pStyle w:val="Normalaftertitle0"/>
        <w:rPr>
          <w:rtl/>
          <w:lang w:bidi="ar-EG"/>
        </w:rPr>
      </w:pPr>
      <w:r>
        <w:rPr>
          <w:rFonts w:hint="cs"/>
          <w:rtl/>
          <w:lang w:bidi="ar-EG"/>
        </w:rPr>
        <w:t>إن جمعية الاتصالات الراديوية للاتحاد الدولي للاتصالات،</w:t>
      </w:r>
    </w:p>
    <w:p w:rsidR="000071D6" w:rsidRPr="000D15B8" w:rsidRDefault="000071D6" w:rsidP="00952CF2">
      <w:pPr>
        <w:pStyle w:val="Call"/>
        <w:rPr>
          <w:rtl/>
        </w:rPr>
      </w:pPr>
      <w:r w:rsidRPr="000D15B8">
        <w:rPr>
          <w:rFonts w:hint="cs"/>
          <w:rtl/>
        </w:rPr>
        <w:t>إذ تضع في اعتبارها</w:t>
      </w:r>
    </w:p>
    <w:p w:rsidR="000071D6" w:rsidRDefault="000071D6" w:rsidP="00952CF2">
      <w:pPr>
        <w:rPr>
          <w:rtl/>
          <w:lang w:bidi="ar-EG"/>
        </w:rPr>
      </w:pPr>
      <w:r>
        <w:rPr>
          <w:rFonts w:hint="cs"/>
          <w:i/>
          <w:iCs/>
          <w:rtl/>
          <w:lang w:bidi="ar-EG"/>
        </w:rPr>
        <w:t xml:space="preserve"> أ </w:t>
      </w:r>
      <w:r w:rsidRPr="00DE5EEA">
        <w:rPr>
          <w:rFonts w:hint="cs"/>
          <w:i/>
          <w:iCs/>
          <w:rtl/>
          <w:lang w:bidi="ar-EG"/>
        </w:rPr>
        <w:t>)</w:t>
      </w:r>
      <w:r>
        <w:rPr>
          <w:rFonts w:hint="cs"/>
          <w:rtl/>
          <w:lang w:bidi="ar-EG"/>
        </w:rPr>
        <w:tab/>
        <w:t xml:space="preserve">أن المسألة </w:t>
      </w:r>
      <w:r>
        <w:rPr>
          <w:lang w:bidi="ar-EG"/>
        </w:rPr>
        <w:t>ITU</w:t>
      </w:r>
      <w:r>
        <w:rPr>
          <w:lang w:bidi="ar-EG"/>
        </w:rPr>
        <w:noBreakHyphen/>
        <w:t>R 229/5</w:t>
      </w:r>
      <w:r>
        <w:rPr>
          <w:rFonts w:hint="cs"/>
          <w:rtl/>
          <w:lang w:bidi="ar-EG"/>
        </w:rPr>
        <w:t xml:space="preserve"> تتناول تطوير المكون الأرضي للاتصالات المتنقلة الدولية في</w:t>
      </w:r>
      <w:r>
        <w:rPr>
          <w:rFonts w:hint="eastAsia"/>
          <w:rtl/>
          <w:lang w:bidi="ar-EG"/>
        </w:rPr>
        <w:t> </w:t>
      </w:r>
      <w:r>
        <w:rPr>
          <w:rFonts w:hint="cs"/>
          <w:rtl/>
          <w:lang w:bidi="ar-EG"/>
        </w:rPr>
        <w:t>المستقبل؛</w:t>
      </w:r>
    </w:p>
    <w:p w:rsidR="000071D6" w:rsidRDefault="000071D6" w:rsidP="00952CF2">
      <w:pPr>
        <w:rPr>
          <w:rtl/>
          <w:lang w:bidi="ar-EG"/>
        </w:rPr>
      </w:pPr>
      <w:r>
        <w:rPr>
          <w:rFonts w:hint="cs"/>
          <w:i/>
          <w:iCs/>
          <w:rtl/>
          <w:lang w:bidi="ar-EG"/>
        </w:rPr>
        <w:t>ب</w:t>
      </w:r>
      <w:r w:rsidRPr="00DE5EEA">
        <w:rPr>
          <w:rFonts w:hint="cs"/>
          <w:i/>
          <w:iCs/>
          <w:rtl/>
          <w:lang w:bidi="ar-EG"/>
        </w:rPr>
        <w:t>)</w:t>
      </w:r>
      <w:r>
        <w:rPr>
          <w:rFonts w:hint="cs"/>
          <w:rtl/>
          <w:lang w:bidi="ar-EG"/>
        </w:rPr>
        <w:tab/>
        <w:t xml:space="preserve">أن التوصية </w:t>
      </w:r>
      <w:r>
        <w:rPr>
          <w:lang w:bidi="ar-EG"/>
        </w:rPr>
        <w:t>ITU</w:t>
      </w:r>
      <w:r>
        <w:rPr>
          <w:lang w:bidi="ar-EG"/>
        </w:rPr>
        <w:noBreakHyphen/>
        <w:t>R M.1645</w:t>
      </w:r>
      <w:r>
        <w:rPr>
          <w:rFonts w:hint="cs"/>
          <w:rtl/>
          <w:lang w:bidi="ar-EG"/>
        </w:rPr>
        <w:t xml:space="preserve"> تحدد الإطار والأهداف الشاملة لتطوير الاتصالات المتنقلة الدولية-</w:t>
      </w:r>
      <w:r>
        <w:rPr>
          <w:lang w:bidi="ar-EG"/>
        </w:rPr>
        <w:t>2000</w:t>
      </w:r>
      <w:r>
        <w:rPr>
          <w:rFonts w:hint="cs"/>
          <w:rtl/>
          <w:lang w:bidi="ar-EG"/>
        </w:rPr>
        <w:t xml:space="preserve"> وما بعدها من أنظمة الاتصالات المتنقلة الدولية-</w:t>
      </w:r>
      <w:r>
        <w:rPr>
          <w:lang w:bidi="ar-EG"/>
        </w:rPr>
        <w:t>2000</w:t>
      </w:r>
      <w:r>
        <w:rPr>
          <w:rFonts w:hint="cs"/>
          <w:rtl/>
          <w:lang w:bidi="ar-EG"/>
        </w:rPr>
        <w:t xml:space="preserve"> لشبكات النفاذ الراديوي على أساس الاتجاهات العالمية في مجالي المستعمِل والتكنولوجيا، وعلى أساس احتياجات البلدان النامية؛</w:t>
      </w:r>
    </w:p>
    <w:p w:rsidR="000071D6" w:rsidRDefault="000071D6" w:rsidP="00952CF2">
      <w:pPr>
        <w:rPr>
          <w:rtl/>
          <w:lang w:bidi="ar-EG"/>
        </w:rPr>
      </w:pPr>
      <w:r>
        <w:rPr>
          <w:rFonts w:hint="cs"/>
          <w:i/>
          <w:iCs/>
          <w:rtl/>
          <w:lang w:bidi="ar-EG"/>
        </w:rPr>
        <w:t>ج</w:t>
      </w:r>
      <w:r w:rsidRPr="00DE5EEA">
        <w:rPr>
          <w:rFonts w:hint="cs"/>
          <w:i/>
          <w:iCs/>
          <w:rtl/>
          <w:lang w:bidi="ar-EG"/>
        </w:rPr>
        <w:t>)</w:t>
      </w:r>
      <w:r>
        <w:rPr>
          <w:rFonts w:hint="cs"/>
          <w:rtl/>
          <w:lang w:bidi="ar-EG"/>
        </w:rPr>
        <w:tab/>
        <w:t xml:space="preserve">أن القرار </w:t>
      </w:r>
      <w:r>
        <w:rPr>
          <w:lang w:bidi="ar-EG"/>
        </w:rPr>
        <w:t>ITU</w:t>
      </w:r>
      <w:r>
        <w:rPr>
          <w:lang w:bidi="ar-EG"/>
        </w:rPr>
        <w:noBreakHyphen/>
        <w:t>R 56</w:t>
      </w:r>
      <w:r>
        <w:rPr>
          <w:rFonts w:hint="cs"/>
          <w:rtl/>
          <w:lang w:bidi="ar-EG"/>
        </w:rPr>
        <w:t xml:space="preserve"> ينص على التسمية الخاصة بتطوير الاتصالات المتنقلة الدولية-</w:t>
      </w:r>
      <w:r>
        <w:rPr>
          <w:lang w:bidi="ar-EG"/>
        </w:rPr>
        <w:t>2000</w:t>
      </w:r>
      <w:r>
        <w:rPr>
          <w:rFonts w:hint="cs"/>
          <w:rtl/>
          <w:lang w:bidi="ar-EG"/>
        </w:rPr>
        <w:t xml:space="preserve"> في المستقبل والأنظمة التي ستليها من خلال أسماء ترتبط على وجه الحصر بتقديم الاتصالات المتنقلة الدولية </w:t>
      </w:r>
      <w:r>
        <w:rPr>
          <w:lang w:bidi="ar-EG"/>
        </w:rPr>
        <w:t>(IMT)</w:t>
      </w:r>
      <w:r>
        <w:rPr>
          <w:rFonts w:hint="cs"/>
          <w:rtl/>
          <w:lang w:bidi="ar-EG"/>
        </w:rPr>
        <w:t xml:space="preserve"> واستمرارها؛</w:t>
      </w:r>
    </w:p>
    <w:p w:rsidR="000071D6" w:rsidRDefault="000071D6" w:rsidP="00952CF2">
      <w:pPr>
        <w:rPr>
          <w:rtl/>
          <w:lang w:bidi="ar-EG"/>
        </w:rPr>
      </w:pPr>
      <w:r>
        <w:rPr>
          <w:rFonts w:hint="cs"/>
          <w:i/>
          <w:iCs/>
          <w:rtl/>
          <w:lang w:bidi="ar-EG"/>
        </w:rPr>
        <w:t xml:space="preserve">د </w:t>
      </w:r>
      <w:r w:rsidRPr="00DE5EEA">
        <w:rPr>
          <w:rFonts w:hint="cs"/>
          <w:i/>
          <w:iCs/>
          <w:rtl/>
          <w:lang w:bidi="ar-EG"/>
        </w:rPr>
        <w:t>)</w:t>
      </w:r>
      <w:r>
        <w:rPr>
          <w:rtl/>
          <w:lang w:bidi="ar-EG"/>
        </w:rPr>
        <w:tab/>
      </w:r>
      <w:r>
        <w:rPr>
          <w:rFonts w:hint="cs"/>
          <w:rtl/>
          <w:lang w:bidi="ar-EG"/>
        </w:rPr>
        <w:t>أنه من المنتظر أن ينصبّ التطوير المقبل للاتصالات المتنقلة الدولية-</w:t>
      </w:r>
      <w:r>
        <w:rPr>
          <w:lang w:bidi="ar-EG"/>
        </w:rPr>
        <w:t>2000</w:t>
      </w:r>
      <w:r>
        <w:rPr>
          <w:rFonts w:hint="cs"/>
          <w:rtl/>
          <w:lang w:bidi="ar-EG"/>
        </w:rPr>
        <w:t xml:space="preserve"> والاتصالات المتنقلة الدولية-المتقدمة على ضرورة تحقيق معدلات بيانات أعلى من المعدلات التي توفِّرها أنظمة الاتصالات المتنقلة الدولية-</w:t>
      </w:r>
      <w:r>
        <w:rPr>
          <w:lang w:bidi="ar-EG"/>
        </w:rPr>
        <w:t>2000</w:t>
      </w:r>
      <w:r>
        <w:rPr>
          <w:rFonts w:hint="cs"/>
          <w:rtl/>
          <w:lang w:bidi="ar-EG"/>
        </w:rPr>
        <w:t xml:space="preserve"> المقامة حالياً؛</w:t>
      </w:r>
    </w:p>
    <w:p w:rsidR="000071D6" w:rsidRPr="00F638B0" w:rsidRDefault="000071D6" w:rsidP="00952CF2">
      <w:pPr>
        <w:rPr>
          <w:spacing w:val="2"/>
          <w:rtl/>
          <w:lang w:bidi="ar-EG"/>
        </w:rPr>
      </w:pPr>
      <w:r w:rsidRPr="00DE5EEA">
        <w:rPr>
          <w:i/>
          <w:iCs/>
          <w:rtl/>
          <w:lang w:bidi="ar-EG"/>
        </w:rPr>
        <w:t>ﻫ</w:t>
      </w:r>
      <w:r w:rsidRPr="00DE5EEA">
        <w:rPr>
          <w:rFonts w:hint="cs"/>
          <w:i/>
          <w:iCs/>
          <w:spacing w:val="2"/>
          <w:rtl/>
          <w:lang w:bidi="ar-EG"/>
        </w:rPr>
        <w:t xml:space="preserve"> )</w:t>
      </w:r>
      <w:r w:rsidRPr="00F638B0">
        <w:rPr>
          <w:rFonts w:hint="cs"/>
          <w:spacing w:val="2"/>
          <w:rtl/>
          <w:lang w:bidi="ar-EG"/>
        </w:rPr>
        <w:tab/>
        <w:t>أنه من المستصوب، لأغراض التشغيل العالمي ووفورات الحجم، وهما شرطان أساسيان لنجاح أنظمة الاتصالات المتنقلة، أن يتم الاتفاق على إطار زمني منسَّق لتطوير المعالم المشتركة في هذه الأجهزة على الأصعدة التقنية والتشغيلية والمعالم المتصلة بالطيف، مع مراعاة ما يتصل بذلك من الخبرة المكتسبة في مجال الاتصالات المتنقلة الدولية-</w:t>
      </w:r>
      <w:r w:rsidRPr="00F638B0">
        <w:rPr>
          <w:spacing w:val="2"/>
          <w:lang w:bidi="ar-EG"/>
        </w:rPr>
        <w:t>2000</w:t>
      </w:r>
      <w:r w:rsidRPr="00F638B0">
        <w:rPr>
          <w:rFonts w:hint="cs"/>
          <w:spacing w:val="2"/>
          <w:rtl/>
          <w:lang w:bidi="ar-EG"/>
        </w:rPr>
        <w:t xml:space="preserve"> وغير ذلك من الخبرات؛</w:t>
      </w:r>
    </w:p>
    <w:p w:rsidR="000071D6" w:rsidRDefault="000071D6" w:rsidP="00952CF2">
      <w:pPr>
        <w:rPr>
          <w:rtl/>
          <w:lang w:bidi="ar-EG"/>
        </w:rPr>
      </w:pPr>
      <w:r>
        <w:rPr>
          <w:rFonts w:hint="cs"/>
          <w:i/>
          <w:iCs/>
          <w:rtl/>
          <w:lang w:bidi="ar-EG"/>
        </w:rPr>
        <w:t>و</w:t>
      </w:r>
      <w:r w:rsidRPr="00DE5EEA">
        <w:rPr>
          <w:rFonts w:hint="cs"/>
          <w:i/>
          <w:iCs/>
          <w:rtl/>
          <w:lang w:bidi="ar-EG"/>
        </w:rPr>
        <w:t xml:space="preserve"> )</w:t>
      </w:r>
      <w:r>
        <w:rPr>
          <w:rFonts w:hint="cs"/>
          <w:rtl/>
          <w:lang w:bidi="ar-EG"/>
        </w:rPr>
        <w:tab/>
        <w:t>أن تعظيم نقاط الاشتراك بين السطوح البينية الجوية للاتصالات المتنقلة الدولية-المتقدمة قد يؤدي إلى تقليل التعقيد في</w:t>
      </w:r>
      <w:r>
        <w:rPr>
          <w:rFonts w:hint="eastAsia"/>
          <w:rtl/>
          <w:lang w:bidi="ar-EG"/>
        </w:rPr>
        <w:t> </w:t>
      </w:r>
      <w:r>
        <w:rPr>
          <w:rFonts w:hint="cs"/>
          <w:rtl/>
          <w:lang w:bidi="ar-EG"/>
        </w:rPr>
        <w:t>الأجهزة الطرفية المتعددة الأساليب وانخفاض تكلفة الوحدة؛</w:t>
      </w:r>
    </w:p>
    <w:p w:rsidR="000071D6" w:rsidRDefault="000071D6" w:rsidP="00952CF2">
      <w:pPr>
        <w:rPr>
          <w:rtl/>
          <w:lang w:bidi="ar-EG"/>
        </w:rPr>
      </w:pPr>
      <w:r>
        <w:rPr>
          <w:rFonts w:hint="cs"/>
          <w:i/>
          <w:iCs/>
          <w:rtl/>
          <w:lang w:bidi="ar-EG"/>
        </w:rPr>
        <w:t xml:space="preserve">ز </w:t>
      </w:r>
      <w:r w:rsidRPr="00DE5EEA">
        <w:rPr>
          <w:rFonts w:hint="cs"/>
          <w:i/>
          <w:iCs/>
          <w:rtl/>
          <w:lang w:bidi="ar-EG"/>
        </w:rPr>
        <w:t>)</w:t>
      </w:r>
      <w:r>
        <w:rPr>
          <w:rFonts w:hint="cs"/>
          <w:rtl/>
          <w:lang w:bidi="ar-EG"/>
        </w:rPr>
        <w:tab/>
        <w:t>أن بناء توافق الآراء أداة لتسهيل الاتفاق داخل قطاع الاتصالات الراديوية،</w:t>
      </w:r>
    </w:p>
    <w:p w:rsidR="000071D6" w:rsidRPr="000D15B8" w:rsidRDefault="000071D6" w:rsidP="00952CF2">
      <w:pPr>
        <w:pStyle w:val="Call"/>
        <w:rPr>
          <w:rtl/>
        </w:rPr>
      </w:pPr>
      <w:r w:rsidRPr="000D15B8">
        <w:rPr>
          <w:rFonts w:hint="cs"/>
          <w:rtl/>
        </w:rPr>
        <w:t>وإذ تلاحظ</w:t>
      </w:r>
    </w:p>
    <w:p w:rsidR="000071D6" w:rsidRDefault="000071D6" w:rsidP="00952CF2">
      <w:pPr>
        <w:rPr>
          <w:rtl/>
          <w:lang w:bidi="ar-EG"/>
        </w:rPr>
      </w:pPr>
      <w:r w:rsidRPr="00DE5EEA">
        <w:rPr>
          <w:rFonts w:hint="cs"/>
          <w:i/>
          <w:iCs/>
          <w:rtl/>
        </w:rPr>
        <w:t xml:space="preserve"> أ )</w:t>
      </w:r>
      <w:r>
        <w:rPr>
          <w:rFonts w:hint="cs"/>
          <w:rtl/>
        </w:rPr>
        <w:tab/>
        <w:t xml:space="preserve">أن الدول الأعضاء تسعى، عملاً بالمادة </w:t>
      </w:r>
      <w:r>
        <w:t>44</w:t>
      </w:r>
      <w:r>
        <w:rPr>
          <w:rFonts w:hint="cs"/>
          <w:rtl/>
          <w:lang w:bidi="ar-EG"/>
        </w:rPr>
        <w:t xml:space="preserve"> من دستور الاتحاد، إلى تطبيق أحدث التطورات التقنية بأسرع ما</w:t>
      </w:r>
      <w:r>
        <w:rPr>
          <w:rFonts w:hint="eastAsia"/>
          <w:rtl/>
          <w:lang w:bidi="ar-EG"/>
        </w:rPr>
        <w:t> </w:t>
      </w:r>
      <w:r>
        <w:rPr>
          <w:rFonts w:hint="cs"/>
          <w:rtl/>
          <w:lang w:bidi="ar-EG"/>
        </w:rPr>
        <w:t>يمكن؛</w:t>
      </w:r>
    </w:p>
    <w:p w:rsidR="000071D6" w:rsidRDefault="000071D6" w:rsidP="00952CF2">
      <w:pPr>
        <w:rPr>
          <w:rtl/>
          <w:lang w:bidi="ar-EG"/>
        </w:rPr>
      </w:pPr>
      <w:r w:rsidRPr="00DE5EEA">
        <w:rPr>
          <w:rFonts w:hint="cs"/>
          <w:i/>
          <w:iCs/>
          <w:rtl/>
          <w:lang w:bidi="ar-EG"/>
        </w:rPr>
        <w:t>ب)</w:t>
      </w:r>
      <w:r>
        <w:rPr>
          <w:rFonts w:hint="cs"/>
          <w:rtl/>
          <w:lang w:bidi="ar-EG"/>
        </w:rPr>
        <w:tab/>
        <w:t>أن الطيف المنسَّق عالمياً للاتصالات المتنقلة الدولية-المتقدمة أمر مستصوب؛</w:t>
      </w:r>
    </w:p>
    <w:p w:rsidR="000071D6" w:rsidRPr="00D57CBA" w:rsidRDefault="000071D6" w:rsidP="00952CF2">
      <w:pPr>
        <w:rPr>
          <w:spacing w:val="6"/>
          <w:rtl/>
          <w:lang w:bidi="ar-EG"/>
        </w:rPr>
      </w:pPr>
      <w:r w:rsidRPr="00D57CBA">
        <w:rPr>
          <w:rFonts w:hint="cs"/>
          <w:i/>
          <w:iCs/>
          <w:spacing w:val="6"/>
          <w:rtl/>
          <w:lang w:bidi="ar-EG"/>
        </w:rPr>
        <w:t>ج)</w:t>
      </w:r>
      <w:r w:rsidRPr="00D57CBA">
        <w:rPr>
          <w:rFonts w:hint="cs"/>
          <w:spacing w:val="6"/>
          <w:rtl/>
          <w:lang w:bidi="ar-EG"/>
        </w:rPr>
        <w:tab/>
        <w:t>أن عملية الاتحاد الدولي للاتصالات في تقييس الاتصالات المتنقلة الدولية كانت في جوهرها مفيدة لتطوير الاتصالات المتنقلة،</w:t>
      </w:r>
    </w:p>
    <w:p w:rsidR="000071D6" w:rsidRPr="000D15B8" w:rsidRDefault="000071D6" w:rsidP="00952CF2">
      <w:pPr>
        <w:pStyle w:val="Call"/>
        <w:rPr>
          <w:rtl/>
        </w:rPr>
      </w:pPr>
      <w:r w:rsidRPr="000D15B8">
        <w:rPr>
          <w:rFonts w:hint="cs"/>
          <w:rtl/>
        </w:rPr>
        <w:t>وإذ تعترف</w:t>
      </w:r>
    </w:p>
    <w:p w:rsidR="000071D6" w:rsidRPr="00DE5EEA" w:rsidRDefault="000071D6" w:rsidP="00952CF2">
      <w:pPr>
        <w:rPr>
          <w:rtl/>
          <w:lang w:bidi="ar-EG"/>
        </w:rPr>
      </w:pPr>
      <w:r w:rsidRPr="00DE5EEA">
        <w:rPr>
          <w:rFonts w:hint="cs"/>
          <w:i/>
          <w:iCs/>
          <w:rtl/>
        </w:rPr>
        <w:t xml:space="preserve"> أ )</w:t>
      </w:r>
      <w:r w:rsidRPr="00DE5EEA">
        <w:rPr>
          <w:rFonts w:hint="cs"/>
          <w:rtl/>
        </w:rPr>
        <w:tab/>
        <w:t xml:space="preserve">بأن قطاع الاتصالات الراديوية يعتنق سياسات تتعلق بحقوق الملكية الفكرية كما جاء في القرار </w:t>
      </w:r>
      <w:r w:rsidRPr="00DE5EEA">
        <w:t>ITU</w:t>
      </w:r>
      <w:r>
        <w:noBreakHyphen/>
      </w:r>
      <w:r w:rsidRPr="00DE5EEA">
        <w:t>R 1</w:t>
      </w:r>
      <w:r w:rsidRPr="00DE5EEA">
        <w:rPr>
          <w:rFonts w:hint="cs"/>
          <w:rtl/>
        </w:rPr>
        <w:t xml:space="preserve"> وفي</w:t>
      </w:r>
      <w:r w:rsidRPr="00DE5EEA">
        <w:rPr>
          <w:rFonts w:hint="eastAsia"/>
          <w:rtl/>
        </w:rPr>
        <w:t> </w:t>
      </w:r>
      <w:r w:rsidRPr="00DE5EEA">
        <w:rPr>
          <w:rFonts w:hint="cs"/>
          <w:rtl/>
        </w:rPr>
        <w:t xml:space="preserve">النشرة </w:t>
      </w:r>
      <w:r w:rsidRPr="00DE5EEA">
        <w:rPr>
          <w:rFonts w:hint="cs"/>
          <w:rtl/>
          <w:lang w:bidi="ar-EG"/>
        </w:rPr>
        <w:t xml:space="preserve">الإدارية </w:t>
      </w:r>
      <w:r w:rsidRPr="00DE5EEA">
        <w:rPr>
          <w:lang w:bidi="ar-EG"/>
        </w:rPr>
        <w:t>CA/148</w:t>
      </w:r>
      <w:r w:rsidRPr="00DE5EEA">
        <w:rPr>
          <w:rFonts w:hint="cs"/>
          <w:rtl/>
          <w:lang w:bidi="ar-EG"/>
        </w:rPr>
        <w:t xml:space="preserve"> (المؤرَّخة في </w:t>
      </w:r>
      <w:r w:rsidRPr="00DE5EEA">
        <w:rPr>
          <w:lang w:bidi="ar-EG"/>
        </w:rPr>
        <w:t>15</w:t>
      </w:r>
      <w:r w:rsidRPr="00DE5EEA">
        <w:rPr>
          <w:rFonts w:hint="cs"/>
          <w:rtl/>
          <w:lang w:bidi="ar-EG"/>
        </w:rPr>
        <w:t xml:space="preserve"> أبريل </w:t>
      </w:r>
      <w:r w:rsidRPr="00DE5EEA">
        <w:rPr>
          <w:lang w:bidi="ar-EG"/>
        </w:rPr>
        <w:t>2005</w:t>
      </w:r>
      <w:r w:rsidRPr="00DE5EEA">
        <w:rPr>
          <w:rFonts w:hint="cs"/>
          <w:rtl/>
          <w:lang w:bidi="ar-EG"/>
        </w:rPr>
        <w:t>) التي جاء فيها "يُسترعى الانتباه إلى أهمية الكشف المبكر والإعلان عن البراءات في</w:t>
      </w:r>
      <w:r>
        <w:rPr>
          <w:rFonts w:hint="eastAsia"/>
          <w:rtl/>
          <w:lang w:bidi="ar-EG"/>
        </w:rPr>
        <w:t> </w:t>
      </w:r>
      <w:r w:rsidRPr="00DE5EEA">
        <w:rPr>
          <w:rFonts w:hint="cs"/>
          <w:rtl/>
          <w:lang w:bidi="ar-EG"/>
        </w:rPr>
        <w:t>وقت مبكر لتجنب المشاكل الممكنة في الموافقة على توصيات قطاع الاتصالات الراديوية وتطبيقها في نهاية الأمر"؛</w:t>
      </w:r>
    </w:p>
    <w:p w:rsidR="000071D6" w:rsidRPr="00B6142C" w:rsidRDefault="000071D6" w:rsidP="00952CF2">
      <w:pPr>
        <w:rPr>
          <w:rtl/>
          <w:lang w:bidi="ar-EG"/>
        </w:rPr>
      </w:pPr>
      <w:r w:rsidRPr="00DE5EEA">
        <w:rPr>
          <w:rFonts w:hint="cs"/>
          <w:i/>
          <w:iCs/>
          <w:rtl/>
          <w:lang w:bidi="ar-EG"/>
        </w:rPr>
        <w:lastRenderedPageBreak/>
        <w:t>ب)</w:t>
      </w:r>
      <w:r>
        <w:rPr>
          <w:rFonts w:hint="cs"/>
          <w:rtl/>
          <w:lang w:bidi="ar-EG"/>
        </w:rPr>
        <w:tab/>
      </w:r>
      <w:r w:rsidRPr="00B6142C">
        <w:rPr>
          <w:rFonts w:hint="cs"/>
          <w:rtl/>
          <w:lang w:bidi="ar-EG"/>
        </w:rPr>
        <w:t>أن أي عملية لبناء التوافق ينبغي أن تكفل وجود إمكانية للدعم الواسع من جانب الصناعة للسطوح البينية الراديوية التي يجري تطويرها للاتصالات المتنقلة الدولية-المتقدمة وأن هناك توقعاً بأن تؤخذ الأهداف الموصى بها في</w:t>
      </w:r>
      <w:r w:rsidRPr="00B6142C">
        <w:rPr>
          <w:rFonts w:hint="eastAsia"/>
          <w:rtl/>
          <w:lang w:bidi="ar-EG"/>
        </w:rPr>
        <w:t> </w:t>
      </w:r>
      <w:r w:rsidRPr="00B6142C">
        <w:rPr>
          <w:rFonts w:hint="cs"/>
          <w:rtl/>
          <w:lang w:bidi="ar-EG"/>
        </w:rPr>
        <w:t>التوصية</w:t>
      </w:r>
      <w:r w:rsidRPr="00B6142C">
        <w:rPr>
          <w:rFonts w:hint="eastAsia"/>
          <w:rtl/>
          <w:lang w:bidi="ar-EG"/>
        </w:rPr>
        <w:t> </w:t>
      </w:r>
      <w:r w:rsidRPr="00B6142C">
        <w:rPr>
          <w:lang w:bidi="ar-EG"/>
        </w:rPr>
        <w:t>ITU</w:t>
      </w:r>
      <w:r w:rsidRPr="00B6142C">
        <w:rPr>
          <w:lang w:bidi="ar-EG"/>
        </w:rPr>
        <w:noBreakHyphen/>
        <w:t>R M.1645</w:t>
      </w:r>
      <w:r w:rsidRPr="00B6142C">
        <w:rPr>
          <w:rFonts w:hint="cs"/>
          <w:rtl/>
          <w:lang w:bidi="ar-EG"/>
        </w:rPr>
        <w:t xml:space="preserve"> بعين الاعتبار في تطوير التكنولوجيات المرشحة للسطوح البينية الراديوية؛</w:t>
      </w:r>
    </w:p>
    <w:p w:rsidR="000071D6" w:rsidRDefault="000071D6" w:rsidP="00952CF2">
      <w:pPr>
        <w:rPr>
          <w:rtl/>
          <w:lang w:bidi="ar-EG"/>
        </w:rPr>
      </w:pPr>
      <w:r w:rsidRPr="00DE5EEA">
        <w:rPr>
          <w:rFonts w:hint="cs"/>
          <w:i/>
          <w:iCs/>
          <w:rtl/>
          <w:lang w:bidi="ar-EG"/>
        </w:rPr>
        <w:t>ج)</w:t>
      </w:r>
      <w:r>
        <w:rPr>
          <w:rFonts w:hint="cs"/>
          <w:rtl/>
          <w:lang w:bidi="ar-EG"/>
        </w:rPr>
        <w:tab/>
        <w:t>أهمية تسهيل التداول العالمي؛</w:t>
      </w:r>
    </w:p>
    <w:p w:rsidR="000071D6" w:rsidRDefault="000071D6" w:rsidP="00952CF2">
      <w:pPr>
        <w:rPr>
          <w:rtl/>
          <w:lang w:bidi="ar-EG"/>
        </w:rPr>
      </w:pPr>
      <w:r w:rsidRPr="00DE5EEA">
        <w:rPr>
          <w:rFonts w:hint="cs"/>
          <w:i/>
          <w:iCs/>
          <w:rtl/>
          <w:lang w:bidi="ar-EG"/>
        </w:rPr>
        <w:t>د )</w:t>
      </w:r>
      <w:r>
        <w:rPr>
          <w:rFonts w:hint="cs"/>
          <w:rtl/>
          <w:lang w:bidi="ar-EG"/>
        </w:rPr>
        <w:tab/>
        <w:t>أنه ينبغي تكييف عملية تقييس الاتصالات المتنقلة الدولية-المتقدمة لتدخل فيها أحدث الابتكارات التكنولوجية لمعالجة احتياجات المستعمل؛</w:t>
      </w:r>
    </w:p>
    <w:p w:rsidR="000071D6" w:rsidRPr="003E4005" w:rsidRDefault="000071D6" w:rsidP="00952CF2">
      <w:pPr>
        <w:rPr>
          <w:rtl/>
          <w:lang w:bidi="ar-EG"/>
        </w:rPr>
      </w:pPr>
      <w:r w:rsidRPr="00DE5EEA">
        <w:rPr>
          <w:rFonts w:hint="cs"/>
          <w:i/>
          <w:iCs/>
          <w:rtl/>
          <w:lang w:bidi="ar-EG"/>
        </w:rPr>
        <w:t>ﻫ )</w:t>
      </w:r>
      <w:r>
        <w:rPr>
          <w:rFonts w:hint="cs"/>
          <w:rtl/>
          <w:lang w:bidi="ar-EG"/>
        </w:rPr>
        <w:tab/>
        <w:t>بأن يتم تطبيق مصطلح "الاتصالات الدولية المتنقلة-المتقدمة" على تلك الأنظمة وعناصر الأنظمة والجوانب المتصلة التي تشمل السطح البيني الراديوي الجديد (السطوح البينية الراديوية الجديدة) التي تدعم القدرات الجديدة لأنظمة ما</w:t>
      </w:r>
      <w:r>
        <w:rPr>
          <w:rFonts w:hint="eastAsia"/>
          <w:rtl/>
          <w:lang w:bidi="ar-EG"/>
        </w:rPr>
        <w:t> </w:t>
      </w:r>
      <w:r>
        <w:rPr>
          <w:rFonts w:hint="cs"/>
          <w:rtl/>
          <w:lang w:bidi="ar-EG"/>
        </w:rPr>
        <w:t>بعد الاتصالات المتنقلة الدولية-</w:t>
      </w:r>
      <w:r w:rsidR="00FA5E60">
        <w:rPr>
          <w:rStyle w:val="FootnoteReference"/>
          <w:rtl/>
          <w:lang w:bidi="ar-EG"/>
        </w:rPr>
        <w:footnoteReference w:customMarkFollows="1" w:id="24"/>
        <w:t>1</w:t>
      </w:r>
      <w:r>
        <w:rPr>
          <w:lang w:bidi="ar-EG"/>
        </w:rPr>
        <w:t>2000</w:t>
      </w:r>
      <w:r>
        <w:rPr>
          <w:rFonts w:hint="cs"/>
          <w:rtl/>
          <w:lang w:bidi="ar-EG"/>
        </w:rPr>
        <w:t>؛</w:t>
      </w:r>
    </w:p>
    <w:p w:rsidR="000071D6" w:rsidRPr="00414CBD" w:rsidRDefault="000071D6" w:rsidP="00952CF2">
      <w:pPr>
        <w:rPr>
          <w:spacing w:val="-2"/>
          <w:rtl/>
        </w:rPr>
      </w:pPr>
      <w:r w:rsidRPr="00414CBD">
        <w:rPr>
          <w:rFonts w:hint="cs"/>
          <w:i/>
          <w:iCs/>
          <w:spacing w:val="-2"/>
          <w:rtl/>
        </w:rPr>
        <w:t>و )</w:t>
      </w:r>
      <w:r w:rsidRPr="00414CBD">
        <w:rPr>
          <w:rFonts w:hint="cs"/>
          <w:spacing w:val="-2"/>
          <w:rtl/>
        </w:rPr>
        <w:tab/>
        <w:t>أن الاتحاد الدولي للاتصالات هو المنظمة المعترف بها دولياً التي تضطلع وحدها بالمسؤولية عن تحديد المعايير وترتيبات التردد لأنظمة الاتصالات المتنقلة الدولية والتوصية بها، بالتعاون مع المنظمات الأخرى ذات الصلة مثل منظمات وضع المعايير والجامعات ومنظمات الصناعة وبالتعاون مع مشاريع الشراكة والمنتديات والاتحادات الصناعية وأعمال التعاون البحثي؛</w:t>
      </w:r>
    </w:p>
    <w:p w:rsidR="000071D6" w:rsidRDefault="000071D6" w:rsidP="00952CF2">
      <w:pPr>
        <w:rPr>
          <w:rtl/>
          <w:lang w:bidi="ar-EG"/>
        </w:rPr>
      </w:pPr>
      <w:r w:rsidRPr="00DE5EEA">
        <w:rPr>
          <w:rFonts w:hint="cs"/>
          <w:i/>
          <w:iCs/>
          <w:rtl/>
        </w:rPr>
        <w:t>ز )</w:t>
      </w:r>
      <w:r>
        <w:rPr>
          <w:rFonts w:hint="cs"/>
          <w:rtl/>
        </w:rPr>
        <w:tab/>
        <w:t>أنه قد تم أو يجري تطوير تكنولوجيات النفاذ اللاسلكي التي يمكن أن تعالج بعض قدرات الأنظمة بعد الاتصالات المتنقلة الدولية-</w:t>
      </w:r>
      <w:r>
        <w:t>2000</w:t>
      </w:r>
      <w:r>
        <w:rPr>
          <w:rFonts w:hint="cs"/>
          <w:rtl/>
          <w:lang w:bidi="ar-EG"/>
        </w:rPr>
        <w:t xml:space="preserve"> لنشرها في حدود الإطار الزمني المذكور في التوصية </w:t>
      </w:r>
      <w:r>
        <w:rPr>
          <w:lang w:bidi="ar-EG"/>
        </w:rPr>
        <w:t>ITU</w:t>
      </w:r>
      <w:r>
        <w:rPr>
          <w:lang w:bidi="ar-EG"/>
        </w:rPr>
        <w:noBreakHyphen/>
        <w:t>R M.1645</w:t>
      </w:r>
      <w:r>
        <w:rPr>
          <w:rFonts w:hint="cs"/>
          <w:rtl/>
          <w:lang w:bidi="ar-EG"/>
        </w:rPr>
        <w:t xml:space="preserve"> أو قبل ذلك الإطار الزمني؛</w:t>
      </w:r>
    </w:p>
    <w:p w:rsidR="000071D6" w:rsidRDefault="000071D6" w:rsidP="00952CF2">
      <w:pPr>
        <w:rPr>
          <w:rtl/>
          <w:lang w:bidi="ar-EG"/>
        </w:rPr>
      </w:pPr>
      <w:r w:rsidRPr="00DE5EEA">
        <w:rPr>
          <w:rFonts w:hint="cs"/>
          <w:i/>
          <w:iCs/>
          <w:rtl/>
          <w:lang w:bidi="ar-EG"/>
        </w:rPr>
        <w:t>ح)</w:t>
      </w:r>
      <w:r>
        <w:rPr>
          <w:rFonts w:hint="cs"/>
          <w:rtl/>
          <w:lang w:bidi="ar-EG"/>
        </w:rPr>
        <w:tab/>
        <w:t>أن تحديد الطيف الكافي على أساس عالمي شرط مسبق لنجاح التطوير المقبل لأنظمة الاتصالات المتنقلة الدولية-</w:t>
      </w:r>
      <w:r>
        <w:rPr>
          <w:lang w:bidi="ar-EG"/>
        </w:rPr>
        <w:t>2000</w:t>
      </w:r>
      <w:r>
        <w:rPr>
          <w:rFonts w:hint="cs"/>
          <w:rtl/>
          <w:lang w:bidi="ar-EG"/>
        </w:rPr>
        <w:t xml:space="preserve"> وما بعدها، على الرغم من أن التكنولوجيات الجديدة قد تساعد في أداء هذه المهمة؛</w:t>
      </w:r>
    </w:p>
    <w:p w:rsidR="000071D6" w:rsidRDefault="000071D6" w:rsidP="00952CF2">
      <w:pPr>
        <w:rPr>
          <w:rtl/>
          <w:lang w:bidi="ar-EG"/>
        </w:rPr>
      </w:pPr>
      <w:r w:rsidRPr="00DE5EEA">
        <w:rPr>
          <w:rFonts w:hint="cs"/>
          <w:i/>
          <w:iCs/>
          <w:rtl/>
          <w:lang w:bidi="ar-EG"/>
        </w:rPr>
        <w:t>ط)</w:t>
      </w:r>
      <w:r>
        <w:rPr>
          <w:rFonts w:hint="cs"/>
          <w:rtl/>
          <w:lang w:bidi="ar-EG"/>
        </w:rPr>
        <w:tab/>
        <w:t>أنه سيتم النص على التفاصيل المتعلقة بالاتصالات المتنقلة الدولية-</w:t>
      </w:r>
      <w:r>
        <w:rPr>
          <w:lang w:bidi="ar-EG"/>
        </w:rPr>
        <w:t>2000</w:t>
      </w:r>
      <w:r>
        <w:rPr>
          <w:rFonts w:hint="cs"/>
          <w:rtl/>
          <w:lang w:bidi="ar-EG"/>
        </w:rPr>
        <w:t xml:space="preserve"> والتطوير المقبل لأنظمة الاتصالات المتنقلة الدولية</w:t>
      </w:r>
      <w:r>
        <w:rPr>
          <w:rtl/>
          <w:lang w:bidi="ar-EG"/>
        </w:rPr>
        <w:noBreakHyphen/>
      </w:r>
      <w:r>
        <w:rPr>
          <w:lang w:bidi="ar-EG"/>
        </w:rPr>
        <w:t>2000</w:t>
      </w:r>
      <w:r>
        <w:rPr>
          <w:rFonts w:hint="cs"/>
          <w:rtl/>
          <w:lang w:bidi="ar-EG"/>
        </w:rPr>
        <w:t xml:space="preserve"> وما بعدها في التوصيات والتقارير التي سيتم صياغتها بمراعاة الإطار الزمني المحدد في التوصية </w:t>
      </w:r>
      <w:r>
        <w:rPr>
          <w:lang w:bidi="ar-EG"/>
        </w:rPr>
        <w:t>ITU</w:t>
      </w:r>
      <w:r>
        <w:rPr>
          <w:lang w:bidi="ar-EG"/>
        </w:rPr>
        <w:noBreakHyphen/>
        <w:t>R M.1645</w:t>
      </w:r>
      <w:r>
        <w:rPr>
          <w:rFonts w:hint="cs"/>
          <w:rtl/>
          <w:lang w:bidi="ar-EG"/>
        </w:rPr>
        <w:t>، "الإطار والأهداف الإجمالية لتطوير الاتصالات المتنقلة الدولية-</w:t>
      </w:r>
      <w:r>
        <w:rPr>
          <w:lang w:bidi="ar-EG"/>
        </w:rPr>
        <w:t>2000</w:t>
      </w:r>
      <w:r>
        <w:rPr>
          <w:rFonts w:hint="cs"/>
          <w:rtl/>
          <w:lang w:bidi="ar-EG"/>
        </w:rPr>
        <w:t xml:space="preserve"> وما بعدها"؛</w:t>
      </w:r>
    </w:p>
    <w:p w:rsidR="000071D6" w:rsidRPr="00C70A3E" w:rsidRDefault="000071D6" w:rsidP="00952CF2">
      <w:pPr>
        <w:rPr>
          <w:rtl/>
          <w:lang w:bidi="ar-EG"/>
        </w:rPr>
      </w:pPr>
      <w:r w:rsidRPr="00DE5EEA">
        <w:rPr>
          <w:rFonts w:hint="cs"/>
          <w:i/>
          <w:iCs/>
          <w:rtl/>
          <w:lang w:bidi="ar-EG"/>
        </w:rPr>
        <w:t>ي)</w:t>
      </w:r>
      <w:r>
        <w:rPr>
          <w:rFonts w:hint="cs"/>
          <w:rtl/>
          <w:lang w:bidi="ar-EG"/>
        </w:rPr>
        <w:tab/>
        <w:t>أنه يجب دراسة الاحتياجات الخاصة للبلدان النامية بغرض سد الفجوة الرقمية القائمة، من أجل تسهيل التشغيل البيني للسطوح البينية الراديوية المختلفة،</w:t>
      </w:r>
    </w:p>
    <w:p w:rsidR="000071D6" w:rsidRPr="000D15B8" w:rsidRDefault="000071D6" w:rsidP="00952CF2">
      <w:pPr>
        <w:pStyle w:val="Call"/>
        <w:rPr>
          <w:rtl/>
          <w:lang w:bidi="ar-EG"/>
        </w:rPr>
      </w:pPr>
      <w:r w:rsidRPr="000D15B8">
        <w:rPr>
          <w:rFonts w:hint="cs"/>
          <w:rtl/>
        </w:rPr>
        <w:t>تقـرر</w:t>
      </w:r>
    </w:p>
    <w:p w:rsidR="000071D6" w:rsidRDefault="000071D6" w:rsidP="00952CF2">
      <w:pPr>
        <w:rPr>
          <w:rtl/>
          <w:lang w:bidi="ar-EG"/>
        </w:rPr>
      </w:pPr>
      <w:r w:rsidRPr="00C70466">
        <w:rPr>
          <w:lang w:bidi="ar-EG"/>
        </w:rPr>
        <w:t>1</w:t>
      </w:r>
      <w:r>
        <w:rPr>
          <w:rFonts w:hint="cs"/>
          <w:rtl/>
          <w:lang w:bidi="ar-EG"/>
        </w:rPr>
        <w:tab/>
        <w:t>صياغة التوصيات والتقارير الخاصة بالاتصالات المتنقلة الدولية-المتقدمة، بما في ذلك التوصية (التوصيات) الخاصة بمواصفات السطح البيني الراديوي؛</w:t>
      </w:r>
    </w:p>
    <w:p w:rsidR="000071D6" w:rsidRDefault="000071D6" w:rsidP="00952CF2">
      <w:pPr>
        <w:rPr>
          <w:rtl/>
          <w:lang w:bidi="ar-EG"/>
        </w:rPr>
      </w:pPr>
      <w:r w:rsidRPr="00C70466">
        <w:rPr>
          <w:lang w:bidi="ar-EG"/>
        </w:rPr>
        <w:t>2</w:t>
      </w:r>
      <w:r>
        <w:rPr>
          <w:rFonts w:hint="cs"/>
          <w:rtl/>
          <w:lang w:bidi="ar-EG"/>
        </w:rPr>
        <w:tab/>
        <w:t>أن تكون عملية صياغة التوصيات والتقارير الخاصة بالاتصالات المتنقلة الدولية-المتقدمة عملية مستمرة وتجري دون تأخير بنواتج محدَّدة تراعي التطورات الحاصلة خارج قطاع الاتصالات الراديوية؛</w:t>
      </w:r>
    </w:p>
    <w:p w:rsidR="000071D6" w:rsidRDefault="000071D6" w:rsidP="00952CF2">
      <w:pPr>
        <w:rPr>
          <w:rtl/>
          <w:lang w:bidi="ar-EG"/>
        </w:rPr>
      </w:pPr>
      <w:r w:rsidRPr="00C70466">
        <w:rPr>
          <w:lang w:bidi="ar-EG"/>
        </w:rPr>
        <w:t>3</w:t>
      </w:r>
      <w:r>
        <w:rPr>
          <w:rFonts w:hint="cs"/>
          <w:rtl/>
          <w:lang w:bidi="ar-EG"/>
        </w:rPr>
        <w:tab/>
        <w:t>أن يكون تطوير تكنولوجيات السطح الراديوي التي يُقترَح النظر فيها لأغراض الاتصالات المتنقلة الدولية-المتقدمة استناداً إلى ما تقدمه الدول الأعضاء وأعضاء القطاع والمنتسبون في لجان دراسات الاتصالات الراديوية المعنية، ويمكن أن يستند، بالإضافة إلى ذلك، إلى المساهمات التي تُدعى إلى تقديمها المنظمات الخارجية، وفقاً للمبدأ المحدد في القرار</w:t>
      </w:r>
      <w:r>
        <w:rPr>
          <w:rFonts w:hint="eastAsia"/>
          <w:rtl/>
          <w:lang w:bidi="ar-EG"/>
        </w:rPr>
        <w:t> </w:t>
      </w:r>
      <w:r>
        <w:rPr>
          <w:lang w:bidi="ar-EG"/>
        </w:rPr>
        <w:t>ITU</w:t>
      </w:r>
      <w:r>
        <w:rPr>
          <w:lang w:bidi="ar-EG"/>
        </w:rPr>
        <w:noBreakHyphen/>
        <w:t>R 9</w:t>
      </w:r>
      <w:r>
        <w:rPr>
          <w:rFonts w:hint="cs"/>
          <w:rtl/>
          <w:lang w:bidi="ar-EG"/>
        </w:rPr>
        <w:t>؛</w:t>
      </w:r>
    </w:p>
    <w:p w:rsidR="000071D6" w:rsidRDefault="000071D6" w:rsidP="00952CF2">
      <w:pPr>
        <w:rPr>
          <w:rtl/>
          <w:lang w:bidi="ar-EG"/>
        </w:rPr>
      </w:pPr>
      <w:r w:rsidRPr="00C70466">
        <w:rPr>
          <w:lang w:bidi="ar-EG"/>
        </w:rPr>
        <w:t>4</w:t>
      </w:r>
      <w:r>
        <w:rPr>
          <w:rFonts w:hint="cs"/>
          <w:rtl/>
          <w:lang w:bidi="ar-EG"/>
        </w:rPr>
        <w:tab/>
        <w:t>أن تعطي عملية صياغة التوصيات والتقارير الخاصة بالاتصالات المتنقلة الدولية-المتقدمة فرصة متساوية لجميع التكنولوجيات المقترحة من أجل تقييمها على أساس متطلبات الاتصالات المتنقلة الدولية-المتقدمة؛</w:t>
      </w:r>
    </w:p>
    <w:p w:rsidR="000071D6" w:rsidRDefault="000071D6" w:rsidP="00952CF2">
      <w:pPr>
        <w:rPr>
          <w:rtl/>
          <w:lang w:bidi="ar-EG"/>
        </w:rPr>
      </w:pPr>
      <w:r w:rsidRPr="00C70466">
        <w:rPr>
          <w:lang w:bidi="ar-EG"/>
        </w:rPr>
        <w:lastRenderedPageBreak/>
        <w:t>5</w:t>
      </w:r>
      <w:r>
        <w:rPr>
          <w:rFonts w:hint="cs"/>
          <w:rtl/>
          <w:lang w:bidi="ar-EG"/>
        </w:rPr>
        <w:tab/>
        <w:t>أن يتم النظر في السطوح البينية الراديوية الجديدة التي يجري صياغتها مع مرور الوقت لإدراجها في الاتصالات المتنقلة الدولية-المتقدمة في وقت مناسب وأن يتم، حسب الاقتضاء، تنقيح التوصيات ذات الصلة؛</w:t>
      </w:r>
    </w:p>
    <w:p w:rsidR="000071D6" w:rsidRDefault="000071D6" w:rsidP="00952CF2">
      <w:pPr>
        <w:keepNext/>
        <w:keepLines/>
        <w:rPr>
          <w:rtl/>
          <w:lang w:bidi="ar-EG"/>
        </w:rPr>
      </w:pPr>
      <w:r w:rsidRPr="00C70466">
        <w:rPr>
          <w:lang w:bidi="ar-EG"/>
        </w:rPr>
        <w:t>6</w:t>
      </w:r>
      <w:r>
        <w:rPr>
          <w:rtl/>
          <w:lang w:bidi="ar-EG"/>
        </w:rPr>
        <w:tab/>
      </w:r>
      <w:r>
        <w:rPr>
          <w:rFonts w:hint="cs"/>
          <w:rtl/>
          <w:lang w:bidi="ar-EG"/>
        </w:rPr>
        <w:t xml:space="preserve">أن تشمل العملية ما يلي، في ضوء الفقرات أعلاه تحت </w:t>
      </w:r>
      <w:r>
        <w:rPr>
          <w:rFonts w:hint="cs"/>
          <w:i/>
          <w:iCs/>
          <w:rtl/>
          <w:lang w:bidi="ar-EG"/>
        </w:rPr>
        <w:t>يقرر</w:t>
      </w:r>
      <w:r>
        <w:rPr>
          <w:rFonts w:hint="cs"/>
          <w:rtl/>
          <w:lang w:bidi="ar-EG"/>
        </w:rPr>
        <w:t>:</w:t>
      </w:r>
    </w:p>
    <w:p w:rsidR="000071D6" w:rsidRDefault="000071D6" w:rsidP="00952CF2">
      <w:pPr>
        <w:pStyle w:val="enumlev1"/>
        <w:rPr>
          <w:rtl/>
          <w:lang w:val="en-US" w:bidi="ar-EG"/>
        </w:rPr>
      </w:pPr>
      <w:r w:rsidRPr="00DE5EEA">
        <w:rPr>
          <w:rFonts w:hint="cs"/>
          <w:i/>
          <w:iCs/>
          <w:rtl/>
          <w:lang w:val="en-US" w:bidi="ar-EG"/>
        </w:rPr>
        <w:t xml:space="preserve"> أ )</w:t>
      </w:r>
      <w:r>
        <w:rPr>
          <w:rFonts w:hint="cs"/>
          <w:rtl/>
          <w:lang w:val="en-US" w:bidi="ar-EG"/>
        </w:rPr>
        <w:tab/>
        <w:t xml:space="preserve">تعريف الحد الأدنى من المتطلبات التقنية ومعايير التقييم استناداً إلى الإطار والأهداف الإجمالية للاتصالات المتنقلة الدولية-المتقدمة، لدعم القدرات الجديدة التي تعبِّر عنها التوصية </w:t>
      </w:r>
      <w:r>
        <w:rPr>
          <w:lang w:val="en-US" w:bidi="ar-EG"/>
        </w:rPr>
        <w:t>ITU</w:t>
      </w:r>
      <w:r>
        <w:rPr>
          <w:lang w:val="en-US" w:bidi="ar-EG"/>
        </w:rPr>
        <w:noBreakHyphen/>
        <w:t>R M.1645</w:t>
      </w:r>
      <w:r>
        <w:rPr>
          <w:rFonts w:hint="cs"/>
          <w:rtl/>
          <w:lang w:val="en-US" w:bidi="ar-EG"/>
        </w:rPr>
        <w:t>، مع مراعاة متطلبات المستعمل النهائي وبدون اقتضاء متطلبات غير ضرورية للأنظمة الموروثة؛</w:t>
      </w:r>
    </w:p>
    <w:p w:rsidR="000071D6" w:rsidRDefault="000071D6" w:rsidP="00952CF2">
      <w:pPr>
        <w:pStyle w:val="enumlev1"/>
        <w:rPr>
          <w:rtl/>
          <w:lang w:val="en-US" w:bidi="ar-EG"/>
        </w:rPr>
      </w:pPr>
      <w:r w:rsidRPr="00DE5EEA">
        <w:rPr>
          <w:rFonts w:hint="cs"/>
          <w:i/>
          <w:iCs/>
          <w:rtl/>
          <w:lang w:val="en-US" w:bidi="ar-EG"/>
        </w:rPr>
        <w:t>ب)</w:t>
      </w:r>
      <w:r>
        <w:rPr>
          <w:rFonts w:hint="cs"/>
          <w:rtl/>
          <w:lang w:val="en-US" w:bidi="ar-EG"/>
        </w:rPr>
        <w:tab/>
        <w:t>إرسال دعوة إلى أعضاء قطاع الاتصالات الراديوية في شكل رسالة معممة تطلب منهم اقتراح تكنولوجيات مرشحة للسطح الراديوي للاتصالات المتنقلة الدولية-المتقدمة؛</w:t>
      </w:r>
    </w:p>
    <w:p w:rsidR="000071D6" w:rsidRDefault="000071D6" w:rsidP="00952CF2">
      <w:pPr>
        <w:pStyle w:val="enumlev1"/>
        <w:rPr>
          <w:rtl/>
          <w:lang w:val="en-US" w:bidi="ar-EG"/>
        </w:rPr>
      </w:pPr>
      <w:r w:rsidRPr="00DE5EEA">
        <w:rPr>
          <w:rFonts w:hint="cs"/>
          <w:i/>
          <w:iCs/>
          <w:rtl/>
          <w:lang w:val="en-US" w:bidi="ar-EG"/>
        </w:rPr>
        <w:t>ج)</w:t>
      </w:r>
      <w:r>
        <w:rPr>
          <w:rFonts w:hint="cs"/>
          <w:rtl/>
          <w:lang w:val="en-US" w:bidi="ar-EG"/>
        </w:rPr>
        <w:tab/>
        <w:t xml:space="preserve">وبالإضافة إلى ذلك، إرسال دعوة إلى منظمات أخرى لتقترح تكنولوجيات مرشحة للسطح البيني الراديوي لأغراض الاتصالات المتنقلة الدولية-المتقدمة، في إطار الاتصالات والتعاون مع هذه المنظمات الأخرى من خلال القرار </w:t>
      </w:r>
      <w:r>
        <w:rPr>
          <w:lang w:val="en-US" w:bidi="ar-EG"/>
        </w:rPr>
        <w:t>ITU</w:t>
      </w:r>
      <w:r>
        <w:rPr>
          <w:lang w:val="en-US" w:bidi="ar-EG"/>
        </w:rPr>
        <w:noBreakHyphen/>
        <w:t>R 9</w:t>
      </w:r>
      <w:r>
        <w:rPr>
          <w:rFonts w:hint="cs"/>
          <w:rtl/>
          <w:lang w:val="en-US" w:bidi="ar-EG"/>
        </w:rPr>
        <w:t>. وتوجِّه هذه الدعوات انتباه هذه المنظمات إلى السياسات الحالية لقطاع الاتصالات الراديوية في</w:t>
      </w:r>
      <w:r>
        <w:rPr>
          <w:rFonts w:hint="eastAsia"/>
          <w:rtl/>
          <w:lang w:val="en-US" w:bidi="ar-EG"/>
        </w:rPr>
        <w:t> </w:t>
      </w:r>
      <w:r>
        <w:rPr>
          <w:rFonts w:hint="cs"/>
          <w:rtl/>
          <w:lang w:val="en-US" w:bidi="ar-EG"/>
        </w:rPr>
        <w:t>موضوع حقوق الملكية الفكرية؛</w:t>
      </w:r>
    </w:p>
    <w:p w:rsidR="000071D6" w:rsidRDefault="000071D6" w:rsidP="00952CF2">
      <w:pPr>
        <w:pStyle w:val="enumlev1"/>
        <w:rPr>
          <w:rtl/>
          <w:lang w:val="en-US" w:bidi="ar-EG"/>
        </w:rPr>
      </w:pPr>
      <w:r w:rsidRPr="00DE5EEA">
        <w:rPr>
          <w:rFonts w:hint="cs"/>
          <w:i/>
          <w:iCs/>
          <w:rtl/>
          <w:lang w:val="en-US" w:bidi="ar-EG"/>
        </w:rPr>
        <w:t>د )</w:t>
      </w:r>
      <w:r>
        <w:rPr>
          <w:rFonts w:hint="cs"/>
          <w:rtl/>
          <w:lang w:val="en-US" w:bidi="ar-EG"/>
        </w:rPr>
        <w:tab/>
        <w:t xml:space="preserve">قيام قطاع الاتصالات الراديوية بتقييم لتكنولوجيات السطح البيني الراديوي المقترح للاتصالات المتنقلة الدولية-المتقدمة لكفالة وفائها بالمتطلبات والمعايير المحددة في الفقرة </w:t>
      </w:r>
      <w:r>
        <w:rPr>
          <w:lang w:val="en-US" w:bidi="ar-EG"/>
        </w:rPr>
        <w:t>6</w:t>
      </w:r>
      <w:r>
        <w:rPr>
          <w:rFonts w:hint="cs"/>
          <w:i/>
          <w:iCs/>
          <w:rtl/>
          <w:lang w:val="en-US" w:bidi="ar-EG"/>
        </w:rPr>
        <w:t xml:space="preserve"> </w:t>
      </w:r>
      <w:r w:rsidRPr="00C70466">
        <w:rPr>
          <w:rFonts w:hint="eastAsia"/>
          <w:i/>
          <w:iCs/>
          <w:rtl/>
          <w:lang w:val="en-US" w:bidi="ar-EG"/>
        </w:rPr>
        <w:t> أ )</w:t>
      </w:r>
      <w:r>
        <w:rPr>
          <w:rFonts w:hint="eastAsia"/>
          <w:rtl/>
          <w:lang w:val="en-US" w:bidi="ar-EG"/>
        </w:rPr>
        <w:t xml:space="preserve"> أعلاه</w:t>
      </w:r>
      <w:r>
        <w:rPr>
          <w:rFonts w:hint="cs"/>
          <w:rtl/>
          <w:lang w:val="en-US" w:bidi="ar-EG"/>
        </w:rPr>
        <w:t>. ويمكن أن يستفيد هذا التقييم من</w:t>
      </w:r>
      <w:r>
        <w:rPr>
          <w:rFonts w:hint="eastAsia"/>
          <w:rtl/>
          <w:lang w:val="en-US" w:bidi="ar-EG"/>
        </w:rPr>
        <w:t> </w:t>
      </w:r>
      <w:r>
        <w:rPr>
          <w:rFonts w:hint="cs"/>
          <w:rtl/>
          <w:lang w:val="en-US" w:bidi="ar-EG"/>
        </w:rPr>
        <w:t xml:space="preserve">مبادئ تفاعل قطاع الاتصالات الراديوية مع المنظمات الأخرى على النحو المفصَّل في القرار </w:t>
      </w:r>
      <w:r>
        <w:rPr>
          <w:lang w:val="en-US" w:bidi="ar-EG"/>
        </w:rPr>
        <w:t>ITU-R 9</w:t>
      </w:r>
      <w:r>
        <w:rPr>
          <w:rFonts w:hint="cs"/>
          <w:rtl/>
          <w:lang w:val="en-US" w:bidi="ar-EG"/>
        </w:rPr>
        <w:t>؛</w:t>
      </w:r>
    </w:p>
    <w:p w:rsidR="000071D6" w:rsidRPr="00855333" w:rsidRDefault="000071D6" w:rsidP="00952CF2">
      <w:pPr>
        <w:pStyle w:val="enumlev1"/>
        <w:rPr>
          <w:spacing w:val="-2"/>
          <w:rtl/>
          <w:lang w:val="en-US" w:bidi="ar-EG"/>
        </w:rPr>
      </w:pPr>
      <w:r w:rsidRPr="00855333">
        <w:rPr>
          <w:i/>
          <w:iCs/>
          <w:spacing w:val="-2"/>
          <w:rtl/>
          <w:lang w:val="en-US" w:bidi="ar-EG"/>
        </w:rPr>
        <w:t>ﻫ</w:t>
      </w:r>
      <w:r w:rsidRPr="00855333">
        <w:rPr>
          <w:rFonts w:hint="cs"/>
          <w:i/>
          <w:iCs/>
          <w:spacing w:val="-2"/>
          <w:rtl/>
          <w:lang w:val="en-US" w:bidi="ar-EG"/>
        </w:rPr>
        <w:t xml:space="preserve"> )</w:t>
      </w:r>
      <w:r w:rsidRPr="00855333">
        <w:rPr>
          <w:rFonts w:hint="cs"/>
          <w:spacing w:val="-2"/>
          <w:rtl/>
          <w:lang w:val="en-US" w:bidi="ar-EG"/>
        </w:rPr>
        <w:tab/>
        <w:t>بناء توافق الآراء بهدف إحراز الاتساق، استجابة للفقرتين "</w:t>
      </w:r>
      <w:r w:rsidRPr="00855333">
        <w:rPr>
          <w:rFonts w:hint="cs"/>
          <w:i/>
          <w:iCs/>
          <w:spacing w:val="-2"/>
          <w:rtl/>
          <w:lang w:val="en-US" w:bidi="ar-EG"/>
        </w:rPr>
        <w:t>إذ تضع في اعتبارها</w:t>
      </w:r>
      <w:r w:rsidRPr="00855333">
        <w:rPr>
          <w:rFonts w:hint="cs"/>
          <w:spacing w:val="-2"/>
          <w:rtl/>
          <w:lang w:val="en-US" w:bidi="ar-EG"/>
        </w:rPr>
        <w:t>" و"</w:t>
      </w:r>
      <w:r w:rsidRPr="00855333">
        <w:rPr>
          <w:rFonts w:hint="cs"/>
          <w:i/>
          <w:iCs/>
          <w:spacing w:val="-2"/>
          <w:rtl/>
          <w:lang w:val="en-US" w:bidi="ar-EG"/>
        </w:rPr>
        <w:t>إذ تدرك</w:t>
      </w:r>
      <w:r w:rsidRPr="00855333">
        <w:rPr>
          <w:rFonts w:hint="cs"/>
          <w:spacing w:val="-2"/>
          <w:rtl/>
          <w:lang w:val="en-US" w:bidi="ar-EG"/>
        </w:rPr>
        <w:t>" من هذا القرار، وهو ما ينطوي على إمكانية دعم واسع من الصناعة للسطوح البينية الراديوية التي تجري صياغتها للاتصالات المتنقلة الدولية-المتقدمة؛</w:t>
      </w:r>
    </w:p>
    <w:p w:rsidR="000071D6" w:rsidRPr="00E21CE6" w:rsidRDefault="000071D6" w:rsidP="00952CF2">
      <w:pPr>
        <w:pStyle w:val="enumlev1"/>
        <w:rPr>
          <w:spacing w:val="4"/>
          <w:rtl/>
          <w:lang w:val="en-US" w:bidi="ar-EG"/>
        </w:rPr>
      </w:pPr>
      <w:r w:rsidRPr="00E21CE6">
        <w:rPr>
          <w:rFonts w:hint="cs"/>
          <w:i/>
          <w:iCs/>
          <w:spacing w:val="4"/>
          <w:rtl/>
          <w:lang w:val="en-US" w:bidi="ar-EG"/>
        </w:rPr>
        <w:t>و )</w:t>
      </w:r>
      <w:r w:rsidRPr="00E21CE6">
        <w:rPr>
          <w:rFonts w:hint="cs"/>
          <w:spacing w:val="4"/>
          <w:rtl/>
          <w:lang w:val="en-US" w:bidi="ar-EG"/>
        </w:rPr>
        <w:tab/>
        <w:t xml:space="preserve">مرحلة تقييس يقوم فيها قطاع الاتصالات الراديوية بصياغة توصية (توصيات) لمواصفات السطح البيني الراديوي للاتصالات المتنقلة الدولية-المتقدمة على أساس نتائج تقرير التقييم (المذكور في الفقرة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د)</w:t>
      </w:r>
      <w:r w:rsidRPr="00E21CE6">
        <w:rPr>
          <w:rFonts w:hint="cs"/>
          <w:spacing w:val="4"/>
          <w:rtl/>
          <w:lang w:val="en-US" w:bidi="ar-EG"/>
        </w:rPr>
        <w:t xml:space="preserve"> من </w:t>
      </w:r>
      <w:r w:rsidRPr="00E21CE6">
        <w:rPr>
          <w:rFonts w:hint="cs"/>
          <w:i/>
          <w:iCs/>
          <w:spacing w:val="4"/>
          <w:rtl/>
          <w:lang w:val="en-US" w:bidi="ar-EG"/>
        </w:rPr>
        <w:t>تقـرر</w:t>
      </w:r>
      <w:r w:rsidRPr="00E21CE6">
        <w:rPr>
          <w:rFonts w:hint="cs"/>
          <w:spacing w:val="4"/>
          <w:rtl/>
          <w:lang w:val="en-US" w:bidi="ar-EG"/>
        </w:rPr>
        <w:t xml:space="preserve">) وعلى أساس توافق الآراء (المحدد في الفقرة </w:t>
      </w:r>
      <w:r w:rsidRPr="00E21CE6">
        <w:rPr>
          <w:spacing w:val="4"/>
          <w:lang w:val="en-US" w:bidi="ar-EG"/>
        </w:rPr>
        <w:t>6</w:t>
      </w:r>
      <w:r w:rsidRPr="00E21CE6">
        <w:rPr>
          <w:rFonts w:hint="cs"/>
          <w:spacing w:val="4"/>
          <w:rtl/>
          <w:lang w:val="en-US" w:bidi="ar-EG"/>
        </w:rPr>
        <w:t xml:space="preserve"> </w:t>
      </w:r>
      <w:r w:rsidRPr="00E21CE6">
        <w:rPr>
          <w:i/>
          <w:iCs/>
          <w:spacing w:val="4"/>
          <w:rtl/>
          <w:lang w:val="en-US" w:bidi="ar-EG"/>
        </w:rPr>
        <w:t>ﻫ</w:t>
      </w:r>
      <w:r w:rsidRPr="00E21CE6">
        <w:rPr>
          <w:rFonts w:hint="cs"/>
          <w:i/>
          <w:iCs/>
          <w:spacing w:val="4"/>
          <w:rtl/>
          <w:lang w:val="en-US" w:bidi="ar-EG"/>
        </w:rPr>
        <w:t>)</w:t>
      </w:r>
      <w:r w:rsidRPr="00E21CE6">
        <w:rPr>
          <w:rFonts w:hint="cs"/>
          <w:spacing w:val="4"/>
          <w:rtl/>
          <w:lang w:val="en-US" w:bidi="ar-EG"/>
        </w:rPr>
        <w:t xml:space="preserve"> من </w:t>
      </w:r>
      <w:r w:rsidRPr="00E21CE6">
        <w:rPr>
          <w:rFonts w:hint="cs"/>
          <w:i/>
          <w:iCs/>
          <w:spacing w:val="4"/>
          <w:rtl/>
          <w:lang w:val="en-US" w:bidi="ar-EG"/>
        </w:rPr>
        <w:t>تقـرر</w:t>
      </w:r>
      <w:r w:rsidRPr="00E21CE6">
        <w:rPr>
          <w:rFonts w:hint="cs"/>
          <w:spacing w:val="4"/>
          <w:rtl/>
          <w:lang w:val="en-US" w:bidi="ar-EG"/>
        </w:rPr>
        <w:t>) مع التأكد من أن المواصفات تفي بالمتطلبات التقنية ومعايير التقييم المحدَّدة في</w:t>
      </w:r>
      <w:r w:rsidRPr="00E21CE6">
        <w:rPr>
          <w:rFonts w:hint="eastAsia"/>
          <w:spacing w:val="4"/>
          <w:rtl/>
          <w:lang w:val="en-US" w:bidi="ar-EG"/>
        </w:rPr>
        <w:t> </w:t>
      </w:r>
      <w:r w:rsidRPr="00E21CE6">
        <w:rPr>
          <w:rFonts w:hint="cs"/>
          <w:spacing w:val="4"/>
          <w:rtl/>
          <w:lang w:val="en-US" w:bidi="ar-EG"/>
        </w:rPr>
        <w:t xml:space="preserve">الفقرة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أ)</w:t>
      </w:r>
      <w:r w:rsidRPr="00E21CE6">
        <w:rPr>
          <w:rFonts w:hint="cs"/>
          <w:spacing w:val="4"/>
          <w:rtl/>
          <w:lang w:val="en-US" w:bidi="ar-EG"/>
        </w:rPr>
        <w:t xml:space="preserve"> أو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ز).</w:t>
      </w:r>
      <w:r w:rsidRPr="00E21CE6">
        <w:rPr>
          <w:rFonts w:hint="cs"/>
          <w:spacing w:val="4"/>
          <w:rtl/>
          <w:lang w:val="en-US" w:bidi="ar-EG"/>
        </w:rPr>
        <w:t xml:space="preserve"> وفي هذه المرحلة التقييسية، يمكن أن يسير العمل بالتعاون مع المنظمات ذات الصلة الخارجة عن الاتحاد لاستكمال الأعمال الجارية داخل قطاع الاتصالات الراديوية باستعمال المبادئ المعروضة في</w:t>
      </w:r>
      <w:r w:rsidRPr="00E21CE6">
        <w:rPr>
          <w:rFonts w:hint="eastAsia"/>
          <w:spacing w:val="4"/>
          <w:rtl/>
          <w:lang w:val="en-US" w:bidi="ar-EG"/>
        </w:rPr>
        <w:t> </w:t>
      </w:r>
      <w:r w:rsidRPr="00E21CE6">
        <w:rPr>
          <w:rFonts w:hint="cs"/>
          <w:spacing w:val="4"/>
          <w:rtl/>
          <w:lang w:val="en-US" w:bidi="ar-EG"/>
        </w:rPr>
        <w:t xml:space="preserve">القرار </w:t>
      </w:r>
      <w:r w:rsidRPr="00E21CE6">
        <w:rPr>
          <w:spacing w:val="4"/>
          <w:lang w:val="en-US" w:bidi="ar-EG"/>
        </w:rPr>
        <w:t>ITU-R 9</w:t>
      </w:r>
      <w:r w:rsidRPr="00E21CE6">
        <w:rPr>
          <w:rFonts w:hint="cs"/>
          <w:spacing w:val="4"/>
          <w:rtl/>
          <w:lang w:val="en-US" w:bidi="ar-EG"/>
        </w:rPr>
        <w:t>؛</w:t>
      </w:r>
    </w:p>
    <w:p w:rsidR="000071D6" w:rsidRDefault="000071D6" w:rsidP="00952CF2">
      <w:pPr>
        <w:pStyle w:val="enumlev1"/>
        <w:rPr>
          <w:rtl/>
          <w:lang w:val="en-US" w:bidi="ar-EG"/>
        </w:rPr>
      </w:pPr>
      <w:r w:rsidRPr="00DE5EEA">
        <w:rPr>
          <w:rFonts w:hint="cs"/>
          <w:i/>
          <w:iCs/>
          <w:rtl/>
          <w:lang w:val="en-US" w:bidi="ar-EG"/>
        </w:rPr>
        <w:t>ز )</w:t>
      </w:r>
      <w:r>
        <w:rPr>
          <w:rFonts w:hint="cs"/>
          <w:rtl/>
          <w:lang w:val="en-US" w:bidi="ar-EG"/>
        </w:rPr>
        <w:tab/>
        <w:t xml:space="preserve">استعراض الحد الأدنى من المتطلبات التقنية ومعايير التطبيق المحدَّدة في الفقرة </w:t>
      </w:r>
      <w:r>
        <w:rPr>
          <w:lang w:val="en-US" w:bidi="ar-EG"/>
        </w:rPr>
        <w:t>6</w:t>
      </w:r>
      <w:r>
        <w:rPr>
          <w:rFonts w:hint="cs"/>
          <w:rtl/>
          <w:lang w:val="en-US" w:bidi="ar-EG"/>
        </w:rPr>
        <w:t xml:space="preserve"> </w:t>
      </w:r>
      <w:r>
        <w:rPr>
          <w:rFonts w:hint="eastAsia"/>
          <w:rtl/>
          <w:lang w:val="en-US" w:bidi="ar-EG"/>
        </w:rPr>
        <w:t> </w:t>
      </w:r>
      <w:r w:rsidRPr="00C70466">
        <w:rPr>
          <w:rFonts w:hint="eastAsia"/>
          <w:i/>
          <w:iCs/>
          <w:rtl/>
          <w:lang w:val="en-US" w:bidi="ar-EG"/>
        </w:rPr>
        <w:t>أ</w:t>
      </w:r>
      <w:r>
        <w:rPr>
          <w:rFonts w:hint="cs"/>
          <w:i/>
          <w:iCs/>
          <w:rtl/>
          <w:lang w:val="en-US" w:bidi="ar-EG"/>
        </w:rPr>
        <w:t> </w:t>
      </w:r>
      <w:r w:rsidRPr="00C70466">
        <w:rPr>
          <w:rFonts w:hint="eastAsia"/>
          <w:i/>
          <w:iCs/>
          <w:rtl/>
          <w:lang w:val="en-US" w:bidi="ar-EG"/>
        </w:rPr>
        <w:t>)</w:t>
      </w:r>
      <w:r>
        <w:rPr>
          <w:rFonts w:hint="eastAsia"/>
          <w:rtl/>
          <w:lang w:val="en-US" w:bidi="ar-EG"/>
        </w:rPr>
        <w:t xml:space="preserve">، مع مراعاة التطورات التكنولوجية </w:t>
      </w:r>
      <w:r>
        <w:rPr>
          <w:rFonts w:hint="cs"/>
          <w:rtl/>
          <w:lang w:val="en-US" w:bidi="ar-EG"/>
        </w:rPr>
        <w:t>ومتطلبات المستعمل النهائي التي تتغيَّر مع مرور الوقت. ونظراً لتغير الحد الأدنى من المتطلبات التقنية ومعايير التقييم، فيتم توصيف هذه المتطلبات والمعايير في صيغ منفصلة للاتصالات المتنقلة الدولية-المتقدمة، وتشمل هذه العملية استعراض الصيغ الحالية لمعرفة ما إن كان ينبغي أن تظل سارية أم لا؛</w:t>
      </w:r>
    </w:p>
    <w:p w:rsidR="000071D6" w:rsidRDefault="000071D6" w:rsidP="00952CF2">
      <w:pPr>
        <w:pStyle w:val="enumlev1"/>
        <w:rPr>
          <w:rtl/>
          <w:lang w:val="en-US" w:bidi="ar-EG"/>
        </w:rPr>
      </w:pPr>
      <w:r w:rsidRPr="00DE5EEA">
        <w:rPr>
          <w:rFonts w:hint="cs"/>
          <w:i/>
          <w:iCs/>
          <w:rtl/>
          <w:lang w:val="en-US" w:bidi="ar-EG"/>
        </w:rPr>
        <w:t>ح)</w:t>
      </w:r>
      <w:r>
        <w:rPr>
          <w:rFonts w:hint="cs"/>
          <w:rtl/>
          <w:lang w:val="en-US" w:bidi="ar-EG"/>
        </w:rPr>
        <w:tab/>
        <w:t>عملية مستمرة وسريعة يمكن في إطارها تقديم اقتراحات جديدة بشأن تكنولوجيا السطح البيني الراديوي وتحديث المواصفات الجارية للسطح البيني الراديوي. وينبغي أن تتسم هذه العملية بالمرونة للسماح لمقدِّمي الاقتراحات بالتماس التقييم على أساس أي صيغة من المعايير المعتمدة السارية في المرحلة المعنية،</w:t>
      </w:r>
    </w:p>
    <w:p w:rsidR="000071D6" w:rsidRPr="000D15B8" w:rsidRDefault="000071D6" w:rsidP="00952CF2">
      <w:pPr>
        <w:pStyle w:val="Call"/>
        <w:rPr>
          <w:rtl/>
        </w:rPr>
      </w:pPr>
      <w:r w:rsidRPr="000D15B8">
        <w:rPr>
          <w:rFonts w:hint="cs"/>
          <w:rtl/>
        </w:rPr>
        <w:t>تكلِّف مدير مكتب الاتصالات الراديوية</w:t>
      </w:r>
    </w:p>
    <w:p w:rsidR="000071D6" w:rsidRDefault="000071D6" w:rsidP="00952CF2">
      <w:pPr>
        <w:rPr>
          <w:rtl/>
          <w:lang w:bidi="ar-EG"/>
        </w:rPr>
      </w:pPr>
      <w:r w:rsidRPr="00C70466">
        <w:rPr>
          <w:lang w:bidi="ar-EG"/>
        </w:rPr>
        <w:t>1</w:t>
      </w:r>
      <w:r>
        <w:rPr>
          <w:rFonts w:hint="cs"/>
          <w:rtl/>
          <w:lang w:bidi="ar-EG"/>
        </w:rPr>
        <w:tab/>
        <w:t xml:space="preserve">بأن يكفل إحاطة أنصار تكنولوجيات السطوح البينية الراديوية للاتصالات المتنقلة الدولية-المتقدمة ومعاييرها، بسياسة حقوق الملكية الفكرية في قطاع الاتصالات الراديوية عملاً بالقرار </w:t>
      </w:r>
      <w:r>
        <w:rPr>
          <w:lang w:bidi="ar-EG"/>
        </w:rPr>
        <w:t>ITU</w:t>
      </w:r>
      <w:r>
        <w:rPr>
          <w:lang w:bidi="ar-EG"/>
        </w:rPr>
        <w:noBreakHyphen/>
        <w:t>R 1-6</w:t>
      </w:r>
      <w:r>
        <w:rPr>
          <w:rFonts w:hint="cs"/>
          <w:rtl/>
          <w:lang w:bidi="ar-EG"/>
        </w:rPr>
        <w:t>؛</w:t>
      </w:r>
    </w:p>
    <w:p w:rsidR="000071D6" w:rsidRPr="000A7369" w:rsidRDefault="000071D6" w:rsidP="00952CF2">
      <w:pPr>
        <w:rPr>
          <w:rtl/>
          <w:lang w:bidi="ar-EG"/>
        </w:rPr>
      </w:pPr>
      <w:r w:rsidRPr="00C70466">
        <w:rPr>
          <w:lang w:bidi="ar-EG"/>
        </w:rPr>
        <w:t>2</w:t>
      </w:r>
      <w:r>
        <w:rPr>
          <w:rFonts w:hint="cs"/>
          <w:rtl/>
          <w:lang w:bidi="ar-EG"/>
        </w:rPr>
        <w:tab/>
        <w:t>بتقديم الدعم اللازم وتنفيذ الإجراءات الملائمة للوفاء بمتطلبات فقرات "</w:t>
      </w:r>
      <w:r>
        <w:rPr>
          <w:rFonts w:hint="cs"/>
          <w:i/>
          <w:iCs/>
          <w:rtl/>
          <w:lang w:bidi="ar-EG"/>
        </w:rPr>
        <w:t>يقـرر</w:t>
      </w:r>
      <w:r>
        <w:rPr>
          <w:rFonts w:hint="cs"/>
          <w:rtl/>
          <w:lang w:bidi="ar-EG"/>
        </w:rPr>
        <w:t>" أعلاه، بما في ذلك إرسال رسالة معممة تدعو إلى تقديم اقتراحات بشأن تكنولوجيات السطوح البينية الراديوية.</w:t>
      </w:r>
    </w:p>
    <w:p w:rsidR="00E779B9" w:rsidRDefault="00E779B9" w:rsidP="00110624">
      <w:pPr>
        <w:pStyle w:val="ResNo"/>
        <w:rPr>
          <w:rtl/>
          <w:lang w:bidi="ar-SY"/>
        </w:rPr>
        <w:sectPr w:rsidR="00E779B9" w:rsidSect="00952CF2">
          <w:headerReference w:type="default" r:id="rId268"/>
          <w:headerReference w:type="first" r:id="rId269"/>
          <w:pgSz w:w="11907" w:h="16840" w:code="9"/>
          <w:pgMar w:top="1418" w:right="1134" w:bottom="1134" w:left="1134" w:header="709" w:footer="709" w:gutter="0"/>
          <w:cols w:space="708"/>
          <w:titlePg/>
          <w:docGrid w:linePitch="360"/>
        </w:sectPr>
      </w:pPr>
    </w:p>
    <w:p w:rsidR="00A85C63" w:rsidRDefault="00A85C63" w:rsidP="00A85C63">
      <w:pPr>
        <w:pStyle w:val="ResNo"/>
      </w:pPr>
      <w:bookmarkStart w:id="272" w:name="_Toc23499382"/>
      <w:bookmarkStart w:id="273" w:name="_Toc436903707"/>
      <w:r w:rsidRPr="00B60AA6">
        <w:rPr>
          <w:rFonts w:hint="cs"/>
          <w:rtl/>
        </w:rPr>
        <w:lastRenderedPageBreak/>
        <w:t xml:space="preserve">القرار </w:t>
      </w:r>
      <w:r w:rsidRPr="00526771">
        <w:t>ITU-R 58-</w:t>
      </w:r>
      <w:r>
        <w:t>2</w:t>
      </w:r>
      <w:bookmarkEnd w:id="272"/>
    </w:p>
    <w:p w:rsidR="00A85C63" w:rsidRPr="0047344B" w:rsidRDefault="00A85C63" w:rsidP="00A85C63">
      <w:pPr>
        <w:pStyle w:val="Restitle"/>
      </w:pPr>
      <w:bookmarkStart w:id="274" w:name="_Toc172520925"/>
      <w:bookmarkStart w:id="275" w:name="_Toc180535891"/>
      <w:bookmarkStart w:id="276" w:name="_Toc321147784"/>
      <w:bookmarkStart w:id="277" w:name="_Toc23499383"/>
      <w:r w:rsidRPr="00C53839">
        <w:rPr>
          <w:rFonts w:hint="cs"/>
          <w:rtl/>
          <w:lang w:val="en-GB"/>
        </w:rPr>
        <w:t>د</w:t>
      </w:r>
      <w:bookmarkEnd w:id="274"/>
      <w:bookmarkEnd w:id="275"/>
      <w:bookmarkEnd w:id="276"/>
      <w:r>
        <w:rPr>
          <w:rFonts w:hint="cs"/>
          <w:rtl/>
          <w:lang w:val="en-GB" w:bidi="ar-EG"/>
        </w:rPr>
        <w:t>راسات بشأن تنفيذ الأنظمة الراديوية الإدراكية واستعمالها</w:t>
      </w:r>
      <w:bookmarkEnd w:id="277"/>
    </w:p>
    <w:p w:rsidR="00A85C63" w:rsidRDefault="00A85C63" w:rsidP="000113EB">
      <w:pPr>
        <w:pStyle w:val="Resdate"/>
        <w:bidi/>
      </w:pPr>
      <w:r w:rsidRPr="00B222C2">
        <w:t>(</w:t>
      </w:r>
      <w:r>
        <w:t>2019-</w:t>
      </w:r>
      <w:r w:rsidRPr="00B222C2">
        <w:t>2015-2012)</w:t>
      </w:r>
    </w:p>
    <w:p w:rsidR="00A85C63" w:rsidRPr="00B60AA6" w:rsidRDefault="00A85C63" w:rsidP="00A85C63">
      <w:pPr>
        <w:pStyle w:val="Normalaftertitle"/>
        <w:rPr>
          <w:rtl/>
        </w:rPr>
      </w:pPr>
      <w:r w:rsidRPr="00B60AA6">
        <w:rPr>
          <w:rFonts w:hint="cs"/>
          <w:rtl/>
        </w:rPr>
        <w:t>إن جمعية الاتصالات الراديوية للاتحاد الدولي للاتصالات،</w:t>
      </w:r>
    </w:p>
    <w:p w:rsidR="00A85C63" w:rsidRPr="00B60AA6" w:rsidRDefault="00A85C63" w:rsidP="00A85C63">
      <w:pPr>
        <w:pStyle w:val="Call"/>
        <w:rPr>
          <w:rtl/>
        </w:rPr>
      </w:pPr>
      <w:r w:rsidRPr="00B60AA6">
        <w:rPr>
          <w:rFonts w:hint="cs"/>
          <w:rtl/>
        </w:rPr>
        <w:t>إذ تضع في اعتبارها</w:t>
      </w:r>
    </w:p>
    <w:p w:rsidR="00A85C63" w:rsidRPr="002C3B7B" w:rsidRDefault="00A85C63" w:rsidP="00A85C63">
      <w:pPr>
        <w:rPr>
          <w:rtl/>
          <w:lang w:bidi="ar-EG"/>
        </w:rPr>
      </w:pPr>
      <w:r w:rsidRPr="002C3B7B">
        <w:rPr>
          <w:rFonts w:hint="eastAsia"/>
          <w:i/>
          <w:iCs/>
          <w:rtl/>
          <w:lang w:bidi="ar-EG"/>
        </w:rPr>
        <w:t> أ )</w:t>
      </w:r>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لتوجيه تطوير الأنظمة الراديوية الإدراكية</w:t>
      </w:r>
      <w:r>
        <w:rPr>
          <w:rFonts w:hint="eastAsia"/>
          <w:rtl/>
          <w:lang w:bidi="ar-EG"/>
        </w:rPr>
        <w:t> </w:t>
      </w:r>
      <w:r w:rsidRPr="002C3B7B">
        <w:t>(CRS)</w:t>
      </w:r>
      <w:r w:rsidRPr="002C3B7B">
        <w:rPr>
          <w:rFonts w:hint="cs"/>
          <w:rtl/>
          <w:lang w:bidi="ar-EG"/>
        </w:rPr>
        <w:t>؛</w:t>
      </w:r>
    </w:p>
    <w:p w:rsidR="00A85C63" w:rsidRPr="002C3B7B" w:rsidRDefault="00A85C63" w:rsidP="00A85C63">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التقرير</w:t>
      </w:r>
      <w:r>
        <w:rPr>
          <w:rFonts w:hint="eastAsia"/>
          <w:rtl/>
          <w:lang w:bidi="ar-EG"/>
        </w:rPr>
        <w:t> </w:t>
      </w:r>
      <w:r w:rsidRPr="002C3B7B">
        <w:t>ITU</w:t>
      </w:r>
      <w:r w:rsidRPr="002C3B7B">
        <w:noBreakHyphen/>
        <w:t>R SM.2152</w:t>
      </w:r>
      <w:r w:rsidRPr="002C3B7B">
        <w:rPr>
          <w:rFonts w:hint="cs"/>
          <w:rtl/>
        </w:rPr>
        <w:t>؛</w:t>
      </w:r>
    </w:p>
    <w:p w:rsidR="00A85C63" w:rsidRPr="002C3B7B" w:rsidRDefault="00A85C63" w:rsidP="00A85C63">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w:t>
      </w:r>
      <w:r>
        <w:rPr>
          <w:rFonts w:hint="eastAsia"/>
          <w:rtl/>
          <w:lang w:bidi="ar-EG"/>
        </w:rPr>
        <w:t> </w:t>
      </w:r>
      <w:r w:rsidRPr="002C3B7B">
        <w:rPr>
          <w:rFonts w:hint="cs"/>
          <w:rtl/>
          <w:lang w:bidi="ar-EG"/>
        </w:rPr>
        <w:t>للطيف؛</w:t>
      </w:r>
    </w:p>
    <w:p w:rsidR="00A85C63" w:rsidRPr="002C3B7B" w:rsidRDefault="00A85C63" w:rsidP="00A85C63">
      <w:pPr>
        <w:rPr>
          <w:rtl/>
          <w:lang w:bidi="ar-EG"/>
        </w:rPr>
      </w:pPr>
      <w:r w:rsidRPr="002C3B7B">
        <w:rPr>
          <w:rFonts w:hint="cs"/>
          <w:i/>
          <w:iCs/>
          <w:rtl/>
          <w:lang w:bidi="ar-EG"/>
        </w:rPr>
        <w:t>د</w:t>
      </w:r>
      <w:r w:rsidRPr="002C3B7B">
        <w:rPr>
          <w:rFonts w:hint="eastAsia"/>
          <w:i/>
          <w:iCs/>
          <w:rtl/>
          <w:lang w:bidi="ar-EG"/>
        </w:rPr>
        <w:t> )</w:t>
      </w:r>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w:t>
      </w:r>
      <w:r>
        <w:rPr>
          <w:rFonts w:hint="eastAsia"/>
          <w:rtl/>
        </w:rPr>
        <w:t> </w:t>
      </w:r>
      <w:r w:rsidRPr="002C3B7B">
        <w:rPr>
          <w:rFonts w:hint="cs"/>
          <w:rtl/>
        </w:rPr>
        <w:t>كفاءة الطيف داخل تلك الخدمة من خدمات الاتصالات</w:t>
      </w:r>
      <w:r>
        <w:rPr>
          <w:rFonts w:hint="eastAsia"/>
          <w:rtl/>
          <w:lang w:bidi="ar-EG"/>
        </w:rPr>
        <w:t> </w:t>
      </w:r>
      <w:r w:rsidRPr="002C3B7B">
        <w:rPr>
          <w:rFonts w:hint="cs"/>
          <w:rtl/>
        </w:rPr>
        <w:t>الراديوية</w:t>
      </w:r>
      <w:r w:rsidRPr="002C3B7B">
        <w:rPr>
          <w:rtl/>
        </w:rPr>
        <w:t>؛</w:t>
      </w:r>
    </w:p>
    <w:p w:rsidR="00A85C63" w:rsidRPr="002C3B7B" w:rsidRDefault="00A85C63" w:rsidP="00A85C63">
      <w:pPr>
        <w:rPr>
          <w:rtl/>
        </w:rPr>
      </w:pPr>
      <w:r w:rsidRPr="002C3B7B">
        <w:rPr>
          <w:rFonts w:hint="cs"/>
          <w:i/>
          <w:iCs/>
          <w:rtl/>
          <w:lang w:bidi="ar-EG"/>
        </w:rPr>
        <w:t>ﻫ )</w:t>
      </w:r>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rsidR="00A85C63" w:rsidRPr="00F32AE1" w:rsidRDefault="00A85C63" w:rsidP="00A85C63">
      <w:pPr>
        <w:rPr>
          <w:rtl/>
          <w:lang w:bidi="ar-EG"/>
        </w:rPr>
      </w:pPr>
      <w:r w:rsidRPr="00F32AE1">
        <w:rPr>
          <w:rFonts w:hint="cs"/>
          <w:i/>
          <w:iCs/>
          <w:rtl/>
          <w:lang w:bidi="ar-EG"/>
        </w:rPr>
        <w:t>و</w:t>
      </w:r>
      <w:r w:rsidRPr="00F32AE1">
        <w:rPr>
          <w:rFonts w:hint="eastAsia"/>
          <w:i/>
          <w:iCs/>
          <w:rtl/>
          <w:lang w:bidi="ar-EG"/>
        </w:rPr>
        <w:t> </w:t>
      </w:r>
      <w:r w:rsidRPr="00F32AE1">
        <w:rPr>
          <w:rFonts w:hint="cs"/>
          <w:i/>
          <w:iCs/>
          <w:rtl/>
          <w:lang w:bidi="ar-EG"/>
        </w:rPr>
        <w:t>)</w:t>
      </w:r>
      <w:r w:rsidRPr="00F32AE1">
        <w:rPr>
          <w:rFonts w:hint="cs"/>
          <w:rtl/>
          <w:lang w:bidi="ar-EG"/>
        </w:rPr>
        <w:tab/>
        <w:t>أن قدرات الأنظمة الراديوية الإدراكية المطورة لأغراض التقاسم ستكون خاصة بأنظمة خدمة من خدمات الاتصالات</w:t>
      </w:r>
      <w:r w:rsidRPr="00F32AE1">
        <w:rPr>
          <w:rFonts w:hint="eastAsia"/>
          <w:rtl/>
          <w:lang w:bidi="ar-EG"/>
        </w:rPr>
        <w:t> </w:t>
      </w:r>
      <w:r w:rsidRPr="00F32AE1">
        <w:rPr>
          <w:rFonts w:hint="cs"/>
          <w:rtl/>
          <w:lang w:bidi="ar-EG"/>
        </w:rPr>
        <w:t>الراديوية؛</w:t>
      </w:r>
    </w:p>
    <w:p w:rsidR="00A85C63" w:rsidRPr="00BA74CC" w:rsidRDefault="00A85C63" w:rsidP="00A85C63">
      <w:pPr>
        <w:rPr>
          <w:rtl/>
          <w:lang w:bidi="ar-EG"/>
        </w:rPr>
      </w:pPr>
      <w:r w:rsidRPr="002C3B7B">
        <w:rPr>
          <w:rFonts w:hint="cs"/>
          <w:i/>
          <w:iCs/>
          <w:rtl/>
          <w:lang w:bidi="ar-EG"/>
        </w:rPr>
        <w:t>ز</w:t>
      </w:r>
      <w:r w:rsidRPr="002C3B7B">
        <w:rPr>
          <w:rFonts w:hint="eastAsia"/>
          <w:i/>
          <w:iCs/>
          <w:rtl/>
          <w:lang w:bidi="ar-EG"/>
        </w:rPr>
        <w:t> </w:t>
      </w:r>
      <w:r w:rsidRPr="002C3B7B">
        <w:rPr>
          <w:rFonts w:hint="cs"/>
          <w:i/>
          <w:iCs/>
          <w:rtl/>
          <w:lang w:bidi="ar-EG"/>
        </w:rPr>
        <w:t>)</w:t>
      </w:r>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rsidR="00A85C63" w:rsidRPr="002C3B7B" w:rsidRDefault="00A85C63" w:rsidP="00A85C63">
      <w:pPr>
        <w:rPr>
          <w:rtl/>
          <w:lang w:bidi="ar-EG"/>
        </w:rPr>
      </w:pPr>
      <w:r w:rsidRPr="002C3B7B">
        <w:rPr>
          <w:rFonts w:hint="cs"/>
          <w:i/>
          <w:iCs/>
          <w:rtl/>
          <w:lang w:bidi="ar-EG"/>
        </w:rPr>
        <w:t>ح)</w:t>
      </w:r>
      <w:r w:rsidRPr="002C3B7B">
        <w:rPr>
          <w:rFonts w:hint="cs"/>
          <w:rtl/>
          <w:lang w:bidi="ar-EG"/>
        </w:rPr>
        <w:tab/>
      </w:r>
      <w:r w:rsidRPr="00501535">
        <w:rPr>
          <w:rFonts w:hint="cs"/>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Pr>
          <w:rFonts w:hint="cs"/>
          <w:rtl/>
          <w:lang w:bidi="ar-EG"/>
        </w:rPr>
        <w:t>فضاء</w:t>
      </w:r>
      <w:r>
        <w:rPr>
          <w:rtl/>
          <w:lang w:bidi="ar-EG"/>
        </w:rPr>
        <w:noBreakHyphen/>
      </w:r>
      <w:r>
        <w:rPr>
          <w:rFonts w:hint="cs"/>
          <w:rtl/>
          <w:lang w:bidi="ar-EG"/>
        </w:rPr>
        <w:t>أرض</w:t>
      </w:r>
      <w:r w:rsidRPr="00501535">
        <w:rPr>
          <w:rFonts w:hint="cs"/>
          <w:rtl/>
          <w:lang w:bidi="ar-EG"/>
        </w:rPr>
        <w:t>) والخدمات المنفعلة (الفلك الراديوي واستكشاف الأرض الساتلية والأبحاث الفضائية) وخدمات الاستدلال</w:t>
      </w:r>
      <w:r>
        <w:rPr>
          <w:rFonts w:hint="eastAsia"/>
          <w:rtl/>
          <w:lang w:bidi="ar-EG"/>
        </w:rPr>
        <w:t> </w:t>
      </w:r>
      <w:r w:rsidRPr="00501535">
        <w:rPr>
          <w:rFonts w:hint="cs"/>
          <w:rtl/>
          <w:lang w:bidi="ar-EG"/>
        </w:rPr>
        <w:t>الراديوي؛</w:t>
      </w:r>
    </w:p>
    <w:p w:rsidR="00A85C63" w:rsidRPr="00CE2F6C" w:rsidRDefault="00A85C63" w:rsidP="00A85C63">
      <w:r w:rsidRPr="00CE2F6C">
        <w:rPr>
          <w:rFonts w:hint="cs"/>
          <w:i/>
          <w:iCs/>
          <w:rtl/>
          <w:lang w:bidi="ar-EG"/>
        </w:rPr>
        <w:t>ط)</w:t>
      </w:r>
      <w:r w:rsidRPr="00CE2F6C">
        <w:rPr>
          <w:rFonts w:hint="cs"/>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w:t>
      </w:r>
      <w:r w:rsidRPr="00CE2F6C">
        <w:rPr>
          <w:rFonts w:hint="eastAsia"/>
          <w:rtl/>
          <w:lang w:bidi="ar-EG"/>
        </w:rPr>
        <w:t> </w:t>
      </w:r>
      <w:r w:rsidRPr="00CE2F6C">
        <w:rPr>
          <w:rFonts w:hint="cs"/>
          <w:rtl/>
          <w:lang w:bidi="ar-EG"/>
        </w:rPr>
        <w:t>الأخرى؛</w:t>
      </w:r>
    </w:p>
    <w:p w:rsidR="00A85C63" w:rsidRPr="002C3B7B" w:rsidRDefault="00A85C63" w:rsidP="00A85C63">
      <w:pPr>
        <w:rPr>
          <w:rtl/>
          <w:lang w:bidi="ar-EG"/>
        </w:rPr>
      </w:pPr>
      <w:r>
        <w:rPr>
          <w:rFonts w:hint="cs"/>
          <w:i/>
          <w:iCs/>
          <w:rtl/>
          <w:lang w:bidi="ar-EG"/>
        </w:rPr>
        <w:t>ي</w:t>
      </w:r>
      <w:r w:rsidRPr="002C3B7B">
        <w:rPr>
          <w:rFonts w:hint="cs"/>
          <w:i/>
          <w:iCs/>
          <w:rtl/>
          <w:lang w:bidi="ar-EG"/>
        </w:rPr>
        <w:t>)</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w:t>
      </w:r>
      <w:r>
        <w:rPr>
          <w:rFonts w:hint="eastAsia"/>
          <w:rtl/>
          <w:lang w:bidi="ar-EG"/>
        </w:rPr>
        <w:t> </w:t>
      </w:r>
      <w:r w:rsidRPr="002C3B7B">
        <w:rPr>
          <w:rFonts w:hint="cs"/>
          <w:rtl/>
          <w:lang w:bidi="ar-EG"/>
        </w:rPr>
        <w:t>النفاذ الدينامي إلى نطاقات التردد،</w:t>
      </w:r>
    </w:p>
    <w:p w:rsidR="00A85C63" w:rsidRPr="002C3B7B" w:rsidRDefault="00A85C63" w:rsidP="00A85C63">
      <w:pPr>
        <w:pStyle w:val="Call"/>
        <w:rPr>
          <w:rtl/>
        </w:rPr>
      </w:pPr>
      <w:r w:rsidRPr="002C3B7B">
        <w:rPr>
          <w:rFonts w:hint="cs"/>
          <w:rtl/>
        </w:rPr>
        <w:t>وإذ تدرك</w:t>
      </w:r>
    </w:p>
    <w:p w:rsidR="00A85C63" w:rsidRPr="002C3B7B" w:rsidRDefault="00A85C63" w:rsidP="00A85C63">
      <w:pPr>
        <w:rPr>
          <w:rtl/>
        </w:rPr>
      </w:pPr>
      <w:r w:rsidRPr="002C3B7B">
        <w:rPr>
          <w:rFonts w:hint="cs"/>
          <w:i/>
          <w:iCs/>
          <w:rtl/>
        </w:rPr>
        <w:t xml:space="preserve"> أ )</w:t>
      </w:r>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rsidR="00A85C63" w:rsidRPr="002C3B7B" w:rsidRDefault="00A85C63" w:rsidP="00A85C63">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w:t>
      </w:r>
      <w:r>
        <w:rPr>
          <w:rFonts w:hint="eastAsia"/>
          <w:rtl/>
        </w:rPr>
        <w:t> </w:t>
      </w:r>
      <w:r w:rsidRPr="002C3B7B">
        <w:rPr>
          <w:rFonts w:hint="cs"/>
          <w:rtl/>
        </w:rPr>
        <w:t>القرار؛</w:t>
      </w:r>
    </w:p>
    <w:p w:rsidR="00A85C63" w:rsidRPr="002C3B7B" w:rsidRDefault="00A85C63" w:rsidP="00A85C63">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w:t>
      </w:r>
      <w:r>
        <w:rPr>
          <w:rFonts w:hint="eastAsia"/>
          <w:rtl/>
        </w:rPr>
        <w:t> </w:t>
      </w:r>
      <w:r w:rsidRPr="002C3B7B">
        <w:rPr>
          <w:rFonts w:hint="cs"/>
          <w:rtl/>
        </w:rPr>
        <w:t>إلى أن يعمل طبقاً لأحكام لوائح الراديو السارية؛</w:t>
      </w:r>
    </w:p>
    <w:p w:rsidR="00A85C63" w:rsidRPr="002C3B7B" w:rsidRDefault="00A85C63" w:rsidP="00A85C63">
      <w:pPr>
        <w:rPr>
          <w:rtl/>
        </w:rPr>
      </w:pPr>
      <w:r w:rsidRPr="002C3B7B">
        <w:rPr>
          <w:rFonts w:hint="cs"/>
          <w:i/>
          <w:iCs/>
          <w:rtl/>
        </w:rPr>
        <w:lastRenderedPageBreak/>
        <w:t>د )</w:t>
      </w:r>
      <w:r w:rsidRPr="002C3B7B">
        <w:rPr>
          <w:rFonts w:hint="cs"/>
          <w:rtl/>
        </w:rPr>
        <w:tab/>
        <w:t>أن بعض الإدارات تقوم بنشر الأنظمة الراديوية الإدراكية</w:t>
      </w:r>
      <w:r>
        <w:rPr>
          <w:rFonts w:hint="cs"/>
          <w:rtl/>
        </w:rPr>
        <w:t xml:space="preserve"> في </w:t>
      </w:r>
      <w:r w:rsidRPr="002C3B7B">
        <w:rPr>
          <w:rFonts w:hint="cs"/>
          <w:rtl/>
        </w:rPr>
        <w:t>بعض خدمات الاتصالات</w:t>
      </w:r>
      <w:r>
        <w:rPr>
          <w:rFonts w:hint="eastAsia"/>
          <w:rtl/>
        </w:rPr>
        <w:t> </w:t>
      </w:r>
      <w:r w:rsidRPr="002C3B7B">
        <w:rPr>
          <w:rFonts w:hint="cs"/>
          <w:rtl/>
        </w:rPr>
        <w:t>الراديوية،</w:t>
      </w:r>
    </w:p>
    <w:p w:rsidR="00A85C63" w:rsidRPr="002C3B7B" w:rsidRDefault="00A85C63" w:rsidP="00A85C63">
      <w:pPr>
        <w:pStyle w:val="Call"/>
        <w:rPr>
          <w:rtl/>
          <w:lang w:bidi="ar-EG"/>
        </w:rPr>
      </w:pPr>
      <w:r w:rsidRPr="002C3B7B">
        <w:rPr>
          <w:rtl/>
        </w:rPr>
        <w:t xml:space="preserve">وإذ </w:t>
      </w:r>
      <w:r w:rsidRPr="002C3B7B">
        <w:rPr>
          <w:rFonts w:hint="cs"/>
          <w:rtl/>
        </w:rPr>
        <w:t>ت</w:t>
      </w:r>
      <w:r w:rsidRPr="002C3B7B">
        <w:rPr>
          <w:rtl/>
        </w:rPr>
        <w:t>لاحظ</w:t>
      </w:r>
    </w:p>
    <w:p w:rsidR="00A85C63" w:rsidRPr="004E6A19" w:rsidRDefault="00A85C63" w:rsidP="00A85C63">
      <w:r w:rsidRPr="004E6A19">
        <w:rPr>
          <w:rtl/>
        </w:rPr>
        <w:t xml:space="preserve">أن التقرير </w:t>
      </w:r>
      <w:r w:rsidRPr="004E6A19">
        <w:t>ITU-R SM</w:t>
      </w:r>
      <w:r>
        <w:t>.2405</w:t>
      </w:r>
      <w:r>
        <w:rPr>
          <w:rFonts w:hint="cs"/>
          <w:rtl/>
        </w:rPr>
        <w:t xml:space="preserve"> يقدم </w:t>
      </w:r>
      <w:r w:rsidRPr="0047344B">
        <w:rPr>
          <w:rtl/>
        </w:rPr>
        <w:t>مبادئ إدارة الطيف والتحديات والقضايا المتعلقة بالنفاذ الدينامي إلى نطاقات التردد بواسطة أنظمة راديوية تستخدم قدرات إدراكية</w:t>
      </w:r>
      <w:r>
        <w:rPr>
          <w:rFonts w:hint="cs"/>
          <w:rtl/>
        </w:rPr>
        <w:t>،</w:t>
      </w:r>
    </w:p>
    <w:p w:rsidR="00A85C63" w:rsidRPr="002C3B7B" w:rsidRDefault="00A85C63" w:rsidP="00A85C63">
      <w:pPr>
        <w:pStyle w:val="Call"/>
        <w:rPr>
          <w:rtl/>
        </w:rPr>
      </w:pPr>
      <w:r>
        <w:rPr>
          <w:rFonts w:hint="cs"/>
          <w:rtl/>
        </w:rPr>
        <w:t>تقرر</w:t>
      </w:r>
    </w:p>
    <w:p w:rsidR="00A85C63" w:rsidRPr="002C3B7B" w:rsidRDefault="00A85C63" w:rsidP="00A85C63">
      <w:pPr>
        <w:rPr>
          <w:rtl/>
          <w:lang w:bidi="ar-EG"/>
        </w:rPr>
      </w:pPr>
      <w:r w:rsidRPr="002C3B7B">
        <w:t>1</w:t>
      </w:r>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w:t>
      </w:r>
      <w:r>
        <w:rPr>
          <w:rFonts w:hint="cs"/>
          <w:rtl/>
          <w:lang w:bidi="ar-EG"/>
        </w:rPr>
        <w:t> </w:t>
      </w:r>
      <w:r w:rsidRPr="002C3B7B">
        <w:rPr>
          <w:rtl/>
          <w:lang w:bidi="ar-EG"/>
        </w:rPr>
        <w:t>الراديوية؛</w:t>
      </w:r>
    </w:p>
    <w:p w:rsidR="00A85C63" w:rsidRPr="002C3B7B" w:rsidRDefault="00A85C63" w:rsidP="00A85C63">
      <w:pPr>
        <w:rPr>
          <w:rtl/>
          <w:lang w:bidi="ar-EG"/>
        </w:rPr>
      </w:pPr>
      <w:r w:rsidRPr="002C3B7B">
        <w:t>2</w:t>
      </w:r>
      <w:r w:rsidRPr="002C3B7B">
        <w:rPr>
          <w:rtl/>
          <w:lang w:bidi="ar-EG"/>
        </w:rPr>
        <w:tab/>
      </w:r>
      <w:r>
        <w:rPr>
          <w:rFonts w:hint="cs"/>
          <w:rtl/>
        </w:rPr>
        <w:t>درا</w:t>
      </w:r>
      <w:r w:rsidRPr="002C3B7B">
        <w:rPr>
          <w:rFonts w:hint="cs"/>
          <w:rtl/>
        </w:rPr>
        <w:t xml:space="preserve">سة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w:t>
      </w:r>
      <w:r>
        <w:rPr>
          <w:rFonts w:hint="cs"/>
          <w:rtl/>
          <w:lang w:bidi="ar-EG"/>
        </w:rPr>
        <w:t> </w:t>
      </w:r>
      <w:r w:rsidRPr="002C3B7B">
        <w:rPr>
          <w:rtl/>
          <w:lang w:bidi="ar-EG"/>
        </w:rPr>
        <w:t>الصلة؛</w:t>
      </w:r>
    </w:p>
    <w:p w:rsidR="00A85C63" w:rsidRPr="002C3B7B" w:rsidRDefault="00A85C63" w:rsidP="00A85C63">
      <w:pPr>
        <w:rPr>
          <w:rtl/>
          <w:lang w:bidi="ar-EG"/>
        </w:rPr>
      </w:pPr>
      <w:r>
        <w:rPr>
          <w:lang w:bidi="ar-EG"/>
        </w:rPr>
        <w:t>3</w:t>
      </w:r>
      <w:r w:rsidRPr="002C3B7B">
        <w:rPr>
          <w:rFonts w:hint="cs"/>
          <w:rtl/>
          <w:lang w:bidi="ar-EG"/>
        </w:rPr>
        <w:tab/>
        <w:t>إيلاء اهتمام خاص لتعزيز التعايش والتقاسم بين خدمات الاتصالات الراديوية؛</w:t>
      </w:r>
    </w:p>
    <w:p w:rsidR="00A85C63" w:rsidRPr="00CD1B03" w:rsidRDefault="00A85C63" w:rsidP="00A85C63">
      <w:pPr>
        <w:rPr>
          <w:rtl/>
          <w:lang w:bidi="ar-EG"/>
        </w:rPr>
      </w:pPr>
      <w:r w:rsidRPr="00CD1B03">
        <w:t>4</w:t>
      </w:r>
      <w:r w:rsidRPr="00CD1B03">
        <w:rPr>
          <w:rtl/>
          <w:lang w:bidi="ar-EG"/>
        </w:rPr>
        <w:tab/>
        <w:t xml:space="preserve">إعداد توصيات و/أو تقارير ذات صلة </w:t>
      </w:r>
      <w:r w:rsidRPr="00CD1B03">
        <w:rPr>
          <w:rFonts w:hint="cs"/>
          <w:rtl/>
          <w:lang w:bidi="ar-EG"/>
        </w:rPr>
        <w:t xml:space="preserve">ضمن قطاع الاتصالات الراديوية </w:t>
      </w:r>
      <w:r w:rsidRPr="00CD1B03">
        <w:rPr>
          <w:rtl/>
          <w:lang w:bidi="ar-EG"/>
        </w:rPr>
        <w:t>استناداً إلى الدراسات المذكورة آنفاً</w:t>
      </w:r>
      <w:r w:rsidRPr="00CD1B03">
        <w:rPr>
          <w:rFonts w:hint="cs"/>
          <w:rtl/>
          <w:lang w:bidi="ar-EG"/>
        </w:rPr>
        <w:t>،</w:t>
      </w:r>
      <w:r w:rsidRPr="00CD1B03">
        <w:rPr>
          <w:rtl/>
          <w:lang w:bidi="ar-EG"/>
        </w:rPr>
        <w:t xml:space="preserve"> حسب</w:t>
      </w:r>
      <w:r w:rsidRPr="00CD1B03">
        <w:rPr>
          <w:rFonts w:hint="cs"/>
          <w:rtl/>
          <w:lang w:bidi="ar-EG"/>
        </w:rPr>
        <w:t> </w:t>
      </w:r>
      <w:r w:rsidRPr="00CD1B03">
        <w:rPr>
          <w:rtl/>
          <w:lang w:bidi="ar-EG"/>
        </w:rPr>
        <w:t>الاقتضاء</w:t>
      </w:r>
      <w:r w:rsidRPr="00CD1B03">
        <w:rPr>
          <w:rFonts w:hint="cs"/>
          <w:rtl/>
          <w:lang w:bidi="ar-EG"/>
        </w:rPr>
        <w:t>،</w:t>
      </w:r>
    </w:p>
    <w:p w:rsidR="00A85C63" w:rsidRPr="002C3B7B" w:rsidRDefault="00A85C63" w:rsidP="00A85C63">
      <w:pPr>
        <w:pStyle w:val="Call"/>
        <w:rPr>
          <w:rtl/>
        </w:rPr>
      </w:pPr>
      <w:r w:rsidRPr="002C3B7B">
        <w:rPr>
          <w:rFonts w:hint="eastAsia"/>
          <w:rtl/>
          <w:lang w:bidi="ar-EG"/>
        </w:rPr>
        <w:t>تدعو</w:t>
      </w:r>
    </w:p>
    <w:p w:rsidR="00A85C63" w:rsidRPr="00AA79B4" w:rsidRDefault="00A85C63" w:rsidP="000113EB">
      <w:pPr>
        <w:rPr>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w:t>
      </w:r>
      <w:r>
        <w:rPr>
          <w:rFonts w:hint="cs"/>
          <w:rtl/>
          <w:lang w:bidi="ar-EG"/>
        </w:rPr>
        <w:t> </w:t>
      </w:r>
      <w:r w:rsidRPr="002C3B7B">
        <w:rPr>
          <w:rtl/>
          <w:lang w:bidi="ar-EG"/>
        </w:rPr>
        <w:t>الراديوية</w:t>
      </w:r>
      <w:r w:rsidRPr="002C3B7B">
        <w:rPr>
          <w:rFonts w:hint="cs"/>
          <w:rtl/>
          <w:lang w:bidi="ar-EG"/>
        </w:rPr>
        <w:t>.</w:t>
      </w:r>
    </w:p>
    <w:bookmarkEnd w:id="273"/>
    <w:p w:rsidR="000071D6" w:rsidRDefault="000071D6" w:rsidP="00952CF2">
      <w:pPr>
        <w:rPr>
          <w:rtl/>
          <w:lang w:bidi="ar-EG"/>
        </w:rPr>
      </w:pPr>
    </w:p>
    <w:p w:rsidR="001127E1" w:rsidRDefault="001127E1" w:rsidP="00110624">
      <w:pPr>
        <w:pStyle w:val="ResNo"/>
        <w:rPr>
          <w:rtl/>
        </w:rPr>
        <w:sectPr w:rsidR="001127E1" w:rsidSect="00952CF2">
          <w:headerReference w:type="default" r:id="rId270"/>
          <w:headerReference w:type="first" r:id="rId271"/>
          <w:pgSz w:w="11907" w:h="16840" w:code="9"/>
          <w:pgMar w:top="1418" w:right="1134" w:bottom="1134" w:left="1134" w:header="709" w:footer="709" w:gutter="0"/>
          <w:cols w:space="708"/>
          <w:titlePg/>
          <w:docGrid w:linePitch="360"/>
        </w:sectPr>
      </w:pPr>
    </w:p>
    <w:p w:rsidR="00A85C63" w:rsidRDefault="00A85C63" w:rsidP="00A85C63">
      <w:pPr>
        <w:pStyle w:val="ResNo"/>
      </w:pPr>
      <w:bookmarkStart w:id="278" w:name="_Toc23499384"/>
      <w:bookmarkStart w:id="279" w:name="_Toc436903709"/>
      <w:r w:rsidRPr="00856B00">
        <w:rPr>
          <w:rFonts w:hint="cs"/>
          <w:rtl/>
        </w:rPr>
        <w:lastRenderedPageBreak/>
        <w:t xml:space="preserve">القـرار </w:t>
      </w:r>
      <w:r w:rsidRPr="00856B00">
        <w:t>ITU</w:t>
      </w:r>
      <w:r>
        <w:noBreakHyphen/>
      </w:r>
      <w:r w:rsidRPr="00856B00">
        <w:t>R 59-</w:t>
      </w:r>
      <w:r>
        <w:t>2</w:t>
      </w:r>
      <w:bookmarkEnd w:id="278"/>
    </w:p>
    <w:p w:rsidR="00A85C63" w:rsidRDefault="00A85C63" w:rsidP="00A85C63">
      <w:pPr>
        <w:pStyle w:val="Restitle"/>
      </w:pPr>
      <w:bookmarkStart w:id="280" w:name="_Toc23499385"/>
      <w:r>
        <w:rPr>
          <w:rtl/>
        </w:rPr>
        <w:t>دراسات بشأن توفر نطاقات التردد للتنسيق على الصعيد العالمي و/أو الإقليمي وشروط استعمالها لأنظمة الأرض للتجميع الإلكتروني للأخبار</w:t>
      </w:r>
      <w:bookmarkEnd w:id="280"/>
    </w:p>
    <w:p w:rsidR="00A85C63" w:rsidRPr="005A5CAE" w:rsidRDefault="00A85C63" w:rsidP="003E0C92">
      <w:pPr>
        <w:pStyle w:val="Resdate"/>
        <w:bidi/>
        <w:rPr>
          <w:rtl/>
        </w:rPr>
      </w:pPr>
      <w:r>
        <w:t>(2019-2015-2012)</w:t>
      </w:r>
    </w:p>
    <w:p w:rsidR="00A85C63" w:rsidRPr="00CA6D73" w:rsidRDefault="00A85C63" w:rsidP="00A85C63">
      <w:pPr>
        <w:pStyle w:val="Normalaftertitle"/>
      </w:pPr>
      <w:r w:rsidRPr="00CA6D73">
        <w:rPr>
          <w:rtl/>
        </w:rPr>
        <w:t>إن جمعية الاتصالات الراديوية</w:t>
      </w:r>
      <w:r>
        <w:rPr>
          <w:rFonts w:hint="cs"/>
          <w:rtl/>
        </w:rPr>
        <w:t xml:space="preserve"> للاتحاد الدولي للاتصالات</w:t>
      </w:r>
      <w:r w:rsidRPr="00CA6D73">
        <w:rPr>
          <w:rtl/>
        </w:rPr>
        <w:t>،</w:t>
      </w:r>
    </w:p>
    <w:p w:rsidR="00A85C63" w:rsidRPr="00CA6D73" w:rsidRDefault="00A85C63" w:rsidP="00A85C63">
      <w:pPr>
        <w:pStyle w:val="Call"/>
        <w:spacing w:line="187" w:lineRule="auto"/>
        <w:rPr>
          <w:rtl/>
        </w:rPr>
      </w:pPr>
      <w:r w:rsidRPr="00CA6D73">
        <w:rPr>
          <w:rtl/>
        </w:rPr>
        <w:t>إذ تضع في اعتبارها</w:t>
      </w:r>
    </w:p>
    <w:p w:rsidR="00A85C63" w:rsidRPr="00B8608A" w:rsidRDefault="00A85C63" w:rsidP="00A85C63">
      <w:pPr>
        <w:rPr>
          <w:spacing w:val="2"/>
          <w:rtl/>
        </w:rPr>
      </w:pPr>
      <w:r w:rsidRPr="00B8608A">
        <w:rPr>
          <w:rFonts w:hint="cs"/>
          <w:i/>
          <w:iCs/>
          <w:spacing w:val="2"/>
          <w:rtl/>
        </w:rPr>
        <w:t xml:space="preserve"> أ </w:t>
      </w:r>
      <w:r w:rsidRPr="00B8608A">
        <w:rPr>
          <w:i/>
          <w:iCs/>
          <w:spacing w:val="2"/>
          <w:rtl/>
        </w:rPr>
        <w:t>)</w:t>
      </w:r>
      <w:r w:rsidRPr="00B8608A">
        <w:rPr>
          <w:spacing w:val="2"/>
          <w:rtl/>
        </w:rPr>
        <w:tab/>
        <w:t>أن استعمال أجهزة الأرض الراديوية المحمولة والقابلة للنقل في الخدمات المساعدة للإذاعة وإعداد البرامج</w:t>
      </w:r>
      <w:r>
        <w:rPr>
          <w:rFonts w:hint="cs"/>
          <w:spacing w:val="2"/>
          <w:rtl/>
        </w:rPr>
        <w:t> </w:t>
      </w:r>
      <w:r w:rsidRPr="00B8608A">
        <w:rPr>
          <w:spacing w:val="2"/>
          <w:lang w:eastAsia="nl-NL"/>
        </w:rPr>
        <w:t>(SAB/SAP)</w:t>
      </w:r>
      <w:r w:rsidRPr="00B8608A">
        <w:rPr>
          <w:rFonts w:hint="cs"/>
          <w:spacing w:val="2"/>
          <w:rtl/>
          <w:lang w:eastAsia="nl-NL" w:bidi="ar-EG"/>
        </w:rPr>
        <w:t xml:space="preserve"> </w:t>
      </w:r>
      <w:r w:rsidRPr="00B8608A">
        <w:rPr>
          <w:rFonts w:hint="cs"/>
          <w:spacing w:val="2"/>
          <w:rtl/>
          <w:lang w:eastAsia="nl-NL"/>
        </w:rPr>
        <w:t xml:space="preserve">بما في ذلك </w:t>
      </w:r>
      <w:r w:rsidRPr="00B8608A">
        <w:rPr>
          <w:spacing w:val="2"/>
          <w:rtl/>
          <w:lang w:eastAsia="nl-NL"/>
        </w:rPr>
        <w:t xml:space="preserve">الإنتاج الميداني الإلكتروني والإذاعة التلفزيونية الخارجية والميكروفونات اللاسلكية والإنتاج الخارجي والإذاعة، </w:t>
      </w:r>
      <w:r w:rsidRPr="00B8608A">
        <w:rPr>
          <w:spacing w:val="2"/>
          <w:rtl/>
        </w:rPr>
        <w:t xml:space="preserve">التي تعرف عموماً بخدمة التجميع الإلكتروني للأخبار </w:t>
      </w:r>
      <w:r w:rsidRPr="00B8608A">
        <w:rPr>
          <w:spacing w:val="2"/>
        </w:rPr>
        <w:t>(ENG)</w:t>
      </w:r>
      <w:r w:rsidRPr="00B8608A">
        <w:rPr>
          <w:spacing w:val="2"/>
          <w:rtl/>
        </w:rPr>
        <w:t xml:space="preserve"> والتي تعمل حالياً في النطاقات الموزعة للخدمات الثابتة والمتنقلة والإذاعية</w:t>
      </w:r>
      <w:r w:rsidRPr="00B8608A">
        <w:rPr>
          <w:rStyle w:val="FootnoteReference"/>
          <w:spacing w:val="2"/>
          <w:rtl/>
        </w:rPr>
        <w:footnoteReference w:customMarkFollows="1" w:id="25"/>
        <w:t>1</w:t>
      </w:r>
      <w:r w:rsidRPr="00B8608A">
        <w:rPr>
          <w:spacing w:val="2"/>
          <w:rtl/>
        </w:rPr>
        <w:t>، أصبح عنصراً هاماً في التغطية العالمية لمجموعة كبيرة من الأحداث البارزة دولياً، بما في ذلك الكوارث الطبيعية وكذلك في</w:t>
      </w:r>
      <w:r w:rsidRPr="00B8608A">
        <w:rPr>
          <w:rFonts w:hint="cs"/>
          <w:spacing w:val="2"/>
          <w:rtl/>
        </w:rPr>
        <w:t> </w:t>
      </w:r>
      <w:r w:rsidRPr="00B8608A">
        <w:rPr>
          <w:spacing w:val="2"/>
          <w:rtl/>
        </w:rPr>
        <w:t>إنتاج</w:t>
      </w:r>
      <w:r w:rsidRPr="00B8608A">
        <w:rPr>
          <w:rFonts w:hint="cs"/>
          <w:spacing w:val="2"/>
          <w:rtl/>
        </w:rPr>
        <w:t> </w:t>
      </w:r>
      <w:r w:rsidRPr="00B8608A">
        <w:rPr>
          <w:spacing w:val="2"/>
          <w:rtl/>
        </w:rPr>
        <w:t>المحتوى؛</w:t>
      </w:r>
    </w:p>
    <w:p w:rsidR="00A85C63" w:rsidRPr="00CA6D73" w:rsidRDefault="00A85C63" w:rsidP="00A85C63">
      <w:pPr>
        <w:rPr>
          <w:rtl/>
        </w:rPr>
      </w:pPr>
      <w:r>
        <w:rPr>
          <w:rFonts w:ascii="Traditional Arabic" w:hAnsi="Traditional Arabic"/>
          <w:i/>
          <w:iCs/>
          <w:rtl/>
        </w:rPr>
        <w:t>ﺏ</w:t>
      </w:r>
      <w:r w:rsidRPr="00CA6D73">
        <w:rPr>
          <w:i/>
          <w:iCs/>
          <w:rtl/>
        </w:rPr>
        <w:t>)</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rsidR="00A85C63" w:rsidRPr="0098566D" w:rsidRDefault="00A85C63" w:rsidP="00002271">
      <w:pPr>
        <w:rPr>
          <w:lang w:val="en-GB"/>
        </w:rPr>
      </w:pPr>
      <w:r w:rsidRPr="000125CF">
        <w:rPr>
          <w:rFonts w:hint="eastAsia"/>
          <w:i/>
          <w:iCs/>
          <w:rtl/>
        </w:rPr>
        <w:t>ج</w:t>
      </w:r>
      <w:r w:rsidRPr="000125CF">
        <w:rPr>
          <w:i/>
          <w:iCs/>
          <w:rtl/>
        </w:rPr>
        <w:t>)</w:t>
      </w:r>
      <w:r>
        <w:rPr>
          <w:rtl/>
        </w:rPr>
        <w:tab/>
      </w:r>
      <w:r>
        <w:rPr>
          <w:rFonts w:hint="cs"/>
          <w:rtl/>
        </w:rPr>
        <w:t>أن</w:t>
      </w:r>
      <w:r w:rsidRPr="0098566D">
        <w:rPr>
          <w:rFonts w:hint="cs"/>
          <w:rtl/>
        </w:rPr>
        <w:t xml:space="preserve"> جزء</w:t>
      </w:r>
      <w:r>
        <w:rPr>
          <w:rFonts w:hint="cs"/>
          <w:rtl/>
        </w:rPr>
        <w:t>اً</w:t>
      </w:r>
      <w:r w:rsidRPr="0098566D">
        <w:rPr>
          <w:rFonts w:hint="cs"/>
          <w:rtl/>
        </w:rPr>
        <w:t xml:space="preserve"> كبير</w:t>
      </w:r>
      <w:r>
        <w:rPr>
          <w:rFonts w:hint="cs"/>
          <w:rtl/>
        </w:rPr>
        <w:t>اً</w:t>
      </w:r>
      <w:r w:rsidRPr="0098566D">
        <w:rPr>
          <w:rFonts w:hint="cs"/>
          <w:rtl/>
        </w:rPr>
        <w:t xml:space="preserve"> من أدوات إنتاج </w:t>
      </w:r>
      <w:r w:rsidRPr="00CA6D73">
        <w:rPr>
          <w:rtl/>
        </w:rPr>
        <w:t>التجميع الإلكتروني للأخبار</w:t>
      </w:r>
      <w:r w:rsidRPr="0098566D">
        <w:rPr>
          <w:rFonts w:hint="cs"/>
          <w:rtl/>
        </w:rPr>
        <w:t xml:space="preserve">، مثل الميكروفونات الراديوية، </w:t>
      </w:r>
      <w:r>
        <w:rPr>
          <w:rFonts w:hint="cs"/>
          <w:rtl/>
        </w:rPr>
        <w:t xml:space="preserve">تُشغل </w:t>
      </w:r>
      <w:r w:rsidRPr="0098566D">
        <w:rPr>
          <w:rFonts w:hint="cs"/>
          <w:rtl/>
        </w:rPr>
        <w:t>تقليديا</w:t>
      </w:r>
      <w:r>
        <w:rPr>
          <w:rFonts w:hint="cs"/>
          <w:rtl/>
        </w:rPr>
        <w:t>ً</w:t>
      </w:r>
      <w:r w:rsidRPr="0098566D">
        <w:rPr>
          <w:rFonts w:hint="cs"/>
          <w:rtl/>
        </w:rPr>
        <w:t xml:space="preserve"> في</w:t>
      </w:r>
      <w:r>
        <w:rPr>
          <w:rFonts w:hint="eastAsia"/>
          <w:rtl/>
          <w:lang w:bidi="ar"/>
        </w:rPr>
        <w:t> </w:t>
      </w:r>
      <w:r w:rsidRPr="00AC1F7C">
        <w:rPr>
          <w:rFonts w:hint="eastAsia"/>
          <w:rtl/>
        </w:rPr>
        <w:t>قنوات</w:t>
      </w:r>
      <w:r w:rsidRPr="00AC1F7C">
        <w:rPr>
          <w:rtl/>
          <w:lang w:bidi="ar"/>
        </w:rPr>
        <w:t xml:space="preserve"> </w:t>
      </w:r>
      <w:r w:rsidRPr="00AC1F7C">
        <w:rPr>
          <w:rFonts w:hint="eastAsia"/>
          <w:rtl/>
        </w:rPr>
        <w:t>تلفزيونية</w:t>
      </w:r>
      <w:r w:rsidRPr="00AC1F7C">
        <w:rPr>
          <w:rtl/>
          <w:lang w:bidi="ar"/>
        </w:rPr>
        <w:t xml:space="preserve"> </w:t>
      </w:r>
      <w:r w:rsidRPr="00AC1F7C">
        <w:rPr>
          <w:rFonts w:hint="eastAsia"/>
          <w:rtl/>
        </w:rPr>
        <w:t>شاغرة</w:t>
      </w:r>
      <w:r w:rsidR="00002271">
        <w:rPr>
          <w:rFonts w:hint="cs"/>
          <w:rtl/>
        </w:rPr>
        <w:t xml:space="preserve"> </w:t>
      </w:r>
      <w:r w:rsidR="00002271" w:rsidRPr="00DD1B4F">
        <w:rPr>
          <w:rFonts w:hint="cs"/>
          <w:rtl/>
        </w:rPr>
        <w:t>جغرا</w:t>
      </w:r>
      <w:r w:rsidR="00002271">
        <w:rPr>
          <w:rFonts w:hint="cs"/>
          <w:rtl/>
        </w:rPr>
        <w:t>في</w:t>
      </w:r>
      <w:r w:rsidR="00002271">
        <w:rPr>
          <w:rFonts w:hint="cs"/>
          <w:rtl/>
          <w:lang w:val="en-GB" w:bidi="ar-EG"/>
        </w:rPr>
        <w:t>اً</w:t>
      </w:r>
      <w:bookmarkStart w:id="281" w:name="_GoBack"/>
      <w:bookmarkEnd w:id="281"/>
      <w:r w:rsidRPr="0098566D">
        <w:rPr>
          <w:rFonts w:hint="cs"/>
          <w:rtl/>
        </w:rPr>
        <w:t>؛</w:t>
      </w:r>
    </w:p>
    <w:p w:rsidR="00A85C63" w:rsidRPr="0098566D" w:rsidRDefault="00A85C63" w:rsidP="00A85C63">
      <w:pPr>
        <w:rPr>
          <w:lang w:val="en-GB"/>
        </w:rPr>
      </w:pPr>
      <w:r w:rsidRPr="0007038D">
        <w:rPr>
          <w:rFonts w:hint="cs"/>
          <w:i/>
          <w:iCs/>
          <w:rtl/>
        </w:rPr>
        <w:t>د</w:t>
      </w:r>
      <w:r w:rsidRPr="0007038D">
        <w:rPr>
          <w:i/>
          <w:iCs/>
          <w:rtl/>
        </w:rPr>
        <w:t xml:space="preserve"> )</w:t>
      </w:r>
      <w:r w:rsidRPr="0098566D">
        <w:rPr>
          <w:rtl/>
        </w:rPr>
        <w:tab/>
      </w:r>
      <w:r w:rsidRPr="0098566D">
        <w:rPr>
          <w:rFonts w:hint="cs"/>
          <w:rtl/>
        </w:rPr>
        <w:t xml:space="preserve">أن العديد من الإدارات تعيد </w:t>
      </w:r>
      <w:r>
        <w:rPr>
          <w:rFonts w:hint="cs"/>
          <w:rtl/>
        </w:rPr>
        <w:t>تحويل</w:t>
      </w:r>
      <w:r w:rsidRPr="0098566D">
        <w:rPr>
          <w:rFonts w:hint="cs"/>
          <w:rtl/>
          <w:lang w:bidi="ar"/>
        </w:rPr>
        <w:t xml:space="preserve"> </w:t>
      </w:r>
      <w:r>
        <w:rPr>
          <w:rFonts w:hint="cs"/>
          <w:rtl/>
        </w:rPr>
        <w:t xml:space="preserve">استخدام </w:t>
      </w:r>
      <w:r w:rsidRPr="0098566D">
        <w:rPr>
          <w:rFonts w:hint="cs"/>
          <w:rtl/>
        </w:rPr>
        <w:t xml:space="preserve">أجزاء من هذه النطاقات من التلفزيون الأرضي إلى النطاق العريض المتنقل، ما يؤدي إلى فقدان توفر العديد من القنوات </w:t>
      </w:r>
      <w:r>
        <w:rPr>
          <w:rFonts w:hint="cs"/>
          <w:rtl/>
        </w:rPr>
        <w:t xml:space="preserve">من أجل </w:t>
      </w:r>
      <w:r w:rsidRPr="0098566D">
        <w:rPr>
          <w:rFonts w:hint="cs"/>
          <w:rtl/>
        </w:rPr>
        <w:t xml:space="preserve">عمليات </w:t>
      </w:r>
      <w:r w:rsidRPr="00CA6D73">
        <w:rPr>
          <w:rtl/>
        </w:rPr>
        <w:t>التجميع الإلكتروني للأخبار</w:t>
      </w:r>
      <w:r>
        <w:rPr>
          <w:rFonts w:hint="cs"/>
          <w:rtl/>
          <w:lang w:bidi="ar-EG"/>
        </w:rPr>
        <w:t xml:space="preserve"> والعمليات الأخرى ذات</w:t>
      </w:r>
      <w:r>
        <w:rPr>
          <w:rFonts w:hint="eastAsia"/>
          <w:rtl/>
          <w:lang w:bidi="ar-EG"/>
        </w:rPr>
        <w:t> </w:t>
      </w:r>
      <w:r>
        <w:rPr>
          <w:rFonts w:hint="cs"/>
          <w:rtl/>
          <w:lang w:bidi="ar-EG"/>
        </w:rPr>
        <w:t>الصلة</w:t>
      </w:r>
      <w:r w:rsidRPr="0098566D">
        <w:rPr>
          <w:rFonts w:hint="cs"/>
          <w:rtl/>
        </w:rPr>
        <w:t>؛</w:t>
      </w:r>
    </w:p>
    <w:p w:rsidR="00A85C63" w:rsidRPr="0098566D" w:rsidRDefault="00A85C63" w:rsidP="00A85C63">
      <w:pPr>
        <w:rPr>
          <w:rtl/>
          <w:lang w:val="en-GB"/>
        </w:rPr>
      </w:pPr>
      <w:r w:rsidRPr="0016313B">
        <w:rPr>
          <w:rFonts w:hint="cs"/>
          <w:i/>
          <w:iCs/>
          <w:rtl/>
        </w:rPr>
        <w:t>هـ</w:t>
      </w:r>
      <w:r w:rsidRPr="0016313B">
        <w:rPr>
          <w:i/>
          <w:iCs/>
          <w:rtl/>
        </w:rPr>
        <w:t xml:space="preserve"> )</w:t>
      </w:r>
      <w:r w:rsidRPr="0098566D">
        <w:rPr>
          <w:rtl/>
        </w:rPr>
        <w:tab/>
      </w:r>
      <w:r w:rsidRPr="0098566D">
        <w:rPr>
          <w:rFonts w:hint="cs"/>
          <w:rtl/>
        </w:rPr>
        <w:t xml:space="preserve">أنه </w:t>
      </w:r>
      <w:r>
        <w:rPr>
          <w:rFonts w:hint="cs"/>
          <w:rtl/>
        </w:rPr>
        <w:t xml:space="preserve">قد تنظر </w:t>
      </w:r>
      <w:r w:rsidRPr="0098566D">
        <w:rPr>
          <w:rFonts w:hint="cs"/>
          <w:rtl/>
        </w:rPr>
        <w:t>الإدارات</w:t>
      </w:r>
      <w:r>
        <w:rPr>
          <w:rFonts w:hint="cs"/>
          <w:rtl/>
        </w:rPr>
        <w:t>، طبقاً للظروف الوطنية، في</w:t>
      </w:r>
      <w:r w:rsidRPr="0098566D">
        <w:rPr>
          <w:rFonts w:hint="cs"/>
          <w:rtl/>
        </w:rPr>
        <w:t xml:space="preserve"> نقل جزء كبير من عمليات </w:t>
      </w:r>
      <w:r w:rsidRPr="00CA6D73">
        <w:rPr>
          <w:rtl/>
        </w:rPr>
        <w:t>التجميع الإلكتروني للأخبار</w:t>
      </w:r>
      <w:r w:rsidRPr="0098566D">
        <w:rPr>
          <w:rFonts w:hint="cs"/>
          <w:rtl/>
          <w:lang w:bidi="ar"/>
        </w:rPr>
        <w:t xml:space="preserve"> </w:t>
      </w:r>
      <w:r>
        <w:rPr>
          <w:rFonts w:hint="cs"/>
          <w:rtl/>
        </w:rPr>
        <w:t xml:space="preserve">نحو </w:t>
      </w:r>
      <w:r w:rsidRPr="0098566D">
        <w:rPr>
          <w:rFonts w:hint="cs"/>
          <w:rtl/>
        </w:rPr>
        <w:t xml:space="preserve">طيف </w:t>
      </w:r>
      <w:r>
        <w:rPr>
          <w:rFonts w:hint="cs"/>
          <w:rtl/>
        </w:rPr>
        <w:t>بديل</w:t>
      </w:r>
      <w:r>
        <w:rPr>
          <w:rFonts w:hint="eastAsia"/>
          <w:rtl/>
          <w:lang w:bidi="ar"/>
        </w:rPr>
        <w:t> </w:t>
      </w:r>
      <w:r>
        <w:rPr>
          <w:rFonts w:hint="cs"/>
          <w:rtl/>
        </w:rPr>
        <w:t>م</w:t>
      </w:r>
      <w:r w:rsidRPr="0098566D">
        <w:rPr>
          <w:rFonts w:hint="cs"/>
          <w:rtl/>
        </w:rPr>
        <w:t>ناسب؛</w:t>
      </w:r>
    </w:p>
    <w:p w:rsidR="00A85C63" w:rsidRPr="00CA6D73" w:rsidRDefault="00A85C63" w:rsidP="00A85C63">
      <w:pPr>
        <w:rPr>
          <w:i/>
          <w:rtl/>
          <w:lang w:bidi="ar-EG"/>
        </w:rPr>
      </w:pPr>
      <w:r w:rsidRPr="00DC5E2A">
        <w:rPr>
          <w:rFonts w:hint="cs"/>
          <w:iCs/>
          <w:rtl/>
        </w:rPr>
        <w:t>و</w:t>
      </w:r>
      <w:r>
        <w:rPr>
          <w:rFonts w:hint="cs"/>
          <w:iCs/>
          <w:rtl/>
        </w:rPr>
        <w:t xml:space="preserve"> </w:t>
      </w:r>
      <w:r w:rsidRPr="0007038D">
        <w:rPr>
          <w:rFonts w:hint="cs"/>
          <w:iCs/>
          <w:rtl/>
        </w:rPr>
        <w:t>)</w:t>
      </w:r>
      <w:r>
        <w:rPr>
          <w:i/>
          <w:rtl/>
        </w:rPr>
        <w:tab/>
      </w:r>
      <w:r>
        <w:rPr>
          <w:rFonts w:hint="cs"/>
          <w:i/>
          <w:rtl/>
        </w:rPr>
        <w:t xml:space="preserve">أن </w:t>
      </w:r>
      <w:r w:rsidRPr="00DC5E2A">
        <w:rPr>
          <w:i/>
          <w:rtl/>
        </w:rPr>
        <w:t>مسألة وجود مستوى معين من التنسيق العالمي و/أو الإقليمي من الأمور الهامة التي يتعين</w:t>
      </w:r>
      <w:r w:rsidRPr="00DC5E2A">
        <w:rPr>
          <w:rFonts w:hint="cs"/>
          <w:i/>
          <w:rtl/>
        </w:rPr>
        <w:t> </w:t>
      </w:r>
      <w:r w:rsidRPr="00DC5E2A">
        <w:rPr>
          <w:i/>
          <w:rtl/>
        </w:rPr>
        <w:t>معالجتها؛</w:t>
      </w:r>
    </w:p>
    <w:p w:rsidR="00A85C63" w:rsidRPr="00CA6D73" w:rsidRDefault="00A85C63" w:rsidP="00A85C63">
      <w:pPr>
        <w:rPr>
          <w:i/>
          <w:rtl/>
        </w:rPr>
      </w:pPr>
      <w:r>
        <w:rPr>
          <w:rFonts w:ascii="Traditional Arabic" w:hAnsi="Traditional Arabic"/>
          <w:iCs/>
          <w:rtl/>
          <w:lang w:bidi="ar-EG"/>
        </w:rPr>
        <w:t>ﺯ</w:t>
      </w:r>
      <w:r>
        <w:rPr>
          <w:rFonts w:ascii="Traditional Arabic" w:hAnsi="Traditional Arabic" w:hint="cs"/>
          <w:iCs/>
          <w:rtl/>
          <w:lang w:bidi="ar-EG"/>
        </w:rPr>
        <w:t> </w:t>
      </w:r>
      <w:r w:rsidRPr="00CA6D73">
        <w:rPr>
          <w:iCs/>
          <w:rtl/>
        </w:rPr>
        <w:t>)</w:t>
      </w:r>
      <w:r w:rsidRPr="00CA6D73">
        <w:rPr>
          <w:i/>
          <w:rtl/>
        </w:rPr>
        <w:tab/>
      </w:r>
      <w:r w:rsidRPr="00DC5E2A">
        <w:rPr>
          <w:i/>
          <w:rtl/>
        </w:rPr>
        <w:t xml:space="preserve">أن من شأن </w:t>
      </w:r>
      <w:r>
        <w:rPr>
          <w:rFonts w:hint="cs"/>
          <w:i/>
          <w:rtl/>
        </w:rPr>
        <w:t>ال</w:t>
      </w:r>
      <w:r w:rsidRPr="00DC5E2A">
        <w:rPr>
          <w:i/>
          <w:rtl/>
        </w:rPr>
        <w:t>تنسيق أن يسهل تشغيل وصلات الخدمة </w:t>
      </w:r>
      <w:r w:rsidRPr="001476A7">
        <w:rPr>
          <w:iCs/>
        </w:rPr>
        <w:t>ENG</w:t>
      </w:r>
      <w:r w:rsidRPr="00DC5E2A">
        <w:rPr>
          <w:i/>
          <w:rtl/>
        </w:rPr>
        <w:t>، لا سيما الأحداث التي تحتاج إلى تغطية عبر الحدود مثل الكوارث الطبيعية</w:t>
      </w:r>
      <w:r>
        <w:rPr>
          <w:rFonts w:hint="cs"/>
          <w:i/>
          <w:rtl/>
        </w:rPr>
        <w:t>؛</w:t>
      </w:r>
    </w:p>
    <w:p w:rsidR="00A85C63" w:rsidRPr="00CA6D73" w:rsidRDefault="00A85C63" w:rsidP="00A85C63">
      <w:pPr>
        <w:rPr>
          <w:i/>
          <w:rtl/>
        </w:rPr>
      </w:pPr>
      <w:r>
        <w:rPr>
          <w:rFonts w:hint="cs"/>
          <w:iCs/>
          <w:rtl/>
        </w:rPr>
        <w:t>ح</w:t>
      </w:r>
      <w:r w:rsidRPr="00CA6D73">
        <w:rPr>
          <w:iCs/>
          <w:rtl/>
        </w:rPr>
        <w:t>)</w:t>
      </w:r>
      <w:r w:rsidRPr="00CA6D73">
        <w:rPr>
          <w:iCs/>
          <w:rtl/>
        </w:rPr>
        <w:tab/>
      </w:r>
      <w:r w:rsidRPr="00F318CA">
        <w:rPr>
          <w:i/>
          <w:rtl/>
        </w:rPr>
        <w:t xml:space="preserve">أن استعمال </w:t>
      </w:r>
      <w:r>
        <w:rPr>
          <w:rFonts w:hint="cs"/>
          <w:i/>
          <w:rtl/>
        </w:rPr>
        <w:t>التكنولوجيا الرقمية ي</w:t>
      </w:r>
      <w:r w:rsidRPr="00F318CA">
        <w:rPr>
          <w:i/>
          <w:rtl/>
        </w:rPr>
        <w:t>تيح فرصة سانحة لزيادة فعالية استعمال الطيف مما</w:t>
      </w:r>
      <w:r>
        <w:rPr>
          <w:rFonts w:hint="cs"/>
          <w:b/>
          <w:i/>
          <w:rtl/>
        </w:rPr>
        <w:t> </w:t>
      </w:r>
      <w:r w:rsidRPr="00F318CA">
        <w:rPr>
          <w:i/>
          <w:rtl/>
        </w:rPr>
        <w:t xml:space="preserve">قد يساعد </w:t>
      </w:r>
      <w:r>
        <w:rPr>
          <w:rFonts w:hint="cs"/>
          <w:i/>
          <w:rtl/>
        </w:rPr>
        <w:t>الأنظمة</w:t>
      </w:r>
      <w:r>
        <w:rPr>
          <w:rFonts w:hint="eastAsia"/>
          <w:i/>
          <w:rtl/>
        </w:rPr>
        <w:t> </w:t>
      </w:r>
      <w:r w:rsidRPr="00F318CA">
        <w:rPr>
          <w:iCs/>
        </w:rPr>
        <w:t>ENG</w:t>
      </w:r>
      <w:r w:rsidRPr="00F318CA">
        <w:rPr>
          <w:i/>
          <w:rtl/>
        </w:rPr>
        <w:t xml:space="preserve"> في</w:t>
      </w:r>
      <w:r>
        <w:rPr>
          <w:rFonts w:hint="cs"/>
          <w:i/>
          <w:rtl/>
        </w:rPr>
        <w:t> </w:t>
      </w:r>
      <w:r w:rsidRPr="00F318CA">
        <w:rPr>
          <w:i/>
          <w:rtl/>
        </w:rPr>
        <w:t>تلبية طلب متزايد على الطيف من جانب هذه الأنظمة؛</w:t>
      </w:r>
    </w:p>
    <w:p w:rsidR="00A85C63" w:rsidRPr="00CA6D73" w:rsidRDefault="00A85C63" w:rsidP="00A85C63">
      <w:pPr>
        <w:rPr>
          <w:i/>
          <w:rtl/>
        </w:rPr>
      </w:pPr>
      <w:r>
        <w:rPr>
          <w:rFonts w:hint="cs"/>
          <w:iCs/>
          <w:rtl/>
        </w:rPr>
        <w:t>ط</w:t>
      </w:r>
      <w:r w:rsidRPr="00CA6D73">
        <w:rPr>
          <w:iCs/>
          <w:rtl/>
        </w:rPr>
        <w:t>)</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rsidR="00A85C63" w:rsidRPr="00CA6D73" w:rsidRDefault="00A85C63" w:rsidP="00A85C63">
      <w:pPr>
        <w:rPr>
          <w:i/>
          <w:rtl/>
        </w:rPr>
      </w:pPr>
      <w:r>
        <w:rPr>
          <w:rFonts w:ascii="Traditional Arabic" w:hAnsi="Traditional Arabic"/>
          <w:iCs/>
          <w:rtl/>
        </w:rPr>
        <w:t>ﻱ</w:t>
      </w:r>
      <w:r w:rsidRPr="00CA6D73">
        <w:rPr>
          <w:iCs/>
          <w:rtl/>
        </w:rPr>
        <w:t>)</w:t>
      </w:r>
      <w:r w:rsidRPr="00CA6D73">
        <w:rPr>
          <w:iCs/>
          <w:rtl/>
        </w:rPr>
        <w:tab/>
      </w:r>
      <w:r w:rsidRPr="00CA6D73">
        <w:rPr>
          <w:i/>
          <w:rtl/>
        </w:rPr>
        <w:t xml:space="preserve">أن توصيات وتقارير </w:t>
      </w:r>
      <w:r>
        <w:rPr>
          <w:rFonts w:hint="cs"/>
          <w:i/>
          <w:rtl/>
        </w:rPr>
        <w:t>قطاع الاتصالات الراديوية</w:t>
      </w:r>
      <w:r w:rsidRPr="00CA6D73">
        <w:rPr>
          <w:i/>
          <w:rtl/>
        </w:rPr>
        <w:t xml:space="preserve"> ذات الصلة ساعدت الإدارات في دراسة تشغيل الأنظمة</w:t>
      </w:r>
      <w:r>
        <w:rPr>
          <w:rFonts w:hint="cs"/>
          <w:i/>
          <w:rtl/>
        </w:rPr>
        <w:t> </w:t>
      </w:r>
      <w:r w:rsidRPr="00CA6D73">
        <w:rPr>
          <w:iCs/>
        </w:rPr>
        <w:t>ENG</w:t>
      </w:r>
      <w:r w:rsidRPr="00CA6D73">
        <w:rPr>
          <w:i/>
          <w:rtl/>
        </w:rPr>
        <w:t xml:space="preserve"> في تخطيطها للطيف؛</w:t>
      </w:r>
    </w:p>
    <w:p w:rsidR="00A85C63" w:rsidRPr="00CA6D73" w:rsidRDefault="00A85C63" w:rsidP="00A85C63">
      <w:pPr>
        <w:rPr>
          <w:rtl/>
        </w:rPr>
      </w:pPr>
      <w:r>
        <w:rPr>
          <w:rFonts w:ascii="Traditional Arabic" w:hAnsi="Traditional Arabic"/>
          <w:i/>
          <w:iCs/>
          <w:rtl/>
        </w:rPr>
        <w:lastRenderedPageBreak/>
        <w:t>ﻙ</w:t>
      </w:r>
      <w:r w:rsidRPr="00CA6D73">
        <w:rPr>
          <w:i/>
          <w:iCs/>
          <w:rtl/>
        </w:rPr>
        <w:t>)</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rsidR="00A85C63" w:rsidRPr="00CA6D73" w:rsidRDefault="00A85C63" w:rsidP="00A85C63">
      <w:pPr>
        <w:rPr>
          <w:rtl/>
        </w:rPr>
      </w:pPr>
      <w:r>
        <w:rPr>
          <w:rFonts w:ascii="Traditional Arabic" w:hAnsi="Traditional Arabic"/>
          <w:i/>
          <w:iCs/>
          <w:rtl/>
        </w:rPr>
        <w:t>ﻝ</w:t>
      </w:r>
      <w:r w:rsidRPr="00CA6D73">
        <w:rPr>
          <w:i/>
          <w:iCs/>
          <w:rtl/>
        </w:rPr>
        <w:t>)</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r>
        <w:rPr>
          <w:rFonts w:hint="cs"/>
          <w:rtl/>
        </w:rPr>
        <w:t>؛</w:t>
      </w:r>
    </w:p>
    <w:p w:rsidR="00A85C63" w:rsidRPr="007F04B9" w:rsidRDefault="00A85C63" w:rsidP="00A85C63">
      <w:pPr>
        <w:rPr>
          <w:rtl/>
          <w:lang w:bidi="ar-EG"/>
        </w:rPr>
      </w:pPr>
      <w:r>
        <w:rPr>
          <w:rFonts w:hint="cs"/>
          <w:i/>
          <w:iCs/>
          <w:rtl/>
          <w:lang w:bidi="ar-EG"/>
        </w:rPr>
        <w:t xml:space="preserve">م </w:t>
      </w:r>
      <w:r w:rsidRPr="007F04B9">
        <w:rPr>
          <w:i/>
          <w:iCs/>
          <w:rtl/>
          <w:lang w:bidi="ar-EG"/>
        </w:rPr>
        <w:t>)</w:t>
      </w:r>
      <w:r w:rsidRPr="007F04B9">
        <w:rPr>
          <w:i/>
          <w:iCs/>
          <w:rtl/>
          <w:lang w:bidi="ar-EG"/>
        </w:rPr>
        <w:tab/>
      </w:r>
      <w:r w:rsidRPr="000125CF">
        <w:rPr>
          <w:rFonts w:hint="eastAsia"/>
          <w:rtl/>
          <w:lang w:bidi="ar-EG"/>
        </w:rPr>
        <w:t>أن</w:t>
      </w:r>
      <w:r w:rsidRPr="000125CF">
        <w:rPr>
          <w:rtl/>
          <w:lang w:bidi="ar-EG"/>
        </w:rPr>
        <w:t xml:space="preserve"> التوصية </w:t>
      </w:r>
      <w:r w:rsidRPr="000125CF">
        <w:rPr>
          <w:lang w:bidi="ar-EG"/>
        </w:rPr>
        <w:t>ITU-R BT.1868</w:t>
      </w:r>
      <w:r w:rsidRPr="007F04B9">
        <w:rPr>
          <w:rFonts w:hint="cs"/>
          <w:i/>
          <w:iCs/>
          <w:rtl/>
          <w:lang w:bidi="ar-EG"/>
        </w:rPr>
        <w:t xml:space="preserve"> </w:t>
      </w:r>
      <w:r w:rsidRPr="000125CF">
        <w:rPr>
          <w:rFonts w:hint="eastAsia"/>
          <w:rtl/>
          <w:lang w:bidi="ar-EG"/>
        </w:rPr>
        <w:t>تصف</w:t>
      </w:r>
      <w:r w:rsidRPr="007F04B9">
        <w:rPr>
          <w:rFonts w:hint="cs"/>
          <w:i/>
          <w:iCs/>
          <w:rtl/>
          <w:lang w:bidi="ar-EG"/>
        </w:rPr>
        <w:t xml:space="preserve"> </w:t>
      </w:r>
      <w:r w:rsidRPr="007F04B9">
        <w:rPr>
          <w:rFonts w:hint="eastAsia"/>
          <w:rtl/>
        </w:rPr>
        <w:t>متطلبات</w:t>
      </w:r>
      <w:r w:rsidRPr="007F04B9">
        <w:rPr>
          <w:rtl/>
        </w:rPr>
        <w:t xml:space="preserve"> المستعمل لمواصفات وتصميم واختبار أنظمة إرسال الإشارات التلفزيونية عبر شبكات المساهمة والتوزيع الأولي </w:t>
      </w:r>
      <w:r>
        <w:rPr>
          <w:rFonts w:hint="cs"/>
          <w:rtl/>
        </w:rPr>
        <w:t xml:space="preserve">وتجميع </w:t>
      </w:r>
      <w:r w:rsidRPr="007F04B9">
        <w:rPr>
          <w:rtl/>
        </w:rPr>
        <w:t xml:space="preserve">الأخبار </w:t>
      </w:r>
      <w:r w:rsidRPr="007F04B9">
        <w:rPr>
          <w:rFonts w:hint="eastAsia"/>
          <w:rtl/>
        </w:rPr>
        <w:t>الساتل</w:t>
      </w:r>
      <w:r>
        <w:rPr>
          <w:rFonts w:hint="cs"/>
          <w:rtl/>
        </w:rPr>
        <w:t>ي</w:t>
      </w:r>
      <w:r w:rsidRPr="007F04B9">
        <w:rPr>
          <w:rFonts w:hint="eastAsia"/>
          <w:rtl/>
          <w:lang w:bidi="ar-EG"/>
        </w:rPr>
        <w:t>؛</w:t>
      </w:r>
    </w:p>
    <w:p w:rsidR="00A85C63" w:rsidRPr="0016313B" w:rsidRDefault="00A85C63" w:rsidP="00A85C63">
      <w:pPr>
        <w:rPr>
          <w:rtl/>
          <w:lang w:bidi="ar-EG"/>
        </w:rPr>
      </w:pPr>
      <w:r>
        <w:rPr>
          <w:rFonts w:hint="cs"/>
          <w:i/>
          <w:iCs/>
          <w:rtl/>
          <w:lang w:bidi="ar-EG"/>
        </w:rPr>
        <w:t>ن</w:t>
      </w:r>
      <w:r w:rsidRPr="007F04B9">
        <w:rPr>
          <w:i/>
          <w:iCs/>
          <w:rtl/>
          <w:lang w:bidi="ar-EG"/>
        </w:rPr>
        <w:t>)</w:t>
      </w:r>
      <w:r w:rsidRPr="007F04B9">
        <w:rPr>
          <w:i/>
          <w:iCs/>
          <w:rtl/>
          <w:lang w:bidi="ar-EG"/>
        </w:rPr>
        <w:tab/>
      </w:r>
      <w:r w:rsidRPr="007F04B9">
        <w:rPr>
          <w:rFonts w:hint="eastAsia"/>
          <w:rtl/>
          <w:lang w:bidi="ar-EG"/>
        </w:rPr>
        <w:t>أن</w:t>
      </w:r>
      <w:r w:rsidRPr="007F04B9">
        <w:rPr>
          <w:rtl/>
          <w:lang w:bidi="ar-EG"/>
        </w:rPr>
        <w:t xml:space="preserve"> التوصية </w:t>
      </w:r>
      <w:r w:rsidRPr="007F04B9">
        <w:rPr>
          <w:lang w:bidi="ar-EG"/>
        </w:rPr>
        <w:t>ITU-R BT.1871</w:t>
      </w:r>
      <w:r w:rsidRPr="007F04B9">
        <w:rPr>
          <w:rtl/>
          <w:lang w:bidi="ar-EG"/>
        </w:rPr>
        <w:t xml:space="preserve"> </w:t>
      </w:r>
      <w:r>
        <w:rPr>
          <w:rFonts w:hint="cs"/>
          <w:rtl/>
          <w:lang w:bidi="ar-EG"/>
        </w:rPr>
        <w:t>تتناول</w:t>
      </w:r>
      <w:r w:rsidRPr="007F04B9">
        <w:rPr>
          <w:rtl/>
          <w:lang w:bidi="ar-EG"/>
        </w:rPr>
        <w:t xml:space="preserve"> مع </w:t>
      </w:r>
      <w:r w:rsidRPr="007F04B9">
        <w:rPr>
          <w:rFonts w:eastAsia="SimSun"/>
          <w:rtl/>
        </w:rPr>
        <w:t xml:space="preserve">متطلبات المستعمل المتعلقة بالميكروفونات اللاسلكية وتتضمن معلمات النظام النمطية ومتطلبات التشغيل الخاصة بالميكروفونات اللاسلكية التماثلية والرقمية والتي يمكن للإدارات والهيئات الإذاعية استعمالها عند التخطيط </w:t>
      </w:r>
      <w:r>
        <w:rPr>
          <w:rFonts w:eastAsia="SimSun" w:hint="cs"/>
          <w:rtl/>
        </w:rPr>
        <w:t>لمديات</w:t>
      </w:r>
      <w:r w:rsidRPr="007F04B9">
        <w:rPr>
          <w:rFonts w:eastAsia="SimSun"/>
          <w:rtl/>
        </w:rPr>
        <w:t xml:space="preserve"> التوليف في نطاقات التردد الموزعة للخدمة الإذاعية والخدمتين الثابتة والمتنقلة؛</w:t>
      </w:r>
    </w:p>
    <w:p w:rsidR="00A85C63" w:rsidRPr="008918E1" w:rsidRDefault="00A85C63" w:rsidP="00A85C63">
      <w:pPr>
        <w:rPr>
          <w:spacing w:val="-2"/>
          <w:rtl/>
          <w:lang w:val="en-GB" w:bidi="ar-EG"/>
        </w:rPr>
      </w:pPr>
      <w:r w:rsidRPr="006D079E">
        <w:rPr>
          <w:rFonts w:hint="cs"/>
          <w:i/>
          <w:iCs/>
          <w:spacing w:val="-2"/>
          <w:rtl/>
          <w:lang w:bidi="ar-EG"/>
        </w:rPr>
        <w:t>س</w:t>
      </w:r>
      <w:r w:rsidRPr="006D079E">
        <w:rPr>
          <w:i/>
          <w:iCs/>
          <w:spacing w:val="-2"/>
          <w:rtl/>
          <w:lang w:bidi="ar-EG"/>
        </w:rPr>
        <w:t>)</w:t>
      </w:r>
      <w:r w:rsidRPr="006D079E">
        <w:rPr>
          <w:i/>
          <w:iCs/>
          <w:spacing w:val="-2"/>
          <w:rtl/>
          <w:lang w:bidi="ar-EG"/>
        </w:rPr>
        <w:tab/>
      </w:r>
      <w:r w:rsidRPr="006D079E">
        <w:rPr>
          <w:rFonts w:hint="cs"/>
          <w:spacing w:val="-2"/>
          <w:rtl/>
          <w:lang w:bidi="ar-EG"/>
        </w:rPr>
        <w:t xml:space="preserve">أن التوصية </w:t>
      </w:r>
      <w:r w:rsidRPr="006D079E">
        <w:rPr>
          <w:spacing w:val="-2"/>
          <w:lang w:bidi="ar-EG"/>
        </w:rPr>
        <w:t>ITU-R BT.1872</w:t>
      </w:r>
      <w:r w:rsidRPr="006D079E">
        <w:rPr>
          <w:rFonts w:hint="cs"/>
          <w:spacing w:val="-2"/>
          <w:rtl/>
          <w:lang w:bidi="ar-EG"/>
        </w:rPr>
        <w:t xml:space="preserve"> </w:t>
      </w:r>
      <w:r>
        <w:rPr>
          <w:rFonts w:hint="cs"/>
          <w:rtl/>
          <w:lang w:bidi="ar-EG"/>
        </w:rPr>
        <w:t>تتناول</w:t>
      </w:r>
      <w:r w:rsidRPr="007F04B9">
        <w:rPr>
          <w:rtl/>
          <w:lang w:bidi="ar-EG"/>
        </w:rPr>
        <w:t xml:space="preserve"> </w:t>
      </w:r>
      <w:r w:rsidRPr="006D079E">
        <w:rPr>
          <w:rFonts w:hint="cs"/>
          <w:spacing w:val="-2"/>
          <w:rtl/>
          <w:lang w:bidi="ar-EG"/>
        </w:rPr>
        <w:t xml:space="preserve">مع </w:t>
      </w:r>
      <w:r w:rsidRPr="006D079E">
        <w:rPr>
          <w:spacing w:val="-2"/>
          <w:rtl/>
        </w:rPr>
        <w:t xml:space="preserve">متطلبات المستعمل من أجل الخدمات الإذاعية المساعدة </w:t>
      </w:r>
      <w:r w:rsidRPr="006D079E">
        <w:rPr>
          <w:spacing w:val="-2"/>
        </w:rPr>
        <w:t>(BAS)</w:t>
      </w:r>
      <w:r w:rsidRPr="006D079E">
        <w:rPr>
          <w:spacing w:val="-2"/>
          <w:rtl/>
        </w:rPr>
        <w:t xml:space="preserve"> وت</w:t>
      </w:r>
      <w:r w:rsidRPr="006D079E">
        <w:rPr>
          <w:rFonts w:hint="cs"/>
          <w:spacing w:val="-2"/>
          <w:rtl/>
        </w:rPr>
        <w:t>ت</w:t>
      </w:r>
      <w:r w:rsidRPr="006D079E">
        <w:rPr>
          <w:spacing w:val="-2"/>
          <w:rtl/>
        </w:rPr>
        <w:t>ضم</w:t>
      </w:r>
      <w:r w:rsidRPr="006D079E">
        <w:rPr>
          <w:rFonts w:hint="cs"/>
          <w:spacing w:val="-2"/>
          <w:rtl/>
        </w:rPr>
        <w:t>ن</w:t>
      </w:r>
      <w:r w:rsidRPr="006D079E">
        <w:rPr>
          <w:spacing w:val="-2"/>
          <w:rtl/>
        </w:rPr>
        <w:t xml:space="preserve"> متطلبات تشغيلية نمطية لخدمة البث التلفزيوني الخارجي </w:t>
      </w:r>
      <w:r w:rsidRPr="006D079E">
        <w:rPr>
          <w:spacing w:val="-2"/>
        </w:rPr>
        <w:t>(TVOB)</w:t>
      </w:r>
      <w:r w:rsidRPr="006D079E">
        <w:rPr>
          <w:spacing w:val="-2"/>
          <w:rtl/>
        </w:rPr>
        <w:t xml:space="preserve"> وتجميع الأخبار إلكترونياً </w:t>
      </w:r>
      <w:r w:rsidRPr="006D079E">
        <w:rPr>
          <w:spacing w:val="-2"/>
        </w:rPr>
        <w:t>(ENG)</w:t>
      </w:r>
      <w:r w:rsidRPr="006D079E">
        <w:rPr>
          <w:spacing w:val="-2"/>
          <w:rtl/>
        </w:rPr>
        <w:t>/تجميع الأخبار الساتلي</w:t>
      </w:r>
      <w:r>
        <w:rPr>
          <w:rFonts w:hint="cs"/>
          <w:spacing w:val="-2"/>
          <w:rtl/>
        </w:rPr>
        <w:t> </w:t>
      </w:r>
      <w:r w:rsidRPr="006D079E">
        <w:rPr>
          <w:spacing w:val="-2"/>
          <w:lang w:val="fr-CH"/>
        </w:rPr>
        <w:t>(SNG)</w:t>
      </w:r>
      <w:r w:rsidRPr="006D079E">
        <w:rPr>
          <w:spacing w:val="-2"/>
          <w:rtl/>
        </w:rPr>
        <w:t xml:space="preserve"> والإنتاج الميداني الإلكتروني </w:t>
      </w:r>
      <w:r w:rsidRPr="006D079E">
        <w:rPr>
          <w:spacing w:val="-2"/>
        </w:rPr>
        <w:t>(EFP)</w:t>
      </w:r>
      <w:r w:rsidRPr="006D079E">
        <w:rPr>
          <w:rFonts w:hint="cs"/>
          <w:spacing w:val="-2"/>
          <w:rtl/>
        </w:rPr>
        <w:t>،</w:t>
      </w:r>
      <w:r w:rsidRPr="006D079E">
        <w:rPr>
          <w:spacing w:val="-2"/>
          <w:rtl/>
        </w:rPr>
        <w:t xml:space="preserve"> </w:t>
      </w:r>
      <w:r w:rsidRPr="006D079E">
        <w:rPr>
          <w:rFonts w:hint="cs"/>
          <w:spacing w:val="-2"/>
          <w:rtl/>
        </w:rPr>
        <w:t>و</w:t>
      </w:r>
      <w:r w:rsidRPr="006D079E">
        <w:rPr>
          <w:spacing w:val="-2"/>
          <w:rtl/>
        </w:rPr>
        <w:t xml:space="preserve">يمكن للإدارات استعمالها </w:t>
      </w:r>
      <w:r w:rsidRPr="006D079E">
        <w:rPr>
          <w:rFonts w:hint="cs"/>
          <w:spacing w:val="-2"/>
          <w:rtl/>
        </w:rPr>
        <w:t xml:space="preserve">عند </w:t>
      </w:r>
      <w:r w:rsidRPr="006D079E">
        <w:rPr>
          <w:spacing w:val="-2"/>
          <w:rtl/>
        </w:rPr>
        <w:t>التخطيط لاستعمال التطبيقات الثابتة والمتنقلة لخدم</w:t>
      </w:r>
      <w:r w:rsidRPr="006D079E">
        <w:rPr>
          <w:rFonts w:hint="cs"/>
          <w:spacing w:val="-2"/>
          <w:rtl/>
        </w:rPr>
        <w:t>ات</w:t>
      </w:r>
      <w:r w:rsidRPr="006D079E">
        <w:rPr>
          <w:spacing w:val="-2"/>
          <w:rtl/>
        </w:rPr>
        <w:t xml:space="preserve"> البث التلفزيوني الخارجي وتجميع الأخبار إلكترونياً والإنتاج الميداني الإلكتروني</w:t>
      </w:r>
      <w:r w:rsidRPr="006D079E">
        <w:rPr>
          <w:rFonts w:hint="eastAsia"/>
          <w:spacing w:val="-2"/>
          <w:rtl/>
        </w:rPr>
        <w:t>،</w:t>
      </w:r>
    </w:p>
    <w:p w:rsidR="00A85C63" w:rsidRPr="00CA6D73" w:rsidRDefault="00A85C63" w:rsidP="00A85C63">
      <w:pPr>
        <w:pStyle w:val="Call"/>
        <w:rPr>
          <w:rtl/>
        </w:rPr>
      </w:pPr>
      <w:r w:rsidRPr="00CA6D73">
        <w:rPr>
          <w:rtl/>
        </w:rPr>
        <w:t>وإذ تلاحظ</w:t>
      </w:r>
    </w:p>
    <w:p w:rsidR="00A85C63" w:rsidRPr="00CA6D73" w:rsidRDefault="00A85C63" w:rsidP="00A85C63">
      <w:pPr>
        <w:rPr>
          <w:rtl/>
        </w:rPr>
      </w:pPr>
      <w:r w:rsidRPr="00CA6D73">
        <w:rPr>
          <w:i/>
          <w:iCs/>
          <w:rtl/>
        </w:rPr>
        <w:t xml:space="preserve"> أ )</w:t>
      </w:r>
      <w:r w:rsidRPr="00CA6D73">
        <w:rPr>
          <w:i/>
          <w:iCs/>
          <w:rtl/>
        </w:rPr>
        <w:tab/>
      </w:r>
      <w:r w:rsidRPr="00F318CA">
        <w:rPr>
          <w:rtl/>
        </w:rPr>
        <w:t xml:space="preserve">أن تنسيق </w:t>
      </w:r>
      <w:r>
        <w:rPr>
          <w:rFonts w:hint="cs"/>
          <w:rtl/>
        </w:rPr>
        <w:t xml:space="preserve">نطاقات التردد أو </w:t>
      </w:r>
      <w:r w:rsidRPr="00F318CA">
        <w:rPr>
          <w:rtl/>
        </w:rPr>
        <w:t>مديات التوليف</w:t>
      </w:r>
      <w:r>
        <w:rPr>
          <w:rStyle w:val="FootnoteReference"/>
          <w:rtl/>
        </w:rPr>
        <w:footnoteReference w:customMarkFollows="1" w:id="26"/>
        <w:t>2</w:t>
      </w:r>
      <w:r w:rsidRPr="00F318CA">
        <w:rPr>
          <w:rtl/>
        </w:rPr>
        <w:t xml:space="preserve"> على الصعيدين العالمي/الإقليمي لاستعماله لأنظمة الأرض للتجميع الإلكتروني للأخبار ينبغي أن يعود بالفائدة في الوفاء بمتطلباتها التشغيلية على الصعيد الدولي؛</w:t>
      </w:r>
    </w:p>
    <w:p w:rsidR="00A85C63" w:rsidRPr="00CA6D73" w:rsidRDefault="00A85C63" w:rsidP="00A85C63">
      <w:pPr>
        <w:rPr>
          <w:rtl/>
          <w:lang w:bidi="ar-EG"/>
        </w:rPr>
      </w:pPr>
      <w:r>
        <w:rPr>
          <w:rFonts w:ascii="Traditional Arabic" w:hAnsi="Traditional Arabic"/>
          <w:i/>
          <w:iCs/>
          <w:rtl/>
          <w:lang w:bidi="ar-EG"/>
        </w:rPr>
        <w:t>ﺏ</w:t>
      </w:r>
      <w:r w:rsidRPr="00CA6D73">
        <w:rPr>
          <w:i/>
          <w:iCs/>
          <w:rtl/>
          <w:lang w:bidi="ar-EG"/>
        </w:rPr>
        <w:t>)</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rsidR="00A85C63" w:rsidRPr="00CA6D73" w:rsidRDefault="00A85C63" w:rsidP="00A85C63">
      <w:pPr>
        <w:rPr>
          <w:rtl/>
        </w:rPr>
      </w:pPr>
      <w:r>
        <w:rPr>
          <w:rFonts w:hint="cs"/>
          <w:i/>
          <w:iCs/>
          <w:rtl/>
        </w:rPr>
        <w:t>ج</w:t>
      </w:r>
      <w:r w:rsidRPr="00CA6D73">
        <w:rPr>
          <w:i/>
          <w:iCs/>
          <w:rtl/>
        </w:rPr>
        <w:t>)</w:t>
      </w:r>
      <w:r w:rsidRPr="00CA6D73">
        <w:rPr>
          <w:i/>
          <w:iCs/>
          <w:rtl/>
        </w:rPr>
        <w:tab/>
      </w:r>
      <w:r w:rsidRPr="00CA6D73">
        <w:rPr>
          <w:rtl/>
        </w:rPr>
        <w:t>أن تحديداً مسبقاً لتيسر التردد المحتمل في الإدارات التي تستطيع الأجهزة أن تعمل فيها قد يسهّل من عملية تخصيص الطيف خاصة أثناء وقوع أحداث دولية جديرة بالنقل تجتذب أعداداً كبيرة من متلقي الإذاعة إقليمياً و/أو عالمياً،</w:t>
      </w:r>
    </w:p>
    <w:p w:rsidR="00A85C63" w:rsidRPr="00CA6D73" w:rsidRDefault="00A85C63" w:rsidP="00A85C63">
      <w:pPr>
        <w:pStyle w:val="Call"/>
        <w:rPr>
          <w:rtl/>
        </w:rPr>
      </w:pPr>
      <w:r w:rsidRPr="00CA6D73">
        <w:rPr>
          <w:rtl/>
        </w:rPr>
        <w:t>وإذ تُلاحظ كذلك</w:t>
      </w:r>
    </w:p>
    <w:p w:rsidR="00A85C63" w:rsidRPr="00CA6D73" w:rsidRDefault="00A85C63" w:rsidP="00A85C63">
      <w:pPr>
        <w:rPr>
          <w:rtl/>
        </w:rPr>
      </w:pPr>
      <w:r w:rsidRPr="00CA6D73">
        <w:rPr>
          <w:rtl/>
        </w:rPr>
        <w:t>أنه من صالح الإدارات ومجتمعاتها الإذاعية الحصول على معلومات محدثة لاستعمالات التجميع الإلكتروني</w:t>
      </w:r>
      <w:r>
        <w:rPr>
          <w:rFonts w:hint="cs"/>
          <w:rtl/>
        </w:rPr>
        <w:t> </w:t>
      </w:r>
      <w:r w:rsidRPr="00CA6D73">
        <w:rPr>
          <w:rtl/>
        </w:rPr>
        <w:t>للأخبار،</w:t>
      </w:r>
    </w:p>
    <w:p w:rsidR="00A85C63" w:rsidRPr="00CA6D73" w:rsidRDefault="00A85C63" w:rsidP="00A85C63">
      <w:pPr>
        <w:pStyle w:val="Call"/>
        <w:rPr>
          <w:rtl/>
        </w:rPr>
      </w:pPr>
      <w:r w:rsidRPr="00CA6D73">
        <w:rPr>
          <w:rtl/>
        </w:rPr>
        <w:t>وإذ تدرك</w:t>
      </w:r>
    </w:p>
    <w:p w:rsidR="00A85C63" w:rsidRPr="00CA6D73" w:rsidRDefault="00A85C63" w:rsidP="00A85C63">
      <w:pPr>
        <w:keepNext/>
        <w:keepLines/>
        <w:rPr>
          <w:rtl/>
        </w:rPr>
      </w:pPr>
      <w:r>
        <w:rPr>
          <w:i/>
          <w:iCs/>
          <w:rtl/>
        </w:rPr>
        <w:t xml:space="preserve"> أ )</w:t>
      </w:r>
      <w:r w:rsidRPr="00CA6D73">
        <w:rPr>
          <w:i/>
          <w:iCs/>
          <w:rtl/>
        </w:rPr>
        <w:tab/>
      </w:r>
      <w:r w:rsidRPr="00CA6D73">
        <w:rPr>
          <w:rtl/>
        </w:rPr>
        <w:t>أن النفاذ إلى طيف منسق عالمياً أمر بالغ الأهمية لتيسير النشر السريع لأنظمة </w:t>
      </w:r>
      <w:r w:rsidRPr="00CA6D73">
        <w:t>ENG</w:t>
      </w:r>
      <w:r w:rsidRPr="00CA6D73">
        <w:rPr>
          <w:rtl/>
        </w:rPr>
        <w:t xml:space="preserve"> وتشغيلها من بلد إلى آخر؛</w:t>
      </w:r>
    </w:p>
    <w:p w:rsidR="00A85C63" w:rsidRPr="00CA6D73" w:rsidRDefault="00A85C63" w:rsidP="00A85C63">
      <w:pPr>
        <w:keepNext/>
        <w:keepLines/>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rsidR="00A85C63" w:rsidRPr="00CA6D73" w:rsidRDefault="00A85C63" w:rsidP="00A85C63">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rsidR="00A85C63" w:rsidRPr="00CA6D73" w:rsidRDefault="00A85C63" w:rsidP="00A85C63">
      <w:pPr>
        <w:rPr>
          <w:rtl/>
        </w:rPr>
      </w:pPr>
      <w:r w:rsidRPr="00CA6D73">
        <w:rPr>
          <w:i/>
          <w:iCs/>
          <w:rtl/>
        </w:rPr>
        <w:lastRenderedPageBreak/>
        <w:t>د )</w:t>
      </w:r>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Pr>
          <w:rFonts w:hint="cs"/>
          <w:rtl/>
        </w:rPr>
        <w:t> </w:t>
      </w:r>
      <w:r w:rsidRPr="00CA6D73">
        <w:rPr>
          <w:rtl/>
        </w:rPr>
        <w:t>والكوارث؛</w:t>
      </w:r>
    </w:p>
    <w:p w:rsidR="00A85C63" w:rsidRPr="00CA6D73" w:rsidRDefault="00A85C63" w:rsidP="00A85C63">
      <w:pPr>
        <w:rPr>
          <w:rtl/>
        </w:rPr>
      </w:pPr>
      <w:r w:rsidRPr="00CA6D73">
        <w:rPr>
          <w:iCs/>
          <w:rtl/>
        </w:rPr>
        <w:t>ﻫ</w:t>
      </w:r>
      <w:r w:rsidRPr="00CA6D73">
        <w:rPr>
          <w:i/>
          <w:iCs/>
          <w:rtl/>
        </w:rPr>
        <w:t xml:space="preserve"> )</w:t>
      </w:r>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rsidR="00A85C63" w:rsidRPr="00CA6D73" w:rsidRDefault="00A85C63" w:rsidP="00A85C63">
      <w:pPr>
        <w:rPr>
          <w:rtl/>
        </w:rPr>
      </w:pPr>
      <w:r w:rsidRPr="00CA6D73">
        <w:rPr>
          <w:i/>
          <w:iCs/>
          <w:rtl/>
        </w:rPr>
        <w:t>و )</w:t>
      </w:r>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rsidR="00A85C63" w:rsidRPr="00CA6D73" w:rsidRDefault="00A85C63" w:rsidP="00A85C63">
      <w:pPr>
        <w:rPr>
          <w:rtl/>
        </w:rPr>
      </w:pPr>
      <w:r w:rsidRPr="00CA6D73">
        <w:rPr>
          <w:i/>
          <w:iCs/>
          <w:rtl/>
        </w:rPr>
        <w:t>ز )</w:t>
      </w:r>
      <w:r w:rsidRPr="00CA6D73">
        <w:rPr>
          <w:i/>
          <w:iCs/>
          <w:rtl/>
        </w:rPr>
        <w:tab/>
      </w:r>
      <w:r w:rsidRPr="00CA6D73">
        <w:rPr>
          <w:rtl/>
        </w:rPr>
        <w:t xml:space="preserve">أن التقرير </w:t>
      </w:r>
      <w:r w:rsidRPr="00CA6D73">
        <w:t>ITU</w:t>
      </w:r>
      <w:r w:rsidRPr="00CA6D73">
        <w:noBreakHyphen/>
        <w:t>R BT.2069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Pr>
          <w:rFonts w:hint="cs"/>
          <w:rtl/>
        </w:rPr>
        <w:t> </w:t>
      </w:r>
      <w:r w:rsidRPr="00CA6D73">
        <w:t>(EFP)</w:t>
      </w:r>
      <w:r w:rsidRPr="00CA6D73">
        <w:rPr>
          <w:rtl/>
        </w:rPr>
        <w:t>؛</w:t>
      </w:r>
    </w:p>
    <w:p w:rsidR="00A85C63" w:rsidRPr="00CA6D73" w:rsidRDefault="00A85C63" w:rsidP="00A85C63">
      <w:pPr>
        <w:rPr>
          <w:rtl/>
        </w:rPr>
      </w:pPr>
      <w:r w:rsidRPr="00CA6D73">
        <w:rPr>
          <w:i/>
          <w:iCs/>
          <w:rtl/>
        </w:rPr>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rsidR="00A85C63" w:rsidRPr="00CA6D73" w:rsidRDefault="00A85C63" w:rsidP="00A85C63">
      <w:pPr>
        <w:pStyle w:val="Call"/>
        <w:rPr>
          <w:rtl/>
        </w:rPr>
      </w:pPr>
      <w:r w:rsidRPr="00CA6D73">
        <w:rPr>
          <w:rtl/>
        </w:rPr>
        <w:t>تقـرر</w:t>
      </w:r>
    </w:p>
    <w:p w:rsidR="00A85C63" w:rsidRDefault="00A85C63" w:rsidP="00A85C63">
      <w:pPr>
        <w:rPr>
          <w:spacing w:val="-4"/>
          <w:rtl/>
        </w:rPr>
      </w:pPr>
      <w:r w:rsidRPr="00DE6C8B">
        <w:rPr>
          <w:spacing w:val="-4"/>
        </w:rPr>
        <w:t>1</w:t>
      </w:r>
      <w:r w:rsidRPr="00DE6C8B">
        <w:rPr>
          <w:spacing w:val="-4"/>
          <w:rtl/>
        </w:rPr>
        <w:tab/>
      </w:r>
      <w:r w:rsidRPr="00DE6C8B">
        <w:rPr>
          <w:spacing w:val="-4"/>
          <w:rtl/>
          <w:lang w:bidi="ar-EG"/>
        </w:rPr>
        <w:t xml:space="preserve">إجراء دراسات بشأن الحلول المحتملة لتنسيق نطاقات تردد ومديات توليف </w:t>
      </w:r>
      <w:r>
        <w:rPr>
          <w:rFonts w:hint="cs"/>
          <w:spacing w:val="-4"/>
          <w:rtl/>
          <w:lang w:bidi="ar-EG"/>
        </w:rPr>
        <w:t xml:space="preserve">لاستعمال </w:t>
      </w:r>
      <w:r w:rsidRPr="00DE6C8B">
        <w:rPr>
          <w:spacing w:val="-4"/>
          <w:rtl/>
          <w:lang w:bidi="ar-EG"/>
        </w:rPr>
        <w:t>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rsidR="00A85C63" w:rsidRPr="000125CF" w:rsidRDefault="00A85C63" w:rsidP="00A85C63">
      <w:pPr>
        <w:pStyle w:val="enumlev1"/>
        <w:rPr>
          <w:rtl/>
        </w:rPr>
      </w:pPr>
      <w:r>
        <w:rPr>
          <w:rFonts w:hint="cs"/>
          <w:rtl/>
        </w:rPr>
        <w:t>-</w:t>
      </w:r>
      <w:r>
        <w:rPr>
          <w:rtl/>
        </w:rPr>
        <w:tab/>
      </w:r>
      <w:r>
        <w:rPr>
          <w:rFonts w:hint="cs"/>
          <w:rtl/>
        </w:rPr>
        <w:t xml:space="preserve">أن </w:t>
      </w:r>
      <w:r w:rsidRPr="00D95264">
        <w:rPr>
          <w:rFonts w:hint="cs"/>
          <w:rtl/>
        </w:rPr>
        <w:t xml:space="preserve">بعض نطاقات التردد لها خصائص أكثر ملاءمة </w:t>
      </w:r>
      <w:r>
        <w:rPr>
          <w:rFonts w:hint="cs"/>
          <w:rtl/>
        </w:rPr>
        <w:t>تتناسب</w:t>
      </w:r>
      <w:r w:rsidRPr="00D95264">
        <w:rPr>
          <w:rFonts w:hint="cs"/>
          <w:rtl/>
          <w:lang w:bidi="ar"/>
        </w:rPr>
        <w:t xml:space="preserve"> </w:t>
      </w:r>
      <w:r>
        <w:rPr>
          <w:rFonts w:hint="cs"/>
          <w:rtl/>
        </w:rPr>
        <w:t xml:space="preserve">مع </w:t>
      </w:r>
      <w:r w:rsidRPr="00D95264">
        <w:rPr>
          <w:rFonts w:hint="cs"/>
          <w:rtl/>
        </w:rPr>
        <w:t>استخدام</w:t>
      </w:r>
      <w:r>
        <w:rPr>
          <w:rFonts w:hint="cs"/>
          <w:rtl/>
        </w:rPr>
        <w:t xml:space="preserve"> أنظمة</w:t>
      </w:r>
      <w:r w:rsidRPr="00D95264">
        <w:rPr>
          <w:rFonts w:hint="cs"/>
          <w:rtl/>
          <w:lang w:bidi="ar"/>
        </w:rPr>
        <w:t xml:space="preserve"> </w:t>
      </w:r>
      <w:r w:rsidRPr="00D95264">
        <w:rPr>
          <w:rFonts w:hint="cs"/>
        </w:rPr>
        <w:t>ENG</w:t>
      </w:r>
      <w:r w:rsidRPr="00D95264">
        <w:rPr>
          <w:rFonts w:hint="cs"/>
          <w:rtl/>
        </w:rPr>
        <w:t>؛</w:t>
      </w:r>
    </w:p>
    <w:p w:rsidR="00A85C63" w:rsidRPr="00CA6D73" w:rsidRDefault="00A85C63" w:rsidP="00A85C63">
      <w:pPr>
        <w:pStyle w:val="enumlev1"/>
        <w:rPr>
          <w:rtl/>
        </w:rPr>
      </w:pPr>
      <w:r w:rsidRPr="00CA6D73">
        <w:rPr>
          <w:rtl/>
        </w:rPr>
        <w:t>-</w:t>
      </w:r>
      <w:r w:rsidRPr="00CA6D73">
        <w:rPr>
          <w:rtl/>
        </w:rPr>
        <w:tab/>
        <w:t>التكنولوجيات المتوفرة لتعظيم كفاءة ومرونة استعمال الطيف؛</w:t>
      </w:r>
    </w:p>
    <w:p w:rsidR="00A85C63" w:rsidRPr="00CA6D73" w:rsidRDefault="00A85C63" w:rsidP="00A85C63">
      <w:pPr>
        <w:pStyle w:val="enumlev1"/>
        <w:rPr>
          <w:rtl/>
        </w:rPr>
      </w:pPr>
      <w:r w:rsidRPr="00CA6D73">
        <w:rPr>
          <w:rtl/>
        </w:rPr>
        <w:t>-</w:t>
      </w:r>
      <w:r w:rsidRPr="00CA6D73">
        <w:rPr>
          <w:rtl/>
        </w:rPr>
        <w:tab/>
        <w:t>خصائص الأنظمة والممارسات التشغيلية التي تسهل تطبيق هذه الحلول؛</w:t>
      </w:r>
    </w:p>
    <w:p w:rsidR="00A85C63" w:rsidRPr="00A50DE1" w:rsidRDefault="00A85C63" w:rsidP="00A85C63">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Pr="00A50DE1">
        <w:rPr>
          <w:rFonts w:hint="cs"/>
          <w:spacing w:val="-4"/>
          <w:rtl/>
          <w:lang w:bidi="ar-EG"/>
        </w:rPr>
        <w:t> </w:t>
      </w:r>
      <w:r w:rsidRPr="00A50DE1">
        <w:rPr>
          <w:spacing w:val="-4"/>
          <w:rtl/>
          <w:lang w:bidi="ar-EG"/>
        </w:rPr>
        <w:t>الاقتضاء،</w:t>
      </w:r>
    </w:p>
    <w:p w:rsidR="00A85C63" w:rsidRPr="00CA6D73" w:rsidRDefault="00A85C63" w:rsidP="00A85C63">
      <w:pPr>
        <w:pStyle w:val="Call"/>
        <w:rPr>
          <w:rtl/>
        </w:rPr>
      </w:pPr>
      <w:r w:rsidRPr="00CA6D73">
        <w:rPr>
          <w:rtl/>
        </w:rPr>
        <w:t>وتقرر كذلك</w:t>
      </w:r>
    </w:p>
    <w:p w:rsidR="00A85C63" w:rsidRPr="00CA6D73" w:rsidRDefault="00A85C63" w:rsidP="00A85C63">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rsidR="00A85C63" w:rsidRPr="00CA6D73" w:rsidRDefault="00A85C63" w:rsidP="00A85C63">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rsidR="00A85C63" w:rsidRPr="00CA6D73" w:rsidRDefault="00A85C63" w:rsidP="00A85C63">
      <w:pPr>
        <w:pStyle w:val="Call"/>
        <w:rPr>
          <w:rtl/>
        </w:rPr>
      </w:pPr>
      <w:r w:rsidRPr="00CA6D73">
        <w:rPr>
          <w:rtl/>
        </w:rPr>
        <w:t>تدعو</w:t>
      </w:r>
    </w:p>
    <w:p w:rsidR="00A85C63" w:rsidRPr="00CA6D73" w:rsidRDefault="00A85C63" w:rsidP="00A85C63">
      <w:pPr>
        <w:rPr>
          <w:rtl/>
          <w:lang w:bidi="ar-EG"/>
        </w:rPr>
      </w:pPr>
      <w:r w:rsidRPr="00CA6D73">
        <w:rPr>
          <w:rtl/>
          <w:lang w:bidi="ar-EG"/>
        </w:rPr>
        <w:t>الأعضاء إلى المشاركة بنشاط في هذه الدراسات عن طريق تقديم مساهمات إلى قطاع الاتصالات</w:t>
      </w:r>
      <w:r>
        <w:rPr>
          <w:rFonts w:hint="cs"/>
          <w:rtl/>
          <w:lang w:bidi="ar-EG"/>
        </w:rPr>
        <w:t> </w:t>
      </w:r>
      <w:r w:rsidRPr="00CA6D73">
        <w:rPr>
          <w:rtl/>
          <w:lang w:bidi="ar-EG"/>
        </w:rPr>
        <w:t>الراديوية،</w:t>
      </w:r>
    </w:p>
    <w:p w:rsidR="00A85C63" w:rsidRPr="00CA6D73" w:rsidRDefault="00A85C63" w:rsidP="00A85C63">
      <w:pPr>
        <w:pStyle w:val="Call"/>
        <w:rPr>
          <w:rtl/>
        </w:rPr>
      </w:pPr>
      <w:r>
        <w:rPr>
          <w:rFonts w:hint="cs"/>
          <w:rtl/>
        </w:rPr>
        <w:t>تكلف</w:t>
      </w:r>
      <w:r w:rsidRPr="00CA6D73">
        <w:rPr>
          <w:rtl/>
        </w:rPr>
        <w:t xml:space="preserve"> مدير مكتب الاتصالات الراديوية</w:t>
      </w:r>
    </w:p>
    <w:p w:rsidR="00A85C63" w:rsidRPr="000125CF" w:rsidRDefault="00A85C63" w:rsidP="00A85C63">
      <w:pPr>
        <w:rPr>
          <w:lang w:val="en-GB"/>
        </w:rPr>
      </w:pPr>
      <w:r w:rsidRPr="00CA6D73">
        <w:t>1</w:t>
      </w:r>
      <w:r w:rsidRPr="00CA6D73">
        <w:rPr>
          <w:rtl/>
        </w:rPr>
        <w:tab/>
      </w:r>
      <w:r w:rsidRPr="00D95264">
        <w:rPr>
          <w:rtl/>
        </w:rPr>
        <w:t xml:space="preserve">بإنشاء صفحة </w:t>
      </w:r>
      <w:r>
        <w:rPr>
          <w:rFonts w:hint="cs"/>
          <w:rtl/>
        </w:rPr>
        <w:t xml:space="preserve">إلكترونية متاحة للجمهور </w:t>
      </w:r>
      <w:r w:rsidRPr="00D95264">
        <w:rPr>
          <w:rtl/>
        </w:rPr>
        <w:t>لتجميع روابط لقوائم الإدارات الخاصة بمعلومات خدمة التجميع الإلكتروني للأخبار</w:t>
      </w:r>
      <w:r>
        <w:rPr>
          <w:rFonts w:hint="cs"/>
          <w:rtl/>
        </w:rPr>
        <w:t xml:space="preserve"> </w:t>
      </w:r>
      <w:r w:rsidRPr="00D95264">
        <w:rPr>
          <w:rFonts w:hint="cs"/>
          <w:rtl/>
          <w:lang w:bidi="ar"/>
        </w:rPr>
        <w:t>(</w:t>
      </w:r>
      <w:r w:rsidRPr="00D95264">
        <w:rPr>
          <w:rFonts w:hint="cs"/>
          <w:rtl/>
        </w:rPr>
        <w:t xml:space="preserve">مثل القوائم أو المخططات </w:t>
      </w:r>
      <w:r>
        <w:rPr>
          <w:rFonts w:hint="cs"/>
          <w:rtl/>
        </w:rPr>
        <w:t>المرتبطة</w:t>
      </w:r>
      <w:r w:rsidRPr="00D95264">
        <w:rPr>
          <w:rFonts w:hint="cs"/>
          <w:rtl/>
          <w:lang w:bidi="ar"/>
        </w:rPr>
        <w:t xml:space="preserve"> </w:t>
      </w:r>
      <w:r>
        <w:rPr>
          <w:rFonts w:hint="cs"/>
          <w:rtl/>
        </w:rPr>
        <w:t>ب</w:t>
      </w:r>
      <w:r w:rsidRPr="00D95264">
        <w:rPr>
          <w:rFonts w:hint="cs"/>
          <w:rtl/>
        </w:rPr>
        <w:t xml:space="preserve">نطاقات التردد المسموح بها التي وضعتها لجان الدراسات </w:t>
      </w:r>
      <w:r>
        <w:rPr>
          <w:rFonts w:hint="cs"/>
          <w:rtl/>
        </w:rPr>
        <w:t>ذات</w:t>
      </w:r>
      <w:r>
        <w:rPr>
          <w:rFonts w:hint="eastAsia"/>
          <w:rtl/>
          <w:lang w:bidi="ar"/>
        </w:rPr>
        <w:t> </w:t>
      </w:r>
      <w:r>
        <w:rPr>
          <w:rFonts w:hint="cs"/>
          <w:rtl/>
        </w:rPr>
        <w:t>الصلة</w:t>
      </w:r>
      <w:r w:rsidRPr="00D95264">
        <w:rPr>
          <w:rFonts w:hint="cs"/>
          <w:rtl/>
          <w:lang w:bidi="ar"/>
        </w:rPr>
        <w:t>)</w:t>
      </w:r>
      <w:r>
        <w:rPr>
          <w:rFonts w:hint="cs"/>
          <w:rtl/>
        </w:rPr>
        <w:t>،</w:t>
      </w:r>
      <w:r w:rsidRPr="00D95264">
        <w:rPr>
          <w:rtl/>
        </w:rPr>
        <w:t xml:space="preserve"> على النحو المنصوص عليه في الفقرة </w:t>
      </w:r>
      <w:r w:rsidRPr="00D95264">
        <w:t>1</w:t>
      </w:r>
      <w:r w:rsidRPr="00D95264">
        <w:rPr>
          <w:rtl/>
          <w:lang w:bidi="ar-EG"/>
        </w:rPr>
        <w:t xml:space="preserve"> من </w:t>
      </w:r>
      <w:r w:rsidRPr="002C49EA">
        <w:rPr>
          <w:rFonts w:hint="cs"/>
          <w:i/>
          <w:iCs/>
          <w:rtl/>
          <w:lang w:bidi="ar-EG"/>
        </w:rPr>
        <w:t>"</w:t>
      </w:r>
      <w:r w:rsidRPr="00D95264">
        <w:rPr>
          <w:i/>
          <w:iCs/>
          <w:rtl/>
          <w:lang w:bidi="ar-EG"/>
        </w:rPr>
        <w:t>يقرر كذلك</w:t>
      </w:r>
      <w:r>
        <w:rPr>
          <w:rFonts w:hint="cs"/>
          <w:i/>
          <w:iCs/>
          <w:rtl/>
          <w:lang w:bidi="ar-EG"/>
        </w:rPr>
        <w:t>"</w:t>
      </w:r>
      <w:r w:rsidRPr="00D95264">
        <w:rPr>
          <w:rtl/>
        </w:rPr>
        <w:t>؛</w:t>
      </w:r>
    </w:p>
    <w:p w:rsidR="00A85C63" w:rsidRPr="000113EB" w:rsidRDefault="00A85C63" w:rsidP="000113EB">
      <w:pPr>
        <w:rPr>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bookmarkEnd w:id="279"/>
    <w:p w:rsidR="00E5061C" w:rsidRPr="00CA6D73" w:rsidRDefault="00E5061C" w:rsidP="00952CF2">
      <w:pPr>
        <w:rPr>
          <w:rtl/>
          <w:lang w:bidi="ar-EG"/>
        </w:rPr>
      </w:pPr>
    </w:p>
    <w:p w:rsidR="001127E1" w:rsidRDefault="001127E1" w:rsidP="00110624">
      <w:pPr>
        <w:pStyle w:val="ResNo"/>
        <w:rPr>
          <w:rtl/>
        </w:rPr>
        <w:sectPr w:rsidR="001127E1" w:rsidSect="00952CF2">
          <w:headerReference w:type="default" r:id="rId272"/>
          <w:headerReference w:type="first" r:id="rId273"/>
          <w:pgSz w:w="11907" w:h="16840" w:code="9"/>
          <w:pgMar w:top="1418" w:right="1134" w:bottom="1134" w:left="1134" w:header="709" w:footer="709" w:gutter="0"/>
          <w:cols w:space="708"/>
          <w:titlePg/>
          <w:docGrid w:linePitch="360"/>
        </w:sectPr>
      </w:pPr>
    </w:p>
    <w:p w:rsidR="00A85C63" w:rsidRPr="001952E0" w:rsidRDefault="00A85C63" w:rsidP="00A85C63">
      <w:pPr>
        <w:pStyle w:val="ResNo"/>
        <w:rPr>
          <w:rtl/>
        </w:rPr>
      </w:pPr>
      <w:bookmarkStart w:id="282" w:name="_Toc23499386"/>
      <w:bookmarkStart w:id="283" w:name="_Toc436903711"/>
      <w:r w:rsidRPr="00B60AA6">
        <w:rPr>
          <w:rFonts w:hint="cs"/>
          <w:rtl/>
        </w:rPr>
        <w:lastRenderedPageBreak/>
        <w:t xml:space="preserve">القرار </w:t>
      </w:r>
      <w:r w:rsidRPr="00B60AA6">
        <w:rPr>
          <w:lang w:bidi="ar-SY"/>
        </w:rPr>
        <w:t>ITU</w:t>
      </w:r>
      <w:r w:rsidRPr="00B60AA6">
        <w:rPr>
          <w:lang w:bidi="ar-SY"/>
        </w:rPr>
        <w:noBreakHyphen/>
        <w:t xml:space="preserve">R </w:t>
      </w:r>
      <w:r>
        <w:rPr>
          <w:lang w:bidi="ar-SY"/>
        </w:rPr>
        <w:t>60</w:t>
      </w:r>
      <w:r w:rsidRPr="00B60AA6">
        <w:rPr>
          <w:lang w:bidi="ar-SY"/>
        </w:rPr>
        <w:t>-</w:t>
      </w:r>
      <w:r>
        <w:rPr>
          <w:lang w:bidi="ar-SY"/>
        </w:rPr>
        <w:t>2</w:t>
      </w:r>
      <w:bookmarkEnd w:id="282"/>
    </w:p>
    <w:p w:rsidR="00A85C63" w:rsidRDefault="00A85C63" w:rsidP="00A85C63">
      <w:pPr>
        <w:pStyle w:val="Restitle"/>
      </w:pPr>
      <w:bookmarkStart w:id="284" w:name="_Toc23499387"/>
      <w:r w:rsidRPr="007A36E8">
        <w:rPr>
          <w:rtl/>
        </w:rPr>
        <w:t xml:space="preserve">خفض استهلاك الطاقة </w:t>
      </w:r>
      <w:r w:rsidRPr="007A36E8">
        <w:rPr>
          <w:rFonts w:hint="cs"/>
          <w:rtl/>
        </w:rPr>
        <w:t>من أجل الحماية البيئية والتخفيف من آثار تغير المناخ</w:t>
      </w:r>
      <w:r>
        <w:rPr>
          <w:rtl/>
        </w:rPr>
        <w:br/>
      </w:r>
      <w:r w:rsidRPr="007A36E8">
        <w:rPr>
          <w:rFonts w:hint="cs"/>
          <w:rtl/>
        </w:rPr>
        <w:t>باستعمال تكنولوجيا المعلومات والاتصالات/تكنولوجيات الاتصالات الراديوية وأنظمتها</w:t>
      </w:r>
      <w:bookmarkEnd w:id="284"/>
    </w:p>
    <w:p w:rsidR="00A85C63" w:rsidRPr="00F53B05" w:rsidRDefault="00A85C63" w:rsidP="000113EB">
      <w:pPr>
        <w:pStyle w:val="Resdate"/>
        <w:bidi/>
        <w:rPr>
          <w:i/>
          <w:iCs/>
          <w:lang w:bidi="ar-EG"/>
        </w:rPr>
      </w:pPr>
      <w:r w:rsidRPr="00F53B05">
        <w:rPr>
          <w:iCs/>
          <w:lang w:bidi="ar-EG"/>
        </w:rPr>
        <w:t>(</w:t>
      </w:r>
      <w:r>
        <w:rPr>
          <w:iCs/>
          <w:lang w:val="en-US" w:bidi="ar-EG"/>
        </w:rPr>
        <w:t>2019-</w:t>
      </w:r>
      <w:r w:rsidRPr="00F53B05">
        <w:rPr>
          <w:iCs/>
          <w:lang w:bidi="ar-EG"/>
        </w:rPr>
        <w:t>2015-2012)</w:t>
      </w:r>
    </w:p>
    <w:p w:rsidR="00A85C63" w:rsidRPr="00B649AB" w:rsidRDefault="00A85C63" w:rsidP="00A85C63">
      <w:pPr>
        <w:pStyle w:val="Normalaftertitle"/>
        <w:rPr>
          <w:rtl/>
          <w:lang w:eastAsia="ar-SY"/>
        </w:rPr>
      </w:pPr>
      <w:r w:rsidRPr="00B649AB">
        <w:rPr>
          <w:rtl/>
          <w:lang w:eastAsia="ar-SY"/>
        </w:rPr>
        <w:t>إن جمعية الاتصالات الراديوية للاتحاد الدولي للاتصالات،</w:t>
      </w:r>
    </w:p>
    <w:p w:rsidR="00A85C63" w:rsidRPr="00B649AB" w:rsidRDefault="00A85C63" w:rsidP="00A85C63">
      <w:pPr>
        <w:pStyle w:val="Call"/>
        <w:rPr>
          <w:rtl/>
          <w:lang w:eastAsia="ar-SY" w:bidi="ar-SY"/>
        </w:rPr>
      </w:pPr>
      <w:r w:rsidRPr="00B649AB">
        <w:rPr>
          <w:rFonts w:hint="cs"/>
          <w:rtl/>
          <w:lang w:eastAsia="ar-SY" w:bidi="ar-SY"/>
        </w:rPr>
        <w:t>إذ تض</w:t>
      </w:r>
      <w:r w:rsidRPr="00B649AB">
        <w:rPr>
          <w:rtl/>
          <w:lang w:eastAsia="ar-SY" w:bidi="ar-SY"/>
        </w:rPr>
        <w:t>ع في اعتبارها</w:t>
      </w:r>
    </w:p>
    <w:p w:rsidR="00A85C63" w:rsidRPr="00B649AB" w:rsidRDefault="00A85C63" w:rsidP="00A85C63">
      <w:pPr>
        <w:rPr>
          <w:rtl/>
          <w:lang w:eastAsia="ar-SY" w:bidi="ar-SY"/>
        </w:rPr>
      </w:pPr>
      <w:r w:rsidRPr="00B649AB">
        <w:rPr>
          <w:rFonts w:hint="cs"/>
          <w:rtl/>
          <w:lang w:eastAsia="ar-SY" w:bidi="ar-SY"/>
        </w:rPr>
        <w:t> </w:t>
      </w:r>
      <w:r w:rsidRPr="00B649AB">
        <w:rPr>
          <w:i/>
          <w:iCs/>
          <w:rtl/>
          <w:lang w:eastAsia="ar-SY" w:bidi="ar-SY"/>
        </w:rPr>
        <w:t>أ</w:t>
      </w:r>
      <w:r>
        <w:rPr>
          <w:rFonts w:hint="cs"/>
          <w:i/>
          <w:iCs/>
          <w:rtl/>
          <w:lang w:eastAsia="ar-SY" w:bidi="ar-SY"/>
        </w:rPr>
        <w:t> </w:t>
      </w:r>
      <w:r w:rsidRPr="00B649AB">
        <w:rPr>
          <w:i/>
          <w:iCs/>
          <w:rtl/>
          <w:lang w:eastAsia="ar-SY" w:bidi="ar-SY"/>
        </w:rPr>
        <w:t>)</w:t>
      </w:r>
      <w:r w:rsidRPr="00B649AB">
        <w:rPr>
          <w:rtl/>
          <w:lang w:eastAsia="ar-SY" w:bidi="ar-SY"/>
        </w:rPr>
        <w:tab/>
        <w:t xml:space="preserve">أن </w:t>
      </w:r>
      <w:r w:rsidRPr="00B649AB">
        <w:rPr>
          <w:rFonts w:hint="cs"/>
          <w:rtl/>
          <w:lang w:eastAsia="ar-SY" w:bidi="ar-SY"/>
        </w:rPr>
        <w:t>مسألة</w:t>
      </w:r>
      <w:r w:rsidRPr="00B649AB">
        <w:rPr>
          <w:rtl/>
          <w:lang w:eastAsia="ar-SY" w:bidi="ar-SY"/>
        </w:rPr>
        <w:t xml:space="preserve"> تغير المناخ </w:t>
      </w:r>
      <w:r w:rsidRPr="00B649AB">
        <w:rPr>
          <w:rFonts w:hint="cs"/>
          <w:rtl/>
          <w:lang w:eastAsia="ar-SY" w:bidi="ar-SY"/>
        </w:rPr>
        <w:t>ت</w:t>
      </w:r>
      <w:r w:rsidRPr="00B649AB">
        <w:rPr>
          <w:rtl/>
          <w:lang w:eastAsia="ar-SY" w:bidi="ar-SY"/>
        </w:rPr>
        <w:t xml:space="preserve">برز </w:t>
      </w:r>
      <w:r w:rsidRPr="00B649AB">
        <w:rPr>
          <w:rFonts w:hint="cs"/>
          <w:rtl/>
          <w:lang w:eastAsia="ar-SY" w:bidi="ar-SY"/>
        </w:rPr>
        <w:t>بصورة متسارعة بوصفها</w:t>
      </w:r>
      <w:r w:rsidRPr="00B649AB">
        <w:rPr>
          <w:rtl/>
          <w:lang w:eastAsia="ar-SY" w:bidi="ar-SY"/>
        </w:rPr>
        <w:t xml:space="preserve"> </w:t>
      </w:r>
      <w:r w:rsidRPr="00B649AB">
        <w:rPr>
          <w:rFonts w:hint="cs"/>
          <w:rtl/>
          <w:lang w:eastAsia="ar-SY" w:bidi="ar-SY"/>
        </w:rPr>
        <w:t>مصدر قلق عالمي</w:t>
      </w:r>
      <w:r w:rsidRPr="00B649AB">
        <w:rPr>
          <w:rtl/>
          <w:lang w:eastAsia="ar-SY" w:bidi="ar-SY"/>
        </w:rPr>
        <w:t xml:space="preserve"> و</w:t>
      </w:r>
      <w:r w:rsidRPr="00B649AB">
        <w:rPr>
          <w:rFonts w:hint="cs"/>
          <w:rtl/>
          <w:lang w:eastAsia="ar-SY" w:bidi="ar-SY"/>
        </w:rPr>
        <w:t>ت</w:t>
      </w:r>
      <w:r w:rsidRPr="00B649AB">
        <w:rPr>
          <w:rtl/>
          <w:lang w:eastAsia="ar-SY" w:bidi="ar-SY"/>
        </w:rPr>
        <w:t xml:space="preserve">تطلب تعاوناً </w:t>
      </w:r>
      <w:r w:rsidRPr="00B649AB">
        <w:rPr>
          <w:rFonts w:hint="cs"/>
          <w:rtl/>
          <w:lang w:eastAsia="ar-SY" w:bidi="ar-SY"/>
        </w:rPr>
        <w:t>على الصعيد</w:t>
      </w:r>
      <w:r>
        <w:rPr>
          <w:rFonts w:hint="cs"/>
          <w:rtl/>
          <w:lang w:eastAsia="ar-SY" w:bidi="ar-SY"/>
        </w:rPr>
        <w:t> </w:t>
      </w:r>
      <w:r w:rsidRPr="00B649AB">
        <w:rPr>
          <w:rFonts w:hint="cs"/>
          <w:rtl/>
          <w:lang w:eastAsia="ar-SY" w:bidi="ar-SY"/>
        </w:rPr>
        <w:t>العالمي</w:t>
      </w:r>
      <w:r w:rsidRPr="00B649AB">
        <w:rPr>
          <w:rtl/>
          <w:lang w:eastAsia="ar-SY" w:bidi="ar-SY"/>
        </w:rPr>
        <w:t>؛</w:t>
      </w:r>
    </w:p>
    <w:p w:rsidR="00A85C63" w:rsidRPr="00B649AB" w:rsidRDefault="00A85C63" w:rsidP="00A85C63">
      <w:pPr>
        <w:rPr>
          <w:rtl/>
        </w:rPr>
      </w:pPr>
      <w:r w:rsidRPr="00B649AB">
        <w:rPr>
          <w:rFonts w:hint="cs"/>
          <w:i/>
          <w:iCs/>
          <w:rtl/>
        </w:rPr>
        <w:t>ب)</w:t>
      </w:r>
      <w:r w:rsidRPr="00B649AB">
        <w:rPr>
          <w:rFonts w:hint="cs"/>
          <w:rtl/>
        </w:rPr>
        <w:tab/>
      </w:r>
      <w:r w:rsidRPr="00B649AB">
        <w:rPr>
          <w:rtl/>
        </w:rPr>
        <w:t>أن تغير المناخ هو أحد العوامل الرئيسية التي تسبب حالات الطوارئ والكوارث الطبيعية التي تعاني منها</w:t>
      </w:r>
      <w:r w:rsidRPr="00B649AB">
        <w:rPr>
          <w:rFonts w:hint="cs"/>
          <w:rtl/>
        </w:rPr>
        <w:t> </w:t>
      </w:r>
      <w:r w:rsidRPr="00B649AB">
        <w:rPr>
          <w:rtl/>
        </w:rPr>
        <w:t>البشرية؛</w:t>
      </w:r>
    </w:p>
    <w:p w:rsidR="00A85C63" w:rsidRPr="00B649AB" w:rsidRDefault="00A85C63" w:rsidP="00A85C63">
      <w:pPr>
        <w:rPr>
          <w:rtl/>
          <w:lang w:eastAsia="ar-SY" w:bidi="ar-SY"/>
        </w:rPr>
      </w:pPr>
      <w:r w:rsidRPr="00842154">
        <w:rPr>
          <w:rFonts w:hint="cs"/>
          <w:iCs/>
          <w:rtl/>
          <w:lang w:eastAsia="ar-SY" w:bidi="ar-SY"/>
        </w:rPr>
        <w:t>ج</w:t>
      </w:r>
      <w:r w:rsidRPr="00842154">
        <w:rPr>
          <w:iCs/>
          <w:rtl/>
          <w:lang w:eastAsia="ar-SY" w:bidi="ar-SY"/>
        </w:rPr>
        <w:t>)</w:t>
      </w:r>
      <w:r w:rsidRPr="00842154">
        <w:rPr>
          <w:rtl/>
          <w:lang w:eastAsia="ar-SY" w:bidi="ar-SY"/>
        </w:rPr>
        <w:tab/>
        <w:t xml:space="preserve">أن الفريق الحكومي الدولي للأمم المتحدة </w:t>
      </w:r>
      <w:r w:rsidRPr="00842154">
        <w:rPr>
          <w:rFonts w:hint="cs"/>
          <w:rtl/>
          <w:lang w:eastAsia="ar-SY" w:bidi="ar-SY"/>
        </w:rPr>
        <w:t>المعني</w:t>
      </w:r>
      <w:r w:rsidRPr="00842154">
        <w:rPr>
          <w:rtl/>
          <w:lang w:eastAsia="ar-SY" w:bidi="ar-SY"/>
        </w:rPr>
        <w:t xml:space="preserve"> </w:t>
      </w:r>
      <w:r w:rsidRPr="00842154">
        <w:rPr>
          <w:rFonts w:hint="cs"/>
          <w:rtl/>
          <w:lang w:eastAsia="ar-SY" w:bidi="ar-SY"/>
        </w:rPr>
        <w:t>ب</w:t>
      </w:r>
      <w:r w:rsidRPr="00842154">
        <w:rPr>
          <w:rtl/>
          <w:lang w:eastAsia="ar-SY" w:bidi="ar-SY"/>
        </w:rPr>
        <w:t>تغير المناخ</w:t>
      </w:r>
      <w:r>
        <w:rPr>
          <w:rFonts w:hint="cs"/>
          <w:rtl/>
          <w:lang w:eastAsia="ar-SY" w:bidi="ar-SY"/>
        </w:rPr>
        <w:t xml:space="preserve"> </w:t>
      </w:r>
      <w:r>
        <w:rPr>
          <w:lang w:eastAsia="ar-SY" w:bidi="ar-SY"/>
        </w:rPr>
        <w:t>(IPCC)</w:t>
      </w:r>
      <w:r w:rsidRPr="00842154">
        <w:rPr>
          <w:rtl/>
          <w:lang w:eastAsia="ar-SY" w:bidi="ar-SY"/>
        </w:rPr>
        <w:t xml:space="preserve"> قد</w:t>
      </w:r>
      <w:r w:rsidRPr="00842154">
        <w:rPr>
          <w:rFonts w:hint="cs"/>
          <w:rtl/>
          <w:lang w:eastAsia="ar-SY" w:bidi="ar-SY"/>
        </w:rPr>
        <w:t>ّ</w:t>
      </w:r>
      <w:r w:rsidRPr="00842154">
        <w:rPr>
          <w:rtl/>
          <w:lang w:eastAsia="ar-SY" w:bidi="ar-SY"/>
        </w:rPr>
        <w:t xml:space="preserve">ر أن </w:t>
      </w:r>
      <w:r w:rsidRPr="00842154">
        <w:rPr>
          <w:rFonts w:hint="cs"/>
          <w:rtl/>
          <w:lang w:eastAsia="ar-SY" w:bidi="ar-SY"/>
        </w:rPr>
        <w:t>انبعاثات غازات الاحتباس الحراري في</w:t>
      </w:r>
      <w:r w:rsidRPr="00842154">
        <w:rPr>
          <w:rFonts w:hint="eastAsia"/>
          <w:rtl/>
          <w:lang w:eastAsia="ar-SY" w:bidi="ar-SY"/>
        </w:rPr>
        <w:t> </w:t>
      </w:r>
      <w:r w:rsidRPr="00842154">
        <w:rPr>
          <w:rFonts w:hint="cs"/>
          <w:rtl/>
          <w:lang w:eastAsia="ar-SY" w:bidi="ar-SY"/>
        </w:rPr>
        <w:t>العالم</w:t>
      </w:r>
      <w:r>
        <w:rPr>
          <w:rFonts w:hint="cs"/>
          <w:rtl/>
          <w:lang w:eastAsia="ar-SY" w:bidi="ar-SY"/>
        </w:rPr>
        <w:t xml:space="preserve"> </w:t>
      </w:r>
      <w:r>
        <w:rPr>
          <w:lang w:eastAsia="ar-SY" w:bidi="ar-SY"/>
        </w:rPr>
        <w:t>(GHG)</w:t>
      </w:r>
      <w:r w:rsidRPr="00842154">
        <w:rPr>
          <w:rtl/>
          <w:lang w:eastAsia="ar-SY" w:bidi="ar-SY"/>
        </w:rPr>
        <w:t xml:space="preserve"> قد</w:t>
      </w:r>
      <w:r w:rsidRPr="00842154">
        <w:rPr>
          <w:rFonts w:hint="cs"/>
          <w:rtl/>
          <w:lang w:eastAsia="ar-SY" w:bidi="ar-SY"/>
        </w:rPr>
        <w:t> زادت</w:t>
      </w:r>
      <w:r w:rsidRPr="00842154">
        <w:rPr>
          <w:rtl/>
          <w:lang w:eastAsia="ar-SY" w:bidi="ar-SY"/>
        </w:rPr>
        <w:t xml:space="preserve"> </w:t>
      </w:r>
      <w:r>
        <w:rPr>
          <w:rFonts w:ascii="Traditional Arabic" w:hAnsi="Traditional Arabic" w:hint="cs"/>
          <w:sz w:val="30"/>
          <w:rtl/>
          <w:lang w:eastAsia="ar-SY" w:bidi="ar-SY"/>
        </w:rPr>
        <w:t>بشكل كبير</w:t>
      </w:r>
      <w:r w:rsidRPr="00842154">
        <w:rPr>
          <w:rFonts w:hint="cs"/>
          <w:rtl/>
          <w:lang w:eastAsia="ar-SY" w:bidi="ar-SY"/>
        </w:rPr>
        <w:t>،</w:t>
      </w:r>
      <w:r w:rsidRPr="00842154">
        <w:rPr>
          <w:rtl/>
          <w:lang w:eastAsia="ar-SY" w:bidi="ar-SY"/>
        </w:rPr>
        <w:t xml:space="preserve"> </w:t>
      </w:r>
      <w:r w:rsidRPr="00842154">
        <w:rPr>
          <w:rFonts w:hint="cs"/>
          <w:rtl/>
          <w:lang w:eastAsia="ar-SY" w:bidi="ar-SY"/>
        </w:rPr>
        <w:t>بما</w:t>
      </w:r>
      <w:r w:rsidRPr="00842154">
        <w:rPr>
          <w:rFonts w:hint="eastAsia"/>
          <w:rtl/>
          <w:lang w:eastAsia="ar-SY" w:bidi="ar-SY"/>
        </w:rPr>
        <w:t> </w:t>
      </w:r>
      <w:r w:rsidRPr="00842154">
        <w:rPr>
          <w:rFonts w:hint="cs"/>
          <w:rtl/>
          <w:lang w:eastAsia="ar-SY" w:bidi="ar-SY"/>
        </w:rPr>
        <w:t>لذلك من</w:t>
      </w:r>
      <w:r w:rsidRPr="00842154">
        <w:rPr>
          <w:rtl/>
          <w:lang w:eastAsia="ar-SY" w:bidi="ar-SY"/>
        </w:rPr>
        <w:t xml:space="preserve"> آثار على الاحترار العالمي وأنماط</w:t>
      </w:r>
      <w:r w:rsidRPr="00842154">
        <w:rPr>
          <w:rFonts w:hint="cs"/>
          <w:rtl/>
          <w:lang w:eastAsia="ar-SY" w:bidi="ar-SY"/>
        </w:rPr>
        <w:t xml:space="preserve"> </w:t>
      </w:r>
      <w:r w:rsidRPr="00842154">
        <w:rPr>
          <w:rtl/>
          <w:lang w:eastAsia="ar-SY" w:bidi="ar-SY"/>
        </w:rPr>
        <w:t xml:space="preserve">تغير </w:t>
      </w:r>
      <w:r w:rsidRPr="00842154">
        <w:rPr>
          <w:rFonts w:hint="cs"/>
          <w:rtl/>
          <w:lang w:eastAsia="ar-SY" w:bidi="ar-SY"/>
        </w:rPr>
        <w:t>الطقس</w:t>
      </w:r>
      <w:r w:rsidRPr="00842154">
        <w:rPr>
          <w:rtl/>
          <w:lang w:eastAsia="ar-SY" w:bidi="ar-SY"/>
        </w:rPr>
        <w:t xml:space="preserve"> وارتفاع منسوب البحار والتصحر </w:t>
      </w:r>
      <w:r w:rsidRPr="00842154">
        <w:rPr>
          <w:rFonts w:hint="cs"/>
          <w:rtl/>
          <w:lang w:eastAsia="ar-SY" w:bidi="ar-SY"/>
        </w:rPr>
        <w:t>وانكماش</w:t>
      </w:r>
      <w:r w:rsidRPr="00842154">
        <w:rPr>
          <w:rtl/>
          <w:lang w:eastAsia="ar-SY" w:bidi="ar-SY"/>
        </w:rPr>
        <w:t xml:space="preserve"> الغطاء الجليدي و</w:t>
      </w:r>
      <w:r w:rsidRPr="00842154">
        <w:rPr>
          <w:rFonts w:hint="cs"/>
          <w:rtl/>
          <w:lang w:eastAsia="ar-SY" w:bidi="ar-SY"/>
        </w:rPr>
        <w:t xml:space="preserve">غيرها من الآثار </w:t>
      </w:r>
      <w:r w:rsidRPr="00842154">
        <w:rPr>
          <w:rtl/>
          <w:lang w:eastAsia="ar-SY" w:bidi="ar-SY"/>
        </w:rPr>
        <w:t>على المد</w:t>
      </w:r>
      <w:r w:rsidRPr="00842154">
        <w:rPr>
          <w:rFonts w:hint="cs"/>
          <w:rtl/>
          <w:lang w:eastAsia="ar-SY" w:bidi="ar-SY"/>
        </w:rPr>
        <w:t>ى</w:t>
      </w:r>
      <w:r w:rsidRPr="00842154">
        <w:rPr>
          <w:rtl/>
          <w:lang w:eastAsia="ar-SY" w:bidi="ar-SY"/>
        </w:rPr>
        <w:t xml:space="preserve"> الطويل؛</w:t>
      </w:r>
    </w:p>
    <w:p w:rsidR="00A85C63" w:rsidRPr="00B649AB" w:rsidRDefault="00A85C63" w:rsidP="00A85C63">
      <w:pPr>
        <w:rPr>
          <w:rtl/>
          <w:lang w:eastAsia="ar-SY" w:bidi="ar-EG"/>
        </w:rPr>
      </w:pPr>
      <w:r>
        <w:rPr>
          <w:rFonts w:hint="cs"/>
          <w:i/>
          <w:iCs/>
          <w:rtl/>
          <w:lang w:eastAsia="ar-SY" w:bidi="ar-SY"/>
        </w:rPr>
        <w:t>د </w:t>
      </w:r>
      <w:r w:rsidRPr="00B649AB">
        <w:rPr>
          <w:i/>
          <w:iCs/>
          <w:rtl/>
          <w:lang w:eastAsia="ar-SY" w:bidi="ar-SY"/>
        </w:rPr>
        <w:t>)</w:t>
      </w:r>
      <w:r w:rsidRPr="00B649AB">
        <w:rPr>
          <w:rFonts w:hint="cs"/>
          <w:rtl/>
          <w:lang w:eastAsia="ar-SY" w:bidi="ar-SY"/>
        </w:rPr>
        <w:tab/>
      </w:r>
      <w:r w:rsidRPr="00B649AB">
        <w:rPr>
          <w:rtl/>
          <w:lang w:eastAsia="ar-SY" w:bidi="ar-SY"/>
        </w:rPr>
        <w:t xml:space="preserve">أن تكنولوجيا المعلومات والاتصالات </w:t>
      </w:r>
      <w:r>
        <w:rPr>
          <w:lang w:eastAsia="ar-SY" w:bidi="ar-SY"/>
        </w:rPr>
        <w:t>(ICT)</w:t>
      </w:r>
      <w:r>
        <w:rPr>
          <w:rFonts w:hint="cs"/>
          <w:rtl/>
          <w:lang w:eastAsia="ar-SY" w:bidi="ar-SY"/>
        </w:rPr>
        <w:t xml:space="preserve"> </w:t>
      </w:r>
      <w:r w:rsidRPr="00B649AB">
        <w:rPr>
          <w:rtl/>
          <w:lang w:eastAsia="ar-SY" w:bidi="ar-SY"/>
        </w:rPr>
        <w:t>التي تشمل تكنولوجيا الاتصالات الراديوية تساهم تقريباً بنسبة</w:t>
      </w:r>
      <w:r w:rsidRPr="00B649AB">
        <w:rPr>
          <w:rFonts w:hint="cs"/>
          <w:rtl/>
          <w:lang w:eastAsia="ar-SY" w:bidi="ar-SY"/>
        </w:rPr>
        <w:t xml:space="preserve"> </w:t>
      </w:r>
      <w:r w:rsidRPr="00B649AB">
        <w:rPr>
          <w:rFonts w:cs="Times New Roman"/>
          <w:szCs w:val="22"/>
          <w:lang w:eastAsia="ar-SY" w:bidi="ar-SY"/>
        </w:rPr>
        <w:t>2,5</w:t>
      </w:r>
      <w:r w:rsidRPr="00B649AB">
        <w:rPr>
          <w:rFonts w:cs="Times New Roman"/>
          <w:szCs w:val="22"/>
          <w:lang w:eastAsia="ar-SY" w:bidi="ar-SY"/>
        </w:rPr>
        <w:noBreakHyphen/>
        <w:t>2</w:t>
      </w:r>
      <w:r w:rsidRPr="00B649AB">
        <w:rPr>
          <w:rFonts w:hint="eastAsia"/>
          <w:rtl/>
          <w:lang w:eastAsia="ar-SY" w:bidi="ar-SY"/>
        </w:rPr>
        <w:t> </w:t>
      </w:r>
      <w:r w:rsidRPr="00B649AB">
        <w:rPr>
          <w:rtl/>
          <w:lang w:eastAsia="ar-SY" w:bidi="ar-SY"/>
        </w:rPr>
        <w:t xml:space="preserve">في المائة من انبعاثات غازات </w:t>
      </w:r>
      <w:r w:rsidRPr="00B649AB">
        <w:rPr>
          <w:rFonts w:hint="cs"/>
          <w:rtl/>
          <w:lang w:eastAsia="ar-SY" w:bidi="ar-SY"/>
        </w:rPr>
        <w:t>الاحتباس الحراري،</w:t>
      </w:r>
      <w:r w:rsidRPr="00B649AB">
        <w:rPr>
          <w:rtl/>
          <w:lang w:eastAsia="ar-SY" w:bidi="ar-SY"/>
        </w:rPr>
        <w:t xml:space="preserve"> والتي قد تتزايد كلما أصبحت تكنولوجيا المعلومات والاتصالات متيسرة على نطاق</w:t>
      </w:r>
      <w:r>
        <w:rPr>
          <w:rFonts w:hint="cs"/>
          <w:rtl/>
          <w:lang w:eastAsia="ar-SY" w:bidi="ar-SY"/>
        </w:rPr>
        <w:t> </w:t>
      </w:r>
      <w:r w:rsidRPr="00B649AB">
        <w:rPr>
          <w:rFonts w:hint="cs"/>
          <w:rtl/>
          <w:lang w:eastAsia="ar-SY" w:bidi="ar-SY"/>
        </w:rPr>
        <w:t>أ</w:t>
      </w:r>
      <w:r w:rsidRPr="00B649AB">
        <w:rPr>
          <w:rtl/>
          <w:lang w:eastAsia="ar-SY" w:bidi="ar-SY"/>
        </w:rPr>
        <w:t>وسع؛</w:t>
      </w:r>
    </w:p>
    <w:p w:rsidR="00A85C63" w:rsidRPr="00B649AB" w:rsidRDefault="00A85C63" w:rsidP="00A85C63">
      <w:pPr>
        <w:rPr>
          <w:rtl/>
          <w:lang w:eastAsia="ar-SY" w:bidi="ar-SY"/>
        </w:rPr>
      </w:pPr>
      <w:r>
        <w:rPr>
          <w:rFonts w:hint="cs"/>
          <w:i/>
          <w:iCs/>
          <w:rtl/>
          <w:lang w:eastAsia="ar-SY" w:bidi="ar-SY"/>
        </w:rPr>
        <w:t>ه </w:t>
      </w:r>
      <w:r w:rsidRPr="00B649AB">
        <w:rPr>
          <w:i/>
          <w:iCs/>
          <w:rtl/>
          <w:lang w:eastAsia="ar-SY" w:bidi="ar-SY"/>
        </w:rPr>
        <w:t>)</w:t>
      </w:r>
      <w:r w:rsidRPr="00B649AB">
        <w:rPr>
          <w:rFonts w:hint="cs"/>
          <w:rtl/>
          <w:lang w:eastAsia="ar-SY" w:bidi="ar-SY"/>
        </w:rPr>
        <w:tab/>
        <w:t>أن تكنولوجيا</w:t>
      </w:r>
      <w:r w:rsidRPr="00B649AB">
        <w:rPr>
          <w:rtl/>
          <w:lang w:eastAsia="ar-SY" w:bidi="ar-SY"/>
        </w:rPr>
        <w:t xml:space="preserve"> المعلومات والاتصالات</w:t>
      </w:r>
      <w:r w:rsidRPr="00B649AB">
        <w:rPr>
          <w:rFonts w:hint="cs"/>
          <w:rtl/>
          <w:lang w:eastAsia="ar-SY" w:bidi="ar-SY"/>
        </w:rPr>
        <w:t>/أنظمة الاتصالات الراديوية</w:t>
      </w:r>
      <w:r w:rsidRPr="00B649AB">
        <w:rPr>
          <w:rtl/>
          <w:lang w:eastAsia="ar-SY" w:bidi="ar-SY"/>
        </w:rPr>
        <w:t xml:space="preserve"> يمكن أن تساهم مساهمة حقيقية في تخفيف آثار تغير المناخ</w:t>
      </w:r>
      <w:r w:rsidRPr="00B649AB">
        <w:rPr>
          <w:rFonts w:hint="cs"/>
          <w:rtl/>
          <w:lang w:eastAsia="ar-SY" w:bidi="ar-SY"/>
        </w:rPr>
        <w:t xml:space="preserve"> والتكيف</w:t>
      </w:r>
      <w:r>
        <w:rPr>
          <w:rFonts w:hint="eastAsia"/>
          <w:rtl/>
          <w:lang w:eastAsia="ar-SY" w:bidi="ar-SY"/>
        </w:rPr>
        <w:t> </w:t>
      </w:r>
      <w:r w:rsidRPr="00B649AB">
        <w:rPr>
          <w:rFonts w:hint="cs"/>
          <w:rtl/>
          <w:lang w:eastAsia="ar-SY" w:bidi="ar-SY"/>
        </w:rPr>
        <w:t>معها</w:t>
      </w:r>
      <w:r w:rsidRPr="00B649AB">
        <w:rPr>
          <w:rtl/>
          <w:lang w:eastAsia="ar-SY" w:bidi="ar-SY"/>
        </w:rPr>
        <w:t>؛</w:t>
      </w:r>
    </w:p>
    <w:p w:rsidR="00A85C63" w:rsidRPr="00B649AB" w:rsidRDefault="00A85C63" w:rsidP="00A85C63">
      <w:pPr>
        <w:rPr>
          <w:rtl/>
        </w:rPr>
      </w:pPr>
      <w:r>
        <w:rPr>
          <w:rFonts w:hint="cs"/>
          <w:i/>
          <w:iCs/>
          <w:rtl/>
        </w:rPr>
        <w:t>و </w:t>
      </w:r>
      <w:r w:rsidRPr="00B649AB">
        <w:rPr>
          <w:rFonts w:hint="cs"/>
          <w:i/>
          <w:iCs/>
          <w:rtl/>
        </w:rPr>
        <w:t>)</w:t>
      </w:r>
      <w:r w:rsidRPr="00B649AB">
        <w:rPr>
          <w:rFonts w:hint="cs"/>
          <w:rtl/>
        </w:rPr>
        <w:tab/>
      </w:r>
      <w:r w:rsidRPr="00B649AB">
        <w:rPr>
          <w:rtl/>
        </w:rPr>
        <w:t>أن التكنولوجيات و</w:t>
      </w:r>
      <w:r w:rsidRPr="00B649AB">
        <w:rPr>
          <w:rFonts w:hint="cs"/>
          <w:rtl/>
        </w:rPr>
        <w:t>ال</w:t>
      </w:r>
      <w:r w:rsidRPr="00B649AB">
        <w:rPr>
          <w:rtl/>
        </w:rPr>
        <w:t>أنظمة اللاسلكية أدوات فع</w:t>
      </w:r>
      <w:r>
        <w:rPr>
          <w:rFonts w:hint="cs"/>
          <w:rtl/>
        </w:rPr>
        <w:t>ّ</w:t>
      </w:r>
      <w:r w:rsidRPr="00B649AB">
        <w:rPr>
          <w:rtl/>
        </w:rPr>
        <w:t>الة لمراقبة البيئة والتنبؤ بالكوارث الطبيعية وتغير</w:t>
      </w:r>
      <w:r w:rsidRPr="00B649AB">
        <w:rPr>
          <w:rFonts w:hint="cs"/>
          <w:rtl/>
        </w:rPr>
        <w:t> </w:t>
      </w:r>
      <w:r w:rsidRPr="00B649AB">
        <w:rPr>
          <w:rtl/>
        </w:rPr>
        <w:t>المناخ؛</w:t>
      </w:r>
    </w:p>
    <w:p w:rsidR="00A85C63" w:rsidRPr="00B649AB" w:rsidRDefault="00A85C63" w:rsidP="00A85C63">
      <w:pPr>
        <w:keepNext/>
        <w:keepLines/>
        <w:rPr>
          <w:rtl/>
          <w:lang w:eastAsia="ar-SY" w:bidi="ar-SY"/>
        </w:rPr>
      </w:pPr>
      <w:r>
        <w:rPr>
          <w:rFonts w:hint="cs"/>
          <w:i/>
          <w:iCs/>
          <w:rtl/>
          <w:lang w:eastAsia="ar-SY" w:bidi="ar-SY"/>
        </w:rPr>
        <w:t>ز </w:t>
      </w:r>
      <w:r w:rsidRPr="00B649AB">
        <w:rPr>
          <w:i/>
          <w:iCs/>
          <w:rtl/>
          <w:lang w:eastAsia="ar-SY" w:bidi="ar-SY"/>
        </w:rPr>
        <w:t>)</w:t>
      </w:r>
      <w:r w:rsidRPr="00B649AB">
        <w:rPr>
          <w:rFonts w:hint="cs"/>
          <w:rtl/>
          <w:lang w:eastAsia="ar-SY" w:bidi="ar-SY"/>
        </w:rPr>
        <w:tab/>
      </w:r>
      <w:r w:rsidRPr="00B649AB">
        <w:rPr>
          <w:rtl/>
          <w:lang w:eastAsia="ar-SY" w:bidi="ar-SY"/>
        </w:rPr>
        <w:t xml:space="preserve">أن الاتحاد الدولي للاتصالات </w:t>
      </w:r>
      <w:r w:rsidRPr="00B649AB">
        <w:rPr>
          <w:rFonts w:hint="cs"/>
          <w:rtl/>
          <w:lang w:eastAsia="ar-SY" w:bidi="ar-SY"/>
        </w:rPr>
        <w:t>أكد</w:t>
      </w:r>
      <w:r w:rsidRPr="00B649AB">
        <w:rPr>
          <w:rtl/>
          <w:lang w:eastAsia="ar-SY" w:bidi="ar-SY"/>
        </w:rPr>
        <w:t xml:space="preserve"> خلال مؤتمر الأمم المتحدة المعني بتغير المناخ المنعقد </w:t>
      </w:r>
      <w:r w:rsidRPr="00B649AB">
        <w:rPr>
          <w:rFonts w:hint="cs"/>
          <w:rtl/>
          <w:lang w:eastAsia="ar-SY" w:bidi="ar-SY"/>
        </w:rPr>
        <w:t>في </w:t>
      </w:r>
      <w:r w:rsidRPr="00B649AB">
        <w:rPr>
          <w:rtl/>
          <w:lang w:eastAsia="ar-SY" w:bidi="ar-SY"/>
        </w:rPr>
        <w:t xml:space="preserve">بالي، </w:t>
      </w:r>
      <w:r w:rsidRPr="00B649AB">
        <w:rPr>
          <w:rFonts w:hint="cs"/>
          <w:rtl/>
          <w:lang w:eastAsia="ar-SY" w:bidi="ar-SY"/>
        </w:rPr>
        <w:t>إندونيسيا</w:t>
      </w:r>
      <w:r w:rsidRPr="00B649AB">
        <w:rPr>
          <w:rtl/>
          <w:lang w:eastAsia="ar-SY" w:bidi="ar-SY"/>
        </w:rPr>
        <w:t xml:space="preserve"> خلال الفترة</w:t>
      </w:r>
      <w:r w:rsidRPr="00B649AB">
        <w:rPr>
          <w:rFonts w:hint="cs"/>
          <w:rtl/>
          <w:lang w:eastAsia="ar-SY" w:bidi="ar-SY"/>
        </w:rPr>
        <w:t> </w:t>
      </w:r>
      <w:r w:rsidRPr="00B649AB">
        <w:rPr>
          <w:rFonts w:cs="Times New Roman"/>
          <w:szCs w:val="22"/>
          <w:lang w:eastAsia="ar-SY" w:bidi="ar-SY"/>
        </w:rPr>
        <w:t>14</w:t>
      </w:r>
      <w:r w:rsidRPr="00B649AB">
        <w:rPr>
          <w:rFonts w:cs="Times New Roman"/>
          <w:szCs w:val="22"/>
          <w:lang w:eastAsia="ar-SY" w:bidi="ar-SY"/>
        </w:rPr>
        <w:noBreakHyphen/>
        <w:t>3</w:t>
      </w:r>
      <w:r w:rsidRPr="00B649AB">
        <w:rPr>
          <w:rtl/>
          <w:lang w:eastAsia="ar-SY" w:bidi="ar-SY"/>
        </w:rPr>
        <w:t xml:space="preserve"> ديسمبر</w:t>
      </w:r>
      <w:r w:rsidRPr="00B649AB">
        <w:rPr>
          <w:rFonts w:hint="cs"/>
          <w:rtl/>
          <w:lang w:eastAsia="ar-SY" w:bidi="ar-SY"/>
        </w:rPr>
        <w:t> </w:t>
      </w:r>
      <w:r w:rsidRPr="00B649AB">
        <w:rPr>
          <w:rFonts w:cs="Times New Roman"/>
          <w:szCs w:val="22"/>
          <w:lang w:eastAsia="ar-SY" w:bidi="ar-SY"/>
        </w:rPr>
        <w:t>2007</w:t>
      </w:r>
      <w:r w:rsidRPr="00B649AB">
        <w:rPr>
          <w:rFonts w:hint="cs"/>
          <w:rtl/>
          <w:lang w:eastAsia="ar-SY" w:bidi="ar-SY"/>
        </w:rPr>
        <w:t>،</w:t>
      </w:r>
      <w:r w:rsidRPr="00B649AB">
        <w:rPr>
          <w:rtl/>
          <w:lang w:eastAsia="ar-SY" w:bidi="ar-SY"/>
        </w:rPr>
        <w:t xml:space="preserve"> </w:t>
      </w:r>
      <w:r w:rsidRPr="00B649AB">
        <w:rPr>
          <w:rFonts w:hint="cs"/>
          <w:rtl/>
          <w:lang w:eastAsia="ar-SY" w:bidi="ar-SY"/>
        </w:rPr>
        <w:t xml:space="preserve">على </w:t>
      </w:r>
      <w:r w:rsidRPr="00B649AB">
        <w:rPr>
          <w:rtl/>
          <w:lang w:eastAsia="ar-SY" w:bidi="ar-SY"/>
        </w:rPr>
        <w:t xml:space="preserve">دور تكنولوجيا المعلومات والاتصالات </w:t>
      </w:r>
      <w:r w:rsidRPr="00B649AB">
        <w:rPr>
          <w:rFonts w:hint="cs"/>
          <w:rtl/>
          <w:lang w:eastAsia="ar-SY" w:bidi="ar-SY"/>
        </w:rPr>
        <w:t>بوصفها أحد أسباب</w:t>
      </w:r>
      <w:r w:rsidRPr="00B649AB">
        <w:rPr>
          <w:rtl/>
          <w:lang w:eastAsia="ar-SY" w:bidi="ar-SY"/>
        </w:rPr>
        <w:t xml:space="preserve"> تغير المناخ وعنصر</w:t>
      </w:r>
      <w:r w:rsidRPr="00B649AB">
        <w:rPr>
          <w:rFonts w:hint="cs"/>
          <w:rtl/>
          <w:lang w:eastAsia="ar-SY" w:bidi="ar-SY"/>
        </w:rPr>
        <w:t>اً حاسماً</w:t>
      </w:r>
      <w:r w:rsidRPr="00B649AB">
        <w:rPr>
          <w:rtl/>
          <w:lang w:eastAsia="ar-SY" w:bidi="ar-SY"/>
        </w:rPr>
        <w:t xml:space="preserve"> </w:t>
      </w:r>
      <w:r w:rsidRPr="00B649AB">
        <w:rPr>
          <w:rFonts w:hint="cs"/>
          <w:rtl/>
          <w:lang w:eastAsia="ar-SY" w:bidi="ar-SY"/>
        </w:rPr>
        <w:t>في</w:t>
      </w:r>
      <w:r w:rsidRPr="00B649AB">
        <w:rPr>
          <w:rFonts w:hint="eastAsia"/>
          <w:rtl/>
          <w:lang w:eastAsia="ar-SY" w:bidi="ar-SY"/>
        </w:rPr>
        <w:t> </w:t>
      </w:r>
      <w:r w:rsidRPr="00B649AB">
        <w:rPr>
          <w:rFonts w:hint="cs"/>
          <w:rtl/>
          <w:lang w:eastAsia="ar-SY" w:bidi="ar-SY"/>
        </w:rPr>
        <w:t>ا</w:t>
      </w:r>
      <w:r w:rsidRPr="00B649AB">
        <w:rPr>
          <w:rtl/>
          <w:lang w:eastAsia="ar-SY" w:bidi="ar-SY"/>
        </w:rPr>
        <w:t xml:space="preserve">لتصدي له </w:t>
      </w:r>
      <w:r w:rsidRPr="00B649AB">
        <w:rPr>
          <w:rFonts w:hint="cs"/>
          <w:rtl/>
          <w:lang w:eastAsia="ar-SY" w:bidi="ar-SY"/>
        </w:rPr>
        <w:t>في آن واحد؛</w:t>
      </w:r>
    </w:p>
    <w:p w:rsidR="00A85C63" w:rsidRPr="00B649AB" w:rsidRDefault="00A85C63" w:rsidP="00A85C63">
      <w:pPr>
        <w:rPr>
          <w:rtl/>
          <w:lang w:eastAsia="ar-SY" w:bidi="ar-SY"/>
        </w:rPr>
      </w:pPr>
      <w:r w:rsidRPr="00B649AB">
        <w:rPr>
          <w:rFonts w:hint="cs"/>
          <w:i/>
          <w:iCs/>
          <w:rtl/>
          <w:lang w:eastAsia="ar-SY" w:bidi="ar-SY"/>
        </w:rPr>
        <w:t>ح</w:t>
      </w:r>
      <w:r w:rsidRPr="00B649AB">
        <w:rPr>
          <w:i/>
          <w:iCs/>
          <w:rtl/>
          <w:lang w:eastAsia="ar-SY" w:bidi="ar-SY"/>
        </w:rPr>
        <w:t>)</w:t>
      </w:r>
      <w:r w:rsidRPr="00B649AB">
        <w:rPr>
          <w:rFonts w:hint="cs"/>
          <w:rtl/>
          <w:lang w:eastAsia="ar-SY" w:bidi="ar-SY"/>
        </w:rPr>
        <w:tab/>
      </w:r>
      <w:r w:rsidRPr="00B649AB">
        <w:rPr>
          <w:rtl/>
          <w:lang w:eastAsia="ar-SY" w:bidi="ar-SY"/>
        </w:rPr>
        <w:t>أن تقارير قطاع الاتصالات الراديوية</w:t>
      </w:r>
      <w:r w:rsidRPr="00B649AB">
        <w:rPr>
          <w:rFonts w:hint="cs"/>
          <w:rtl/>
          <w:lang w:eastAsia="ar-SY" w:bidi="ar-SY"/>
        </w:rPr>
        <w:t xml:space="preserve"> وتوصياته</w:t>
      </w:r>
      <w:r w:rsidRPr="00B649AB">
        <w:rPr>
          <w:rtl/>
          <w:lang w:eastAsia="ar-SY" w:bidi="ar-SY"/>
        </w:rPr>
        <w:t xml:space="preserve"> التي تتناول الآليات الممكنة </w:t>
      </w:r>
      <w:r w:rsidRPr="00B649AB">
        <w:rPr>
          <w:rFonts w:hint="cs"/>
          <w:rtl/>
          <w:lang w:eastAsia="ar-SY" w:bidi="ar-SY"/>
        </w:rPr>
        <w:t>لتوفير</w:t>
      </w:r>
      <w:r w:rsidRPr="00B649AB">
        <w:rPr>
          <w:rtl/>
          <w:lang w:eastAsia="ar-SY" w:bidi="ar-SY"/>
        </w:rPr>
        <w:t xml:space="preserve"> الطاقة المطبقة على الخدمات الراديوية المختلفة يمكن أن تساهم في تطوير أنظمة وتطبيقات </w:t>
      </w:r>
      <w:r w:rsidRPr="00B649AB">
        <w:rPr>
          <w:rFonts w:hint="cs"/>
          <w:rtl/>
          <w:lang w:eastAsia="ar-SY" w:bidi="ar-SY"/>
        </w:rPr>
        <w:t>للعمل</w:t>
      </w:r>
      <w:r w:rsidRPr="00B649AB">
        <w:rPr>
          <w:rtl/>
          <w:lang w:eastAsia="ar-SY" w:bidi="ar-SY"/>
        </w:rPr>
        <w:t xml:space="preserve"> في هذه الخدمات</w:t>
      </w:r>
      <w:r w:rsidRPr="00B649AB">
        <w:rPr>
          <w:rFonts w:hint="cs"/>
          <w:rtl/>
          <w:lang w:eastAsia="ar-SY"/>
        </w:rPr>
        <w:t>؛</w:t>
      </w:r>
    </w:p>
    <w:p w:rsidR="00A85C63" w:rsidRPr="00B649AB" w:rsidRDefault="00A85C63" w:rsidP="00A85C63">
      <w:pPr>
        <w:rPr>
          <w:lang w:eastAsia="ar-SY" w:bidi="ar-SY"/>
        </w:rPr>
      </w:pPr>
      <w:r w:rsidRPr="00B649AB">
        <w:rPr>
          <w:i/>
          <w:iCs/>
          <w:rtl/>
          <w:lang w:eastAsia="ar-SY" w:bidi="ar-SY"/>
        </w:rPr>
        <w:t>ط)</w:t>
      </w:r>
      <w:r w:rsidRPr="00B649AB">
        <w:rPr>
          <w:i/>
          <w:iCs/>
          <w:rtl/>
          <w:lang w:eastAsia="ar-SY" w:bidi="ar-SY"/>
        </w:rPr>
        <w:tab/>
      </w:r>
      <w:r w:rsidRPr="00B649AB">
        <w:rPr>
          <w:rFonts w:hint="cs"/>
          <w:rtl/>
          <w:lang w:eastAsia="ar-SY" w:bidi="ar-SY"/>
        </w:rPr>
        <w:t>أن تقاسم البنى التحتية للشبكات قد يحدّ من استهلاك الطاقة،</w:t>
      </w:r>
    </w:p>
    <w:p w:rsidR="00A85C63" w:rsidRPr="00B649AB" w:rsidRDefault="00A85C63" w:rsidP="00A85C63">
      <w:pPr>
        <w:pStyle w:val="Call"/>
        <w:rPr>
          <w:rtl/>
          <w:lang w:eastAsia="ar-SY" w:bidi="ar-SY"/>
        </w:rPr>
      </w:pPr>
      <w:r w:rsidRPr="00B649AB">
        <w:rPr>
          <w:rtl/>
          <w:lang w:eastAsia="ar-SY" w:bidi="ar-SY"/>
        </w:rPr>
        <w:t xml:space="preserve">وإذ تضع في اعتبارها </w:t>
      </w:r>
      <w:r w:rsidRPr="00B649AB">
        <w:rPr>
          <w:rFonts w:hint="cs"/>
          <w:rtl/>
          <w:lang w:eastAsia="ar-SY" w:bidi="ar-SY"/>
        </w:rPr>
        <w:t>كذلك</w:t>
      </w:r>
    </w:p>
    <w:p w:rsidR="00A85C63" w:rsidRPr="00B649AB" w:rsidRDefault="00A85C63" w:rsidP="00A85C63">
      <w:pPr>
        <w:rPr>
          <w:rtl/>
          <w:lang w:eastAsia="ar-SY" w:bidi="ar-SY"/>
        </w:rPr>
      </w:pPr>
      <w:r w:rsidRPr="00B649AB">
        <w:rPr>
          <w:rFonts w:hint="cs"/>
          <w:i/>
          <w:iCs/>
          <w:rtl/>
          <w:lang w:eastAsia="ar-SY" w:bidi="ar-SY"/>
        </w:rPr>
        <w:t> </w:t>
      </w:r>
      <w:r w:rsidRPr="00B649AB">
        <w:rPr>
          <w:i/>
          <w:iCs/>
          <w:rtl/>
          <w:lang w:eastAsia="ar-SY" w:bidi="ar-SY"/>
        </w:rPr>
        <w:t>أ</w:t>
      </w:r>
      <w:r>
        <w:rPr>
          <w:i/>
          <w:iCs/>
          <w:lang w:eastAsia="ar-SY" w:bidi="ar-SY"/>
        </w:rPr>
        <w:t xml:space="preserve"> </w:t>
      </w:r>
      <w:r w:rsidRPr="00B649AB">
        <w:rPr>
          <w:i/>
          <w:iCs/>
          <w:rtl/>
          <w:lang w:eastAsia="ar-SY" w:bidi="ar-SY"/>
        </w:rPr>
        <w:t>)</w:t>
      </w:r>
      <w:r w:rsidRPr="00B649AB">
        <w:rPr>
          <w:rFonts w:hint="cs"/>
          <w:rtl/>
          <w:lang w:eastAsia="ar-SY" w:bidi="ar-SY"/>
        </w:rPr>
        <w:tab/>
      </w:r>
      <w:r>
        <w:rPr>
          <w:rFonts w:hint="cs"/>
          <w:rtl/>
          <w:lang w:eastAsia="ar-SY" w:bidi="ar-SY"/>
        </w:rPr>
        <w:t xml:space="preserve">القرار </w:t>
      </w:r>
      <w:r>
        <w:rPr>
          <w:lang w:eastAsia="ar-SY" w:bidi="ar-SY"/>
        </w:rPr>
        <w:t>182</w:t>
      </w:r>
      <w:r w:rsidRPr="00B649AB">
        <w:rPr>
          <w:rFonts w:hint="cs"/>
          <w:rtl/>
          <w:lang w:eastAsia="ar-SY" w:bidi="ar-SY"/>
        </w:rPr>
        <w:t xml:space="preserve"> (المراجَع في بوسان،</w:t>
      </w:r>
      <w:r w:rsidRPr="00B649AB">
        <w:rPr>
          <w:rFonts w:hint="cs"/>
          <w:rtl/>
          <w:lang w:eastAsia="ar-SY"/>
        </w:rPr>
        <w:t xml:space="preserve"> </w:t>
      </w:r>
      <w:r w:rsidRPr="00B649AB">
        <w:rPr>
          <w:lang w:eastAsia="ar-SY"/>
        </w:rPr>
        <w:t>2014</w:t>
      </w:r>
      <w:r w:rsidRPr="00EF7298">
        <w:rPr>
          <w:rFonts w:hint="cs"/>
          <w:rtl/>
        </w:rPr>
        <w:t>)</w:t>
      </w:r>
      <w:r w:rsidRPr="00B649AB">
        <w:rPr>
          <w:rtl/>
          <w:lang w:eastAsia="ar-SY" w:bidi="ar-SY"/>
        </w:rPr>
        <w:t xml:space="preserve"> </w:t>
      </w:r>
      <w:r>
        <w:rPr>
          <w:rFonts w:hint="cs"/>
          <w:rtl/>
          <w:lang w:eastAsia="ar-SY" w:bidi="ar-SY"/>
        </w:rPr>
        <w:t xml:space="preserve">لمؤتمر الاتحاد للمندوبين المفوضين بشأن </w:t>
      </w:r>
      <w:r w:rsidRPr="00B649AB">
        <w:rPr>
          <w:rtl/>
          <w:lang w:eastAsia="ar-SY" w:bidi="ar-SY"/>
        </w:rPr>
        <w:t>دور الاتصالات الراديوية وتكنولوجيا المعلومات والاتصالات فيما</w:t>
      </w:r>
      <w:r>
        <w:rPr>
          <w:rFonts w:hint="cs"/>
          <w:rtl/>
          <w:lang w:eastAsia="ar-SY" w:bidi="ar-SY"/>
        </w:rPr>
        <w:t> </w:t>
      </w:r>
      <w:r w:rsidRPr="00B649AB">
        <w:rPr>
          <w:rtl/>
          <w:lang w:eastAsia="ar-SY" w:bidi="ar-SY"/>
        </w:rPr>
        <w:t>يتعلق بتغير المناخ وحماية البيئة</w:t>
      </w:r>
      <w:r>
        <w:rPr>
          <w:rFonts w:hint="cs"/>
          <w:rtl/>
          <w:lang w:eastAsia="ar-SY" w:bidi="ar-SY"/>
        </w:rPr>
        <w:t>،</w:t>
      </w:r>
      <w:r w:rsidRPr="00B649AB">
        <w:rPr>
          <w:rFonts w:hint="cs"/>
          <w:rtl/>
          <w:lang w:eastAsia="ar-SY" w:bidi="ar-SY"/>
        </w:rPr>
        <w:t xml:space="preserve"> والذي يكلف</w:t>
      </w:r>
      <w:r w:rsidRPr="00B649AB">
        <w:rPr>
          <w:rtl/>
          <w:lang w:eastAsia="ar-SY" w:bidi="ar-SY"/>
        </w:rPr>
        <w:t xml:space="preserve"> الاتحاد بمواصلة تطبيق تكنولوجيا المعلومات والاتصالات لمعالجة أسباب وآثار تغير المناخ </w:t>
      </w:r>
      <w:r w:rsidRPr="00B649AB">
        <w:rPr>
          <w:rFonts w:hint="cs"/>
          <w:rtl/>
          <w:lang w:eastAsia="ar-SY" w:bidi="ar-SY"/>
        </w:rPr>
        <w:t>وتعزيز</w:t>
      </w:r>
      <w:r w:rsidRPr="00B649AB">
        <w:rPr>
          <w:rtl/>
          <w:lang w:eastAsia="ar-SY" w:bidi="ar-SY"/>
        </w:rPr>
        <w:t xml:space="preserve"> التعاون مع المنظمات الأخرى العاملة في </w:t>
      </w:r>
      <w:r w:rsidRPr="00B649AB">
        <w:rPr>
          <w:rFonts w:hint="cs"/>
          <w:rtl/>
          <w:lang w:eastAsia="ar-SY" w:bidi="ar-SY"/>
        </w:rPr>
        <w:t>هذا المجال</w:t>
      </w:r>
      <w:r w:rsidRPr="00B649AB">
        <w:rPr>
          <w:rtl/>
          <w:lang w:eastAsia="ar-SY" w:bidi="ar-SY"/>
        </w:rPr>
        <w:t xml:space="preserve"> فضلاً عن تشجيع الاتحاد </w:t>
      </w:r>
      <w:r w:rsidRPr="00B649AB">
        <w:rPr>
          <w:rFonts w:hint="cs"/>
          <w:rtl/>
          <w:lang w:eastAsia="ar-SY" w:bidi="ar-SY"/>
        </w:rPr>
        <w:t>على زيادة</w:t>
      </w:r>
      <w:r w:rsidRPr="00B649AB">
        <w:rPr>
          <w:rtl/>
          <w:lang w:eastAsia="ar-SY" w:bidi="ar-SY"/>
        </w:rPr>
        <w:t xml:space="preserve"> وعي الجمهور وصانعي </w:t>
      </w:r>
      <w:r w:rsidRPr="00B649AB">
        <w:rPr>
          <w:rFonts w:hint="cs"/>
          <w:rtl/>
          <w:lang w:eastAsia="ar-SY" w:bidi="ar-SY"/>
        </w:rPr>
        <w:t>السياسات</w:t>
      </w:r>
      <w:r w:rsidRPr="00B649AB">
        <w:rPr>
          <w:rtl/>
          <w:lang w:eastAsia="ar-SY" w:bidi="ar-SY"/>
        </w:rPr>
        <w:t xml:space="preserve"> بالدور الحاسم الذي تضطلع به تكنولوجيا المعلومات والاتصالات في</w:t>
      </w:r>
      <w:r>
        <w:rPr>
          <w:rFonts w:hint="cs"/>
          <w:rtl/>
          <w:lang w:eastAsia="ar-SY" w:bidi="ar-SY"/>
        </w:rPr>
        <w:t> </w:t>
      </w:r>
      <w:r w:rsidRPr="00B649AB">
        <w:rPr>
          <w:rFonts w:hint="cs"/>
          <w:rtl/>
          <w:lang w:eastAsia="ar-SY" w:bidi="ar-SY"/>
        </w:rPr>
        <w:t>التصدي لتغير </w:t>
      </w:r>
      <w:r w:rsidRPr="00B649AB">
        <w:rPr>
          <w:rtl/>
          <w:lang w:eastAsia="ar-SY" w:bidi="ar-SY"/>
        </w:rPr>
        <w:t>المناخ؛</w:t>
      </w:r>
    </w:p>
    <w:p w:rsidR="00A85C63" w:rsidRPr="00B649AB" w:rsidRDefault="00A85C63" w:rsidP="00A85C63">
      <w:pPr>
        <w:rPr>
          <w:rtl/>
          <w:lang w:eastAsia="ar-SY" w:bidi="ar-SY"/>
        </w:rPr>
      </w:pPr>
      <w:r w:rsidRPr="00B649AB">
        <w:rPr>
          <w:rFonts w:hint="cs"/>
          <w:i/>
          <w:iCs/>
          <w:rtl/>
          <w:lang w:eastAsia="ar-SY" w:bidi="ar-SY"/>
        </w:rPr>
        <w:t>ب</w:t>
      </w:r>
      <w:r w:rsidRPr="00B649AB">
        <w:rPr>
          <w:i/>
          <w:iCs/>
          <w:rtl/>
          <w:lang w:eastAsia="ar-SY" w:bidi="ar-SY"/>
        </w:rPr>
        <w:t>)</w:t>
      </w:r>
      <w:r w:rsidRPr="00B649AB">
        <w:rPr>
          <w:rFonts w:hint="cs"/>
          <w:rtl/>
          <w:lang w:eastAsia="ar-SY" w:bidi="ar-SY"/>
        </w:rPr>
        <w:tab/>
      </w:r>
      <w:r w:rsidRPr="00B649AB">
        <w:rPr>
          <w:rtl/>
        </w:rPr>
        <w:t xml:space="preserve">أن برنامج عمل قطاع تقييس الاتصالات </w:t>
      </w:r>
      <w:r w:rsidRPr="00B649AB">
        <w:rPr>
          <w:rFonts w:hint="cs"/>
          <w:rtl/>
        </w:rPr>
        <w:t>المعد</w:t>
      </w:r>
      <w:r w:rsidRPr="00B649AB">
        <w:rPr>
          <w:rtl/>
        </w:rPr>
        <w:t xml:space="preserve"> على أساس القرار</w:t>
      </w:r>
      <w:r w:rsidRPr="00B649AB">
        <w:rPr>
          <w:rFonts w:hint="cs"/>
          <w:rtl/>
        </w:rPr>
        <w:t> </w:t>
      </w:r>
      <w:r w:rsidRPr="00B649AB">
        <w:t>73</w:t>
      </w:r>
      <w:r w:rsidRPr="00B649AB">
        <w:rPr>
          <w:rtl/>
        </w:rPr>
        <w:t xml:space="preserve"> </w:t>
      </w:r>
      <w:r w:rsidRPr="00B649AB">
        <w:rPr>
          <w:rFonts w:hint="cs"/>
          <w:rtl/>
        </w:rPr>
        <w:t>(المراجَع في</w:t>
      </w:r>
      <w:r>
        <w:rPr>
          <w:rFonts w:hint="cs"/>
          <w:rtl/>
          <w:lang w:bidi="ar-EG"/>
        </w:rPr>
        <w:t xml:space="preserve"> الحمامات، </w:t>
      </w:r>
      <w:r>
        <w:rPr>
          <w:lang w:bidi="ar-EG"/>
        </w:rPr>
        <w:t>2016</w:t>
      </w:r>
      <w:r w:rsidRPr="00B649AB">
        <w:rPr>
          <w:rFonts w:hint="cs"/>
          <w:rtl/>
        </w:rPr>
        <w:t xml:space="preserve">) </w:t>
      </w:r>
      <w:r w:rsidRPr="00B649AB">
        <w:rPr>
          <w:rtl/>
        </w:rPr>
        <w:t>الصادر عن الجمعية العالمية لتقييس الاتصالات</w:t>
      </w:r>
      <w:r>
        <w:rPr>
          <w:rFonts w:hint="cs"/>
          <w:rtl/>
        </w:rPr>
        <w:t xml:space="preserve"> </w:t>
      </w:r>
      <w:r>
        <w:t>(WTSA)</w:t>
      </w:r>
      <w:r w:rsidRPr="00B649AB">
        <w:rPr>
          <w:rtl/>
        </w:rPr>
        <w:t xml:space="preserve"> لا</w:t>
      </w:r>
      <w:r w:rsidRPr="00B649AB">
        <w:rPr>
          <w:rFonts w:hint="cs"/>
          <w:rtl/>
        </w:rPr>
        <w:t> </w:t>
      </w:r>
      <w:r w:rsidRPr="00B649AB">
        <w:rPr>
          <w:rtl/>
        </w:rPr>
        <w:t xml:space="preserve">يتضمن دراسات </w:t>
      </w:r>
      <w:r w:rsidRPr="00B649AB">
        <w:rPr>
          <w:rFonts w:hint="cs"/>
          <w:rtl/>
        </w:rPr>
        <w:t>محددة</w:t>
      </w:r>
      <w:r w:rsidRPr="00B649AB">
        <w:rPr>
          <w:rtl/>
        </w:rPr>
        <w:t xml:space="preserve"> تركز على استهلاك الطاقة المرتبط بتكنولوجيا الإرسال الراديوي أو</w:t>
      </w:r>
      <w:r>
        <w:rPr>
          <w:rFonts w:hint="cs"/>
          <w:rtl/>
          <w:lang w:eastAsia="ar-SY" w:bidi="ar-SY"/>
        </w:rPr>
        <w:t> </w:t>
      </w:r>
      <w:r w:rsidRPr="00B649AB">
        <w:rPr>
          <w:rtl/>
        </w:rPr>
        <w:t xml:space="preserve">خصائص التخطيط </w:t>
      </w:r>
      <w:r w:rsidRPr="00B649AB">
        <w:rPr>
          <w:rFonts w:hint="cs"/>
          <w:rtl/>
        </w:rPr>
        <w:t>لشبكات راديوية</w:t>
      </w:r>
      <w:r w:rsidRPr="00B649AB">
        <w:rPr>
          <w:rtl/>
        </w:rPr>
        <w:t>؛</w:t>
      </w:r>
    </w:p>
    <w:p w:rsidR="00A85C63" w:rsidRPr="00B649AB" w:rsidRDefault="00A85C63" w:rsidP="00A85C63">
      <w:pPr>
        <w:rPr>
          <w:rtl/>
          <w:lang w:eastAsia="ar-SY" w:bidi="ar-SY"/>
        </w:rPr>
      </w:pPr>
      <w:r w:rsidRPr="00B649AB">
        <w:rPr>
          <w:rFonts w:hint="cs"/>
          <w:i/>
          <w:iCs/>
          <w:rtl/>
          <w:lang w:eastAsia="ar-SY" w:bidi="ar-SY"/>
        </w:rPr>
        <w:lastRenderedPageBreak/>
        <w:t>ج</w:t>
      </w:r>
      <w:r w:rsidRPr="00B649AB">
        <w:rPr>
          <w:i/>
          <w:iCs/>
          <w:rtl/>
          <w:lang w:eastAsia="ar-SY" w:bidi="ar-SY"/>
        </w:rPr>
        <w:t>)</w:t>
      </w:r>
      <w:r w:rsidRPr="00B649AB">
        <w:rPr>
          <w:rFonts w:hint="cs"/>
          <w:rtl/>
          <w:lang w:eastAsia="ar-SY" w:bidi="ar-SY"/>
        </w:rPr>
        <w:tab/>
      </w:r>
      <w:r w:rsidRPr="00B649AB">
        <w:rPr>
          <w:rFonts w:hint="cs"/>
          <w:rtl/>
        </w:rPr>
        <w:t>تقرير</w:t>
      </w:r>
      <w:r w:rsidRPr="00B649AB">
        <w:rPr>
          <w:rtl/>
        </w:rPr>
        <w:t xml:space="preserve"> المسألة</w:t>
      </w:r>
      <w:r w:rsidRPr="00B649AB">
        <w:rPr>
          <w:rFonts w:hint="cs"/>
          <w:rtl/>
        </w:rPr>
        <w:t> </w:t>
      </w:r>
      <w:r>
        <w:t>5</w:t>
      </w:r>
      <w:r w:rsidRPr="00B649AB">
        <w:t>/2</w:t>
      </w:r>
      <w:r w:rsidRPr="00B649AB">
        <w:rPr>
          <w:rtl/>
        </w:rPr>
        <w:t xml:space="preserve"> </w:t>
      </w:r>
      <w:r w:rsidRPr="00B649AB">
        <w:rPr>
          <w:rFonts w:hint="cs"/>
          <w:rtl/>
        </w:rPr>
        <w:t>لقطاع</w:t>
      </w:r>
      <w:r w:rsidRPr="00B649AB">
        <w:rPr>
          <w:rtl/>
        </w:rPr>
        <w:t xml:space="preserve"> تنمية الاتصالات </w:t>
      </w:r>
      <w:r w:rsidRPr="00B649AB">
        <w:rPr>
          <w:rFonts w:hint="cs"/>
          <w:rtl/>
        </w:rPr>
        <w:t>بشأن</w:t>
      </w:r>
      <w:r w:rsidRPr="00B649AB">
        <w:rPr>
          <w:rtl/>
        </w:rPr>
        <w:t xml:space="preserve"> </w:t>
      </w:r>
      <w:r w:rsidRPr="00B649AB">
        <w:rPr>
          <w:rFonts w:hint="cs"/>
          <w:rtl/>
        </w:rPr>
        <w:t>استخدام تكنولوجيا</w:t>
      </w:r>
      <w:r w:rsidRPr="00B649AB">
        <w:rPr>
          <w:rtl/>
        </w:rPr>
        <w:t xml:space="preserve"> المعلومات والاتصالات من أجل إدارة حالات الكوارث والموارد وأنظمة الاستشعار النشيطة والمنفعلة </w:t>
      </w:r>
      <w:r w:rsidRPr="00B649AB">
        <w:rPr>
          <w:rFonts w:hint="cs"/>
          <w:rtl/>
        </w:rPr>
        <w:t>المنصوبة</w:t>
      </w:r>
      <w:r w:rsidRPr="00B649AB">
        <w:rPr>
          <w:rtl/>
        </w:rPr>
        <w:t xml:space="preserve"> في الفضاء المستعملة في </w:t>
      </w:r>
      <w:r w:rsidRPr="00B649AB">
        <w:rPr>
          <w:rFonts w:hint="cs"/>
          <w:rtl/>
        </w:rPr>
        <w:t>الإغاثة في </w:t>
      </w:r>
      <w:r w:rsidRPr="00B649AB">
        <w:rPr>
          <w:rtl/>
        </w:rPr>
        <w:t>حالات الكوارث</w:t>
      </w:r>
      <w:r>
        <w:rPr>
          <w:rFonts w:hint="cs"/>
          <w:rtl/>
          <w:lang w:eastAsia="ar-SY" w:bidi="ar-SY"/>
        </w:rPr>
        <w:t> </w:t>
      </w:r>
      <w:r w:rsidRPr="00B649AB">
        <w:rPr>
          <w:rFonts w:hint="cs"/>
          <w:rtl/>
        </w:rPr>
        <w:t>و</w:t>
      </w:r>
      <w:r w:rsidRPr="00B649AB">
        <w:rPr>
          <w:rtl/>
        </w:rPr>
        <w:t>الطوارئ؛</w:t>
      </w:r>
    </w:p>
    <w:p w:rsidR="00A85C63" w:rsidRPr="00B649AB" w:rsidRDefault="00A85C63" w:rsidP="00A85C63">
      <w:pPr>
        <w:rPr>
          <w:rtl/>
          <w:lang w:eastAsia="ar-SY" w:bidi="ar-SY"/>
        </w:rPr>
      </w:pPr>
      <w:r w:rsidRPr="00B649AB">
        <w:rPr>
          <w:rFonts w:hint="cs"/>
          <w:i/>
          <w:iCs/>
          <w:rtl/>
          <w:lang w:eastAsia="ar-SY" w:bidi="ar-SY"/>
        </w:rPr>
        <w:t>د</w:t>
      </w:r>
      <w:r>
        <w:rPr>
          <w:rFonts w:hint="eastAsia"/>
          <w:i/>
          <w:iCs/>
          <w:rtl/>
          <w:lang w:eastAsia="ar-SY" w:bidi="ar-EG"/>
        </w:rPr>
        <w:t> </w:t>
      </w:r>
      <w:r w:rsidRPr="00B649AB">
        <w:rPr>
          <w:rFonts w:hint="eastAsia"/>
          <w:i/>
          <w:iCs/>
          <w:rtl/>
          <w:lang w:eastAsia="ar-SY" w:bidi="ar-SY"/>
        </w:rPr>
        <w:t>)</w:t>
      </w:r>
      <w:r w:rsidRPr="00B649AB">
        <w:rPr>
          <w:rFonts w:hint="eastAsia"/>
          <w:rtl/>
          <w:lang w:eastAsia="ar-SY" w:bidi="ar-SY"/>
        </w:rPr>
        <w:tab/>
      </w:r>
      <w:r w:rsidRPr="00B649AB">
        <w:rPr>
          <w:rFonts w:hint="cs"/>
          <w:rtl/>
          <w:lang w:eastAsia="ar-SY" w:bidi="ar-SY"/>
        </w:rPr>
        <w:t xml:space="preserve">أن </w:t>
      </w:r>
      <w:r w:rsidRPr="00B649AB">
        <w:rPr>
          <w:rtl/>
          <w:lang w:eastAsia="ar-SY" w:bidi="ar-SY"/>
        </w:rPr>
        <w:t>المسألة</w:t>
      </w:r>
      <w:r w:rsidRPr="00B649AB">
        <w:rPr>
          <w:rFonts w:hint="cs"/>
          <w:rtl/>
          <w:lang w:eastAsia="ar-SY" w:bidi="ar-SY"/>
        </w:rPr>
        <w:t> </w:t>
      </w:r>
      <w:r>
        <w:rPr>
          <w:rFonts w:cs="Times New Roman"/>
          <w:szCs w:val="22"/>
          <w:lang w:eastAsia="ar-SY" w:bidi="ar-SY"/>
        </w:rPr>
        <w:t>6</w:t>
      </w:r>
      <w:r w:rsidRPr="00B649AB">
        <w:rPr>
          <w:rFonts w:cs="Times New Roman"/>
          <w:szCs w:val="22"/>
          <w:lang w:eastAsia="ar-SY" w:bidi="ar-SY"/>
        </w:rPr>
        <w:t>/2</w:t>
      </w:r>
      <w:r w:rsidRPr="00B649AB">
        <w:rPr>
          <w:rFonts w:hint="cs"/>
          <w:rtl/>
          <w:lang w:eastAsia="ar-SY" w:bidi="ar-SY"/>
        </w:rPr>
        <w:t xml:space="preserve"> لقطاع تنمية الاتصالات تدرس العلاقة بين</w:t>
      </w:r>
      <w:r w:rsidRPr="00B649AB">
        <w:rPr>
          <w:rtl/>
          <w:lang w:eastAsia="ar-SY" w:bidi="ar-SY"/>
        </w:rPr>
        <w:t xml:space="preserve"> </w:t>
      </w:r>
      <w:r w:rsidRPr="00B649AB">
        <w:rPr>
          <w:rFonts w:hint="cs"/>
          <w:rtl/>
          <w:lang w:eastAsia="ar-SY" w:bidi="ar-SY"/>
        </w:rPr>
        <w:t>تكنولوجيا</w:t>
      </w:r>
      <w:r w:rsidRPr="00B649AB">
        <w:rPr>
          <w:rtl/>
          <w:lang w:eastAsia="ar-SY" w:bidi="ar-SY"/>
        </w:rPr>
        <w:t xml:space="preserve"> المعلومات والاتصالات</w:t>
      </w:r>
      <w:r w:rsidRPr="00B649AB">
        <w:rPr>
          <w:rFonts w:hint="cs"/>
          <w:rtl/>
          <w:lang w:eastAsia="ar-SY" w:bidi="ar-SY"/>
        </w:rPr>
        <w:t xml:space="preserve"> وتغير المناخ والتنمية إذ</w:t>
      </w:r>
      <w:r w:rsidRPr="00B649AB">
        <w:rPr>
          <w:rFonts w:hint="eastAsia"/>
          <w:rtl/>
          <w:lang w:eastAsia="ar-SY" w:bidi="ar-SY"/>
        </w:rPr>
        <w:t> </w:t>
      </w:r>
      <w:r w:rsidRPr="00B649AB">
        <w:rPr>
          <w:rFonts w:hint="cs"/>
          <w:rtl/>
          <w:lang w:eastAsia="ar-SY" w:bidi="ar-SY"/>
        </w:rPr>
        <w:t>إن هذه المجالات أصبحت متشابكة بشكل متزايد نظراً لما لتغير المناخ من آثار مضاعفة على تحديات التنمية القائمة ومظاهر الهشاشة</w:t>
      </w:r>
      <w:r w:rsidRPr="00B649AB">
        <w:rPr>
          <w:rFonts w:hint="eastAsia"/>
          <w:rtl/>
          <w:lang w:eastAsia="ar-SY" w:bidi="ar-SY"/>
        </w:rPr>
        <w:t> </w:t>
      </w:r>
      <w:r w:rsidRPr="00B649AB">
        <w:rPr>
          <w:rFonts w:hint="cs"/>
          <w:rtl/>
          <w:lang w:eastAsia="ar-SY" w:bidi="ar-SY"/>
        </w:rPr>
        <w:t>بها؛</w:t>
      </w:r>
    </w:p>
    <w:p w:rsidR="00A85C63" w:rsidRPr="00B649AB" w:rsidRDefault="00A85C63" w:rsidP="00A85C63">
      <w:pPr>
        <w:rPr>
          <w:rtl/>
        </w:rPr>
      </w:pPr>
      <w:r w:rsidRPr="00B649AB">
        <w:rPr>
          <w:rFonts w:hint="cs"/>
          <w:i/>
          <w:iCs/>
          <w:rtl/>
          <w:lang w:eastAsia="ar-SY" w:bidi="ar-SY"/>
        </w:rPr>
        <w:t>ﻫ</w:t>
      </w:r>
      <w:r>
        <w:rPr>
          <w:rFonts w:hint="cs"/>
          <w:i/>
          <w:iCs/>
          <w:rtl/>
          <w:lang w:eastAsia="ar-SY" w:bidi="ar-SY"/>
        </w:rPr>
        <w:t> </w:t>
      </w:r>
      <w:r w:rsidRPr="00B649AB">
        <w:rPr>
          <w:rFonts w:hint="cs"/>
          <w:i/>
          <w:iCs/>
          <w:rtl/>
          <w:lang w:eastAsia="ar-SY" w:bidi="ar-SY"/>
        </w:rPr>
        <w:t>)</w:t>
      </w:r>
      <w:r w:rsidRPr="00B649AB">
        <w:rPr>
          <w:rFonts w:hint="cs"/>
          <w:rtl/>
          <w:lang w:eastAsia="ar-SY" w:bidi="ar-SY"/>
        </w:rPr>
        <w:tab/>
      </w:r>
      <w:r w:rsidRPr="00B649AB">
        <w:rPr>
          <w:rFonts w:hint="cs"/>
          <w:rtl/>
        </w:rPr>
        <w:t xml:space="preserve">أن </w:t>
      </w:r>
      <w:r w:rsidRPr="00B649AB">
        <w:rPr>
          <w:rtl/>
        </w:rPr>
        <w:t>المسألة</w:t>
      </w:r>
      <w:r w:rsidRPr="00B649AB">
        <w:rPr>
          <w:rFonts w:hint="cs"/>
          <w:rtl/>
        </w:rPr>
        <w:t> </w:t>
      </w:r>
      <w:r>
        <w:t>6</w:t>
      </w:r>
      <w:r w:rsidRPr="00B649AB">
        <w:t>/2</w:t>
      </w:r>
      <w:r w:rsidRPr="00B649AB">
        <w:rPr>
          <w:rFonts w:hint="cs"/>
          <w:rtl/>
        </w:rPr>
        <w:t xml:space="preserve"> لقطاع تنمية الاتصالات </w:t>
      </w:r>
      <w:r w:rsidRPr="00B649AB">
        <w:rPr>
          <w:rtl/>
        </w:rPr>
        <w:t>تتناول أيضاً دور رصد الأرض في تغير المناخ حيث تعد هذه التقنية الراديوية أساسية لرصد حالة الأرض من حيث حالة المناخ وتطوره</w:t>
      </w:r>
      <w:r w:rsidRPr="00B649AB">
        <w:rPr>
          <w:rFonts w:hint="cs"/>
          <w:rtl/>
        </w:rPr>
        <w:t>،</w:t>
      </w:r>
    </w:p>
    <w:p w:rsidR="00A85C63" w:rsidRPr="00B649AB" w:rsidRDefault="00A85C63" w:rsidP="00A85C63">
      <w:pPr>
        <w:pStyle w:val="Call"/>
      </w:pPr>
      <w:r w:rsidRPr="00B649AB">
        <w:rPr>
          <w:rFonts w:hint="cs"/>
          <w:rtl/>
        </w:rPr>
        <w:t>و</w:t>
      </w:r>
      <w:r w:rsidRPr="00B649AB">
        <w:rPr>
          <w:rtl/>
        </w:rPr>
        <w:t xml:space="preserve">إذ </w:t>
      </w:r>
      <w:r w:rsidRPr="00B649AB">
        <w:rPr>
          <w:rFonts w:hint="cs"/>
          <w:rtl/>
        </w:rPr>
        <w:t>ت</w:t>
      </w:r>
      <w:r w:rsidRPr="00B649AB">
        <w:rPr>
          <w:rtl/>
        </w:rPr>
        <w:t>أخذ</w:t>
      </w:r>
      <w:r w:rsidRPr="00B649AB">
        <w:rPr>
          <w:rFonts w:hint="cs"/>
          <w:rtl/>
        </w:rPr>
        <w:t xml:space="preserve"> بعين الاعتبار</w:t>
      </w:r>
    </w:p>
    <w:p w:rsidR="00A85C63" w:rsidRPr="00F53B05" w:rsidRDefault="00A85C63" w:rsidP="00A85C63">
      <w:pPr>
        <w:rPr>
          <w:rtl/>
        </w:rPr>
      </w:pPr>
      <w:r w:rsidRPr="00F53B05">
        <w:rPr>
          <w:rFonts w:hint="cs"/>
          <w:i/>
          <w:iCs/>
          <w:rtl/>
        </w:rPr>
        <w:t xml:space="preserve"> أ</w:t>
      </w:r>
      <w:r w:rsidRPr="00F53B05">
        <w:rPr>
          <w:i/>
          <w:iCs/>
        </w:rPr>
        <w:t xml:space="preserve"> </w:t>
      </w:r>
      <w:r w:rsidRPr="00F53B05">
        <w:rPr>
          <w:rFonts w:hint="cs"/>
          <w:i/>
          <w:iCs/>
          <w:rtl/>
        </w:rPr>
        <w:t>)</w:t>
      </w:r>
      <w:r w:rsidRPr="00F53B05">
        <w:rPr>
          <w:rFonts w:hint="cs"/>
          <w:rtl/>
        </w:rPr>
        <w:tab/>
        <w:t>القرار</w:t>
      </w:r>
      <w:r w:rsidRPr="00F53B05">
        <w:rPr>
          <w:rFonts w:hint="eastAsia"/>
          <w:rtl/>
        </w:rPr>
        <w:t> </w:t>
      </w:r>
      <w:r w:rsidRPr="00F53B05">
        <w:rPr>
          <w:lang w:val="en-GB"/>
        </w:rPr>
        <w:t>673 (Rev.WRC</w:t>
      </w:r>
      <w:r w:rsidRPr="00F53B05">
        <w:rPr>
          <w:lang w:val="en-GB"/>
        </w:rPr>
        <w:noBreakHyphen/>
        <w:t>12)</w:t>
      </w:r>
      <w:r w:rsidRPr="00F53B05">
        <w:rPr>
          <w:rFonts w:hint="cs"/>
          <w:rtl/>
          <w:lang w:val="en-GB" w:bidi="ar-EG"/>
        </w:rPr>
        <w:t xml:space="preserve"> </w:t>
      </w:r>
      <w:r w:rsidRPr="00F53B05">
        <w:rPr>
          <w:rFonts w:hint="cs"/>
          <w:rtl/>
        </w:rPr>
        <w:t xml:space="preserve">بشأن </w:t>
      </w:r>
      <w:r w:rsidRPr="00F53B05">
        <w:rPr>
          <w:rtl/>
        </w:rPr>
        <w:t>استعمال الاتصالات الراديوية من أجل تطبيقات رصد الأرض</w:t>
      </w:r>
      <w:r w:rsidRPr="00F53B05">
        <w:rPr>
          <w:rFonts w:hint="cs"/>
          <w:rtl/>
        </w:rPr>
        <w:t xml:space="preserve"> والقرار</w:t>
      </w:r>
      <w:r w:rsidRPr="00F53B05">
        <w:rPr>
          <w:rFonts w:hint="eastAsia"/>
          <w:rtl/>
        </w:rPr>
        <w:t> </w:t>
      </w:r>
      <w:r w:rsidRPr="00F53B05">
        <w:t>646 (Rev.WRC</w:t>
      </w:r>
      <w:r w:rsidRPr="00F53B05">
        <w:noBreakHyphen/>
        <w:t>15)</w:t>
      </w:r>
      <w:r w:rsidRPr="00F53B05">
        <w:rPr>
          <w:rtl/>
        </w:rPr>
        <w:t xml:space="preserve"> </w:t>
      </w:r>
      <w:r w:rsidRPr="00F53B05">
        <w:rPr>
          <w:rFonts w:hint="cs"/>
          <w:rtl/>
        </w:rPr>
        <w:t xml:space="preserve">بشأن </w:t>
      </w:r>
      <w:r w:rsidRPr="00F53B05">
        <w:rPr>
          <w:rtl/>
        </w:rPr>
        <w:t>موارد الاتصالات الراديوية اللازمة للإنذار المبكر ولتخفيف عواقب الكوارث ولعمليات الإغاثة</w:t>
      </w:r>
      <w:r w:rsidRPr="00F53B05">
        <w:rPr>
          <w:rFonts w:hint="cs"/>
          <w:rtl/>
        </w:rPr>
        <w:t xml:space="preserve">، اللذين اعتمدهما </w:t>
      </w:r>
      <w:r w:rsidRPr="00F53B05">
        <w:rPr>
          <w:rtl/>
        </w:rPr>
        <w:t>المؤتمر العالمي للاتصالات الراديوية</w:t>
      </w:r>
      <w:r w:rsidRPr="00F53B05">
        <w:rPr>
          <w:rFonts w:hint="cs"/>
          <w:rtl/>
        </w:rPr>
        <w:t xml:space="preserve"> </w:t>
      </w:r>
      <w:r w:rsidRPr="00F53B05">
        <w:t>(WRC</w:t>
      </w:r>
      <w:r w:rsidRPr="00F53B05">
        <w:noBreakHyphen/>
        <w:t>07)</w:t>
      </w:r>
      <w:r w:rsidRPr="00F53B05">
        <w:rPr>
          <w:rFonts w:hint="cs"/>
          <w:rtl/>
        </w:rPr>
        <w:t>؛</w:t>
      </w:r>
    </w:p>
    <w:p w:rsidR="00A85C63" w:rsidRPr="00F53B05" w:rsidRDefault="00A85C63" w:rsidP="00A85C63">
      <w:pPr>
        <w:rPr>
          <w:rtl/>
          <w:lang w:val="fr-CH"/>
        </w:rPr>
      </w:pPr>
      <w:r w:rsidRPr="00F53B05">
        <w:rPr>
          <w:rFonts w:hint="cs"/>
          <w:i/>
          <w:iCs/>
          <w:rtl/>
        </w:rPr>
        <w:t>ب)</w:t>
      </w:r>
      <w:r w:rsidRPr="00F53B05">
        <w:rPr>
          <w:rFonts w:hint="cs"/>
          <w:rtl/>
        </w:rPr>
        <w:tab/>
      </w:r>
      <w:r w:rsidRPr="00F53B05">
        <w:rPr>
          <w:rtl/>
        </w:rPr>
        <w:t>القرار</w:t>
      </w:r>
      <w:r w:rsidRPr="00F53B05">
        <w:rPr>
          <w:rFonts w:hint="cs"/>
          <w:rtl/>
        </w:rPr>
        <w:t> </w:t>
      </w:r>
      <w:r w:rsidRPr="00F53B05">
        <w:t>ITU</w:t>
      </w:r>
      <w:r w:rsidRPr="00F53B05">
        <w:noBreakHyphen/>
        <w:t>R 55</w:t>
      </w:r>
      <w:r w:rsidRPr="00F53B05">
        <w:rPr>
          <w:rFonts w:hint="cs"/>
          <w:rtl/>
        </w:rPr>
        <w:t xml:space="preserve"> بشأن </w:t>
      </w:r>
      <w:r w:rsidRPr="00F53B05">
        <w:rPr>
          <w:rtl/>
        </w:rPr>
        <w:t xml:space="preserve">دراسات </w:t>
      </w:r>
      <w:r w:rsidRPr="00F53B05">
        <w:rPr>
          <w:rFonts w:hint="cs"/>
          <w:rtl/>
        </w:rPr>
        <w:t>الاتحاد الدولي للاتصالات في مجال</w:t>
      </w:r>
      <w:r w:rsidRPr="00F53B05">
        <w:rPr>
          <w:rtl/>
        </w:rPr>
        <w:t xml:space="preserve"> التنبؤ بالكوارث </w:t>
      </w:r>
      <w:r w:rsidRPr="00F53B05">
        <w:rPr>
          <w:rFonts w:hint="cs"/>
          <w:rtl/>
        </w:rPr>
        <w:t>واستشعارها</w:t>
      </w:r>
      <w:r w:rsidRPr="00F53B05">
        <w:rPr>
          <w:rtl/>
        </w:rPr>
        <w:t xml:space="preserve"> والتخفيف من آثارها</w:t>
      </w:r>
      <w:r w:rsidRPr="00F53B05">
        <w:rPr>
          <w:rFonts w:hint="cs"/>
          <w:rtl/>
        </w:rPr>
        <w:t xml:space="preserve"> و</w:t>
      </w:r>
      <w:r w:rsidRPr="00F53B05">
        <w:rPr>
          <w:rtl/>
        </w:rPr>
        <w:t>الإغاثة</w:t>
      </w:r>
      <w:r w:rsidRPr="00F53B05">
        <w:rPr>
          <w:rFonts w:hint="cs"/>
          <w:rtl/>
        </w:rPr>
        <w:t>، اللذين اعتمدتهما جمعية الاتصالات الراديوية</w:t>
      </w:r>
      <w:r w:rsidRPr="00F53B05">
        <w:rPr>
          <w:rFonts w:hint="eastAsia"/>
          <w:rtl/>
        </w:rPr>
        <w:t> </w:t>
      </w:r>
      <w:r w:rsidRPr="00F53B05">
        <w:rPr>
          <w:lang w:val="fr-CH"/>
        </w:rPr>
        <w:t>(RA-1</w:t>
      </w:r>
      <w:r>
        <w:rPr>
          <w:lang w:val="fr-CH"/>
        </w:rPr>
        <w:t>9</w:t>
      </w:r>
      <w:r w:rsidRPr="00F53B05">
        <w:rPr>
          <w:lang w:val="fr-CH"/>
        </w:rPr>
        <w:t>)</w:t>
      </w:r>
      <w:r w:rsidRPr="00F53B05">
        <w:rPr>
          <w:rFonts w:hint="cs"/>
          <w:rtl/>
          <w:lang w:val="fr-CH"/>
        </w:rPr>
        <w:t>؛</w:t>
      </w:r>
    </w:p>
    <w:p w:rsidR="00A85C63" w:rsidRPr="00F53B05" w:rsidRDefault="00A85C63" w:rsidP="00A85C63">
      <w:pPr>
        <w:rPr>
          <w:rtl/>
        </w:rPr>
      </w:pPr>
      <w:r w:rsidRPr="00F53B05">
        <w:rPr>
          <w:rFonts w:hint="cs"/>
          <w:i/>
          <w:iCs/>
          <w:rtl/>
        </w:rPr>
        <w:t>ج)</w:t>
      </w:r>
      <w:r w:rsidRPr="00F53B05">
        <w:rPr>
          <w:rFonts w:hint="cs"/>
          <w:rtl/>
        </w:rPr>
        <w:tab/>
      </w:r>
      <w:r w:rsidRPr="00F53B05">
        <w:rPr>
          <w:rtl/>
        </w:rPr>
        <w:t xml:space="preserve">القرار </w:t>
      </w:r>
      <w:r w:rsidRPr="00F53B05">
        <w:t>66</w:t>
      </w:r>
      <w:r w:rsidRPr="00F53B05">
        <w:rPr>
          <w:rFonts w:hint="cs"/>
          <w:rtl/>
        </w:rPr>
        <w:t xml:space="preserve"> </w:t>
      </w:r>
      <w:r w:rsidRPr="00F53B05">
        <w:rPr>
          <w:rtl/>
        </w:rPr>
        <w:t>(</w:t>
      </w:r>
      <w:r w:rsidRPr="00F53B05">
        <w:rPr>
          <w:rFonts w:hint="cs"/>
          <w:rtl/>
        </w:rPr>
        <w:t>المراجَع في</w:t>
      </w:r>
      <w:r w:rsidRPr="00F53B05">
        <w:rPr>
          <w:rtl/>
        </w:rPr>
        <w:t xml:space="preserve"> بوينس آيرس،</w:t>
      </w:r>
      <w:r w:rsidRPr="00F53B05">
        <w:rPr>
          <w:rFonts w:hint="eastAsia"/>
          <w:rtl/>
        </w:rPr>
        <w:t> </w:t>
      </w:r>
      <w:r w:rsidRPr="00F53B05">
        <w:rPr>
          <w:lang w:val="fr-CH"/>
        </w:rPr>
        <w:t>201</w:t>
      </w:r>
      <w:r w:rsidRPr="00F53B05">
        <w:t>7</w:t>
      </w:r>
      <w:r w:rsidRPr="00F53B05">
        <w:rPr>
          <w:rtl/>
        </w:rPr>
        <w:t xml:space="preserve">) </w:t>
      </w:r>
      <w:r w:rsidRPr="00F53B05">
        <w:rPr>
          <w:rFonts w:hint="cs"/>
          <w:rtl/>
        </w:rPr>
        <w:t>بشأن</w:t>
      </w:r>
      <w:r w:rsidRPr="00F53B05">
        <w:rPr>
          <w:rtl/>
        </w:rPr>
        <w:t xml:space="preserve"> تكنولوجيا المعلومات والاتصالات وتغير المناخ الذي اعتمده المؤتمر العالمي</w:t>
      </w:r>
      <w:r w:rsidRPr="00F53B05">
        <w:rPr>
          <w:rFonts w:hint="cs"/>
          <w:rtl/>
        </w:rPr>
        <w:t xml:space="preserve"> </w:t>
      </w:r>
      <w:r w:rsidRPr="00F53B05">
        <w:rPr>
          <w:rtl/>
        </w:rPr>
        <w:t xml:space="preserve">لتنمية الاتصالات </w:t>
      </w:r>
      <w:r w:rsidRPr="00F53B05">
        <w:t>(WTDC</w:t>
      </w:r>
      <w:r w:rsidRPr="00F53B05">
        <w:noBreakHyphen/>
        <w:t>17)</w:t>
      </w:r>
      <w:r w:rsidRPr="00F53B05">
        <w:rPr>
          <w:rtl/>
        </w:rPr>
        <w:t>؛</w:t>
      </w:r>
    </w:p>
    <w:p w:rsidR="00A85C63" w:rsidRPr="00B649AB" w:rsidRDefault="00A85C63" w:rsidP="00A85C63">
      <w:pPr>
        <w:rPr>
          <w:rtl/>
        </w:rPr>
      </w:pPr>
      <w:r w:rsidRPr="00F53B05">
        <w:rPr>
          <w:rFonts w:hint="cs"/>
          <w:i/>
          <w:iCs/>
          <w:rtl/>
        </w:rPr>
        <w:t>د</w:t>
      </w:r>
      <w:r w:rsidRPr="00F53B05">
        <w:rPr>
          <w:rFonts w:hint="eastAsia"/>
          <w:i/>
          <w:iCs/>
          <w:rtl/>
          <w:lang w:bidi="ar-EG"/>
        </w:rPr>
        <w:t> </w:t>
      </w:r>
      <w:r w:rsidRPr="00F53B05">
        <w:rPr>
          <w:rFonts w:hint="cs"/>
          <w:i/>
          <w:iCs/>
          <w:rtl/>
        </w:rPr>
        <w:t>)</w:t>
      </w:r>
      <w:r w:rsidRPr="00F53B05">
        <w:rPr>
          <w:rFonts w:hint="cs"/>
          <w:rtl/>
        </w:rPr>
        <w:tab/>
      </w:r>
      <w:r w:rsidRPr="00F53B05">
        <w:rPr>
          <w:rtl/>
        </w:rPr>
        <w:t xml:space="preserve">القرار </w:t>
      </w:r>
      <w:r w:rsidRPr="00F53B05">
        <w:t>73</w:t>
      </w:r>
      <w:r w:rsidRPr="00F53B05">
        <w:rPr>
          <w:rFonts w:hint="cs"/>
          <w:rtl/>
        </w:rPr>
        <w:t> </w:t>
      </w:r>
      <w:r w:rsidRPr="00F53B05">
        <w:rPr>
          <w:rtl/>
        </w:rPr>
        <w:t>(</w:t>
      </w:r>
      <w:r w:rsidRPr="00F53B05">
        <w:rPr>
          <w:rFonts w:hint="cs"/>
          <w:rtl/>
        </w:rPr>
        <w:t>المراجَع في</w:t>
      </w:r>
      <w:r w:rsidRPr="00F53B05">
        <w:rPr>
          <w:rFonts w:hint="cs"/>
          <w:rtl/>
          <w:lang w:bidi="ar-EG"/>
        </w:rPr>
        <w:t xml:space="preserve"> الحمامات، </w:t>
      </w:r>
      <w:r w:rsidRPr="00F53B05">
        <w:rPr>
          <w:lang w:bidi="ar-EG"/>
        </w:rPr>
        <w:t>2016</w:t>
      </w:r>
      <w:r w:rsidRPr="00F53B05">
        <w:rPr>
          <w:rtl/>
        </w:rPr>
        <w:t>)</w:t>
      </w:r>
      <w:r w:rsidRPr="00F53B05">
        <w:rPr>
          <w:rFonts w:hint="cs"/>
          <w:rtl/>
        </w:rPr>
        <w:t xml:space="preserve"> بشأن</w:t>
      </w:r>
      <w:r w:rsidRPr="00F53B05">
        <w:rPr>
          <w:rtl/>
        </w:rPr>
        <w:t xml:space="preserve"> تكنولوجيا المعلومات والاتصالات وتغير المناخ</w:t>
      </w:r>
      <w:r w:rsidRPr="00F53B05">
        <w:rPr>
          <w:rFonts w:hint="cs"/>
          <w:rtl/>
        </w:rPr>
        <w:t>،</w:t>
      </w:r>
      <w:r w:rsidRPr="00F53B05">
        <w:rPr>
          <w:rtl/>
        </w:rPr>
        <w:t xml:space="preserve"> ال</w:t>
      </w:r>
      <w:r w:rsidRPr="00F53B05">
        <w:rPr>
          <w:rFonts w:hint="cs"/>
          <w:rtl/>
        </w:rPr>
        <w:t>ذي</w:t>
      </w:r>
      <w:r w:rsidRPr="00F53B05">
        <w:rPr>
          <w:rtl/>
        </w:rPr>
        <w:t xml:space="preserve"> اعتمدته الجمعية</w:t>
      </w:r>
      <w:r w:rsidRPr="00F53B05">
        <w:t xml:space="preserve"> </w:t>
      </w:r>
      <w:r w:rsidRPr="00F53B05">
        <w:rPr>
          <w:rtl/>
        </w:rPr>
        <w:t>العالمية لتقييس الاتصالات</w:t>
      </w:r>
      <w:r w:rsidRPr="00F53B05">
        <w:rPr>
          <w:rFonts w:hint="cs"/>
          <w:rtl/>
        </w:rPr>
        <w:t> </w:t>
      </w:r>
      <w:r w:rsidRPr="00F53B05">
        <w:t>(WTSA</w:t>
      </w:r>
      <w:r w:rsidRPr="00F53B05">
        <w:noBreakHyphen/>
        <w:t>16)</w:t>
      </w:r>
      <w:r w:rsidRPr="00F53B05">
        <w:rPr>
          <w:rtl/>
        </w:rPr>
        <w:t>،</w:t>
      </w:r>
    </w:p>
    <w:p w:rsidR="00A85C63" w:rsidRPr="00B649AB" w:rsidRDefault="00A85C63" w:rsidP="00A85C63">
      <w:pPr>
        <w:pStyle w:val="Call"/>
        <w:rPr>
          <w:rtl/>
          <w:lang w:eastAsia="ar-SY" w:bidi="ar-SY"/>
        </w:rPr>
      </w:pPr>
      <w:r w:rsidRPr="00B649AB">
        <w:rPr>
          <w:rFonts w:hint="cs"/>
          <w:rtl/>
          <w:lang w:eastAsia="ar-SY" w:bidi="ar-SY"/>
        </w:rPr>
        <w:t>وإذ تلاحظ</w:t>
      </w:r>
    </w:p>
    <w:p w:rsidR="00A85C63" w:rsidRPr="00B649AB" w:rsidRDefault="00A85C63" w:rsidP="00A85C63">
      <w:r w:rsidRPr="00B649AB">
        <w:rPr>
          <w:rFonts w:hint="eastAsia"/>
          <w:i/>
          <w:iCs/>
          <w:rtl/>
          <w:lang w:eastAsia="ar-SY" w:bidi="ar-SY"/>
        </w:rPr>
        <w:t> </w:t>
      </w:r>
      <w:r w:rsidRPr="00B649AB">
        <w:rPr>
          <w:rFonts w:hint="cs"/>
          <w:i/>
          <w:iCs/>
          <w:rtl/>
          <w:lang w:eastAsia="ar-SY" w:bidi="ar-SY"/>
        </w:rPr>
        <w:t>أ</w:t>
      </w:r>
      <w:r>
        <w:rPr>
          <w:rFonts w:hint="cs"/>
          <w:i/>
          <w:iCs/>
          <w:rtl/>
          <w:lang w:eastAsia="ar-SY" w:bidi="ar-SY"/>
        </w:rPr>
        <w:t> </w:t>
      </w:r>
      <w:r w:rsidRPr="00B649AB">
        <w:rPr>
          <w:rFonts w:hint="cs"/>
          <w:i/>
          <w:iCs/>
          <w:rtl/>
          <w:lang w:eastAsia="ar-SY" w:bidi="ar-SY"/>
        </w:rPr>
        <w:t>)</w:t>
      </w:r>
      <w:r w:rsidRPr="00B649AB">
        <w:rPr>
          <w:rFonts w:hint="cs"/>
          <w:rtl/>
          <w:lang w:eastAsia="ar-SY" w:bidi="ar-SY"/>
        </w:rPr>
        <w:tab/>
        <w:t xml:space="preserve">الدور الرائد لقطاع الاتصالات الراديوية، </w:t>
      </w:r>
      <w:r w:rsidRPr="00B649AB">
        <w:rPr>
          <w:rtl/>
        </w:rPr>
        <w:t>بالتعاون مع أعضاء الاتحاد،</w:t>
      </w:r>
      <w:r w:rsidRPr="00B649AB">
        <w:rPr>
          <w:rFonts w:ascii="Segoe UI" w:hAnsi="Segoe UI" w:cs="Segoe UI"/>
          <w:sz w:val="20"/>
          <w:szCs w:val="20"/>
          <w:rtl/>
        </w:rPr>
        <w:t xml:space="preserve"> </w:t>
      </w:r>
      <w:r w:rsidRPr="00B649AB">
        <w:rPr>
          <w:rtl/>
        </w:rPr>
        <w:t xml:space="preserve">في تحديد ما يلزم من طيف الترددات الراديوية لمراقبة المناخ والتنبؤ بالكوارث </w:t>
      </w:r>
      <w:r w:rsidRPr="00B649AB">
        <w:rPr>
          <w:rFonts w:hint="cs"/>
          <w:rtl/>
        </w:rPr>
        <w:t xml:space="preserve">واستشعارها </w:t>
      </w:r>
      <w:r w:rsidRPr="00B649AB">
        <w:rPr>
          <w:rtl/>
        </w:rPr>
        <w:t>والإغاثة</w:t>
      </w:r>
      <w:r w:rsidRPr="00B649AB">
        <w:rPr>
          <w:rFonts w:hint="cs"/>
          <w:rtl/>
        </w:rPr>
        <w:t xml:space="preserve"> عند وقوعها</w:t>
      </w:r>
      <w:r w:rsidRPr="00B649AB">
        <w:rPr>
          <w:rtl/>
        </w:rPr>
        <w:t>،</w:t>
      </w:r>
      <w:r w:rsidRPr="00B649AB">
        <w:rPr>
          <w:rFonts w:hint="cs"/>
          <w:rtl/>
        </w:rPr>
        <w:t xml:space="preserve"> </w:t>
      </w:r>
      <w:r w:rsidRPr="00B649AB">
        <w:rPr>
          <w:rtl/>
        </w:rPr>
        <w:t>بما في ذلك وضع ترتيبات تعاونية مع المنظمة العالمية للأرصاد الجوية</w:t>
      </w:r>
      <w:r w:rsidRPr="00B649AB">
        <w:rPr>
          <w:rFonts w:hint="eastAsia"/>
          <w:rtl/>
        </w:rPr>
        <w:t> </w:t>
      </w:r>
      <w:r w:rsidRPr="00B649AB">
        <w:rPr>
          <w:rFonts w:cs="Times New Roman"/>
          <w:szCs w:val="22"/>
          <w:rtl/>
        </w:rPr>
        <w:t>(</w:t>
      </w:r>
      <w:r w:rsidRPr="00B649AB">
        <w:rPr>
          <w:rFonts w:cs="Times New Roman"/>
          <w:szCs w:val="22"/>
        </w:rPr>
        <w:t>WMO</w:t>
      </w:r>
      <w:r w:rsidRPr="00B649AB">
        <w:rPr>
          <w:rFonts w:cs="Times New Roman"/>
          <w:szCs w:val="22"/>
          <w:rtl/>
        </w:rPr>
        <w:t>)</w:t>
      </w:r>
      <w:r w:rsidRPr="00B649AB">
        <w:rPr>
          <w:rFonts w:cs="Times New Roman" w:hint="cs"/>
          <w:rtl/>
        </w:rPr>
        <w:t xml:space="preserve"> </w:t>
      </w:r>
      <w:r w:rsidRPr="00B649AB">
        <w:rPr>
          <w:rtl/>
        </w:rPr>
        <w:t>في مجال تطبيقات الاستشعار عن</w:t>
      </w:r>
      <w:r>
        <w:rPr>
          <w:rFonts w:hint="cs"/>
          <w:rtl/>
        </w:rPr>
        <w:t> </w:t>
      </w:r>
      <w:r w:rsidRPr="00B649AB">
        <w:rPr>
          <w:rtl/>
        </w:rPr>
        <w:t>ب</w:t>
      </w:r>
      <w:r w:rsidRPr="00B649AB">
        <w:rPr>
          <w:rFonts w:hint="cs"/>
          <w:rtl/>
        </w:rPr>
        <w:t>ُ</w:t>
      </w:r>
      <w:r w:rsidRPr="00B649AB">
        <w:rPr>
          <w:rtl/>
        </w:rPr>
        <w:t>عد</w:t>
      </w:r>
      <w:r w:rsidRPr="00B649AB">
        <w:rPr>
          <w:rFonts w:hint="cs"/>
          <w:rtl/>
        </w:rPr>
        <w:t>؛</w:t>
      </w:r>
    </w:p>
    <w:p w:rsidR="00A85C63" w:rsidRPr="00F53B05" w:rsidRDefault="00A85C63" w:rsidP="00A85C63">
      <w:pPr>
        <w:rPr>
          <w:rtl/>
        </w:rPr>
      </w:pPr>
      <w:r w:rsidRPr="00F53B05">
        <w:rPr>
          <w:rFonts w:hint="cs"/>
          <w:i/>
          <w:iCs/>
          <w:rtl/>
        </w:rPr>
        <w:t>ب)</w:t>
      </w:r>
      <w:r w:rsidRPr="00F53B05">
        <w:rPr>
          <w:rFonts w:hint="cs"/>
          <w:rtl/>
        </w:rPr>
        <w:tab/>
        <w:t>التوصية</w:t>
      </w:r>
      <w:r w:rsidRPr="00F53B05">
        <w:rPr>
          <w:rFonts w:hint="eastAsia"/>
          <w:rtl/>
        </w:rPr>
        <w:t> </w:t>
      </w:r>
      <w:r w:rsidRPr="00F53B05">
        <w:rPr>
          <w:szCs w:val="24"/>
        </w:rPr>
        <w:t>ITU</w:t>
      </w:r>
      <w:r w:rsidRPr="00F53B05">
        <w:rPr>
          <w:szCs w:val="24"/>
        </w:rPr>
        <w:noBreakHyphen/>
        <w:t>R RS.1859</w:t>
      </w:r>
      <w:r>
        <w:rPr>
          <w:rFonts w:hint="cs"/>
          <w:rtl/>
        </w:rPr>
        <w:t xml:space="preserve"> </w:t>
      </w:r>
      <w:r w:rsidRPr="00F53B05">
        <w:rPr>
          <w:rFonts w:hint="cs"/>
          <w:rtl/>
        </w:rPr>
        <w:t xml:space="preserve">بشأن </w:t>
      </w:r>
      <w:r w:rsidRPr="00F53B05">
        <w:rPr>
          <w:rtl/>
          <w:lang w:bidi="ar-SY"/>
        </w:rPr>
        <w:t>استعمال أنظمة الاستشعار عن بُعد لجمع البيانات التي يتعين استخدامها</w:t>
      </w:r>
      <w:r w:rsidRPr="00F53B05">
        <w:rPr>
          <w:rFonts w:hint="cs"/>
          <w:rtl/>
          <w:lang w:bidi="ar-SY"/>
        </w:rPr>
        <w:t xml:space="preserve"> </w:t>
      </w:r>
      <w:r w:rsidRPr="00F53B05">
        <w:rPr>
          <w:rtl/>
          <w:lang w:bidi="ar-SY"/>
        </w:rPr>
        <w:t>في</w:t>
      </w:r>
      <w:r w:rsidRPr="00F53B05">
        <w:rPr>
          <w:rFonts w:hint="cs"/>
          <w:rtl/>
          <w:lang w:bidi="ar-SY"/>
        </w:rPr>
        <w:t> </w:t>
      </w:r>
      <w:r w:rsidRPr="00F53B05">
        <w:rPr>
          <w:rtl/>
          <w:lang w:bidi="ar-SY"/>
        </w:rPr>
        <w:t>حال وقوع كوارث طبيعية وحالات طوارئ مماثلة</w:t>
      </w:r>
      <w:r w:rsidRPr="00F53B05">
        <w:rPr>
          <w:rFonts w:hint="cs"/>
          <w:rtl/>
          <w:lang w:bidi="ar-SY"/>
        </w:rPr>
        <w:t xml:space="preserve">، والتوصية </w:t>
      </w:r>
      <w:r w:rsidRPr="00F53B05">
        <w:rPr>
          <w:szCs w:val="24"/>
        </w:rPr>
        <w:t>ITU</w:t>
      </w:r>
      <w:r w:rsidRPr="00F53B05">
        <w:rPr>
          <w:szCs w:val="24"/>
        </w:rPr>
        <w:noBreakHyphen/>
        <w:t>R RS.18</w:t>
      </w:r>
      <w:r w:rsidRPr="00F53B05">
        <w:rPr>
          <w:szCs w:val="24"/>
          <w:lang w:val="fr-CH"/>
        </w:rPr>
        <w:t>83</w:t>
      </w:r>
      <w:r w:rsidRPr="00F53B05">
        <w:rPr>
          <w:rFonts w:hint="cs"/>
          <w:szCs w:val="24"/>
          <w:rtl/>
          <w:lang w:val="fr-CH" w:bidi="ar-EG"/>
        </w:rPr>
        <w:t xml:space="preserve"> </w:t>
      </w:r>
      <w:r w:rsidRPr="00F53B05">
        <w:rPr>
          <w:rFonts w:hint="cs"/>
          <w:rtl/>
        </w:rPr>
        <w:t>بشأن استعمال أنظمة الاستشعار عن بُعد في</w:t>
      </w:r>
      <w:r w:rsidRPr="00F53B05">
        <w:rPr>
          <w:rFonts w:hint="eastAsia"/>
          <w:rtl/>
        </w:rPr>
        <w:t> </w:t>
      </w:r>
      <w:r w:rsidRPr="00F53B05">
        <w:rPr>
          <w:rFonts w:hint="cs"/>
          <w:rtl/>
        </w:rPr>
        <w:t>دراسة تغير المناخ</w:t>
      </w:r>
      <w:r w:rsidRPr="00F53B05">
        <w:rPr>
          <w:rFonts w:hint="eastAsia"/>
          <w:rtl/>
        </w:rPr>
        <w:t> </w:t>
      </w:r>
      <w:r w:rsidRPr="00F53B05">
        <w:rPr>
          <w:rFonts w:hint="cs"/>
          <w:rtl/>
        </w:rPr>
        <w:t>وآثاره؛</w:t>
      </w:r>
    </w:p>
    <w:p w:rsidR="00A85C63" w:rsidRPr="00F53B05" w:rsidRDefault="00A85C63" w:rsidP="00A85C63">
      <w:pPr>
        <w:rPr>
          <w:rtl/>
          <w:lang w:bidi="ar-EG"/>
        </w:rPr>
      </w:pPr>
      <w:r w:rsidRPr="00F53B05">
        <w:rPr>
          <w:rFonts w:hint="cs"/>
          <w:i/>
          <w:iCs/>
          <w:rtl/>
        </w:rPr>
        <w:t>ج)</w:t>
      </w:r>
      <w:r w:rsidRPr="00F53B05">
        <w:rPr>
          <w:rFonts w:hint="cs"/>
          <w:rtl/>
        </w:rPr>
        <w:tab/>
        <w:t>التقرير</w:t>
      </w:r>
      <w:r w:rsidRPr="00F53B05">
        <w:rPr>
          <w:rFonts w:hint="eastAsia"/>
          <w:rtl/>
        </w:rPr>
        <w:t> </w:t>
      </w:r>
      <w:r w:rsidRPr="00F53B05">
        <w:rPr>
          <w:szCs w:val="24"/>
        </w:rPr>
        <w:t>ITU</w:t>
      </w:r>
      <w:r w:rsidRPr="00F53B05">
        <w:rPr>
          <w:szCs w:val="24"/>
        </w:rPr>
        <w:noBreakHyphen/>
        <w:t>R RS.2178</w:t>
      </w:r>
      <w:r w:rsidRPr="00F53B05">
        <w:rPr>
          <w:rFonts w:hint="cs"/>
          <w:szCs w:val="24"/>
          <w:rtl/>
        </w:rPr>
        <w:t xml:space="preserve"> </w:t>
      </w:r>
      <w:r w:rsidRPr="00F53B05">
        <w:rPr>
          <w:rFonts w:hint="cs"/>
          <w:rtl/>
        </w:rPr>
        <w:t xml:space="preserve">عن </w:t>
      </w:r>
      <w:r w:rsidRPr="00F53B05">
        <w:rPr>
          <w:rtl/>
        </w:rPr>
        <w:t>الدور الأساسي والأهمية العالمية لاستخدام الطيف الراديوي لرصد الأرض وللتطبيقات ذات</w:t>
      </w:r>
      <w:r w:rsidRPr="00F53B05">
        <w:rPr>
          <w:rFonts w:hint="eastAsia"/>
          <w:rtl/>
        </w:rPr>
        <w:t> </w:t>
      </w:r>
      <w:r w:rsidRPr="00F53B05">
        <w:rPr>
          <w:rtl/>
        </w:rPr>
        <w:t>الصلة</w:t>
      </w:r>
      <w:r w:rsidRPr="00F53B05">
        <w:rPr>
          <w:rFonts w:hint="cs"/>
          <w:rtl/>
        </w:rPr>
        <w:t>؛</w:t>
      </w:r>
    </w:p>
    <w:p w:rsidR="00A85C63" w:rsidRPr="00B649AB" w:rsidRDefault="00A85C63" w:rsidP="00A85C63">
      <w:pPr>
        <w:rPr>
          <w:rtl/>
          <w:lang w:bidi="ar-EG"/>
        </w:rPr>
      </w:pPr>
      <w:r w:rsidRPr="00B649AB">
        <w:rPr>
          <w:rFonts w:hint="cs"/>
          <w:i/>
          <w:iCs/>
          <w:rtl/>
        </w:rPr>
        <w:t>د</w:t>
      </w:r>
      <w:r>
        <w:rPr>
          <w:rFonts w:hint="cs"/>
          <w:i/>
          <w:iCs/>
          <w:rtl/>
        </w:rPr>
        <w:t> </w:t>
      </w:r>
      <w:r w:rsidRPr="00B649AB">
        <w:rPr>
          <w:rFonts w:hint="cs"/>
          <w:i/>
          <w:iCs/>
          <w:rtl/>
        </w:rPr>
        <w:t>)</w:t>
      </w:r>
      <w:r w:rsidRPr="00B649AB">
        <w:rPr>
          <w:rFonts w:hint="cs"/>
          <w:rtl/>
        </w:rPr>
        <w:tab/>
        <w:t xml:space="preserve">المجلد </w:t>
      </w:r>
      <w:r w:rsidRPr="00B649AB">
        <w:t>4</w:t>
      </w:r>
      <w:r w:rsidRPr="00B649AB">
        <w:rPr>
          <w:rFonts w:hint="cs"/>
          <w:rtl/>
        </w:rPr>
        <w:t xml:space="preserve"> "أنظمة النقل الذكية" - كتيب قطاع الاتصالات الراديوية عن</w:t>
      </w:r>
      <w:r w:rsidRPr="00B649AB">
        <w:rPr>
          <w:rtl/>
        </w:rPr>
        <w:t xml:space="preserve"> الاتصالات المتنقلة البرية (بما</w:t>
      </w:r>
      <w:r w:rsidRPr="00B649AB">
        <w:rPr>
          <w:rFonts w:hint="cs"/>
          <w:rtl/>
        </w:rPr>
        <w:t> </w:t>
      </w:r>
      <w:r w:rsidRPr="00B649AB">
        <w:rPr>
          <w:rtl/>
        </w:rPr>
        <w:t>فيها النفاذ اللاسلكي)</w:t>
      </w:r>
      <w:r w:rsidRPr="00B649AB">
        <w:rPr>
          <w:rFonts w:hint="cs"/>
          <w:rtl/>
        </w:rPr>
        <w:t>، الذي يصف استخدام التكنولوجيات الراديوية في التقليل لأدنى حد</w:t>
      </w:r>
      <w:r w:rsidRPr="00B649AB">
        <w:rPr>
          <w:rtl/>
        </w:rPr>
        <w:t xml:space="preserve"> </w:t>
      </w:r>
      <w:r w:rsidRPr="00B649AB">
        <w:rPr>
          <w:rFonts w:hint="cs"/>
          <w:rtl/>
        </w:rPr>
        <w:t>من مسافات</w:t>
      </w:r>
      <w:r w:rsidRPr="00B649AB">
        <w:rPr>
          <w:rtl/>
        </w:rPr>
        <w:t xml:space="preserve"> </w:t>
      </w:r>
      <w:r w:rsidRPr="00B649AB">
        <w:rPr>
          <w:rFonts w:hint="cs"/>
          <w:rtl/>
        </w:rPr>
        <w:t>الانتقال وتكاليفه</w:t>
      </w:r>
      <w:r w:rsidRPr="00B649AB">
        <w:rPr>
          <w:rtl/>
        </w:rPr>
        <w:t xml:space="preserve"> </w:t>
      </w:r>
      <w:r w:rsidRPr="00B649AB">
        <w:rPr>
          <w:rFonts w:hint="cs"/>
          <w:rtl/>
        </w:rPr>
        <w:t>وما</w:t>
      </w:r>
      <w:r w:rsidRPr="00B649AB">
        <w:rPr>
          <w:rFonts w:hint="eastAsia"/>
          <w:rtl/>
        </w:rPr>
        <w:t> </w:t>
      </w:r>
      <w:r w:rsidRPr="00B649AB">
        <w:rPr>
          <w:rFonts w:hint="cs"/>
          <w:rtl/>
        </w:rPr>
        <w:t>ينجم من</w:t>
      </w:r>
      <w:r w:rsidRPr="00B649AB">
        <w:rPr>
          <w:rtl/>
        </w:rPr>
        <w:t xml:space="preserve"> </w:t>
      </w:r>
      <w:r w:rsidRPr="00B649AB">
        <w:rPr>
          <w:rFonts w:hint="cs"/>
          <w:rtl/>
        </w:rPr>
        <w:t>تأثير</w:t>
      </w:r>
      <w:r w:rsidRPr="00B649AB">
        <w:rPr>
          <w:rtl/>
        </w:rPr>
        <w:t xml:space="preserve"> </w:t>
      </w:r>
      <w:r w:rsidRPr="00B649AB">
        <w:rPr>
          <w:rFonts w:hint="cs"/>
          <w:rtl/>
        </w:rPr>
        <w:t>إيجابي</w:t>
      </w:r>
      <w:r w:rsidRPr="00B649AB">
        <w:rPr>
          <w:rtl/>
        </w:rPr>
        <w:t xml:space="preserve"> </w:t>
      </w:r>
      <w:r w:rsidRPr="00B649AB">
        <w:rPr>
          <w:rFonts w:hint="cs"/>
          <w:rtl/>
        </w:rPr>
        <w:t>على</w:t>
      </w:r>
      <w:r w:rsidRPr="00B649AB">
        <w:rPr>
          <w:rtl/>
        </w:rPr>
        <w:t xml:space="preserve"> </w:t>
      </w:r>
      <w:r w:rsidRPr="00B649AB">
        <w:rPr>
          <w:rFonts w:hint="cs"/>
          <w:rtl/>
        </w:rPr>
        <w:t>البيئة</w:t>
      </w:r>
      <w:r w:rsidRPr="00B649AB">
        <w:rPr>
          <w:rtl/>
        </w:rPr>
        <w:t xml:space="preserve"> </w:t>
      </w:r>
      <w:r w:rsidRPr="00B649AB">
        <w:rPr>
          <w:rFonts w:hint="cs"/>
          <w:rtl/>
        </w:rPr>
        <w:t>وعلى</w:t>
      </w:r>
      <w:r w:rsidRPr="00B649AB">
        <w:rPr>
          <w:rtl/>
        </w:rPr>
        <w:t xml:space="preserve"> </w:t>
      </w:r>
      <w:r w:rsidRPr="00B649AB">
        <w:rPr>
          <w:rFonts w:hint="cs"/>
          <w:rtl/>
        </w:rPr>
        <w:t>استخدام</w:t>
      </w:r>
      <w:r w:rsidRPr="00B649AB">
        <w:rPr>
          <w:rtl/>
        </w:rPr>
        <w:t xml:space="preserve"> </w:t>
      </w:r>
      <w:r w:rsidRPr="00B649AB">
        <w:rPr>
          <w:rFonts w:hint="cs"/>
          <w:rtl/>
        </w:rPr>
        <w:t>السيارات</w:t>
      </w:r>
      <w:r w:rsidRPr="00B649AB">
        <w:rPr>
          <w:rtl/>
        </w:rPr>
        <w:t xml:space="preserve"> </w:t>
      </w:r>
      <w:r w:rsidRPr="00B649AB">
        <w:rPr>
          <w:rFonts w:hint="cs"/>
          <w:rtl/>
        </w:rPr>
        <w:t>باعتبارها</w:t>
      </w:r>
      <w:r w:rsidRPr="00B649AB">
        <w:rPr>
          <w:rtl/>
        </w:rPr>
        <w:t xml:space="preserve"> </w:t>
      </w:r>
      <w:r w:rsidRPr="00B649AB">
        <w:rPr>
          <w:rFonts w:hint="cs"/>
          <w:rtl/>
        </w:rPr>
        <w:t>أداة</w:t>
      </w:r>
      <w:r w:rsidRPr="00B649AB">
        <w:rPr>
          <w:rtl/>
        </w:rPr>
        <w:t xml:space="preserve"> </w:t>
      </w:r>
      <w:r w:rsidRPr="00B649AB">
        <w:rPr>
          <w:rFonts w:hint="cs"/>
          <w:rtl/>
        </w:rPr>
        <w:t>مراقبة</w:t>
      </w:r>
      <w:r w:rsidRPr="00B649AB">
        <w:rPr>
          <w:rtl/>
        </w:rPr>
        <w:t xml:space="preserve"> </w:t>
      </w:r>
      <w:r w:rsidRPr="00B649AB">
        <w:rPr>
          <w:rFonts w:hint="cs"/>
          <w:rtl/>
        </w:rPr>
        <w:t>للبيئة</w:t>
      </w:r>
      <w:r w:rsidRPr="00B649AB">
        <w:rPr>
          <w:rtl/>
        </w:rPr>
        <w:t xml:space="preserve"> </w:t>
      </w:r>
      <w:r w:rsidRPr="00B649AB">
        <w:rPr>
          <w:rFonts w:hint="cs"/>
          <w:rtl/>
        </w:rPr>
        <w:t>لقياس</w:t>
      </w:r>
      <w:r w:rsidRPr="00B649AB">
        <w:rPr>
          <w:rtl/>
        </w:rPr>
        <w:t xml:space="preserve"> </w:t>
      </w:r>
      <w:r w:rsidRPr="00B649AB">
        <w:rPr>
          <w:rFonts w:hint="cs"/>
          <w:rtl/>
        </w:rPr>
        <w:t>درجة</w:t>
      </w:r>
      <w:r w:rsidRPr="00B649AB">
        <w:rPr>
          <w:rtl/>
        </w:rPr>
        <w:t xml:space="preserve"> </w:t>
      </w:r>
      <w:r w:rsidRPr="00B649AB">
        <w:rPr>
          <w:rFonts w:hint="cs"/>
          <w:rtl/>
        </w:rPr>
        <w:t>حرارة</w:t>
      </w:r>
      <w:r w:rsidRPr="00B649AB">
        <w:rPr>
          <w:rtl/>
        </w:rPr>
        <w:t xml:space="preserve"> </w:t>
      </w:r>
      <w:r w:rsidRPr="00B649AB">
        <w:rPr>
          <w:rFonts w:hint="cs"/>
          <w:rtl/>
        </w:rPr>
        <w:t>الهواء</w:t>
      </w:r>
      <w:r w:rsidRPr="00B649AB">
        <w:rPr>
          <w:rtl/>
        </w:rPr>
        <w:t xml:space="preserve"> </w:t>
      </w:r>
      <w:r w:rsidRPr="00B649AB">
        <w:rPr>
          <w:rFonts w:hint="cs"/>
          <w:rtl/>
        </w:rPr>
        <w:t>والرطوبة</w:t>
      </w:r>
      <w:r w:rsidRPr="00B649AB">
        <w:rPr>
          <w:rtl/>
        </w:rPr>
        <w:t xml:space="preserve"> </w:t>
      </w:r>
      <w:r w:rsidRPr="00B649AB">
        <w:rPr>
          <w:rFonts w:hint="cs"/>
          <w:rtl/>
        </w:rPr>
        <w:t>وهطول</w:t>
      </w:r>
      <w:r w:rsidRPr="00B649AB">
        <w:rPr>
          <w:rtl/>
        </w:rPr>
        <w:t xml:space="preserve"> </w:t>
      </w:r>
      <w:r w:rsidRPr="00B649AB">
        <w:rPr>
          <w:rFonts w:hint="cs"/>
          <w:rtl/>
        </w:rPr>
        <w:t>الأمطار،</w:t>
      </w:r>
      <w:r w:rsidRPr="00B649AB">
        <w:rPr>
          <w:rtl/>
        </w:rPr>
        <w:t xml:space="preserve"> </w:t>
      </w:r>
      <w:r w:rsidRPr="00B649AB">
        <w:rPr>
          <w:rFonts w:hint="cs"/>
          <w:rtl/>
        </w:rPr>
        <w:t>مع</w:t>
      </w:r>
      <w:r w:rsidRPr="00B649AB">
        <w:rPr>
          <w:rtl/>
        </w:rPr>
        <w:t xml:space="preserve"> </w:t>
      </w:r>
      <w:r w:rsidRPr="00B649AB">
        <w:rPr>
          <w:rFonts w:hint="cs"/>
          <w:rtl/>
        </w:rPr>
        <w:t>إرسال البيانات</w:t>
      </w:r>
      <w:r w:rsidRPr="00B649AB">
        <w:rPr>
          <w:rtl/>
        </w:rPr>
        <w:t xml:space="preserve"> </w:t>
      </w:r>
      <w:r w:rsidRPr="00B649AB">
        <w:rPr>
          <w:rFonts w:hint="cs"/>
          <w:rtl/>
        </w:rPr>
        <w:t>عن طريق</w:t>
      </w:r>
      <w:r w:rsidRPr="00B649AB">
        <w:rPr>
          <w:rtl/>
        </w:rPr>
        <w:t xml:space="preserve"> </w:t>
      </w:r>
      <w:r w:rsidRPr="00B649AB">
        <w:rPr>
          <w:rFonts w:hint="cs"/>
          <w:rtl/>
        </w:rPr>
        <w:t>وصلات</w:t>
      </w:r>
      <w:r w:rsidRPr="00B649AB">
        <w:rPr>
          <w:rtl/>
        </w:rPr>
        <w:t xml:space="preserve"> </w:t>
      </w:r>
      <w:r w:rsidRPr="00B649AB">
        <w:rPr>
          <w:rFonts w:hint="cs"/>
          <w:rtl/>
        </w:rPr>
        <w:t>لاسلكية</w:t>
      </w:r>
      <w:r w:rsidRPr="00B649AB">
        <w:rPr>
          <w:rtl/>
        </w:rPr>
        <w:t xml:space="preserve"> </w:t>
      </w:r>
      <w:r w:rsidRPr="00B649AB">
        <w:rPr>
          <w:rFonts w:hint="cs"/>
          <w:rtl/>
        </w:rPr>
        <w:t>للتنبؤ</w:t>
      </w:r>
      <w:r w:rsidRPr="00B649AB">
        <w:rPr>
          <w:rtl/>
        </w:rPr>
        <w:t xml:space="preserve"> </w:t>
      </w:r>
      <w:r w:rsidRPr="00B649AB">
        <w:rPr>
          <w:rFonts w:hint="cs"/>
          <w:rtl/>
        </w:rPr>
        <w:t>بالطقس</w:t>
      </w:r>
      <w:r w:rsidRPr="00B649AB">
        <w:rPr>
          <w:rtl/>
        </w:rPr>
        <w:t xml:space="preserve"> </w:t>
      </w:r>
      <w:r w:rsidRPr="00B649AB">
        <w:rPr>
          <w:rFonts w:hint="cs"/>
          <w:rtl/>
        </w:rPr>
        <w:t>والتحكم</w:t>
      </w:r>
      <w:r w:rsidRPr="00B649AB">
        <w:rPr>
          <w:rtl/>
        </w:rPr>
        <w:t xml:space="preserve"> </w:t>
      </w:r>
      <w:r w:rsidRPr="00B649AB">
        <w:rPr>
          <w:rFonts w:hint="cs"/>
          <w:rtl/>
        </w:rPr>
        <w:t>في</w:t>
      </w:r>
      <w:r>
        <w:rPr>
          <w:rFonts w:hint="cs"/>
          <w:rtl/>
        </w:rPr>
        <w:t> </w:t>
      </w:r>
      <w:r w:rsidRPr="00B649AB">
        <w:rPr>
          <w:rFonts w:hint="cs"/>
          <w:rtl/>
        </w:rPr>
        <w:t>المناخ؛</w:t>
      </w:r>
    </w:p>
    <w:p w:rsidR="00A85C63" w:rsidRDefault="00A85C63" w:rsidP="00A85C63">
      <w:pPr>
        <w:rPr>
          <w:rtl/>
        </w:rPr>
      </w:pPr>
      <w:r w:rsidRPr="00B649AB">
        <w:rPr>
          <w:rFonts w:hint="cs"/>
          <w:i/>
          <w:iCs/>
          <w:rtl/>
        </w:rPr>
        <w:t>ﻫ</w:t>
      </w:r>
      <w:r>
        <w:rPr>
          <w:rFonts w:hint="eastAsia"/>
          <w:i/>
          <w:iCs/>
          <w:rtl/>
        </w:rPr>
        <w:t> </w:t>
      </w:r>
      <w:r w:rsidRPr="00B649AB">
        <w:rPr>
          <w:rFonts w:hint="cs"/>
          <w:i/>
          <w:iCs/>
          <w:rtl/>
        </w:rPr>
        <w:t>)</w:t>
      </w:r>
      <w:r w:rsidRPr="00B649AB">
        <w:rPr>
          <w:rFonts w:hint="cs"/>
          <w:rtl/>
        </w:rPr>
        <w:tab/>
        <w:t>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w:t>
      </w:r>
      <w:r>
        <w:rPr>
          <w:rFonts w:hint="cs"/>
          <w:rtl/>
        </w:rPr>
        <w:t> </w:t>
      </w:r>
      <w:r w:rsidRPr="00B649AB">
        <w:rPr>
          <w:rFonts w:hint="cs"/>
          <w:rtl/>
        </w:rPr>
        <w:t>راديوي،</w:t>
      </w:r>
    </w:p>
    <w:p w:rsidR="00A85C63" w:rsidRPr="00B649AB" w:rsidRDefault="00A85C63" w:rsidP="00A85C63">
      <w:pPr>
        <w:pStyle w:val="Call"/>
        <w:rPr>
          <w:lang w:eastAsia="ar-SY" w:bidi="ar-SY"/>
        </w:rPr>
      </w:pPr>
      <w:r w:rsidRPr="00B649AB">
        <w:rPr>
          <w:rFonts w:hint="cs"/>
          <w:rtl/>
          <w:lang w:eastAsia="ar-SY" w:bidi="ar-SY"/>
        </w:rPr>
        <w:lastRenderedPageBreak/>
        <w:t>تقرر</w:t>
      </w:r>
    </w:p>
    <w:p w:rsidR="00A85C63" w:rsidRPr="00B649AB" w:rsidRDefault="00A85C63" w:rsidP="00A85C63">
      <w:pPr>
        <w:keepNext/>
        <w:rPr>
          <w:rtl/>
        </w:rPr>
      </w:pPr>
      <w:r w:rsidRPr="00B649AB">
        <w:t>1</w:t>
      </w:r>
      <w:r w:rsidRPr="00B649AB">
        <w:rPr>
          <w:rFonts w:hint="cs"/>
          <w:rtl/>
          <w:lang w:bidi="ar-EG"/>
        </w:rPr>
        <w:tab/>
        <w:t>أ</w:t>
      </w:r>
      <w:r w:rsidRPr="00B649AB">
        <w:rPr>
          <w:rFonts w:hint="cs"/>
          <w:rtl/>
        </w:rPr>
        <w:t>نه ينبغي للجان الدراسات التابعة لقطاع الاتصالات الراديوية إعداد توصيات أو تقارير أو كتيبات</w:t>
      </w:r>
      <w:r>
        <w:rPr>
          <w:rFonts w:hint="cs"/>
          <w:rtl/>
        </w:rPr>
        <w:t> </w:t>
      </w:r>
      <w:r w:rsidRPr="00B649AB">
        <w:rPr>
          <w:rFonts w:hint="cs"/>
          <w:rtl/>
        </w:rPr>
        <w:t>بشأن:</w:t>
      </w:r>
    </w:p>
    <w:p w:rsidR="00A85C63" w:rsidRPr="00B649AB" w:rsidRDefault="00A85C63" w:rsidP="00A85C63">
      <w:pPr>
        <w:pStyle w:val="enumlev1"/>
        <w:rPr>
          <w:highlight w:val="yellow"/>
        </w:rPr>
      </w:pPr>
      <w:r w:rsidRPr="00B649AB">
        <w:rPr>
          <w:rFonts w:hint="cs"/>
          <w:rtl/>
        </w:rPr>
        <w:t>•</w:t>
      </w:r>
      <w:r w:rsidRPr="00B649AB">
        <w:rPr>
          <w:rFonts w:hint="cs"/>
          <w:rtl/>
        </w:rPr>
        <w:tab/>
        <w:t>أفضل الممارسات القائمة لخفض استهلاك الطاقة في أنظمة تكنولوجيا المعلومات والاتصالات أو معداتها أو</w:t>
      </w:r>
      <w:r w:rsidRPr="00B649AB">
        <w:rPr>
          <w:rFonts w:hint="eastAsia"/>
          <w:rtl/>
        </w:rPr>
        <w:t> </w:t>
      </w:r>
      <w:r w:rsidRPr="00B649AB">
        <w:rPr>
          <w:rFonts w:hint="cs"/>
          <w:rtl/>
        </w:rPr>
        <w:t>تطبيقاتها العاملة في</w:t>
      </w:r>
      <w:r w:rsidRPr="00B649AB">
        <w:rPr>
          <w:rFonts w:hint="eastAsia"/>
          <w:rtl/>
        </w:rPr>
        <w:t> </w:t>
      </w:r>
      <w:r w:rsidRPr="00B649AB">
        <w:rPr>
          <w:rFonts w:hint="cs"/>
          <w:rtl/>
        </w:rPr>
        <w:t>خدمة الاتصالات الراديوية؛</w:t>
      </w:r>
    </w:p>
    <w:p w:rsidR="00A85C63" w:rsidRPr="00B649AB" w:rsidRDefault="00A85C63" w:rsidP="00A85C63">
      <w:pPr>
        <w:pStyle w:val="enumlev1"/>
        <w:rPr>
          <w:rtl/>
        </w:rPr>
      </w:pPr>
      <w:r w:rsidRPr="00B649AB">
        <w:rPr>
          <w:rFonts w:hint="cs"/>
          <w:rtl/>
        </w:rPr>
        <w:t>•</w:t>
      </w:r>
      <w:r w:rsidRPr="00B649AB">
        <w:rPr>
          <w:rFonts w:hint="cs"/>
          <w:rtl/>
        </w:rPr>
        <w:tab/>
        <w:t>التطور الممكن والاستعمال المحتمل للأنظمة الراديوية أو تطبيقاتها الذي من شأنه دعم خفض استهلاك الطاقة في</w:t>
      </w:r>
      <w:r w:rsidRPr="00B649AB">
        <w:rPr>
          <w:rFonts w:hint="eastAsia"/>
          <w:rtl/>
        </w:rPr>
        <w:t> </w:t>
      </w:r>
      <w:r w:rsidRPr="00B649AB">
        <w:rPr>
          <w:rFonts w:hint="cs"/>
          <w:rtl/>
        </w:rPr>
        <w:t>قطاعات غير قطاعات الاتصالات الراديوية؛</w:t>
      </w:r>
    </w:p>
    <w:p w:rsidR="00A85C63" w:rsidRPr="00B649AB" w:rsidRDefault="00A85C63" w:rsidP="00A85C63">
      <w:pPr>
        <w:pStyle w:val="enumlev1"/>
        <w:rPr>
          <w:rtl/>
        </w:rPr>
      </w:pPr>
      <w:r w:rsidRPr="00B649AB">
        <w:rPr>
          <w:rFonts w:hint="cs"/>
          <w:rtl/>
        </w:rPr>
        <w:t>•</w:t>
      </w:r>
      <w:r w:rsidRPr="00B649AB">
        <w:rPr>
          <w:rFonts w:hint="cs"/>
          <w:rtl/>
        </w:rPr>
        <w:tab/>
        <w:t>أن</w:t>
      </w:r>
      <w:r w:rsidRPr="00B649AB">
        <w:rPr>
          <w:rtl/>
        </w:rPr>
        <w:t>ظم</w:t>
      </w:r>
      <w:r w:rsidRPr="00B649AB">
        <w:rPr>
          <w:rFonts w:hint="cs"/>
          <w:rtl/>
        </w:rPr>
        <w:t>ة</w:t>
      </w:r>
      <w:r w:rsidRPr="00B649AB">
        <w:rPr>
          <w:rtl/>
        </w:rPr>
        <w:t xml:space="preserve"> فع</w:t>
      </w:r>
      <w:r w:rsidRPr="00B649AB">
        <w:rPr>
          <w:rFonts w:hint="cs"/>
          <w:rtl/>
        </w:rPr>
        <w:t>ّ</w:t>
      </w:r>
      <w:r w:rsidRPr="00B649AB">
        <w:rPr>
          <w:rtl/>
        </w:rPr>
        <w:t>الة لرصد البيئة ورصد تغير</w:t>
      </w:r>
      <w:r w:rsidRPr="00B649AB">
        <w:rPr>
          <w:rFonts w:hint="cs"/>
          <w:rtl/>
        </w:rPr>
        <w:t>ات</w:t>
      </w:r>
      <w:r w:rsidRPr="00B649AB">
        <w:rPr>
          <w:rtl/>
        </w:rPr>
        <w:t xml:space="preserve"> المناخ</w:t>
      </w:r>
      <w:r w:rsidRPr="00B649AB">
        <w:rPr>
          <w:rFonts w:hint="cs"/>
          <w:rtl/>
        </w:rPr>
        <w:t xml:space="preserve"> والتنبؤ بها</w:t>
      </w:r>
      <w:r w:rsidRPr="00B649AB">
        <w:rPr>
          <w:rtl/>
        </w:rPr>
        <w:t xml:space="preserve">، وضمان </w:t>
      </w:r>
      <w:r w:rsidRPr="00B649AB">
        <w:rPr>
          <w:rFonts w:hint="cs"/>
          <w:rtl/>
        </w:rPr>
        <w:t>ال</w:t>
      </w:r>
      <w:r w:rsidRPr="00B649AB">
        <w:rPr>
          <w:rtl/>
        </w:rPr>
        <w:t xml:space="preserve">تشغيل </w:t>
      </w:r>
      <w:r w:rsidRPr="00B649AB">
        <w:rPr>
          <w:rFonts w:hint="cs"/>
          <w:rtl/>
        </w:rPr>
        <w:t>ال</w:t>
      </w:r>
      <w:r w:rsidRPr="00B649AB">
        <w:rPr>
          <w:rtl/>
        </w:rPr>
        <w:t xml:space="preserve">موثوق </w:t>
      </w:r>
      <w:r w:rsidRPr="00B649AB">
        <w:rPr>
          <w:rFonts w:hint="cs"/>
          <w:rtl/>
        </w:rPr>
        <w:t>ل</w:t>
      </w:r>
      <w:r w:rsidRPr="00B649AB">
        <w:rPr>
          <w:rtl/>
        </w:rPr>
        <w:t>هذه</w:t>
      </w:r>
      <w:r>
        <w:rPr>
          <w:rFonts w:hint="cs"/>
          <w:rtl/>
        </w:rPr>
        <w:t> </w:t>
      </w:r>
      <w:r w:rsidRPr="00B649AB">
        <w:rPr>
          <w:rFonts w:hint="cs"/>
          <w:rtl/>
        </w:rPr>
        <w:t>الأنظمة؛</w:t>
      </w:r>
    </w:p>
    <w:p w:rsidR="00A85C63" w:rsidRPr="00B649AB" w:rsidRDefault="00A85C63" w:rsidP="00A85C63">
      <w:pPr>
        <w:rPr>
          <w:rtl/>
          <w:lang w:bidi="ar-EG"/>
        </w:rPr>
      </w:pPr>
      <w:r w:rsidRPr="00B649AB">
        <w:rPr>
          <w:lang w:bidi="ar-EG"/>
        </w:rPr>
        <w:t>2</w:t>
      </w:r>
      <w:r w:rsidRPr="00B649AB">
        <w:rPr>
          <w:rFonts w:hint="cs"/>
          <w:rtl/>
          <w:lang w:bidi="ar-EG"/>
        </w:rPr>
        <w:tab/>
        <w:t>أن</w:t>
      </w:r>
      <w:r w:rsidRPr="00B649AB">
        <w:rPr>
          <w:rtl/>
          <w:lang w:bidi="ar-EG"/>
        </w:rPr>
        <w:t xml:space="preserve"> تراعي</w:t>
      </w:r>
      <w:r w:rsidRPr="00B649AB">
        <w:rPr>
          <w:rFonts w:hint="cs"/>
          <w:rtl/>
          <w:lang w:bidi="ar-EG"/>
        </w:rPr>
        <w:t xml:space="preserve"> لجان الدراسات التابعة لقطاع الاتصالات الراديوية عند وضعها لتوصيات أو كتيبات أو</w:t>
      </w:r>
      <w:r w:rsidRPr="00B649AB">
        <w:rPr>
          <w:rFonts w:hint="eastAsia"/>
          <w:rtl/>
          <w:lang w:bidi="ar-EG"/>
        </w:rPr>
        <w:t> </w:t>
      </w:r>
      <w:r w:rsidRPr="00B649AB">
        <w:rPr>
          <w:rFonts w:hint="cs"/>
          <w:rtl/>
          <w:lang w:bidi="ar-EG"/>
        </w:rPr>
        <w:t>تقارير جديدة أو</w:t>
      </w:r>
      <w:r w:rsidRPr="00B649AB">
        <w:rPr>
          <w:rFonts w:hint="eastAsia"/>
          <w:rtl/>
          <w:lang w:bidi="ar-EG"/>
        </w:rPr>
        <w:t> </w:t>
      </w:r>
      <w:r w:rsidRPr="00B649AB">
        <w:rPr>
          <w:rFonts w:hint="cs"/>
          <w:rtl/>
          <w:lang w:bidi="ar-EG"/>
        </w:rPr>
        <w:t>عند مراجعتها للتوصيات أو التقارير الحالية، حسب الاقتضاء، استهلاك الطاقة فضلاً عن أفضل الممارسات لتوفير</w:t>
      </w:r>
      <w:r w:rsidRPr="00B649AB">
        <w:rPr>
          <w:rFonts w:hint="eastAsia"/>
          <w:rtl/>
          <w:lang w:bidi="ar-EG"/>
        </w:rPr>
        <w:t> </w:t>
      </w:r>
      <w:r w:rsidRPr="00B649AB">
        <w:rPr>
          <w:rFonts w:hint="cs"/>
          <w:rtl/>
          <w:lang w:bidi="ar-EG"/>
        </w:rPr>
        <w:t>الطاقة؛</w:t>
      </w:r>
    </w:p>
    <w:p w:rsidR="00A85C63" w:rsidRPr="00B649AB" w:rsidRDefault="00A85C63" w:rsidP="00A85C63">
      <w:pPr>
        <w:rPr>
          <w:rtl/>
        </w:rPr>
      </w:pPr>
      <w:r w:rsidRPr="00B649AB">
        <w:rPr>
          <w:rFonts w:cs="Times New Roman"/>
          <w:szCs w:val="22"/>
          <w:rtl/>
        </w:rPr>
        <w:t>3</w:t>
      </w:r>
      <w:r w:rsidRPr="00B649AB">
        <w:rPr>
          <w:rFonts w:cs="Times New Roman" w:hint="cs"/>
          <w:szCs w:val="22"/>
          <w:rtl/>
        </w:rPr>
        <w:tab/>
      </w:r>
      <w:r w:rsidRPr="00B649AB">
        <w:rPr>
          <w:rFonts w:ascii="Traditional Arabic" w:hAnsi="Traditional Arabic"/>
          <w:rtl/>
        </w:rPr>
        <w:t>المحافظة على تعاون وثيق واتصال منتظم مع قطاع تقييس الاتصالات وقطاع تنمية الاتصالات</w:t>
      </w:r>
      <w:r w:rsidRPr="00B649AB">
        <w:rPr>
          <w:rFonts w:ascii="Traditional Arabic" w:hAnsi="Traditional Arabic" w:hint="cs"/>
          <w:rtl/>
        </w:rPr>
        <w:t xml:space="preserve"> والأمانة العامة </w:t>
      </w:r>
      <w:r w:rsidRPr="00B649AB">
        <w:rPr>
          <w:rFonts w:hint="cs"/>
          <w:rtl/>
        </w:rPr>
        <w:t>ومراعاة نتائج العمل المنجز داخل هذه القطاعات وتفادي الازدواجية،</w:t>
      </w:r>
    </w:p>
    <w:p w:rsidR="00A85C63" w:rsidRPr="00B649AB" w:rsidRDefault="00A85C63" w:rsidP="00A85C63">
      <w:pPr>
        <w:pStyle w:val="Call"/>
        <w:rPr>
          <w:rtl/>
          <w:lang w:eastAsia="ar-SY" w:bidi="ar-SY"/>
        </w:rPr>
      </w:pPr>
      <w:r w:rsidRPr="00B649AB">
        <w:rPr>
          <w:rFonts w:hint="cs"/>
          <w:rtl/>
          <w:lang w:eastAsia="ar-SY" w:bidi="ar-SY"/>
        </w:rPr>
        <w:t>تكلف مدير مكتب الاتصالات الراديوية</w:t>
      </w:r>
    </w:p>
    <w:p w:rsidR="00A85C63" w:rsidRPr="00B649AB" w:rsidRDefault="00A85C63" w:rsidP="00A85C63">
      <w:pPr>
        <w:rPr>
          <w:rtl/>
        </w:rPr>
      </w:pPr>
      <w:r w:rsidRPr="00B649AB">
        <w:rPr>
          <w:lang w:bidi="ar-SY"/>
        </w:rPr>
        <w:t>1</w:t>
      </w:r>
      <w:r w:rsidRPr="00B649AB">
        <w:rPr>
          <w:rFonts w:hint="cs"/>
          <w:rtl/>
        </w:rPr>
        <w:tab/>
        <w:t xml:space="preserve">باتخاذ التدابير اللازمة، تماشياً مع أحكام القرار </w:t>
      </w:r>
      <w:r w:rsidRPr="00B649AB">
        <w:t>ITU</w:t>
      </w:r>
      <w:r w:rsidRPr="00B649AB">
        <w:noBreakHyphen/>
        <w:t>R 9</w:t>
      </w:r>
      <w:r w:rsidRPr="00B649AB">
        <w:rPr>
          <w:rFonts w:hint="cs"/>
          <w:rtl/>
        </w:rPr>
        <w:t>، لتعزيز التعاون بين قطاع الاتصالات الراديوية والمنظمة الدولية للتوحيد القياسي</w:t>
      </w:r>
      <w:r>
        <w:rPr>
          <w:rFonts w:hint="cs"/>
          <w:rtl/>
        </w:rPr>
        <w:t> </w:t>
      </w:r>
      <w:r w:rsidRPr="00B649AB">
        <w:t>(ISO)</w:t>
      </w:r>
      <w:r w:rsidRPr="00B649AB">
        <w:rPr>
          <w:rFonts w:hint="cs"/>
          <w:rtl/>
        </w:rPr>
        <w:t xml:space="preserve"> واللجنة الكهرتقنية الدولية </w:t>
      </w:r>
      <w:r w:rsidRPr="00B649AB">
        <w:t>(IEC)</w:t>
      </w:r>
      <w:r w:rsidRPr="00B649AB">
        <w:rPr>
          <w:rFonts w:hint="cs"/>
          <w:rtl/>
        </w:rPr>
        <w:t xml:space="preserve"> وغيرهما من الهيئات، حسبما يكون ملائماً، بغية المساهمة في</w:t>
      </w:r>
      <w:r>
        <w:rPr>
          <w:rFonts w:hint="cs"/>
          <w:rtl/>
        </w:rPr>
        <w:t> </w:t>
      </w:r>
      <w:r w:rsidRPr="00B649AB">
        <w:rPr>
          <w:rFonts w:hint="cs"/>
          <w:rtl/>
        </w:rPr>
        <w:t xml:space="preserve">تحديد وتشجيع تنفيذ كل التدابير الملائمة لتخفيض استهلاك الطاقة في أجهزة الاتصالات الراديوية واستعمال الاتصالات الراديوية/تكنولوجيا المعلومات والاتصالات في مراقبة تغير المناخ والتخفيف من آثاره وذلك سعياً، </w:t>
      </w:r>
      <w:r w:rsidRPr="00B649AB">
        <w:rPr>
          <w:rFonts w:hint="eastAsia"/>
          <w:i/>
          <w:iCs/>
          <w:rtl/>
        </w:rPr>
        <w:t>في</w:t>
      </w:r>
      <w:r w:rsidRPr="00B649AB">
        <w:rPr>
          <w:rFonts w:hint="cs"/>
          <w:rtl/>
        </w:rPr>
        <w:t xml:space="preserve"> </w:t>
      </w:r>
      <w:r w:rsidRPr="00B649AB">
        <w:rPr>
          <w:rFonts w:hint="eastAsia"/>
          <w:i/>
          <w:iCs/>
          <w:rtl/>
        </w:rPr>
        <w:t>جملة</w:t>
      </w:r>
      <w:r w:rsidRPr="00B649AB">
        <w:rPr>
          <w:i/>
          <w:iCs/>
          <w:rtl/>
        </w:rPr>
        <w:t xml:space="preserve"> </w:t>
      </w:r>
      <w:r w:rsidRPr="00B649AB">
        <w:rPr>
          <w:rFonts w:hint="eastAsia"/>
          <w:i/>
          <w:iCs/>
          <w:rtl/>
        </w:rPr>
        <w:t>أمور</w:t>
      </w:r>
      <w:r w:rsidRPr="00B649AB">
        <w:rPr>
          <w:rFonts w:hint="cs"/>
          <w:rtl/>
        </w:rPr>
        <w:t>، إلى المساهمة في</w:t>
      </w:r>
      <w:r w:rsidRPr="00B649AB">
        <w:rPr>
          <w:rFonts w:hint="eastAsia"/>
          <w:rtl/>
        </w:rPr>
        <w:t> </w:t>
      </w:r>
      <w:r w:rsidRPr="00B649AB">
        <w:rPr>
          <w:rFonts w:hint="cs"/>
          <w:rtl/>
        </w:rPr>
        <w:t>خفض استهلاك الطاقة على صعيد</w:t>
      </w:r>
      <w:r>
        <w:rPr>
          <w:rFonts w:hint="cs"/>
          <w:rtl/>
        </w:rPr>
        <w:t> </w:t>
      </w:r>
      <w:r w:rsidRPr="00B649AB">
        <w:rPr>
          <w:rFonts w:hint="cs"/>
          <w:rtl/>
        </w:rPr>
        <w:t>العالم؛</w:t>
      </w:r>
    </w:p>
    <w:p w:rsidR="00A85C63" w:rsidRPr="00B649AB" w:rsidRDefault="00A85C63" w:rsidP="00A85C63">
      <w:pPr>
        <w:rPr>
          <w:rtl/>
        </w:rPr>
      </w:pPr>
      <w:r w:rsidRPr="00B649AB">
        <w:t>2</w:t>
      </w:r>
      <w:r w:rsidRPr="00B649AB">
        <w:rPr>
          <w:rFonts w:hint="cs"/>
          <w:rtl/>
        </w:rPr>
        <w:tab/>
        <w:t>بتقديم تقرير سنوي إلى الفريق الاستشاري للاتصالات الراديوية وإلى جمعية الاتصالات الراديوية المقبلة بشأن نتائج الدراسات التي تجرى تطبيقاً لهذا القرار،</w:t>
      </w:r>
    </w:p>
    <w:p w:rsidR="00A85C63" w:rsidRPr="00B649AB" w:rsidRDefault="00A85C63" w:rsidP="00A85C63">
      <w:pPr>
        <w:pStyle w:val="Call"/>
        <w:rPr>
          <w:rtl/>
        </w:rPr>
      </w:pPr>
      <w:r w:rsidRPr="00B649AB">
        <w:rPr>
          <w:rtl/>
        </w:rPr>
        <w:t>تدعو الدول الأعضاء وأعضاء القطاع والمنتسبين</w:t>
      </w:r>
      <w:r>
        <w:rPr>
          <w:rFonts w:hint="cs"/>
          <w:rtl/>
        </w:rPr>
        <w:t xml:space="preserve"> إلى</w:t>
      </w:r>
    </w:p>
    <w:p w:rsidR="00A85C63" w:rsidRPr="00B649AB" w:rsidRDefault="00A85C63" w:rsidP="00A85C63">
      <w:pPr>
        <w:rPr>
          <w:rtl/>
        </w:rPr>
      </w:pPr>
      <w:r w:rsidRPr="00B649AB">
        <w:t>1</w:t>
      </w:r>
      <w:r w:rsidRPr="00B649AB">
        <w:rPr>
          <w:rFonts w:hint="cs"/>
          <w:rtl/>
        </w:rPr>
        <w:tab/>
      </w:r>
      <w:r w:rsidRPr="00B649AB">
        <w:rPr>
          <w:rtl/>
        </w:rPr>
        <w:t xml:space="preserve">المساهمة </w:t>
      </w:r>
      <w:r w:rsidRPr="00B649AB">
        <w:rPr>
          <w:rFonts w:hint="cs"/>
          <w:rtl/>
        </w:rPr>
        <w:t>بفعالية</w:t>
      </w:r>
      <w:r w:rsidRPr="00B649AB">
        <w:rPr>
          <w:rtl/>
        </w:rPr>
        <w:t xml:space="preserve"> في عمل قطاع الاتصالات الراديوية في مجال الاتصالات الراديوية وتغير المناخ، مع المراعاة </w:t>
      </w:r>
      <w:r w:rsidRPr="00B649AB">
        <w:rPr>
          <w:rFonts w:hint="cs"/>
          <w:rtl/>
        </w:rPr>
        <w:t>الواجبة</w:t>
      </w:r>
      <w:r w:rsidRPr="00B649AB">
        <w:rPr>
          <w:rtl/>
        </w:rPr>
        <w:t xml:space="preserve"> لمبادرات الاتحاد الدولي للاتصالات ذات</w:t>
      </w:r>
      <w:r w:rsidRPr="00B649AB">
        <w:rPr>
          <w:rFonts w:hint="cs"/>
          <w:rtl/>
        </w:rPr>
        <w:t> </w:t>
      </w:r>
      <w:r w:rsidRPr="00B649AB">
        <w:rPr>
          <w:rtl/>
        </w:rPr>
        <w:t>الصلة؛</w:t>
      </w:r>
    </w:p>
    <w:p w:rsidR="00A85C63" w:rsidRPr="00B649AB" w:rsidRDefault="00A85C63" w:rsidP="00A85C63">
      <w:pPr>
        <w:rPr>
          <w:rtl/>
          <w:lang w:bidi="ar-EG"/>
        </w:rPr>
      </w:pPr>
      <w:r w:rsidRPr="00B649AB">
        <w:t>2</w:t>
      </w:r>
      <w:r w:rsidRPr="00B649AB">
        <w:rPr>
          <w:rFonts w:hint="cs"/>
          <w:rtl/>
        </w:rPr>
        <w:tab/>
      </w:r>
      <w:r w:rsidRPr="00B649AB">
        <w:rPr>
          <w:rtl/>
        </w:rPr>
        <w:t>مواصلة دعم عمل قطاع الاتصالات الراديوية في مجال الاستشعار عن بُعد (</w:t>
      </w:r>
      <w:r w:rsidRPr="00B649AB">
        <w:rPr>
          <w:rFonts w:hint="cs"/>
          <w:rtl/>
        </w:rPr>
        <w:t>النشط</w:t>
      </w:r>
      <w:r w:rsidRPr="00B649AB">
        <w:rPr>
          <w:rtl/>
        </w:rPr>
        <w:t xml:space="preserve"> وال</w:t>
      </w:r>
      <w:r w:rsidRPr="00B649AB">
        <w:rPr>
          <w:rFonts w:hint="cs"/>
          <w:rtl/>
        </w:rPr>
        <w:t>منفعل</w:t>
      </w:r>
      <w:r w:rsidRPr="00B649AB">
        <w:rPr>
          <w:rtl/>
        </w:rPr>
        <w:t>) لرصد</w:t>
      </w:r>
      <w:r w:rsidRPr="00B649AB">
        <w:rPr>
          <w:rFonts w:hint="cs"/>
          <w:rtl/>
        </w:rPr>
        <w:t> </w:t>
      </w:r>
      <w:r w:rsidRPr="00B649AB">
        <w:rPr>
          <w:rtl/>
        </w:rPr>
        <w:t>البيئة</w:t>
      </w:r>
      <w:r>
        <w:rPr>
          <w:rFonts w:hint="cs"/>
          <w:rtl/>
          <w:lang w:bidi="ar-EG"/>
        </w:rPr>
        <w:t>،</w:t>
      </w:r>
    </w:p>
    <w:p w:rsidR="00A85C63" w:rsidRPr="00B649AB" w:rsidRDefault="00A85C63" w:rsidP="00A85C63">
      <w:pPr>
        <w:pStyle w:val="Call"/>
        <w:rPr>
          <w:rtl/>
        </w:rPr>
      </w:pPr>
      <w:r w:rsidRPr="00B649AB">
        <w:rPr>
          <w:rFonts w:hint="cs"/>
          <w:rtl/>
          <w:lang w:bidi="ar-EG"/>
        </w:rPr>
        <w:t>تدعو هيئات</w:t>
      </w:r>
      <w:r w:rsidRPr="00B649AB">
        <w:rPr>
          <w:rFonts w:hint="cs"/>
          <w:rtl/>
        </w:rPr>
        <w:t xml:space="preserve"> التقييس والمنظمات العلمية والصناعية</w:t>
      </w:r>
    </w:p>
    <w:p w:rsidR="00A85C63" w:rsidRDefault="00A85C63" w:rsidP="00A85C63">
      <w:pPr>
        <w:keepNext/>
        <w:keepLines/>
        <w:rPr>
          <w:rtl/>
          <w:lang w:bidi="ar-EG"/>
        </w:rPr>
      </w:pPr>
      <w:r w:rsidRPr="00B649AB">
        <w:rPr>
          <w:rFonts w:hint="cs"/>
          <w:rtl/>
        </w:rPr>
        <w:t>إلى المساهمة بفعالية في أعمال لجان الدراسات المتصلة بأنشطتها المحددة في</w:t>
      </w:r>
      <w:r w:rsidRPr="00B649AB">
        <w:rPr>
          <w:rFonts w:hint="eastAsia"/>
          <w:rtl/>
        </w:rPr>
        <w:t> </w:t>
      </w:r>
      <w:r w:rsidRPr="00B649AB">
        <w:rPr>
          <w:rFonts w:hint="cs"/>
          <w:rtl/>
        </w:rPr>
        <w:t xml:space="preserve">الفقرتين </w:t>
      </w:r>
      <w:r w:rsidRPr="00B649AB">
        <w:t>1</w:t>
      </w:r>
      <w:r w:rsidRPr="00B649AB">
        <w:rPr>
          <w:rFonts w:hint="cs"/>
          <w:rtl/>
          <w:lang w:bidi="ar-EG"/>
        </w:rPr>
        <w:t xml:space="preserve"> و</w:t>
      </w:r>
      <w:r w:rsidRPr="00B649AB">
        <w:rPr>
          <w:lang w:bidi="ar-EG"/>
        </w:rPr>
        <w:t>2</w:t>
      </w:r>
      <w:r>
        <w:rPr>
          <w:rFonts w:hint="cs"/>
          <w:rtl/>
          <w:lang w:bidi="ar-EG"/>
        </w:rPr>
        <w:t xml:space="preserve"> من </w:t>
      </w:r>
      <w:r w:rsidRPr="00F53B05">
        <w:rPr>
          <w:rFonts w:hint="cs"/>
          <w:i/>
          <w:iCs/>
          <w:rtl/>
          <w:lang w:bidi="ar-EG"/>
        </w:rPr>
        <w:t>"</w:t>
      </w:r>
      <w:r w:rsidRPr="00F53B05">
        <w:rPr>
          <w:rFonts w:hint="cs"/>
          <w:i/>
          <w:iCs/>
          <w:rtl/>
        </w:rPr>
        <w:t>يقـرر"</w:t>
      </w:r>
      <w:r w:rsidRPr="00B649AB">
        <w:rPr>
          <w:rFonts w:hint="cs"/>
          <w:rtl/>
        </w:rPr>
        <w:t>.</w:t>
      </w:r>
    </w:p>
    <w:bookmarkEnd w:id="283"/>
    <w:p w:rsidR="00E5061C" w:rsidRPr="00B649AB" w:rsidRDefault="00E5061C" w:rsidP="00952CF2"/>
    <w:p w:rsidR="001127E1" w:rsidRDefault="001127E1" w:rsidP="00952CF2">
      <w:pPr>
        <w:pStyle w:val="ResNo"/>
        <w:spacing w:before="360" w:after="120"/>
        <w:rPr>
          <w:rtl/>
        </w:rPr>
        <w:sectPr w:rsidR="001127E1" w:rsidSect="00952CF2">
          <w:headerReference w:type="default" r:id="rId274"/>
          <w:headerReference w:type="first" r:id="rId275"/>
          <w:pgSz w:w="11907" w:h="16840" w:code="9"/>
          <w:pgMar w:top="1418" w:right="1134" w:bottom="1134" w:left="1134" w:header="709" w:footer="709" w:gutter="0"/>
          <w:cols w:space="708"/>
          <w:titlePg/>
          <w:docGrid w:linePitch="360"/>
        </w:sectPr>
      </w:pPr>
    </w:p>
    <w:p w:rsidR="00A85C63" w:rsidRPr="00463CA8" w:rsidRDefault="00A85C63" w:rsidP="00A85C63">
      <w:pPr>
        <w:pStyle w:val="ResNo"/>
      </w:pPr>
      <w:bookmarkStart w:id="285" w:name="_Toc23499388"/>
      <w:bookmarkStart w:id="286" w:name="_Toc436903713"/>
      <w:r w:rsidRPr="00F23604">
        <w:rPr>
          <w:rFonts w:hint="cs"/>
          <w:rtl/>
        </w:rPr>
        <w:lastRenderedPageBreak/>
        <w:t xml:space="preserve">القرار </w:t>
      </w:r>
      <w:r w:rsidRPr="00F23604">
        <w:t>ITU</w:t>
      </w:r>
      <w:r w:rsidRPr="00F23604">
        <w:noBreakHyphen/>
        <w:t>R 61</w:t>
      </w:r>
      <w:r>
        <w:t>-2</w:t>
      </w:r>
      <w:bookmarkEnd w:id="285"/>
    </w:p>
    <w:p w:rsidR="00A85C63" w:rsidRDefault="00A85C63" w:rsidP="00A85C63">
      <w:pPr>
        <w:pStyle w:val="Restitle"/>
        <w:rPr>
          <w:lang w:bidi="ar-EG"/>
        </w:rPr>
      </w:pPr>
      <w:bookmarkStart w:id="287" w:name="_Toc23499389"/>
      <w:r w:rsidRPr="0036333C">
        <w:rPr>
          <w:rFonts w:hint="cs"/>
          <w:rtl/>
        </w:rPr>
        <w:t>مساهمة</w:t>
      </w:r>
      <w:r w:rsidRPr="0036333C">
        <w:rPr>
          <w:rtl/>
        </w:rPr>
        <w:t xml:space="preserve"> </w:t>
      </w:r>
      <w:r w:rsidRPr="0036333C">
        <w:rPr>
          <w:rFonts w:hint="cs"/>
          <w:rtl/>
        </w:rPr>
        <w:t>قطاع الاتصالات الراديوية</w:t>
      </w:r>
      <w:r w:rsidRPr="0036333C">
        <w:rPr>
          <w:rtl/>
        </w:rPr>
        <w:t xml:space="preserve"> في </w:t>
      </w:r>
      <w:r w:rsidRPr="0036333C">
        <w:rPr>
          <w:rFonts w:hint="cs"/>
          <w:rtl/>
        </w:rPr>
        <w:t xml:space="preserve">تنفيذ </w:t>
      </w:r>
      <w:r w:rsidRPr="0036333C">
        <w:rPr>
          <w:rtl/>
        </w:rPr>
        <w:t xml:space="preserve">نواتج القمة العالمية </w:t>
      </w:r>
      <w:r>
        <w:rPr>
          <w:rtl/>
        </w:rPr>
        <w:br/>
      </w:r>
      <w:r w:rsidRPr="0036333C">
        <w:rPr>
          <w:rtl/>
        </w:rPr>
        <w:t>لمجتمع المعلومات</w:t>
      </w:r>
      <w:r w:rsidRPr="0036333C">
        <w:rPr>
          <w:rFonts w:hint="cs"/>
          <w:rtl/>
          <w:lang w:bidi="ar-EG"/>
        </w:rPr>
        <w:t xml:space="preserve"> وخطة التنمية المستدامة لعام </w:t>
      </w:r>
      <w:r w:rsidRPr="0036333C">
        <w:rPr>
          <w:lang w:bidi="ar-EG"/>
        </w:rPr>
        <w:t>2030</w:t>
      </w:r>
      <w:bookmarkEnd w:id="287"/>
    </w:p>
    <w:p w:rsidR="00A85C63" w:rsidRDefault="00A85C63" w:rsidP="000113EB">
      <w:pPr>
        <w:pStyle w:val="Resdate"/>
        <w:bidi/>
      </w:pPr>
      <w:r w:rsidRPr="0036333C">
        <w:t>(</w:t>
      </w:r>
      <w:r>
        <w:t>2019-</w:t>
      </w:r>
      <w:r w:rsidRPr="0036333C">
        <w:t>2015-2012)</w:t>
      </w:r>
    </w:p>
    <w:p w:rsidR="00A85C63" w:rsidRPr="0036333C" w:rsidRDefault="00A85C63" w:rsidP="00A85C63">
      <w:pPr>
        <w:pStyle w:val="Normalaftertitle"/>
        <w:rPr>
          <w:rtl/>
          <w:lang w:bidi="ar-EG"/>
        </w:rPr>
      </w:pPr>
      <w:r w:rsidRPr="0036333C">
        <w:rPr>
          <w:rFonts w:hint="cs"/>
          <w:rtl/>
          <w:lang w:bidi="ar-EG"/>
        </w:rPr>
        <w:t>إن جمعية الاتصالات الراديوية للاتحاد الدولي للاتصالات،</w:t>
      </w:r>
    </w:p>
    <w:p w:rsidR="00A85C63" w:rsidRPr="0036333C" w:rsidRDefault="00A85C63" w:rsidP="00A85C63">
      <w:pPr>
        <w:pStyle w:val="Call"/>
        <w:rPr>
          <w:rtl/>
          <w:lang w:bidi="ar-EG"/>
        </w:rPr>
      </w:pPr>
      <w:r w:rsidRPr="0036333C">
        <w:rPr>
          <w:rFonts w:hint="cs"/>
          <w:rtl/>
          <w:lang w:bidi="ar-EG"/>
        </w:rPr>
        <w:t>إذ تضع في اعتبارها</w:t>
      </w:r>
    </w:p>
    <w:p w:rsidR="00A85C63" w:rsidRPr="0036333C" w:rsidRDefault="00A85C63" w:rsidP="00A85C63">
      <w:pPr>
        <w:rPr>
          <w:lang w:bidi="ar-EG"/>
        </w:rPr>
      </w:pPr>
      <w:r w:rsidRPr="0036333C">
        <w:rPr>
          <w:rFonts w:hint="cs"/>
          <w:i/>
          <w:iCs/>
          <w:rtl/>
          <w:lang w:bidi="ar-EG"/>
        </w:rPr>
        <w:t xml:space="preserve"> أ )</w:t>
      </w:r>
      <w:r w:rsidRPr="0036333C">
        <w:rPr>
          <w:rFonts w:hint="cs"/>
          <w:rtl/>
          <w:lang w:bidi="ar-EG"/>
        </w:rPr>
        <w:tab/>
        <w:t xml:space="preserve">النواتج ذات الصلة لمرحلتي القمة العالمية لمجتمع المعلومات </w:t>
      </w:r>
      <w:r w:rsidRPr="0036333C">
        <w:t>(WSIS)</w:t>
      </w:r>
      <w:r w:rsidRPr="0036333C">
        <w:rPr>
          <w:rFonts w:hint="cs"/>
          <w:rtl/>
          <w:lang w:bidi="ar-EG"/>
        </w:rPr>
        <w:t>؛</w:t>
      </w:r>
    </w:p>
    <w:p w:rsidR="00A85C63" w:rsidRPr="0036333C" w:rsidRDefault="00A85C63" w:rsidP="00A85C63">
      <w:pPr>
        <w:rPr>
          <w:rtl/>
          <w:lang w:bidi="ar-EG"/>
        </w:rPr>
      </w:pPr>
      <w:r w:rsidRPr="0036333C">
        <w:rPr>
          <w:rFonts w:hint="cs"/>
          <w:i/>
          <w:iCs/>
          <w:rtl/>
          <w:lang w:bidi="ar-EG"/>
        </w:rPr>
        <w:t>ب)</w:t>
      </w:r>
      <w:r w:rsidRPr="0036333C">
        <w:rPr>
          <w:rFonts w:hint="cs"/>
          <w:rtl/>
          <w:lang w:bidi="ar-EG"/>
        </w:rPr>
        <w:tab/>
      </w:r>
      <w:r w:rsidRPr="0036333C">
        <w:rPr>
          <w:rtl/>
          <w:lang w:bidi="ar-EG"/>
        </w:rPr>
        <w:t xml:space="preserve">القرار </w:t>
      </w:r>
      <w:r w:rsidRPr="0036333C">
        <w:rPr>
          <w:lang w:val="en-GB" w:bidi="ar-EG"/>
        </w:rPr>
        <w:t>70/125</w:t>
      </w:r>
      <w:r w:rsidRPr="0036333C">
        <w:rPr>
          <w:rtl/>
          <w:lang w:bidi="ar-EG"/>
        </w:rPr>
        <w:t xml:space="preserve"> للجمعية العامة للأمم المتحدة</w:t>
      </w:r>
      <w:r w:rsidRPr="0036333C">
        <w:rPr>
          <w:rFonts w:hint="cs"/>
          <w:rtl/>
          <w:lang w:bidi="ar-EG"/>
        </w:rPr>
        <w:t xml:space="preserve"> </w:t>
      </w:r>
      <w:r w:rsidRPr="0036333C">
        <w:rPr>
          <w:lang w:bidi="ar-EG"/>
        </w:rPr>
        <w:t>(UNGA)</w:t>
      </w:r>
      <w:r w:rsidRPr="0036333C">
        <w:rPr>
          <w:rFonts w:hint="cs"/>
          <w:rtl/>
          <w:lang w:bidi="ar-EG"/>
        </w:rPr>
        <w:t>،</w:t>
      </w:r>
      <w:r w:rsidRPr="0036333C">
        <w:rPr>
          <w:rtl/>
          <w:lang w:bidi="ar-EG"/>
        </w:rPr>
        <w:t xml:space="preserve"> </w:t>
      </w:r>
      <w:r w:rsidRPr="0036333C">
        <w:rPr>
          <w:rFonts w:hint="cs"/>
          <w:rtl/>
          <w:lang w:bidi="ar-EG"/>
        </w:rPr>
        <w:t>بشأن</w:t>
      </w:r>
      <w:r w:rsidRPr="0036333C">
        <w:rPr>
          <w:rtl/>
          <w:lang w:bidi="ar-EG"/>
        </w:rPr>
        <w:t xml:space="preserve"> </w:t>
      </w:r>
      <w:r w:rsidRPr="0036333C">
        <w:rPr>
          <w:rFonts w:hint="eastAsia"/>
          <w:rtl/>
          <w:lang w:bidi="ar-EG"/>
        </w:rPr>
        <w:t>الوثيقة</w:t>
      </w:r>
      <w:r w:rsidRPr="0036333C">
        <w:rPr>
          <w:rtl/>
          <w:lang w:bidi="ar-EG"/>
        </w:rPr>
        <w:t xml:space="preserve"> </w:t>
      </w:r>
      <w:r w:rsidRPr="0036333C">
        <w:rPr>
          <w:rFonts w:hint="eastAsia"/>
          <w:rtl/>
          <w:lang w:bidi="ar-EG"/>
        </w:rPr>
        <w:t>الختامية</w:t>
      </w:r>
      <w:r w:rsidRPr="0036333C">
        <w:rPr>
          <w:rtl/>
          <w:lang w:bidi="ar-EG"/>
        </w:rPr>
        <w:t xml:space="preserve"> </w:t>
      </w:r>
      <w:r w:rsidRPr="0036333C">
        <w:rPr>
          <w:rFonts w:hint="eastAsia"/>
          <w:rtl/>
          <w:lang w:bidi="ar-EG"/>
        </w:rPr>
        <w:t>للاجتماع</w:t>
      </w:r>
      <w:r w:rsidRPr="0036333C">
        <w:rPr>
          <w:rtl/>
          <w:lang w:bidi="ar-EG"/>
        </w:rPr>
        <w:t xml:space="preserve"> </w:t>
      </w:r>
      <w:r w:rsidRPr="0036333C">
        <w:rPr>
          <w:rFonts w:hint="eastAsia"/>
          <w:rtl/>
          <w:lang w:bidi="ar-EG"/>
        </w:rPr>
        <w:t>الرفيع</w:t>
      </w:r>
      <w:r w:rsidRPr="0036333C">
        <w:rPr>
          <w:rtl/>
          <w:lang w:bidi="ar-EG"/>
        </w:rPr>
        <w:t xml:space="preserve"> </w:t>
      </w:r>
      <w:r w:rsidRPr="0036333C">
        <w:rPr>
          <w:rFonts w:hint="eastAsia"/>
          <w:rtl/>
          <w:lang w:bidi="ar-EG"/>
        </w:rPr>
        <w:t>المستوى</w:t>
      </w:r>
      <w:r w:rsidRPr="0036333C">
        <w:rPr>
          <w:rtl/>
          <w:lang w:bidi="ar-EG"/>
        </w:rPr>
        <w:t xml:space="preserve"> </w:t>
      </w:r>
      <w:r w:rsidRPr="0036333C">
        <w:rPr>
          <w:rFonts w:hint="cs"/>
          <w:rtl/>
          <w:lang w:bidi="ar-EG"/>
        </w:rPr>
        <w:t>للجمعية</w:t>
      </w:r>
      <w:r w:rsidRPr="0036333C">
        <w:rPr>
          <w:rtl/>
          <w:lang w:bidi="ar-EG"/>
        </w:rPr>
        <w:t xml:space="preserve"> العامة </w:t>
      </w:r>
      <w:r w:rsidRPr="0036333C">
        <w:rPr>
          <w:rFonts w:hint="cs"/>
          <w:rtl/>
          <w:lang w:bidi="ar-EG"/>
        </w:rPr>
        <w:t xml:space="preserve">للأمم المتحدة </w:t>
      </w:r>
      <w:r w:rsidRPr="0036333C">
        <w:rPr>
          <w:rtl/>
          <w:lang w:bidi="ar-EG"/>
        </w:rPr>
        <w:t xml:space="preserve">بشأن الاستعراض </w:t>
      </w:r>
      <w:r w:rsidRPr="0036333C">
        <w:rPr>
          <w:rFonts w:hint="cs"/>
          <w:rtl/>
          <w:lang w:bidi="ar-EG"/>
        </w:rPr>
        <w:t xml:space="preserve">الشامل </w:t>
      </w:r>
      <w:r w:rsidRPr="0036333C">
        <w:rPr>
          <w:rtl/>
          <w:lang w:bidi="ar-EG"/>
        </w:rPr>
        <w:t>لتنفيذ ن</w:t>
      </w:r>
      <w:r w:rsidRPr="0036333C">
        <w:rPr>
          <w:rFonts w:hint="cs"/>
          <w:rtl/>
          <w:lang w:bidi="ar-EG"/>
        </w:rPr>
        <w:t>واتج</w:t>
      </w:r>
      <w:r w:rsidRPr="0036333C">
        <w:rPr>
          <w:rtl/>
          <w:lang w:bidi="ar-EG"/>
        </w:rPr>
        <w:t xml:space="preserve"> القمة العالمية لمجتمع المعلومات؛</w:t>
      </w:r>
    </w:p>
    <w:p w:rsidR="00A85C63" w:rsidRPr="0036333C" w:rsidRDefault="00A85C63" w:rsidP="00A85C63">
      <w:pPr>
        <w:rPr>
          <w:rtl/>
          <w:lang w:bidi="ar-EG"/>
        </w:rPr>
      </w:pPr>
      <w:r w:rsidRPr="0036333C">
        <w:rPr>
          <w:rFonts w:hint="cs"/>
          <w:i/>
          <w:iCs/>
          <w:rtl/>
          <w:lang w:bidi="ar-EG"/>
        </w:rPr>
        <w:t>ج</w:t>
      </w:r>
      <w:r w:rsidRPr="0036333C">
        <w:rPr>
          <w:i/>
          <w:iCs/>
          <w:rtl/>
          <w:lang w:bidi="ar-EG"/>
        </w:rPr>
        <w:t>)</w:t>
      </w:r>
      <w:r w:rsidRPr="0036333C">
        <w:rPr>
          <w:rtl/>
          <w:lang w:bidi="ar-EG"/>
        </w:rPr>
        <w:tab/>
      </w:r>
      <w:r w:rsidRPr="0036333C">
        <w:rPr>
          <w:rFonts w:hint="cs"/>
          <w:rtl/>
          <w:lang w:bidi="ar-EG"/>
        </w:rPr>
        <w:t>القرار</w:t>
      </w:r>
      <w:r w:rsidRPr="0036333C">
        <w:rPr>
          <w:rtl/>
          <w:lang w:bidi="ar-EG"/>
        </w:rPr>
        <w:t xml:space="preserve"> </w:t>
      </w:r>
      <w:r w:rsidRPr="0036333C">
        <w:rPr>
          <w:lang w:val="en-GB" w:bidi="ar-EG"/>
        </w:rPr>
        <w:t>70/1</w:t>
      </w:r>
      <w:r w:rsidRPr="0036333C">
        <w:rPr>
          <w:rtl/>
          <w:lang w:bidi="ar-EG"/>
        </w:rPr>
        <w:t xml:space="preserve"> </w:t>
      </w:r>
      <w:r w:rsidRPr="0036333C">
        <w:rPr>
          <w:rFonts w:hint="cs"/>
          <w:rtl/>
          <w:lang w:bidi="ar-EG"/>
        </w:rPr>
        <w:t>للجمعية</w:t>
      </w:r>
      <w:r w:rsidRPr="0036333C">
        <w:rPr>
          <w:rtl/>
          <w:lang w:bidi="ar-EG"/>
        </w:rPr>
        <w:t xml:space="preserve"> </w:t>
      </w:r>
      <w:r w:rsidRPr="0036333C">
        <w:rPr>
          <w:rFonts w:hint="cs"/>
          <w:rtl/>
          <w:lang w:bidi="ar-EG"/>
        </w:rPr>
        <w:t>العامة</w:t>
      </w:r>
      <w:r w:rsidRPr="0036333C">
        <w:rPr>
          <w:rtl/>
          <w:lang w:bidi="ar-EG"/>
        </w:rPr>
        <w:t xml:space="preserve"> </w:t>
      </w:r>
      <w:r w:rsidRPr="0036333C">
        <w:rPr>
          <w:rFonts w:hint="cs"/>
          <w:rtl/>
          <w:lang w:bidi="ar-EG"/>
        </w:rPr>
        <w:t>للأمم</w:t>
      </w:r>
      <w:r w:rsidRPr="0036333C">
        <w:rPr>
          <w:rtl/>
          <w:lang w:bidi="ar-EG"/>
        </w:rPr>
        <w:t xml:space="preserve"> </w:t>
      </w:r>
      <w:r w:rsidRPr="0036333C">
        <w:rPr>
          <w:rFonts w:hint="cs"/>
          <w:rtl/>
          <w:lang w:bidi="ar-EG"/>
        </w:rPr>
        <w:t>المتحدة بشأن</w:t>
      </w:r>
      <w:r w:rsidRPr="0036333C">
        <w:rPr>
          <w:rtl/>
          <w:lang w:bidi="ar-EG"/>
        </w:rPr>
        <w:t xml:space="preserve"> </w:t>
      </w:r>
      <w:r w:rsidRPr="0036333C">
        <w:rPr>
          <w:rFonts w:hint="cs"/>
          <w:rtl/>
          <w:lang w:bidi="ar-EG"/>
        </w:rPr>
        <w:t>تحويل</w:t>
      </w:r>
      <w:r w:rsidRPr="0036333C">
        <w:rPr>
          <w:rtl/>
          <w:lang w:bidi="ar-EG"/>
        </w:rPr>
        <w:t xml:space="preserve"> </w:t>
      </w:r>
      <w:r w:rsidRPr="0036333C">
        <w:rPr>
          <w:rFonts w:hint="cs"/>
          <w:rtl/>
          <w:lang w:bidi="ar-EG"/>
        </w:rPr>
        <w:t>عالمنا</w:t>
      </w:r>
      <w:r w:rsidRPr="0036333C">
        <w:rPr>
          <w:lang w:val="en-GB" w:bidi="ar-EG"/>
        </w:rPr>
        <w:t>:</w:t>
      </w:r>
      <w:r w:rsidRPr="0036333C">
        <w:rPr>
          <w:rtl/>
          <w:lang w:bidi="ar-EG"/>
        </w:rPr>
        <w:t xml:space="preserve"> </w:t>
      </w:r>
      <w:r w:rsidRPr="0036333C">
        <w:rPr>
          <w:rFonts w:hint="cs"/>
          <w:rtl/>
          <w:lang w:bidi="ar-EG"/>
        </w:rPr>
        <w:t>خطة</w:t>
      </w:r>
      <w:r w:rsidRPr="0036333C">
        <w:rPr>
          <w:rtl/>
          <w:lang w:bidi="ar-EG"/>
        </w:rPr>
        <w:t xml:space="preserve"> </w:t>
      </w:r>
      <w:r w:rsidRPr="0036333C">
        <w:rPr>
          <w:rFonts w:hint="cs"/>
          <w:rtl/>
          <w:lang w:bidi="ar-EG"/>
        </w:rPr>
        <w:t>التنمية</w:t>
      </w:r>
      <w:r w:rsidRPr="0036333C">
        <w:rPr>
          <w:rtl/>
          <w:lang w:bidi="ar-EG"/>
        </w:rPr>
        <w:t xml:space="preserve"> </w:t>
      </w:r>
      <w:r w:rsidRPr="0036333C">
        <w:rPr>
          <w:rFonts w:hint="cs"/>
          <w:rtl/>
          <w:lang w:bidi="ar-EG"/>
        </w:rPr>
        <w:t>المستدامة</w:t>
      </w:r>
      <w:r w:rsidRPr="0036333C">
        <w:rPr>
          <w:rtl/>
          <w:lang w:bidi="ar-EG"/>
        </w:rPr>
        <w:t xml:space="preserve"> </w:t>
      </w:r>
      <w:r w:rsidRPr="0036333C">
        <w:rPr>
          <w:rFonts w:hint="cs"/>
          <w:rtl/>
          <w:lang w:bidi="ar-EG"/>
        </w:rPr>
        <w:t>لعام</w:t>
      </w:r>
      <w:r w:rsidRPr="0036333C">
        <w:rPr>
          <w:rFonts w:hint="eastAsia"/>
          <w:rtl/>
          <w:lang w:bidi="ar-EG"/>
        </w:rPr>
        <w:t> </w:t>
      </w:r>
      <w:r w:rsidRPr="0036333C">
        <w:rPr>
          <w:lang w:val="en-GB" w:bidi="ar-EG"/>
        </w:rPr>
        <w:t>2030</w:t>
      </w:r>
      <w:r w:rsidRPr="0036333C">
        <w:rPr>
          <w:rFonts w:hint="cs"/>
          <w:rtl/>
          <w:lang w:bidi="ar-EG"/>
        </w:rPr>
        <w:t>؛</w:t>
      </w:r>
    </w:p>
    <w:p w:rsidR="00A85C63" w:rsidRPr="0036333C" w:rsidRDefault="00A85C63" w:rsidP="00A85C63">
      <w:pPr>
        <w:rPr>
          <w:rtl/>
          <w:lang w:bidi="ar-EG"/>
        </w:rPr>
      </w:pPr>
      <w:r w:rsidRPr="0036333C">
        <w:rPr>
          <w:rFonts w:hint="cs"/>
          <w:i/>
          <w:iCs/>
          <w:rtl/>
          <w:lang w:bidi="ar-EG"/>
        </w:rPr>
        <w:t>د</w:t>
      </w:r>
      <w:r w:rsidRPr="0036333C">
        <w:rPr>
          <w:i/>
          <w:iCs/>
          <w:rtl/>
          <w:lang w:bidi="ar-EG"/>
        </w:rPr>
        <w:t xml:space="preserve"> )</w:t>
      </w:r>
      <w:r w:rsidRPr="0036333C">
        <w:rPr>
          <w:rtl/>
          <w:lang w:bidi="ar-EG"/>
        </w:rPr>
        <w:tab/>
      </w:r>
      <w:r w:rsidRPr="00C63EF3">
        <w:rPr>
          <w:rFonts w:hint="cs"/>
          <w:spacing w:val="-4"/>
          <w:rtl/>
          <w:lang w:bidi="ar-EG"/>
        </w:rPr>
        <w:t>بيان</w:t>
      </w:r>
      <w:r w:rsidRPr="00C63EF3">
        <w:rPr>
          <w:spacing w:val="-4"/>
          <w:rtl/>
          <w:lang w:bidi="ar-EG"/>
        </w:rPr>
        <w:t xml:space="preserve"> </w:t>
      </w:r>
      <w:r w:rsidRPr="00C63EF3">
        <w:rPr>
          <w:rFonts w:hint="cs"/>
          <w:spacing w:val="-4"/>
          <w:rtl/>
          <w:lang w:bidi="ar-EG"/>
        </w:rPr>
        <w:t>الحدث</w:t>
      </w:r>
      <w:r w:rsidRPr="00C63EF3">
        <w:rPr>
          <w:spacing w:val="-4"/>
          <w:rtl/>
          <w:lang w:bidi="ar-EG"/>
        </w:rPr>
        <w:t xml:space="preserve"> </w:t>
      </w:r>
      <w:r w:rsidRPr="00C63EF3">
        <w:rPr>
          <w:rFonts w:hint="cs"/>
          <w:spacing w:val="-4"/>
          <w:rtl/>
          <w:lang w:bidi="ar-EG"/>
        </w:rPr>
        <w:t>الرفيع</w:t>
      </w:r>
      <w:r w:rsidRPr="00C63EF3">
        <w:rPr>
          <w:spacing w:val="-4"/>
          <w:rtl/>
          <w:lang w:bidi="ar-EG"/>
        </w:rPr>
        <w:t xml:space="preserve"> </w:t>
      </w:r>
      <w:r w:rsidRPr="00C63EF3">
        <w:rPr>
          <w:rFonts w:hint="cs"/>
          <w:spacing w:val="-4"/>
          <w:rtl/>
          <w:lang w:bidi="ar-EG"/>
        </w:rPr>
        <w:t>المستوى</w:t>
      </w:r>
      <w:r w:rsidRPr="00C63EF3">
        <w:rPr>
          <w:spacing w:val="-4"/>
          <w:rtl/>
          <w:lang w:bidi="ar-EG"/>
        </w:rPr>
        <w:t xml:space="preserve"> </w:t>
      </w:r>
      <w:r w:rsidRPr="00C63EF3">
        <w:rPr>
          <w:rFonts w:hint="cs"/>
          <w:spacing w:val="-4"/>
          <w:rtl/>
          <w:lang w:bidi="ar-EG"/>
        </w:rPr>
        <w:t>لاستعراض</w:t>
      </w:r>
      <w:r w:rsidRPr="00C63EF3">
        <w:rPr>
          <w:spacing w:val="-4"/>
          <w:rtl/>
          <w:lang w:bidi="ar-EG"/>
        </w:rPr>
        <w:t xml:space="preserve"> </w:t>
      </w:r>
      <w:r w:rsidRPr="00C63EF3">
        <w:rPr>
          <w:rFonts w:hint="cs"/>
          <w:spacing w:val="-4"/>
          <w:rtl/>
          <w:lang w:bidi="ar-EG"/>
        </w:rPr>
        <w:t>تنفيذ</w:t>
      </w:r>
      <w:r w:rsidRPr="00C63EF3">
        <w:rPr>
          <w:spacing w:val="-4"/>
          <w:rtl/>
          <w:lang w:bidi="ar-EG"/>
        </w:rPr>
        <w:t xml:space="preserve"> ن</w:t>
      </w:r>
      <w:r w:rsidRPr="00C63EF3">
        <w:rPr>
          <w:rFonts w:hint="cs"/>
          <w:spacing w:val="-4"/>
          <w:rtl/>
          <w:lang w:bidi="ar-EG"/>
        </w:rPr>
        <w:t>واتج</w:t>
      </w:r>
      <w:r w:rsidRPr="00C63EF3">
        <w:rPr>
          <w:spacing w:val="-4"/>
          <w:rtl/>
          <w:lang w:bidi="ar-EG"/>
        </w:rPr>
        <w:t xml:space="preserve"> </w:t>
      </w:r>
      <w:r w:rsidRPr="00C63EF3">
        <w:rPr>
          <w:rFonts w:hint="cs"/>
          <w:spacing w:val="-4"/>
          <w:rtl/>
          <w:lang w:bidi="ar-EG"/>
        </w:rPr>
        <w:t>القمة</w:t>
      </w:r>
      <w:r w:rsidRPr="00C63EF3">
        <w:rPr>
          <w:spacing w:val="-4"/>
          <w:rtl/>
          <w:lang w:bidi="ar-EG"/>
        </w:rPr>
        <w:t xml:space="preserve"> </w:t>
      </w:r>
      <w:r w:rsidRPr="00C63EF3">
        <w:rPr>
          <w:rFonts w:hint="cs"/>
          <w:spacing w:val="-4"/>
          <w:rtl/>
          <w:lang w:bidi="ar-EG"/>
        </w:rPr>
        <w:t>العالمية</w:t>
      </w:r>
      <w:r w:rsidRPr="00C63EF3">
        <w:rPr>
          <w:spacing w:val="-4"/>
          <w:rtl/>
          <w:lang w:bidi="ar-EG"/>
        </w:rPr>
        <w:t xml:space="preserve"> </w:t>
      </w:r>
      <w:r w:rsidRPr="00C63EF3">
        <w:rPr>
          <w:rFonts w:hint="cs"/>
          <w:spacing w:val="-4"/>
          <w:rtl/>
          <w:lang w:bidi="ar-EG"/>
        </w:rPr>
        <w:t>لمجتمع</w:t>
      </w:r>
      <w:r w:rsidRPr="00C63EF3">
        <w:rPr>
          <w:spacing w:val="-4"/>
          <w:rtl/>
          <w:lang w:bidi="ar-EG"/>
        </w:rPr>
        <w:t xml:space="preserve"> </w:t>
      </w:r>
      <w:r w:rsidRPr="00C63EF3">
        <w:rPr>
          <w:rFonts w:hint="cs"/>
          <w:spacing w:val="-4"/>
          <w:rtl/>
          <w:lang w:bidi="ar-EG"/>
        </w:rPr>
        <w:t>المعلومات</w:t>
      </w:r>
      <w:r w:rsidRPr="00C63EF3">
        <w:rPr>
          <w:spacing w:val="-4"/>
          <w:rtl/>
          <w:lang w:bidi="ar-EG"/>
        </w:rPr>
        <w:t xml:space="preserve"> </w:t>
      </w:r>
      <w:r w:rsidRPr="00C63EF3">
        <w:rPr>
          <w:rFonts w:hint="cs"/>
          <w:spacing w:val="-4"/>
          <w:rtl/>
          <w:lang w:bidi="ar-EG"/>
        </w:rPr>
        <w:t>بعد</w:t>
      </w:r>
      <w:r w:rsidRPr="00C63EF3">
        <w:rPr>
          <w:spacing w:val="-4"/>
          <w:rtl/>
          <w:lang w:bidi="ar-EG"/>
        </w:rPr>
        <w:t xml:space="preserve"> </w:t>
      </w:r>
      <w:r w:rsidRPr="00C63EF3">
        <w:rPr>
          <w:rFonts w:hint="cs"/>
          <w:spacing w:val="-4"/>
          <w:rtl/>
          <w:lang w:bidi="ar-EG"/>
        </w:rPr>
        <w:t>مضي</w:t>
      </w:r>
      <w:r w:rsidRPr="00C63EF3">
        <w:rPr>
          <w:spacing w:val="-4"/>
          <w:rtl/>
          <w:lang w:bidi="ar-EG"/>
        </w:rPr>
        <w:t xml:space="preserve"> </w:t>
      </w:r>
      <w:r w:rsidRPr="00C63EF3">
        <w:rPr>
          <w:rFonts w:hint="cs"/>
          <w:spacing w:val="-4"/>
          <w:rtl/>
          <w:lang w:bidi="ar-EG"/>
        </w:rPr>
        <w:t>عشر</w:t>
      </w:r>
      <w:r w:rsidRPr="00C63EF3">
        <w:rPr>
          <w:spacing w:val="-4"/>
          <w:rtl/>
          <w:lang w:bidi="ar-EG"/>
        </w:rPr>
        <w:t xml:space="preserve"> </w:t>
      </w:r>
      <w:r w:rsidRPr="00C63EF3">
        <w:rPr>
          <w:rFonts w:hint="cs"/>
          <w:spacing w:val="-4"/>
          <w:rtl/>
          <w:lang w:bidi="ar-EG"/>
        </w:rPr>
        <w:t>سنوات</w:t>
      </w:r>
      <w:r w:rsidRPr="00C63EF3">
        <w:rPr>
          <w:rFonts w:hint="eastAsia"/>
          <w:spacing w:val="-4"/>
          <w:rtl/>
          <w:lang w:bidi="ar-EG"/>
        </w:rPr>
        <w:t> </w:t>
      </w:r>
      <w:r w:rsidRPr="00C63EF3">
        <w:rPr>
          <w:spacing w:val="-4"/>
          <w:lang w:val="en-GB" w:bidi="ar-EG"/>
        </w:rPr>
        <w:t>(WSIS+10)</w:t>
      </w:r>
      <w:r w:rsidRPr="0036333C">
        <w:rPr>
          <w:rtl/>
          <w:lang w:bidi="ar-EG"/>
        </w:rPr>
        <w:t xml:space="preserve"> </w:t>
      </w:r>
      <w:r w:rsidRPr="0036333C">
        <w:rPr>
          <w:rFonts w:hint="cs"/>
          <w:rtl/>
          <w:lang w:bidi="ar-EG"/>
        </w:rPr>
        <w:t>ورؤية</w:t>
      </w:r>
      <w:r w:rsidRPr="0036333C">
        <w:rPr>
          <w:rtl/>
          <w:lang w:bidi="ar-EG"/>
        </w:rPr>
        <w:t xml:space="preserve"> </w:t>
      </w:r>
      <w:r w:rsidRPr="0036333C">
        <w:rPr>
          <w:rFonts w:hint="cs"/>
          <w:rtl/>
          <w:lang w:bidi="ar-EG"/>
        </w:rPr>
        <w:t>الحدث</w:t>
      </w:r>
      <w:r w:rsidRPr="0036333C">
        <w:rPr>
          <w:rtl/>
          <w:lang w:bidi="ar-EG"/>
        </w:rPr>
        <w:t xml:space="preserve"> </w:t>
      </w:r>
      <w:r w:rsidRPr="0036333C">
        <w:rPr>
          <w:lang w:bidi="ar-EG"/>
        </w:rPr>
        <w:t>(WSIS+10)</w:t>
      </w:r>
      <w:r w:rsidRPr="0036333C">
        <w:rPr>
          <w:rFonts w:hint="cs"/>
          <w:rtl/>
          <w:lang w:bidi="ar-EG"/>
        </w:rPr>
        <w:t xml:space="preserve"> للقمة</w:t>
      </w:r>
      <w:r w:rsidRPr="0036333C">
        <w:rPr>
          <w:rtl/>
          <w:lang w:bidi="ar-EG"/>
        </w:rPr>
        <w:t xml:space="preserve"> </w:t>
      </w:r>
      <w:r w:rsidRPr="0036333C">
        <w:rPr>
          <w:rFonts w:hint="cs"/>
          <w:rtl/>
          <w:lang w:bidi="ar-EG"/>
        </w:rPr>
        <w:t>العالمية</w:t>
      </w:r>
      <w:r w:rsidRPr="0036333C">
        <w:rPr>
          <w:rtl/>
          <w:lang w:bidi="ar-EG"/>
        </w:rPr>
        <w:t xml:space="preserve"> </w:t>
      </w:r>
      <w:r w:rsidRPr="0036333C">
        <w:rPr>
          <w:rFonts w:hint="cs"/>
          <w:rtl/>
          <w:lang w:bidi="ar-EG"/>
        </w:rPr>
        <w:t>بعد</w:t>
      </w:r>
      <w:r w:rsidRPr="0036333C">
        <w:rPr>
          <w:rtl/>
          <w:lang w:bidi="ar-EG"/>
        </w:rPr>
        <w:t xml:space="preserve"> </w:t>
      </w:r>
      <w:r w:rsidRPr="0036333C">
        <w:rPr>
          <w:lang w:val="en-GB" w:bidi="ar-EG"/>
        </w:rPr>
        <w:t>2015</w:t>
      </w:r>
      <w:r w:rsidRPr="0036333C">
        <w:rPr>
          <w:rtl/>
          <w:lang w:bidi="ar-EG"/>
        </w:rPr>
        <w:t xml:space="preserve"> </w:t>
      </w:r>
      <w:r w:rsidRPr="0036333C">
        <w:rPr>
          <w:rFonts w:hint="cs"/>
          <w:rtl/>
          <w:lang w:bidi="ar-EG"/>
        </w:rPr>
        <w:t>اللذين</w:t>
      </w:r>
      <w:r w:rsidRPr="0036333C">
        <w:rPr>
          <w:rtl/>
          <w:lang w:bidi="ar-EG"/>
        </w:rPr>
        <w:t xml:space="preserve"> </w:t>
      </w:r>
      <w:r w:rsidRPr="0036333C">
        <w:rPr>
          <w:rFonts w:hint="cs"/>
          <w:rtl/>
          <w:lang w:bidi="ar-EG"/>
        </w:rPr>
        <w:t>تم</w:t>
      </w:r>
      <w:r w:rsidRPr="0036333C">
        <w:rPr>
          <w:rtl/>
          <w:lang w:bidi="ar-EG"/>
        </w:rPr>
        <w:t xml:space="preserve"> </w:t>
      </w:r>
      <w:r w:rsidRPr="0036333C">
        <w:rPr>
          <w:rFonts w:hint="cs"/>
          <w:rtl/>
          <w:lang w:bidi="ar-EG"/>
        </w:rPr>
        <w:t>اعتمادهما</w:t>
      </w:r>
      <w:r w:rsidRPr="0036333C">
        <w:rPr>
          <w:rtl/>
          <w:lang w:bidi="ar-EG"/>
        </w:rPr>
        <w:t xml:space="preserve"> </w:t>
      </w:r>
      <w:r w:rsidRPr="0036333C">
        <w:rPr>
          <w:rFonts w:hint="cs"/>
          <w:rtl/>
          <w:lang w:bidi="ar-EG"/>
        </w:rPr>
        <w:t>في</w:t>
      </w:r>
      <w:r w:rsidRPr="0036333C">
        <w:rPr>
          <w:rFonts w:hint="eastAsia"/>
          <w:rtl/>
          <w:lang w:bidi="ar-EG"/>
        </w:rPr>
        <w:t> </w:t>
      </w:r>
      <w:r w:rsidRPr="0036333C">
        <w:rPr>
          <w:rFonts w:hint="cs"/>
          <w:rtl/>
          <w:lang w:bidi="ar-EG"/>
        </w:rPr>
        <w:t>هذا</w:t>
      </w:r>
      <w:r w:rsidRPr="0036333C">
        <w:rPr>
          <w:rtl/>
          <w:lang w:bidi="ar-EG"/>
        </w:rPr>
        <w:t xml:space="preserve"> </w:t>
      </w:r>
      <w:r w:rsidRPr="0036333C">
        <w:rPr>
          <w:rFonts w:hint="cs"/>
          <w:rtl/>
          <w:lang w:bidi="ar-EG"/>
        </w:rPr>
        <w:t>الحدث</w:t>
      </w:r>
      <w:r w:rsidRPr="0036333C">
        <w:rPr>
          <w:rtl/>
          <w:lang w:bidi="ar-EG"/>
        </w:rPr>
        <w:t xml:space="preserve"> </w:t>
      </w:r>
      <w:r w:rsidRPr="0036333C">
        <w:rPr>
          <w:rFonts w:hint="cs"/>
          <w:rtl/>
          <w:lang w:bidi="ar-EG"/>
        </w:rPr>
        <w:t>الذي</w:t>
      </w:r>
      <w:r w:rsidRPr="0036333C">
        <w:rPr>
          <w:rtl/>
          <w:lang w:bidi="ar-EG"/>
        </w:rPr>
        <w:t xml:space="preserve"> </w:t>
      </w:r>
      <w:r w:rsidRPr="0036333C">
        <w:rPr>
          <w:rFonts w:hint="cs"/>
          <w:rtl/>
          <w:lang w:bidi="ar-EG"/>
        </w:rPr>
        <w:t>تولى</w:t>
      </w:r>
      <w:r w:rsidRPr="0036333C">
        <w:rPr>
          <w:rtl/>
          <w:lang w:bidi="ar-EG"/>
        </w:rPr>
        <w:t xml:space="preserve"> </w:t>
      </w:r>
      <w:r w:rsidRPr="0036333C">
        <w:rPr>
          <w:rFonts w:hint="cs"/>
          <w:rtl/>
          <w:lang w:bidi="ar-EG"/>
        </w:rPr>
        <w:t>الاتحاد</w:t>
      </w:r>
      <w:r w:rsidRPr="0036333C">
        <w:rPr>
          <w:rtl/>
          <w:lang w:bidi="ar-EG"/>
        </w:rPr>
        <w:t xml:space="preserve"> </w:t>
      </w:r>
      <w:r w:rsidRPr="0036333C">
        <w:rPr>
          <w:rFonts w:hint="cs"/>
          <w:rtl/>
          <w:lang w:bidi="ar-EG"/>
        </w:rPr>
        <w:t>تنسيقه</w:t>
      </w:r>
      <w:r w:rsidRPr="0036333C">
        <w:rPr>
          <w:rtl/>
          <w:lang w:bidi="ar-EG"/>
        </w:rPr>
        <w:t xml:space="preserve"> (</w:t>
      </w:r>
      <w:r w:rsidRPr="0036333C">
        <w:rPr>
          <w:rFonts w:hint="cs"/>
          <w:rtl/>
          <w:lang w:bidi="ar-EG"/>
        </w:rPr>
        <w:t>جنيف،</w:t>
      </w:r>
      <w:r w:rsidRPr="0036333C">
        <w:rPr>
          <w:rtl/>
          <w:lang w:bidi="ar-EG"/>
        </w:rPr>
        <w:t xml:space="preserve"> </w:t>
      </w:r>
      <w:r w:rsidRPr="0036333C">
        <w:rPr>
          <w:lang w:val="en-GB" w:bidi="ar-EG"/>
        </w:rPr>
        <w:t>2014</w:t>
      </w:r>
      <w:r w:rsidRPr="0036333C">
        <w:rPr>
          <w:rtl/>
          <w:lang w:bidi="ar-EG"/>
        </w:rPr>
        <w:t>)</w:t>
      </w:r>
      <w:r w:rsidRPr="0036333C">
        <w:rPr>
          <w:rFonts w:hint="cs"/>
          <w:rtl/>
          <w:lang w:bidi="ar-EG"/>
        </w:rPr>
        <w:t>، واللذين أقرهما</w:t>
      </w:r>
      <w:r w:rsidRPr="0036333C">
        <w:rPr>
          <w:rtl/>
          <w:lang w:bidi="ar-EG"/>
        </w:rPr>
        <w:t xml:space="preserve"> مؤتمر المندوبين المفوضين (بوسان، </w:t>
      </w:r>
      <w:r w:rsidRPr="0036333C">
        <w:rPr>
          <w:lang w:val="en-GB" w:bidi="ar-EG"/>
        </w:rPr>
        <w:t>2014</w:t>
      </w:r>
      <w:r w:rsidRPr="0036333C">
        <w:rPr>
          <w:rtl/>
          <w:lang w:bidi="ar-EG"/>
        </w:rPr>
        <w:t>)؛</w:t>
      </w:r>
    </w:p>
    <w:p w:rsidR="00A85C63" w:rsidRPr="0036333C" w:rsidRDefault="00A85C63" w:rsidP="00A85C63">
      <w:pPr>
        <w:rPr>
          <w:rtl/>
          <w:lang w:bidi="ar-EG"/>
        </w:rPr>
      </w:pPr>
      <w:r w:rsidRPr="0036333C">
        <w:rPr>
          <w:rFonts w:ascii="Traditional Arabic" w:hAnsi="Traditional Arabic"/>
          <w:i/>
          <w:iCs/>
          <w:rtl/>
          <w:lang w:bidi="ar-EG"/>
        </w:rPr>
        <w:t>ﻫ</w:t>
      </w:r>
      <w:r w:rsidRPr="0036333C">
        <w:rPr>
          <w:i/>
          <w:iCs/>
          <w:rtl/>
          <w:lang w:bidi="ar-EG"/>
        </w:rPr>
        <w:t xml:space="preserve"> )</w:t>
      </w:r>
      <w:r w:rsidRPr="0036333C">
        <w:rPr>
          <w:rtl/>
          <w:lang w:bidi="ar-EG"/>
        </w:rPr>
        <w:tab/>
        <w:t xml:space="preserve">القرار </w:t>
      </w:r>
      <w:r w:rsidRPr="0036333C">
        <w:rPr>
          <w:lang w:val="en-GB" w:bidi="ar-EG"/>
        </w:rPr>
        <w:t>140</w:t>
      </w:r>
      <w:r w:rsidRPr="0036333C">
        <w:rPr>
          <w:rtl/>
          <w:lang w:bidi="ar-EG"/>
        </w:rPr>
        <w:t xml:space="preserve"> (المراجَع في </w:t>
      </w:r>
      <w:r w:rsidRPr="0036333C">
        <w:rPr>
          <w:rFonts w:hint="cs"/>
          <w:rtl/>
          <w:lang w:bidi="ar-EG"/>
        </w:rPr>
        <w:t>دبي</w:t>
      </w:r>
      <w:r w:rsidRPr="0036333C">
        <w:rPr>
          <w:rtl/>
          <w:lang w:bidi="ar-EG"/>
        </w:rPr>
        <w:t xml:space="preserve">، </w:t>
      </w:r>
      <w:r w:rsidRPr="0036333C">
        <w:rPr>
          <w:lang w:val="en-GB" w:bidi="ar-EG"/>
        </w:rPr>
        <w:t>2018</w:t>
      </w:r>
      <w:r w:rsidRPr="0036333C">
        <w:rPr>
          <w:rtl/>
          <w:lang w:bidi="ar-EG"/>
        </w:rPr>
        <w:t xml:space="preserve">) لمؤتمر المندوبين المفوضين، بشأن دور </w:t>
      </w:r>
      <w:r w:rsidRPr="0036333C">
        <w:rPr>
          <w:rFonts w:hint="cs"/>
          <w:rtl/>
          <w:lang w:bidi="ar-EG"/>
        </w:rPr>
        <w:t>الاتحاد</w:t>
      </w:r>
      <w:r w:rsidRPr="0036333C">
        <w:rPr>
          <w:rtl/>
          <w:lang w:bidi="ar-EG"/>
        </w:rPr>
        <w:t xml:space="preserve"> في تنفيذ ن</w:t>
      </w:r>
      <w:r w:rsidRPr="0036333C">
        <w:rPr>
          <w:rFonts w:hint="cs"/>
          <w:rtl/>
          <w:lang w:bidi="ar-EG"/>
        </w:rPr>
        <w:t>واتج</w:t>
      </w:r>
      <w:r w:rsidRPr="0036333C">
        <w:rPr>
          <w:rtl/>
          <w:lang w:bidi="ar-EG"/>
        </w:rPr>
        <w:t xml:space="preserve"> القمة العالمية لمجتمع المعلومات وفي الاستعراض الشامل للجمعية العامة للأمم المتحدة لتنفيذها</w:t>
      </w:r>
      <w:r w:rsidRPr="0036333C">
        <w:rPr>
          <w:rFonts w:hint="cs"/>
          <w:rtl/>
          <w:lang w:bidi="ar-EG"/>
        </w:rPr>
        <w:t>؛</w:t>
      </w:r>
    </w:p>
    <w:p w:rsidR="00A85C63" w:rsidRPr="0036333C" w:rsidRDefault="00A85C63" w:rsidP="00A85C63">
      <w:pPr>
        <w:rPr>
          <w:b/>
          <w:bCs/>
          <w:rtl/>
          <w:lang w:bidi="ar-EG"/>
        </w:rPr>
      </w:pPr>
      <w:r w:rsidRPr="0036333C">
        <w:rPr>
          <w:rFonts w:hint="cs"/>
          <w:i/>
          <w:iCs/>
          <w:rtl/>
          <w:lang w:bidi="ar-EG"/>
        </w:rPr>
        <w:t>و</w:t>
      </w:r>
      <w:r w:rsidRPr="0036333C">
        <w:rPr>
          <w:rFonts w:hint="eastAsia"/>
          <w:i/>
          <w:iCs/>
          <w:rtl/>
          <w:lang w:bidi="ar-EG"/>
        </w:rPr>
        <w:t> )</w:t>
      </w:r>
      <w:r w:rsidRPr="0036333C">
        <w:rPr>
          <w:i/>
          <w:iCs/>
          <w:rtl/>
          <w:lang w:bidi="ar-EG"/>
        </w:rPr>
        <w:tab/>
      </w:r>
      <w:bookmarkStart w:id="288" w:name="_Toc536090474"/>
      <w:r w:rsidRPr="0036333C">
        <w:rPr>
          <w:rtl/>
        </w:rPr>
        <w:t xml:space="preserve">القرار </w:t>
      </w:r>
      <w:r w:rsidRPr="0036333C">
        <w:rPr>
          <w:lang w:bidi="ar-EG"/>
        </w:rPr>
        <w:t>71</w:t>
      </w:r>
      <w:r w:rsidRPr="0036333C">
        <w:rPr>
          <w:rtl/>
        </w:rPr>
        <w:t xml:space="preserve"> (</w:t>
      </w:r>
      <w:r w:rsidRPr="0036333C">
        <w:rPr>
          <w:rFonts w:hint="cs"/>
          <w:rtl/>
        </w:rPr>
        <w:t xml:space="preserve">المراجَع في دبي، </w:t>
      </w:r>
      <w:r w:rsidRPr="0036333C">
        <w:rPr>
          <w:lang w:bidi="ar-EG"/>
        </w:rPr>
        <w:t>2018</w:t>
      </w:r>
      <w:r w:rsidRPr="0036333C">
        <w:rPr>
          <w:rtl/>
        </w:rPr>
        <w:t>)</w:t>
      </w:r>
      <w:bookmarkStart w:id="289" w:name="_Toc536090475"/>
      <w:bookmarkEnd w:id="288"/>
      <w:r w:rsidRPr="0036333C">
        <w:rPr>
          <w:rFonts w:hint="cs"/>
          <w:rtl/>
        </w:rPr>
        <w:t xml:space="preserve"> لمؤتمر المندوبين المفوضين، بشأن الخطة</w:t>
      </w:r>
      <w:r w:rsidRPr="0036333C">
        <w:rPr>
          <w:rtl/>
        </w:rPr>
        <w:t xml:space="preserve"> الاستراتيجية</w:t>
      </w:r>
      <w:r w:rsidRPr="0036333C">
        <w:rPr>
          <w:rFonts w:hint="cs"/>
          <w:rtl/>
        </w:rPr>
        <w:t xml:space="preserve"> للاتحاد</w:t>
      </w:r>
      <w:r w:rsidRPr="0036333C">
        <w:rPr>
          <w:rtl/>
        </w:rPr>
        <w:t xml:space="preserve"> للفترة</w:t>
      </w:r>
      <w:r w:rsidRPr="0036333C">
        <w:rPr>
          <w:rFonts w:hint="cs"/>
          <w:rtl/>
          <w:lang w:bidi="ar-EG"/>
        </w:rPr>
        <w:t xml:space="preserve"> </w:t>
      </w:r>
      <w:r w:rsidRPr="0036333C">
        <w:rPr>
          <w:lang w:bidi="ar-EG"/>
        </w:rPr>
        <w:t>2023</w:t>
      </w:r>
      <w:r w:rsidRPr="0036333C">
        <w:rPr>
          <w:lang w:bidi="ar-EG"/>
        </w:rPr>
        <w:noBreakHyphen/>
        <w:t>2020</w:t>
      </w:r>
      <w:bookmarkEnd w:id="289"/>
      <w:r w:rsidRPr="0036333C">
        <w:rPr>
          <w:rFonts w:hint="cs"/>
          <w:rtl/>
          <w:lang w:bidi="ar-EG"/>
        </w:rPr>
        <w:t>؛</w:t>
      </w:r>
    </w:p>
    <w:p w:rsidR="00A85C63" w:rsidRPr="0036333C" w:rsidRDefault="00A85C63" w:rsidP="00A85C63">
      <w:pPr>
        <w:rPr>
          <w:rtl/>
          <w:lang w:bidi="ar-EG"/>
        </w:rPr>
      </w:pPr>
      <w:r w:rsidRPr="0036333C">
        <w:rPr>
          <w:rFonts w:hint="cs"/>
          <w:i/>
          <w:iCs/>
          <w:rtl/>
          <w:lang w:bidi="ar-EG"/>
        </w:rPr>
        <w:t>ز )</w:t>
      </w:r>
      <w:r w:rsidRPr="0036333C">
        <w:rPr>
          <w:i/>
          <w:iCs/>
          <w:rtl/>
          <w:lang w:bidi="ar-EG"/>
        </w:rPr>
        <w:tab/>
      </w:r>
      <w:bookmarkStart w:id="290" w:name="_Toc408328148"/>
      <w:bookmarkStart w:id="291" w:name="_Toc414526868"/>
      <w:bookmarkStart w:id="292" w:name="_Toc415560288"/>
      <w:bookmarkStart w:id="293" w:name="_Toc536090548"/>
      <w:r w:rsidRPr="0036333C">
        <w:rPr>
          <w:rFonts w:hint="cs"/>
          <w:rtl/>
        </w:rPr>
        <w:t xml:space="preserve">القرار </w:t>
      </w:r>
      <w:r w:rsidRPr="0036333C">
        <w:rPr>
          <w:lang w:bidi="ar-EG"/>
        </w:rPr>
        <w:t>200</w:t>
      </w:r>
      <w:r w:rsidRPr="0036333C">
        <w:rPr>
          <w:rFonts w:hint="cs"/>
          <w:rtl/>
        </w:rPr>
        <w:t xml:space="preserve"> (دبي، </w:t>
      </w:r>
      <w:r w:rsidRPr="0036333C">
        <w:rPr>
          <w:lang w:bidi="ar-EG"/>
        </w:rPr>
        <w:t>2018</w:t>
      </w:r>
      <w:r w:rsidRPr="0036333C">
        <w:rPr>
          <w:rFonts w:hint="cs"/>
          <w:rtl/>
        </w:rPr>
        <w:t>)</w:t>
      </w:r>
      <w:bookmarkEnd w:id="290"/>
      <w:bookmarkEnd w:id="291"/>
      <w:bookmarkEnd w:id="292"/>
      <w:bookmarkEnd w:id="293"/>
      <w:r w:rsidRPr="0036333C">
        <w:rPr>
          <w:rFonts w:hint="cs"/>
          <w:rtl/>
        </w:rPr>
        <w:t xml:space="preserve"> لمؤتمر المندوبين المفوضين، بشأن</w:t>
      </w:r>
      <w:bookmarkStart w:id="294" w:name="_Toc408328149"/>
      <w:bookmarkStart w:id="295" w:name="_Toc414526869"/>
      <w:bookmarkStart w:id="296" w:name="_Toc415560289"/>
      <w:bookmarkStart w:id="297" w:name="_Toc536090549"/>
      <w:r w:rsidRPr="0036333C">
        <w:rPr>
          <w:rFonts w:hint="cs"/>
          <w:rtl/>
        </w:rPr>
        <w:t xml:space="preserve"> </w:t>
      </w:r>
      <w:r w:rsidRPr="0036333C">
        <w:rPr>
          <w:rFonts w:hint="cs"/>
          <w:rtl/>
          <w:lang w:bidi="ar-EG"/>
        </w:rPr>
        <w:t>برنامج التوصيل في </w:t>
      </w:r>
      <w:r w:rsidRPr="0036333C">
        <w:rPr>
          <w:lang w:val="en-GB" w:bidi="ar-EG"/>
        </w:rPr>
        <w:t>2030</w:t>
      </w:r>
      <w:r w:rsidRPr="0036333C">
        <w:rPr>
          <w:rFonts w:hint="cs"/>
          <w:rtl/>
          <w:lang w:bidi="ar-EG"/>
        </w:rPr>
        <w:t xml:space="preserve"> من أجل التنمية العالمية للاتصالات/تكنولوجيا المعلومات والاتصالات</w:t>
      </w:r>
      <w:bookmarkEnd w:id="294"/>
      <w:bookmarkEnd w:id="295"/>
      <w:bookmarkEnd w:id="296"/>
      <w:r w:rsidRPr="0036333C">
        <w:rPr>
          <w:rFonts w:hint="cs"/>
          <w:rtl/>
          <w:lang w:bidi="ar-EG"/>
        </w:rPr>
        <w:t>، بما في ذلك النطاق العريض، لصالح التنمية المستدامة</w:t>
      </w:r>
      <w:bookmarkEnd w:id="297"/>
      <w:r w:rsidRPr="0036333C">
        <w:rPr>
          <w:rFonts w:hint="cs"/>
          <w:rtl/>
          <w:lang w:bidi="ar-EG"/>
        </w:rPr>
        <w:t>؛</w:t>
      </w:r>
    </w:p>
    <w:p w:rsidR="00A85C63" w:rsidRPr="0036333C" w:rsidRDefault="00A85C63" w:rsidP="00A85C63">
      <w:pPr>
        <w:rPr>
          <w:rtl/>
          <w:lang w:bidi="ar-EG"/>
        </w:rPr>
      </w:pPr>
      <w:r w:rsidRPr="0036333C">
        <w:rPr>
          <w:rFonts w:hint="cs"/>
          <w:i/>
          <w:iCs/>
          <w:rtl/>
          <w:lang w:bidi="ar-EG"/>
        </w:rPr>
        <w:t>ح)</w:t>
      </w:r>
      <w:r w:rsidRPr="0036333C">
        <w:rPr>
          <w:i/>
          <w:iCs/>
          <w:rtl/>
          <w:lang w:bidi="ar-EG"/>
        </w:rPr>
        <w:tab/>
      </w:r>
      <w:r w:rsidRPr="0036333C">
        <w:rPr>
          <w:rFonts w:hint="cs"/>
          <w:rtl/>
          <w:lang w:bidi="ar-EG"/>
        </w:rPr>
        <w:t>القرارات ذات الصلة لمجلس الاتحاد والجمعية العالمية لتقييس الاتصالات</w:t>
      </w:r>
      <w:r>
        <w:rPr>
          <w:rFonts w:hint="cs"/>
          <w:rtl/>
          <w:lang w:bidi="ar-EG"/>
        </w:rPr>
        <w:t xml:space="preserve"> </w:t>
      </w:r>
      <w:r>
        <w:rPr>
          <w:lang w:bidi="ar-EG"/>
        </w:rPr>
        <w:t>(WTSA)</w:t>
      </w:r>
      <w:r w:rsidRPr="0036333C">
        <w:rPr>
          <w:rFonts w:hint="cs"/>
          <w:rtl/>
          <w:lang w:bidi="ar-EG"/>
        </w:rPr>
        <w:t xml:space="preserve"> والمؤتمر العالمي لتنمية الاتصالات</w:t>
      </w:r>
      <w:r>
        <w:rPr>
          <w:rFonts w:hint="eastAsia"/>
          <w:rtl/>
          <w:lang w:bidi="ar-EG"/>
        </w:rPr>
        <w:t> </w:t>
      </w:r>
      <w:r>
        <w:rPr>
          <w:lang w:bidi="ar-EG"/>
        </w:rPr>
        <w:t>(WTDC)</w:t>
      </w:r>
      <w:r w:rsidRPr="0036333C">
        <w:rPr>
          <w:rFonts w:hint="cs"/>
          <w:rtl/>
          <w:lang w:bidi="ar-EG"/>
        </w:rPr>
        <w:t>؛</w:t>
      </w:r>
    </w:p>
    <w:p w:rsidR="00A85C63" w:rsidRPr="0036333C" w:rsidRDefault="00A85C63" w:rsidP="00A85C63">
      <w:pPr>
        <w:rPr>
          <w:rtl/>
          <w:lang w:bidi="ar-EG"/>
        </w:rPr>
      </w:pPr>
      <w:r>
        <w:rPr>
          <w:rFonts w:ascii="Traditional Arabic" w:hAnsi="Traditional Arabic" w:hint="cs"/>
          <w:i/>
          <w:iCs/>
          <w:rtl/>
          <w:lang w:bidi="ar-EG"/>
        </w:rPr>
        <w:t>ط</w:t>
      </w:r>
      <w:r w:rsidRPr="0036333C">
        <w:rPr>
          <w:rFonts w:hint="cs"/>
          <w:i/>
          <w:iCs/>
          <w:rtl/>
          <w:lang w:bidi="ar-EG"/>
        </w:rPr>
        <w:t>)</w:t>
      </w:r>
      <w:r w:rsidRPr="0036333C">
        <w:rPr>
          <w:rFonts w:hint="cs"/>
          <w:rtl/>
          <w:lang w:bidi="ar-EG"/>
        </w:rPr>
        <w:tab/>
        <w:t xml:space="preserve">دور قطاع الاتصالات الراديوية بالاتحاد </w:t>
      </w:r>
      <w:r w:rsidRPr="0036333C">
        <w:t>(ITU</w:t>
      </w:r>
      <w:r w:rsidRPr="0036333C">
        <w:noBreakHyphen/>
        <w:t>R)</w:t>
      </w:r>
      <w:r w:rsidRPr="0036333C">
        <w:rPr>
          <w:rFonts w:hint="cs"/>
          <w:rtl/>
          <w:lang w:bidi="ar-EG"/>
        </w:rPr>
        <w:t xml:space="preserve"> في تنفيذ الاتحاد لنواتج القمة ذات الصلة، وتحقيق أهداف التنمية المستدامة</w:t>
      </w:r>
      <w:r>
        <w:rPr>
          <w:rFonts w:hint="eastAsia"/>
          <w:rtl/>
          <w:lang w:bidi="ar-EG"/>
        </w:rPr>
        <w:t> </w:t>
      </w:r>
      <w:r w:rsidRPr="0036333C">
        <w:rPr>
          <w:lang w:bidi="ar-EG"/>
        </w:rPr>
        <w:t>(SDG)</w:t>
      </w:r>
      <w:r w:rsidRPr="0036333C">
        <w:rPr>
          <w:rFonts w:hint="cs"/>
          <w:rtl/>
        </w:rPr>
        <w:t>،</w:t>
      </w:r>
      <w:r w:rsidRPr="0036333C">
        <w:rPr>
          <w:rFonts w:hint="cs"/>
          <w:rtl/>
          <w:lang w:bidi="ar-EG"/>
        </w:rPr>
        <w:t xml:space="preserve"> وتكييف دور الاتحاد ووضع معايير للاتصالات من أجل بناء مجتمع المعلومات، بما في ذلك تنفيذ خطوط العمل جيم</w:t>
      </w:r>
      <w:r w:rsidRPr="0036333C">
        <w:rPr>
          <w:lang w:bidi="ar-EG"/>
        </w:rPr>
        <w:t>2</w:t>
      </w:r>
      <w:r w:rsidRPr="0036333C">
        <w:rPr>
          <w:rFonts w:hint="cs"/>
          <w:rtl/>
          <w:lang w:bidi="ar-EG"/>
        </w:rPr>
        <w:t xml:space="preserve"> (البنية التحتية للمعلومات والاتصالات) وجيم</w:t>
      </w:r>
      <w:r w:rsidRPr="0036333C">
        <w:rPr>
          <w:lang w:bidi="ar-EG"/>
        </w:rPr>
        <w:t>5</w:t>
      </w:r>
      <w:r w:rsidRPr="0036333C">
        <w:rPr>
          <w:rFonts w:hint="cs"/>
          <w:rtl/>
          <w:lang w:bidi="ar-EG"/>
        </w:rPr>
        <w:t xml:space="preserve"> (بناء الثقة والأمن في استعمال تكنولوجيا المعلومات والاتصالات) وجيم</w:t>
      </w:r>
      <w:r w:rsidRPr="0036333C">
        <w:rPr>
          <w:lang w:bidi="ar-EG"/>
        </w:rPr>
        <w:t>6</w:t>
      </w:r>
      <w:r w:rsidRPr="0036333C">
        <w:rPr>
          <w:rFonts w:hint="cs"/>
          <w:rtl/>
          <w:lang w:bidi="ar-EG"/>
        </w:rPr>
        <w:t xml:space="preserve"> (البيئة التمكينية) من برنامج عمل تونس، الذي يشمل تطوير الاتصالات عريضة النطاق واستخدام مرافق الاتصالات الراديوية/تكنولوجيا المعلومات والاتصالات للوقاية من الكوارث والتخفيف من آثارها في حالات الطوارئ وتغير المناخ،</w:t>
      </w:r>
    </w:p>
    <w:p w:rsidR="00A85C63" w:rsidRPr="0036333C" w:rsidRDefault="00A85C63" w:rsidP="00A85C63">
      <w:pPr>
        <w:pStyle w:val="Call"/>
        <w:rPr>
          <w:rtl/>
          <w:lang w:bidi="ar-EG"/>
        </w:rPr>
      </w:pPr>
      <w:r w:rsidRPr="0036333C">
        <w:rPr>
          <w:rFonts w:hint="cs"/>
          <w:rtl/>
          <w:lang w:bidi="ar-EG"/>
        </w:rPr>
        <w:t>وإذ تقر</w:t>
      </w:r>
    </w:p>
    <w:p w:rsidR="00A85C63" w:rsidRPr="0036333C" w:rsidRDefault="00A85C63" w:rsidP="00A85C63">
      <w:pPr>
        <w:rPr>
          <w:rtl/>
          <w:lang w:bidi="ar-EG"/>
        </w:rPr>
      </w:pPr>
      <w:r w:rsidRPr="0036333C">
        <w:rPr>
          <w:rFonts w:ascii="Traditional Arabic" w:hAnsi="Traditional Arabic" w:hint="cs"/>
          <w:i/>
          <w:iCs/>
          <w:rtl/>
          <w:lang w:bidi="ar-EG"/>
        </w:rPr>
        <w:t xml:space="preserve"> </w:t>
      </w:r>
      <w:r w:rsidRPr="0036333C">
        <w:rPr>
          <w:rFonts w:hint="cs"/>
          <w:i/>
          <w:iCs/>
          <w:rtl/>
          <w:lang w:bidi="ar-EG"/>
        </w:rPr>
        <w:t>أ )</w:t>
      </w:r>
      <w:r w:rsidRPr="0036333C">
        <w:rPr>
          <w:rFonts w:hint="cs"/>
          <w:rtl/>
          <w:lang w:bidi="ar-EG"/>
        </w:rPr>
        <w:tab/>
        <w:t>بالبرامج والأنشطة والمبادرات الإقليمية الجارية وفقاً لقرارات المؤتمر العالمي لتنمية الاتصالات لعام</w:t>
      </w:r>
      <w:r w:rsidRPr="0036333C">
        <w:rPr>
          <w:rFonts w:hint="eastAsia"/>
          <w:rtl/>
          <w:lang w:bidi="ar-EG"/>
        </w:rPr>
        <w:t> </w:t>
      </w:r>
      <w:r w:rsidRPr="0036333C">
        <w:rPr>
          <w:lang w:bidi="ar-EG"/>
        </w:rPr>
        <w:t>2017</w:t>
      </w:r>
      <w:r w:rsidRPr="0036333C">
        <w:rPr>
          <w:rFonts w:hint="cs"/>
          <w:rtl/>
          <w:lang w:bidi="ar-EG"/>
        </w:rPr>
        <w:t xml:space="preserve"> من</w:t>
      </w:r>
      <w:r w:rsidRPr="0036333C">
        <w:rPr>
          <w:rFonts w:hint="eastAsia"/>
          <w:rtl/>
          <w:lang w:bidi="ar-EG"/>
        </w:rPr>
        <w:t> </w:t>
      </w:r>
      <w:r w:rsidRPr="0036333C">
        <w:rPr>
          <w:rFonts w:hint="cs"/>
          <w:rtl/>
          <w:lang w:bidi="ar-EG"/>
        </w:rPr>
        <w:t>أجل سد الفجوة الرقمية؛</w:t>
      </w:r>
    </w:p>
    <w:p w:rsidR="00A85C63" w:rsidRPr="0036333C" w:rsidRDefault="00A85C63" w:rsidP="00A85C63">
      <w:pPr>
        <w:rPr>
          <w:rtl/>
          <w:lang w:bidi="ar-EG"/>
        </w:rPr>
      </w:pPr>
      <w:r w:rsidRPr="0036333C">
        <w:rPr>
          <w:rFonts w:ascii="Traditional Arabic" w:hAnsi="Traditional Arabic"/>
          <w:i/>
          <w:iCs/>
          <w:rtl/>
          <w:lang w:bidi="ar-EG"/>
        </w:rPr>
        <w:t>ﺏ</w:t>
      </w:r>
      <w:r w:rsidRPr="0036333C">
        <w:rPr>
          <w:rFonts w:hint="cs"/>
          <w:i/>
          <w:iCs/>
          <w:rtl/>
          <w:lang w:bidi="ar-EG"/>
        </w:rPr>
        <w:t>)</w:t>
      </w:r>
      <w:r w:rsidRPr="0036333C">
        <w:rPr>
          <w:rFonts w:hint="cs"/>
          <w:rtl/>
          <w:lang w:bidi="ar-EG"/>
        </w:rPr>
        <w:tab/>
        <w:t xml:space="preserve">بالأعمال ذات الصلة التي أنجزها الاتحاد بالفعل أو التي سيقوم بها بتوجيه من </w:t>
      </w:r>
      <w:r w:rsidRPr="0036333C">
        <w:rPr>
          <w:rFonts w:hint="eastAsia"/>
          <w:rtl/>
          <w:lang w:bidi="ar-EG"/>
        </w:rPr>
        <w:t>فريق</w:t>
      </w:r>
      <w:r w:rsidRPr="0036333C">
        <w:rPr>
          <w:rtl/>
          <w:lang w:bidi="ar-EG"/>
        </w:rPr>
        <w:t xml:space="preserve"> </w:t>
      </w:r>
      <w:r w:rsidRPr="0036333C">
        <w:rPr>
          <w:rFonts w:hint="eastAsia"/>
          <w:rtl/>
          <w:lang w:bidi="ar-EG"/>
        </w:rPr>
        <w:t>العمل</w:t>
      </w:r>
      <w:r w:rsidRPr="0036333C">
        <w:rPr>
          <w:rtl/>
          <w:lang w:bidi="ar-EG"/>
        </w:rPr>
        <w:t xml:space="preserve"> </w:t>
      </w:r>
      <w:r w:rsidRPr="0036333C">
        <w:rPr>
          <w:rFonts w:hint="eastAsia"/>
          <w:rtl/>
          <w:lang w:bidi="ar-EG"/>
        </w:rPr>
        <w:t>التابع</w:t>
      </w:r>
      <w:r w:rsidRPr="0036333C">
        <w:rPr>
          <w:rtl/>
          <w:lang w:bidi="ar-EG"/>
        </w:rPr>
        <w:t xml:space="preserve"> </w:t>
      </w:r>
      <w:r w:rsidRPr="0036333C">
        <w:rPr>
          <w:rFonts w:hint="eastAsia"/>
          <w:rtl/>
          <w:lang w:bidi="ar-EG"/>
        </w:rPr>
        <w:t>للمجلس</w:t>
      </w:r>
      <w:r w:rsidRPr="0036333C">
        <w:rPr>
          <w:rtl/>
          <w:lang w:bidi="ar-EG"/>
        </w:rPr>
        <w:t xml:space="preserve"> </w:t>
      </w:r>
      <w:r w:rsidRPr="0036333C">
        <w:rPr>
          <w:rFonts w:hint="eastAsia"/>
          <w:rtl/>
          <w:lang w:bidi="ar-EG"/>
        </w:rPr>
        <w:t>والمعني</w:t>
      </w:r>
      <w:r w:rsidRPr="0036333C">
        <w:rPr>
          <w:rtl/>
          <w:lang w:bidi="ar-EG"/>
        </w:rPr>
        <w:t xml:space="preserve"> </w:t>
      </w:r>
      <w:r w:rsidRPr="0036333C">
        <w:rPr>
          <w:rFonts w:hint="eastAsia"/>
          <w:rtl/>
          <w:lang w:bidi="ar-EG"/>
        </w:rPr>
        <w:t>بالقمة</w:t>
      </w:r>
      <w:r w:rsidRPr="0036333C">
        <w:rPr>
          <w:rtl/>
          <w:lang w:bidi="ar-EG"/>
        </w:rPr>
        <w:t xml:space="preserve"> </w:t>
      </w:r>
      <w:r w:rsidRPr="0036333C">
        <w:rPr>
          <w:rFonts w:hint="eastAsia"/>
          <w:rtl/>
          <w:lang w:bidi="ar-EG"/>
        </w:rPr>
        <w:t>العالمية</w:t>
      </w:r>
      <w:r w:rsidRPr="0036333C">
        <w:rPr>
          <w:rtl/>
          <w:lang w:bidi="ar-EG"/>
        </w:rPr>
        <w:t xml:space="preserve"> </w:t>
      </w:r>
      <w:r w:rsidRPr="0036333C">
        <w:rPr>
          <w:rFonts w:hint="eastAsia"/>
          <w:rtl/>
          <w:lang w:bidi="ar-EG"/>
        </w:rPr>
        <w:t>لمجتمع</w:t>
      </w:r>
      <w:r w:rsidRPr="0036333C">
        <w:rPr>
          <w:rtl/>
          <w:lang w:bidi="ar-EG"/>
        </w:rPr>
        <w:t xml:space="preserve"> </w:t>
      </w:r>
      <w:r w:rsidRPr="0036333C">
        <w:rPr>
          <w:rFonts w:hint="eastAsia"/>
          <w:rtl/>
          <w:lang w:bidi="ar-EG"/>
        </w:rPr>
        <w:t>المعلومات</w:t>
      </w:r>
      <w:r w:rsidRPr="0036333C">
        <w:rPr>
          <w:rtl/>
          <w:lang w:bidi="ar-EG"/>
        </w:rPr>
        <w:t xml:space="preserve"> وأهداف التنمية المستدامة</w:t>
      </w:r>
      <w:r>
        <w:rPr>
          <w:rFonts w:hint="cs"/>
          <w:rtl/>
          <w:lang w:bidi="ar-EG"/>
        </w:rPr>
        <w:t xml:space="preserve"> </w:t>
      </w:r>
      <w:r>
        <w:rPr>
          <w:lang w:bidi="ar-EG"/>
        </w:rPr>
        <w:t>(CWG-WSIS&amp;SDG)</w:t>
      </w:r>
      <w:r w:rsidRPr="0036333C">
        <w:rPr>
          <w:rtl/>
          <w:lang w:bidi="ar-EG"/>
        </w:rPr>
        <w:t xml:space="preserve"> من أجل تنفيذ نواتج القمة وتحقيق أهداف التنمية المستدامة</w:t>
      </w:r>
      <w:r w:rsidRPr="0036333C">
        <w:rPr>
          <w:rFonts w:hint="eastAsia"/>
          <w:rtl/>
          <w:lang w:bidi="ar-EG"/>
        </w:rPr>
        <w:t>،</w:t>
      </w:r>
    </w:p>
    <w:p w:rsidR="00A85C63" w:rsidRPr="0036333C" w:rsidRDefault="00A85C63" w:rsidP="00A85C63">
      <w:pPr>
        <w:pStyle w:val="Call"/>
        <w:rPr>
          <w:rtl/>
          <w:lang w:bidi="ar-EG"/>
        </w:rPr>
      </w:pPr>
      <w:r w:rsidRPr="0036333C">
        <w:rPr>
          <w:rFonts w:hint="cs"/>
          <w:rtl/>
          <w:lang w:bidi="ar-EG"/>
        </w:rPr>
        <w:lastRenderedPageBreak/>
        <w:t>تقرر</w:t>
      </w:r>
    </w:p>
    <w:p w:rsidR="00A85C63" w:rsidRPr="00C63EF3" w:rsidRDefault="00A85C63" w:rsidP="00A85C63">
      <w:pPr>
        <w:keepNext/>
        <w:keepLines/>
        <w:rPr>
          <w:spacing w:val="-4"/>
          <w:rtl/>
          <w:lang w:bidi="ar-EG"/>
        </w:rPr>
      </w:pPr>
      <w:r w:rsidRPr="00C63EF3">
        <w:rPr>
          <w:spacing w:val="-4"/>
        </w:rPr>
        <w:t>1</w:t>
      </w:r>
      <w:r w:rsidRPr="00C63EF3">
        <w:rPr>
          <w:rFonts w:hint="cs"/>
          <w:spacing w:val="-4"/>
          <w:rtl/>
          <w:lang w:bidi="ar-EG"/>
        </w:rPr>
        <w:tab/>
        <w:t>مواصلة أعمال قطاع الاتصالات الراديوية بشأن تنفيذ نواتج القمة العالمية لمجتمع المعلومات وأنشطة المتابعة في</w:t>
      </w:r>
      <w:r w:rsidRPr="00C63EF3">
        <w:rPr>
          <w:rFonts w:hint="eastAsia"/>
          <w:spacing w:val="-4"/>
          <w:rtl/>
          <w:lang w:bidi="ar-EG"/>
        </w:rPr>
        <w:t> </w:t>
      </w:r>
      <w:r w:rsidRPr="00C63EF3">
        <w:rPr>
          <w:rFonts w:hint="cs"/>
          <w:spacing w:val="-4"/>
          <w:rtl/>
          <w:lang w:bidi="ar-EG"/>
        </w:rPr>
        <w:t>إطار</w:t>
      </w:r>
      <w:r w:rsidRPr="00C63EF3">
        <w:rPr>
          <w:rFonts w:hint="eastAsia"/>
          <w:spacing w:val="-4"/>
          <w:rtl/>
          <w:lang w:bidi="ar-EG"/>
        </w:rPr>
        <w:t> </w:t>
      </w:r>
      <w:r w:rsidRPr="00C63EF3">
        <w:rPr>
          <w:rFonts w:hint="cs"/>
          <w:spacing w:val="-4"/>
          <w:rtl/>
          <w:lang w:bidi="ar-EG"/>
        </w:rPr>
        <w:t>ولايته؛</w:t>
      </w:r>
    </w:p>
    <w:p w:rsidR="00A85C63" w:rsidRPr="0036333C" w:rsidRDefault="00A85C63" w:rsidP="00A85C63">
      <w:pPr>
        <w:rPr>
          <w:rtl/>
          <w:lang w:bidi="ar-EG"/>
        </w:rPr>
      </w:pPr>
      <w:r w:rsidRPr="0036333C">
        <w:t>2</w:t>
      </w:r>
      <w:r w:rsidRPr="0036333C">
        <w:rPr>
          <w:rFonts w:hint="cs"/>
          <w:rtl/>
          <w:lang w:bidi="ar-EG"/>
        </w:rPr>
        <w:tab/>
        <w:t>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 إلى جانب تحقيق أهداف التنمية المستدامة،</w:t>
      </w:r>
    </w:p>
    <w:p w:rsidR="00A85C63" w:rsidRPr="0036333C" w:rsidRDefault="00A85C63" w:rsidP="00A85C63">
      <w:pPr>
        <w:pStyle w:val="Call"/>
        <w:rPr>
          <w:rtl/>
          <w:lang w:bidi="ar-EG"/>
        </w:rPr>
      </w:pPr>
      <w:r w:rsidRPr="0036333C">
        <w:rPr>
          <w:rFonts w:hint="cs"/>
          <w:rtl/>
          <w:lang w:bidi="ar-EG"/>
        </w:rPr>
        <w:t>تكلف مدير مكتب الاتصالات الراديوية</w:t>
      </w:r>
    </w:p>
    <w:p w:rsidR="00A85C63" w:rsidRPr="0036333C" w:rsidRDefault="00A85C63" w:rsidP="00A85C63">
      <w:pPr>
        <w:rPr>
          <w:rtl/>
          <w:lang w:bidi="ar-EG"/>
        </w:rPr>
      </w:pPr>
      <w:r w:rsidRPr="0036333C">
        <w:t>1</w:t>
      </w:r>
      <w:r w:rsidRPr="0036333C">
        <w:rPr>
          <w:rFonts w:hint="cs"/>
          <w:rtl/>
          <w:lang w:bidi="ar-EG"/>
        </w:rPr>
        <w:tab/>
      </w:r>
      <w:r w:rsidRPr="0036333C">
        <w:rPr>
          <w:rFonts w:hint="eastAsia"/>
          <w:rtl/>
          <w:lang w:bidi="ar-EG"/>
        </w:rPr>
        <w:t>بتزويد</w:t>
      </w:r>
      <w:r w:rsidRPr="0036333C">
        <w:rPr>
          <w:rtl/>
          <w:lang w:bidi="ar-EG"/>
        </w:rPr>
        <w:t xml:space="preserve"> </w:t>
      </w:r>
      <w:r w:rsidRPr="0036333C">
        <w:rPr>
          <w:rFonts w:hint="eastAsia"/>
          <w:rtl/>
          <w:lang w:bidi="ar-EG"/>
        </w:rPr>
        <w:t>فريق</w:t>
      </w:r>
      <w:r w:rsidRPr="0036333C">
        <w:rPr>
          <w:rtl/>
          <w:lang w:bidi="ar-EG"/>
        </w:rPr>
        <w:t xml:space="preserve"> </w:t>
      </w:r>
      <w:r w:rsidRPr="0036333C">
        <w:rPr>
          <w:rFonts w:hint="eastAsia"/>
          <w:rtl/>
          <w:lang w:bidi="ar-EG"/>
        </w:rPr>
        <w:t>العمل</w:t>
      </w:r>
      <w:r w:rsidRPr="0036333C">
        <w:rPr>
          <w:rtl/>
          <w:lang w:bidi="ar-EG"/>
        </w:rPr>
        <w:t xml:space="preserve"> </w:t>
      </w:r>
      <w:r w:rsidRPr="0036333C">
        <w:rPr>
          <w:rFonts w:hint="eastAsia"/>
          <w:rtl/>
          <w:lang w:bidi="ar-EG"/>
        </w:rPr>
        <w:t>التابع</w:t>
      </w:r>
      <w:r w:rsidRPr="0036333C">
        <w:rPr>
          <w:rtl/>
          <w:lang w:bidi="ar-EG"/>
        </w:rPr>
        <w:t xml:space="preserve"> </w:t>
      </w:r>
      <w:r w:rsidRPr="0036333C">
        <w:rPr>
          <w:rFonts w:hint="eastAsia"/>
          <w:rtl/>
          <w:lang w:bidi="ar-EG"/>
        </w:rPr>
        <w:t>للمجلس</w:t>
      </w:r>
      <w:r w:rsidRPr="0036333C">
        <w:rPr>
          <w:rtl/>
          <w:lang w:bidi="ar-EG"/>
        </w:rPr>
        <w:t xml:space="preserve"> </w:t>
      </w:r>
      <w:r w:rsidRPr="0036333C">
        <w:rPr>
          <w:rFonts w:hint="eastAsia"/>
          <w:rtl/>
          <w:lang w:bidi="ar-EG"/>
        </w:rPr>
        <w:t>والمعني</w:t>
      </w:r>
      <w:r w:rsidRPr="0036333C">
        <w:rPr>
          <w:rtl/>
          <w:lang w:bidi="ar-EG"/>
        </w:rPr>
        <w:t xml:space="preserve"> </w:t>
      </w:r>
      <w:r w:rsidRPr="0036333C">
        <w:rPr>
          <w:rFonts w:hint="eastAsia"/>
          <w:rtl/>
          <w:lang w:bidi="ar-EG"/>
        </w:rPr>
        <w:t>بالقمة</w:t>
      </w:r>
      <w:r w:rsidRPr="0036333C">
        <w:rPr>
          <w:rFonts w:hint="cs"/>
          <w:rtl/>
          <w:lang w:bidi="ar-EG"/>
        </w:rPr>
        <w:t xml:space="preserve"> العالمية لمجتمع المعلومات وأهداف التنمية المستدامة</w:t>
      </w:r>
      <w:r w:rsidRPr="0036333C">
        <w:rPr>
          <w:rtl/>
          <w:lang w:bidi="ar-EG"/>
        </w:rPr>
        <w:t xml:space="preserve"> بملخص شامل عن أنشطة قطاع الاتصالات الراديوية المتعلقة بتنفيذ نواتج القمة</w:t>
      </w:r>
      <w:r w:rsidRPr="0036333C">
        <w:rPr>
          <w:rFonts w:hint="cs"/>
          <w:rtl/>
          <w:lang w:bidi="ar-EG"/>
        </w:rPr>
        <w:t xml:space="preserve"> وخطة التنمية المستدامة لعام </w:t>
      </w:r>
      <w:r w:rsidRPr="0036333C">
        <w:rPr>
          <w:lang w:bidi="ar-EG"/>
        </w:rPr>
        <w:t>2030</w:t>
      </w:r>
      <w:r w:rsidRPr="0036333C">
        <w:rPr>
          <w:rFonts w:hint="cs"/>
          <w:rtl/>
          <w:lang w:bidi="ar-EG"/>
        </w:rPr>
        <w:t xml:space="preserve"> فضلاً عن قرارات مؤتمر المندوبين المفوضين والمجلس؛</w:t>
      </w:r>
    </w:p>
    <w:p w:rsidR="00A85C63" w:rsidRPr="0036333C" w:rsidRDefault="00A85C63" w:rsidP="00A85C63">
      <w:pPr>
        <w:rPr>
          <w:spacing w:val="4"/>
          <w:rtl/>
          <w:lang w:bidi="ar-EG"/>
        </w:rPr>
      </w:pPr>
      <w:r w:rsidRPr="0036333C">
        <w:rPr>
          <w:spacing w:val="4"/>
        </w:rPr>
        <w:t>2</w:t>
      </w:r>
      <w:r w:rsidRPr="0036333C">
        <w:rPr>
          <w:rFonts w:hint="cs"/>
          <w:spacing w:val="4"/>
          <w:rtl/>
          <w:lang w:bidi="ar-EG"/>
        </w:rPr>
        <w:tab/>
      </w:r>
      <w:r w:rsidRPr="0036333C">
        <w:rPr>
          <w:rFonts w:hint="eastAsia"/>
          <w:spacing w:val="4"/>
          <w:rtl/>
          <w:lang w:bidi="ar-EG"/>
        </w:rPr>
        <w:t>بإدماج</w:t>
      </w:r>
      <w:r w:rsidRPr="0036333C">
        <w:rPr>
          <w:spacing w:val="4"/>
          <w:rtl/>
          <w:lang w:bidi="ar-EG"/>
        </w:rPr>
        <w:t xml:space="preserve"> الأعمال المتعلقة </w:t>
      </w:r>
      <w:r w:rsidRPr="0036333C">
        <w:rPr>
          <w:rFonts w:hint="eastAsia"/>
          <w:spacing w:val="4"/>
          <w:rtl/>
          <w:lang w:bidi="ar-EG"/>
        </w:rPr>
        <w:t>بتنفيذ</w:t>
      </w:r>
      <w:r w:rsidRPr="0036333C">
        <w:rPr>
          <w:spacing w:val="4"/>
          <w:rtl/>
          <w:lang w:bidi="ar-EG"/>
        </w:rPr>
        <w:t xml:space="preserve"> </w:t>
      </w:r>
      <w:r w:rsidRPr="0036333C">
        <w:rPr>
          <w:rFonts w:hint="eastAsia"/>
          <w:spacing w:val="4"/>
          <w:rtl/>
          <w:lang w:bidi="ar-EG"/>
        </w:rPr>
        <w:t>نواتج</w:t>
      </w:r>
      <w:r w:rsidRPr="0036333C">
        <w:rPr>
          <w:spacing w:val="4"/>
          <w:rtl/>
          <w:lang w:bidi="ar-EG"/>
        </w:rPr>
        <w:t xml:space="preserve"> </w:t>
      </w:r>
      <w:r w:rsidRPr="0036333C">
        <w:rPr>
          <w:rFonts w:hint="eastAsia"/>
          <w:spacing w:val="4"/>
          <w:rtl/>
          <w:lang w:bidi="ar-EG"/>
        </w:rPr>
        <w:t>القمة</w:t>
      </w:r>
      <w:r w:rsidRPr="0036333C">
        <w:rPr>
          <w:spacing w:val="4"/>
          <w:rtl/>
          <w:lang w:bidi="ar-EG"/>
        </w:rPr>
        <w:t xml:space="preserve"> وتحقيق أهداف التنمية المستدامة في الخطة التشغيلية</w:t>
      </w:r>
      <w:r w:rsidRPr="0036333C">
        <w:rPr>
          <w:rFonts w:hint="cs"/>
          <w:spacing w:val="4"/>
          <w:rtl/>
          <w:lang w:bidi="ar-EG"/>
        </w:rPr>
        <w:t xml:space="preserve"> للقطاع وفقاً للقرار</w:t>
      </w:r>
      <w:r w:rsidRPr="0036333C">
        <w:rPr>
          <w:rFonts w:hint="eastAsia"/>
          <w:spacing w:val="4"/>
          <w:rtl/>
          <w:lang w:bidi="ar-EG"/>
        </w:rPr>
        <w:t> </w:t>
      </w:r>
      <w:r w:rsidRPr="0036333C">
        <w:rPr>
          <w:spacing w:val="4"/>
        </w:rPr>
        <w:t>140</w:t>
      </w:r>
      <w:r w:rsidRPr="0036333C">
        <w:rPr>
          <w:rFonts w:hint="cs"/>
          <w:spacing w:val="4"/>
          <w:rtl/>
          <w:lang w:bidi="ar-EG"/>
        </w:rPr>
        <w:t xml:space="preserve"> (المراجَع في</w:t>
      </w:r>
      <w:r w:rsidRPr="0036333C">
        <w:rPr>
          <w:rFonts w:hint="eastAsia"/>
          <w:spacing w:val="4"/>
          <w:rtl/>
          <w:lang w:bidi="ar-EG"/>
        </w:rPr>
        <w:t> </w:t>
      </w:r>
      <w:r w:rsidRPr="0036333C">
        <w:rPr>
          <w:rFonts w:hint="cs"/>
          <w:spacing w:val="4"/>
          <w:rtl/>
          <w:lang w:bidi="ar-EG"/>
        </w:rPr>
        <w:t xml:space="preserve">دبي، </w:t>
      </w:r>
      <w:r w:rsidRPr="0036333C">
        <w:rPr>
          <w:spacing w:val="4"/>
          <w:lang w:bidi="ar-EG"/>
        </w:rPr>
        <w:t>2018</w:t>
      </w:r>
      <w:r w:rsidRPr="0036333C">
        <w:rPr>
          <w:rFonts w:hint="cs"/>
          <w:spacing w:val="4"/>
          <w:rtl/>
        </w:rPr>
        <w:t>)</w:t>
      </w:r>
      <w:r w:rsidRPr="0036333C">
        <w:rPr>
          <w:rFonts w:hint="cs"/>
          <w:spacing w:val="4"/>
          <w:rtl/>
          <w:lang w:bidi="ar-EG"/>
        </w:rPr>
        <w:t xml:space="preserve"> لمؤتمر</w:t>
      </w:r>
      <w:r w:rsidRPr="0036333C">
        <w:rPr>
          <w:rFonts w:hint="eastAsia"/>
          <w:spacing w:val="4"/>
          <w:rtl/>
          <w:lang w:bidi="ar-EG"/>
        </w:rPr>
        <w:t> </w:t>
      </w:r>
      <w:r w:rsidRPr="0036333C">
        <w:rPr>
          <w:rFonts w:hint="cs"/>
          <w:spacing w:val="4"/>
          <w:rtl/>
          <w:lang w:bidi="ar-EG"/>
        </w:rPr>
        <w:t>المندوبين المفوضين؛</w:t>
      </w:r>
    </w:p>
    <w:p w:rsidR="00A85C63" w:rsidRPr="0036333C" w:rsidRDefault="00A85C63" w:rsidP="00A85C63">
      <w:pPr>
        <w:rPr>
          <w:rtl/>
          <w:lang w:bidi="ar-EG"/>
        </w:rPr>
      </w:pPr>
      <w:r w:rsidRPr="0036333C">
        <w:t>3</w:t>
      </w:r>
      <w:r w:rsidRPr="0036333C">
        <w:rPr>
          <w:rFonts w:hint="cs"/>
          <w:rtl/>
          <w:lang w:bidi="ar-EG"/>
        </w:rPr>
        <w:tab/>
        <w:t>باتخاذ الإجراءات المناسبة لتنفيذ هذا القرار،</w:t>
      </w:r>
    </w:p>
    <w:p w:rsidR="00A85C63" w:rsidRPr="0036333C" w:rsidRDefault="00A85C63" w:rsidP="00A85C63">
      <w:pPr>
        <w:pStyle w:val="Call"/>
        <w:rPr>
          <w:rtl/>
          <w:lang w:bidi="ar-EG"/>
        </w:rPr>
      </w:pPr>
      <w:r w:rsidRPr="0036333C">
        <w:rPr>
          <w:rFonts w:hint="cs"/>
          <w:rtl/>
          <w:lang w:bidi="ar-EG"/>
        </w:rPr>
        <w:t>تدعو الدول الأعضاء وأعضاء القطاع</w:t>
      </w:r>
      <w:r>
        <w:rPr>
          <w:rFonts w:hint="cs"/>
          <w:rtl/>
          <w:lang w:bidi="ar-EG"/>
        </w:rPr>
        <w:t xml:space="preserve"> إلى</w:t>
      </w:r>
    </w:p>
    <w:p w:rsidR="00A85C63" w:rsidRPr="0036333C" w:rsidRDefault="00A85C63" w:rsidP="00A85C63">
      <w:pPr>
        <w:rPr>
          <w:rtl/>
          <w:lang w:bidi="ar-EG"/>
        </w:rPr>
      </w:pPr>
      <w:r w:rsidRPr="0036333C">
        <w:t>1</w:t>
      </w:r>
      <w:r w:rsidRPr="0036333C">
        <w:rPr>
          <w:rFonts w:hint="cs"/>
          <w:rtl/>
          <w:lang w:bidi="ar-EG"/>
        </w:rPr>
        <w:tab/>
        <w:t>تقديم مساهمات إلى لجان دراسات الاتصالات الراديوية ذات الصلة والفريق الاستشاري للاتصالات الراديوية بشأن تنفيذ نواتج القمة وتحقيق أهداف التنمية المستدامة ضمن ولاية الاتحاد؛</w:t>
      </w:r>
    </w:p>
    <w:p w:rsidR="00A85C63" w:rsidRDefault="00A85C63" w:rsidP="00A85C63">
      <w:pPr>
        <w:rPr>
          <w:rtl/>
          <w:lang w:bidi="ar-EG"/>
        </w:rPr>
      </w:pPr>
      <w:r w:rsidRPr="0036333C">
        <w:t>2</w:t>
      </w:r>
      <w:r w:rsidRPr="0036333C">
        <w:rPr>
          <w:rFonts w:hint="cs"/>
          <w:rtl/>
          <w:lang w:bidi="ar-EG"/>
        </w:rPr>
        <w:tab/>
        <w:t>دعم مدير مكتب الاتصالات الراديوية والتعاون معه في تنفيذ نواتج القمة ذات الصلة وتحقيق أهداف التنمية المستدامة في</w:t>
      </w:r>
      <w:r w:rsidRPr="0036333C">
        <w:rPr>
          <w:rFonts w:hint="eastAsia"/>
          <w:rtl/>
          <w:lang w:bidi="ar-EG"/>
        </w:rPr>
        <w:t> </w:t>
      </w:r>
      <w:r w:rsidRPr="0036333C">
        <w:rPr>
          <w:rFonts w:hint="cs"/>
          <w:rtl/>
          <w:lang w:bidi="ar-EG"/>
        </w:rPr>
        <w:t>قطاع الاتصالات</w:t>
      </w:r>
      <w:r w:rsidRPr="0036333C">
        <w:rPr>
          <w:rFonts w:hint="eastAsia"/>
          <w:rtl/>
          <w:lang w:bidi="ar-EG"/>
        </w:rPr>
        <w:t> </w:t>
      </w:r>
      <w:r w:rsidRPr="0036333C">
        <w:rPr>
          <w:rFonts w:hint="cs"/>
          <w:rtl/>
          <w:lang w:bidi="ar-EG"/>
        </w:rPr>
        <w:t>الراديوية.</w:t>
      </w:r>
    </w:p>
    <w:bookmarkEnd w:id="286"/>
    <w:p w:rsidR="00E5061C" w:rsidRPr="002872FF" w:rsidRDefault="00E5061C" w:rsidP="00952CF2">
      <w:pPr>
        <w:rPr>
          <w:rtl/>
          <w:lang w:bidi="ar-EG"/>
        </w:rPr>
      </w:pPr>
    </w:p>
    <w:p w:rsidR="001127E1" w:rsidRDefault="001127E1" w:rsidP="00952CF2">
      <w:pPr>
        <w:pStyle w:val="ResNo"/>
        <w:rPr>
          <w:rtl/>
        </w:rPr>
        <w:sectPr w:rsidR="001127E1" w:rsidSect="00952CF2">
          <w:headerReference w:type="default" r:id="rId276"/>
          <w:headerReference w:type="first" r:id="rId277"/>
          <w:pgSz w:w="11907" w:h="16840" w:code="9"/>
          <w:pgMar w:top="1418" w:right="1134" w:bottom="1134" w:left="1134" w:header="709" w:footer="709" w:gutter="0"/>
          <w:cols w:space="708"/>
          <w:titlePg/>
          <w:docGrid w:linePitch="360"/>
        </w:sectPr>
      </w:pPr>
    </w:p>
    <w:p w:rsidR="00A85C63" w:rsidRDefault="00A85C63" w:rsidP="00A85C63">
      <w:pPr>
        <w:pStyle w:val="ResNo"/>
      </w:pPr>
      <w:bookmarkStart w:id="298" w:name="_Toc23499390"/>
      <w:bookmarkStart w:id="299" w:name="_Toc436903715"/>
      <w:r>
        <w:rPr>
          <w:rFonts w:hint="cs"/>
          <w:rtl/>
        </w:rPr>
        <w:lastRenderedPageBreak/>
        <w:t xml:space="preserve">القرار </w:t>
      </w:r>
      <w:r>
        <w:t>ITU-R 62-2</w:t>
      </w:r>
      <w:bookmarkEnd w:id="298"/>
    </w:p>
    <w:p w:rsidR="00A85C63" w:rsidRDefault="00A85C63" w:rsidP="00A85C63">
      <w:pPr>
        <w:pStyle w:val="Restitle"/>
      </w:pPr>
      <w:bookmarkStart w:id="300" w:name="_Toc23499391"/>
      <w:r w:rsidRPr="00127655">
        <w:rPr>
          <w:rFonts w:hint="cs"/>
          <w:rtl/>
        </w:rPr>
        <w:t>الدراسات المتعلقة باختبارات المطابقة مع توصيات قطاع الاتصالات الراديوية</w:t>
      </w:r>
      <w:r w:rsidRPr="00127655">
        <w:rPr>
          <w:rtl/>
        </w:rPr>
        <w:br/>
      </w:r>
      <w:r w:rsidRPr="00127655">
        <w:rPr>
          <w:rFonts w:hint="cs"/>
          <w:rtl/>
        </w:rPr>
        <w:t>وقابلية التشغيل البيني لتجهيزات وأنظمة الاتصالات الراديوية</w:t>
      </w:r>
      <w:bookmarkEnd w:id="300"/>
    </w:p>
    <w:p w:rsidR="00A85C63" w:rsidRDefault="00A85C63" w:rsidP="000113EB">
      <w:pPr>
        <w:pStyle w:val="Resdate"/>
        <w:bidi/>
      </w:pPr>
      <w:r w:rsidRPr="00127655">
        <w:rPr>
          <w:rFonts w:eastAsia="SimSun"/>
        </w:rPr>
        <w:t>(</w:t>
      </w:r>
      <w:r>
        <w:rPr>
          <w:rFonts w:eastAsia="SimSun"/>
        </w:rPr>
        <w:t>2019-</w:t>
      </w:r>
      <w:r w:rsidRPr="00127655">
        <w:rPr>
          <w:rFonts w:eastAsia="SimSun"/>
        </w:rPr>
        <w:t>2015-2012)</w:t>
      </w:r>
    </w:p>
    <w:p w:rsidR="00A85C63" w:rsidRPr="00127655" w:rsidRDefault="00A85C63" w:rsidP="00A85C63">
      <w:pPr>
        <w:pStyle w:val="Normalaftertitle"/>
        <w:rPr>
          <w:rtl/>
          <w:lang w:bidi="ar-EG"/>
        </w:rPr>
      </w:pPr>
      <w:r w:rsidRPr="00127655">
        <w:rPr>
          <w:rFonts w:hint="cs"/>
          <w:rtl/>
          <w:lang w:bidi="ar-EG"/>
        </w:rPr>
        <w:t>إن جمعية الاتصالات الراديوية للاتحاد الدولي للاتصالات،</w:t>
      </w:r>
    </w:p>
    <w:p w:rsidR="00A85C63" w:rsidRPr="00127655" w:rsidRDefault="00A85C63" w:rsidP="00A85C63">
      <w:pPr>
        <w:pStyle w:val="Call"/>
        <w:rPr>
          <w:rFonts w:eastAsia="SimSun"/>
          <w:rtl/>
          <w:lang w:val="en-GB" w:bidi="ar-EG"/>
        </w:rPr>
      </w:pPr>
      <w:r w:rsidRPr="00127655">
        <w:rPr>
          <w:rFonts w:eastAsia="SimSun"/>
          <w:rtl/>
          <w:lang w:val="en-GB" w:bidi="ar-EG"/>
        </w:rPr>
        <w:t xml:space="preserve">إذ </w:t>
      </w:r>
      <w:r w:rsidRPr="00127655">
        <w:rPr>
          <w:rFonts w:eastAsia="SimSun" w:hint="cs"/>
          <w:rtl/>
          <w:lang w:val="en-GB" w:bidi="ar-EG"/>
        </w:rPr>
        <w:t>تقرُّ</w:t>
      </w:r>
    </w:p>
    <w:p w:rsidR="00A85C63" w:rsidRPr="00127655" w:rsidRDefault="00A85C63" w:rsidP="00A85C63">
      <w:pPr>
        <w:rPr>
          <w:rFonts w:eastAsia="SimSun"/>
          <w:rtl/>
          <w:lang w:val="en-GB" w:bidi="ar-EG"/>
        </w:rPr>
      </w:pPr>
      <w:r w:rsidRPr="00127655">
        <w:rPr>
          <w:rFonts w:eastAsia="SimSun" w:hint="cs"/>
          <w:i/>
          <w:iCs/>
          <w:rtl/>
          <w:lang w:val="en-GB" w:bidi="ar-EG"/>
        </w:rPr>
        <w:t> أ )</w:t>
      </w:r>
      <w:r w:rsidRPr="00127655">
        <w:rPr>
          <w:rFonts w:eastAsia="SimSun" w:hint="cs"/>
          <w:rtl/>
          <w:lang w:val="en-GB" w:bidi="ar-EG"/>
        </w:rPr>
        <w:tab/>
        <w:t xml:space="preserve">بالقرار </w:t>
      </w:r>
      <w:r w:rsidRPr="00127655">
        <w:rPr>
          <w:rFonts w:eastAsia="SimSun"/>
          <w:lang w:val="en-GB" w:bidi="ar-EG"/>
        </w:rPr>
        <w:t>177</w:t>
      </w:r>
      <w:r w:rsidRPr="00127655">
        <w:rPr>
          <w:rFonts w:eastAsia="SimSun" w:hint="cs"/>
          <w:rtl/>
          <w:lang w:val="en-GB" w:bidi="ar-EG"/>
        </w:rPr>
        <w:t xml:space="preserve"> (المراجَع في </w:t>
      </w:r>
      <w:r>
        <w:rPr>
          <w:rFonts w:eastAsia="SimSun" w:hint="cs"/>
          <w:rtl/>
          <w:lang w:val="en-GB" w:bidi="ar-EG"/>
        </w:rPr>
        <w:t xml:space="preserve">دبي، </w:t>
      </w:r>
      <w:r>
        <w:rPr>
          <w:rFonts w:eastAsia="SimSun"/>
          <w:lang w:bidi="ar-EG"/>
        </w:rPr>
        <w:t>2018</w:t>
      </w:r>
      <w:r w:rsidRPr="00127655">
        <w:rPr>
          <w:rFonts w:eastAsia="SimSun" w:hint="cs"/>
          <w:rtl/>
          <w:lang w:val="en-GB" w:bidi="ar-EG"/>
        </w:rPr>
        <w:t>) لمؤتمر المندوبين المفوضين؛</w:t>
      </w:r>
    </w:p>
    <w:p w:rsidR="00A85C63" w:rsidRPr="00127655" w:rsidRDefault="00A85C63" w:rsidP="00A85C63">
      <w:pPr>
        <w:rPr>
          <w:rFonts w:eastAsia="SimSun"/>
          <w:rtl/>
          <w:lang w:val="en-GB" w:bidi="ar-EG"/>
        </w:rPr>
      </w:pPr>
      <w:r w:rsidRPr="00127655">
        <w:rPr>
          <w:rFonts w:eastAsia="SimSun" w:hint="cs"/>
          <w:i/>
          <w:iCs/>
          <w:rtl/>
          <w:lang w:val="en-GB" w:bidi="ar-EG"/>
        </w:rPr>
        <w:t>ب)</w:t>
      </w:r>
      <w:r w:rsidRPr="00127655">
        <w:rPr>
          <w:rFonts w:eastAsia="SimSun" w:hint="cs"/>
          <w:rtl/>
          <w:lang w:val="en-GB" w:bidi="ar-EG"/>
        </w:rPr>
        <w:tab/>
      </w:r>
      <w:r w:rsidRPr="00127655">
        <w:rPr>
          <w:rFonts w:eastAsia="SimSun" w:hint="cs"/>
          <w:rtl/>
          <w:lang w:val="en-GB"/>
        </w:rPr>
        <w:t>بالقرار</w:t>
      </w:r>
      <w:r w:rsidRPr="00127655">
        <w:rPr>
          <w:rFonts w:eastAsia="SimSun" w:hint="eastAsia"/>
          <w:rtl/>
          <w:lang w:val="en-GB"/>
        </w:rPr>
        <w:t> </w:t>
      </w:r>
      <w:r w:rsidRPr="00127655">
        <w:rPr>
          <w:rFonts w:eastAsia="SimSun"/>
          <w:lang w:val="en-GB" w:bidi="ar-EG"/>
        </w:rPr>
        <w:t>76</w:t>
      </w:r>
      <w:r w:rsidRPr="00127655">
        <w:rPr>
          <w:rFonts w:eastAsia="SimSun" w:hint="cs"/>
          <w:rtl/>
          <w:lang w:val="en-GB"/>
        </w:rPr>
        <w:t xml:space="preserve"> </w:t>
      </w:r>
      <w:r w:rsidRPr="00127655">
        <w:rPr>
          <w:rFonts w:eastAsia="SimSun"/>
          <w:rtl/>
          <w:lang w:val="en-GB"/>
        </w:rPr>
        <w:t>(</w:t>
      </w:r>
      <w:r w:rsidRPr="00127655">
        <w:rPr>
          <w:rFonts w:eastAsia="SimSun" w:hint="cs"/>
          <w:rtl/>
          <w:lang w:val="en-GB"/>
        </w:rPr>
        <w:t xml:space="preserve">المراجَع في </w:t>
      </w:r>
      <w:r>
        <w:rPr>
          <w:rFonts w:eastAsia="SimSun" w:hint="cs"/>
          <w:rtl/>
          <w:lang w:val="en-GB"/>
        </w:rPr>
        <w:t xml:space="preserve">الحمامات، </w:t>
      </w:r>
      <w:r>
        <w:rPr>
          <w:rFonts w:eastAsia="SimSun"/>
        </w:rPr>
        <w:t>2016</w:t>
      </w:r>
      <w:r w:rsidRPr="00127655">
        <w:rPr>
          <w:rFonts w:eastAsia="SimSun"/>
          <w:rtl/>
          <w:lang w:val="en-GB" w:bidi="ar-EG"/>
        </w:rPr>
        <w:t>)</w:t>
      </w:r>
      <w:r w:rsidRPr="00127655">
        <w:rPr>
          <w:rFonts w:eastAsia="SimSun" w:hint="cs"/>
          <w:rtl/>
          <w:lang w:val="en-GB" w:bidi="ar-EG"/>
        </w:rPr>
        <w:t xml:space="preserve"> للجمعية العالمية لتقييس الاتصالات</w:t>
      </w:r>
      <w:r w:rsidRPr="00127655">
        <w:rPr>
          <w:rFonts w:eastAsia="SimSun" w:hint="eastAsia"/>
          <w:rtl/>
          <w:lang w:val="en-GB" w:bidi="ar-EG"/>
        </w:rPr>
        <w:t>؛</w:t>
      </w:r>
    </w:p>
    <w:p w:rsidR="00A85C63" w:rsidRPr="00127655" w:rsidRDefault="00A85C63" w:rsidP="00A85C63">
      <w:pPr>
        <w:rPr>
          <w:rFonts w:eastAsia="SimSun"/>
          <w:rtl/>
          <w:lang w:val="en-GB" w:bidi="ar-EG"/>
        </w:rPr>
      </w:pPr>
      <w:r w:rsidRPr="00127655">
        <w:rPr>
          <w:rFonts w:eastAsia="SimSun" w:hint="cs"/>
          <w:i/>
          <w:iCs/>
          <w:rtl/>
          <w:lang w:val="en-GB" w:bidi="ar-EG"/>
        </w:rPr>
        <w:t>ج)</w:t>
      </w:r>
      <w:r w:rsidRPr="00127655">
        <w:rPr>
          <w:rFonts w:eastAsia="SimSun" w:hint="cs"/>
          <w:rtl/>
          <w:lang w:val="en-GB" w:bidi="ar-EG"/>
        </w:rPr>
        <w:tab/>
        <w:t>بالقرار</w:t>
      </w:r>
      <w:r w:rsidRPr="00127655">
        <w:rPr>
          <w:rFonts w:eastAsia="SimSun" w:hint="eastAsia"/>
          <w:rtl/>
          <w:lang w:val="en-GB"/>
        </w:rPr>
        <w:t> </w:t>
      </w:r>
      <w:r w:rsidRPr="00127655">
        <w:rPr>
          <w:rFonts w:eastAsia="SimSun"/>
          <w:lang w:val="en-GB" w:bidi="ar-EG"/>
        </w:rPr>
        <w:t>47</w:t>
      </w:r>
      <w:r w:rsidRPr="00127655">
        <w:rPr>
          <w:rFonts w:eastAsia="SimSun"/>
          <w:rtl/>
          <w:lang w:val="en-GB" w:bidi="ar-EG"/>
        </w:rPr>
        <w:t xml:space="preserve"> (</w:t>
      </w:r>
      <w:r w:rsidRPr="00127655">
        <w:rPr>
          <w:rFonts w:eastAsia="SimSun" w:hint="cs"/>
          <w:rtl/>
          <w:lang w:val="en-GB"/>
        </w:rPr>
        <w:t xml:space="preserve">المراجَع في </w:t>
      </w:r>
      <w:r>
        <w:rPr>
          <w:rFonts w:eastAsia="SimSun" w:hint="cs"/>
          <w:rtl/>
          <w:lang w:val="en-GB" w:bidi="ar-EG"/>
        </w:rPr>
        <w:t xml:space="preserve">بوينس آيرس، </w:t>
      </w:r>
      <w:r>
        <w:rPr>
          <w:rFonts w:eastAsia="SimSun"/>
          <w:lang w:bidi="ar-EG"/>
        </w:rPr>
        <w:t>2017</w:t>
      </w:r>
      <w:r w:rsidRPr="00127655">
        <w:rPr>
          <w:rFonts w:eastAsia="SimSun"/>
          <w:rtl/>
          <w:lang w:val="en-GB" w:bidi="ar-EG"/>
        </w:rPr>
        <w:t>)</w:t>
      </w:r>
      <w:r w:rsidRPr="00127655">
        <w:rPr>
          <w:rFonts w:eastAsia="SimSun" w:hint="cs"/>
          <w:rtl/>
          <w:lang w:val="en-GB" w:bidi="ar-EG"/>
        </w:rPr>
        <w:t xml:space="preserve"> للمؤتمر العالمي لتنمية الاتصالات</w:t>
      </w:r>
      <w:r w:rsidRPr="00127655">
        <w:rPr>
          <w:rFonts w:eastAsia="SimSun" w:hint="eastAsia"/>
          <w:rtl/>
          <w:lang w:val="en-GB" w:bidi="ar-EG"/>
        </w:rPr>
        <w:t>؛</w:t>
      </w:r>
    </w:p>
    <w:p w:rsidR="00A85C63" w:rsidRPr="00127655" w:rsidRDefault="00A85C63" w:rsidP="00A85C63">
      <w:pPr>
        <w:rPr>
          <w:rFonts w:eastAsia="SimSun"/>
          <w:rtl/>
          <w:lang w:val="en-GB" w:bidi="ar-EG"/>
        </w:rPr>
      </w:pPr>
      <w:r w:rsidRPr="00127655">
        <w:rPr>
          <w:rFonts w:eastAsia="SimSun" w:hint="cs"/>
          <w:i/>
          <w:iCs/>
          <w:rtl/>
          <w:lang w:val="en-GB" w:bidi="ar-EG"/>
        </w:rPr>
        <w:t>د</w:t>
      </w:r>
      <w:r w:rsidRPr="00127655">
        <w:rPr>
          <w:rFonts w:eastAsia="SimSun" w:hint="eastAsia"/>
          <w:i/>
          <w:iCs/>
          <w:rtl/>
          <w:lang w:val="en-GB" w:bidi="ar-EG"/>
        </w:rPr>
        <w:t> </w:t>
      </w:r>
      <w:r w:rsidRPr="00127655">
        <w:rPr>
          <w:rFonts w:eastAsia="SimSun" w:hint="cs"/>
          <w:i/>
          <w:iCs/>
          <w:rtl/>
          <w:lang w:val="en-GB" w:bidi="ar-EG"/>
        </w:rPr>
        <w:t>)</w:t>
      </w:r>
      <w:r w:rsidRPr="00127655">
        <w:rPr>
          <w:rFonts w:eastAsia="SimSun" w:hint="cs"/>
          <w:rtl/>
          <w:lang w:val="en-GB" w:bidi="ar-EG"/>
        </w:rPr>
        <w:tab/>
        <w:t xml:space="preserve">بالتقارير المرحلية التي قدمها مدير مكتب تقييس الاتصالات إلى المجلس في دوراته في </w:t>
      </w:r>
      <w:r w:rsidRPr="00127655">
        <w:rPr>
          <w:rFonts w:eastAsia="SimSun"/>
          <w:lang w:val="en-GB" w:bidi="ar-EG"/>
        </w:rPr>
        <w:t>2009</w:t>
      </w:r>
      <w:r w:rsidRPr="00127655">
        <w:rPr>
          <w:rFonts w:eastAsia="SimSun" w:hint="cs"/>
          <w:rtl/>
          <w:lang w:val="en-GB" w:bidi="ar-EG"/>
        </w:rPr>
        <w:t xml:space="preserve"> و</w:t>
      </w:r>
      <w:r w:rsidRPr="00127655">
        <w:rPr>
          <w:rFonts w:eastAsia="SimSun"/>
          <w:lang w:val="en-GB" w:bidi="ar-EG"/>
        </w:rPr>
        <w:t>2010</w:t>
      </w:r>
      <w:r w:rsidRPr="00127655">
        <w:rPr>
          <w:rFonts w:eastAsia="SimSun" w:hint="cs"/>
          <w:rtl/>
          <w:lang w:val="en-GB" w:bidi="ar-EG"/>
        </w:rPr>
        <w:t xml:space="preserve"> و</w:t>
      </w:r>
      <w:r w:rsidRPr="00127655">
        <w:rPr>
          <w:rFonts w:eastAsia="SimSun"/>
          <w:lang w:val="en-GB" w:bidi="ar-EG"/>
        </w:rPr>
        <w:t>2011</w:t>
      </w:r>
      <w:r w:rsidRPr="00127655">
        <w:rPr>
          <w:rFonts w:eastAsia="SimSun" w:hint="cs"/>
          <w:rtl/>
          <w:lang w:val="en-GB" w:bidi="ar-EG"/>
        </w:rPr>
        <w:t xml:space="preserve"> وإلى مؤتمر</w:t>
      </w:r>
      <w:r w:rsidRPr="00127655">
        <w:rPr>
          <w:rFonts w:eastAsia="SimSun" w:hint="eastAsia"/>
          <w:rtl/>
          <w:lang w:val="en-GB" w:bidi="ar-EG"/>
        </w:rPr>
        <w:t> </w:t>
      </w:r>
      <w:r w:rsidRPr="00127655">
        <w:rPr>
          <w:rFonts w:eastAsia="SimSun" w:hint="cs"/>
          <w:rtl/>
          <w:lang w:val="en-GB" w:bidi="ar-EG"/>
        </w:rPr>
        <w:t xml:space="preserve">المندوبين المفوضين لعام </w:t>
      </w:r>
      <w:r w:rsidRPr="00127655">
        <w:rPr>
          <w:rFonts w:eastAsia="SimSun"/>
          <w:lang w:val="en-GB" w:bidi="ar-EG"/>
        </w:rPr>
        <w:t>2010</w:t>
      </w:r>
      <w:r w:rsidRPr="00127655">
        <w:rPr>
          <w:rFonts w:eastAsia="SimSun" w:hint="cs"/>
          <w:rtl/>
          <w:lang w:val="en-GB" w:bidi="ar-EG"/>
        </w:rPr>
        <w:t>،</w:t>
      </w:r>
    </w:p>
    <w:p w:rsidR="00A85C63" w:rsidRPr="00127655" w:rsidRDefault="00A85C63" w:rsidP="00A85C63">
      <w:pPr>
        <w:pStyle w:val="Call"/>
        <w:rPr>
          <w:rFonts w:eastAsia="SimSun"/>
          <w:rtl/>
          <w:lang w:val="en-GB" w:bidi="ar-EG"/>
        </w:rPr>
      </w:pPr>
      <w:r w:rsidRPr="00127655">
        <w:rPr>
          <w:rFonts w:eastAsia="SimSun" w:hint="cs"/>
          <w:rtl/>
          <w:lang w:val="en-GB" w:bidi="ar-EG"/>
        </w:rPr>
        <w:t>وإذ تقرُّ كذلك</w:t>
      </w:r>
    </w:p>
    <w:p w:rsidR="00A85C63" w:rsidRPr="00127655" w:rsidRDefault="00A85C63" w:rsidP="00A85C63">
      <w:pPr>
        <w:rPr>
          <w:rFonts w:eastAsia="SimSun"/>
          <w:rtl/>
          <w:lang w:val="en-GB" w:bidi="ar-EG"/>
        </w:rPr>
      </w:pPr>
      <w:r w:rsidRPr="00127655">
        <w:rPr>
          <w:rFonts w:eastAsia="SimSun" w:hint="cs"/>
          <w:i/>
          <w:iCs/>
          <w:rtl/>
          <w:lang w:val="en-GB" w:bidi="ar-EG"/>
        </w:rPr>
        <w:t xml:space="preserve"> أ )</w:t>
      </w:r>
      <w:r w:rsidRPr="00127655">
        <w:rPr>
          <w:rFonts w:eastAsia="SimSun" w:hint="cs"/>
          <w:rtl/>
          <w:lang w:val="en-GB" w:bidi="ar-EG"/>
        </w:rPr>
        <w:tab/>
        <w:t xml:space="preserve">بأن القرار </w:t>
      </w:r>
      <w:r w:rsidRPr="00127655">
        <w:rPr>
          <w:rFonts w:eastAsia="SimSun"/>
          <w:lang w:val="en-GB" w:bidi="ar-EG"/>
        </w:rPr>
        <w:t>123</w:t>
      </w:r>
      <w:r w:rsidRPr="00127655">
        <w:rPr>
          <w:rFonts w:eastAsia="SimSun" w:hint="cs"/>
          <w:rtl/>
          <w:lang w:val="en-GB" w:bidi="ar-EG"/>
        </w:rPr>
        <w:t xml:space="preserve"> (المراجَع في </w:t>
      </w:r>
      <w:r>
        <w:rPr>
          <w:rFonts w:eastAsia="SimSun" w:hint="cs"/>
          <w:rtl/>
          <w:lang w:val="en-GB" w:bidi="ar-EG"/>
        </w:rPr>
        <w:t xml:space="preserve">دبي، </w:t>
      </w:r>
      <w:r>
        <w:rPr>
          <w:rFonts w:eastAsia="SimSun"/>
          <w:lang w:bidi="ar-EG"/>
        </w:rPr>
        <w:t>2018</w:t>
      </w:r>
      <w:r w:rsidRPr="00127655">
        <w:rPr>
          <w:rFonts w:eastAsia="SimSun" w:hint="cs"/>
          <w:rtl/>
          <w:lang w:val="en-GB" w:bidi="ar-EG"/>
        </w:rPr>
        <w:t>) لمؤتمر المندوبين المفوضين يكلف الأمين العام ومديري المكاتب بالعمل بشكل وثيق فيما بينهم لمتابعة المبادرات التي تساعد على سدّ الفجوة التقييسية بين البلدان النامية والبلدان المتقدمة؛</w:t>
      </w:r>
    </w:p>
    <w:p w:rsidR="00A85C63" w:rsidRPr="00127655" w:rsidRDefault="00A85C63" w:rsidP="00A85C63">
      <w:pPr>
        <w:rPr>
          <w:rFonts w:eastAsia="SimSun"/>
          <w:rtl/>
          <w:lang w:val="en-GB" w:bidi="ar-EG"/>
        </w:rPr>
      </w:pPr>
      <w:r w:rsidRPr="00127655">
        <w:rPr>
          <w:rFonts w:eastAsia="SimSun" w:hint="cs"/>
          <w:i/>
          <w:iCs/>
          <w:rtl/>
          <w:lang w:val="en-GB" w:bidi="ar-EG"/>
        </w:rPr>
        <w:t>ب)</w:t>
      </w:r>
      <w:r w:rsidRPr="00127655">
        <w:rPr>
          <w:rFonts w:eastAsia="SimSun" w:hint="cs"/>
          <w:i/>
          <w:iCs/>
          <w:rtl/>
          <w:lang w:val="en-GB" w:bidi="ar-EG"/>
        </w:rPr>
        <w:tab/>
      </w:r>
      <w:r w:rsidRPr="00127655">
        <w:rPr>
          <w:rFonts w:eastAsia="SimSun" w:hint="cs"/>
          <w:rtl/>
          <w:lang w:val="en-GB" w:bidi="ar-EG"/>
        </w:rPr>
        <w:t xml:space="preserve">بأن القرار </w:t>
      </w:r>
      <w:r w:rsidRPr="00127655">
        <w:rPr>
          <w:rFonts w:eastAsia="SimSun"/>
          <w:lang w:val="en-GB" w:bidi="ar-EG"/>
        </w:rPr>
        <w:t>ITU-R 9</w:t>
      </w:r>
      <w:r w:rsidRPr="00127655">
        <w:rPr>
          <w:rFonts w:eastAsia="SimSun" w:hint="cs"/>
          <w:rtl/>
          <w:lang w:val="en-GB" w:bidi="ar-EG"/>
        </w:rPr>
        <w:t xml:space="preserve"> يعرض مبادئ الاتصال والتعاون مع المنظمات الأخرى ذات الصلة وخاصة المنظمة الدولية للتوحيد القياسي واللجنة الكهرتقنية الدولية،</w:t>
      </w:r>
    </w:p>
    <w:p w:rsidR="00A85C63" w:rsidRPr="00127655" w:rsidRDefault="00A85C63" w:rsidP="00A85C63">
      <w:pPr>
        <w:pStyle w:val="Call"/>
        <w:rPr>
          <w:rFonts w:eastAsia="SimSun"/>
          <w:rtl/>
          <w:lang w:val="en-GB" w:bidi="ar-EG"/>
        </w:rPr>
      </w:pPr>
      <w:r w:rsidRPr="00127655">
        <w:rPr>
          <w:rFonts w:eastAsia="SimSun" w:hint="cs"/>
          <w:rtl/>
          <w:lang w:val="en-GB" w:bidi="ar-EG"/>
        </w:rPr>
        <w:t>وإذ تضع في اعتبارها</w:t>
      </w:r>
    </w:p>
    <w:p w:rsidR="00A85C63" w:rsidRPr="00127655" w:rsidRDefault="00A85C63" w:rsidP="00A85C63">
      <w:pPr>
        <w:rPr>
          <w:rFonts w:eastAsia="SimSun"/>
          <w:rtl/>
          <w:lang w:val="en-GB" w:bidi="ar-EG"/>
        </w:rPr>
      </w:pPr>
      <w:r w:rsidRPr="00127655">
        <w:rPr>
          <w:rFonts w:eastAsia="SimSun"/>
          <w:lang w:val="en-GB" w:bidi="ar-EG"/>
        </w:rPr>
        <w:t xml:space="preserve"> </w:t>
      </w:r>
      <w:r w:rsidRPr="00127655">
        <w:rPr>
          <w:rFonts w:eastAsia="SimSun" w:hint="cs"/>
          <w:i/>
          <w:iCs/>
          <w:rtl/>
          <w:lang w:val="en-GB" w:bidi="ar-EG"/>
        </w:rPr>
        <w:t>أ )</w:t>
      </w:r>
      <w:r w:rsidRPr="00127655">
        <w:rPr>
          <w:rFonts w:eastAsia="SimSun" w:hint="cs"/>
          <w:i/>
          <w:iCs/>
          <w:rtl/>
          <w:lang w:val="en-GB" w:bidi="ar-EG"/>
        </w:rPr>
        <w:tab/>
      </w:r>
      <w:r w:rsidRPr="00127655">
        <w:rPr>
          <w:rFonts w:eastAsia="SimSun" w:hint="cs"/>
          <w:rtl/>
          <w:lang w:val="en-GB" w:bidi="ar-EG"/>
        </w:rPr>
        <w:t>أن هناك عدداً متزايداً من الشكاوى من أن التجهيزات لا</w:t>
      </w:r>
      <w:r w:rsidRPr="00127655">
        <w:rPr>
          <w:rFonts w:eastAsia="SimSun" w:hint="eastAsia"/>
          <w:rtl/>
          <w:lang w:val="en-GB" w:bidi="ar-EG"/>
        </w:rPr>
        <w:t> </w:t>
      </w:r>
      <w:r w:rsidRPr="00127655">
        <w:rPr>
          <w:rFonts w:eastAsia="SimSun" w:hint="cs"/>
          <w:rtl/>
          <w:lang w:val="en-GB" w:bidi="ar-EG"/>
        </w:rPr>
        <w:t>تحقق في كثير من الحالات قابلية التشغيل البيني بالكامل مع تجهيزات أخرى؛</w:t>
      </w:r>
    </w:p>
    <w:p w:rsidR="00A85C63" w:rsidRPr="00B73D5D" w:rsidRDefault="00A85C63" w:rsidP="00A85C63">
      <w:pPr>
        <w:rPr>
          <w:rFonts w:eastAsia="SimSun"/>
          <w:spacing w:val="-4"/>
          <w:rtl/>
          <w:lang w:val="en-GB" w:bidi="ar-EG"/>
        </w:rPr>
      </w:pPr>
      <w:r w:rsidRPr="00B73D5D">
        <w:rPr>
          <w:rFonts w:eastAsia="SimSun" w:hint="cs"/>
          <w:i/>
          <w:iCs/>
          <w:spacing w:val="-4"/>
          <w:rtl/>
          <w:lang w:val="en-GB" w:bidi="ar-EG"/>
        </w:rPr>
        <w:t>ب)</w:t>
      </w:r>
      <w:r w:rsidRPr="00B73D5D">
        <w:rPr>
          <w:rFonts w:eastAsia="SimSun" w:hint="cs"/>
          <w:i/>
          <w:iCs/>
          <w:spacing w:val="-4"/>
          <w:rtl/>
          <w:lang w:val="en-GB" w:bidi="ar-EG"/>
        </w:rPr>
        <w:tab/>
      </w:r>
      <w:r w:rsidRPr="00B73D5D">
        <w:rPr>
          <w:rFonts w:eastAsia="SimSun" w:hint="cs"/>
          <w:spacing w:val="-4"/>
          <w:rtl/>
          <w:lang w:val="en-GB" w:bidi="ar-EG"/>
        </w:rPr>
        <w:t>أن بعض البلدان، وخاصة البلدان النامية، لم تكتسب بعد قدرة اختبار التجهيزات وتوفير الضمانات للمستهلكين</w:t>
      </w:r>
      <w:r w:rsidRPr="00B73D5D">
        <w:rPr>
          <w:rFonts w:eastAsia="SimSun" w:hint="eastAsia"/>
          <w:spacing w:val="-4"/>
          <w:rtl/>
          <w:lang w:val="en-GB" w:bidi="ar-EG"/>
        </w:rPr>
        <w:t> </w:t>
      </w:r>
      <w:r w:rsidRPr="00B73D5D">
        <w:rPr>
          <w:rFonts w:eastAsia="SimSun" w:hint="cs"/>
          <w:spacing w:val="-4"/>
          <w:rtl/>
          <w:lang w:val="en-GB" w:bidi="ar-EG"/>
        </w:rPr>
        <w:t>لديها؛</w:t>
      </w:r>
    </w:p>
    <w:p w:rsidR="00A85C63" w:rsidRPr="00B73D5D" w:rsidRDefault="00A85C63" w:rsidP="00A85C63">
      <w:pPr>
        <w:rPr>
          <w:rFonts w:eastAsia="SimSun"/>
          <w:spacing w:val="-4"/>
          <w:rtl/>
          <w:lang w:val="en-GB" w:bidi="ar-EG"/>
        </w:rPr>
      </w:pPr>
      <w:r w:rsidRPr="00B73D5D">
        <w:rPr>
          <w:rFonts w:eastAsia="SimSun" w:hint="cs"/>
          <w:i/>
          <w:iCs/>
          <w:spacing w:val="-4"/>
          <w:rtl/>
          <w:lang w:val="en-GB" w:bidi="ar-EG"/>
        </w:rPr>
        <w:t>ج)</w:t>
      </w:r>
      <w:r w:rsidRPr="00B73D5D">
        <w:rPr>
          <w:rFonts w:eastAsia="SimSun" w:hint="cs"/>
          <w:i/>
          <w:iCs/>
          <w:spacing w:val="-4"/>
          <w:rtl/>
          <w:lang w:val="en-GB" w:bidi="ar-EG"/>
        </w:rPr>
        <w:tab/>
      </w:r>
      <w:r w:rsidRPr="00B73D5D">
        <w:rPr>
          <w:rFonts w:eastAsia="SimSun" w:hint="cs"/>
          <w:spacing w:val="-4"/>
          <w:rtl/>
          <w:lang w:val="en-GB"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w:t>
      </w:r>
      <w:r w:rsidRPr="00B73D5D">
        <w:rPr>
          <w:rFonts w:eastAsia="SimSun" w:hint="eastAsia"/>
          <w:spacing w:val="-4"/>
          <w:rtl/>
          <w:lang w:val="en-GB" w:bidi="ar-EG"/>
        </w:rPr>
        <w:t> </w:t>
      </w:r>
      <w:r w:rsidRPr="00B73D5D">
        <w:rPr>
          <w:rFonts w:eastAsia="SimSun" w:hint="cs"/>
          <w:spacing w:val="-4"/>
          <w:rtl/>
          <w:lang w:val="en-GB" w:bidi="ar-EG"/>
        </w:rPr>
        <w:t>الحلول،</w:t>
      </w:r>
    </w:p>
    <w:p w:rsidR="00A85C63" w:rsidRPr="00127655" w:rsidRDefault="00A85C63" w:rsidP="00A85C63">
      <w:pPr>
        <w:pStyle w:val="Call"/>
        <w:rPr>
          <w:rFonts w:eastAsia="SimSun"/>
          <w:lang w:val="en-GB" w:bidi="ar-EG"/>
        </w:rPr>
      </w:pPr>
      <w:r w:rsidRPr="00127655">
        <w:rPr>
          <w:rFonts w:eastAsia="SimSun" w:hint="cs"/>
          <w:rtl/>
          <w:lang w:val="en-GB" w:bidi="ar-EG"/>
        </w:rPr>
        <w:t>وإذ تلاحظ</w:t>
      </w:r>
    </w:p>
    <w:p w:rsidR="00A85C63" w:rsidRPr="00127655" w:rsidRDefault="00A85C63" w:rsidP="00A85C63">
      <w:pPr>
        <w:rPr>
          <w:rFonts w:eastAsia="SimSun"/>
          <w:rtl/>
          <w:lang w:val="en-GB" w:bidi="ar-EG"/>
        </w:rPr>
      </w:pPr>
      <w:r w:rsidRPr="00127655">
        <w:rPr>
          <w:rFonts w:eastAsia="SimSun" w:hint="cs"/>
          <w:i/>
          <w:iCs/>
          <w:rtl/>
          <w:lang w:val="en-GB" w:bidi="ar-EG"/>
        </w:rPr>
        <w:t xml:space="preserve"> أ )</w:t>
      </w:r>
      <w:r w:rsidRPr="00127655">
        <w:rPr>
          <w:rFonts w:eastAsia="SimSun" w:hint="cs"/>
          <w:i/>
          <w:iCs/>
          <w:rtl/>
          <w:lang w:val="en-GB" w:bidi="ar-EG"/>
        </w:rPr>
        <w:tab/>
      </w:r>
      <w:r w:rsidRPr="00127655">
        <w:rPr>
          <w:rFonts w:eastAsia="SimSun" w:hint="cs"/>
          <w:rtl/>
          <w:lang w:val="en-GB" w:bidi="ar-EG"/>
        </w:rPr>
        <w:t xml:space="preserve">أن مدير مكتب تقييس الاتصالات قدم إلى المجلس في دورته لعام </w:t>
      </w:r>
      <w:r w:rsidRPr="00127655">
        <w:rPr>
          <w:rFonts w:eastAsia="SimSun"/>
          <w:lang w:val="en-GB" w:bidi="ar-EG"/>
        </w:rPr>
        <w:t>2012</w:t>
      </w:r>
      <w:r w:rsidRPr="00127655">
        <w:rPr>
          <w:rFonts w:eastAsia="SimSun" w:hint="cs"/>
          <w:rtl/>
          <w:lang w:val="en-GB" w:bidi="ar-SY"/>
        </w:rPr>
        <w:t xml:space="preserve"> خطة عمل بشأن تنفيذ القرار</w:t>
      </w:r>
      <w:r>
        <w:rPr>
          <w:rFonts w:eastAsia="SimSun" w:hint="eastAsia"/>
          <w:rtl/>
          <w:lang w:val="en-GB" w:bidi="ar-SY"/>
        </w:rPr>
        <w:t> </w:t>
      </w:r>
      <w:r w:rsidRPr="00127655">
        <w:rPr>
          <w:rFonts w:eastAsia="SimSun"/>
          <w:lang w:val="en-GB" w:bidi="ar-SY"/>
        </w:rPr>
        <w:t>177</w:t>
      </w:r>
      <w:r w:rsidRPr="00127655">
        <w:rPr>
          <w:rFonts w:eastAsia="SimSun" w:hint="eastAsia"/>
          <w:rtl/>
          <w:lang w:val="en-GB" w:bidi="ar-SY"/>
        </w:rPr>
        <w:t> </w:t>
      </w:r>
      <w:r w:rsidRPr="00127655">
        <w:rPr>
          <w:rFonts w:eastAsia="SimSun" w:hint="cs"/>
          <w:rtl/>
          <w:lang w:val="en-GB" w:bidi="ar-SY"/>
        </w:rPr>
        <w:t xml:space="preserve">(غوادالاخارا، </w:t>
      </w:r>
      <w:r w:rsidRPr="00127655">
        <w:rPr>
          <w:rFonts w:eastAsia="SimSun"/>
          <w:lang w:val="en-GB" w:bidi="ar-SY"/>
        </w:rPr>
        <w:t>2010</w:t>
      </w:r>
      <w:r w:rsidRPr="00127655">
        <w:rPr>
          <w:rFonts w:eastAsia="SimSun" w:hint="cs"/>
          <w:rtl/>
          <w:lang w:val="en-GB" w:bidi="ar-SY"/>
        </w:rPr>
        <w:t>)</w:t>
      </w:r>
      <w:r w:rsidRPr="00127655">
        <w:rPr>
          <w:rFonts w:eastAsia="SimSun" w:hint="cs"/>
          <w:rtl/>
          <w:lang w:val="en-GB" w:bidi="ar-EG"/>
        </w:rPr>
        <w:t xml:space="preserve"> لمؤتمر المندوبين المفوضين على المدى الطويل؛</w:t>
      </w:r>
    </w:p>
    <w:p w:rsidR="00A85C63" w:rsidRPr="00127655" w:rsidRDefault="00A85C63" w:rsidP="00A85C63">
      <w:pPr>
        <w:rPr>
          <w:rFonts w:eastAsia="SimSun"/>
          <w:rtl/>
          <w:lang w:val="en-GB" w:bidi="ar-EG"/>
        </w:rPr>
      </w:pPr>
      <w:r w:rsidRPr="00127655">
        <w:rPr>
          <w:rFonts w:eastAsia="SimSun" w:hint="cs"/>
          <w:i/>
          <w:iCs/>
          <w:rtl/>
          <w:lang w:val="en-GB" w:bidi="ar-EG"/>
        </w:rPr>
        <w:t>ب)</w:t>
      </w:r>
      <w:r w:rsidRPr="00127655">
        <w:rPr>
          <w:rFonts w:eastAsia="SimSun" w:hint="cs"/>
          <w:i/>
          <w:iCs/>
          <w:rtl/>
          <w:lang w:val="en-GB" w:bidi="ar-EG"/>
        </w:rPr>
        <w:tab/>
      </w:r>
      <w:r w:rsidRPr="00127655">
        <w:rPr>
          <w:rFonts w:eastAsia="SimSun" w:hint="cs"/>
          <w:rtl/>
          <w:lang w:val="en-GB" w:bidi="ar-EG"/>
        </w:rPr>
        <w:t xml:space="preserve">أن القرار </w:t>
      </w:r>
      <w:r w:rsidRPr="00127655">
        <w:rPr>
          <w:rFonts w:eastAsia="SimSun"/>
          <w:lang w:val="en-GB" w:bidi="ar-EG"/>
        </w:rPr>
        <w:t>177</w:t>
      </w:r>
      <w:r w:rsidRPr="00127655">
        <w:rPr>
          <w:rFonts w:eastAsia="SimSun" w:hint="cs"/>
          <w:rtl/>
          <w:lang w:val="en-GB" w:bidi="ar-SY"/>
        </w:rPr>
        <w:t xml:space="preserve"> (المراجَع في </w:t>
      </w:r>
      <w:r>
        <w:rPr>
          <w:rFonts w:eastAsia="SimSun" w:hint="cs"/>
          <w:rtl/>
          <w:lang w:val="en-GB" w:bidi="ar-SY"/>
        </w:rPr>
        <w:t xml:space="preserve">دبي، </w:t>
      </w:r>
      <w:r>
        <w:rPr>
          <w:rFonts w:eastAsia="SimSun"/>
          <w:lang w:bidi="ar-SY"/>
        </w:rPr>
        <w:t>2018</w:t>
      </w:r>
      <w:r w:rsidRPr="00127655">
        <w:rPr>
          <w:rFonts w:eastAsia="SimSun" w:hint="cs"/>
          <w:rtl/>
          <w:lang w:val="en-GB" w:bidi="ar-SY"/>
        </w:rPr>
        <w:t xml:space="preserve">) لمؤتمر المندوبين المفوضين كلف </w:t>
      </w:r>
      <w:r w:rsidRPr="00127655">
        <w:rPr>
          <w:rFonts w:eastAsia="SimSun" w:hint="cs"/>
          <w:rtl/>
          <w:lang w:val="en-GB" w:bidi="ar-EG"/>
        </w:rPr>
        <w:t>مدير مكتب تنمية الاتصالات بالتعاون مع مدير مكتب تقييس الاتصالات ومدير مكتب الاتصالات الراديوية من أجل المضي قدماً في تنفيذ القرار</w:t>
      </w:r>
      <w:r w:rsidRPr="00127655">
        <w:rPr>
          <w:rFonts w:eastAsia="SimSun" w:hint="eastAsia"/>
          <w:rtl/>
          <w:lang w:val="en-GB" w:bidi="ar-EG"/>
        </w:rPr>
        <w:t> </w:t>
      </w:r>
      <w:r w:rsidRPr="00127655">
        <w:rPr>
          <w:rFonts w:eastAsia="SimSun"/>
          <w:lang w:val="en-GB" w:bidi="ar-EG"/>
        </w:rPr>
        <w:t>47</w:t>
      </w:r>
      <w:r w:rsidRPr="00127655">
        <w:rPr>
          <w:rFonts w:eastAsia="SimSun" w:hint="cs"/>
          <w:rtl/>
          <w:lang w:val="en-GB" w:bidi="ar-SY"/>
        </w:rPr>
        <w:t xml:space="preserve"> (المراجَع في</w:t>
      </w:r>
      <w:r w:rsidRPr="00127655">
        <w:rPr>
          <w:rFonts w:eastAsia="SimSun" w:hint="eastAsia"/>
          <w:rtl/>
          <w:lang w:val="en-GB" w:bidi="ar-SY"/>
        </w:rPr>
        <w:t> </w:t>
      </w:r>
      <w:r>
        <w:rPr>
          <w:rFonts w:eastAsia="SimSun" w:hint="cs"/>
          <w:rtl/>
          <w:lang w:val="en-GB" w:bidi="ar-SY"/>
        </w:rPr>
        <w:t xml:space="preserve">بوينس آيرس، </w:t>
      </w:r>
      <w:r>
        <w:rPr>
          <w:rFonts w:eastAsia="SimSun"/>
          <w:lang w:bidi="ar-SY"/>
        </w:rPr>
        <w:t>2017</w:t>
      </w:r>
      <w:r w:rsidRPr="00127655">
        <w:rPr>
          <w:rFonts w:eastAsia="SimSun" w:hint="cs"/>
          <w:rtl/>
          <w:lang w:val="en-GB" w:bidi="ar-EG"/>
        </w:rPr>
        <w:t>) وتقديم تقرير إلى المجلس بهذا الصدد،</w:t>
      </w:r>
    </w:p>
    <w:p w:rsidR="00A85C63" w:rsidRPr="00127655" w:rsidRDefault="00A85C63" w:rsidP="00A85C63">
      <w:pPr>
        <w:pStyle w:val="Call"/>
        <w:rPr>
          <w:rFonts w:eastAsia="SimSun"/>
          <w:rtl/>
          <w:lang w:val="en-GB" w:bidi="ar-EG"/>
        </w:rPr>
      </w:pPr>
      <w:r w:rsidRPr="00127655">
        <w:rPr>
          <w:rFonts w:eastAsia="SimSun" w:hint="cs"/>
          <w:rtl/>
          <w:lang w:val="en-GB" w:bidi="ar-EG"/>
        </w:rPr>
        <w:lastRenderedPageBreak/>
        <w:t>وإذ تأخذ في الحسبان</w:t>
      </w:r>
    </w:p>
    <w:p w:rsidR="00A85C63" w:rsidRPr="008906F1" w:rsidRDefault="00A85C63" w:rsidP="00A85C63">
      <w:pPr>
        <w:tabs>
          <w:tab w:val="clear" w:pos="1134"/>
          <w:tab w:val="left" w:pos="794"/>
          <w:tab w:val="left" w:pos="1191"/>
          <w:tab w:val="left" w:pos="1588"/>
          <w:tab w:val="left" w:pos="1985"/>
        </w:tabs>
        <w:overflowPunct w:val="0"/>
        <w:autoSpaceDE w:val="0"/>
        <w:autoSpaceDN w:val="0"/>
        <w:adjustRightInd w:val="0"/>
        <w:textAlignment w:val="baseline"/>
        <w:rPr>
          <w:rFonts w:eastAsia="SimSun"/>
          <w:spacing w:val="4"/>
          <w:rtl/>
          <w:lang w:val="en-GB" w:bidi="ar-EG"/>
        </w:rPr>
      </w:pPr>
      <w:r w:rsidRPr="008906F1">
        <w:rPr>
          <w:rFonts w:eastAsia="SimSun" w:hint="cs"/>
          <w:spacing w:val="4"/>
          <w:rtl/>
          <w:lang w:val="en-GB" w:bidi="ar-EG"/>
        </w:rPr>
        <w:t xml:space="preserve">الخبرة التي اكتسبها قطاع تقييس الاتصالات وقطاع تنمية الاتصالات في سياق تنفيذ القرار </w:t>
      </w:r>
      <w:r w:rsidRPr="008906F1">
        <w:rPr>
          <w:rFonts w:eastAsia="SimSun"/>
          <w:spacing w:val="4"/>
          <w:lang w:val="en-GB" w:bidi="ar-EG"/>
        </w:rPr>
        <w:t>177</w:t>
      </w:r>
      <w:r w:rsidRPr="008906F1">
        <w:rPr>
          <w:rFonts w:eastAsia="SimSun" w:hint="cs"/>
          <w:spacing w:val="4"/>
          <w:rtl/>
          <w:lang w:val="en-GB" w:bidi="ar-EG"/>
        </w:rPr>
        <w:t xml:space="preserve"> (المراجَع في دبي،</w:t>
      </w:r>
      <w:r w:rsidRPr="008906F1">
        <w:rPr>
          <w:rFonts w:eastAsia="SimSun" w:hint="eastAsia"/>
          <w:spacing w:val="4"/>
          <w:rtl/>
          <w:lang w:val="en-GB" w:bidi="ar-EG"/>
        </w:rPr>
        <w:t> </w:t>
      </w:r>
      <w:r w:rsidRPr="008906F1">
        <w:rPr>
          <w:rFonts w:eastAsia="SimSun"/>
          <w:spacing w:val="4"/>
          <w:lang w:bidi="ar-EG"/>
        </w:rPr>
        <w:t>2018</w:t>
      </w:r>
      <w:r w:rsidRPr="008906F1">
        <w:rPr>
          <w:rFonts w:eastAsia="SimSun" w:hint="cs"/>
          <w:spacing w:val="4"/>
          <w:rtl/>
          <w:lang w:val="en-GB" w:bidi="ar-EG"/>
        </w:rPr>
        <w:t xml:space="preserve">) لمؤتمر المندوبين المفوضين والقرار </w:t>
      </w:r>
      <w:r w:rsidRPr="008906F1">
        <w:rPr>
          <w:rFonts w:eastAsia="SimSun"/>
          <w:spacing w:val="4"/>
          <w:lang w:val="en-GB" w:bidi="ar-EG"/>
        </w:rPr>
        <w:t>76</w:t>
      </w:r>
      <w:r w:rsidRPr="008906F1">
        <w:rPr>
          <w:rFonts w:eastAsia="SimSun" w:hint="cs"/>
          <w:spacing w:val="4"/>
          <w:rtl/>
          <w:lang w:val="en-GB" w:bidi="ar-EG"/>
        </w:rPr>
        <w:t xml:space="preserve"> (المراجَع في الحمامات، </w:t>
      </w:r>
      <w:r w:rsidRPr="008906F1">
        <w:rPr>
          <w:rFonts w:eastAsia="SimSun"/>
          <w:spacing w:val="4"/>
          <w:lang w:bidi="ar-EG"/>
        </w:rPr>
        <w:t>2016</w:t>
      </w:r>
      <w:r w:rsidRPr="008906F1">
        <w:rPr>
          <w:rFonts w:eastAsia="SimSun" w:hint="cs"/>
          <w:spacing w:val="4"/>
          <w:rtl/>
          <w:lang w:val="en-GB" w:bidi="ar-EG"/>
        </w:rPr>
        <w:t>) للجمعية العالمية لتقييس الاتصالات، والقرار</w:t>
      </w:r>
      <w:r w:rsidRPr="008906F1">
        <w:rPr>
          <w:rFonts w:eastAsia="SimSun" w:hint="eastAsia"/>
          <w:spacing w:val="4"/>
          <w:rtl/>
          <w:lang w:val="en-GB" w:bidi="ar-EG"/>
        </w:rPr>
        <w:t> </w:t>
      </w:r>
      <w:r w:rsidRPr="008906F1">
        <w:rPr>
          <w:rFonts w:eastAsia="SimSun"/>
          <w:spacing w:val="4"/>
          <w:lang w:val="en-GB" w:bidi="ar-EG"/>
        </w:rPr>
        <w:t>47</w:t>
      </w:r>
      <w:r w:rsidRPr="008906F1">
        <w:rPr>
          <w:rFonts w:eastAsia="SimSun" w:hint="cs"/>
          <w:spacing w:val="4"/>
          <w:rtl/>
          <w:lang w:val="en-GB" w:bidi="ar-EG"/>
        </w:rPr>
        <w:t xml:space="preserve"> (المراجَع في</w:t>
      </w:r>
      <w:r w:rsidRPr="008906F1">
        <w:rPr>
          <w:rFonts w:eastAsia="SimSun" w:hint="eastAsia"/>
          <w:spacing w:val="4"/>
          <w:rtl/>
          <w:lang w:val="en-GB" w:bidi="ar-EG"/>
        </w:rPr>
        <w:t> </w:t>
      </w:r>
      <w:r w:rsidRPr="008906F1">
        <w:rPr>
          <w:rFonts w:eastAsia="SimSun" w:hint="cs"/>
          <w:spacing w:val="4"/>
          <w:rtl/>
          <w:lang w:val="en-GB" w:bidi="ar-EG"/>
        </w:rPr>
        <w:t xml:space="preserve">بوينس آيرس، </w:t>
      </w:r>
      <w:r w:rsidRPr="008906F1">
        <w:rPr>
          <w:rFonts w:eastAsia="SimSun"/>
          <w:spacing w:val="4"/>
          <w:lang w:bidi="ar-EG"/>
        </w:rPr>
        <w:t>2017</w:t>
      </w:r>
      <w:r w:rsidRPr="008906F1">
        <w:rPr>
          <w:rFonts w:eastAsia="SimSun" w:hint="cs"/>
          <w:spacing w:val="4"/>
          <w:rtl/>
          <w:lang w:val="en-GB" w:bidi="ar-EG"/>
        </w:rPr>
        <w:t>) للمؤتمر العالمي لتنمية الاتصالات،</w:t>
      </w:r>
    </w:p>
    <w:p w:rsidR="00A85C63" w:rsidRPr="00127655" w:rsidRDefault="00A85C63" w:rsidP="00A85C63">
      <w:pPr>
        <w:pStyle w:val="Call"/>
        <w:rPr>
          <w:rFonts w:eastAsia="SimSun"/>
          <w:rtl/>
          <w:lang w:val="en-GB" w:bidi="ar-EG"/>
        </w:rPr>
      </w:pPr>
      <w:r w:rsidRPr="00127655">
        <w:rPr>
          <w:rFonts w:eastAsia="SimSun" w:hint="cs"/>
          <w:rtl/>
          <w:lang w:val="en-GB" w:bidi="ar-EG"/>
        </w:rPr>
        <w:t>تقـرر</w:t>
      </w:r>
    </w:p>
    <w:p w:rsidR="00A85C63" w:rsidRPr="00127655" w:rsidRDefault="00A85C63" w:rsidP="00A85C63">
      <w:pPr>
        <w:tabs>
          <w:tab w:val="clear" w:pos="1134"/>
          <w:tab w:val="left" w:pos="794"/>
          <w:tab w:val="left" w:pos="1191"/>
          <w:tab w:val="left" w:pos="1588"/>
          <w:tab w:val="left" w:pos="1985"/>
        </w:tabs>
        <w:overflowPunct w:val="0"/>
        <w:autoSpaceDE w:val="0"/>
        <w:autoSpaceDN w:val="0"/>
        <w:adjustRightInd w:val="0"/>
        <w:textAlignment w:val="baseline"/>
        <w:rPr>
          <w:rFonts w:eastAsia="SimSun"/>
          <w:rtl/>
          <w:lang w:val="en-GB" w:bidi="ar-SY"/>
        </w:rPr>
      </w:pPr>
      <w:r w:rsidRPr="00127655">
        <w:rPr>
          <w:rFonts w:eastAsia="SimSun" w:hint="cs"/>
          <w:rtl/>
          <w:lang w:val="en-GB" w:bidi="ar-EG"/>
        </w:rPr>
        <w:t>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w:t>
      </w:r>
      <w:r w:rsidRPr="00127655">
        <w:rPr>
          <w:rFonts w:eastAsia="SimSun" w:hint="eastAsia"/>
          <w:rtl/>
          <w:lang w:val="en-GB" w:bidi="ar-EG"/>
        </w:rPr>
        <w:t> </w:t>
      </w:r>
      <w:r w:rsidRPr="00127655">
        <w:rPr>
          <w:rFonts w:eastAsia="SimSun"/>
          <w:lang w:val="en-GB" w:bidi="ar-EG"/>
        </w:rPr>
        <w:t>177</w:t>
      </w:r>
      <w:r w:rsidRPr="00127655">
        <w:rPr>
          <w:rFonts w:eastAsia="SimSun" w:hint="cs"/>
          <w:rtl/>
          <w:lang w:val="en-GB" w:bidi="ar-SY"/>
        </w:rPr>
        <w:t xml:space="preserve"> (المراجَع في</w:t>
      </w:r>
      <w:r w:rsidRPr="00127655">
        <w:rPr>
          <w:rFonts w:eastAsia="SimSun" w:hint="eastAsia"/>
          <w:rtl/>
          <w:lang w:val="en-GB" w:bidi="ar-SY"/>
        </w:rPr>
        <w:t> </w:t>
      </w:r>
      <w:r>
        <w:rPr>
          <w:rFonts w:eastAsia="SimSun" w:hint="cs"/>
          <w:rtl/>
          <w:lang w:val="en-GB" w:bidi="ar-SY"/>
        </w:rPr>
        <w:t>دبي،</w:t>
      </w:r>
      <w:r>
        <w:rPr>
          <w:rFonts w:eastAsia="SimSun" w:hint="eastAsia"/>
          <w:rtl/>
          <w:lang w:val="en-GB" w:bidi="ar-SY"/>
        </w:rPr>
        <w:t> </w:t>
      </w:r>
      <w:r>
        <w:rPr>
          <w:rFonts w:eastAsia="SimSun"/>
          <w:lang w:bidi="ar-SY"/>
        </w:rPr>
        <w:t>2018</w:t>
      </w:r>
      <w:r w:rsidRPr="00127655">
        <w:rPr>
          <w:rFonts w:eastAsia="SimSun" w:hint="cs"/>
          <w:rtl/>
          <w:lang w:val="en-GB" w:bidi="ar-SY"/>
        </w:rPr>
        <w:t>) لمؤتمر</w:t>
      </w:r>
      <w:r w:rsidRPr="00127655">
        <w:rPr>
          <w:rFonts w:eastAsia="SimSun" w:hint="eastAsia"/>
          <w:rtl/>
          <w:lang w:val="en-GB" w:bidi="ar-SY"/>
        </w:rPr>
        <w:t> </w:t>
      </w:r>
      <w:r w:rsidRPr="00127655">
        <w:rPr>
          <w:rFonts w:eastAsia="SimSun" w:hint="cs"/>
          <w:rtl/>
          <w:lang w:val="en-GB" w:bidi="ar-SY"/>
        </w:rPr>
        <w:t xml:space="preserve">المندوبين المفوضين (انظر </w:t>
      </w:r>
      <w:r w:rsidRPr="00127655">
        <w:rPr>
          <w:rFonts w:eastAsia="SimSun" w:hint="cs"/>
          <w:i/>
          <w:iCs/>
          <w:rtl/>
          <w:lang w:val="en-GB" w:bidi="ar-SY"/>
        </w:rPr>
        <w:t>إذ يلاحظ ب)</w:t>
      </w:r>
      <w:r w:rsidRPr="00127655">
        <w:rPr>
          <w:rFonts w:eastAsia="SimSun" w:hint="cs"/>
          <w:rtl/>
          <w:lang w:val="en-GB" w:bidi="ar-SY"/>
        </w:rPr>
        <w:t>)،</w:t>
      </w:r>
    </w:p>
    <w:p w:rsidR="00A85C63" w:rsidRPr="00127655" w:rsidRDefault="00A85C63" w:rsidP="00A85C63">
      <w:pPr>
        <w:pStyle w:val="Call"/>
        <w:rPr>
          <w:rFonts w:eastAsia="SimSun"/>
          <w:rtl/>
          <w:lang w:val="en-GB" w:bidi="ar-SY"/>
        </w:rPr>
      </w:pPr>
      <w:r w:rsidRPr="00127655">
        <w:rPr>
          <w:rFonts w:eastAsia="SimSun" w:hint="cs"/>
          <w:rtl/>
          <w:lang w:val="en-GB" w:bidi="ar-SY"/>
        </w:rPr>
        <w:t>تكلف مدير مكتب الاتصالات الراديوية</w:t>
      </w:r>
    </w:p>
    <w:p w:rsidR="00A85C63" w:rsidRPr="00127655" w:rsidRDefault="00A85C63" w:rsidP="00A85C63">
      <w:pPr>
        <w:rPr>
          <w:rFonts w:eastAsia="SimSun"/>
          <w:rtl/>
          <w:lang w:val="en-GB" w:bidi="ar-SY"/>
        </w:rPr>
      </w:pPr>
      <w:r w:rsidRPr="00127655">
        <w:rPr>
          <w:rFonts w:eastAsia="SimSun"/>
          <w:lang w:val="en-GB"/>
        </w:rPr>
        <w:t>1</w:t>
      </w:r>
      <w:r w:rsidRPr="00127655">
        <w:rPr>
          <w:rFonts w:eastAsia="SimSun" w:hint="cs"/>
          <w:rtl/>
          <w:lang w:val="en-GB" w:bidi="ar-SY"/>
        </w:rPr>
        <w:tab/>
        <w:t>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جملة أمور منها المساهمات المقدمة من الدول الأعضاء وأعضاء القطاع؛</w:t>
      </w:r>
    </w:p>
    <w:p w:rsidR="00A85C63" w:rsidRPr="00127655" w:rsidRDefault="00A85C63" w:rsidP="00A85C63">
      <w:pPr>
        <w:rPr>
          <w:rFonts w:eastAsia="SimSun"/>
          <w:rtl/>
          <w:lang w:val="en-GB" w:bidi="ar-EG"/>
        </w:rPr>
      </w:pPr>
      <w:r w:rsidRPr="00127655">
        <w:rPr>
          <w:rFonts w:eastAsia="SimSun"/>
          <w:lang w:val="en-GB" w:bidi="ar-EG"/>
        </w:rPr>
        <w:t>2</w:t>
      </w:r>
      <w:r w:rsidRPr="00127655">
        <w:rPr>
          <w:rFonts w:eastAsia="SimSun" w:hint="cs"/>
          <w:rtl/>
          <w:lang w:val="en-GB" w:bidi="ar-EG"/>
        </w:rPr>
        <w:tab/>
      </w:r>
      <w:r>
        <w:rPr>
          <w:rFonts w:eastAsia="SimSun" w:hint="cs"/>
          <w:rtl/>
          <w:lang w:val="en-GB" w:bidi="ar-EG"/>
        </w:rPr>
        <w:t>ب</w:t>
      </w:r>
      <w:r w:rsidRPr="00127655">
        <w:rPr>
          <w:rFonts w:eastAsia="SimSun" w:hint="cs"/>
          <w:rtl/>
          <w:lang w:val="en-GB" w:bidi="ar-EG"/>
        </w:rPr>
        <w:t xml:space="preserve">أن يقدم هذا القرار إلى مجلس الاتحاد في دورته لعام </w:t>
      </w:r>
      <w:r w:rsidRPr="00127655">
        <w:rPr>
          <w:rFonts w:eastAsia="SimSun"/>
          <w:lang w:val="en-GB" w:bidi="ar-EG"/>
        </w:rPr>
        <w:t>2013</w:t>
      </w:r>
      <w:r w:rsidRPr="00127655">
        <w:rPr>
          <w:rFonts w:eastAsia="SimSun" w:hint="cs"/>
          <w:rtl/>
          <w:lang w:val="en-GB" w:bidi="ar-EG"/>
        </w:rPr>
        <w:t xml:space="preserve"> للنظر فيه واتخاذ الإجراء</w:t>
      </w:r>
      <w:r w:rsidRPr="00127655">
        <w:rPr>
          <w:rFonts w:eastAsia="SimSun" w:hint="eastAsia"/>
          <w:rtl/>
          <w:lang w:val="en-GB" w:bidi="ar-EG"/>
        </w:rPr>
        <w:t> </w:t>
      </w:r>
      <w:r w:rsidRPr="00127655">
        <w:rPr>
          <w:rFonts w:eastAsia="SimSun" w:hint="cs"/>
          <w:rtl/>
          <w:lang w:val="en-GB" w:bidi="ar-EG"/>
        </w:rPr>
        <w:t>المطلوب،</w:t>
      </w:r>
    </w:p>
    <w:p w:rsidR="00A85C63" w:rsidRPr="00127655" w:rsidRDefault="00A85C63" w:rsidP="00A85C63">
      <w:pPr>
        <w:pStyle w:val="Call"/>
        <w:rPr>
          <w:rFonts w:eastAsia="SimSun"/>
          <w:rtl/>
          <w:lang w:val="en-GB" w:bidi="ar-EG"/>
        </w:rPr>
      </w:pPr>
      <w:r w:rsidRPr="00127655">
        <w:rPr>
          <w:rFonts w:eastAsia="SimSun" w:hint="cs"/>
          <w:rtl/>
          <w:lang w:val="en-GB" w:bidi="ar-EG"/>
        </w:rPr>
        <w:t>تدعو الفريق الاستشاري للاتصالات الراديوية</w:t>
      </w:r>
    </w:p>
    <w:p w:rsidR="00A85C63" w:rsidRPr="00127655" w:rsidRDefault="00A85C63" w:rsidP="00A85C63">
      <w:pPr>
        <w:tabs>
          <w:tab w:val="clear" w:pos="1134"/>
          <w:tab w:val="left" w:pos="794"/>
          <w:tab w:val="left" w:pos="1191"/>
          <w:tab w:val="left" w:pos="1588"/>
          <w:tab w:val="left" w:pos="1985"/>
        </w:tabs>
        <w:overflowPunct w:val="0"/>
        <w:autoSpaceDE w:val="0"/>
        <w:autoSpaceDN w:val="0"/>
        <w:adjustRightInd w:val="0"/>
        <w:textAlignment w:val="baseline"/>
        <w:rPr>
          <w:rFonts w:eastAsia="SimSun"/>
          <w:rtl/>
          <w:lang w:val="en-GB" w:bidi="ar-EG"/>
        </w:rPr>
      </w:pPr>
      <w:r w:rsidRPr="00127655">
        <w:rPr>
          <w:rFonts w:eastAsia="SimSun" w:hint="cs"/>
          <w:rtl/>
          <w:lang w:val="en-GB" w:bidi="ar-EG"/>
        </w:rPr>
        <w:t>إلى تقديم المشورة للمدير بشأن الأنشطة في هذا المجال استناداً إلى المدخلات المقدمة من الدول الأعضاء وأعضاء القطاع،</w:t>
      </w:r>
    </w:p>
    <w:p w:rsidR="00A85C63" w:rsidRPr="00127655" w:rsidRDefault="00A85C63" w:rsidP="00A85C63">
      <w:pPr>
        <w:pStyle w:val="Call"/>
        <w:rPr>
          <w:rFonts w:eastAsia="SimSun"/>
          <w:rtl/>
          <w:lang w:val="en-GB" w:bidi="ar-EG"/>
        </w:rPr>
      </w:pPr>
      <w:r w:rsidRPr="00127655">
        <w:rPr>
          <w:rFonts w:eastAsia="SimSun" w:hint="cs"/>
          <w:rtl/>
          <w:lang w:val="en-GB" w:bidi="ar-EG"/>
        </w:rPr>
        <w:t>تدعو الدول الأعضاء وأعضاء القطاع</w:t>
      </w:r>
    </w:p>
    <w:p w:rsidR="00A85C63" w:rsidRDefault="00A85C63" w:rsidP="00A85C63">
      <w:pPr>
        <w:tabs>
          <w:tab w:val="clear" w:pos="1134"/>
          <w:tab w:val="left" w:pos="794"/>
          <w:tab w:val="left" w:pos="1191"/>
          <w:tab w:val="left" w:pos="1588"/>
          <w:tab w:val="left" w:pos="1985"/>
        </w:tabs>
        <w:overflowPunct w:val="0"/>
        <w:autoSpaceDE w:val="0"/>
        <w:autoSpaceDN w:val="0"/>
        <w:adjustRightInd w:val="0"/>
        <w:textAlignment w:val="baseline"/>
        <w:rPr>
          <w:rFonts w:eastAsia="SimSun"/>
          <w:rtl/>
          <w:lang w:bidi="ar-EG"/>
        </w:rPr>
      </w:pPr>
      <w:r w:rsidRPr="00127655">
        <w:rPr>
          <w:rFonts w:eastAsia="SimSun" w:hint="cs"/>
          <w:rtl/>
          <w:lang w:val="en-GB" w:bidi="ar-EG"/>
        </w:rPr>
        <w:t>إلى المساهمة في تنفيذ هذا القرار</w:t>
      </w:r>
      <w:r w:rsidRPr="00127655">
        <w:rPr>
          <w:rFonts w:eastAsia="SimSun" w:hint="cs"/>
          <w:rtl/>
          <w:lang w:bidi="ar-EG"/>
        </w:rPr>
        <w:t>.</w:t>
      </w:r>
    </w:p>
    <w:p w:rsidR="00A85C63" w:rsidRPr="00CB65BC" w:rsidRDefault="00A85C63" w:rsidP="00A85C63">
      <w:pPr>
        <w:pStyle w:val="Reasons"/>
        <w:rPr>
          <w:rFonts w:eastAsia="SimSun"/>
          <w:b/>
          <w:bCs/>
          <w:rtl/>
          <w:lang w:bidi="ar-EG"/>
        </w:rPr>
      </w:pPr>
    </w:p>
    <w:bookmarkEnd w:id="299"/>
    <w:p w:rsidR="00E5061C" w:rsidRPr="000A7369" w:rsidRDefault="00E5061C" w:rsidP="00952CF2">
      <w:pPr>
        <w:rPr>
          <w:rtl/>
          <w:lang w:bidi="ar-EG"/>
        </w:rPr>
      </w:pPr>
    </w:p>
    <w:p w:rsidR="001127E1" w:rsidRDefault="001127E1" w:rsidP="00110624">
      <w:pPr>
        <w:pStyle w:val="ResNo"/>
        <w:rPr>
          <w:rtl/>
          <w:lang w:bidi="ar-SY"/>
        </w:rPr>
        <w:sectPr w:rsidR="001127E1" w:rsidSect="00952CF2">
          <w:headerReference w:type="default" r:id="rId278"/>
          <w:headerReference w:type="first" r:id="rId279"/>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301" w:name="_Toc436903717"/>
      <w:bookmarkStart w:id="302" w:name="_Toc23499392"/>
      <w:r w:rsidRPr="004D22E6">
        <w:rPr>
          <w:rFonts w:hint="cs"/>
          <w:rtl/>
          <w:lang w:bidi="ar-SY"/>
        </w:rPr>
        <w:lastRenderedPageBreak/>
        <w:t xml:space="preserve">القرار </w:t>
      </w:r>
      <w:r w:rsidRPr="004D22E6">
        <w:rPr>
          <w:lang w:bidi="ar-SY"/>
        </w:rPr>
        <w:t>ITU</w:t>
      </w:r>
      <w:r w:rsidR="001F2045">
        <w:sym w:font="Symbol" w:char="F02D"/>
      </w:r>
      <w:r w:rsidRPr="004D22E6">
        <w:rPr>
          <w:lang w:bidi="ar-SY"/>
        </w:rPr>
        <w:t>R </w:t>
      </w:r>
      <w:r>
        <w:rPr>
          <w:lang w:bidi="ar-SY"/>
        </w:rPr>
        <w:t>64</w:t>
      </w:r>
      <w:bookmarkEnd w:id="301"/>
      <w:bookmarkEnd w:id="302"/>
    </w:p>
    <w:p w:rsidR="000071D6" w:rsidRDefault="000071D6" w:rsidP="00110624">
      <w:pPr>
        <w:pStyle w:val="Restitle"/>
        <w:rPr>
          <w:rtl/>
          <w:lang w:val="en-GB"/>
        </w:rPr>
      </w:pPr>
      <w:bookmarkStart w:id="303" w:name="_Toc436903718"/>
      <w:bookmarkStart w:id="304" w:name="_Toc23499393"/>
      <w:r w:rsidRPr="004D22E6">
        <w:rPr>
          <w:rFonts w:hint="cs"/>
          <w:rtl/>
          <w:lang w:val="en-GB"/>
        </w:rPr>
        <w:t xml:space="preserve">مبادئ توجيهية </w:t>
      </w:r>
      <w:r>
        <w:rPr>
          <w:rFonts w:hint="cs"/>
          <w:rtl/>
          <w:lang w:val="en-GB"/>
        </w:rPr>
        <w:t>لإدارة التشغيل غير المرخص به للمحطات الأرضية الطرفية</w:t>
      </w:r>
      <w:bookmarkEnd w:id="303"/>
      <w:bookmarkEnd w:id="304"/>
    </w:p>
    <w:p w:rsidR="000071D6" w:rsidRDefault="000071D6" w:rsidP="00952CF2">
      <w:pPr>
        <w:pStyle w:val="Date"/>
        <w:rPr>
          <w:rtl/>
        </w:rPr>
      </w:pPr>
      <w:r w:rsidRPr="00D90589">
        <w:t>(2015)</w:t>
      </w:r>
    </w:p>
    <w:p w:rsidR="000071D6" w:rsidRPr="004D22E6" w:rsidRDefault="000071D6" w:rsidP="00952CF2">
      <w:pPr>
        <w:pStyle w:val="Normalaftertitle"/>
        <w:rPr>
          <w:rtl/>
        </w:rPr>
      </w:pPr>
      <w:r w:rsidRPr="004D22E6">
        <w:rPr>
          <w:rFonts w:hint="cs"/>
          <w:rtl/>
        </w:rPr>
        <w:t>إن جمعية الاتصالات الراديوية</w:t>
      </w:r>
      <w:r>
        <w:rPr>
          <w:rFonts w:hint="cs"/>
          <w:rtl/>
        </w:rPr>
        <w:t xml:space="preserve"> للاتحاد الدولي للاتصالات</w:t>
      </w:r>
      <w:r w:rsidRPr="004D22E6">
        <w:rPr>
          <w:rFonts w:hint="cs"/>
          <w:rtl/>
        </w:rPr>
        <w:t>،</w:t>
      </w:r>
    </w:p>
    <w:p w:rsidR="000071D6" w:rsidRPr="004D22E6" w:rsidRDefault="000071D6" w:rsidP="00952CF2">
      <w:pPr>
        <w:pStyle w:val="Call"/>
        <w:rPr>
          <w:rtl/>
        </w:rPr>
      </w:pPr>
      <w:r w:rsidRPr="004D22E6">
        <w:rPr>
          <w:rFonts w:hint="cs"/>
          <w:rtl/>
        </w:rPr>
        <w:t>إذ تضع في اعتبارها</w:t>
      </w:r>
    </w:p>
    <w:p w:rsidR="000071D6" w:rsidRPr="004D22E6" w:rsidRDefault="000071D6" w:rsidP="00952CF2">
      <w:pPr>
        <w:rPr>
          <w:rtl/>
          <w:lang w:bidi="ar-EG"/>
        </w:rPr>
      </w:pPr>
      <w:r w:rsidRPr="004D22E6">
        <w:rPr>
          <w:rFonts w:hint="cs"/>
          <w:i/>
          <w:iCs/>
          <w:rtl/>
          <w:lang w:bidi="ar-EG"/>
        </w:rPr>
        <w:t xml:space="preserve"> </w:t>
      </w:r>
      <w:r w:rsidRPr="004D22E6">
        <w:rPr>
          <w:i/>
          <w:iCs/>
          <w:rtl/>
          <w:lang w:bidi="ar-EG"/>
        </w:rPr>
        <w:t>أ )</w:t>
      </w:r>
      <w:r w:rsidRPr="004D22E6">
        <w:rPr>
          <w:rtl/>
          <w:lang w:bidi="ar-EG"/>
        </w:rPr>
        <w:tab/>
      </w:r>
      <w:r>
        <w:rPr>
          <w:rFonts w:hint="cs"/>
          <w:rtl/>
          <w:lang w:bidi="ar-EG"/>
        </w:rPr>
        <w:t>أن الرقم</w:t>
      </w:r>
      <w:r>
        <w:rPr>
          <w:rFonts w:hint="eastAsia"/>
          <w:rtl/>
          <w:lang w:bidi="ar-EG"/>
        </w:rPr>
        <w:t> </w:t>
      </w:r>
      <w:r w:rsidRPr="004D22E6">
        <w:rPr>
          <w:b/>
          <w:bCs/>
          <w:lang w:bidi="ar-EG"/>
        </w:rPr>
        <w:t>1.18</w:t>
      </w:r>
      <w:r>
        <w:rPr>
          <w:rFonts w:hint="cs"/>
          <w:rtl/>
          <w:lang w:bidi="ar-EG"/>
        </w:rPr>
        <w:t xml:space="preserve"> من لوائح الراديو ينص على </w:t>
      </w:r>
      <w:r w:rsidRPr="004D22E6">
        <w:rPr>
          <w:rFonts w:hint="cs"/>
          <w:rtl/>
          <w:lang w:bidi="ar-EG"/>
        </w:rPr>
        <w:t xml:space="preserve">أنه </w:t>
      </w:r>
      <w:r w:rsidRPr="004D22E6">
        <w:rPr>
          <w:rtl/>
          <w:lang w:bidi="ar-EG"/>
        </w:rPr>
        <w:t>لا</w:t>
      </w:r>
      <w:r w:rsidRPr="004D22E6">
        <w:rPr>
          <w:rFonts w:hint="cs"/>
          <w:rtl/>
          <w:lang w:bidi="ar-EG"/>
        </w:rPr>
        <w:t> </w:t>
      </w:r>
      <w:r w:rsidRPr="004D22E6">
        <w:rPr>
          <w:rtl/>
          <w:lang w:bidi="ar-EG"/>
        </w:rPr>
        <w:t>يجوز لأي فرد أو</w:t>
      </w:r>
      <w:r w:rsidRPr="004D22E6">
        <w:rPr>
          <w:rFonts w:hint="cs"/>
          <w:rtl/>
          <w:lang w:bidi="ar-EG"/>
        </w:rPr>
        <w:t> </w:t>
      </w:r>
      <w:r w:rsidRPr="004D22E6">
        <w:rPr>
          <w:rtl/>
          <w:lang w:bidi="ar-EG"/>
        </w:rPr>
        <w:t>هيئة إنشاء أو</w:t>
      </w:r>
      <w:r w:rsidRPr="004D22E6">
        <w:rPr>
          <w:rFonts w:hint="cs"/>
          <w:rtl/>
          <w:lang w:bidi="ar-EG"/>
        </w:rPr>
        <w:t> </w:t>
      </w:r>
      <w:r w:rsidRPr="004D22E6">
        <w:rPr>
          <w:rtl/>
          <w:lang w:bidi="ar-EG"/>
        </w:rPr>
        <w:t>تشغيل محطة إرسال دون رخصة محررة بالصيغة المناسبة ووفقاً لأحكام لوائح</w:t>
      </w:r>
      <w:r>
        <w:rPr>
          <w:rFonts w:hint="eastAsia"/>
          <w:rtl/>
          <w:lang w:bidi="ar-EG"/>
        </w:rPr>
        <w:t> </w:t>
      </w:r>
      <w:r>
        <w:rPr>
          <w:rFonts w:hint="cs"/>
          <w:rtl/>
          <w:lang w:bidi="ar-EG"/>
        </w:rPr>
        <w:t>الراديو</w:t>
      </w:r>
      <w:r w:rsidRPr="004D22E6">
        <w:rPr>
          <w:rtl/>
          <w:lang w:bidi="ar-EG"/>
        </w:rPr>
        <w:t xml:space="preserve"> وصادرة عن حكومة البلد الذي تتبع له المحطة المذكورة أو</w:t>
      </w:r>
      <w:r>
        <w:rPr>
          <w:rFonts w:hint="cs"/>
          <w:rtl/>
          <w:lang w:bidi="ar-EG"/>
        </w:rPr>
        <w:t> </w:t>
      </w:r>
      <w:r w:rsidRPr="004D22E6">
        <w:rPr>
          <w:rtl/>
          <w:lang w:bidi="ar-EG"/>
        </w:rPr>
        <w:t>نيابة عن هذه</w:t>
      </w:r>
      <w:r w:rsidRPr="004D22E6">
        <w:rPr>
          <w:rFonts w:hint="cs"/>
          <w:rtl/>
          <w:lang w:bidi="ar-EG"/>
        </w:rPr>
        <w:t> </w:t>
      </w:r>
      <w:r w:rsidRPr="004D22E6">
        <w:rPr>
          <w:rtl/>
          <w:lang w:bidi="ar-EG"/>
        </w:rPr>
        <w:t>الحكومة؛</w:t>
      </w:r>
    </w:p>
    <w:p w:rsidR="000071D6" w:rsidRPr="004D22E6" w:rsidRDefault="000071D6" w:rsidP="00952CF2">
      <w:pPr>
        <w:rPr>
          <w:rtl/>
          <w:lang w:bidi="ar-EG"/>
        </w:rPr>
      </w:pPr>
      <w:r w:rsidRPr="004D22E6">
        <w:rPr>
          <w:rFonts w:hint="cs"/>
          <w:i/>
          <w:iCs/>
          <w:rtl/>
          <w:lang w:bidi="ar-EG"/>
        </w:rPr>
        <w:t>ب</w:t>
      </w:r>
      <w:r w:rsidRPr="004D22E6">
        <w:rPr>
          <w:i/>
          <w:iCs/>
          <w:rtl/>
          <w:lang w:bidi="ar-EG"/>
        </w:rPr>
        <w:t>)</w:t>
      </w:r>
      <w:r w:rsidRPr="004D22E6">
        <w:rPr>
          <w:rtl/>
          <w:lang w:bidi="ar-EG"/>
        </w:rPr>
        <w:tab/>
      </w:r>
      <w:r w:rsidRPr="004D22E6">
        <w:rPr>
          <w:rFonts w:hint="cs"/>
          <w:rtl/>
        </w:rPr>
        <w:t>أن الطلب يتزايد بانتظام على خدمات الاتصالات العالمية عريضة</w:t>
      </w:r>
      <w:r w:rsidRPr="004D22E6">
        <w:rPr>
          <w:rFonts w:hint="eastAsia"/>
          <w:rtl/>
        </w:rPr>
        <w:t> </w:t>
      </w:r>
      <w:r w:rsidRPr="004D22E6">
        <w:rPr>
          <w:rFonts w:hint="cs"/>
          <w:rtl/>
        </w:rPr>
        <w:t>النطاق في أنحاء العالم، مثل الخدمات التي توفرها التطبيقات عالية الكثافة في الخدمة الثابتة الساتلية</w:t>
      </w:r>
      <w:r w:rsidRPr="004D22E6">
        <w:rPr>
          <w:rFonts w:hint="eastAsia"/>
          <w:rtl/>
        </w:rPr>
        <w:t> </w:t>
      </w:r>
      <w:r w:rsidRPr="004D22E6">
        <w:t>(HDFSS)</w:t>
      </w:r>
      <w:r w:rsidRPr="004D22E6">
        <w:rPr>
          <w:rtl/>
          <w:lang w:bidi="ar-EG"/>
        </w:rPr>
        <w:t>؛</w:t>
      </w:r>
    </w:p>
    <w:p w:rsidR="000071D6" w:rsidRPr="004D22E6" w:rsidRDefault="000071D6" w:rsidP="00952CF2">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Fonts w:hint="cs"/>
          <w:rtl/>
        </w:rPr>
        <w:t>أن أنظمة التطبيقات عالية الكثافة في الخدمة الثابتة الساتلية تتميز بمرونة وسرعة نشر أعداد كبيرة من المحطات الأرضية ذات التكلفة المثلى في آن واحد في كل مكان، تستعمل هوائيات صغيرة ولها خصائص تقنية</w:t>
      </w:r>
      <w:r w:rsidRPr="004D22E6">
        <w:rPr>
          <w:rFonts w:hint="eastAsia"/>
          <w:rtl/>
        </w:rPr>
        <w:t> </w:t>
      </w:r>
      <w:r w:rsidRPr="004D22E6">
        <w:rPr>
          <w:rFonts w:hint="cs"/>
          <w:rtl/>
        </w:rPr>
        <w:t>مشتركة</w:t>
      </w:r>
      <w:r w:rsidRPr="004D22E6">
        <w:rPr>
          <w:rtl/>
          <w:lang w:bidi="ar-EG"/>
        </w:rPr>
        <w:t>؛</w:t>
      </w:r>
    </w:p>
    <w:p w:rsidR="000071D6" w:rsidRPr="004D22E6" w:rsidRDefault="000071D6" w:rsidP="00952CF2">
      <w:pPr>
        <w:rPr>
          <w:rtl/>
          <w:lang w:bidi="ar-EG"/>
        </w:rPr>
      </w:pPr>
      <w:r w:rsidRPr="004D22E6">
        <w:rPr>
          <w:rFonts w:hint="cs"/>
          <w:i/>
          <w:iCs/>
          <w:rtl/>
          <w:lang w:bidi="ar-EG"/>
        </w:rPr>
        <w:t>د</w:t>
      </w:r>
      <w:r w:rsidRPr="004D22E6">
        <w:rPr>
          <w:i/>
          <w:iCs/>
          <w:rtl/>
          <w:lang w:bidi="ar-EG"/>
        </w:rPr>
        <w:t xml:space="preserve"> )</w:t>
      </w:r>
      <w:r w:rsidRPr="004D22E6">
        <w:rPr>
          <w:rtl/>
          <w:lang w:bidi="ar-EG"/>
        </w:rPr>
        <w:tab/>
      </w:r>
      <w:r w:rsidRPr="004D22E6">
        <w:rPr>
          <w:rFonts w:hint="cs"/>
          <w:rtl/>
        </w:rPr>
        <w:t>أن أنظمة التطبيقات عالية</w:t>
      </w:r>
      <w:r w:rsidRPr="004D22E6">
        <w:rPr>
          <w:rFonts w:hint="eastAsia"/>
          <w:rtl/>
        </w:rPr>
        <w:t> </w:t>
      </w:r>
      <w:r w:rsidRPr="004D22E6">
        <w:rPr>
          <w:rFonts w:hint="cs"/>
          <w:rtl/>
        </w:rPr>
        <w:t>الكثافة في الخدمة الثابتة الساتلية تمثل مفهوماً متقدماً من تطبيقات الاتصالات عريضة</w:t>
      </w:r>
      <w:r w:rsidRPr="004D22E6">
        <w:rPr>
          <w:rFonts w:hint="eastAsia"/>
          <w:rtl/>
        </w:rPr>
        <w:t> </w:t>
      </w:r>
      <w:r w:rsidRPr="004D22E6">
        <w:rPr>
          <w:rFonts w:hint="cs"/>
          <w:rtl/>
        </w:rPr>
        <w:t>النطاق التي تتيح النفاذ إلى مجموعة واسعة من تطبيقات الاتصالات عريضة النطاق التي تدعمها شبكات الاتصالات الثابتة (بما</w:t>
      </w:r>
      <w:r w:rsidRPr="004D22E6">
        <w:rPr>
          <w:rFonts w:hint="eastAsia"/>
          <w:rtl/>
        </w:rPr>
        <w:t> </w:t>
      </w:r>
      <w:r w:rsidRPr="004D22E6">
        <w:rPr>
          <w:rFonts w:hint="cs"/>
          <w:rtl/>
        </w:rPr>
        <w:t>في</w:t>
      </w:r>
      <w:r w:rsidRPr="004D22E6">
        <w:rPr>
          <w:rFonts w:hint="eastAsia"/>
          <w:rtl/>
        </w:rPr>
        <w:t> </w:t>
      </w:r>
      <w:r w:rsidRPr="004D22E6">
        <w:rPr>
          <w:rFonts w:hint="cs"/>
          <w:rtl/>
        </w:rPr>
        <w:t>ذلك الإنترنت)، وبالتالي فإنها تكمل أنظمة الاتصالات</w:t>
      </w:r>
      <w:r w:rsidRPr="004D22E6">
        <w:rPr>
          <w:rFonts w:hint="eastAsia"/>
          <w:rtl/>
        </w:rPr>
        <w:t> </w:t>
      </w:r>
      <w:r w:rsidRPr="004D22E6">
        <w:rPr>
          <w:rFonts w:hint="cs"/>
          <w:rtl/>
        </w:rPr>
        <w:t>الأخرى</w:t>
      </w:r>
      <w:r w:rsidRPr="004D22E6">
        <w:rPr>
          <w:rtl/>
          <w:lang w:bidi="ar-EG"/>
        </w:rPr>
        <w:t>؛</w:t>
      </w:r>
    </w:p>
    <w:p w:rsidR="000071D6" w:rsidRPr="004D22E6" w:rsidRDefault="000071D6" w:rsidP="00952CF2">
      <w:pPr>
        <w:rPr>
          <w:rtl/>
          <w:lang w:bidi="ar-EG"/>
        </w:rPr>
      </w:pPr>
      <w:r w:rsidRPr="004D22E6">
        <w:rPr>
          <w:i/>
          <w:iCs/>
          <w:rtl/>
          <w:lang w:bidi="ar-EG"/>
        </w:rPr>
        <w:t>ﻫ</w:t>
      </w:r>
      <w:r w:rsidRPr="004D22E6">
        <w:rPr>
          <w:rFonts w:hint="cs"/>
          <w:i/>
          <w:iCs/>
          <w:rtl/>
          <w:lang w:bidi="ar-EG"/>
        </w:rPr>
        <w:t xml:space="preserve"> </w:t>
      </w:r>
      <w:r w:rsidRPr="004D22E6">
        <w:rPr>
          <w:i/>
          <w:iCs/>
          <w:rtl/>
          <w:lang w:bidi="ar-EG"/>
        </w:rPr>
        <w:t>)</w:t>
      </w:r>
      <w:r w:rsidRPr="004D22E6">
        <w:rPr>
          <w:rtl/>
          <w:lang w:bidi="ar-EG"/>
        </w:rPr>
        <w:tab/>
      </w:r>
      <w:r w:rsidRPr="004D22E6">
        <w:rPr>
          <w:rFonts w:hint="cs"/>
          <w:rtl/>
        </w:rPr>
        <w:t>أن أنظمة التطبيقات عالية الكثافة في الخدمة الثابتة الساتلية، مثل غيرها من أنظمة الخدمة الثابتة الساتلية، توفر إمكانيات ممتازة لإقامة البنية التحتية للاتصالات بسرعة</w:t>
      </w:r>
      <w:r w:rsidRPr="004D22E6">
        <w:rPr>
          <w:rtl/>
          <w:lang w:bidi="ar-EG"/>
        </w:rPr>
        <w:t>؛</w:t>
      </w:r>
    </w:p>
    <w:p w:rsidR="000071D6" w:rsidRPr="004D22E6" w:rsidRDefault="000071D6" w:rsidP="00952CF2">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أن التطبيقات عالية الكثافة في الخدمة الثابتة الساتلية يمكن توفيرها عن طريق سواتل في مدارات من أي</w:t>
      </w:r>
      <w:r w:rsidRPr="004D22E6">
        <w:rPr>
          <w:rFonts w:hint="eastAsia"/>
          <w:rtl/>
        </w:rPr>
        <w:t> </w:t>
      </w:r>
      <w:r w:rsidRPr="004D22E6">
        <w:rPr>
          <w:rFonts w:hint="cs"/>
          <w:rtl/>
        </w:rPr>
        <w:t>نمط</w:t>
      </w:r>
      <w:r w:rsidRPr="004D22E6">
        <w:rPr>
          <w:rFonts w:hint="cs"/>
          <w:rtl/>
          <w:lang w:bidi="ar-EG"/>
        </w:rPr>
        <w:t>؛</w:t>
      </w:r>
    </w:p>
    <w:p w:rsidR="000071D6" w:rsidRPr="004D22E6" w:rsidRDefault="000071D6" w:rsidP="00952CF2">
      <w:pPr>
        <w:rPr>
          <w:rtl/>
          <w:lang w:bidi="ar-EG"/>
        </w:rPr>
      </w:pPr>
      <w:r w:rsidRPr="004D22E6">
        <w:rPr>
          <w:rFonts w:hint="cs"/>
          <w:i/>
          <w:iCs/>
          <w:rtl/>
          <w:lang w:bidi="ar-EG"/>
        </w:rPr>
        <w:t>ز )</w:t>
      </w:r>
      <w:r w:rsidRPr="004D22E6">
        <w:rPr>
          <w:rFonts w:hint="cs"/>
          <w:i/>
          <w:iCs/>
          <w:rtl/>
          <w:lang w:bidi="ar-EG"/>
        </w:rPr>
        <w:tab/>
      </w:r>
      <w:r w:rsidRPr="004D22E6">
        <w:rPr>
          <w:rFonts w:hint="cs"/>
          <w:rtl/>
        </w:rPr>
        <w:t>أن الإدارات</w:t>
      </w:r>
      <w:r>
        <w:rPr>
          <w:rFonts w:hint="cs"/>
          <w:rtl/>
        </w:rPr>
        <w:t xml:space="preserve"> ملزمة بضمان أن يتقيد مشغلو السواتل بالأحكام المنطبقة من لوائح الراديو،</w:t>
      </w:r>
    </w:p>
    <w:p w:rsidR="000071D6" w:rsidRPr="004D22E6" w:rsidRDefault="000071D6" w:rsidP="00952CF2">
      <w:pPr>
        <w:pStyle w:val="Call"/>
        <w:rPr>
          <w:rtl/>
          <w:lang w:bidi="ar-EG"/>
        </w:rPr>
      </w:pPr>
      <w:r w:rsidRPr="004D22E6">
        <w:rPr>
          <w:rFonts w:hint="cs"/>
          <w:rtl/>
          <w:lang w:bidi="ar-EG"/>
        </w:rPr>
        <w:t>وإذ تدرك</w:t>
      </w:r>
    </w:p>
    <w:p w:rsidR="000071D6" w:rsidRPr="004D22E6" w:rsidRDefault="000071D6" w:rsidP="00952CF2">
      <w:pPr>
        <w:rPr>
          <w:rtl/>
          <w:lang w:bidi="ar-EG"/>
        </w:rPr>
      </w:pPr>
      <w:r w:rsidRPr="004D22E6">
        <w:rPr>
          <w:rFonts w:hint="cs"/>
          <w:i/>
          <w:iCs/>
          <w:rtl/>
          <w:lang w:bidi="ar-EG"/>
        </w:rPr>
        <w:t xml:space="preserve"> </w:t>
      </w:r>
      <w:r w:rsidRPr="004D22E6">
        <w:rPr>
          <w:i/>
          <w:iCs/>
          <w:rtl/>
          <w:lang w:bidi="ar-EG"/>
        </w:rPr>
        <w:t>أ )</w:t>
      </w:r>
      <w:r w:rsidRPr="004D22E6">
        <w:rPr>
          <w:rtl/>
          <w:lang w:bidi="ar-EG"/>
        </w:rPr>
        <w:tab/>
      </w:r>
      <w:r w:rsidRPr="004D22E6">
        <w:rPr>
          <w:rtl/>
        </w:rPr>
        <w:t xml:space="preserve">أن </w:t>
      </w:r>
      <w:r>
        <w:rPr>
          <w:rFonts w:hint="cs"/>
          <w:rtl/>
        </w:rPr>
        <w:t>دستور الاتحاد</w:t>
      </w:r>
      <w:r w:rsidRPr="004D22E6">
        <w:rPr>
          <w:rtl/>
        </w:rPr>
        <w:t xml:space="preserve"> يعترف بالحق السيادي لكل دولة في تنظيم اتصالاتها؛</w:t>
      </w:r>
    </w:p>
    <w:p w:rsidR="000071D6" w:rsidRPr="0020525E" w:rsidRDefault="000071D6" w:rsidP="00952CF2">
      <w:pPr>
        <w:rPr>
          <w:spacing w:val="-2"/>
          <w:rtl/>
          <w:lang w:bidi="ar-EG"/>
        </w:rPr>
      </w:pPr>
      <w:r w:rsidRPr="0020525E">
        <w:rPr>
          <w:rFonts w:hint="cs"/>
          <w:i/>
          <w:iCs/>
          <w:spacing w:val="-2"/>
          <w:rtl/>
          <w:lang w:bidi="ar-EG"/>
        </w:rPr>
        <w:t>ب</w:t>
      </w:r>
      <w:r w:rsidRPr="0020525E">
        <w:rPr>
          <w:i/>
          <w:iCs/>
          <w:spacing w:val="-2"/>
          <w:rtl/>
          <w:lang w:bidi="ar-EG"/>
        </w:rPr>
        <w:t>)</w:t>
      </w:r>
      <w:r w:rsidRPr="0020525E">
        <w:rPr>
          <w:spacing w:val="-2"/>
          <w:rtl/>
          <w:lang w:bidi="ar-EG"/>
        </w:rPr>
        <w:tab/>
      </w:r>
      <w:r w:rsidRPr="0020525E">
        <w:rPr>
          <w:spacing w:val="-2"/>
          <w:rtl/>
        </w:rPr>
        <w:t>أن لوائح الاتصالات الدولية "تعترف بحق كل عضو</w:t>
      </w:r>
      <w:r w:rsidRPr="0020525E">
        <w:rPr>
          <w:rFonts w:hint="cs"/>
          <w:spacing w:val="-2"/>
          <w:rtl/>
        </w:rPr>
        <w:t xml:space="preserve"> أن</w:t>
      </w:r>
      <w:r w:rsidRPr="0020525E">
        <w:rPr>
          <w:rFonts w:hint="eastAsia"/>
          <w:spacing w:val="-2"/>
          <w:rtl/>
        </w:rPr>
        <w:t> </w:t>
      </w:r>
      <w:r w:rsidRPr="0020525E">
        <w:rPr>
          <w:rFonts w:hint="cs"/>
          <w:spacing w:val="-2"/>
          <w:rtl/>
        </w:rPr>
        <w:t>يشترط</w:t>
      </w:r>
      <w:r w:rsidRPr="0020525E">
        <w:rPr>
          <w:spacing w:val="-2"/>
          <w:rtl/>
        </w:rPr>
        <w:t xml:space="preserve">، </w:t>
      </w:r>
      <w:r w:rsidRPr="0020525E">
        <w:rPr>
          <w:rFonts w:hint="cs"/>
          <w:spacing w:val="-2"/>
          <w:rtl/>
        </w:rPr>
        <w:t>رهناً بالقوانين الوطنية وعندما يقرر</w:t>
      </w:r>
      <w:r w:rsidRPr="0020525E">
        <w:rPr>
          <w:spacing w:val="-2"/>
          <w:rtl/>
        </w:rPr>
        <w:t xml:space="preserve"> ذلك، حصول الإدارات ووكالات التشغيل الخاصة </w:t>
      </w:r>
      <w:r w:rsidRPr="0020525E">
        <w:rPr>
          <w:rFonts w:hint="cs"/>
          <w:spacing w:val="-2"/>
          <w:rtl/>
        </w:rPr>
        <w:t>العاملة في</w:t>
      </w:r>
      <w:r w:rsidRPr="0020525E">
        <w:rPr>
          <w:rFonts w:hint="eastAsia"/>
          <w:spacing w:val="-2"/>
          <w:rtl/>
        </w:rPr>
        <w:t> </w:t>
      </w:r>
      <w:r w:rsidRPr="0020525E">
        <w:rPr>
          <w:rFonts w:hint="cs"/>
          <w:spacing w:val="-2"/>
          <w:rtl/>
        </w:rPr>
        <w:t>أراضي هذا العضو</w:t>
      </w:r>
      <w:r w:rsidRPr="0020525E">
        <w:rPr>
          <w:spacing w:val="-2"/>
          <w:rtl/>
        </w:rPr>
        <w:t xml:space="preserve"> وتقدم خدمة اتصالات دولية إلى الجمهور، على </w:t>
      </w:r>
      <w:r w:rsidRPr="0020525E">
        <w:rPr>
          <w:rFonts w:hint="cs"/>
          <w:spacing w:val="-2"/>
          <w:rtl/>
        </w:rPr>
        <w:t>تصريح من</w:t>
      </w:r>
      <w:r w:rsidRPr="0020525E">
        <w:rPr>
          <w:spacing w:val="-2"/>
          <w:rtl/>
        </w:rPr>
        <w:t xml:space="preserve"> هذ</w:t>
      </w:r>
      <w:r w:rsidRPr="0020525E">
        <w:rPr>
          <w:rFonts w:hint="cs"/>
          <w:spacing w:val="-2"/>
          <w:rtl/>
        </w:rPr>
        <w:t>ا</w:t>
      </w:r>
      <w:r w:rsidRPr="0020525E">
        <w:rPr>
          <w:spacing w:val="-2"/>
          <w:rtl/>
        </w:rPr>
        <w:t xml:space="preserve"> العضو"، </w:t>
      </w:r>
      <w:r w:rsidRPr="0020525E">
        <w:rPr>
          <w:rFonts w:hint="cs"/>
          <w:spacing w:val="-2"/>
          <w:rtl/>
        </w:rPr>
        <w:t>وتنص بالتحديد على</w:t>
      </w:r>
      <w:r w:rsidRPr="0020525E">
        <w:rPr>
          <w:spacing w:val="-2"/>
          <w:rtl/>
        </w:rPr>
        <w:t xml:space="preserve"> "</w:t>
      </w:r>
      <w:r w:rsidRPr="0020525E">
        <w:rPr>
          <w:rFonts w:hint="cs"/>
          <w:spacing w:val="-2"/>
          <w:rtl/>
        </w:rPr>
        <w:t xml:space="preserve">أن يكون </w:t>
      </w:r>
      <w:r w:rsidRPr="0020525E">
        <w:rPr>
          <w:spacing w:val="-2"/>
          <w:rtl/>
        </w:rPr>
        <w:t xml:space="preserve">تقديم وتشغيل الاتصالات الدولية في إطار هذه اللوائح، </w:t>
      </w:r>
      <w:r w:rsidRPr="0020525E">
        <w:rPr>
          <w:rFonts w:hint="cs"/>
          <w:spacing w:val="-2"/>
          <w:rtl/>
        </w:rPr>
        <w:t>عملاً باتفاق متبادل</w:t>
      </w:r>
      <w:r w:rsidRPr="0020525E">
        <w:rPr>
          <w:spacing w:val="-2"/>
          <w:rtl/>
        </w:rPr>
        <w:t xml:space="preserve"> بين</w:t>
      </w:r>
      <w:r w:rsidRPr="0020525E">
        <w:rPr>
          <w:rFonts w:hint="cs"/>
          <w:spacing w:val="-2"/>
          <w:rtl/>
        </w:rPr>
        <w:t> </w:t>
      </w:r>
      <w:r w:rsidRPr="0020525E">
        <w:rPr>
          <w:spacing w:val="-2"/>
          <w:rtl/>
        </w:rPr>
        <w:t>الإدارات"؛</w:t>
      </w:r>
    </w:p>
    <w:p w:rsidR="000071D6" w:rsidRPr="004D22E6" w:rsidRDefault="000071D6" w:rsidP="00952CF2">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tl/>
        </w:rPr>
        <w:t>أن المادة</w:t>
      </w:r>
      <w:r w:rsidRPr="004D22E6">
        <w:rPr>
          <w:rFonts w:hint="cs"/>
          <w:rtl/>
        </w:rPr>
        <w:t> </w:t>
      </w:r>
      <w:r w:rsidRPr="004D22E6">
        <w:rPr>
          <w:b/>
          <w:bCs/>
        </w:rPr>
        <w:t>18</w:t>
      </w:r>
      <w:r w:rsidRPr="004D22E6">
        <w:rPr>
          <w:rtl/>
        </w:rPr>
        <w:t xml:space="preserve"> تحدد السلطات </w:t>
      </w:r>
      <w:r w:rsidRPr="004D22E6">
        <w:rPr>
          <w:rFonts w:hint="cs"/>
          <w:rtl/>
        </w:rPr>
        <w:t>التي ترخص تشغيل محطات في أي أراضٍ بعينها</w:t>
      </w:r>
      <w:r w:rsidRPr="004D22E6">
        <w:rPr>
          <w:rtl/>
        </w:rPr>
        <w:t>؛</w:t>
      </w:r>
    </w:p>
    <w:p w:rsidR="000071D6" w:rsidRPr="004D22E6" w:rsidRDefault="000071D6" w:rsidP="00952CF2">
      <w:pPr>
        <w:rPr>
          <w:rtl/>
          <w:lang w:bidi="ar-EG"/>
        </w:rPr>
      </w:pPr>
      <w:r w:rsidRPr="004D22E6">
        <w:rPr>
          <w:rFonts w:hint="cs"/>
          <w:i/>
          <w:iCs/>
          <w:rtl/>
          <w:lang w:bidi="ar-EG"/>
        </w:rPr>
        <w:t xml:space="preserve">د </w:t>
      </w:r>
      <w:r w:rsidRPr="004D22E6">
        <w:rPr>
          <w:i/>
          <w:iCs/>
          <w:rtl/>
          <w:lang w:bidi="ar-EG"/>
        </w:rPr>
        <w:t>)</w:t>
      </w:r>
      <w:r w:rsidRPr="004D22E6">
        <w:rPr>
          <w:rtl/>
          <w:lang w:bidi="ar-EG"/>
        </w:rPr>
        <w:tab/>
      </w:r>
      <w:r w:rsidRPr="004D22E6">
        <w:rPr>
          <w:rtl/>
        </w:rPr>
        <w:t xml:space="preserve">حق كل دولة عضو في </w:t>
      </w:r>
      <w:r w:rsidRPr="004D22E6">
        <w:rPr>
          <w:rFonts w:hint="cs"/>
          <w:rtl/>
        </w:rPr>
        <w:t xml:space="preserve">اتخاذ قرار بشأن </w:t>
      </w:r>
      <w:r w:rsidRPr="004D22E6">
        <w:rPr>
          <w:rtl/>
        </w:rPr>
        <w:t>مشاركتها في هذه الأنظمة والتزامات الكيانات والمنظمات التي تقدم خدمات اتصالات دولية أو</w:t>
      </w:r>
      <w:r w:rsidRPr="004D22E6">
        <w:rPr>
          <w:rFonts w:hint="cs"/>
          <w:rtl/>
        </w:rPr>
        <w:t> </w:t>
      </w:r>
      <w:r w:rsidRPr="004D22E6">
        <w:rPr>
          <w:rtl/>
        </w:rPr>
        <w:t xml:space="preserve">وطنية بواسطة هذه الأنظمة </w:t>
      </w:r>
      <w:r w:rsidRPr="004D22E6">
        <w:rPr>
          <w:rFonts w:hint="cs"/>
          <w:rtl/>
        </w:rPr>
        <w:t>بالامتثال</w:t>
      </w:r>
      <w:r w:rsidRPr="004D22E6">
        <w:rPr>
          <w:rtl/>
        </w:rPr>
        <w:t xml:space="preserve"> </w:t>
      </w:r>
      <w:r w:rsidRPr="004D22E6">
        <w:rPr>
          <w:rFonts w:hint="cs"/>
          <w:rtl/>
        </w:rPr>
        <w:t>ل</w:t>
      </w:r>
      <w:r w:rsidRPr="004D22E6">
        <w:rPr>
          <w:rtl/>
        </w:rPr>
        <w:t xml:space="preserve">لشروط القانونية والمالية والتنظيمية </w:t>
      </w:r>
      <w:r w:rsidRPr="004D22E6">
        <w:rPr>
          <w:i/>
          <w:iCs/>
          <w:rtl/>
        </w:rPr>
        <w:t xml:space="preserve">للإدارات التي </w:t>
      </w:r>
      <w:r w:rsidRPr="004D22E6">
        <w:rPr>
          <w:rFonts w:hint="cs"/>
          <w:i/>
          <w:iCs/>
          <w:rtl/>
        </w:rPr>
        <w:t>يتم التصريح بهذه</w:t>
      </w:r>
      <w:r w:rsidRPr="004D22E6">
        <w:rPr>
          <w:i/>
          <w:iCs/>
          <w:rtl/>
        </w:rPr>
        <w:t xml:space="preserve"> الخدمات </w:t>
      </w:r>
      <w:r w:rsidRPr="004D22E6">
        <w:rPr>
          <w:rFonts w:hint="cs"/>
          <w:i/>
          <w:iCs/>
          <w:rtl/>
        </w:rPr>
        <w:t>في</w:t>
      </w:r>
      <w:r w:rsidRPr="004D22E6">
        <w:rPr>
          <w:rFonts w:hint="eastAsia"/>
          <w:rtl/>
        </w:rPr>
        <w:t> </w:t>
      </w:r>
      <w:r w:rsidRPr="004D22E6">
        <w:rPr>
          <w:rFonts w:hint="cs"/>
          <w:i/>
          <w:iCs/>
          <w:rtl/>
        </w:rPr>
        <w:t>أراضيها</w:t>
      </w:r>
      <w:r w:rsidRPr="004D22E6">
        <w:rPr>
          <w:rtl/>
          <w:lang w:bidi="ar-EG"/>
        </w:rPr>
        <w:t>؛</w:t>
      </w:r>
    </w:p>
    <w:p w:rsidR="000071D6" w:rsidRPr="004D22E6" w:rsidRDefault="000071D6" w:rsidP="00952CF2">
      <w:pPr>
        <w:rPr>
          <w:rtl/>
          <w:lang w:bidi="ar-EG"/>
        </w:rPr>
      </w:pPr>
      <w:r w:rsidRPr="004D22E6">
        <w:rPr>
          <w:rFonts w:hint="cs"/>
          <w:i/>
          <w:iCs/>
          <w:rtl/>
          <w:lang w:bidi="ar-EG"/>
        </w:rPr>
        <w:t>ﻫ</w:t>
      </w:r>
      <w:r w:rsidRPr="004D22E6">
        <w:rPr>
          <w:i/>
          <w:iCs/>
          <w:rtl/>
          <w:lang w:bidi="ar-EG"/>
        </w:rPr>
        <w:t xml:space="preserve"> )</w:t>
      </w:r>
      <w:r w:rsidRPr="004D22E6">
        <w:rPr>
          <w:rtl/>
          <w:lang w:bidi="ar-EG"/>
        </w:rPr>
        <w:tab/>
      </w:r>
      <w:r w:rsidRPr="004D22E6">
        <w:rPr>
          <w:rFonts w:hint="cs"/>
          <w:rtl/>
        </w:rPr>
        <w:t>أن الرقم</w:t>
      </w:r>
      <w:r w:rsidRPr="004D22E6">
        <w:rPr>
          <w:rFonts w:hint="eastAsia"/>
          <w:rtl/>
        </w:rPr>
        <w:t> </w:t>
      </w:r>
      <w:r w:rsidRPr="004D22E6">
        <w:rPr>
          <w:b/>
          <w:bCs/>
        </w:rPr>
        <w:t>516B.5</w:t>
      </w:r>
      <w:r w:rsidRPr="004D22E6">
        <w:rPr>
          <w:rFonts w:hint="cs"/>
          <w:rtl/>
        </w:rPr>
        <w:t xml:space="preserve"> يحدد نطاقات للتطبيقات عالية الكثافة في الخدمة الثابتة</w:t>
      </w:r>
      <w:r w:rsidRPr="004D22E6">
        <w:rPr>
          <w:rFonts w:hint="eastAsia"/>
          <w:rtl/>
        </w:rPr>
        <w:t> </w:t>
      </w:r>
      <w:r w:rsidRPr="004D22E6">
        <w:rPr>
          <w:rFonts w:hint="cs"/>
          <w:rtl/>
        </w:rPr>
        <w:t>الساتلية؛</w:t>
      </w:r>
    </w:p>
    <w:p w:rsidR="000071D6" w:rsidRPr="004D22E6" w:rsidRDefault="000071D6" w:rsidP="00952CF2">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أن التوزيعات للخدمة الثابتة الساتلية في بعض هذه النطاقات تقوم على أساس أولي مشترك مع توزيعات الخدمتين الثابتة والمتنقلة وغيرهما من</w:t>
      </w:r>
      <w:r w:rsidRPr="004D22E6">
        <w:rPr>
          <w:rFonts w:hint="eastAsia"/>
          <w:rtl/>
        </w:rPr>
        <w:t> </w:t>
      </w:r>
      <w:r w:rsidRPr="004D22E6">
        <w:rPr>
          <w:rFonts w:hint="cs"/>
          <w:rtl/>
        </w:rPr>
        <w:t>الخدمات؛</w:t>
      </w:r>
    </w:p>
    <w:p w:rsidR="000071D6" w:rsidRPr="004D22E6" w:rsidRDefault="000071D6" w:rsidP="00952CF2">
      <w:pPr>
        <w:rPr>
          <w:rtl/>
          <w:lang w:bidi="ar-EG"/>
        </w:rPr>
      </w:pPr>
      <w:r w:rsidRPr="004D22E6">
        <w:rPr>
          <w:rFonts w:hint="cs"/>
          <w:i/>
          <w:iCs/>
          <w:rtl/>
          <w:lang w:bidi="ar-EG"/>
        </w:rPr>
        <w:lastRenderedPageBreak/>
        <w:t xml:space="preserve">ز </w:t>
      </w:r>
      <w:r w:rsidRPr="004D22E6">
        <w:rPr>
          <w:i/>
          <w:iCs/>
          <w:rtl/>
          <w:lang w:bidi="ar-EG"/>
        </w:rPr>
        <w:t>)</w:t>
      </w:r>
      <w:r w:rsidRPr="004D22E6">
        <w:rPr>
          <w:rtl/>
          <w:lang w:bidi="ar-EG"/>
        </w:rPr>
        <w:tab/>
      </w:r>
      <w:r w:rsidRPr="004D22E6">
        <w:rPr>
          <w:rFonts w:hint="cs"/>
          <w:rtl/>
        </w:rPr>
        <w:t>أن هذا التحديد لا يحول دون استخدام هذه النطاقات من جانب خدمات أخرى أو تطبيقات أخرى في الخدمة الثابتة الساتلية، ولا يحدد أي أولوية بين مستعملي هذه النطاقات في لوائح</w:t>
      </w:r>
      <w:r w:rsidRPr="004D22E6">
        <w:rPr>
          <w:rFonts w:hint="eastAsia"/>
          <w:rtl/>
        </w:rPr>
        <w:t> </w:t>
      </w:r>
      <w:r w:rsidRPr="004D22E6">
        <w:rPr>
          <w:rFonts w:hint="cs"/>
          <w:rtl/>
        </w:rPr>
        <w:t>الراديو؛</w:t>
      </w:r>
    </w:p>
    <w:p w:rsidR="000071D6" w:rsidRPr="004D22E6" w:rsidRDefault="000071D6" w:rsidP="00952CF2">
      <w:pPr>
        <w:rPr>
          <w:rtl/>
          <w:lang w:bidi="ar-EG"/>
        </w:rPr>
      </w:pPr>
      <w:r w:rsidRPr="004D22E6">
        <w:rPr>
          <w:rFonts w:hint="cs"/>
          <w:i/>
          <w:iCs/>
          <w:rtl/>
          <w:lang w:bidi="ar-EG"/>
        </w:rPr>
        <w:t>ح</w:t>
      </w:r>
      <w:r w:rsidRPr="004D22E6">
        <w:rPr>
          <w:i/>
          <w:iCs/>
          <w:rtl/>
          <w:lang w:bidi="ar-EG"/>
        </w:rPr>
        <w:t>)</w:t>
      </w:r>
      <w:r w:rsidRPr="004D22E6">
        <w:rPr>
          <w:rtl/>
          <w:lang w:bidi="ar-EG"/>
        </w:rPr>
        <w:tab/>
      </w:r>
      <w:r w:rsidRPr="004D22E6">
        <w:rPr>
          <w:rFonts w:hint="cs"/>
          <w:rtl/>
        </w:rPr>
        <w:t>أن كثيراً من أنظمة الخدمة الثابتة الساتلية التي تستعمل أنماطاً أخرى من المحطات الأرضية وتتمتع بخصائص أخرى قد وُضعت في الخدمة فعلاً أو</w:t>
      </w:r>
      <w:r w:rsidRPr="004D22E6">
        <w:rPr>
          <w:rFonts w:hint="eastAsia"/>
          <w:rtl/>
        </w:rPr>
        <w:t> </w:t>
      </w:r>
      <w:r w:rsidRPr="004D22E6">
        <w:rPr>
          <w:rFonts w:hint="cs"/>
          <w:rtl/>
        </w:rPr>
        <w:t>من المقرر وضعها في الخدمة في بعض نطاقات التردد المحددة للتطبيقات عالية الكثافة في</w:t>
      </w:r>
      <w:r w:rsidRPr="004D22E6">
        <w:rPr>
          <w:rFonts w:hint="eastAsia"/>
          <w:rtl/>
        </w:rPr>
        <w:t> </w:t>
      </w:r>
      <w:r w:rsidRPr="004D22E6">
        <w:rPr>
          <w:rFonts w:hint="cs"/>
          <w:rtl/>
        </w:rPr>
        <w:t>الخدمة الثابتة الساتلية المبينة في</w:t>
      </w:r>
      <w:r w:rsidRPr="004D22E6">
        <w:rPr>
          <w:rFonts w:hint="eastAsia"/>
          <w:rtl/>
        </w:rPr>
        <w:t> </w:t>
      </w:r>
      <w:r w:rsidRPr="004D22E6">
        <w:rPr>
          <w:rFonts w:hint="cs"/>
          <w:rtl/>
        </w:rPr>
        <w:t>الرقم</w:t>
      </w:r>
      <w:r w:rsidRPr="004D22E6">
        <w:rPr>
          <w:rFonts w:hint="eastAsia"/>
          <w:rtl/>
        </w:rPr>
        <w:t> </w:t>
      </w:r>
      <w:r w:rsidRPr="004D22E6">
        <w:rPr>
          <w:b/>
          <w:bCs/>
        </w:rPr>
        <w:t>516B.5</w:t>
      </w:r>
      <w:r w:rsidRPr="004D22E6">
        <w:rPr>
          <w:rFonts w:hint="cs"/>
          <w:rtl/>
        </w:rPr>
        <w:t>؛</w:t>
      </w:r>
    </w:p>
    <w:p w:rsidR="000071D6" w:rsidRPr="004D22E6" w:rsidRDefault="000071D6" w:rsidP="00952CF2">
      <w:pPr>
        <w:rPr>
          <w:rtl/>
          <w:lang w:bidi="ar-EG"/>
        </w:rPr>
      </w:pPr>
      <w:r w:rsidRPr="004D22E6">
        <w:rPr>
          <w:rFonts w:hint="cs"/>
          <w:i/>
          <w:iCs/>
          <w:rtl/>
          <w:lang w:bidi="ar-EG"/>
        </w:rPr>
        <w:t>ط</w:t>
      </w:r>
      <w:r w:rsidRPr="004D22E6">
        <w:rPr>
          <w:i/>
          <w:iCs/>
          <w:rtl/>
          <w:lang w:bidi="ar-EG"/>
        </w:rPr>
        <w:t>)</w:t>
      </w:r>
      <w:r w:rsidRPr="004D22E6">
        <w:rPr>
          <w:rtl/>
          <w:lang w:bidi="ar-EG"/>
        </w:rPr>
        <w:tab/>
      </w:r>
      <w:r w:rsidRPr="004D22E6">
        <w:rPr>
          <w:rFonts w:hint="cs"/>
          <w:rtl/>
        </w:rPr>
        <w:t>أن من المتوقع أن تنشر المحطات التي تستعمل التطبيقات عالية الكثافة في الخدمة الثابتة الساتلية بأعداد كبيرة في</w:t>
      </w:r>
      <w:r w:rsidRPr="004D22E6">
        <w:rPr>
          <w:rFonts w:hint="eastAsia"/>
          <w:rtl/>
        </w:rPr>
        <w:t> </w:t>
      </w:r>
      <w:r w:rsidRPr="004D22E6">
        <w:rPr>
          <w:rFonts w:hint="cs"/>
          <w:rtl/>
        </w:rPr>
        <w:t>مناطق جغرافية واسعة حضرية وشبه حضرية</w:t>
      </w:r>
      <w:r w:rsidRPr="004D22E6">
        <w:rPr>
          <w:rFonts w:hint="eastAsia"/>
          <w:rtl/>
        </w:rPr>
        <w:t> </w:t>
      </w:r>
      <w:r w:rsidRPr="004D22E6">
        <w:rPr>
          <w:rFonts w:hint="cs"/>
          <w:rtl/>
        </w:rPr>
        <w:t>وريفية</w:t>
      </w:r>
      <w:r w:rsidRPr="004D22E6">
        <w:rPr>
          <w:rFonts w:hint="cs"/>
          <w:rtl/>
          <w:lang w:bidi="ar-EG"/>
        </w:rPr>
        <w:t>،</w:t>
      </w:r>
    </w:p>
    <w:p w:rsidR="000071D6" w:rsidRPr="004D22E6" w:rsidRDefault="000071D6" w:rsidP="00952CF2">
      <w:pPr>
        <w:pStyle w:val="Call"/>
        <w:rPr>
          <w:rtl/>
          <w:lang w:bidi="ar-EG"/>
        </w:rPr>
      </w:pPr>
      <w:r w:rsidRPr="004D22E6">
        <w:rPr>
          <w:rFonts w:hint="cs"/>
          <w:rtl/>
          <w:lang w:bidi="ar-EG"/>
        </w:rPr>
        <w:t>وإذ تلاحظ</w:t>
      </w:r>
    </w:p>
    <w:p w:rsidR="000071D6" w:rsidRPr="004D22E6" w:rsidRDefault="000071D6" w:rsidP="00952CF2">
      <w:pPr>
        <w:rPr>
          <w:rtl/>
        </w:rPr>
      </w:pPr>
      <w:r w:rsidRPr="004D22E6">
        <w:rPr>
          <w:rFonts w:hint="cs"/>
          <w:i/>
          <w:iCs/>
          <w:rtl/>
          <w:lang w:bidi="ar-EG"/>
        </w:rPr>
        <w:t xml:space="preserve"> </w:t>
      </w:r>
      <w:r w:rsidRPr="004D22E6">
        <w:rPr>
          <w:i/>
          <w:iCs/>
          <w:rtl/>
          <w:lang w:bidi="ar-EG"/>
        </w:rPr>
        <w:t>أ )</w:t>
      </w:r>
      <w:r w:rsidRPr="004D22E6">
        <w:rPr>
          <w:rtl/>
          <w:lang w:bidi="ar-EG"/>
        </w:rPr>
        <w:tab/>
      </w:r>
      <w:r w:rsidRPr="004D22E6">
        <w:rPr>
          <w:rFonts w:hint="cs"/>
          <w:rtl/>
        </w:rPr>
        <w:t xml:space="preserve">أن لوائح الراديو تنص، في الحالات التي تستعمل فيها المحطات الأرضية للخدمة الثابتة الساتلية نطاقات على أساس أولي مشترك بالتقاسم مع خدمات الأرض، على ضرورة </w:t>
      </w:r>
      <w:r>
        <w:rPr>
          <w:rFonts w:hint="cs"/>
          <w:rtl/>
        </w:rPr>
        <w:t>تقديم بطاقات تبليغ بشكل منفرد بشأن تخصيصات التردد</w:t>
      </w:r>
      <w:r w:rsidRPr="004D22E6">
        <w:rPr>
          <w:rFonts w:hint="cs"/>
          <w:rtl/>
        </w:rPr>
        <w:t xml:space="preserve"> </w:t>
      </w:r>
      <w:r>
        <w:rPr>
          <w:rFonts w:hint="cs"/>
          <w:rtl/>
        </w:rPr>
        <w:t>لل</w:t>
      </w:r>
      <w:r w:rsidRPr="004D22E6">
        <w:rPr>
          <w:rFonts w:hint="cs"/>
          <w:rtl/>
        </w:rPr>
        <w:t>محطات الأرضية للخدمة الثابتة الساتلية عندما يمتد كفاف تنسيقها إلى أراضي إدارة</w:t>
      </w:r>
      <w:r w:rsidRPr="004D22E6">
        <w:rPr>
          <w:rFonts w:hint="eastAsia"/>
          <w:rtl/>
        </w:rPr>
        <w:t> </w:t>
      </w:r>
      <w:r w:rsidRPr="004D22E6">
        <w:rPr>
          <w:rFonts w:hint="cs"/>
          <w:rtl/>
        </w:rPr>
        <w:t>أخرى؛</w:t>
      </w:r>
    </w:p>
    <w:p w:rsidR="000071D6" w:rsidRPr="004D22E6" w:rsidRDefault="000071D6" w:rsidP="00952CF2">
      <w:pPr>
        <w:rPr>
          <w:rtl/>
        </w:rPr>
      </w:pPr>
      <w:r w:rsidRPr="004D22E6">
        <w:rPr>
          <w:rFonts w:hint="cs"/>
          <w:i/>
          <w:iCs/>
          <w:rtl/>
        </w:rPr>
        <w:t>ب)</w:t>
      </w:r>
      <w:r w:rsidRPr="004D22E6">
        <w:rPr>
          <w:rFonts w:hint="cs"/>
          <w:rtl/>
        </w:rPr>
        <w:tab/>
        <w:t>أن من المتوقع أن عملية تنسيق المحطات الأرضية للتطبيقات عالية الكثافة في الخدمة الثابتة الساتلية مع محطات الخدمة الثابتة على أساس منفرد لكل موقع على حدة بين الإدارات</w:t>
      </w:r>
      <w:r>
        <w:rPr>
          <w:rFonts w:hint="cs"/>
          <w:rtl/>
        </w:rPr>
        <w:t xml:space="preserve"> يمكن أن تكون</w:t>
      </w:r>
      <w:r w:rsidRPr="004D22E6">
        <w:rPr>
          <w:rFonts w:hint="cs"/>
          <w:rtl/>
        </w:rPr>
        <w:t xml:space="preserve"> عملية صعبة وطويلة، نظراً للخصائص العامة لتلك</w:t>
      </w:r>
      <w:r w:rsidRPr="004D22E6">
        <w:rPr>
          <w:rFonts w:hint="eastAsia"/>
          <w:rtl/>
        </w:rPr>
        <w:t> </w:t>
      </w:r>
      <w:r w:rsidRPr="004D22E6">
        <w:rPr>
          <w:rFonts w:hint="cs"/>
          <w:rtl/>
        </w:rPr>
        <w:t>المحطات؛</w:t>
      </w:r>
    </w:p>
    <w:p w:rsidR="000071D6" w:rsidRPr="004D22E6" w:rsidRDefault="000071D6" w:rsidP="00952CF2">
      <w:pPr>
        <w:rPr>
          <w:rtl/>
        </w:rPr>
      </w:pPr>
      <w:r w:rsidRPr="004D22E6">
        <w:rPr>
          <w:rFonts w:hint="cs"/>
          <w:i/>
          <w:iCs/>
          <w:rtl/>
        </w:rPr>
        <w:t>ج)</w:t>
      </w:r>
      <w:r w:rsidRPr="004D22E6">
        <w:rPr>
          <w:rFonts w:hint="cs"/>
          <w:rtl/>
        </w:rPr>
        <w:tab/>
        <w:t>أن باستطاعة الإدارات، لكي تخفف العبء عنها، الاتفاق على إجراءات وأحكام مبسطة للتنسيق تطبق على عدد كبير من المحطات الأرضية المتماثلة للتطبيقات عالية الكثافة في الخدمة الثابتة الساتلية والمرتبطة بنظام ساتلي</w:t>
      </w:r>
      <w:r w:rsidRPr="004D22E6">
        <w:rPr>
          <w:rFonts w:hint="eastAsia"/>
          <w:rtl/>
        </w:rPr>
        <w:t> </w:t>
      </w:r>
      <w:r w:rsidRPr="004D22E6">
        <w:rPr>
          <w:rFonts w:hint="cs"/>
          <w:rtl/>
        </w:rPr>
        <w:t>معين؛</w:t>
      </w:r>
    </w:p>
    <w:p w:rsidR="000071D6" w:rsidRPr="004D22E6" w:rsidRDefault="000071D6" w:rsidP="00952CF2">
      <w:pPr>
        <w:rPr>
          <w:rtl/>
          <w:lang w:bidi="ar-EG"/>
        </w:rPr>
      </w:pPr>
      <w:r w:rsidRPr="004D22E6">
        <w:rPr>
          <w:rFonts w:hint="cs"/>
          <w:i/>
          <w:iCs/>
          <w:rtl/>
        </w:rPr>
        <w:t>د )</w:t>
      </w:r>
      <w:r w:rsidRPr="004D22E6">
        <w:rPr>
          <w:rFonts w:hint="cs"/>
          <w:rtl/>
        </w:rPr>
        <w:tab/>
        <w:t>أن وجود نطاقات متناسقة على المستوى العالمي للتطبيقات عالية الكثافة في الخدمة الثابتة الساتلية من شأنه أن ييسر تنفيذ هذه التطبيقات وبالتالي يساعد في زيادة النفاذ العالمي إلى أقصى حد ويحقق وفورات بحكم</w:t>
      </w:r>
      <w:r w:rsidRPr="004D22E6">
        <w:rPr>
          <w:rFonts w:hint="eastAsia"/>
          <w:rtl/>
        </w:rPr>
        <w:t> </w:t>
      </w:r>
      <w:r w:rsidRPr="004D22E6">
        <w:rPr>
          <w:rFonts w:hint="cs"/>
          <w:rtl/>
        </w:rPr>
        <w:t>الحجم</w:t>
      </w:r>
      <w:r w:rsidRPr="004D22E6">
        <w:rPr>
          <w:rFonts w:hint="cs"/>
          <w:rtl/>
          <w:lang w:bidi="ar-EG"/>
        </w:rPr>
        <w:t>،</w:t>
      </w:r>
    </w:p>
    <w:p w:rsidR="000071D6" w:rsidRPr="004D22E6" w:rsidRDefault="000071D6" w:rsidP="00952CF2">
      <w:pPr>
        <w:pStyle w:val="Call"/>
        <w:rPr>
          <w:rtl/>
        </w:rPr>
      </w:pPr>
      <w:r w:rsidRPr="004D22E6">
        <w:rPr>
          <w:rFonts w:hint="cs"/>
          <w:rtl/>
        </w:rPr>
        <w:t>وإذ تدرك كذلك</w:t>
      </w:r>
    </w:p>
    <w:p w:rsidR="000071D6" w:rsidRPr="004D22E6" w:rsidRDefault="000071D6" w:rsidP="00952CF2">
      <w:pPr>
        <w:rPr>
          <w:rtl/>
        </w:rPr>
      </w:pPr>
      <w:r w:rsidRPr="004D22E6">
        <w:rPr>
          <w:rFonts w:hint="cs"/>
          <w:rtl/>
        </w:rPr>
        <w:t>أن التطبيقات عالية الكثافة في الخدمة الثابتة الساتلية المنفذة في شبكات وأنظمة الخدمة الثابتة الساتلية تخضع لجميع الأحكام التي تنص عليها لوائح الراديو فيما يتعلق بالخدمة الثابتة الساتلية، مثل التنسيق والتبليغ بموجب أحكام المادتين</w:t>
      </w:r>
      <w:r w:rsidRPr="004D22E6">
        <w:rPr>
          <w:rFonts w:hint="eastAsia"/>
          <w:rtl/>
        </w:rPr>
        <w:t> </w:t>
      </w:r>
      <w:r w:rsidRPr="004D22E6">
        <w:rPr>
          <w:b/>
          <w:bCs/>
        </w:rPr>
        <w:t>9</w:t>
      </w:r>
      <w:r w:rsidRPr="004D22E6">
        <w:rPr>
          <w:rFonts w:hint="cs"/>
          <w:rtl/>
        </w:rPr>
        <w:t xml:space="preserve"> و</w:t>
      </w:r>
      <w:r w:rsidRPr="004D22E6">
        <w:rPr>
          <w:b/>
          <w:bCs/>
        </w:rPr>
        <w:t>11</w:t>
      </w:r>
      <w:r w:rsidRPr="004D22E6">
        <w:rPr>
          <w:rFonts w:hint="cs"/>
          <w:rtl/>
        </w:rPr>
        <w:t>، بما</w:t>
      </w:r>
      <w:r w:rsidRPr="004D22E6">
        <w:rPr>
          <w:rFonts w:hint="eastAsia"/>
          <w:rtl/>
        </w:rPr>
        <w:t> </w:t>
      </w:r>
      <w:r w:rsidRPr="004D22E6">
        <w:rPr>
          <w:rFonts w:hint="cs"/>
          <w:rtl/>
        </w:rPr>
        <w:t>في</w:t>
      </w:r>
      <w:r w:rsidRPr="004D22E6">
        <w:rPr>
          <w:rFonts w:hint="eastAsia"/>
          <w:rtl/>
        </w:rPr>
        <w:t> </w:t>
      </w:r>
      <w:r w:rsidRPr="004D22E6">
        <w:rPr>
          <w:rFonts w:hint="cs"/>
          <w:rtl/>
        </w:rPr>
        <w:t>ذلك شروط التنسيق مع خدمات الأرض للبلدان الأخرى، وكذلك لأحكام المادتين</w:t>
      </w:r>
      <w:r w:rsidRPr="004D22E6">
        <w:rPr>
          <w:rFonts w:hint="eastAsia"/>
          <w:rtl/>
        </w:rPr>
        <w:t> </w:t>
      </w:r>
      <w:r w:rsidRPr="004D22E6">
        <w:rPr>
          <w:b/>
          <w:bCs/>
        </w:rPr>
        <w:t>21</w:t>
      </w:r>
      <w:r w:rsidRPr="004D22E6">
        <w:rPr>
          <w:rFonts w:hint="eastAsia"/>
          <w:rtl/>
        </w:rPr>
        <w:t> </w:t>
      </w:r>
      <w:r w:rsidRPr="004D22E6">
        <w:rPr>
          <w:rFonts w:hint="cs"/>
          <w:rtl/>
        </w:rPr>
        <w:t>و</w:t>
      </w:r>
      <w:r w:rsidRPr="004D22E6">
        <w:rPr>
          <w:b/>
          <w:bCs/>
        </w:rPr>
        <w:t>22</w:t>
      </w:r>
      <w:r w:rsidRPr="004D22E6">
        <w:rPr>
          <w:rFonts w:hint="cs"/>
          <w:rtl/>
        </w:rPr>
        <w:t>،</w:t>
      </w:r>
    </w:p>
    <w:p w:rsidR="000071D6" w:rsidRPr="004D22E6" w:rsidRDefault="000071D6" w:rsidP="00952CF2">
      <w:pPr>
        <w:pStyle w:val="Call"/>
        <w:rPr>
          <w:rtl/>
          <w:lang w:bidi="ar-EG"/>
        </w:rPr>
      </w:pPr>
      <w:r w:rsidRPr="004D22E6">
        <w:rPr>
          <w:rFonts w:hint="cs"/>
          <w:rtl/>
          <w:lang w:bidi="ar-EG"/>
        </w:rPr>
        <w:t>ت</w:t>
      </w:r>
      <w:r w:rsidRPr="004D22E6">
        <w:rPr>
          <w:rtl/>
          <w:lang w:bidi="ar-EG"/>
        </w:rPr>
        <w:t>قرر</w:t>
      </w:r>
      <w:r w:rsidRPr="004D22E6">
        <w:rPr>
          <w:rFonts w:hint="cs"/>
          <w:rtl/>
          <w:lang w:bidi="ar-EG"/>
        </w:rPr>
        <w:t xml:space="preserve"> أن تدعو لجان دراسات</w:t>
      </w:r>
      <w:r>
        <w:rPr>
          <w:rFonts w:hint="cs"/>
          <w:rtl/>
          <w:lang w:bidi="ar-EG"/>
        </w:rPr>
        <w:t xml:space="preserve"> قطاع</w:t>
      </w:r>
      <w:r w:rsidRPr="004D22E6">
        <w:rPr>
          <w:rFonts w:hint="cs"/>
          <w:rtl/>
          <w:lang w:bidi="ar-EG"/>
        </w:rPr>
        <w:t xml:space="preserve"> </w:t>
      </w:r>
      <w:r>
        <w:rPr>
          <w:rFonts w:hint="cs"/>
          <w:rtl/>
          <w:lang w:bidi="ar-EG"/>
        </w:rPr>
        <w:t>الاتصالات الراديوية المعنية إلى</w:t>
      </w:r>
    </w:p>
    <w:p w:rsidR="000071D6" w:rsidRPr="004D22E6" w:rsidRDefault="000071D6" w:rsidP="00952CF2">
      <w:pPr>
        <w:rPr>
          <w:rtl/>
          <w:lang w:bidi="ar-EG"/>
        </w:rPr>
      </w:pPr>
      <w:r w:rsidRPr="004D22E6">
        <w:t>1</w:t>
      </w:r>
      <w:r w:rsidRPr="004D22E6">
        <w:tab/>
      </w:r>
      <w:r>
        <w:rPr>
          <w:rFonts w:hint="cs"/>
          <w:rtl/>
        </w:rPr>
        <w:t>إجراء دراسات لبحث مدى الحاجة إلى تدابير إضافية ممكنة لتقتصر إرسالات</w:t>
      </w:r>
      <w:r>
        <w:rPr>
          <w:rFonts w:hint="cs"/>
          <w:rtl/>
          <w:lang w:bidi="ar-EG"/>
        </w:rPr>
        <w:t xml:space="preserve"> </w:t>
      </w:r>
      <w:r>
        <w:rPr>
          <w:rFonts w:hint="cs"/>
          <w:rtl/>
        </w:rPr>
        <w:t>الوصلة الصاعدة للمحطات الطرفية على تلك المحطات الطرفية المرخص لها طبقاً للرقم</w:t>
      </w:r>
      <w:r>
        <w:rPr>
          <w:rFonts w:hint="eastAsia"/>
          <w:rtl/>
        </w:rPr>
        <w:t> </w:t>
      </w:r>
      <w:r w:rsidRPr="005115C7">
        <w:rPr>
          <w:b/>
          <w:bCs/>
        </w:rPr>
        <w:t>1.18</w:t>
      </w:r>
      <w:r>
        <w:rPr>
          <w:rFonts w:hint="cs"/>
          <w:rtl/>
          <w:lang w:bidi="ar-EG"/>
        </w:rPr>
        <w:t>؛</w:t>
      </w:r>
    </w:p>
    <w:p w:rsidR="000071D6" w:rsidRDefault="000071D6" w:rsidP="00952CF2">
      <w:pPr>
        <w:rPr>
          <w:rtl/>
        </w:rPr>
      </w:pPr>
      <w:r w:rsidRPr="004D22E6">
        <w:t>2</w:t>
      </w:r>
      <w:r w:rsidRPr="004D22E6">
        <w:tab/>
      </w:r>
      <w:r w:rsidRPr="004D22E6">
        <w:rPr>
          <w:rFonts w:hint="cs"/>
          <w:rtl/>
        </w:rPr>
        <w:t>دراسة الأساليب</w:t>
      </w:r>
      <w:r>
        <w:rPr>
          <w:rFonts w:hint="cs"/>
          <w:rtl/>
        </w:rPr>
        <w:t xml:space="preserve"> الممكنة</w:t>
      </w:r>
      <w:r w:rsidRPr="004D22E6">
        <w:rPr>
          <w:rFonts w:hint="cs"/>
          <w:rtl/>
        </w:rPr>
        <w:t xml:space="preserve"> التي</w:t>
      </w:r>
      <w:r>
        <w:rPr>
          <w:rFonts w:hint="cs"/>
          <w:rtl/>
        </w:rPr>
        <w:t xml:space="preserve"> ستساعد الإدارات في إدارة التشغيل غير المرخص به للمحطات الأرضية الطرفية المستعملة على أراضيها، والتي تكون بمثابة أداة يُسترشد بها في برنامجها الوطني لإدارة الطيف.</w:t>
      </w:r>
    </w:p>
    <w:p w:rsidR="00E5061C" w:rsidRDefault="00E5061C" w:rsidP="00952CF2">
      <w:pPr>
        <w:rPr>
          <w:rtl/>
          <w:lang w:bidi="ar-EG"/>
        </w:rPr>
      </w:pPr>
    </w:p>
    <w:p w:rsidR="001127E1" w:rsidRDefault="001127E1" w:rsidP="00110624">
      <w:pPr>
        <w:pStyle w:val="ResNo"/>
        <w:rPr>
          <w:rtl/>
        </w:rPr>
        <w:sectPr w:rsidR="001127E1" w:rsidSect="00952CF2">
          <w:headerReference w:type="default" r:id="rId280"/>
          <w:headerReference w:type="first" r:id="rId281"/>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305" w:name="_Toc436903719"/>
      <w:bookmarkStart w:id="306" w:name="_Toc23499394"/>
      <w:r>
        <w:rPr>
          <w:rFonts w:hint="cs"/>
          <w:rtl/>
        </w:rPr>
        <w:lastRenderedPageBreak/>
        <w:t xml:space="preserve">القرار </w:t>
      </w:r>
      <w:r w:rsidRPr="009C029D">
        <w:t>ITU</w:t>
      </w:r>
      <w:r w:rsidR="001F2045">
        <w:sym w:font="Symbol" w:char="F02D"/>
      </w:r>
      <w:r w:rsidRPr="009C029D">
        <w:t xml:space="preserve">R </w:t>
      </w:r>
      <w:r>
        <w:t>65</w:t>
      </w:r>
      <w:bookmarkEnd w:id="305"/>
      <w:bookmarkEnd w:id="306"/>
    </w:p>
    <w:p w:rsidR="000071D6" w:rsidRDefault="000071D6" w:rsidP="00110624">
      <w:pPr>
        <w:pStyle w:val="Restitle"/>
        <w:rPr>
          <w:rtl/>
        </w:rPr>
      </w:pPr>
      <w:bookmarkStart w:id="307" w:name="_Toc436903720"/>
      <w:bookmarkStart w:id="308" w:name="_Toc23499395"/>
      <w:r w:rsidRPr="00767B58">
        <w:rPr>
          <w:rFonts w:hint="cs"/>
          <w:rtl/>
        </w:rPr>
        <w:t>المبادئ المتعلقة بعملية التطوير المستقبلي للاتصالات المتنقلة الدولية</w:t>
      </w:r>
      <w:r>
        <w:rPr>
          <w:rtl/>
        </w:rPr>
        <w:br/>
      </w:r>
      <w:r w:rsidRPr="00767B58">
        <w:rPr>
          <w:rFonts w:hint="cs"/>
          <w:rtl/>
        </w:rPr>
        <w:t>لعام</w:t>
      </w:r>
      <w:r w:rsidRPr="00767B58">
        <w:rPr>
          <w:rFonts w:hint="eastAsia"/>
          <w:rtl/>
        </w:rPr>
        <w:t> </w:t>
      </w:r>
      <w:r w:rsidRPr="00767B58">
        <w:t>2020</w:t>
      </w:r>
      <w:r w:rsidRPr="00767B58">
        <w:rPr>
          <w:rFonts w:hint="cs"/>
          <w:rtl/>
        </w:rPr>
        <w:t xml:space="preserve"> وما بعده</w:t>
      </w:r>
      <w:bookmarkEnd w:id="307"/>
      <w:bookmarkEnd w:id="308"/>
    </w:p>
    <w:p w:rsidR="000071D6" w:rsidRDefault="000071D6" w:rsidP="00952CF2">
      <w:pPr>
        <w:pStyle w:val="Date"/>
      </w:pPr>
      <w:r>
        <w:t>(2015)</w:t>
      </w:r>
    </w:p>
    <w:p w:rsidR="000071D6" w:rsidRDefault="000071D6" w:rsidP="00952CF2">
      <w:pPr>
        <w:pStyle w:val="Normalaftertitle"/>
        <w:rPr>
          <w:rtl/>
        </w:rPr>
      </w:pPr>
      <w:r w:rsidRPr="00FE0787">
        <w:rPr>
          <w:rtl/>
        </w:rPr>
        <w:t>إن جمعية الاتصالات الراديوية للاتحاد الدولي للاتصالات،</w:t>
      </w:r>
    </w:p>
    <w:p w:rsidR="000071D6" w:rsidRPr="00FE0787" w:rsidRDefault="000071D6" w:rsidP="00D72FE8">
      <w:pPr>
        <w:pStyle w:val="Call"/>
        <w:rPr>
          <w:rtl/>
        </w:rPr>
      </w:pPr>
      <w:r w:rsidRPr="00FE0787">
        <w:rPr>
          <w:rtl/>
        </w:rPr>
        <w:t>إذ تضع في اعتبارها</w:t>
      </w:r>
    </w:p>
    <w:p w:rsidR="000071D6" w:rsidRPr="00FE0787" w:rsidRDefault="000071D6" w:rsidP="00952CF2">
      <w:pPr>
        <w:rPr>
          <w:rFonts w:eastAsia="SimSun"/>
          <w:rtl/>
        </w:rPr>
      </w:pPr>
      <w:r w:rsidRPr="00FE0787">
        <w:rPr>
          <w:rFonts w:eastAsia="SimSun" w:hint="eastAsia"/>
          <w:i/>
          <w:iCs/>
          <w:rtl/>
        </w:rPr>
        <w:t> </w:t>
      </w:r>
      <w:r w:rsidRPr="00FE0787">
        <w:rPr>
          <w:rFonts w:eastAsia="SimSun" w:hint="cs"/>
          <w:i/>
          <w:iCs/>
          <w:rtl/>
        </w:rPr>
        <w:t>أ</w:t>
      </w:r>
      <w:r w:rsidRPr="00FE0787">
        <w:rPr>
          <w:rFonts w:eastAsia="SimSun" w:hint="eastAsia"/>
          <w:i/>
          <w:iCs/>
          <w:rtl/>
        </w:rPr>
        <w:t> </w:t>
      </w:r>
      <w:r w:rsidRPr="00FE0787">
        <w:rPr>
          <w:rFonts w:eastAsia="SimSun" w:hint="cs"/>
          <w:i/>
          <w:iCs/>
          <w:rtl/>
        </w:rPr>
        <w:t>)</w:t>
      </w:r>
      <w:r w:rsidRPr="00FE0787">
        <w:rPr>
          <w:rFonts w:eastAsia="SimSun" w:hint="cs"/>
          <w:rtl/>
        </w:rPr>
        <w:tab/>
      </w:r>
      <w:r>
        <w:rPr>
          <w:color w:val="000000"/>
          <w:rtl/>
        </w:rPr>
        <w:t>أن المسألة</w:t>
      </w:r>
      <w:r>
        <w:rPr>
          <w:rFonts w:hint="cs"/>
          <w:color w:val="000000"/>
          <w:rtl/>
        </w:rPr>
        <w:t> </w:t>
      </w:r>
      <w:r>
        <w:rPr>
          <w:color w:val="000000"/>
        </w:rPr>
        <w:t>ITU-R 229/5</w:t>
      </w:r>
      <w:r>
        <w:rPr>
          <w:color w:val="000000"/>
          <w:rtl/>
        </w:rPr>
        <w:t xml:space="preserve"> تتناول </w:t>
      </w:r>
      <w:r>
        <w:rPr>
          <w:rFonts w:hint="cs"/>
          <w:color w:val="000000"/>
          <w:rtl/>
          <w:lang w:bidi="ar-EG"/>
        </w:rPr>
        <w:t xml:space="preserve">"زيادة </w:t>
      </w:r>
      <w:r>
        <w:rPr>
          <w:color w:val="000000"/>
          <w:rtl/>
        </w:rPr>
        <w:t>تطوير المكو</w:t>
      </w:r>
      <w:r>
        <w:rPr>
          <w:rFonts w:hint="cs"/>
          <w:color w:val="000000"/>
          <w:rtl/>
        </w:rPr>
        <w:t>ّ</w:t>
      </w:r>
      <w:r>
        <w:rPr>
          <w:color w:val="000000"/>
          <w:rtl/>
        </w:rPr>
        <w:t>ن الأرضي للاتصالات المتنقلة</w:t>
      </w:r>
      <w:r>
        <w:rPr>
          <w:rFonts w:hint="cs"/>
          <w:color w:val="000000"/>
          <w:rtl/>
        </w:rPr>
        <w:t> </w:t>
      </w:r>
      <w:r>
        <w:rPr>
          <w:color w:val="000000"/>
          <w:rtl/>
        </w:rPr>
        <w:t>الدولية</w:t>
      </w:r>
      <w:r>
        <w:rPr>
          <w:rFonts w:hint="cs"/>
          <w:color w:val="000000"/>
          <w:rtl/>
          <w:lang w:bidi="ar-EG"/>
        </w:rPr>
        <w:t>"؛</w:t>
      </w:r>
    </w:p>
    <w:p w:rsidR="000071D6" w:rsidRPr="00FE0787" w:rsidRDefault="000071D6" w:rsidP="00952CF2">
      <w:pPr>
        <w:rPr>
          <w:rFonts w:eastAsia="SimSun"/>
          <w:spacing w:val="2"/>
          <w:rtl/>
        </w:rPr>
      </w:pPr>
      <w:r w:rsidRPr="00FE0787">
        <w:rPr>
          <w:rFonts w:eastAsia="SimSun" w:hint="cs"/>
          <w:i/>
          <w:iCs/>
          <w:spacing w:val="2"/>
          <w:rtl/>
        </w:rPr>
        <w:t>ب)</w:t>
      </w:r>
      <w:r w:rsidRPr="00FE0787">
        <w:rPr>
          <w:rFonts w:eastAsia="SimSun" w:hint="cs"/>
          <w:spacing w:val="2"/>
          <w:rtl/>
        </w:rPr>
        <w:tab/>
      </w:r>
      <w:r>
        <w:rPr>
          <w:rFonts w:eastAsia="SimSun" w:hint="cs"/>
          <w:spacing w:val="2"/>
          <w:rtl/>
        </w:rPr>
        <w:t xml:space="preserve">أن التطوير المستقبلي </w:t>
      </w:r>
      <w:r>
        <w:rPr>
          <w:rFonts w:hint="cs"/>
          <w:color w:val="000000"/>
          <w:rtl/>
        </w:rPr>
        <w:t>ل</w:t>
      </w:r>
      <w:r>
        <w:rPr>
          <w:color w:val="000000"/>
          <w:rtl/>
        </w:rPr>
        <w:t>لاتصالات المتنقلة الدولية</w:t>
      </w:r>
      <w:r>
        <w:rPr>
          <w:rFonts w:eastAsia="SimSun" w:hint="cs"/>
          <w:spacing w:val="2"/>
          <w:rtl/>
        </w:rPr>
        <w:t xml:space="preserve"> سيستمر بهدف تلبية قدر أكبر من الاحتياجات التي تغطيها حالياً </w:t>
      </w:r>
      <w:r>
        <w:rPr>
          <w:rFonts w:hint="cs"/>
          <w:color w:val="000000"/>
          <w:rtl/>
        </w:rPr>
        <w:t>ال</w:t>
      </w:r>
      <w:r>
        <w:rPr>
          <w:color w:val="000000"/>
          <w:rtl/>
        </w:rPr>
        <w:t xml:space="preserve">اتصالات المتنقلة الدولية </w:t>
      </w:r>
      <w:r>
        <w:rPr>
          <w:rFonts w:hint="cs"/>
          <w:color w:val="000000"/>
          <w:rtl/>
        </w:rPr>
        <w:t>القائمة</w:t>
      </w:r>
      <w:r w:rsidRPr="00FE0787">
        <w:rPr>
          <w:rFonts w:eastAsia="SimSun" w:hint="cs"/>
          <w:spacing w:val="2"/>
          <w:rtl/>
        </w:rPr>
        <w:t>؛</w:t>
      </w:r>
    </w:p>
    <w:p w:rsidR="000071D6" w:rsidRPr="00E36B14" w:rsidRDefault="000071D6" w:rsidP="00952CF2">
      <w:pPr>
        <w:rPr>
          <w:rFonts w:eastAsia="SimSun"/>
          <w:spacing w:val="-2"/>
          <w:rtl/>
        </w:rPr>
      </w:pPr>
      <w:r w:rsidRPr="00FE0787">
        <w:rPr>
          <w:rFonts w:eastAsia="SimSun" w:hint="cs"/>
          <w:i/>
          <w:iCs/>
          <w:rtl/>
        </w:rPr>
        <w:t>ج)</w:t>
      </w:r>
      <w:r w:rsidRPr="00FE0787">
        <w:rPr>
          <w:rFonts w:eastAsia="SimSun" w:hint="cs"/>
          <w:rtl/>
        </w:rPr>
        <w:tab/>
      </w:r>
      <w:r w:rsidRPr="00E36B14">
        <w:rPr>
          <w:rFonts w:eastAsia="SimSun" w:hint="cs"/>
          <w:spacing w:val="-2"/>
          <w:rtl/>
        </w:rPr>
        <w:t>أن التوصية</w:t>
      </w:r>
      <w:r>
        <w:rPr>
          <w:rFonts w:eastAsia="SimSun" w:hint="eastAsia"/>
          <w:spacing w:val="-2"/>
          <w:rtl/>
        </w:rPr>
        <w:t> </w:t>
      </w:r>
      <w:r w:rsidRPr="00E36B14">
        <w:rPr>
          <w:spacing w:val="-2"/>
        </w:rPr>
        <w:t>ITU</w:t>
      </w:r>
      <w:r w:rsidRPr="00E36B14">
        <w:rPr>
          <w:spacing w:val="-2"/>
        </w:rPr>
        <w:noBreakHyphen/>
        <w:t>R M.1645</w:t>
      </w:r>
      <w:r w:rsidRPr="00E36B14">
        <w:rPr>
          <w:rFonts w:hint="cs"/>
          <w:color w:val="000000"/>
          <w:spacing w:val="-2"/>
          <w:rtl/>
        </w:rPr>
        <w:t xml:space="preserve"> </w:t>
      </w:r>
      <w:r w:rsidRPr="00E36B14">
        <w:rPr>
          <w:rFonts w:eastAsia="SimSun" w:hint="cs"/>
          <w:spacing w:val="-2"/>
          <w:rtl/>
        </w:rPr>
        <w:t xml:space="preserve">تحدد </w:t>
      </w:r>
      <w:r w:rsidRPr="00E36B14">
        <w:rPr>
          <w:color w:val="000000"/>
          <w:spacing w:val="-2"/>
          <w:rtl/>
        </w:rPr>
        <w:t>الإطار والأهداف الإجمالية لتطوير الاتصالات المتنقلة الدولية-</w:t>
      </w:r>
      <w:r w:rsidRPr="00E36B14">
        <w:rPr>
          <w:color w:val="000000"/>
          <w:spacing w:val="-2"/>
        </w:rPr>
        <w:t>2000</w:t>
      </w:r>
      <w:r>
        <w:rPr>
          <w:rFonts w:hint="cs"/>
          <w:color w:val="000000"/>
          <w:spacing w:val="-2"/>
          <w:rtl/>
        </w:rPr>
        <w:t> </w:t>
      </w:r>
      <w:r>
        <w:rPr>
          <w:color w:val="000000"/>
          <w:spacing w:val="-2"/>
        </w:rPr>
        <w:t>(</w:t>
      </w:r>
      <w:r w:rsidRPr="00E36B14">
        <w:rPr>
          <w:color w:val="000000"/>
          <w:spacing w:val="-2"/>
        </w:rPr>
        <w:t>IMT</w:t>
      </w:r>
      <w:r>
        <w:rPr>
          <w:color w:val="000000"/>
          <w:spacing w:val="-2"/>
        </w:rPr>
        <w:noBreakHyphen/>
      </w:r>
      <w:r w:rsidRPr="00E36B14">
        <w:rPr>
          <w:color w:val="000000"/>
          <w:spacing w:val="-2"/>
        </w:rPr>
        <w:t>2000</w:t>
      </w:r>
      <w:r>
        <w:rPr>
          <w:color w:val="000000"/>
          <w:spacing w:val="-2"/>
        </w:rPr>
        <w:t>)</w:t>
      </w:r>
      <w:r w:rsidRPr="00E36B14">
        <w:rPr>
          <w:color w:val="000000"/>
          <w:spacing w:val="-2"/>
          <w:rtl/>
        </w:rPr>
        <w:t xml:space="preserve"> في</w:t>
      </w:r>
      <w:r>
        <w:rPr>
          <w:rFonts w:hint="cs"/>
          <w:color w:val="000000"/>
          <w:spacing w:val="-2"/>
          <w:rtl/>
        </w:rPr>
        <w:t> </w:t>
      </w:r>
      <w:r w:rsidRPr="00E36B14">
        <w:rPr>
          <w:color w:val="000000"/>
          <w:spacing w:val="-2"/>
          <w:rtl/>
        </w:rPr>
        <w:t>المستقبل والأنظمة التي ستليها</w:t>
      </w:r>
      <w:r w:rsidRPr="00E36B14">
        <w:rPr>
          <w:rFonts w:eastAsia="SimSun" w:hint="cs"/>
          <w:spacing w:val="-2"/>
          <w:rtl/>
        </w:rPr>
        <w:t>؛</w:t>
      </w:r>
    </w:p>
    <w:p w:rsidR="000071D6" w:rsidRPr="00FE0787" w:rsidRDefault="000071D6" w:rsidP="00952CF2">
      <w:pPr>
        <w:rPr>
          <w:rFonts w:eastAsia="SimSun"/>
          <w:spacing w:val="-2"/>
          <w:rtl/>
        </w:rPr>
      </w:pPr>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r w:rsidRPr="00FE0787">
        <w:rPr>
          <w:rFonts w:eastAsia="SimSun" w:hint="cs"/>
          <w:spacing w:val="-2"/>
          <w:rtl/>
        </w:rPr>
        <w:tab/>
      </w:r>
      <w:r>
        <w:rPr>
          <w:rFonts w:eastAsia="SimSun" w:hint="cs"/>
          <w:rtl/>
        </w:rPr>
        <w:t xml:space="preserve">أن </w:t>
      </w:r>
      <w:r>
        <w:rPr>
          <w:rFonts w:eastAsia="SimSun" w:hint="cs"/>
          <w:spacing w:val="-2"/>
          <w:rtl/>
        </w:rPr>
        <w:t>التوصية</w:t>
      </w:r>
      <w:r>
        <w:rPr>
          <w:rFonts w:eastAsia="SimSun" w:hint="eastAsia"/>
          <w:spacing w:val="-2"/>
          <w:rtl/>
        </w:rPr>
        <w:t> </w:t>
      </w:r>
      <w:r w:rsidRPr="002C147C">
        <w:rPr>
          <w:szCs w:val="24"/>
        </w:rPr>
        <w:t>ITU</w:t>
      </w:r>
      <w:r w:rsidRPr="002C147C">
        <w:rPr>
          <w:szCs w:val="24"/>
        </w:rPr>
        <w:noBreakHyphen/>
        <w:t>R M.</w:t>
      </w:r>
      <w:r>
        <w:rPr>
          <w:szCs w:val="24"/>
          <w:lang w:eastAsia="ko-KR"/>
        </w:rPr>
        <w:t>2083-0</w:t>
      </w:r>
      <w:r>
        <w:rPr>
          <w:rFonts w:hint="cs"/>
          <w:szCs w:val="24"/>
          <w:rtl/>
          <w:lang w:eastAsia="ko-KR"/>
        </w:rPr>
        <w:t xml:space="preserve"> </w:t>
      </w:r>
      <w:r w:rsidRPr="00C6316B">
        <w:rPr>
          <w:rFonts w:hint="cs"/>
          <w:sz w:val="30"/>
          <w:rtl/>
          <w:lang w:eastAsia="ko-KR"/>
        </w:rPr>
        <w:t>تحدد</w:t>
      </w:r>
      <w:r>
        <w:rPr>
          <w:rFonts w:hint="cs"/>
          <w:szCs w:val="24"/>
          <w:rtl/>
          <w:lang w:eastAsia="ko-KR"/>
        </w:rPr>
        <w:t xml:space="preserve"> </w:t>
      </w:r>
      <w:r>
        <w:rPr>
          <w:rFonts w:eastAsia="SimSun" w:hint="cs"/>
          <w:rtl/>
        </w:rPr>
        <w:t>في الوقت الحالي</w:t>
      </w:r>
      <w:r w:rsidRPr="00C6316B">
        <w:rPr>
          <w:color w:val="000000"/>
          <w:rtl/>
        </w:rPr>
        <w:t xml:space="preserve"> </w:t>
      </w:r>
      <w:r>
        <w:rPr>
          <w:color w:val="000000"/>
          <w:rtl/>
        </w:rPr>
        <w:t>الإطار</w:t>
      </w:r>
      <w:r>
        <w:rPr>
          <w:rFonts w:eastAsia="SimSun" w:hint="cs"/>
          <w:rtl/>
        </w:rPr>
        <w:t xml:space="preserve"> و</w:t>
      </w:r>
      <w:r>
        <w:rPr>
          <w:color w:val="000000"/>
          <w:rtl/>
        </w:rPr>
        <w:t xml:space="preserve">الأهداف </w:t>
      </w:r>
      <w:r>
        <w:rPr>
          <w:rFonts w:hint="cs"/>
          <w:color w:val="000000"/>
          <w:rtl/>
        </w:rPr>
        <w:t>الإجمالية</w:t>
      </w:r>
      <w:r>
        <w:rPr>
          <w:color w:val="000000"/>
          <w:rtl/>
        </w:rPr>
        <w:t xml:space="preserve"> </w:t>
      </w:r>
      <w:r>
        <w:rPr>
          <w:rFonts w:eastAsia="SimSun" w:hint="cs"/>
          <w:rtl/>
        </w:rPr>
        <w:t>ل</w:t>
      </w:r>
      <w:r w:rsidRPr="00F534B2">
        <w:rPr>
          <w:rFonts w:eastAsia="SimSun" w:hint="cs"/>
          <w:rtl/>
        </w:rPr>
        <w:t>لتطوير المستقبلي للاتصالات المتنقلة الدولية لعام</w:t>
      </w:r>
      <w:r w:rsidRPr="00F534B2">
        <w:rPr>
          <w:rFonts w:eastAsia="SimSun" w:hint="eastAsia"/>
          <w:rtl/>
        </w:rPr>
        <w:t> </w:t>
      </w:r>
      <w:r w:rsidRPr="00F534B2">
        <w:rPr>
          <w:rFonts w:eastAsia="SimSun"/>
        </w:rPr>
        <w:t>2020</w:t>
      </w:r>
      <w:r w:rsidRPr="00F534B2">
        <w:rPr>
          <w:rFonts w:eastAsia="SimSun" w:hint="cs"/>
          <w:rtl/>
        </w:rPr>
        <w:t xml:space="preserve"> وما</w:t>
      </w:r>
      <w:r>
        <w:rPr>
          <w:rFonts w:eastAsia="SimSun" w:hint="eastAsia"/>
          <w:rtl/>
        </w:rPr>
        <w:t> </w:t>
      </w:r>
      <w:r w:rsidRPr="00F534B2">
        <w:rPr>
          <w:rFonts w:eastAsia="SimSun" w:hint="cs"/>
          <w:rtl/>
        </w:rPr>
        <w:t>بعده؛</w:t>
      </w:r>
    </w:p>
    <w:p w:rsidR="000071D6" w:rsidRPr="00FE0787" w:rsidRDefault="000071D6" w:rsidP="00952CF2">
      <w:pPr>
        <w:rPr>
          <w:rFonts w:eastAsia="SimSun"/>
          <w:spacing w:val="-2"/>
          <w:rtl/>
          <w:lang w:bidi="ar-EG"/>
        </w:rPr>
      </w:pPr>
      <w:r w:rsidRPr="00FE0787">
        <w:rPr>
          <w:rFonts w:eastAsia="SimSun" w:hint="cs"/>
          <w:i/>
          <w:iCs/>
          <w:rtl/>
        </w:rPr>
        <w:t>ﻫ</w:t>
      </w:r>
      <w:r w:rsidRPr="00FE0787">
        <w:rPr>
          <w:rFonts w:eastAsia="SimSun" w:hint="eastAsia"/>
          <w:i/>
          <w:iCs/>
          <w:rtl/>
        </w:rPr>
        <w:t> </w:t>
      </w:r>
      <w:r w:rsidRPr="00FE0787">
        <w:rPr>
          <w:rFonts w:eastAsia="SimSun" w:hint="cs"/>
          <w:i/>
          <w:iCs/>
          <w:rtl/>
        </w:rPr>
        <w:t>)</w:t>
      </w:r>
      <w:r w:rsidRPr="00FE0787">
        <w:rPr>
          <w:rFonts w:eastAsia="SimSun" w:hint="cs"/>
          <w:rtl/>
        </w:rPr>
        <w:tab/>
      </w:r>
      <w:r>
        <w:rPr>
          <w:rFonts w:eastAsia="SimSun" w:hint="cs"/>
          <w:spacing w:val="2"/>
          <w:rtl/>
        </w:rPr>
        <w:t>أنه تم تطبيق القرار </w:t>
      </w:r>
      <w:r w:rsidRPr="00D378C6">
        <w:t>ITU-R 57</w:t>
      </w:r>
      <w:r>
        <w:rPr>
          <w:rFonts w:eastAsia="SimSun" w:hint="cs"/>
          <w:spacing w:val="2"/>
          <w:rtl/>
        </w:rPr>
        <w:t xml:space="preserve"> بنجاح في تطوير </w:t>
      </w:r>
      <w:r>
        <w:rPr>
          <w:color w:val="000000"/>
          <w:rtl/>
        </w:rPr>
        <w:t>الاتصالات المتنقلة الدولية-</w:t>
      </w:r>
      <w:r>
        <w:rPr>
          <w:rFonts w:hint="cs"/>
          <w:color w:val="000000"/>
          <w:rtl/>
        </w:rPr>
        <w:t>المتقدمة</w:t>
      </w:r>
      <w:r w:rsidRPr="00FE0787">
        <w:rPr>
          <w:rFonts w:eastAsia="SimSun" w:hint="cs"/>
          <w:spacing w:val="2"/>
          <w:rtl/>
        </w:rPr>
        <w:t>؛</w:t>
      </w:r>
    </w:p>
    <w:p w:rsidR="000071D6" w:rsidRPr="00B6624D" w:rsidRDefault="000071D6" w:rsidP="00952CF2">
      <w:pPr>
        <w:rPr>
          <w:rFonts w:eastAsia="SimSun"/>
          <w:spacing w:val="-4"/>
          <w:rtl/>
        </w:rPr>
      </w:pPr>
      <w:r w:rsidRPr="00B6624D">
        <w:rPr>
          <w:rFonts w:eastAsia="SimSun" w:hint="cs"/>
          <w:i/>
          <w:iCs/>
          <w:spacing w:val="-4"/>
          <w:rtl/>
        </w:rPr>
        <w:t>و )</w:t>
      </w:r>
      <w:r w:rsidRPr="00B6624D">
        <w:rPr>
          <w:rFonts w:eastAsia="SimSun" w:hint="cs"/>
          <w:spacing w:val="-4"/>
          <w:rtl/>
        </w:rPr>
        <w:tab/>
      </w:r>
      <w:r w:rsidRPr="00B6624D">
        <w:rPr>
          <w:rFonts w:ascii="Traditional Arabic" w:hAnsi="Traditional Arabic" w:hint="cs"/>
          <w:spacing w:val="-4"/>
          <w:sz w:val="30"/>
          <w:rtl/>
          <w:lang w:bidi="ar-EG"/>
        </w:rPr>
        <w:t xml:space="preserve">أن الإجراءات والعمليات </w:t>
      </w:r>
      <w:r w:rsidRPr="00B6624D">
        <w:rPr>
          <w:rFonts w:hint="cs"/>
          <w:spacing w:val="-4"/>
          <w:rtl/>
          <w:lang w:bidi="ar-EG"/>
        </w:rPr>
        <w:t xml:space="preserve">التي وضعت من أجل </w:t>
      </w:r>
      <w:r w:rsidRPr="00B6624D">
        <w:rPr>
          <w:color w:val="000000"/>
          <w:spacing w:val="-4"/>
          <w:rtl/>
        </w:rPr>
        <w:t>الاتصالات المتنقلة الدولية-</w:t>
      </w:r>
      <w:r w:rsidRPr="00B6624D">
        <w:rPr>
          <w:rFonts w:hint="cs"/>
          <w:color w:val="000000"/>
          <w:spacing w:val="-4"/>
          <w:rtl/>
        </w:rPr>
        <w:t>المتقدمة طبقاً للقرار</w:t>
      </w:r>
      <w:r w:rsidRPr="00B6624D">
        <w:rPr>
          <w:rFonts w:hint="eastAsia"/>
          <w:spacing w:val="-4"/>
          <w:rtl/>
          <w:lang w:bidi="ar-EG"/>
        </w:rPr>
        <w:t> </w:t>
      </w:r>
      <w:r w:rsidRPr="00B6624D">
        <w:rPr>
          <w:spacing w:val="-4"/>
          <w:lang w:eastAsia="ja-JP"/>
        </w:rPr>
        <w:t>ITU</w:t>
      </w:r>
      <w:r w:rsidRPr="00B6624D">
        <w:rPr>
          <w:spacing w:val="-4"/>
          <w:lang w:eastAsia="ja-JP"/>
        </w:rPr>
        <w:noBreakHyphen/>
        <w:t>R</w:t>
      </w:r>
      <w:r w:rsidRPr="00B6624D">
        <w:rPr>
          <w:rFonts w:hint="eastAsia"/>
          <w:spacing w:val="-4"/>
          <w:lang w:eastAsia="ja-JP"/>
        </w:rPr>
        <w:t> </w:t>
      </w:r>
      <w:r w:rsidRPr="00B6624D">
        <w:rPr>
          <w:spacing w:val="-4"/>
          <w:lang w:eastAsia="ja-JP"/>
        </w:rPr>
        <w:t>57</w:t>
      </w:r>
      <w:r w:rsidRPr="00B6624D">
        <w:rPr>
          <w:rFonts w:hint="cs"/>
          <w:spacing w:val="-4"/>
          <w:rtl/>
          <w:lang w:eastAsia="ja-JP"/>
        </w:rPr>
        <w:t xml:space="preserve"> لا</w:t>
      </w:r>
      <w:r w:rsidRPr="00B6624D">
        <w:rPr>
          <w:rFonts w:hint="eastAsia"/>
          <w:spacing w:val="-4"/>
          <w:rtl/>
          <w:lang w:eastAsia="ja-JP"/>
        </w:rPr>
        <w:t> </w:t>
      </w:r>
      <w:r w:rsidRPr="00B6624D">
        <w:rPr>
          <w:rFonts w:hint="cs"/>
          <w:spacing w:val="-4"/>
          <w:rtl/>
          <w:lang w:eastAsia="ja-JP"/>
        </w:rPr>
        <w:t xml:space="preserve">تزال سارية، ويستمر استخدامها من أجل التطوير المستقبلي </w:t>
      </w:r>
      <w:r w:rsidRPr="00B6624D">
        <w:rPr>
          <w:rFonts w:hint="cs"/>
          <w:spacing w:val="-4"/>
          <w:rtl/>
        </w:rPr>
        <w:t xml:space="preserve">للاتصالات المتنقلة الدولية - المتقدمة </w:t>
      </w:r>
      <w:r>
        <w:rPr>
          <w:rFonts w:eastAsia="SimSun" w:hint="cs"/>
          <w:spacing w:val="-4"/>
          <w:rtl/>
        </w:rPr>
        <w:t xml:space="preserve">خلال </w:t>
      </w:r>
      <w:r w:rsidRPr="00B6624D">
        <w:rPr>
          <w:rFonts w:eastAsia="SimSun" w:hint="cs"/>
          <w:spacing w:val="-4"/>
          <w:rtl/>
        </w:rPr>
        <w:t>مراجعة التوصية</w:t>
      </w:r>
      <w:r w:rsidRPr="00B6624D">
        <w:rPr>
          <w:rFonts w:eastAsia="SimSun" w:hint="eastAsia"/>
          <w:spacing w:val="-4"/>
          <w:rtl/>
        </w:rPr>
        <w:t> </w:t>
      </w:r>
      <w:r w:rsidRPr="00B6624D">
        <w:rPr>
          <w:spacing w:val="-4"/>
        </w:rPr>
        <w:t>ITU</w:t>
      </w:r>
      <w:r w:rsidRPr="00B6624D">
        <w:rPr>
          <w:spacing w:val="-4"/>
        </w:rPr>
        <w:noBreakHyphen/>
        <w:t>R M.2012</w:t>
      </w:r>
      <w:r w:rsidRPr="00B6624D">
        <w:rPr>
          <w:rFonts w:hint="cs"/>
          <w:spacing w:val="-4"/>
          <w:rtl/>
        </w:rPr>
        <w:t>؛</w:t>
      </w:r>
    </w:p>
    <w:p w:rsidR="000071D6" w:rsidRPr="00B6624D" w:rsidRDefault="000071D6" w:rsidP="00952CF2">
      <w:pPr>
        <w:rPr>
          <w:rFonts w:ascii="Traditional Arabic" w:hAnsi="Traditional Arabic"/>
          <w:spacing w:val="-2"/>
          <w:sz w:val="30"/>
          <w:rtl/>
          <w:lang w:bidi="ar-EG"/>
        </w:rPr>
      </w:pPr>
      <w:r w:rsidRPr="00B6624D">
        <w:rPr>
          <w:rFonts w:eastAsia="SimSun" w:hint="cs"/>
          <w:i/>
          <w:iCs/>
          <w:spacing w:val="-2"/>
          <w:rtl/>
        </w:rPr>
        <w:t>ز )</w:t>
      </w:r>
      <w:r w:rsidRPr="00B6624D">
        <w:rPr>
          <w:rFonts w:eastAsia="SimSun" w:hint="cs"/>
          <w:spacing w:val="-2"/>
          <w:rtl/>
        </w:rPr>
        <w:tab/>
      </w:r>
      <w:r w:rsidRPr="00B6624D">
        <w:rPr>
          <w:rFonts w:ascii="Traditional Arabic" w:hAnsi="Traditional Arabic" w:hint="cs"/>
          <w:spacing w:val="-2"/>
          <w:sz w:val="30"/>
          <w:rtl/>
          <w:lang w:bidi="ar-EG"/>
        </w:rPr>
        <w:t xml:space="preserve">أن الإجراءات والعمليات </w:t>
      </w:r>
      <w:r w:rsidRPr="00B6624D">
        <w:rPr>
          <w:rFonts w:hint="cs"/>
          <w:spacing w:val="-2"/>
          <w:rtl/>
          <w:lang w:bidi="ar-EG"/>
        </w:rPr>
        <w:t>التي تستند إلى القرار</w:t>
      </w:r>
      <w:r w:rsidRPr="00B6624D">
        <w:rPr>
          <w:rFonts w:hint="eastAsia"/>
          <w:spacing w:val="-2"/>
          <w:rtl/>
          <w:lang w:bidi="ar-EG"/>
        </w:rPr>
        <w:t> </w:t>
      </w:r>
      <w:r w:rsidRPr="00B6624D">
        <w:rPr>
          <w:spacing w:val="-2"/>
          <w:lang w:eastAsia="ja-JP"/>
        </w:rPr>
        <w:t>ITU-R 57</w:t>
      </w:r>
      <w:r w:rsidRPr="00B6624D">
        <w:rPr>
          <w:rFonts w:hint="cs"/>
          <w:spacing w:val="-2"/>
          <w:rtl/>
          <w:lang w:eastAsia="ja-JP"/>
        </w:rPr>
        <w:t xml:space="preserve"> تم تطبيقها بنجاح أيضاً على التطوير الجاري للاتصالات</w:t>
      </w:r>
      <w:r w:rsidRPr="00B6624D">
        <w:rPr>
          <w:rFonts w:hint="eastAsia"/>
          <w:spacing w:val="-2"/>
          <w:rtl/>
          <w:lang w:eastAsia="ja-JP"/>
        </w:rPr>
        <w:t> </w:t>
      </w:r>
      <w:r w:rsidRPr="00B6624D">
        <w:rPr>
          <w:spacing w:val="-2"/>
        </w:rPr>
        <w:t>IMT</w:t>
      </w:r>
      <w:r w:rsidRPr="00B6624D">
        <w:rPr>
          <w:spacing w:val="-2"/>
        </w:rPr>
        <w:noBreakHyphen/>
        <w:t>2000</w:t>
      </w:r>
      <w:r w:rsidRPr="00B6624D">
        <w:rPr>
          <w:rFonts w:hint="cs"/>
          <w:spacing w:val="-2"/>
          <w:rtl/>
        </w:rPr>
        <w:t xml:space="preserve"> </w:t>
      </w:r>
      <w:r w:rsidRPr="00B6624D">
        <w:rPr>
          <w:rFonts w:ascii="Traditional Arabic" w:hAnsi="Traditional Arabic" w:hint="cs"/>
          <w:spacing w:val="-2"/>
          <w:sz w:val="30"/>
          <w:rtl/>
          <w:lang w:bidi="ar-EG"/>
        </w:rPr>
        <w:t xml:space="preserve">ابتداءً منذ عام </w:t>
      </w:r>
      <w:r w:rsidRPr="00B6624D">
        <w:rPr>
          <w:spacing w:val="-2"/>
        </w:rPr>
        <w:t>2013</w:t>
      </w:r>
      <w:r w:rsidRPr="00B6624D">
        <w:rPr>
          <w:rFonts w:hint="cs"/>
          <w:spacing w:val="-2"/>
          <w:rtl/>
        </w:rPr>
        <w:t xml:space="preserve">، </w:t>
      </w:r>
      <w:r w:rsidRPr="00B6624D">
        <w:rPr>
          <w:rFonts w:hint="cs"/>
          <w:spacing w:val="-2"/>
          <w:rtl/>
          <w:lang w:eastAsia="ja-JP"/>
        </w:rPr>
        <w:t xml:space="preserve">ويستمر استخدامها </w:t>
      </w:r>
      <w:r w:rsidRPr="00B6624D">
        <w:rPr>
          <w:rFonts w:hint="cs"/>
          <w:spacing w:val="-2"/>
          <w:rtl/>
        </w:rPr>
        <w:t xml:space="preserve">من أجل </w:t>
      </w:r>
      <w:r w:rsidRPr="00B6624D">
        <w:rPr>
          <w:rFonts w:hint="cs"/>
          <w:spacing w:val="-2"/>
          <w:rtl/>
          <w:lang w:eastAsia="ja-JP"/>
        </w:rPr>
        <w:t xml:space="preserve">التطوير المستقبلي </w:t>
      </w:r>
      <w:r w:rsidRPr="00B6624D">
        <w:rPr>
          <w:rFonts w:hint="cs"/>
          <w:spacing w:val="-2"/>
          <w:rtl/>
        </w:rPr>
        <w:t xml:space="preserve">للاتصالات </w:t>
      </w:r>
      <w:r w:rsidRPr="00B6624D">
        <w:rPr>
          <w:rFonts w:hint="cs"/>
          <w:spacing w:val="-2"/>
          <w:rtl/>
          <w:lang w:bidi="ar-EG"/>
        </w:rPr>
        <w:t>المتنقلة الدولية-</w:t>
      </w:r>
      <w:r w:rsidRPr="00B6624D">
        <w:rPr>
          <w:spacing w:val="-2"/>
        </w:rPr>
        <w:t>2000</w:t>
      </w:r>
      <w:r w:rsidRPr="00B6624D">
        <w:rPr>
          <w:rFonts w:hint="cs"/>
          <w:spacing w:val="-2"/>
          <w:rtl/>
        </w:rPr>
        <w:t xml:space="preserve"> </w:t>
      </w:r>
      <w:r>
        <w:rPr>
          <w:rFonts w:hint="cs"/>
          <w:spacing w:val="-2"/>
          <w:rtl/>
        </w:rPr>
        <w:t xml:space="preserve">خلال </w:t>
      </w:r>
      <w:r w:rsidRPr="00B6624D">
        <w:rPr>
          <w:rFonts w:hint="cs"/>
          <w:spacing w:val="-2"/>
          <w:rtl/>
        </w:rPr>
        <w:t>مراجعة التوصية</w:t>
      </w:r>
      <w:r w:rsidRPr="00B6624D">
        <w:rPr>
          <w:rFonts w:hint="eastAsia"/>
          <w:spacing w:val="-2"/>
          <w:rtl/>
        </w:rPr>
        <w:t> </w:t>
      </w:r>
      <w:r w:rsidRPr="00B6624D">
        <w:rPr>
          <w:spacing w:val="-2"/>
        </w:rPr>
        <w:t>ITU</w:t>
      </w:r>
      <w:r w:rsidRPr="00B6624D">
        <w:rPr>
          <w:spacing w:val="-2"/>
        </w:rPr>
        <w:noBreakHyphen/>
        <w:t>R M.1457</w:t>
      </w:r>
      <w:r w:rsidRPr="00B6624D">
        <w:rPr>
          <w:rFonts w:hint="cs"/>
          <w:spacing w:val="-2"/>
          <w:rtl/>
        </w:rPr>
        <w:t>؛</w:t>
      </w:r>
    </w:p>
    <w:p w:rsidR="000071D6" w:rsidRPr="0056669E" w:rsidRDefault="000071D6" w:rsidP="00952CF2">
      <w:pPr>
        <w:rPr>
          <w:rFonts w:eastAsia="SimSun"/>
          <w:spacing w:val="-2"/>
          <w:rtl/>
        </w:rPr>
      </w:pPr>
      <w:r w:rsidRPr="004942D9">
        <w:rPr>
          <w:rFonts w:eastAsia="SimSun" w:hint="cs"/>
          <w:i/>
          <w:iCs/>
          <w:rtl/>
        </w:rPr>
        <w:t>ح)</w:t>
      </w:r>
      <w:r>
        <w:rPr>
          <w:rFonts w:eastAsia="SimSun"/>
          <w:spacing w:val="2"/>
        </w:rPr>
        <w:tab/>
      </w:r>
      <w:r w:rsidRPr="0056669E">
        <w:rPr>
          <w:rFonts w:eastAsia="SimSun" w:hint="cs"/>
          <w:spacing w:val="-2"/>
          <w:rtl/>
        </w:rPr>
        <w:t>أن القرار</w:t>
      </w:r>
      <w:r w:rsidRPr="0056669E">
        <w:rPr>
          <w:rFonts w:eastAsia="SimSun" w:hint="eastAsia"/>
          <w:spacing w:val="-2"/>
          <w:rtl/>
        </w:rPr>
        <w:t> </w:t>
      </w:r>
      <w:r w:rsidRPr="0056669E">
        <w:rPr>
          <w:spacing w:val="-2"/>
        </w:rPr>
        <w:t>ITU-R 56</w:t>
      </w:r>
      <w:r w:rsidRPr="0056669E">
        <w:rPr>
          <w:rFonts w:hint="cs"/>
          <w:spacing w:val="-2"/>
          <w:rtl/>
        </w:rPr>
        <w:t xml:space="preserve"> يتناول تسمية </w:t>
      </w:r>
      <w:r w:rsidRPr="0056669E">
        <w:rPr>
          <w:color w:val="000000"/>
          <w:spacing w:val="-2"/>
          <w:rtl/>
        </w:rPr>
        <w:t>الاتصالات المتنقلة الدولية</w:t>
      </w:r>
      <w:r w:rsidRPr="0056669E">
        <w:rPr>
          <w:rFonts w:hint="cs"/>
          <w:color w:val="000000"/>
          <w:spacing w:val="-2"/>
          <w:rtl/>
        </w:rPr>
        <w:t xml:space="preserve">، </w:t>
      </w:r>
      <w:r w:rsidRPr="0056669E">
        <w:rPr>
          <w:rFonts w:hint="cs"/>
          <w:spacing w:val="-2"/>
          <w:rtl/>
        </w:rPr>
        <w:t>وقد حدد أنه ينبغي استخدام مصطلح "</w:t>
      </w:r>
      <w:r w:rsidRPr="0056669E">
        <w:rPr>
          <w:color w:val="000000"/>
          <w:spacing w:val="-2"/>
          <w:rtl/>
        </w:rPr>
        <w:t>الاتصالات</w:t>
      </w:r>
      <w:r w:rsidRPr="0056669E">
        <w:rPr>
          <w:rFonts w:hint="cs"/>
          <w:color w:val="000000"/>
          <w:spacing w:val="-2"/>
          <w:rtl/>
        </w:rPr>
        <w:t> </w:t>
      </w:r>
      <w:r w:rsidRPr="0056669E">
        <w:rPr>
          <w:color w:val="000000"/>
          <w:spacing w:val="-2"/>
          <w:rtl/>
        </w:rPr>
        <w:t>المتنقلة</w:t>
      </w:r>
      <w:r w:rsidRPr="0056669E">
        <w:rPr>
          <w:rFonts w:hint="cs"/>
          <w:color w:val="000000"/>
          <w:spacing w:val="-2"/>
          <w:rtl/>
        </w:rPr>
        <w:t> </w:t>
      </w:r>
      <w:r w:rsidRPr="0056669E">
        <w:rPr>
          <w:color w:val="000000"/>
          <w:spacing w:val="-2"/>
          <w:rtl/>
        </w:rPr>
        <w:t>الدولية</w:t>
      </w:r>
      <w:r w:rsidRPr="0056669E">
        <w:rPr>
          <w:rFonts w:hint="cs"/>
          <w:color w:val="000000"/>
          <w:spacing w:val="-2"/>
          <w:rtl/>
        </w:rPr>
        <w:t>" كاسم</w:t>
      </w:r>
      <w:r w:rsidRPr="0056669E">
        <w:rPr>
          <w:rFonts w:hint="eastAsia"/>
          <w:color w:val="000000"/>
          <w:spacing w:val="-2"/>
          <w:rtl/>
        </w:rPr>
        <w:t> </w:t>
      </w:r>
      <w:r w:rsidRPr="0056669E">
        <w:rPr>
          <w:rFonts w:hint="cs"/>
          <w:color w:val="000000"/>
          <w:spacing w:val="-2"/>
          <w:rtl/>
        </w:rPr>
        <w:t>أساسي؛</w:t>
      </w:r>
    </w:p>
    <w:p w:rsidR="000071D6" w:rsidRPr="00BE60BA" w:rsidRDefault="000071D6" w:rsidP="00952CF2">
      <w:pPr>
        <w:rPr>
          <w:rFonts w:eastAsia="SimSun"/>
          <w:rtl/>
        </w:rPr>
      </w:pPr>
      <w:r w:rsidRPr="00BE60BA">
        <w:rPr>
          <w:rFonts w:eastAsia="SimSun" w:hint="cs"/>
          <w:i/>
          <w:iCs/>
          <w:rtl/>
        </w:rPr>
        <w:t>ط)</w:t>
      </w:r>
      <w:r w:rsidRPr="00BE60BA">
        <w:rPr>
          <w:rFonts w:eastAsia="SimSun"/>
        </w:rPr>
        <w:tab/>
      </w:r>
      <w:r w:rsidRPr="00BE60BA">
        <w:rPr>
          <w:rFonts w:eastAsia="SimSun" w:hint="cs"/>
          <w:rtl/>
        </w:rPr>
        <w:t>أنه من المستحسن وضع مبادئ متسقة من أجل التطوير المستقبلي للاتصالات المتنقلة الدولية التي لم</w:t>
      </w:r>
      <w:r>
        <w:rPr>
          <w:rFonts w:eastAsia="SimSun" w:hint="eastAsia"/>
          <w:rtl/>
        </w:rPr>
        <w:t> </w:t>
      </w:r>
      <w:r w:rsidRPr="00BE60BA">
        <w:rPr>
          <w:rFonts w:eastAsia="SimSun" w:hint="cs"/>
          <w:rtl/>
        </w:rPr>
        <w:t>يتم تناولها في</w:t>
      </w:r>
      <w:r>
        <w:rPr>
          <w:rFonts w:eastAsia="SimSun" w:hint="eastAsia"/>
          <w:rtl/>
        </w:rPr>
        <w:t> </w:t>
      </w:r>
      <w:r w:rsidRPr="00BE60BA">
        <w:rPr>
          <w:rFonts w:eastAsia="SimSun" w:hint="cs"/>
          <w:i/>
          <w:iCs/>
          <w:rtl/>
        </w:rPr>
        <w:t>الفقرتين</w:t>
      </w:r>
      <w:r w:rsidRPr="00BE60BA">
        <w:rPr>
          <w:rFonts w:eastAsia="SimSun" w:hint="eastAsia"/>
          <w:rtl/>
        </w:rPr>
        <w:t> </w:t>
      </w:r>
      <w:r w:rsidRPr="00BE60BA">
        <w:rPr>
          <w:rFonts w:eastAsia="SimSun" w:hint="cs"/>
          <w:i/>
          <w:iCs/>
          <w:rtl/>
        </w:rPr>
        <w:t xml:space="preserve">و) </w:t>
      </w:r>
      <w:r w:rsidRPr="00BE60BA">
        <w:rPr>
          <w:rFonts w:eastAsia="SimSun" w:hint="cs"/>
          <w:rtl/>
        </w:rPr>
        <w:t>و</w:t>
      </w:r>
      <w:r>
        <w:rPr>
          <w:rFonts w:eastAsia="SimSun" w:hint="eastAsia"/>
          <w:rtl/>
        </w:rPr>
        <w:t> </w:t>
      </w:r>
      <w:r w:rsidRPr="00BE60BA">
        <w:rPr>
          <w:rFonts w:eastAsia="SimSun" w:hint="cs"/>
          <w:i/>
          <w:iCs/>
          <w:rtl/>
        </w:rPr>
        <w:t>ز)</w:t>
      </w:r>
      <w:r w:rsidRPr="00BE60BA">
        <w:rPr>
          <w:rFonts w:eastAsia="SimSun" w:hint="cs"/>
          <w:rtl/>
        </w:rPr>
        <w:t xml:space="preserve"> أعلاه من </w:t>
      </w:r>
      <w:r w:rsidRPr="00BE60BA">
        <w:rPr>
          <w:rFonts w:eastAsia="SimSun" w:hint="cs"/>
          <w:i/>
          <w:iCs/>
          <w:rtl/>
        </w:rPr>
        <w:t>إذ تضع في اعتبارها،</w:t>
      </w:r>
      <w:r w:rsidRPr="00BE60BA">
        <w:rPr>
          <w:rFonts w:eastAsia="SimSun" w:hint="cs"/>
          <w:rtl/>
        </w:rPr>
        <w:t xml:space="preserve"> بغض النظر عن التسمية الخاصة التي يمكن تحديدها في وقت</w:t>
      </w:r>
      <w:r>
        <w:rPr>
          <w:rFonts w:eastAsia="SimSun" w:hint="eastAsia"/>
          <w:rtl/>
        </w:rPr>
        <w:t> </w:t>
      </w:r>
      <w:r w:rsidRPr="00BE60BA">
        <w:rPr>
          <w:rFonts w:eastAsia="SimSun" w:hint="cs"/>
          <w:rtl/>
        </w:rPr>
        <w:t>لاحق،</w:t>
      </w:r>
    </w:p>
    <w:p w:rsidR="000071D6" w:rsidRDefault="000071D6" w:rsidP="00952CF2">
      <w:pPr>
        <w:pStyle w:val="Call"/>
        <w:rPr>
          <w:rtl/>
          <w:lang w:bidi="ar-EG"/>
        </w:rPr>
      </w:pPr>
      <w:r w:rsidRPr="000D15B8">
        <w:rPr>
          <w:rFonts w:hint="cs"/>
          <w:rtl/>
        </w:rPr>
        <w:t>تقـرر</w:t>
      </w:r>
    </w:p>
    <w:p w:rsidR="000071D6" w:rsidRPr="009F5BCE" w:rsidRDefault="000071D6" w:rsidP="00952CF2">
      <w:pPr>
        <w:rPr>
          <w:rtl/>
          <w:lang w:bidi="ar-EG"/>
        </w:rPr>
      </w:pPr>
      <w:r>
        <w:rPr>
          <w:rFonts w:hint="cs"/>
          <w:rtl/>
          <w:lang w:bidi="ar-EG"/>
        </w:rPr>
        <w:t xml:space="preserve">فيما يتعلق بالتطوير </w:t>
      </w:r>
      <w:r w:rsidRPr="00F534B2">
        <w:rPr>
          <w:rFonts w:eastAsia="SimSun" w:hint="cs"/>
          <w:rtl/>
        </w:rPr>
        <w:t>المستقبلي للاتصالات المتنقلة الدولية</w:t>
      </w:r>
      <w:r>
        <w:rPr>
          <w:rFonts w:eastAsia="SimSun" w:hint="cs"/>
          <w:rtl/>
        </w:rPr>
        <w:t xml:space="preserve"> المشار إليها في الفقرة </w:t>
      </w:r>
      <w:r>
        <w:rPr>
          <w:rFonts w:eastAsia="SimSun" w:hint="cs"/>
          <w:i/>
          <w:iCs/>
          <w:rtl/>
        </w:rPr>
        <w:t>ط</w:t>
      </w:r>
      <w:r w:rsidRPr="004942D9">
        <w:rPr>
          <w:rFonts w:eastAsia="SimSun" w:hint="cs"/>
          <w:i/>
          <w:iCs/>
          <w:rtl/>
        </w:rPr>
        <w:t>)</w:t>
      </w:r>
      <w:r>
        <w:rPr>
          <w:rFonts w:eastAsia="SimSun" w:hint="cs"/>
          <w:i/>
          <w:iCs/>
          <w:rtl/>
        </w:rPr>
        <w:t xml:space="preserve"> </w:t>
      </w:r>
      <w:r>
        <w:rPr>
          <w:rFonts w:eastAsia="SimSun" w:hint="cs"/>
          <w:rtl/>
        </w:rPr>
        <w:t xml:space="preserve">من </w:t>
      </w:r>
      <w:r w:rsidRPr="00804B8B">
        <w:rPr>
          <w:rFonts w:eastAsia="SimSun" w:hint="cs"/>
          <w:i/>
          <w:iCs/>
          <w:rtl/>
        </w:rPr>
        <w:t>إذ تضع في اعتبارها</w:t>
      </w:r>
      <w:r>
        <w:rPr>
          <w:rFonts w:eastAsia="SimSun" w:hint="eastAsia"/>
          <w:rtl/>
        </w:rPr>
        <w:t> </w:t>
      </w:r>
      <w:r w:rsidRPr="009F5BCE">
        <w:rPr>
          <w:rFonts w:eastAsia="SimSun" w:hint="cs"/>
          <w:rtl/>
        </w:rPr>
        <w:t>أعلاه</w:t>
      </w:r>
      <w:r w:rsidRPr="009F5BCE">
        <w:rPr>
          <w:rFonts w:hint="cs"/>
          <w:rtl/>
          <w:lang w:bidi="ar-EG"/>
        </w:rPr>
        <w:t>:</w:t>
      </w:r>
    </w:p>
    <w:p w:rsidR="000071D6" w:rsidRDefault="000071D6" w:rsidP="00952CF2">
      <w:pPr>
        <w:rPr>
          <w:rtl/>
          <w:lang w:bidi="ar-EG"/>
        </w:rPr>
      </w:pPr>
      <w:r w:rsidRPr="00C70466">
        <w:rPr>
          <w:lang w:bidi="ar-EG"/>
        </w:rPr>
        <w:t>1</w:t>
      </w:r>
      <w:r>
        <w:rPr>
          <w:rFonts w:hint="cs"/>
          <w:rtl/>
          <w:lang w:bidi="ar-EG"/>
        </w:rPr>
        <w:tab/>
        <w:t xml:space="preserve">صياغة التوصيات والتقارير من أجل التطوير </w:t>
      </w:r>
      <w:r w:rsidRPr="00F534B2">
        <w:rPr>
          <w:rFonts w:eastAsia="SimSun" w:hint="cs"/>
          <w:rtl/>
        </w:rPr>
        <w:t>المستقبلي للاتصالات المتنقلة الدولية</w:t>
      </w:r>
      <w:r>
        <w:rPr>
          <w:rFonts w:hint="cs"/>
          <w:rtl/>
          <w:lang w:bidi="ar-EG"/>
        </w:rPr>
        <w:t>، بما</w:t>
      </w:r>
      <w:r>
        <w:rPr>
          <w:rFonts w:hint="eastAsia"/>
          <w:rtl/>
          <w:lang w:bidi="ar-EG"/>
        </w:rPr>
        <w:t> </w:t>
      </w:r>
      <w:r>
        <w:rPr>
          <w:rFonts w:hint="cs"/>
          <w:rtl/>
          <w:lang w:bidi="ar-EG"/>
        </w:rPr>
        <w:t>في</w:t>
      </w:r>
      <w:r>
        <w:rPr>
          <w:rFonts w:hint="eastAsia"/>
          <w:rtl/>
          <w:lang w:bidi="ar-EG"/>
        </w:rPr>
        <w:t> </w:t>
      </w:r>
      <w:r>
        <w:rPr>
          <w:rFonts w:hint="cs"/>
          <w:rtl/>
          <w:lang w:bidi="ar-EG"/>
        </w:rPr>
        <w:t>ذلك توصية (توصيات) خاصة</w:t>
      </w:r>
      <w:r>
        <w:rPr>
          <w:rFonts w:hint="eastAsia"/>
          <w:rtl/>
          <w:lang w:bidi="ar-EG"/>
        </w:rPr>
        <w:t> </w:t>
      </w:r>
      <w:r>
        <w:rPr>
          <w:rFonts w:hint="cs"/>
          <w:rtl/>
          <w:lang w:bidi="ar-EG"/>
        </w:rPr>
        <w:t>لمواصفات السطوح البينية</w:t>
      </w:r>
      <w:r>
        <w:rPr>
          <w:rFonts w:hint="eastAsia"/>
          <w:rtl/>
          <w:lang w:bidi="ar-EG"/>
        </w:rPr>
        <w:t> </w:t>
      </w:r>
      <w:r>
        <w:rPr>
          <w:rFonts w:hint="cs"/>
          <w:rtl/>
          <w:lang w:bidi="ar-EG"/>
        </w:rPr>
        <w:t>الراديوية؛</w:t>
      </w:r>
    </w:p>
    <w:p w:rsidR="000071D6" w:rsidRDefault="000071D6" w:rsidP="00952CF2">
      <w:pPr>
        <w:rPr>
          <w:rtl/>
          <w:lang w:bidi="ar-EG"/>
        </w:rPr>
      </w:pPr>
      <w:r w:rsidRPr="00C70466">
        <w:rPr>
          <w:lang w:bidi="ar-EG"/>
        </w:rPr>
        <w:t>2</w:t>
      </w:r>
      <w:r>
        <w:rPr>
          <w:rFonts w:hint="cs"/>
          <w:rtl/>
          <w:lang w:bidi="ar-EG"/>
        </w:rPr>
        <w:tab/>
        <w:t xml:space="preserve">أن تكون عملية صياغة التوصيات والتقارير من أجل التطوير </w:t>
      </w:r>
      <w:r w:rsidRPr="00F534B2">
        <w:rPr>
          <w:rFonts w:eastAsia="SimSun" w:hint="cs"/>
          <w:rtl/>
        </w:rPr>
        <w:t xml:space="preserve">المستقبلي للاتصالات </w:t>
      </w:r>
      <w:r>
        <w:rPr>
          <w:rFonts w:hint="cs"/>
          <w:rtl/>
          <w:lang w:bidi="ar-EG"/>
        </w:rPr>
        <w:t>المتنقلة الدولية عملية مستمرة وحسنة</w:t>
      </w:r>
      <w:r>
        <w:rPr>
          <w:rFonts w:hint="eastAsia"/>
          <w:rtl/>
          <w:lang w:bidi="ar-EG"/>
        </w:rPr>
        <w:t> </w:t>
      </w:r>
      <w:r>
        <w:rPr>
          <w:rFonts w:hint="cs"/>
          <w:rtl/>
          <w:lang w:bidi="ar-EG"/>
        </w:rPr>
        <w:t>التوقيت تشمل نواتج محدَّدة تراعي التطورات الحاصلة خارج قطاع الاتصالات</w:t>
      </w:r>
      <w:r>
        <w:rPr>
          <w:rFonts w:hint="eastAsia"/>
          <w:rtl/>
          <w:lang w:bidi="ar-EG"/>
        </w:rPr>
        <w:t> </w:t>
      </w:r>
      <w:r>
        <w:rPr>
          <w:rFonts w:hint="cs"/>
          <w:rtl/>
          <w:lang w:bidi="ar-EG"/>
        </w:rPr>
        <w:t>الراديوية؛</w:t>
      </w:r>
    </w:p>
    <w:p w:rsidR="000071D6" w:rsidRDefault="000071D6" w:rsidP="00952CF2">
      <w:pPr>
        <w:rPr>
          <w:rtl/>
          <w:lang w:bidi="ar-EG"/>
        </w:rPr>
      </w:pPr>
      <w:r w:rsidRPr="00C70466">
        <w:rPr>
          <w:lang w:bidi="ar-EG"/>
        </w:rPr>
        <w:t>3</w:t>
      </w:r>
      <w:r>
        <w:rPr>
          <w:rFonts w:hint="cs"/>
          <w:rtl/>
          <w:lang w:bidi="ar-EG"/>
        </w:rPr>
        <w:tab/>
        <w:t>أن يتم تطوير تكنولوجيات السطوح البينية الراديوية التي يُقترَح النظر فيها من أجل</w:t>
      </w:r>
      <w:r w:rsidRPr="009669B4">
        <w:rPr>
          <w:rFonts w:hint="cs"/>
          <w:rtl/>
          <w:lang w:bidi="ar-EG"/>
        </w:rPr>
        <w:t xml:space="preserve"> </w:t>
      </w:r>
      <w:r>
        <w:rPr>
          <w:rFonts w:hint="cs"/>
          <w:rtl/>
          <w:lang w:bidi="ar-EG"/>
        </w:rPr>
        <w:t xml:space="preserve">التطوير </w:t>
      </w:r>
      <w:r w:rsidRPr="00F534B2">
        <w:rPr>
          <w:rFonts w:eastAsia="SimSun" w:hint="cs"/>
          <w:rtl/>
        </w:rPr>
        <w:t>المستقبلي للاتصالات</w:t>
      </w:r>
      <w:r>
        <w:rPr>
          <w:rFonts w:hint="cs"/>
          <w:rtl/>
          <w:lang w:bidi="ar-EG"/>
        </w:rPr>
        <w:t xml:space="preserve"> المتنقلة الدولية استناداً إلى ما</w:t>
      </w:r>
      <w:r>
        <w:rPr>
          <w:rFonts w:hint="eastAsia"/>
          <w:rtl/>
          <w:lang w:bidi="ar-EG"/>
        </w:rPr>
        <w:t> </w:t>
      </w:r>
      <w:r>
        <w:rPr>
          <w:rFonts w:hint="cs"/>
          <w:rtl/>
          <w:lang w:bidi="ar-EG"/>
        </w:rPr>
        <w:t xml:space="preserve">تقدمه الدول الأعضاء وأعضاء القطاع والمنتسبون في لجان دراسات قطاع الاتصالات الراديوية المعنية </w:t>
      </w:r>
      <w:r>
        <w:rPr>
          <w:rFonts w:hint="cs"/>
          <w:rtl/>
          <w:lang w:bidi="ar-EG"/>
        </w:rPr>
        <w:lastRenderedPageBreak/>
        <w:t>من</w:t>
      </w:r>
      <w:r>
        <w:rPr>
          <w:rFonts w:hint="eastAsia"/>
          <w:rtl/>
          <w:lang w:bidi="ar-EG"/>
        </w:rPr>
        <w:t> </w:t>
      </w:r>
      <w:r>
        <w:rPr>
          <w:rFonts w:hint="cs"/>
          <w:rtl/>
          <w:lang w:bidi="ar-EG"/>
        </w:rPr>
        <w:t>مساهمات، ويمكن أن يستند هذا التطوير، بالإضافة إلى ذلك، إلى المساهمات التي تُدعى إلى تقديمها المنظمات الخارجية، وفقاً</w:t>
      </w:r>
      <w:r>
        <w:rPr>
          <w:rFonts w:hint="eastAsia"/>
          <w:rtl/>
          <w:lang w:bidi="ar-EG"/>
        </w:rPr>
        <w:t> </w:t>
      </w:r>
      <w:r>
        <w:rPr>
          <w:rFonts w:hint="cs"/>
          <w:rtl/>
          <w:lang w:bidi="ar-EG"/>
        </w:rPr>
        <w:t>للمبادئ المحددة في القرار</w:t>
      </w:r>
      <w:r>
        <w:rPr>
          <w:rFonts w:hint="eastAsia"/>
          <w:rtl/>
          <w:lang w:bidi="ar-EG"/>
        </w:rPr>
        <w:t> </w:t>
      </w:r>
      <w:r>
        <w:rPr>
          <w:lang w:bidi="ar-EG"/>
        </w:rPr>
        <w:t>ITU</w:t>
      </w:r>
      <w:r>
        <w:rPr>
          <w:lang w:bidi="ar-EG"/>
        </w:rPr>
        <w:noBreakHyphen/>
        <w:t>R 9</w:t>
      </w:r>
      <w:r>
        <w:rPr>
          <w:rFonts w:hint="cs"/>
          <w:rtl/>
          <w:lang w:bidi="ar-EG"/>
        </w:rPr>
        <w:t>؛</w:t>
      </w:r>
    </w:p>
    <w:p w:rsidR="000071D6" w:rsidRDefault="000071D6" w:rsidP="00952CF2">
      <w:pPr>
        <w:rPr>
          <w:rtl/>
          <w:lang w:bidi="ar-EG"/>
        </w:rPr>
      </w:pPr>
      <w:r w:rsidRPr="00C70466">
        <w:rPr>
          <w:lang w:bidi="ar-EG"/>
        </w:rPr>
        <w:t>4</w:t>
      </w:r>
      <w:r>
        <w:rPr>
          <w:rFonts w:hint="cs"/>
          <w:rtl/>
          <w:lang w:bidi="ar-EG"/>
        </w:rPr>
        <w:tab/>
        <w:t xml:space="preserve">أن تعطي عملية صياغة التوصيات والتقارير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فرصة متساوية لجميع</w:t>
      </w:r>
      <w:r>
        <w:rPr>
          <w:rFonts w:hint="eastAsia"/>
          <w:rtl/>
          <w:lang w:bidi="ar-EG"/>
        </w:rPr>
        <w:t> </w:t>
      </w:r>
      <w:r>
        <w:rPr>
          <w:rFonts w:hint="cs"/>
          <w:rtl/>
          <w:lang w:bidi="ar-EG"/>
        </w:rPr>
        <w:t xml:space="preserve">التكنولوجيات المقترحة من أجل تقييمها إزاء متطلبات التطوير </w:t>
      </w:r>
      <w:r w:rsidRPr="00F534B2">
        <w:rPr>
          <w:rFonts w:eastAsia="SimSun" w:hint="cs"/>
          <w:rtl/>
        </w:rPr>
        <w:t>المستقبلي للاتصالات</w:t>
      </w:r>
      <w:r>
        <w:rPr>
          <w:rFonts w:hint="cs"/>
          <w:rtl/>
          <w:lang w:bidi="ar-EG"/>
        </w:rPr>
        <w:t xml:space="preserve"> المتنقلة</w:t>
      </w:r>
      <w:r>
        <w:rPr>
          <w:rFonts w:hint="eastAsia"/>
          <w:rtl/>
          <w:lang w:bidi="ar-EG"/>
        </w:rPr>
        <w:t> </w:t>
      </w:r>
      <w:r>
        <w:rPr>
          <w:rFonts w:hint="cs"/>
          <w:rtl/>
          <w:lang w:bidi="ar-EG"/>
        </w:rPr>
        <w:t>الدولية؛</w:t>
      </w:r>
    </w:p>
    <w:p w:rsidR="000071D6" w:rsidRDefault="000071D6" w:rsidP="00952CF2">
      <w:pPr>
        <w:rPr>
          <w:rtl/>
          <w:lang w:bidi="ar-EG"/>
        </w:rPr>
      </w:pPr>
      <w:r w:rsidRPr="00C70466">
        <w:rPr>
          <w:lang w:bidi="ar-EG"/>
        </w:rPr>
        <w:t>5</w:t>
      </w:r>
      <w:r>
        <w:rPr>
          <w:rFonts w:hint="cs"/>
          <w:rtl/>
          <w:lang w:bidi="ar-EG"/>
        </w:rPr>
        <w:tab/>
        <w:t>أن يتم النظر في السطوح البينية الراديوية الجديدة التي يجري تطويرها مع مرور الوقت لإدراجها في</w:t>
      </w:r>
      <w:r w:rsidRPr="00E6166A">
        <w:rPr>
          <w:rFonts w:hint="cs"/>
          <w:rtl/>
          <w:lang w:bidi="ar-EG"/>
        </w:rPr>
        <w:t xml:space="preserve"> </w:t>
      </w:r>
      <w:r>
        <w:rPr>
          <w:rFonts w:hint="cs"/>
          <w:rtl/>
          <w:lang w:bidi="ar-EG"/>
        </w:rPr>
        <w:t xml:space="preserve">التطوير </w:t>
      </w:r>
      <w:r w:rsidRPr="00F534B2">
        <w:rPr>
          <w:rFonts w:eastAsia="SimSun" w:hint="cs"/>
          <w:rtl/>
        </w:rPr>
        <w:t>المستقبلي</w:t>
      </w:r>
      <w:r>
        <w:rPr>
          <w:rFonts w:hint="cs"/>
          <w:rtl/>
          <w:lang w:bidi="ar-EG"/>
        </w:rPr>
        <w:t xml:space="preserve"> للاتصالات المتنقلة الدولية في وقت مناسب وأن تتم، حسب الاقتضاء، مراجعة التوصيات ذات</w:t>
      </w:r>
      <w:r>
        <w:rPr>
          <w:rFonts w:hint="eastAsia"/>
          <w:rtl/>
          <w:lang w:bidi="ar-EG"/>
        </w:rPr>
        <w:t> </w:t>
      </w:r>
      <w:r>
        <w:rPr>
          <w:rFonts w:hint="cs"/>
          <w:rtl/>
          <w:lang w:bidi="ar-EG"/>
        </w:rPr>
        <w:t>الصلة؛</w:t>
      </w:r>
    </w:p>
    <w:p w:rsidR="000071D6" w:rsidRDefault="000071D6" w:rsidP="00952CF2">
      <w:pPr>
        <w:rPr>
          <w:rtl/>
          <w:lang w:bidi="ar-EG"/>
        </w:rPr>
      </w:pPr>
      <w:r w:rsidRPr="00C70466">
        <w:rPr>
          <w:lang w:bidi="ar-EG"/>
        </w:rPr>
        <w:t>6</w:t>
      </w:r>
      <w:r>
        <w:rPr>
          <w:rtl/>
          <w:lang w:bidi="ar-EG"/>
        </w:rPr>
        <w:tab/>
      </w:r>
      <w:r>
        <w:rPr>
          <w:rFonts w:hint="cs"/>
          <w:rtl/>
          <w:lang w:bidi="ar-EG"/>
        </w:rPr>
        <w:t>أن تشمل العملية ما يلي، على ضوء الفقرات الوارد</w:t>
      </w:r>
      <w:r>
        <w:rPr>
          <w:rFonts w:hint="eastAsia"/>
          <w:rtl/>
          <w:lang w:bidi="ar-EG"/>
        </w:rPr>
        <w:t>ة</w:t>
      </w:r>
      <w:r>
        <w:rPr>
          <w:rFonts w:hint="cs"/>
          <w:rtl/>
          <w:lang w:bidi="ar-EG"/>
        </w:rPr>
        <w:t xml:space="preserve"> أعلاه</w:t>
      </w:r>
      <w:r w:rsidRPr="007704BC">
        <w:rPr>
          <w:rFonts w:hint="cs"/>
          <w:rtl/>
          <w:lang w:bidi="ar-EG"/>
        </w:rPr>
        <w:t xml:space="preserve"> </w:t>
      </w:r>
      <w:r>
        <w:rPr>
          <w:rFonts w:hint="cs"/>
          <w:rtl/>
          <w:lang w:bidi="ar-EG"/>
        </w:rPr>
        <w:t xml:space="preserve">من </w:t>
      </w:r>
      <w:r w:rsidRPr="0056669E">
        <w:rPr>
          <w:rFonts w:hint="cs"/>
          <w:rtl/>
          <w:lang w:bidi="ar-EG"/>
        </w:rPr>
        <w:t>تقـرر:</w:t>
      </w:r>
    </w:p>
    <w:p w:rsidR="000071D6" w:rsidRDefault="000071D6" w:rsidP="00952CF2">
      <w:pPr>
        <w:pStyle w:val="enumlev1"/>
        <w:rPr>
          <w:rtl/>
          <w:lang w:bidi="ar-EG"/>
        </w:rPr>
      </w:pPr>
      <w:r w:rsidRPr="00DE5EEA">
        <w:rPr>
          <w:rFonts w:hint="cs"/>
          <w:i/>
          <w:iCs/>
          <w:rtl/>
          <w:lang w:bidi="ar-EG"/>
        </w:rPr>
        <w:t xml:space="preserve"> أ )</w:t>
      </w:r>
      <w:r>
        <w:rPr>
          <w:rFonts w:hint="cs"/>
          <w:rtl/>
          <w:lang w:bidi="ar-EG"/>
        </w:rPr>
        <w:tab/>
        <w:t xml:space="preserve">تعريف الحد الأدنى من المتطلبات التقنية ومعايير التقييم استناداً إلى الإطار والأهداف الإجمالية الخاصة بالتطوير </w:t>
      </w:r>
      <w:r w:rsidRPr="00F534B2">
        <w:rPr>
          <w:rFonts w:eastAsia="SimSun" w:hint="cs"/>
          <w:rtl/>
        </w:rPr>
        <w:t xml:space="preserve">المستقبلي للاتصالات </w:t>
      </w:r>
      <w:r>
        <w:rPr>
          <w:rFonts w:hint="cs"/>
          <w:rtl/>
          <w:lang w:bidi="ar-EG"/>
        </w:rPr>
        <w:t>المتنقلة الدولية، على أن يدعم ذلك القدرات الجديدة التي تعبِّر عنها التوصية (التوصيات) ذات</w:t>
      </w:r>
      <w:r>
        <w:rPr>
          <w:rFonts w:hint="eastAsia"/>
          <w:rtl/>
          <w:lang w:bidi="ar-EG"/>
        </w:rPr>
        <w:t> </w:t>
      </w:r>
      <w:r>
        <w:rPr>
          <w:rFonts w:hint="cs"/>
          <w:rtl/>
          <w:lang w:bidi="ar-EG"/>
        </w:rPr>
        <w:t>الصلة، مع</w:t>
      </w:r>
      <w:r>
        <w:rPr>
          <w:rFonts w:hint="eastAsia"/>
          <w:rtl/>
          <w:lang w:bidi="ar-EG"/>
        </w:rPr>
        <w:t> </w:t>
      </w:r>
      <w:r>
        <w:rPr>
          <w:rFonts w:hint="cs"/>
          <w:rtl/>
          <w:lang w:bidi="ar-EG"/>
        </w:rPr>
        <w:t>مراعاة متطلبات المستعمل النهائي وبدون فرض متطلبات تقليدية لا</w:t>
      </w:r>
      <w:r>
        <w:rPr>
          <w:rFonts w:hint="eastAsia"/>
          <w:rtl/>
          <w:lang w:bidi="ar-EG"/>
        </w:rPr>
        <w:t> </w:t>
      </w:r>
      <w:r>
        <w:rPr>
          <w:rFonts w:hint="cs"/>
          <w:rtl/>
          <w:lang w:bidi="ar-EG"/>
        </w:rPr>
        <w:t>داعي</w:t>
      </w:r>
      <w:r>
        <w:rPr>
          <w:rFonts w:hint="eastAsia"/>
          <w:rtl/>
          <w:lang w:bidi="ar-EG"/>
        </w:rPr>
        <w:t> </w:t>
      </w:r>
      <w:r>
        <w:rPr>
          <w:rFonts w:hint="cs"/>
          <w:rtl/>
          <w:lang w:bidi="ar-EG"/>
        </w:rPr>
        <w:t>لها؛</w:t>
      </w:r>
    </w:p>
    <w:p w:rsidR="000071D6" w:rsidRDefault="000071D6" w:rsidP="00952CF2">
      <w:pPr>
        <w:pStyle w:val="enumlev1"/>
        <w:rPr>
          <w:rtl/>
          <w:lang w:bidi="ar-EG"/>
        </w:rPr>
      </w:pPr>
      <w:r w:rsidRPr="00DE5EEA">
        <w:rPr>
          <w:rFonts w:hint="cs"/>
          <w:i/>
          <w:iCs/>
          <w:rtl/>
          <w:lang w:bidi="ar-EG"/>
        </w:rPr>
        <w:t>ب)</w:t>
      </w:r>
      <w:r>
        <w:rPr>
          <w:rFonts w:hint="cs"/>
          <w:rtl/>
          <w:lang w:bidi="ar-EG"/>
        </w:rPr>
        <w:tab/>
        <w:t xml:space="preserve">إرسال دعوة إلى أعضاء قطاع الاتصالات الراديوية في شكل رسالة معممة تطلب منهم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rsidR="000071D6" w:rsidRPr="00B019B6" w:rsidRDefault="000071D6" w:rsidP="00952CF2">
      <w:pPr>
        <w:pStyle w:val="enumlev1"/>
        <w:rPr>
          <w:rtl/>
          <w:lang w:bidi="ar-EG"/>
        </w:rPr>
      </w:pPr>
      <w:r w:rsidRPr="00DE5EEA">
        <w:rPr>
          <w:rFonts w:hint="cs"/>
          <w:i/>
          <w:iCs/>
          <w:rtl/>
          <w:lang w:bidi="ar-EG"/>
        </w:rPr>
        <w:t>ج)</w:t>
      </w:r>
      <w:r>
        <w:rPr>
          <w:rFonts w:hint="cs"/>
          <w:rtl/>
          <w:lang w:bidi="ar-EG"/>
        </w:rPr>
        <w:tab/>
        <w:t xml:space="preserve">وعلاوةً على ذلك، إرسال دعوة إلى منظمات أخرى يطلب منها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في نطاق الاتصال والتعاون مع هذه المنظمات الأخرى من خلال القرار</w:t>
      </w:r>
      <w:r>
        <w:rPr>
          <w:rFonts w:hint="eastAsia"/>
          <w:rtl/>
          <w:lang w:bidi="ar-EG"/>
        </w:rPr>
        <w:t> </w:t>
      </w:r>
      <w:r>
        <w:rPr>
          <w:lang w:bidi="ar-EG"/>
        </w:rPr>
        <w:t>ITU</w:t>
      </w:r>
      <w:r>
        <w:rPr>
          <w:lang w:bidi="ar-EG"/>
        </w:rPr>
        <w:noBreakHyphen/>
        <w:t>R 9</w:t>
      </w:r>
      <w:r>
        <w:rPr>
          <w:rFonts w:hint="cs"/>
          <w:rtl/>
          <w:lang w:bidi="ar-EG"/>
        </w:rPr>
        <w:t>. ويتم في هذه الدعوات استرعاء انتباه هذه المنظمات إلى السياسات الحالية لقطاع الاتصالات الراديوية في</w:t>
      </w:r>
      <w:r>
        <w:rPr>
          <w:rFonts w:hint="eastAsia"/>
          <w:rtl/>
          <w:lang w:bidi="ar-EG"/>
        </w:rPr>
        <w:t> </w:t>
      </w:r>
      <w:r>
        <w:rPr>
          <w:rFonts w:hint="cs"/>
          <w:rtl/>
          <w:lang w:bidi="ar-EG"/>
        </w:rPr>
        <w:t>مجال حقوق الملكية</w:t>
      </w:r>
      <w:r>
        <w:rPr>
          <w:rFonts w:hint="eastAsia"/>
          <w:rtl/>
          <w:lang w:bidi="ar-EG"/>
        </w:rPr>
        <w:t> </w:t>
      </w:r>
      <w:r>
        <w:rPr>
          <w:rFonts w:hint="cs"/>
          <w:rtl/>
          <w:lang w:bidi="ar-EG"/>
        </w:rPr>
        <w:t>الفكرية؛</w:t>
      </w:r>
    </w:p>
    <w:p w:rsidR="000071D6" w:rsidRPr="00E565EF" w:rsidRDefault="000071D6" w:rsidP="00952CF2">
      <w:pPr>
        <w:pStyle w:val="enumlev1"/>
        <w:rPr>
          <w:spacing w:val="4"/>
          <w:rtl/>
          <w:lang w:bidi="ar-EG"/>
        </w:rPr>
      </w:pPr>
      <w:r w:rsidRPr="00DE5EEA">
        <w:rPr>
          <w:rFonts w:hint="cs"/>
          <w:i/>
          <w:iCs/>
          <w:rtl/>
          <w:lang w:bidi="ar-EG"/>
        </w:rPr>
        <w:t>د )</w:t>
      </w:r>
      <w:r>
        <w:rPr>
          <w:rFonts w:hint="cs"/>
          <w:rtl/>
          <w:lang w:bidi="ar-EG"/>
        </w:rPr>
        <w:tab/>
      </w:r>
      <w:r w:rsidRPr="00E565EF">
        <w:rPr>
          <w:rFonts w:hint="cs"/>
          <w:spacing w:val="4"/>
          <w:rtl/>
          <w:lang w:bidi="ar-EG"/>
        </w:rPr>
        <w:t xml:space="preserve">إجراء قطاع الاتصالات الراديوية لتقييم لتكنولوجيات السطوح البينية الراديوية المقترحة من أجل التطوير </w:t>
      </w:r>
      <w:r w:rsidRPr="00E565EF">
        <w:rPr>
          <w:rFonts w:eastAsia="SimSun" w:hint="cs"/>
          <w:spacing w:val="4"/>
          <w:rtl/>
        </w:rPr>
        <w:t>المستقبلي للاتصالات</w:t>
      </w:r>
      <w:r w:rsidRPr="00E565EF">
        <w:rPr>
          <w:rFonts w:hint="cs"/>
          <w:spacing w:val="4"/>
          <w:rtl/>
          <w:lang w:bidi="ar-EG"/>
        </w:rPr>
        <w:t xml:space="preserve"> المتنقلة الدولية من أجل كفالة وفائها بالمتطلبات والمعايير المحددة في الفقرة</w:t>
      </w:r>
      <w:r>
        <w:rPr>
          <w:rFonts w:hint="eastAsia"/>
          <w:spacing w:val="4"/>
          <w:rtl/>
          <w:lang w:bidi="ar-EG"/>
        </w:rPr>
        <w:t> </w:t>
      </w:r>
      <w:r w:rsidRPr="00E565EF">
        <w:rPr>
          <w:spacing w:val="4"/>
          <w:lang w:bidi="ar-EG"/>
        </w:rPr>
        <w:t>6</w:t>
      </w:r>
      <w:r w:rsidRPr="00E565EF">
        <w:rPr>
          <w:rFonts w:hint="cs"/>
          <w:i/>
          <w:iCs/>
          <w:spacing w:val="4"/>
          <w:rtl/>
          <w:lang w:bidi="ar-EG"/>
        </w:rPr>
        <w:t xml:space="preserve"> </w:t>
      </w:r>
      <w:r w:rsidRPr="00E565EF">
        <w:rPr>
          <w:rFonts w:hint="eastAsia"/>
          <w:i/>
          <w:iCs/>
          <w:spacing w:val="4"/>
          <w:rtl/>
          <w:lang w:bidi="ar-EG"/>
        </w:rPr>
        <w:t> أ )</w:t>
      </w:r>
      <w:r w:rsidRPr="00E565EF">
        <w:rPr>
          <w:rFonts w:hint="eastAsia"/>
          <w:spacing w:val="4"/>
          <w:rtl/>
          <w:lang w:bidi="ar-EG"/>
        </w:rPr>
        <w:t xml:space="preserve"> أعلاه</w:t>
      </w:r>
      <w:r w:rsidRPr="00E565EF">
        <w:rPr>
          <w:rFonts w:hint="cs"/>
          <w:spacing w:val="4"/>
          <w:rtl/>
          <w:lang w:bidi="ar-EG"/>
        </w:rPr>
        <w:t>. ويمكن</w:t>
      </w:r>
      <w:r w:rsidRPr="00E565EF">
        <w:rPr>
          <w:rFonts w:hint="eastAsia"/>
          <w:spacing w:val="4"/>
          <w:rtl/>
          <w:lang w:bidi="ar-EG"/>
        </w:rPr>
        <w:t> </w:t>
      </w:r>
      <w:r w:rsidRPr="00E565EF">
        <w:rPr>
          <w:rFonts w:hint="cs"/>
          <w:spacing w:val="4"/>
          <w:rtl/>
          <w:lang w:bidi="ar-EG"/>
        </w:rPr>
        <w:t>أن ي</w:t>
      </w:r>
      <w:r>
        <w:rPr>
          <w:rFonts w:hint="cs"/>
          <w:spacing w:val="4"/>
          <w:rtl/>
          <w:lang w:bidi="ar-EG"/>
        </w:rPr>
        <w:t>ُ</w:t>
      </w:r>
      <w:r w:rsidRPr="00E565EF">
        <w:rPr>
          <w:rFonts w:hint="cs"/>
          <w:spacing w:val="4"/>
          <w:rtl/>
          <w:lang w:bidi="ar-EG"/>
        </w:rPr>
        <w:t xml:space="preserve">ستعمل </w:t>
      </w:r>
      <w:r>
        <w:rPr>
          <w:rFonts w:hint="cs"/>
          <w:spacing w:val="4"/>
          <w:rtl/>
          <w:lang w:bidi="ar-EG"/>
        </w:rPr>
        <w:t>في </w:t>
      </w:r>
      <w:r w:rsidRPr="00E565EF">
        <w:rPr>
          <w:rFonts w:hint="cs"/>
          <w:spacing w:val="4"/>
          <w:rtl/>
          <w:lang w:bidi="ar-EG"/>
        </w:rPr>
        <w:t>هذا التقييم مبادئ تعامل قطاع الاتصالات الراديوية مع المنظمات الأخرى على النحو المفصَّل في</w:t>
      </w:r>
      <w:r>
        <w:rPr>
          <w:rFonts w:hint="eastAsia"/>
          <w:spacing w:val="4"/>
          <w:rtl/>
          <w:lang w:bidi="ar-EG"/>
        </w:rPr>
        <w:t> </w:t>
      </w:r>
      <w:r w:rsidRPr="00E565EF">
        <w:rPr>
          <w:rFonts w:hint="cs"/>
          <w:spacing w:val="4"/>
          <w:rtl/>
          <w:lang w:bidi="ar-EG"/>
        </w:rPr>
        <w:t>القرار</w:t>
      </w:r>
      <w:r w:rsidRPr="00E565EF">
        <w:rPr>
          <w:rFonts w:hint="eastAsia"/>
          <w:spacing w:val="4"/>
          <w:rtl/>
          <w:lang w:bidi="ar-EG"/>
        </w:rPr>
        <w:t> </w:t>
      </w:r>
      <w:r w:rsidRPr="00E565EF">
        <w:rPr>
          <w:spacing w:val="4"/>
          <w:lang w:bidi="ar-EG"/>
        </w:rPr>
        <w:t>ITU-R 9</w:t>
      </w:r>
      <w:r w:rsidRPr="00E565EF">
        <w:rPr>
          <w:rFonts w:hint="cs"/>
          <w:spacing w:val="4"/>
          <w:rtl/>
          <w:lang w:bidi="ar-EG"/>
        </w:rPr>
        <w:t>؛</w:t>
      </w:r>
    </w:p>
    <w:p w:rsidR="000071D6" w:rsidRPr="003D5D08" w:rsidRDefault="000071D6" w:rsidP="00952CF2">
      <w:pPr>
        <w:pStyle w:val="enumlev1"/>
        <w:rPr>
          <w:rtl/>
          <w:lang w:bidi="ar-EG"/>
        </w:rPr>
      </w:pPr>
      <w:r w:rsidRPr="00DE5EEA">
        <w:rPr>
          <w:i/>
          <w:iCs/>
          <w:rtl/>
          <w:lang w:bidi="ar-EG"/>
        </w:rPr>
        <w:t>ﻫ</w:t>
      </w:r>
      <w:r w:rsidRPr="00DE5EEA">
        <w:rPr>
          <w:rFonts w:hint="cs"/>
          <w:i/>
          <w:iCs/>
          <w:rtl/>
          <w:lang w:bidi="ar-EG"/>
        </w:rPr>
        <w:t xml:space="preserve"> )</w:t>
      </w:r>
      <w:r>
        <w:rPr>
          <w:rFonts w:hint="cs"/>
          <w:rtl/>
          <w:lang w:bidi="ar-EG"/>
        </w:rPr>
        <w:tab/>
        <w:t xml:space="preserve">بناء توافق الآراء بهدف تحقيق الاتساق، استجابةً لفقرات </w:t>
      </w:r>
      <w:r w:rsidRPr="000D2B14">
        <w:rPr>
          <w:rFonts w:hint="cs"/>
          <w:i/>
          <w:iCs/>
          <w:rtl/>
          <w:lang w:bidi="ar-EG"/>
        </w:rPr>
        <w:t>إذ تضع في اعتبارها</w:t>
      </w:r>
      <w:r>
        <w:rPr>
          <w:rFonts w:hint="cs"/>
          <w:rtl/>
          <w:lang w:bidi="ar-EG"/>
        </w:rPr>
        <w:t xml:space="preserve"> من هذا القرار، وإمكانية أن يوفر هذا</w:t>
      </w:r>
      <w:r>
        <w:rPr>
          <w:rFonts w:hint="eastAsia"/>
          <w:rtl/>
          <w:lang w:bidi="ar-EG"/>
        </w:rPr>
        <w:t> </w:t>
      </w:r>
      <w:r>
        <w:rPr>
          <w:rFonts w:hint="cs"/>
          <w:rtl/>
          <w:lang w:bidi="ar-EG"/>
        </w:rPr>
        <w:t xml:space="preserve">الأمر دعماً واسع النطاق لصناعة السطوح البينية الراديوية التي يجري تطويرها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rsidR="000071D6" w:rsidRPr="001016AE" w:rsidRDefault="000071D6" w:rsidP="00952CF2">
      <w:pPr>
        <w:pStyle w:val="enumlev1"/>
        <w:keepNext/>
        <w:keepLines/>
        <w:rPr>
          <w:rtl/>
          <w:lang w:bidi="ar-EG"/>
        </w:rPr>
      </w:pPr>
      <w:r w:rsidRPr="00DE5EEA">
        <w:rPr>
          <w:rFonts w:hint="cs"/>
          <w:i/>
          <w:iCs/>
          <w:rtl/>
          <w:lang w:bidi="ar-EG"/>
        </w:rPr>
        <w:t>و )</w:t>
      </w:r>
      <w:r>
        <w:rPr>
          <w:rFonts w:hint="cs"/>
          <w:rtl/>
          <w:lang w:bidi="ar-EG"/>
        </w:rPr>
        <w:tab/>
        <w:t xml:space="preserve">مرحلة تقييس في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يقوم فيها قطاع الاتصالات الراديوية بصياغة توصية</w:t>
      </w:r>
      <w:r>
        <w:rPr>
          <w:rFonts w:hint="eastAsia"/>
          <w:rtl/>
          <w:lang w:bidi="ar-EG"/>
        </w:rPr>
        <w:t> </w:t>
      </w:r>
      <w:r>
        <w:rPr>
          <w:rFonts w:hint="cs"/>
          <w:rtl/>
          <w:lang w:bidi="ar-EG"/>
        </w:rPr>
        <w:t>(توصيات) لمواصفات السطوح البينية الراديوية للاتصالات المتنقلة الدولية على أساس نتائج تقرير التقييم</w:t>
      </w:r>
      <w:r>
        <w:rPr>
          <w:rFonts w:hint="eastAsia"/>
          <w:rtl/>
          <w:lang w:bidi="ar-EG"/>
        </w:rPr>
        <w:t> </w:t>
      </w:r>
      <w:r>
        <w:rPr>
          <w:rFonts w:hint="cs"/>
          <w:rtl/>
          <w:lang w:bidi="ar-EG"/>
        </w:rPr>
        <w:t>(المذكور</w:t>
      </w:r>
      <w:r>
        <w:rPr>
          <w:rFonts w:hint="eastAsia"/>
          <w:rtl/>
          <w:lang w:bidi="ar-EG"/>
        </w:rPr>
        <w:t> </w:t>
      </w:r>
      <w:r>
        <w:rPr>
          <w:rFonts w:hint="cs"/>
          <w:rtl/>
          <w:lang w:bidi="ar-EG"/>
        </w:rPr>
        <w:t>في</w:t>
      </w:r>
      <w:r>
        <w:rPr>
          <w:rFonts w:hint="eastAsia"/>
          <w:rtl/>
          <w:lang w:bidi="ar-EG"/>
        </w:rPr>
        <w:t> </w:t>
      </w:r>
      <w:r>
        <w:rPr>
          <w:rFonts w:hint="cs"/>
          <w:rtl/>
          <w:lang w:bidi="ar-EG"/>
        </w:rPr>
        <w:t>الفقرة</w:t>
      </w:r>
      <w:r>
        <w:rPr>
          <w:rFonts w:hint="eastAsia"/>
          <w:rtl/>
          <w:lang w:bidi="ar-EG"/>
        </w:rPr>
        <w:t> </w:t>
      </w:r>
      <w:r>
        <w:rPr>
          <w:lang w:bidi="ar-EG"/>
        </w:rPr>
        <w:t>6</w:t>
      </w:r>
      <w:r>
        <w:rPr>
          <w:rFonts w:hint="eastAsia"/>
          <w:rtl/>
          <w:lang w:bidi="ar-EG"/>
        </w:rPr>
        <w:t> </w:t>
      </w:r>
      <w:r w:rsidRPr="00C70466">
        <w:rPr>
          <w:rFonts w:hint="cs"/>
          <w:i/>
          <w:iCs/>
          <w:rtl/>
          <w:lang w:bidi="ar-EG"/>
        </w:rPr>
        <w:t>د)</w:t>
      </w:r>
      <w:r>
        <w:rPr>
          <w:rFonts w:hint="cs"/>
          <w:rtl/>
          <w:lang w:bidi="ar-EG"/>
        </w:rPr>
        <w:t xml:space="preserve"> من </w:t>
      </w:r>
      <w:r w:rsidRPr="00F638B0">
        <w:rPr>
          <w:rFonts w:hint="cs"/>
          <w:i/>
          <w:iCs/>
          <w:rtl/>
          <w:lang w:bidi="ar-EG"/>
        </w:rPr>
        <w:t>تق</w:t>
      </w:r>
      <w:r>
        <w:rPr>
          <w:rFonts w:hint="cs"/>
          <w:i/>
          <w:iCs/>
          <w:rtl/>
          <w:lang w:bidi="ar-EG"/>
        </w:rPr>
        <w:t>ـ</w:t>
      </w:r>
      <w:r w:rsidRPr="00F638B0">
        <w:rPr>
          <w:rFonts w:hint="cs"/>
          <w:i/>
          <w:iCs/>
          <w:rtl/>
          <w:lang w:bidi="ar-EG"/>
        </w:rPr>
        <w:t>رر</w:t>
      </w:r>
      <w:r>
        <w:rPr>
          <w:rFonts w:hint="cs"/>
          <w:rtl/>
          <w:lang w:bidi="ar-EG"/>
        </w:rPr>
        <w:t>) وبناء توافق الآراء (المحدد في الفقرة</w:t>
      </w:r>
      <w:r>
        <w:rPr>
          <w:rFonts w:hint="eastAsia"/>
          <w:rtl/>
          <w:lang w:bidi="ar-EG"/>
        </w:rPr>
        <w:t> </w:t>
      </w:r>
      <w:r>
        <w:rPr>
          <w:lang w:bidi="ar-EG"/>
        </w:rPr>
        <w:t>6</w:t>
      </w:r>
      <w:r>
        <w:rPr>
          <w:rFonts w:hint="eastAsia"/>
          <w:rtl/>
          <w:lang w:bidi="ar-EG"/>
        </w:rPr>
        <w:t> </w:t>
      </w:r>
      <w:r w:rsidRPr="00C70466">
        <w:rPr>
          <w:i/>
          <w:iCs/>
          <w:rtl/>
          <w:lang w:bidi="ar-EG"/>
        </w:rPr>
        <w:t>ﻫ</w:t>
      </w:r>
      <w:r w:rsidRPr="00C70466">
        <w:rPr>
          <w:rFonts w:hint="cs"/>
          <w:i/>
          <w:iCs/>
          <w:rtl/>
          <w:lang w:bidi="ar-EG"/>
        </w:rPr>
        <w:t>)</w:t>
      </w:r>
      <w:r>
        <w:rPr>
          <w:rFonts w:hint="cs"/>
          <w:rtl/>
          <w:lang w:bidi="ar-EG"/>
        </w:rPr>
        <w:t xml:space="preserve"> من </w:t>
      </w:r>
      <w:r w:rsidRPr="00F638B0">
        <w:rPr>
          <w:rFonts w:hint="cs"/>
          <w:i/>
          <w:iCs/>
          <w:rtl/>
          <w:lang w:bidi="ar-EG"/>
        </w:rPr>
        <w:t>تق</w:t>
      </w:r>
      <w:r>
        <w:rPr>
          <w:rFonts w:hint="cs"/>
          <w:i/>
          <w:iCs/>
          <w:rtl/>
          <w:lang w:bidi="ar-EG"/>
        </w:rPr>
        <w:t>ـ</w:t>
      </w:r>
      <w:r w:rsidRPr="00F638B0">
        <w:rPr>
          <w:rFonts w:hint="cs"/>
          <w:i/>
          <w:iCs/>
          <w:rtl/>
          <w:lang w:bidi="ar-EG"/>
        </w:rPr>
        <w:t>رر</w:t>
      </w:r>
      <w:r>
        <w:rPr>
          <w:rFonts w:hint="cs"/>
          <w:rtl/>
          <w:lang w:bidi="ar-EG"/>
        </w:rPr>
        <w:t>) مع التأكد من</w:t>
      </w:r>
      <w:r>
        <w:rPr>
          <w:rFonts w:hint="eastAsia"/>
          <w:rtl/>
          <w:lang w:bidi="ar-EG"/>
        </w:rPr>
        <w:t> </w:t>
      </w:r>
      <w:r>
        <w:rPr>
          <w:rFonts w:hint="cs"/>
          <w:rtl/>
          <w:lang w:bidi="ar-EG"/>
        </w:rPr>
        <w:t>أن المواصفات تفي بالمتطلبات التقنية ومعايير التقييم المحدَّدة في الفقرتين</w:t>
      </w:r>
      <w:r>
        <w:rPr>
          <w:rFonts w:hint="eastAsia"/>
          <w:rtl/>
          <w:lang w:bidi="ar-EG"/>
        </w:rPr>
        <w:t> </w:t>
      </w:r>
      <w:r>
        <w:rPr>
          <w:lang w:bidi="ar-EG"/>
        </w:rPr>
        <w:t>6</w:t>
      </w:r>
      <w:r>
        <w:rPr>
          <w:rFonts w:hint="eastAsia"/>
          <w:rtl/>
          <w:lang w:bidi="ar-EG"/>
        </w:rPr>
        <w:t> </w:t>
      </w:r>
      <w:r w:rsidRPr="00C70466">
        <w:rPr>
          <w:rFonts w:hint="cs"/>
          <w:i/>
          <w:iCs/>
          <w:rtl/>
          <w:lang w:bidi="ar-EG"/>
        </w:rPr>
        <w:t>أ)</w:t>
      </w:r>
      <w:r>
        <w:rPr>
          <w:rFonts w:hint="cs"/>
          <w:rtl/>
          <w:lang w:bidi="ar-EG"/>
        </w:rPr>
        <w:t xml:space="preserve"> أو </w:t>
      </w:r>
      <w:r>
        <w:rPr>
          <w:lang w:bidi="ar-EG"/>
        </w:rPr>
        <w:t>6</w:t>
      </w:r>
      <w:r>
        <w:rPr>
          <w:rFonts w:hint="cs"/>
          <w:rtl/>
          <w:lang w:bidi="ar-EG"/>
        </w:rPr>
        <w:t xml:space="preserve"> </w:t>
      </w:r>
      <w:r w:rsidRPr="00C70466">
        <w:rPr>
          <w:rFonts w:hint="cs"/>
          <w:i/>
          <w:iCs/>
          <w:rtl/>
          <w:lang w:bidi="ar-EG"/>
        </w:rPr>
        <w:t>ز)</w:t>
      </w:r>
      <w:r w:rsidRPr="003068C5">
        <w:rPr>
          <w:rFonts w:hint="cs"/>
          <w:rtl/>
        </w:rPr>
        <w:t>،</w:t>
      </w:r>
      <w:r>
        <w:rPr>
          <w:rFonts w:hint="cs"/>
          <w:rtl/>
          <w:lang w:bidi="ar-EG"/>
        </w:rPr>
        <w:t xml:space="preserve"> وفي مرحلة التقييس</w:t>
      </w:r>
      <w:r w:rsidRPr="002D2749">
        <w:rPr>
          <w:rFonts w:hint="cs"/>
          <w:rtl/>
          <w:lang w:bidi="ar-EG"/>
        </w:rPr>
        <w:t xml:space="preserve"> </w:t>
      </w:r>
      <w:r>
        <w:rPr>
          <w:rFonts w:hint="cs"/>
          <w:rtl/>
          <w:lang w:bidi="ar-EG"/>
        </w:rPr>
        <w:t>هذه، يمكن أن يسير العمل بالتعاون مع المنظمات ذات الصلة من خارج الاتحاد لاستكمال العمل داخل قطاع الاتصالات الراديوية، باستخدام المبادئ الواردة في</w:t>
      </w:r>
      <w:r>
        <w:rPr>
          <w:rFonts w:hint="eastAsia"/>
          <w:rtl/>
          <w:lang w:bidi="ar-EG"/>
        </w:rPr>
        <w:t> </w:t>
      </w:r>
      <w:r>
        <w:rPr>
          <w:rFonts w:hint="cs"/>
          <w:rtl/>
          <w:lang w:bidi="ar-EG"/>
        </w:rPr>
        <w:t>القرار</w:t>
      </w:r>
      <w:r>
        <w:rPr>
          <w:rFonts w:hint="eastAsia"/>
          <w:rtl/>
          <w:lang w:bidi="ar-EG"/>
        </w:rPr>
        <w:t> </w:t>
      </w:r>
      <w:r>
        <w:rPr>
          <w:lang w:bidi="ar-EG"/>
        </w:rPr>
        <w:t>ITU-R 9</w:t>
      </w:r>
      <w:r>
        <w:rPr>
          <w:rFonts w:hint="cs"/>
          <w:rtl/>
          <w:lang w:bidi="ar-EG"/>
        </w:rPr>
        <w:t>؛</w:t>
      </w:r>
    </w:p>
    <w:p w:rsidR="000071D6" w:rsidRPr="00414B7B" w:rsidRDefault="000071D6" w:rsidP="00952CF2">
      <w:pPr>
        <w:pStyle w:val="enumlev1"/>
        <w:rPr>
          <w:rtl/>
          <w:lang w:bidi="ar-EG"/>
        </w:rPr>
      </w:pPr>
      <w:r w:rsidRPr="00DE5EEA">
        <w:rPr>
          <w:rFonts w:hint="cs"/>
          <w:i/>
          <w:iCs/>
          <w:rtl/>
          <w:lang w:bidi="ar-EG"/>
        </w:rPr>
        <w:t>ز )</w:t>
      </w:r>
      <w:r>
        <w:rPr>
          <w:rFonts w:hint="cs"/>
          <w:rtl/>
          <w:lang w:bidi="ar-EG"/>
        </w:rPr>
        <w:tab/>
        <w:t>استعراض الحد الأدنى من المتطلبات التقنية ومعايير التقييم المحدَّدة في الفقرة</w:t>
      </w:r>
      <w:r>
        <w:rPr>
          <w:rFonts w:hint="eastAsia"/>
          <w:rtl/>
          <w:lang w:bidi="ar-EG"/>
        </w:rPr>
        <w:t> </w:t>
      </w:r>
      <w:r>
        <w:rPr>
          <w:lang w:bidi="ar-EG"/>
        </w:rPr>
        <w:t>6</w:t>
      </w:r>
      <w:r>
        <w:rPr>
          <w:rFonts w:hint="cs"/>
          <w:rtl/>
          <w:lang w:bidi="ar-EG"/>
        </w:rPr>
        <w:t xml:space="preserve"> </w:t>
      </w:r>
      <w:r>
        <w:rPr>
          <w:rFonts w:hint="eastAsia"/>
          <w:rtl/>
          <w:lang w:bidi="ar-EG"/>
        </w:rPr>
        <w:t> </w:t>
      </w:r>
      <w:r w:rsidRPr="00C70466">
        <w:rPr>
          <w:rFonts w:hint="eastAsia"/>
          <w:i/>
          <w:iCs/>
          <w:rtl/>
          <w:lang w:bidi="ar-EG"/>
        </w:rPr>
        <w:t>أ)</w:t>
      </w:r>
      <w:r>
        <w:rPr>
          <w:rFonts w:hint="eastAsia"/>
          <w:rtl/>
          <w:lang w:bidi="ar-EG"/>
        </w:rPr>
        <w:t xml:space="preserve">، مع مراعاة </w:t>
      </w:r>
      <w:r>
        <w:rPr>
          <w:rFonts w:hint="cs"/>
          <w:rtl/>
          <w:lang w:bidi="ar-EG"/>
        </w:rPr>
        <w:t>أوجه التقدم</w:t>
      </w:r>
      <w:r>
        <w:rPr>
          <w:rFonts w:hint="eastAsia"/>
          <w:rtl/>
          <w:lang w:bidi="ar-EG"/>
        </w:rPr>
        <w:t xml:space="preserve"> التكنولوجي </w:t>
      </w:r>
      <w:r>
        <w:rPr>
          <w:rFonts w:hint="cs"/>
          <w:rtl/>
          <w:lang w:bidi="ar-EG"/>
        </w:rPr>
        <w:t>ومتطلبات المستعمل النهائي التي تتغيَّر مع مرور الوقت. ونظراً لتغير الحد الأدنى من المتطلبات التقنية ومعايير التقييم، يتم</w:t>
      </w:r>
      <w:r>
        <w:rPr>
          <w:rFonts w:hint="eastAsia"/>
          <w:rtl/>
          <w:lang w:bidi="ar-EG"/>
        </w:rPr>
        <w:t> </w:t>
      </w:r>
      <w:r>
        <w:rPr>
          <w:rFonts w:hint="cs"/>
          <w:rtl/>
          <w:lang w:bidi="ar-EG"/>
        </w:rPr>
        <w:t>تحديد هذه المتطلبات والمعايير في صيغ منفصلة</w:t>
      </w:r>
      <w:r w:rsidRPr="00A345E1">
        <w:rPr>
          <w:rFonts w:hint="cs"/>
          <w:rtl/>
          <w:lang w:bidi="ar-EG"/>
        </w:rPr>
        <w:t xml:space="preserve"> </w:t>
      </w:r>
      <w:r>
        <w:rPr>
          <w:rFonts w:hint="cs"/>
          <w:rtl/>
          <w:lang w:bidi="ar-EG"/>
        </w:rPr>
        <w:t>للأسماء المناظرة التي يمكن التعرف عليها كما</w:t>
      </w:r>
      <w:r>
        <w:rPr>
          <w:rFonts w:hint="eastAsia"/>
          <w:rtl/>
          <w:lang w:bidi="ar-EG"/>
        </w:rPr>
        <w:t> </w:t>
      </w:r>
      <w:r>
        <w:rPr>
          <w:rFonts w:hint="cs"/>
          <w:rtl/>
          <w:lang w:bidi="ar-EG"/>
        </w:rPr>
        <w:t>حددتها القرار</w:t>
      </w:r>
      <w:r>
        <w:rPr>
          <w:rFonts w:hint="eastAsia"/>
          <w:rtl/>
          <w:lang w:bidi="ar-EG"/>
        </w:rPr>
        <w:t> </w:t>
      </w:r>
      <w:r>
        <w:rPr>
          <w:lang w:bidi="ar-EG"/>
        </w:rPr>
        <w:t>ITU</w:t>
      </w:r>
      <w:r>
        <w:rPr>
          <w:lang w:bidi="ar-EG"/>
        </w:rPr>
        <w:noBreakHyphen/>
        <w:t>R 56</w:t>
      </w:r>
      <w:r>
        <w:rPr>
          <w:rFonts w:hint="cs"/>
          <w:rtl/>
          <w:lang w:bidi="ar-EG"/>
        </w:rPr>
        <w:t xml:space="preserve">، فيما يتعلق بالتطوير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وستشمل هذه العملية استعراض الصيغ القائمة لمعرفة ما</w:t>
      </w:r>
      <w:r>
        <w:rPr>
          <w:rFonts w:hint="eastAsia"/>
          <w:rtl/>
          <w:lang w:bidi="ar-EG"/>
        </w:rPr>
        <w:t> </w:t>
      </w:r>
      <w:r>
        <w:rPr>
          <w:rFonts w:hint="cs"/>
          <w:rtl/>
          <w:lang w:bidi="ar-EG"/>
        </w:rPr>
        <w:t>إذا</w:t>
      </w:r>
      <w:r>
        <w:rPr>
          <w:rFonts w:hint="eastAsia"/>
          <w:rtl/>
          <w:lang w:bidi="ar-EG"/>
        </w:rPr>
        <w:t> </w:t>
      </w:r>
      <w:r>
        <w:rPr>
          <w:rFonts w:hint="cs"/>
          <w:rtl/>
          <w:lang w:bidi="ar-EG"/>
        </w:rPr>
        <w:t>كان ينبغي أن تظل</w:t>
      </w:r>
      <w:r>
        <w:rPr>
          <w:rFonts w:hint="eastAsia"/>
          <w:rtl/>
          <w:lang w:bidi="ar-EG"/>
        </w:rPr>
        <w:t> </w:t>
      </w:r>
      <w:r>
        <w:rPr>
          <w:rFonts w:hint="cs"/>
          <w:rtl/>
          <w:lang w:bidi="ar-EG"/>
        </w:rPr>
        <w:t>سارية؛</w:t>
      </w:r>
    </w:p>
    <w:p w:rsidR="000071D6" w:rsidRDefault="000071D6" w:rsidP="00952CF2">
      <w:pPr>
        <w:pStyle w:val="enumlev1"/>
        <w:rPr>
          <w:rtl/>
          <w:lang w:bidi="ar-EG"/>
        </w:rPr>
      </w:pPr>
      <w:r w:rsidRPr="00DE5EEA">
        <w:rPr>
          <w:rFonts w:hint="cs"/>
          <w:i/>
          <w:iCs/>
          <w:rtl/>
          <w:lang w:bidi="ar-EG"/>
        </w:rPr>
        <w:t>ح)</w:t>
      </w:r>
      <w:r>
        <w:rPr>
          <w:rFonts w:hint="cs"/>
          <w:rtl/>
          <w:lang w:bidi="ar-EG"/>
        </w:rPr>
        <w:tab/>
        <w:t>عملية مستمرة وحسنة التوقيت يمكن في إطارها تقديم اقتراحات جديدة بشأن تكنولوجيات السطوح البينية الراديوية وتحديث المواصفات القائمة لهذه السطوح. وينبغي أن تتسم هذه العملية بالمرونة للسماح لمقدِّمي الاقتراحات بالتماس التقييم على أساس أي صيغة من المعايير المعتمدة السارية</w:t>
      </w:r>
      <w:r>
        <w:rPr>
          <w:rFonts w:hint="eastAsia"/>
          <w:rtl/>
          <w:lang w:bidi="ar-EG"/>
        </w:rPr>
        <w:t> </w:t>
      </w:r>
      <w:r>
        <w:rPr>
          <w:rFonts w:hint="cs"/>
          <w:rtl/>
          <w:lang w:bidi="ar-EG"/>
        </w:rPr>
        <w:t>حالياً،</w:t>
      </w:r>
    </w:p>
    <w:p w:rsidR="000071D6" w:rsidRPr="000D15B8" w:rsidRDefault="000071D6" w:rsidP="00952CF2">
      <w:pPr>
        <w:pStyle w:val="Call"/>
        <w:rPr>
          <w:rtl/>
        </w:rPr>
      </w:pPr>
      <w:r w:rsidRPr="000D15B8">
        <w:rPr>
          <w:rFonts w:hint="cs"/>
          <w:rtl/>
        </w:rPr>
        <w:lastRenderedPageBreak/>
        <w:t>تكلِّف مدير مكتب الاتصالات الراديوية</w:t>
      </w:r>
    </w:p>
    <w:p w:rsidR="000071D6" w:rsidRDefault="000071D6" w:rsidP="00952CF2">
      <w:pPr>
        <w:rPr>
          <w:rtl/>
          <w:lang w:bidi="ar-EG"/>
        </w:rPr>
      </w:pPr>
      <w:r w:rsidRPr="00C70466">
        <w:rPr>
          <w:lang w:bidi="ar-EG"/>
        </w:rPr>
        <w:t>1</w:t>
      </w:r>
      <w:r>
        <w:rPr>
          <w:rFonts w:hint="cs"/>
          <w:rtl/>
          <w:lang w:bidi="ar-EG"/>
        </w:rPr>
        <w:tab/>
        <w:t>بأن يكفل معرفة مقدمي الاقتراحات بشأن تكنولوجيات السطوح البينية الراديوية والمعايير المتعلقة بالتطوير المستقبلي للاتصالات المتنقلة الدولية بسياسات قطاع الاتصالات الراديوية في مجال حقوق الملكية الفكرية</w:t>
      </w:r>
      <w:r w:rsidRPr="0052547C">
        <w:rPr>
          <w:rFonts w:hint="cs"/>
          <w:rtl/>
          <w:lang w:bidi="ar-EG"/>
        </w:rPr>
        <w:t xml:space="preserve"> </w:t>
      </w:r>
      <w:r>
        <w:rPr>
          <w:rFonts w:hint="cs"/>
          <w:rtl/>
          <w:lang w:bidi="ar-EG"/>
        </w:rPr>
        <w:t>عملاً بالقرار</w:t>
      </w:r>
      <w:r>
        <w:rPr>
          <w:rFonts w:hint="eastAsia"/>
          <w:rtl/>
          <w:lang w:bidi="ar-EG"/>
        </w:rPr>
        <w:t> </w:t>
      </w:r>
      <w:r>
        <w:rPr>
          <w:lang w:bidi="ar-EG"/>
        </w:rPr>
        <w:t>ITU</w:t>
      </w:r>
      <w:r>
        <w:rPr>
          <w:lang w:bidi="ar-EG"/>
        </w:rPr>
        <w:noBreakHyphen/>
        <w:t>R 1</w:t>
      </w:r>
      <w:r>
        <w:rPr>
          <w:rFonts w:hint="cs"/>
          <w:rtl/>
          <w:lang w:bidi="ar-EG"/>
        </w:rPr>
        <w:t>؛</w:t>
      </w:r>
    </w:p>
    <w:p w:rsidR="000071D6" w:rsidRDefault="000071D6" w:rsidP="00952CF2">
      <w:pPr>
        <w:rPr>
          <w:rtl/>
          <w:lang w:bidi="ar-EG"/>
        </w:rPr>
      </w:pPr>
      <w:r w:rsidRPr="00C70466">
        <w:rPr>
          <w:lang w:bidi="ar-EG"/>
        </w:rPr>
        <w:t>2</w:t>
      </w:r>
      <w:r>
        <w:rPr>
          <w:rFonts w:hint="cs"/>
          <w:rtl/>
          <w:lang w:bidi="ar-EG"/>
        </w:rPr>
        <w:tab/>
        <w:t>بتقديم الدعم اللازم وتنفيذ الإجراءات الملائمة للوفاء بمتطلبات فقرات "</w:t>
      </w:r>
      <w:r>
        <w:rPr>
          <w:rFonts w:hint="cs"/>
          <w:i/>
          <w:iCs/>
          <w:rtl/>
          <w:lang w:bidi="ar-EG"/>
        </w:rPr>
        <w:t>تقـرر</w:t>
      </w:r>
      <w:r>
        <w:rPr>
          <w:rFonts w:hint="cs"/>
          <w:rtl/>
          <w:lang w:bidi="ar-EG"/>
        </w:rPr>
        <w:t>" أعلاه، بما</w:t>
      </w:r>
      <w:r>
        <w:rPr>
          <w:rFonts w:hint="eastAsia"/>
          <w:rtl/>
          <w:lang w:bidi="ar-EG"/>
        </w:rPr>
        <w:t> </w:t>
      </w:r>
      <w:r>
        <w:rPr>
          <w:rFonts w:hint="cs"/>
          <w:rtl/>
          <w:lang w:bidi="ar-EG"/>
        </w:rPr>
        <w:t>في</w:t>
      </w:r>
      <w:r>
        <w:rPr>
          <w:rFonts w:hint="eastAsia"/>
          <w:rtl/>
          <w:lang w:bidi="ar-EG"/>
        </w:rPr>
        <w:t> </w:t>
      </w:r>
      <w:r>
        <w:rPr>
          <w:rFonts w:hint="cs"/>
          <w:rtl/>
          <w:lang w:bidi="ar-EG"/>
        </w:rPr>
        <w:t>ذلك إرسال رسالة معممة تدعو إلى تقديم اقتراحات بشأن تكنولوجيات السطوح البينية</w:t>
      </w:r>
      <w:r>
        <w:rPr>
          <w:rFonts w:hint="eastAsia"/>
          <w:rtl/>
          <w:lang w:bidi="ar-EG"/>
        </w:rPr>
        <w:t> </w:t>
      </w:r>
      <w:r>
        <w:rPr>
          <w:rFonts w:hint="cs"/>
          <w:rtl/>
          <w:lang w:bidi="ar-EG"/>
        </w:rPr>
        <w:t>الراديوية.</w:t>
      </w:r>
    </w:p>
    <w:p w:rsidR="00E5061C" w:rsidRDefault="00E5061C" w:rsidP="00952CF2">
      <w:pPr>
        <w:rPr>
          <w:rtl/>
          <w:lang w:bidi="ar-EG"/>
        </w:rPr>
      </w:pPr>
    </w:p>
    <w:p w:rsidR="001127E1" w:rsidRDefault="001127E1" w:rsidP="00110624">
      <w:pPr>
        <w:pStyle w:val="ResNo"/>
        <w:rPr>
          <w:rtl/>
        </w:rPr>
        <w:sectPr w:rsidR="001127E1" w:rsidSect="00952CF2">
          <w:headerReference w:type="default" r:id="rId282"/>
          <w:headerReference w:type="first" r:id="rId283"/>
          <w:pgSz w:w="11907" w:h="16840" w:code="9"/>
          <w:pgMar w:top="1418" w:right="1134" w:bottom="1134" w:left="1134" w:header="709" w:footer="709" w:gutter="0"/>
          <w:cols w:space="708"/>
          <w:titlePg/>
          <w:docGrid w:linePitch="360"/>
        </w:sectPr>
      </w:pPr>
    </w:p>
    <w:p w:rsidR="00A85C63" w:rsidRDefault="00A85C63" w:rsidP="00A85C63">
      <w:pPr>
        <w:pStyle w:val="ResNo"/>
        <w:rPr>
          <w:rtl/>
        </w:rPr>
      </w:pPr>
      <w:bookmarkStart w:id="309" w:name="_Toc23499396"/>
      <w:bookmarkStart w:id="310" w:name="_Toc436903721"/>
      <w:r w:rsidRPr="002C0114">
        <w:rPr>
          <w:rtl/>
        </w:rPr>
        <w:lastRenderedPageBreak/>
        <w:t xml:space="preserve">القـرار </w:t>
      </w:r>
      <w:r w:rsidRPr="002C0114">
        <w:t>ITU-R 66</w:t>
      </w:r>
      <w:r>
        <w:t>-1</w:t>
      </w:r>
      <w:bookmarkEnd w:id="309"/>
    </w:p>
    <w:p w:rsidR="00A85C63" w:rsidRDefault="00A85C63" w:rsidP="00A85C63">
      <w:pPr>
        <w:pStyle w:val="Restitle"/>
      </w:pPr>
      <w:bookmarkStart w:id="311" w:name="_Toc23499397"/>
      <w:r w:rsidRPr="002C0114">
        <w:rPr>
          <w:rFonts w:hint="cs"/>
          <w:rtl/>
        </w:rPr>
        <w:t>الدراسات المتعلقة بالأنظمة والتطبيقات اللاسلكية</w:t>
      </w:r>
      <w:r w:rsidRPr="002C0114">
        <w:rPr>
          <w:rtl/>
        </w:rPr>
        <w:br/>
      </w:r>
      <w:r w:rsidRPr="002C0114">
        <w:rPr>
          <w:rFonts w:hint="cs"/>
          <w:rtl/>
        </w:rPr>
        <w:t xml:space="preserve">لتطوير إنترنت الأشياء </w:t>
      </w:r>
      <w:r w:rsidRPr="002C0114">
        <w:t>(IoT)</w:t>
      </w:r>
      <w:bookmarkEnd w:id="311"/>
    </w:p>
    <w:p w:rsidR="00A85C63" w:rsidRDefault="00A85C63" w:rsidP="000113EB">
      <w:pPr>
        <w:pStyle w:val="Resdate"/>
        <w:bidi/>
      </w:pPr>
      <w:r w:rsidRPr="002C0114">
        <w:t>(</w:t>
      </w:r>
      <w:r>
        <w:t>2019-</w:t>
      </w:r>
      <w:r w:rsidRPr="002C0114">
        <w:t>2015)</w:t>
      </w:r>
    </w:p>
    <w:p w:rsidR="00A85C63" w:rsidRPr="00DD5813" w:rsidRDefault="00A85C63" w:rsidP="00A85C63">
      <w:pPr>
        <w:spacing w:before="280"/>
        <w:rPr>
          <w:rtl/>
        </w:rPr>
      </w:pPr>
      <w:r w:rsidRPr="00DD5813">
        <w:rPr>
          <w:rtl/>
        </w:rPr>
        <w:t xml:space="preserve">إن جمعية الاتصالات الراديوية </w:t>
      </w:r>
      <w:r w:rsidRPr="00DD5813">
        <w:rPr>
          <w:rFonts w:hint="cs"/>
          <w:rtl/>
        </w:rPr>
        <w:t>ل</w:t>
      </w:r>
      <w:r w:rsidRPr="00DD5813">
        <w:rPr>
          <w:rtl/>
        </w:rPr>
        <w:t>لاتحاد الدولي للاتصالات،</w:t>
      </w:r>
    </w:p>
    <w:p w:rsidR="00A85C63" w:rsidRPr="00DD5813" w:rsidRDefault="00A85C63" w:rsidP="00A85C63">
      <w:pPr>
        <w:pStyle w:val="Call"/>
        <w:rPr>
          <w:rtl/>
          <w:lang w:bidi="ar-EG"/>
        </w:rPr>
      </w:pPr>
      <w:r w:rsidRPr="00DD5813">
        <w:rPr>
          <w:rFonts w:hint="cs"/>
          <w:rtl/>
          <w:lang w:bidi="ar-EG"/>
        </w:rPr>
        <w:t>إذ تضع في اعتبارها</w:t>
      </w:r>
    </w:p>
    <w:p w:rsidR="00A85C63" w:rsidRPr="00DD5813" w:rsidRDefault="00A85C63" w:rsidP="00A85C63">
      <w:pPr>
        <w:rPr>
          <w:rtl/>
          <w:lang w:bidi="ar-EG"/>
        </w:rPr>
      </w:pPr>
      <w:r w:rsidRPr="00DD5813">
        <w:rPr>
          <w:rFonts w:hint="cs"/>
          <w:i/>
          <w:iCs/>
          <w:rtl/>
          <w:lang w:bidi="ar-EG"/>
        </w:rPr>
        <w:t xml:space="preserve"> </w:t>
      </w:r>
      <w:r w:rsidRPr="00DD5813">
        <w:rPr>
          <w:i/>
          <w:iCs/>
          <w:rtl/>
          <w:lang w:bidi="ar-EG"/>
        </w:rPr>
        <w:t>أ</w:t>
      </w:r>
      <w:r w:rsidRPr="00DD5813">
        <w:rPr>
          <w:rFonts w:hint="cs"/>
          <w:i/>
          <w:iCs/>
          <w:rtl/>
          <w:lang w:bidi="ar-EG"/>
        </w:rPr>
        <w:t xml:space="preserve"> </w:t>
      </w:r>
      <w:r w:rsidRPr="00DD5813">
        <w:rPr>
          <w:i/>
          <w:iCs/>
          <w:rtl/>
          <w:lang w:bidi="ar-EG"/>
        </w:rPr>
        <w:t>)</w:t>
      </w:r>
      <w:r w:rsidRPr="00DD5813">
        <w:rPr>
          <w:rtl/>
          <w:lang w:bidi="ar-EG"/>
        </w:rPr>
        <w:tab/>
      </w:r>
      <w:r w:rsidRPr="00DD5813">
        <w:rPr>
          <w:rFonts w:hint="cs"/>
          <w:rtl/>
          <w:lang w:bidi="ar-EG"/>
        </w:rPr>
        <w:t>أن عالم "إنترنت الأشياء"</w:t>
      </w:r>
      <w:r w:rsidRPr="00DD5813">
        <w:rPr>
          <w:rFonts w:hint="eastAsia"/>
          <w:rtl/>
          <w:lang w:bidi="ar-EG"/>
        </w:rPr>
        <w:t> </w:t>
      </w:r>
      <w:r w:rsidRPr="00DD5813">
        <w:rPr>
          <w:lang w:bidi="ar-EG"/>
        </w:rPr>
        <w:t>(IoT)</w:t>
      </w:r>
      <w:r w:rsidRPr="00DD5813">
        <w:rPr>
          <w:rFonts w:hint="cs"/>
          <w:rtl/>
          <w:lang w:bidi="ar-EG"/>
        </w:rPr>
        <w:t xml:space="preserve"> الموصلة بالكامل يقوم على التوصيلية والوظيفية التي أتاحتها شبكات الاتصالات؛</w:t>
      </w:r>
    </w:p>
    <w:p w:rsidR="00A85C63" w:rsidRPr="00DD5813" w:rsidRDefault="00A85C63" w:rsidP="00A85C63">
      <w:pPr>
        <w:rPr>
          <w:rtl/>
          <w:lang w:bidi="ar-EG"/>
        </w:rPr>
      </w:pPr>
      <w:r w:rsidRPr="00DD5813">
        <w:rPr>
          <w:i/>
          <w:iCs/>
          <w:rtl/>
          <w:lang w:bidi="ar-EG"/>
        </w:rPr>
        <w:t>ب)</w:t>
      </w:r>
      <w:r w:rsidRPr="00DD5813">
        <w:rPr>
          <w:rtl/>
          <w:lang w:bidi="ar-EG"/>
        </w:rPr>
        <w:tab/>
      </w:r>
      <w:r w:rsidRPr="00DD5813">
        <w:rPr>
          <w:rFonts w:hint="cs"/>
          <w:rtl/>
          <w:lang w:bidi="ar-EG"/>
        </w:rPr>
        <w:t>أن العدد المتنامي من تطبيقات إنترنت الأشياء قد يتطلب تعزيز سرعة الإرسال (بحسب حالة استعمال إنترنت الأشياء)، وتوصيلية الأجهزة، وكفاءة استخدام الطاقة، لاستيعاب كميات هائلة من البيانات ضمن أعداد هائلة من</w:t>
      </w:r>
      <w:r w:rsidRPr="00DD5813">
        <w:rPr>
          <w:rFonts w:hint="eastAsia"/>
          <w:rtl/>
          <w:lang w:bidi="ar-EG"/>
        </w:rPr>
        <w:t> </w:t>
      </w:r>
      <w:r w:rsidRPr="00DD5813">
        <w:rPr>
          <w:rFonts w:hint="cs"/>
          <w:rtl/>
          <w:lang w:bidi="ar-EG"/>
        </w:rPr>
        <w:t>الأجهزة؛</w:t>
      </w:r>
    </w:p>
    <w:p w:rsidR="00A85C63" w:rsidRPr="00DD5813" w:rsidRDefault="00A85C63" w:rsidP="00A85C63">
      <w:pPr>
        <w:rPr>
          <w:rtl/>
        </w:rPr>
      </w:pPr>
      <w:r w:rsidRPr="00DD5813">
        <w:rPr>
          <w:rFonts w:hint="cs"/>
          <w:i/>
          <w:iCs/>
          <w:rtl/>
          <w:lang w:bidi="ar-EG"/>
        </w:rPr>
        <w:t>ج</w:t>
      </w:r>
      <w:r w:rsidRPr="00DD5813">
        <w:rPr>
          <w:i/>
          <w:iCs/>
          <w:rtl/>
          <w:lang w:bidi="ar-EG"/>
        </w:rPr>
        <w:t>)</w:t>
      </w:r>
      <w:r w:rsidRPr="00DD5813">
        <w:rPr>
          <w:rtl/>
          <w:lang w:bidi="ar-EG"/>
        </w:rPr>
        <w:tab/>
      </w:r>
      <w:r w:rsidRPr="00DD5813">
        <w:rPr>
          <w:rFonts w:hint="cs"/>
          <w:rtl/>
          <w:lang w:bidi="ar-EG"/>
        </w:rPr>
        <w:t xml:space="preserve">أن لجنة الدراسات </w:t>
      </w:r>
      <w:r w:rsidRPr="00DD5813">
        <w:rPr>
          <w:rFonts w:asciiTheme="majorBidi" w:hAnsiTheme="majorBidi" w:cstheme="majorBidi" w:hint="cs"/>
          <w:szCs w:val="22"/>
          <w:rtl/>
        </w:rPr>
        <w:t>20</w:t>
      </w:r>
      <w:r w:rsidRPr="00DD5813">
        <w:rPr>
          <w:rFonts w:hint="cs"/>
          <w:rtl/>
          <w:lang w:bidi="ar-EG"/>
        </w:rPr>
        <w:t xml:space="preserve"> التابعة لقطاع تقييس الاتصالات، التي تتناول موضوع "إنترنت الأشياء وتطبيقاتها بما</w:t>
      </w:r>
      <w:r w:rsidRPr="00DD5813">
        <w:rPr>
          <w:rFonts w:hint="eastAsia"/>
          <w:rtl/>
          <w:lang w:bidi="ar-EG"/>
        </w:rPr>
        <w:t> </w:t>
      </w:r>
      <w:r w:rsidRPr="00DD5813">
        <w:rPr>
          <w:rFonts w:hint="cs"/>
          <w:rtl/>
          <w:lang w:bidi="ar-EG"/>
        </w:rPr>
        <w:t>في</w:t>
      </w:r>
      <w:r w:rsidRPr="00DD5813">
        <w:rPr>
          <w:rFonts w:hint="eastAsia"/>
          <w:rtl/>
          <w:lang w:bidi="ar-EG"/>
        </w:rPr>
        <w:t> </w:t>
      </w:r>
      <w:r w:rsidRPr="00DD5813">
        <w:rPr>
          <w:rFonts w:hint="cs"/>
          <w:rtl/>
          <w:lang w:bidi="ar-EG"/>
        </w:rPr>
        <w:t xml:space="preserve">ذلك المدن والمجتمعات الذكية </w:t>
      </w:r>
      <w:r w:rsidRPr="00DD5813">
        <w:rPr>
          <w:lang w:bidi="ar-EG"/>
        </w:rPr>
        <w:t>(SC&amp;C)</w:t>
      </w:r>
      <w:r w:rsidRPr="00DD5813">
        <w:rPr>
          <w:rFonts w:ascii="Traditional Arabic" w:hAnsi="Traditional Arabic" w:hint="cs"/>
          <w:sz w:val="30"/>
          <w:rtl/>
          <w:lang w:bidi="ar-EG"/>
        </w:rPr>
        <w:t>"</w:t>
      </w:r>
      <w:r w:rsidRPr="00DD5813">
        <w:rPr>
          <w:rFonts w:hint="cs"/>
          <w:rtl/>
        </w:rPr>
        <w:t>، تعمل على إعداد معايير دولية لتطوير تكنولوجيات إنترنت الأشياء بما</w:t>
      </w:r>
      <w:r w:rsidRPr="00DD5813">
        <w:rPr>
          <w:rFonts w:hint="eastAsia"/>
          <w:rtl/>
          <w:lang w:bidi="ar-EG"/>
        </w:rPr>
        <w:t> </w:t>
      </w:r>
      <w:r w:rsidRPr="00DD5813">
        <w:rPr>
          <w:rFonts w:hint="cs"/>
          <w:rtl/>
        </w:rPr>
        <w:t>في</w:t>
      </w:r>
      <w:r w:rsidRPr="00DD5813">
        <w:rPr>
          <w:rFonts w:hint="eastAsia"/>
          <w:rtl/>
          <w:lang w:bidi="ar-EG"/>
        </w:rPr>
        <w:t> </w:t>
      </w:r>
      <w:r w:rsidRPr="00DD5813">
        <w:rPr>
          <w:rFonts w:hint="cs"/>
          <w:rtl/>
        </w:rPr>
        <w:t>ذلك شبكات الاتصالات من آلة إلى</w:t>
      </w:r>
      <w:r w:rsidRPr="00DD5813">
        <w:rPr>
          <w:rFonts w:hint="eastAsia"/>
          <w:rtl/>
        </w:rPr>
        <w:t> </w:t>
      </w:r>
      <w:r w:rsidRPr="00DD5813">
        <w:rPr>
          <w:rFonts w:hint="cs"/>
          <w:rtl/>
        </w:rPr>
        <w:t>آلة</w:t>
      </w:r>
      <w:r w:rsidRPr="00DD5813">
        <w:rPr>
          <w:rFonts w:hint="eastAsia"/>
          <w:rtl/>
        </w:rPr>
        <w:t> </w:t>
      </w:r>
      <w:r w:rsidRPr="00DD5813">
        <w:t>(M2M)</w:t>
      </w:r>
      <w:r w:rsidRPr="00DD5813">
        <w:rPr>
          <w:rFonts w:hint="cs"/>
          <w:rtl/>
          <w:lang w:bidi="ar-EG"/>
        </w:rPr>
        <w:t xml:space="preserve"> </w:t>
      </w:r>
      <w:r w:rsidRPr="00DD5813">
        <w:rPr>
          <w:rFonts w:hint="cs"/>
          <w:rtl/>
        </w:rPr>
        <w:t>والمدن الذكية وشبكات الاستشعار الشمولية</w:t>
      </w:r>
      <w:r w:rsidRPr="00DD5813">
        <w:rPr>
          <w:rFonts w:hint="eastAsia"/>
          <w:rtl/>
        </w:rPr>
        <w:t> </w:t>
      </w:r>
      <w:r w:rsidRPr="00DD5813">
        <w:t>(USN)</w:t>
      </w:r>
      <w:r w:rsidRPr="00DD5813">
        <w:rPr>
          <w:rFonts w:hint="cs"/>
          <w:rtl/>
        </w:rPr>
        <w:t>؛</w:t>
      </w:r>
    </w:p>
    <w:p w:rsidR="00A85C63" w:rsidRPr="00DD5813" w:rsidRDefault="00A85C63" w:rsidP="00A85C63">
      <w:pPr>
        <w:rPr>
          <w:rtl/>
        </w:rPr>
      </w:pPr>
      <w:r w:rsidRPr="00DD5813">
        <w:rPr>
          <w:rFonts w:hint="cs"/>
          <w:i/>
          <w:iCs/>
          <w:rtl/>
          <w:lang w:bidi="ar-EG"/>
        </w:rPr>
        <w:t xml:space="preserve">د </w:t>
      </w:r>
      <w:r w:rsidRPr="00DD5813">
        <w:rPr>
          <w:i/>
          <w:iCs/>
          <w:rtl/>
          <w:lang w:bidi="ar-EG"/>
        </w:rPr>
        <w:t>)</w:t>
      </w:r>
      <w:r w:rsidRPr="00DD5813">
        <w:rPr>
          <w:rtl/>
          <w:lang w:bidi="ar-EG"/>
        </w:rPr>
        <w:tab/>
      </w:r>
      <w:r w:rsidRPr="00DD5813">
        <w:rPr>
          <w:rFonts w:hint="cs"/>
          <w:rtl/>
          <w:lang w:bidi="ar-EG"/>
        </w:rPr>
        <w:t>أن المنظمات المختصة في مجال وضع المعايير قد طورت معايير تتعلق تحديداً بالاتصالات من آلة إلى آلة وتكنولوجيات أخرى تقوم عليها تطبيقات إنترنت</w:t>
      </w:r>
      <w:r w:rsidRPr="00DD5813">
        <w:rPr>
          <w:rFonts w:hint="eastAsia"/>
          <w:rtl/>
          <w:lang w:bidi="ar-EG"/>
        </w:rPr>
        <w:t> </w:t>
      </w:r>
      <w:r w:rsidRPr="00DD5813">
        <w:rPr>
          <w:rFonts w:hint="cs"/>
          <w:rtl/>
          <w:lang w:bidi="ar-EG"/>
        </w:rPr>
        <w:t>الأشياء؛</w:t>
      </w:r>
    </w:p>
    <w:p w:rsidR="00A85C63" w:rsidRPr="00DD5813" w:rsidRDefault="00A85C63" w:rsidP="00A85C63">
      <w:pPr>
        <w:rPr>
          <w:rtl/>
          <w:lang w:bidi="ar-EG"/>
        </w:rPr>
      </w:pPr>
      <w:r w:rsidRPr="00DD5813">
        <w:rPr>
          <w:rFonts w:hint="cs"/>
          <w:i/>
          <w:iCs/>
          <w:rtl/>
          <w:lang w:bidi="ar-EG"/>
        </w:rPr>
        <w:t xml:space="preserve">ﻫ </w:t>
      </w:r>
      <w:r w:rsidRPr="00DD5813">
        <w:rPr>
          <w:i/>
          <w:iCs/>
          <w:rtl/>
          <w:lang w:bidi="ar-EG"/>
        </w:rPr>
        <w:t>)</w:t>
      </w:r>
      <w:r w:rsidRPr="00DD5813">
        <w:rPr>
          <w:rtl/>
          <w:lang w:bidi="ar-EG"/>
        </w:rPr>
        <w:tab/>
      </w:r>
      <w:r w:rsidRPr="00DD5813">
        <w:rPr>
          <w:rFonts w:hint="cs"/>
          <w:rtl/>
          <w:lang w:bidi="ar-EG"/>
        </w:rPr>
        <w:t>أن العديد من الإدارات، ومطوري المعدات، وهيئات التقييس، تدرس التكنولوجيات اللاسلكية لاستخدام إنترنت الأشياء في نطاقات ترددات</w:t>
      </w:r>
      <w:r w:rsidRPr="00DD5813">
        <w:rPr>
          <w:rFonts w:hint="eastAsia"/>
          <w:rtl/>
          <w:lang w:bidi="ar-EG"/>
        </w:rPr>
        <w:t> </w:t>
      </w:r>
      <w:r w:rsidRPr="00DD5813">
        <w:rPr>
          <w:rFonts w:hint="cs"/>
          <w:rtl/>
          <w:lang w:bidi="ar-EG"/>
        </w:rPr>
        <w:t>مختلفة؛</w:t>
      </w:r>
    </w:p>
    <w:p w:rsidR="00A85C63" w:rsidRPr="00DD5813" w:rsidRDefault="00A85C63" w:rsidP="00A85C63">
      <w:pPr>
        <w:rPr>
          <w:rtl/>
          <w:lang w:bidi="ar-EG"/>
        </w:rPr>
      </w:pPr>
      <w:r w:rsidRPr="00DD5813">
        <w:rPr>
          <w:rFonts w:hint="cs"/>
          <w:i/>
          <w:iCs/>
          <w:rtl/>
          <w:lang w:bidi="ar-EG"/>
        </w:rPr>
        <w:t xml:space="preserve">و </w:t>
      </w:r>
      <w:r w:rsidRPr="00DD5813">
        <w:rPr>
          <w:i/>
          <w:iCs/>
          <w:rtl/>
          <w:lang w:bidi="ar-EG"/>
        </w:rPr>
        <w:t>)</w:t>
      </w:r>
      <w:r w:rsidRPr="00DD5813">
        <w:rPr>
          <w:rtl/>
          <w:lang w:bidi="ar-EG"/>
        </w:rPr>
        <w:tab/>
      </w:r>
      <w:r w:rsidRPr="00DD5813">
        <w:rPr>
          <w:rFonts w:hint="cs"/>
          <w:rtl/>
          <w:lang w:bidi="ar-EG"/>
        </w:rPr>
        <w:t>أنه نظراً إلى أن تطبيقات إنترنت الأشياء قد نشأت على منصات قائمة ومنصات قيد التطوير، أو تعمل على هذه المنصات أو يجري تشغيلها بينياً مع هذه المنصات، فإن عمل قطاع الاتصالات الراديوية الحالي وقيد التطوير هو بطبيعته يدعم إنترنت</w:t>
      </w:r>
      <w:r w:rsidRPr="00DD5813">
        <w:rPr>
          <w:rFonts w:hint="eastAsia"/>
          <w:rtl/>
          <w:lang w:bidi="ar-EG"/>
        </w:rPr>
        <w:t> </w:t>
      </w:r>
      <w:r w:rsidRPr="00DD5813">
        <w:rPr>
          <w:rFonts w:hint="cs"/>
          <w:rtl/>
          <w:lang w:bidi="ar-EG"/>
        </w:rPr>
        <w:t>الأشياء؛</w:t>
      </w:r>
    </w:p>
    <w:p w:rsidR="00A85C63" w:rsidRPr="000706EB" w:rsidRDefault="00A85C63" w:rsidP="00A85C63">
      <w:pPr>
        <w:rPr>
          <w:rtl/>
          <w:lang w:bidi="ar-EG"/>
        </w:rPr>
      </w:pPr>
      <w:r w:rsidRPr="000706EB">
        <w:rPr>
          <w:rFonts w:hint="cs"/>
          <w:i/>
          <w:iCs/>
          <w:rtl/>
          <w:lang w:bidi="ar-EG"/>
        </w:rPr>
        <w:t>ز )</w:t>
      </w:r>
      <w:r w:rsidRPr="000706EB">
        <w:rPr>
          <w:rFonts w:hint="cs"/>
          <w:rtl/>
          <w:lang w:bidi="ar-EG"/>
        </w:rPr>
        <w:tab/>
        <w:t xml:space="preserve">التوصية </w:t>
      </w:r>
      <w:r w:rsidRPr="000706EB">
        <w:rPr>
          <w:rFonts w:asciiTheme="majorBidi" w:hAnsiTheme="majorBidi" w:cstheme="majorBidi"/>
          <w:szCs w:val="22"/>
        </w:rPr>
        <w:t>ITU-R M.2002</w:t>
      </w:r>
      <w:r w:rsidRPr="000706EB">
        <w:rPr>
          <w:rFonts w:hint="cs"/>
          <w:rtl/>
        </w:rPr>
        <w:t xml:space="preserve"> عن </w:t>
      </w:r>
      <w:r w:rsidRPr="000706EB">
        <w:rPr>
          <w:rtl/>
        </w:rPr>
        <w:t>الأهداف والخصائص والمتطلبات الوظيفية لأنظمة شبكة أجهزة الاستشعار و/أو</w:t>
      </w:r>
      <w:r w:rsidRPr="000706EB">
        <w:rPr>
          <w:rFonts w:hint="cs"/>
          <w:rtl/>
          <w:lang w:bidi="ar-EG"/>
        </w:rPr>
        <w:t xml:space="preserve"> </w:t>
      </w:r>
      <w:r w:rsidRPr="000706EB">
        <w:rPr>
          <w:rtl/>
        </w:rPr>
        <w:t>المفعلات في منطقة واسعة</w:t>
      </w:r>
      <w:r w:rsidRPr="000706EB">
        <w:rPr>
          <w:rFonts w:hint="cs"/>
          <w:rtl/>
        </w:rPr>
        <w:t xml:space="preserve"> </w:t>
      </w:r>
      <w:r w:rsidRPr="000706EB">
        <w:t>(WASN)</w:t>
      </w:r>
      <w:r w:rsidRPr="000706EB">
        <w:rPr>
          <w:rFonts w:hint="cs"/>
          <w:rtl/>
        </w:rPr>
        <w:t>؛</w:t>
      </w:r>
    </w:p>
    <w:p w:rsidR="00A85C63" w:rsidRPr="00DD5813" w:rsidRDefault="00A85C63" w:rsidP="00A85C63">
      <w:pPr>
        <w:rPr>
          <w:rtl/>
          <w:lang w:bidi="ar-EG"/>
        </w:rPr>
      </w:pPr>
      <w:r w:rsidRPr="00DD5813">
        <w:rPr>
          <w:rFonts w:hint="cs"/>
          <w:i/>
          <w:iCs/>
          <w:rtl/>
          <w:lang w:bidi="ar-EG"/>
        </w:rPr>
        <w:t>ح)</w:t>
      </w:r>
      <w:r w:rsidRPr="00DD5813">
        <w:rPr>
          <w:rFonts w:hint="cs"/>
          <w:rtl/>
          <w:lang w:bidi="ar-EG"/>
        </w:rPr>
        <w:tab/>
        <w:t xml:space="preserve">التوصية </w:t>
      </w:r>
      <w:r w:rsidRPr="00DD5813">
        <w:rPr>
          <w:lang w:bidi="ar-EG"/>
        </w:rPr>
        <w:t>ITU-R M.2083</w:t>
      </w:r>
      <w:r w:rsidRPr="00DD5813">
        <w:rPr>
          <w:rFonts w:hint="cs"/>
          <w:rtl/>
        </w:rPr>
        <w:t xml:space="preserve"> عن </w:t>
      </w:r>
      <w:r w:rsidRPr="00DD5813">
        <w:rPr>
          <w:rtl/>
        </w:rPr>
        <w:t xml:space="preserve">رؤية بشأن الاتصالات </w:t>
      </w:r>
      <w:r w:rsidRPr="00DD5813">
        <w:rPr>
          <w:rFonts w:hint="cs"/>
          <w:rtl/>
        </w:rPr>
        <w:t>المتنقلة</w:t>
      </w:r>
      <w:r w:rsidRPr="00DD5813">
        <w:rPr>
          <w:rtl/>
        </w:rPr>
        <w:t xml:space="preserve"> الدولية - الإطار والأهداف العامة للتطوير </w:t>
      </w:r>
      <w:r w:rsidRPr="00DD5813">
        <w:rPr>
          <w:rFonts w:hint="cs"/>
          <w:rtl/>
        </w:rPr>
        <w:t>المستقبلي</w:t>
      </w:r>
      <w:r w:rsidRPr="00DD5813">
        <w:rPr>
          <w:rtl/>
        </w:rPr>
        <w:t xml:space="preserve"> </w:t>
      </w:r>
      <w:r w:rsidRPr="00DD5813">
        <w:rPr>
          <w:rFonts w:hint="cs"/>
          <w:rtl/>
        </w:rPr>
        <w:t>للاتصالات</w:t>
      </w:r>
      <w:r w:rsidRPr="00DD5813">
        <w:rPr>
          <w:rtl/>
        </w:rPr>
        <w:t xml:space="preserve"> </w:t>
      </w:r>
      <w:r w:rsidRPr="00DD5813">
        <w:rPr>
          <w:rFonts w:hint="cs"/>
          <w:rtl/>
        </w:rPr>
        <w:t>المتنقلة</w:t>
      </w:r>
      <w:r w:rsidRPr="00DD5813">
        <w:rPr>
          <w:rtl/>
        </w:rPr>
        <w:t xml:space="preserve"> الدولية لعام</w:t>
      </w:r>
      <w:r w:rsidRPr="00DD5813">
        <w:rPr>
          <w:rFonts w:hint="eastAsia"/>
          <w:rtl/>
          <w:lang w:bidi="ar-EG"/>
        </w:rPr>
        <w:t> </w:t>
      </w:r>
      <w:r w:rsidRPr="00DD5813">
        <w:rPr>
          <w:rFonts w:asciiTheme="majorBidi" w:hAnsiTheme="majorBidi" w:cstheme="majorBidi"/>
          <w:szCs w:val="22"/>
        </w:rPr>
        <w:t>2020</w:t>
      </w:r>
      <w:r w:rsidRPr="00DD5813">
        <w:rPr>
          <w:rtl/>
        </w:rPr>
        <w:t xml:space="preserve"> وما</w:t>
      </w:r>
      <w:r w:rsidRPr="00DD5813">
        <w:rPr>
          <w:rFonts w:hint="eastAsia"/>
          <w:rtl/>
          <w:lang w:bidi="ar-EG"/>
        </w:rPr>
        <w:t> </w:t>
      </w:r>
      <w:r w:rsidRPr="00DD5813">
        <w:rPr>
          <w:rtl/>
        </w:rPr>
        <w:t>بعده</w:t>
      </w:r>
      <w:r w:rsidRPr="00DD5813">
        <w:rPr>
          <w:rFonts w:hint="cs"/>
          <w:rtl/>
        </w:rPr>
        <w:t>؛</w:t>
      </w:r>
    </w:p>
    <w:p w:rsidR="00A85C63" w:rsidRPr="00DD5813" w:rsidRDefault="00A85C63" w:rsidP="00A85C63">
      <w:pPr>
        <w:rPr>
          <w:rtl/>
          <w:lang w:bidi="ar-EG"/>
        </w:rPr>
      </w:pPr>
      <w:r w:rsidRPr="00DD5813">
        <w:rPr>
          <w:rFonts w:hint="cs"/>
          <w:i/>
          <w:iCs/>
          <w:rtl/>
          <w:lang w:bidi="ar-EG"/>
        </w:rPr>
        <w:t>ط)</w:t>
      </w:r>
      <w:r w:rsidRPr="00DD5813">
        <w:rPr>
          <w:rFonts w:hint="cs"/>
          <w:rtl/>
          <w:lang w:bidi="ar-EG"/>
        </w:rPr>
        <w:tab/>
        <w:t xml:space="preserve">المسألة </w:t>
      </w:r>
      <w:r w:rsidRPr="00DD5813">
        <w:rPr>
          <w:bCs/>
          <w:lang w:bidi="ar-EG"/>
        </w:rPr>
        <w:t>ITU-R 250-1/5</w:t>
      </w:r>
      <w:r w:rsidRPr="00DD5813">
        <w:rPr>
          <w:rFonts w:hint="cs"/>
          <w:b/>
          <w:rtl/>
        </w:rPr>
        <w:t xml:space="preserve"> </w:t>
      </w:r>
      <w:r w:rsidRPr="00DD5813">
        <w:rPr>
          <w:rFonts w:hint="cs"/>
          <w:rtl/>
        </w:rPr>
        <w:t xml:space="preserve">عن </w:t>
      </w:r>
      <w:r w:rsidRPr="00DD5813">
        <w:rPr>
          <w:rtl/>
        </w:rPr>
        <w:t>أنظمة النفاذ اللاسلكي المتنقل التي توفر الاتصالات لعدد كبير من أجهزة الاستشعار و/أو</w:t>
      </w:r>
      <w:r w:rsidRPr="00DD5813">
        <w:rPr>
          <w:rFonts w:hint="cs"/>
          <w:rtl/>
        </w:rPr>
        <w:t> </w:t>
      </w:r>
      <w:r w:rsidRPr="00DD5813">
        <w:rPr>
          <w:rtl/>
        </w:rPr>
        <w:t xml:space="preserve">أجهزة التشغيل الآلي الشمولية المنتشرة عبر مناطق واسعة فضلاً عن الاتصالات </w:t>
      </w:r>
      <w:r w:rsidRPr="00DD5813">
        <w:rPr>
          <w:rFonts w:hint="cs"/>
          <w:rtl/>
        </w:rPr>
        <w:t>من</w:t>
      </w:r>
      <w:r w:rsidRPr="00DD5813">
        <w:rPr>
          <w:rtl/>
        </w:rPr>
        <w:t xml:space="preserve"> آلة </w:t>
      </w:r>
      <w:r w:rsidRPr="00DD5813">
        <w:rPr>
          <w:rFonts w:hint="cs"/>
          <w:rtl/>
        </w:rPr>
        <w:t>إلى آلة</w:t>
      </w:r>
      <w:r w:rsidRPr="00DD5813">
        <w:rPr>
          <w:rtl/>
        </w:rPr>
        <w:t xml:space="preserve"> في الخدمة المتنقلة</w:t>
      </w:r>
      <w:r w:rsidRPr="00DD5813">
        <w:rPr>
          <w:rFonts w:hint="cs"/>
          <w:rtl/>
        </w:rPr>
        <w:t> </w:t>
      </w:r>
      <w:r w:rsidRPr="00DD5813">
        <w:rPr>
          <w:rtl/>
        </w:rPr>
        <w:t>البرية</w:t>
      </w:r>
      <w:r w:rsidRPr="00DD5813">
        <w:rPr>
          <w:rFonts w:hint="cs"/>
          <w:rtl/>
        </w:rPr>
        <w:t>؛</w:t>
      </w:r>
    </w:p>
    <w:p w:rsidR="00A85C63" w:rsidRPr="00DD5813" w:rsidRDefault="00A85C63" w:rsidP="00A85C63">
      <w:pPr>
        <w:rPr>
          <w:rtl/>
          <w:lang w:bidi="ar-EG"/>
        </w:rPr>
      </w:pPr>
      <w:r w:rsidRPr="00DD5813">
        <w:rPr>
          <w:rFonts w:hint="cs"/>
          <w:i/>
          <w:iCs/>
          <w:rtl/>
          <w:lang w:bidi="ar-EG"/>
        </w:rPr>
        <w:t>ي)</w:t>
      </w:r>
      <w:r w:rsidRPr="00DD5813">
        <w:rPr>
          <w:rtl/>
          <w:lang w:bidi="ar-EG"/>
        </w:rPr>
        <w:tab/>
      </w:r>
      <w:r w:rsidRPr="00DD5813">
        <w:rPr>
          <w:rFonts w:hint="cs"/>
          <w:rtl/>
          <w:lang w:bidi="ar-EG"/>
        </w:rPr>
        <w:t xml:space="preserve">التقرير </w:t>
      </w:r>
      <w:r w:rsidRPr="00DD5813">
        <w:rPr>
          <w:lang w:bidi="ar-EG"/>
        </w:rPr>
        <w:t>ITU-R M.2370</w:t>
      </w:r>
      <w:r w:rsidRPr="00DD5813">
        <w:rPr>
          <w:rFonts w:hint="cs"/>
          <w:rtl/>
        </w:rPr>
        <w:t xml:space="preserve"> عن تقديرات حركة الاتصالات المتنقلة الدولية للسنوات بين </w:t>
      </w:r>
      <w:r w:rsidRPr="00DD5813">
        <w:rPr>
          <w:rFonts w:asciiTheme="majorBidi" w:hAnsiTheme="majorBidi" w:cstheme="majorBidi"/>
          <w:szCs w:val="22"/>
        </w:rPr>
        <w:t>2020</w:t>
      </w:r>
      <w:r w:rsidRPr="00DD5813">
        <w:rPr>
          <w:rFonts w:hint="cs"/>
          <w:rtl/>
        </w:rPr>
        <w:t> </w:t>
      </w:r>
      <w:r w:rsidRPr="00DD5813">
        <w:rPr>
          <w:rFonts w:ascii="Traditional Arabic" w:hAnsi="Traditional Arabic"/>
          <w:sz w:val="30"/>
          <w:rtl/>
        </w:rPr>
        <w:t>و</w:t>
      </w:r>
      <w:r w:rsidRPr="00DD5813">
        <w:rPr>
          <w:rFonts w:asciiTheme="majorBidi" w:hAnsiTheme="majorBidi" w:cstheme="majorBidi"/>
          <w:szCs w:val="22"/>
        </w:rPr>
        <w:t>2030</w:t>
      </w:r>
      <w:r w:rsidRPr="00DD5813">
        <w:rPr>
          <w:rFonts w:hint="cs"/>
          <w:rtl/>
        </w:rPr>
        <w:t>،</w:t>
      </w:r>
    </w:p>
    <w:p w:rsidR="00A85C63" w:rsidRPr="00DD5813" w:rsidRDefault="00A85C63" w:rsidP="00A85C63">
      <w:pPr>
        <w:pStyle w:val="Call"/>
        <w:rPr>
          <w:rtl/>
        </w:rPr>
      </w:pPr>
      <w:r w:rsidRPr="00DD5813">
        <w:rPr>
          <w:rtl/>
        </w:rPr>
        <w:t xml:space="preserve">وإذ </w:t>
      </w:r>
      <w:r w:rsidRPr="00DD5813">
        <w:rPr>
          <w:rFonts w:hint="cs"/>
          <w:rtl/>
        </w:rPr>
        <w:t>تدرك</w:t>
      </w:r>
    </w:p>
    <w:p w:rsidR="00A85C63" w:rsidRPr="00FD3D36" w:rsidRDefault="00A85C63" w:rsidP="00A85C63">
      <w:pPr>
        <w:rPr>
          <w:spacing w:val="2"/>
          <w:rtl/>
          <w:lang w:bidi="ar-EG"/>
        </w:rPr>
      </w:pPr>
      <w:r w:rsidRPr="00FD3D36">
        <w:rPr>
          <w:i/>
          <w:iCs/>
          <w:spacing w:val="2"/>
          <w:rtl/>
          <w:lang w:bidi="ar-EG"/>
        </w:rPr>
        <w:t xml:space="preserve"> أ</w:t>
      </w:r>
      <w:r w:rsidRPr="00FD3D36">
        <w:rPr>
          <w:rFonts w:hint="cs"/>
          <w:i/>
          <w:iCs/>
          <w:spacing w:val="2"/>
          <w:rtl/>
          <w:lang w:bidi="ar-EG"/>
        </w:rPr>
        <w:t xml:space="preserve"> </w:t>
      </w:r>
      <w:r w:rsidRPr="00FD3D36">
        <w:rPr>
          <w:i/>
          <w:iCs/>
          <w:spacing w:val="2"/>
          <w:rtl/>
          <w:lang w:bidi="ar-EG"/>
        </w:rPr>
        <w:t>)</w:t>
      </w:r>
      <w:r w:rsidRPr="00FD3D36">
        <w:rPr>
          <w:spacing w:val="2"/>
          <w:rtl/>
          <w:lang w:bidi="ar-EG"/>
        </w:rPr>
        <w:tab/>
      </w:r>
      <w:r w:rsidRPr="00FD3D36">
        <w:rPr>
          <w:spacing w:val="2"/>
          <w:rtl/>
        </w:rPr>
        <w:t xml:space="preserve">القرار </w:t>
      </w:r>
      <w:r w:rsidRPr="00FD3D36">
        <w:rPr>
          <w:rFonts w:asciiTheme="majorBidi" w:hAnsiTheme="majorBidi" w:cstheme="majorBidi"/>
          <w:spacing w:val="2"/>
          <w:szCs w:val="22"/>
        </w:rPr>
        <w:t>197</w:t>
      </w:r>
      <w:r w:rsidRPr="00FD3D36">
        <w:rPr>
          <w:spacing w:val="2"/>
          <w:rtl/>
        </w:rPr>
        <w:t xml:space="preserve"> (</w:t>
      </w:r>
      <w:r w:rsidRPr="00FD3D36">
        <w:rPr>
          <w:rFonts w:hint="cs"/>
          <w:spacing w:val="2"/>
          <w:rtl/>
        </w:rPr>
        <w:t xml:space="preserve">المراجَع في دبي، </w:t>
      </w:r>
      <w:r w:rsidRPr="00FD3D36">
        <w:rPr>
          <w:rFonts w:asciiTheme="majorBidi" w:hAnsiTheme="majorBidi" w:cstheme="majorBidi"/>
          <w:spacing w:val="2"/>
          <w:szCs w:val="22"/>
        </w:rPr>
        <w:t>2018</w:t>
      </w:r>
      <w:r w:rsidRPr="00FD3D36">
        <w:rPr>
          <w:spacing w:val="2"/>
          <w:rtl/>
        </w:rPr>
        <w:t>)</w:t>
      </w:r>
      <w:r w:rsidRPr="00FD3D36">
        <w:rPr>
          <w:rFonts w:hint="cs"/>
          <w:spacing w:val="2"/>
          <w:rtl/>
        </w:rPr>
        <w:t xml:space="preserve"> لمؤتمر المندوبين المفوضين، عن </w:t>
      </w:r>
      <w:r w:rsidRPr="00FD3D36">
        <w:rPr>
          <w:spacing w:val="2"/>
          <w:rtl/>
        </w:rPr>
        <w:t>تيسير إنترنت الأشياء</w:t>
      </w:r>
      <w:r w:rsidRPr="00FD3D36">
        <w:rPr>
          <w:rFonts w:hint="cs"/>
          <w:spacing w:val="2"/>
          <w:rtl/>
        </w:rPr>
        <w:t xml:space="preserve"> و</w:t>
      </w:r>
      <w:r w:rsidRPr="00FD3D36">
        <w:rPr>
          <w:spacing w:val="2"/>
          <w:rtl/>
        </w:rPr>
        <w:t>المدن والمجتمعات الذكية</w:t>
      </w:r>
      <w:r w:rsidRPr="00FD3D36">
        <w:rPr>
          <w:rFonts w:hint="cs"/>
          <w:spacing w:val="2"/>
          <w:rtl/>
        </w:rPr>
        <w:t> </w:t>
      </w:r>
      <w:r w:rsidRPr="00FD3D36">
        <w:rPr>
          <w:spacing w:val="2"/>
          <w:rtl/>
        </w:rPr>
        <w:t>المستدامة</w:t>
      </w:r>
      <w:r w:rsidRPr="00FD3D36">
        <w:rPr>
          <w:rFonts w:hint="cs"/>
          <w:spacing w:val="2"/>
          <w:rtl/>
        </w:rPr>
        <w:t>؛</w:t>
      </w:r>
    </w:p>
    <w:p w:rsidR="00A85C63" w:rsidRPr="008540FA" w:rsidRDefault="00A85C63" w:rsidP="00A85C63">
      <w:pPr>
        <w:rPr>
          <w:rtl/>
          <w:lang w:bidi="ar-EG"/>
        </w:rPr>
      </w:pPr>
      <w:r w:rsidRPr="008540FA">
        <w:rPr>
          <w:i/>
          <w:iCs/>
          <w:rtl/>
          <w:lang w:bidi="ar-EG"/>
        </w:rPr>
        <w:lastRenderedPageBreak/>
        <w:t>ب)</w:t>
      </w:r>
      <w:r w:rsidRPr="008540FA">
        <w:rPr>
          <w:rtl/>
          <w:lang w:bidi="ar-EG"/>
        </w:rPr>
        <w:tab/>
      </w:r>
      <w:bookmarkStart w:id="312" w:name="_Hlk22579811"/>
      <w:r w:rsidRPr="008540FA">
        <w:rPr>
          <w:rFonts w:hint="cs"/>
          <w:rtl/>
          <w:lang w:bidi="ar-EG"/>
        </w:rPr>
        <w:t>أن استخدام خدمات الاتصالات الراديوية لنطاقات ترددات راديوية مختلفة يوفر العديد منها قنوات اتصالات، وبنية تحتية،</w:t>
      </w:r>
      <w:r w:rsidRPr="008540FA">
        <w:rPr>
          <w:rFonts w:hint="eastAsia"/>
          <w:rtl/>
          <w:lang w:bidi="ar-EG"/>
        </w:rPr>
        <w:t> </w:t>
      </w:r>
      <w:r w:rsidRPr="008540FA">
        <w:rPr>
          <w:rFonts w:hint="cs"/>
          <w:rtl/>
          <w:lang w:bidi="ar-EG"/>
        </w:rPr>
        <w:t>وقدرة يمكن استخدامها في نشر إنترنت الأشياء بغية ضمان النشر الفعّال من حيث التكلفة والاستخدام الفعّال لطيف الترددات</w:t>
      </w:r>
      <w:r w:rsidRPr="008540FA">
        <w:rPr>
          <w:rFonts w:hint="eastAsia"/>
          <w:rtl/>
          <w:lang w:bidi="ar-EG"/>
        </w:rPr>
        <w:t> </w:t>
      </w:r>
      <w:r w:rsidRPr="008540FA">
        <w:rPr>
          <w:rFonts w:hint="cs"/>
          <w:rtl/>
          <w:lang w:bidi="ar-EG"/>
        </w:rPr>
        <w:t>الراديوية؛</w:t>
      </w:r>
    </w:p>
    <w:bookmarkEnd w:id="312"/>
    <w:p w:rsidR="00A85C63" w:rsidRPr="00DD5813" w:rsidRDefault="00A85C63" w:rsidP="00A85C63">
      <w:pPr>
        <w:rPr>
          <w:rtl/>
        </w:rPr>
      </w:pPr>
      <w:r w:rsidRPr="00DD5813">
        <w:rPr>
          <w:rFonts w:hint="cs"/>
          <w:i/>
          <w:iCs/>
          <w:rtl/>
          <w:lang w:bidi="ar-EG"/>
        </w:rPr>
        <w:t>ج</w:t>
      </w:r>
      <w:r w:rsidRPr="00DD5813">
        <w:rPr>
          <w:i/>
          <w:iCs/>
          <w:rtl/>
          <w:lang w:bidi="ar-EG"/>
        </w:rPr>
        <w:t>)</w:t>
      </w:r>
      <w:r w:rsidRPr="00DD5813">
        <w:rPr>
          <w:rtl/>
          <w:lang w:bidi="ar-EG"/>
        </w:rPr>
        <w:tab/>
      </w:r>
      <w:r w:rsidRPr="00DD5813">
        <w:rPr>
          <w:rFonts w:hint="cs"/>
          <w:rtl/>
          <w:lang w:bidi="ar-EG"/>
        </w:rPr>
        <w:t>أن إنترنت الأشياء مفهوم يتضمن العديد من المنصات والتطبيقات والتكنولوجيات المنفذة والتي يستمر تنفيذها في</w:t>
      </w:r>
      <w:r w:rsidRPr="00DD5813">
        <w:rPr>
          <w:rFonts w:hint="cs"/>
          <w:rtl/>
        </w:rPr>
        <w:t> </w:t>
      </w:r>
      <w:r w:rsidRPr="00DD5813">
        <w:rPr>
          <w:rFonts w:hint="cs"/>
          <w:rtl/>
          <w:lang w:bidi="ar-EG"/>
        </w:rPr>
        <w:t>إطار عدد من خدمات الاتصالات</w:t>
      </w:r>
      <w:r w:rsidRPr="00DD5813">
        <w:rPr>
          <w:rFonts w:hint="cs"/>
          <w:rtl/>
        </w:rPr>
        <w:t> </w:t>
      </w:r>
      <w:r w:rsidRPr="00DD5813">
        <w:rPr>
          <w:rFonts w:hint="cs"/>
          <w:rtl/>
          <w:lang w:bidi="ar-EG"/>
        </w:rPr>
        <w:t>الراديوية</w:t>
      </w:r>
      <w:r w:rsidRPr="00DD5813">
        <w:rPr>
          <w:rFonts w:hint="cs"/>
          <w:rtl/>
        </w:rPr>
        <w:t>؛</w:t>
      </w:r>
    </w:p>
    <w:p w:rsidR="00A85C63" w:rsidRPr="00DD5813" w:rsidRDefault="00A85C63" w:rsidP="00A85C63">
      <w:pPr>
        <w:rPr>
          <w:rtl/>
          <w:lang w:bidi="ar-EG"/>
        </w:rPr>
      </w:pPr>
      <w:r w:rsidRPr="00DD5813">
        <w:rPr>
          <w:rFonts w:hint="cs"/>
          <w:i/>
          <w:iCs/>
          <w:rtl/>
          <w:lang w:bidi="ar-EG"/>
        </w:rPr>
        <w:t xml:space="preserve">د </w:t>
      </w:r>
      <w:r w:rsidRPr="00DD5813">
        <w:rPr>
          <w:i/>
          <w:iCs/>
          <w:rtl/>
          <w:lang w:bidi="ar-EG"/>
        </w:rPr>
        <w:t>)</w:t>
      </w:r>
      <w:r w:rsidRPr="00DD5813">
        <w:rPr>
          <w:rtl/>
          <w:lang w:bidi="ar-EG"/>
        </w:rPr>
        <w:tab/>
      </w:r>
      <w:r w:rsidRPr="00DD5813">
        <w:rPr>
          <w:rFonts w:hint="cs"/>
          <w:rtl/>
          <w:lang w:bidi="ar-EG"/>
        </w:rPr>
        <w:t>أن تنفيذ إنترنت الأشياء لا يتطلب حالياً أحكاماً تنظيمية محددة في لوائح الراديو،</w:t>
      </w:r>
    </w:p>
    <w:p w:rsidR="00A85C63" w:rsidRPr="00DD5813" w:rsidRDefault="00A85C63" w:rsidP="00A85C63">
      <w:pPr>
        <w:pStyle w:val="Call"/>
        <w:rPr>
          <w:rtl/>
        </w:rPr>
      </w:pPr>
      <w:r w:rsidRPr="00DD5813">
        <w:rPr>
          <w:rtl/>
        </w:rPr>
        <w:t>تق</w:t>
      </w:r>
      <w:r w:rsidRPr="00DD5813">
        <w:rPr>
          <w:rFonts w:hint="cs"/>
          <w:rtl/>
        </w:rPr>
        <w:t>ـ</w:t>
      </w:r>
      <w:r w:rsidRPr="00DD5813">
        <w:rPr>
          <w:rtl/>
        </w:rPr>
        <w:t>رر</w:t>
      </w:r>
      <w:r w:rsidRPr="00DD5813">
        <w:rPr>
          <w:rFonts w:hint="cs"/>
          <w:rtl/>
        </w:rPr>
        <w:t xml:space="preserve"> أن تدعو قطاع الاتصالات الراديوية</w:t>
      </w:r>
      <w:r w:rsidRPr="004F26CA">
        <w:rPr>
          <w:rFonts w:hint="cs"/>
          <w:rtl/>
        </w:rPr>
        <w:t xml:space="preserve"> إلى</w:t>
      </w:r>
    </w:p>
    <w:p w:rsidR="00A85C63" w:rsidRPr="00DD5813" w:rsidRDefault="00A85C63" w:rsidP="00A85C63">
      <w:pPr>
        <w:rPr>
          <w:rtl/>
        </w:rPr>
      </w:pPr>
      <w:r w:rsidRPr="00DD5813">
        <w:rPr>
          <w:lang w:bidi="ar-EG"/>
        </w:rPr>
        <w:t>1</w:t>
      </w:r>
      <w:r w:rsidRPr="00DD5813">
        <w:rPr>
          <w:rtl/>
          <w:lang w:bidi="ar-EG"/>
        </w:rPr>
        <w:tab/>
      </w:r>
      <w:r w:rsidRPr="00DD5813">
        <w:rPr>
          <w:rFonts w:hint="cs"/>
          <w:rtl/>
        </w:rPr>
        <w:t>إجراء دراسات عن الجوانب التقنية والتشغيلية للشبكات والأنظمة الراديوية فيما يخص إنترنت الأشياء؛</w:t>
      </w:r>
    </w:p>
    <w:p w:rsidR="00A85C63" w:rsidRPr="00DD5813" w:rsidRDefault="00A85C63" w:rsidP="00A85C63">
      <w:pPr>
        <w:rPr>
          <w:rtl/>
          <w:lang w:bidi="ar-EG"/>
        </w:rPr>
      </w:pPr>
      <w:r w:rsidRPr="00DD5813">
        <w:rPr>
          <w:lang w:bidi="ar-EG"/>
        </w:rPr>
        <w:t>2</w:t>
      </w:r>
      <w:r w:rsidRPr="00DD5813">
        <w:rPr>
          <w:rtl/>
          <w:lang w:bidi="ar-EG"/>
        </w:rPr>
        <w:tab/>
      </w:r>
      <w:r w:rsidRPr="00DD5813">
        <w:rPr>
          <w:rFonts w:hint="cs"/>
          <w:rtl/>
          <w:lang w:bidi="ar-EG"/>
        </w:rPr>
        <w:t>وضع توصيات و/أو تقارير و/أو كتيبات لقطاع الاتصالات الراديوية، حسب الاقتضاء، على أساس الدراسات المشار إليها</w:t>
      </w:r>
      <w:r w:rsidRPr="00DD5813">
        <w:rPr>
          <w:rFonts w:hint="eastAsia"/>
          <w:rtl/>
          <w:lang w:bidi="ar-EG"/>
        </w:rPr>
        <w:t> </w:t>
      </w:r>
      <w:r w:rsidRPr="00DD5813">
        <w:rPr>
          <w:rFonts w:hint="cs"/>
          <w:rtl/>
          <w:lang w:bidi="ar-EG"/>
        </w:rPr>
        <w:t>أعلاه،</w:t>
      </w:r>
    </w:p>
    <w:p w:rsidR="00A85C63" w:rsidRPr="00DD5813" w:rsidRDefault="00A85C63" w:rsidP="00A85C63">
      <w:pPr>
        <w:pStyle w:val="Call"/>
        <w:rPr>
          <w:rtl/>
        </w:rPr>
      </w:pPr>
      <w:r w:rsidRPr="00DD5813">
        <w:rPr>
          <w:rtl/>
        </w:rPr>
        <w:t>تق</w:t>
      </w:r>
      <w:r w:rsidRPr="00DD5813">
        <w:rPr>
          <w:rFonts w:hint="cs"/>
          <w:rtl/>
        </w:rPr>
        <w:t>ـ</w:t>
      </w:r>
      <w:r w:rsidRPr="00DD5813">
        <w:rPr>
          <w:rtl/>
        </w:rPr>
        <w:t>رر</w:t>
      </w:r>
      <w:r w:rsidRPr="00DD5813">
        <w:rPr>
          <w:rFonts w:hint="cs"/>
          <w:rtl/>
        </w:rPr>
        <w:t xml:space="preserve"> أن تدعو قطاع الاتصالات الراديوية كذلك</w:t>
      </w:r>
    </w:p>
    <w:p w:rsidR="00A85C63" w:rsidRPr="00DD5813" w:rsidRDefault="00A85C63" w:rsidP="00A85C63">
      <w:pPr>
        <w:rPr>
          <w:rtl/>
          <w:lang w:bidi="ar-EG"/>
        </w:rPr>
      </w:pPr>
      <w:r w:rsidRPr="00DD5813">
        <w:rPr>
          <w:rFonts w:hint="cs"/>
          <w:rtl/>
        </w:rPr>
        <w:t>إلى</w:t>
      </w:r>
      <w:r w:rsidRPr="00D1393B">
        <w:rPr>
          <w:rFonts w:hint="cs"/>
          <w:rtl/>
        </w:rPr>
        <w:t xml:space="preserve"> </w:t>
      </w:r>
      <w:r w:rsidRPr="00DD5813">
        <w:rPr>
          <w:rFonts w:hint="cs"/>
          <w:rtl/>
          <w:lang w:bidi="ar-EG"/>
        </w:rPr>
        <w:t>التعاون الوثيق والتنسيق مع قطاع تقييس الاتصالات في الاتحاد الدولي للاتصالات ومع المنظمات المعنية بوضع المعايير ذات</w:t>
      </w:r>
      <w:r w:rsidRPr="00DD5813">
        <w:rPr>
          <w:rFonts w:hint="eastAsia"/>
          <w:rtl/>
          <w:lang w:bidi="ar-EG"/>
        </w:rPr>
        <w:t> </w:t>
      </w:r>
      <w:r w:rsidRPr="00DD5813">
        <w:rPr>
          <w:rFonts w:hint="cs"/>
          <w:rtl/>
          <w:lang w:bidi="ar-EG"/>
        </w:rPr>
        <w:t>الصلة، من أجل مراعاة نتائج العمل الجاري في هذه الهيئات وتفادي ازدواج الجهود مع قطاع تقييس الاتصالات، والحد إلى أقصى درجة من الخلاف مع المنظمات المعنية بوضع</w:t>
      </w:r>
      <w:r w:rsidRPr="00DD5813">
        <w:rPr>
          <w:rFonts w:hint="cs"/>
          <w:rtl/>
        </w:rPr>
        <w:t> </w:t>
      </w:r>
      <w:r w:rsidRPr="00DD5813">
        <w:rPr>
          <w:rFonts w:hint="cs"/>
          <w:rtl/>
          <w:lang w:bidi="ar-EG"/>
        </w:rPr>
        <w:t>المعايير،</w:t>
      </w:r>
    </w:p>
    <w:p w:rsidR="00A85C63" w:rsidRPr="00DD5813" w:rsidRDefault="00A85C63" w:rsidP="00A85C63">
      <w:pPr>
        <w:pStyle w:val="Call"/>
        <w:rPr>
          <w:rtl/>
        </w:rPr>
      </w:pPr>
      <w:r w:rsidRPr="00DD5813">
        <w:rPr>
          <w:rFonts w:hint="cs"/>
          <w:rtl/>
        </w:rPr>
        <w:t>تدعو أعضاء الاتحاد</w:t>
      </w:r>
    </w:p>
    <w:p w:rsidR="00A85C63" w:rsidRDefault="00A85C63" w:rsidP="00A85C63">
      <w:pPr>
        <w:rPr>
          <w:rtl/>
        </w:rPr>
      </w:pPr>
      <w:r w:rsidRPr="00DD5813">
        <w:rPr>
          <w:rFonts w:hint="cs"/>
          <w:rtl/>
        </w:rPr>
        <w:t xml:space="preserve">إلى المشاركة بنشاط في تنفيذ هذا القرار وذلك مثلاً بتقديم المساهمات لينظر فيها قطاع </w:t>
      </w:r>
      <w:r w:rsidRPr="00DD5813">
        <w:rPr>
          <w:rFonts w:hint="cs"/>
          <w:rtl/>
          <w:lang w:bidi="ar-EG"/>
        </w:rPr>
        <w:t>الاتصالات</w:t>
      </w:r>
      <w:r w:rsidRPr="00DD5813">
        <w:rPr>
          <w:rFonts w:hint="cs"/>
          <w:rtl/>
        </w:rPr>
        <w:t xml:space="preserve"> الراديوية وتوفير المعلومات ذات</w:t>
      </w:r>
      <w:r w:rsidRPr="00DD5813">
        <w:rPr>
          <w:rFonts w:hint="eastAsia"/>
          <w:rtl/>
        </w:rPr>
        <w:t> </w:t>
      </w:r>
      <w:r w:rsidRPr="00DD5813">
        <w:rPr>
          <w:rFonts w:hint="cs"/>
          <w:rtl/>
        </w:rPr>
        <w:t>الصلة من مصادر خارج القطاع المذكور.</w:t>
      </w:r>
    </w:p>
    <w:p w:rsidR="00A85C63" w:rsidRPr="000706EB" w:rsidRDefault="00A85C63" w:rsidP="00A85C63">
      <w:pPr>
        <w:pStyle w:val="Reasons"/>
        <w:rPr>
          <w:b/>
          <w:bCs/>
          <w:rtl/>
          <w:lang w:bidi="ar-EG"/>
        </w:rPr>
      </w:pPr>
    </w:p>
    <w:bookmarkEnd w:id="310"/>
    <w:p w:rsidR="00E5061C" w:rsidRPr="005804B4" w:rsidRDefault="00E5061C" w:rsidP="00952CF2">
      <w:pPr>
        <w:rPr>
          <w:rtl/>
        </w:rPr>
      </w:pPr>
    </w:p>
    <w:p w:rsidR="001127E1" w:rsidRDefault="001127E1" w:rsidP="00110624">
      <w:pPr>
        <w:pStyle w:val="ResNo"/>
        <w:rPr>
          <w:rtl/>
          <w:lang w:bidi="ar-EG"/>
        </w:rPr>
        <w:sectPr w:rsidR="001127E1" w:rsidSect="00952CF2">
          <w:headerReference w:type="default" r:id="rId284"/>
          <w:headerReference w:type="first" r:id="rId285"/>
          <w:pgSz w:w="11907" w:h="16840" w:code="9"/>
          <w:pgMar w:top="1418" w:right="1134" w:bottom="1134" w:left="1134" w:header="709" w:footer="709" w:gutter="0"/>
          <w:cols w:space="708"/>
          <w:titlePg/>
          <w:docGrid w:linePitch="360"/>
        </w:sectPr>
      </w:pPr>
    </w:p>
    <w:p w:rsidR="00A85C63" w:rsidRDefault="00A85C63" w:rsidP="00A85C63">
      <w:pPr>
        <w:pStyle w:val="ResNo"/>
      </w:pPr>
      <w:bookmarkStart w:id="313" w:name="_Toc23499398"/>
      <w:bookmarkStart w:id="314" w:name="_Toc436903723"/>
      <w:r>
        <w:rPr>
          <w:rFonts w:hint="cs"/>
          <w:rtl/>
        </w:rPr>
        <w:lastRenderedPageBreak/>
        <w:t xml:space="preserve">القرار </w:t>
      </w:r>
      <w:r>
        <w:t>ITU-R 67-1</w:t>
      </w:r>
      <w:bookmarkEnd w:id="313"/>
    </w:p>
    <w:p w:rsidR="00A85C63" w:rsidRDefault="00A85C63" w:rsidP="00A85C63">
      <w:pPr>
        <w:pStyle w:val="Restitle"/>
        <w:rPr>
          <w:lang w:bidi="ar-EG"/>
        </w:rPr>
      </w:pPr>
      <w:bookmarkStart w:id="315" w:name="_Toc23499399"/>
      <w:r w:rsidRPr="004F6346">
        <w:rPr>
          <w:rtl/>
        </w:rPr>
        <w:t>نفاذ الأشخاص ذوي الإعاقة والأشخاص ذوي الاحتياجات المحددة</w:t>
      </w:r>
      <w:r>
        <w:rPr>
          <w:rtl/>
        </w:rPr>
        <w:br/>
      </w:r>
      <w:r w:rsidRPr="004F6346">
        <w:rPr>
          <w:rtl/>
        </w:rPr>
        <w:t>إلى الاتصالات/تكنولوجيا المعلومات والاتصالات</w:t>
      </w:r>
      <w:bookmarkEnd w:id="315"/>
    </w:p>
    <w:p w:rsidR="00A85C63" w:rsidRDefault="00A85C63" w:rsidP="000113EB">
      <w:pPr>
        <w:pStyle w:val="Resdate"/>
        <w:bidi/>
      </w:pPr>
      <w:r>
        <w:t>(2019-2015)</w:t>
      </w:r>
    </w:p>
    <w:p w:rsidR="00A85C63" w:rsidRPr="001B48E7" w:rsidRDefault="00A85C63" w:rsidP="00A85C63">
      <w:pPr>
        <w:pStyle w:val="Normalaftertitle"/>
        <w:rPr>
          <w:rtl/>
          <w:lang w:bidi="ar-EG"/>
        </w:rPr>
      </w:pPr>
      <w:r w:rsidRPr="001B48E7">
        <w:rPr>
          <w:rFonts w:hint="cs"/>
          <w:rtl/>
          <w:lang w:bidi="ar-EG"/>
        </w:rPr>
        <w:t>إن جمعية الاتصالات الراديوية للاتحاد الدولي للاتصالات،</w:t>
      </w:r>
    </w:p>
    <w:p w:rsidR="00A85C63" w:rsidRPr="00772B6F" w:rsidRDefault="00A85C63" w:rsidP="00A85C63">
      <w:pPr>
        <w:pStyle w:val="Call"/>
        <w:rPr>
          <w:rtl/>
        </w:rPr>
      </w:pPr>
      <w:r w:rsidRPr="00772B6F">
        <w:rPr>
          <w:rtl/>
          <w:lang w:bidi="ar-SY"/>
        </w:rPr>
        <w:t xml:space="preserve">إذ </w:t>
      </w:r>
      <w:r w:rsidRPr="00772B6F">
        <w:rPr>
          <w:rFonts w:hint="cs"/>
          <w:rtl/>
          <w:lang w:bidi="ar-EG"/>
        </w:rPr>
        <w:t>ت</w:t>
      </w:r>
      <w:r w:rsidRPr="00772B6F">
        <w:rPr>
          <w:rtl/>
          <w:lang w:bidi="ar-EG"/>
        </w:rPr>
        <w:t>ذكّر</w:t>
      </w:r>
    </w:p>
    <w:p w:rsidR="00A85C63" w:rsidRPr="00772B6F" w:rsidRDefault="00A85C63" w:rsidP="00A85C63">
      <w:pPr>
        <w:rPr>
          <w:rtl/>
          <w:lang w:bidi="ar-SY"/>
        </w:rPr>
      </w:pPr>
      <w:r w:rsidRPr="00772B6F">
        <w:rPr>
          <w:rFonts w:hint="cs"/>
          <w:i/>
          <w:iCs/>
          <w:rtl/>
          <w:lang w:bidi="ar-EG"/>
        </w:rPr>
        <w:t xml:space="preserve"> </w:t>
      </w:r>
      <w:r w:rsidRPr="00772B6F">
        <w:rPr>
          <w:i/>
          <w:iCs/>
          <w:rtl/>
          <w:lang w:bidi="ar-SY"/>
        </w:rPr>
        <w:t>أ )</w:t>
      </w:r>
      <w:r w:rsidRPr="00772B6F">
        <w:rPr>
          <w:rtl/>
          <w:lang w:bidi="ar-SY"/>
        </w:rPr>
        <w:tab/>
      </w:r>
      <w:r w:rsidRPr="00772B6F">
        <w:rPr>
          <w:rFonts w:hint="cs"/>
          <w:rtl/>
          <w:lang w:bidi="ar-SY"/>
        </w:rPr>
        <w:t xml:space="preserve">بالمادة </w:t>
      </w:r>
      <w:r w:rsidRPr="00772B6F">
        <w:rPr>
          <w:lang w:bidi="ar-SY"/>
        </w:rPr>
        <w:t>8B</w:t>
      </w:r>
      <w:r w:rsidRPr="00772B6F">
        <w:rPr>
          <w:rFonts w:hint="cs"/>
          <w:rtl/>
          <w:lang w:bidi="ar-SY"/>
        </w:rPr>
        <w:t xml:space="preserve"> من لوائح الاتصالات الدولية</w:t>
      </w:r>
      <w:r w:rsidRPr="00772B6F">
        <w:rPr>
          <w:rFonts w:hint="eastAsia"/>
          <w:rtl/>
          <w:lang w:bidi="ar-SY"/>
        </w:rPr>
        <w:t> </w:t>
      </w:r>
      <w:r w:rsidRPr="00772B6F">
        <w:t>(ITR)</w:t>
      </w:r>
      <w:r w:rsidRPr="00772B6F">
        <w:rPr>
          <w:rFonts w:hint="cs"/>
          <w:rtl/>
          <w:lang w:bidi="ar-SY"/>
        </w:rPr>
        <w:t>؛</w:t>
      </w:r>
    </w:p>
    <w:p w:rsidR="00A85C63" w:rsidRPr="004A260F" w:rsidRDefault="00A85C63" w:rsidP="00A85C63">
      <w:pPr>
        <w:rPr>
          <w:spacing w:val="2"/>
          <w:rtl/>
          <w:lang w:bidi="ar-SY"/>
        </w:rPr>
      </w:pPr>
      <w:r w:rsidRPr="004A260F">
        <w:rPr>
          <w:rFonts w:hint="cs"/>
          <w:i/>
          <w:iCs/>
          <w:spacing w:val="2"/>
          <w:rtl/>
          <w:lang w:bidi="ar-SY"/>
        </w:rPr>
        <w:t>ب)</w:t>
      </w:r>
      <w:r w:rsidRPr="004A260F">
        <w:rPr>
          <w:rFonts w:hint="cs"/>
          <w:spacing w:val="2"/>
          <w:rtl/>
          <w:lang w:bidi="ar-SY"/>
        </w:rPr>
        <w:tab/>
      </w:r>
      <w:r w:rsidRPr="004A260F">
        <w:rPr>
          <w:rFonts w:hint="cs"/>
          <w:spacing w:val="2"/>
          <w:rtl/>
        </w:rPr>
        <w:t>ب</w:t>
      </w:r>
      <w:r w:rsidRPr="004A260F">
        <w:rPr>
          <w:spacing w:val="2"/>
          <w:rtl/>
          <w:lang w:bidi="ar-SY"/>
        </w:rPr>
        <w:t>القرار</w:t>
      </w:r>
      <w:r w:rsidRPr="004A260F">
        <w:rPr>
          <w:rFonts w:hint="cs"/>
          <w:spacing w:val="2"/>
          <w:rtl/>
        </w:rPr>
        <w:t> </w:t>
      </w:r>
      <w:r w:rsidRPr="004A260F">
        <w:rPr>
          <w:spacing w:val="2"/>
          <w:lang w:bidi="ar-SY"/>
        </w:rPr>
        <w:t>70</w:t>
      </w:r>
      <w:r w:rsidRPr="004A260F">
        <w:rPr>
          <w:spacing w:val="2"/>
          <w:rtl/>
          <w:lang w:bidi="ar-SY"/>
        </w:rPr>
        <w:t xml:space="preserve"> (</w:t>
      </w:r>
      <w:r w:rsidRPr="004A260F">
        <w:rPr>
          <w:rFonts w:hint="cs"/>
          <w:spacing w:val="2"/>
          <w:rtl/>
          <w:lang w:bidi="ar-SY"/>
        </w:rPr>
        <w:t>ال</w:t>
      </w:r>
      <w:r w:rsidRPr="004A260F">
        <w:rPr>
          <w:rFonts w:hint="cs"/>
          <w:spacing w:val="2"/>
          <w:rtl/>
          <w:lang w:bidi="ar-EG"/>
        </w:rPr>
        <w:t>م</w:t>
      </w:r>
      <w:r w:rsidRPr="004A260F">
        <w:rPr>
          <w:rFonts w:hint="cs"/>
          <w:spacing w:val="2"/>
          <w:rtl/>
          <w:lang w:bidi="ar-SY"/>
        </w:rPr>
        <w:t>راجَع في </w:t>
      </w:r>
      <w:r w:rsidRPr="004A260F">
        <w:rPr>
          <w:rFonts w:hint="cs"/>
          <w:spacing w:val="2"/>
          <w:rtl/>
          <w:lang w:bidi="ar-EG"/>
        </w:rPr>
        <w:t xml:space="preserve">الحمامات، </w:t>
      </w:r>
      <w:r w:rsidRPr="004A260F">
        <w:rPr>
          <w:spacing w:val="2"/>
          <w:lang w:bidi="ar-EG"/>
        </w:rPr>
        <w:t>2016</w:t>
      </w:r>
      <w:r w:rsidRPr="004A260F">
        <w:rPr>
          <w:spacing w:val="2"/>
          <w:rtl/>
          <w:lang w:bidi="ar-SY"/>
        </w:rPr>
        <w:t>) للجمعية العالمية لتقييس الاتصالات</w:t>
      </w:r>
      <w:r w:rsidRPr="004A260F">
        <w:rPr>
          <w:rFonts w:hint="cs"/>
          <w:spacing w:val="2"/>
          <w:rtl/>
          <w:lang w:bidi="ar-SY"/>
        </w:rPr>
        <w:t>،</w:t>
      </w:r>
      <w:r w:rsidRPr="004A260F">
        <w:rPr>
          <w:spacing w:val="2"/>
          <w:rtl/>
          <w:lang w:bidi="ar-SY"/>
        </w:rPr>
        <w:t xml:space="preserve"> </w:t>
      </w:r>
      <w:r w:rsidRPr="004A260F">
        <w:rPr>
          <w:rFonts w:hint="cs"/>
          <w:spacing w:val="2"/>
          <w:rtl/>
          <w:lang w:bidi="ar-SY"/>
        </w:rPr>
        <w:t>بشأن إمكانية</w:t>
      </w:r>
      <w:r w:rsidRPr="004A260F">
        <w:rPr>
          <w:spacing w:val="2"/>
          <w:rtl/>
          <w:lang w:bidi="ar-SY"/>
        </w:rPr>
        <w:t xml:space="preserve"> نفاذ الأشخاص ذوي الإعاقة</w:t>
      </w:r>
      <w:r w:rsidRPr="004A260F">
        <w:rPr>
          <w:rFonts w:hint="cs"/>
          <w:spacing w:val="2"/>
          <w:rtl/>
          <w:lang w:bidi="ar-SY"/>
        </w:rPr>
        <w:t xml:space="preserve"> وذوي الاحتياجات المحددة</w:t>
      </w:r>
      <w:r w:rsidRPr="004A260F">
        <w:rPr>
          <w:spacing w:val="2"/>
          <w:rtl/>
          <w:lang w:bidi="ar-SY"/>
        </w:rPr>
        <w:t xml:space="preserve"> إلى الاتصالات/تكنولوجيا المعلومات والاتصالات، و</w:t>
      </w:r>
      <w:r w:rsidRPr="004A260F">
        <w:rPr>
          <w:rFonts w:hint="cs"/>
          <w:spacing w:val="2"/>
          <w:rtl/>
          <w:lang w:bidi="ar-SY"/>
        </w:rPr>
        <w:t>الإطار التنظيمي الحالي و</w:t>
      </w:r>
      <w:r w:rsidRPr="004A260F">
        <w:rPr>
          <w:spacing w:val="2"/>
          <w:rtl/>
          <w:lang w:bidi="ar-SY"/>
        </w:rPr>
        <w:t>الدراسات</w:t>
      </w:r>
      <w:r w:rsidRPr="004A260F">
        <w:rPr>
          <w:rFonts w:hint="cs"/>
          <w:spacing w:val="2"/>
          <w:rtl/>
          <w:lang w:bidi="ar-SY"/>
        </w:rPr>
        <w:t xml:space="preserve"> والمبادرات والأحداث</w:t>
      </w:r>
      <w:r w:rsidRPr="004A260F">
        <w:rPr>
          <w:spacing w:val="2"/>
          <w:rtl/>
          <w:lang w:bidi="ar-SY"/>
        </w:rPr>
        <w:t xml:space="preserve"> الجارية بهذا</w:t>
      </w:r>
      <w:r w:rsidRPr="004A260F">
        <w:rPr>
          <w:rFonts w:hint="cs"/>
          <w:spacing w:val="2"/>
          <w:rtl/>
          <w:lang w:bidi="ar-SY"/>
        </w:rPr>
        <w:t> </w:t>
      </w:r>
      <w:r w:rsidRPr="004A260F">
        <w:rPr>
          <w:spacing w:val="2"/>
          <w:rtl/>
          <w:lang w:bidi="ar-SY"/>
        </w:rPr>
        <w:t xml:space="preserve">الشأن </w:t>
      </w:r>
      <w:r w:rsidRPr="004A260F">
        <w:rPr>
          <w:rFonts w:hint="cs"/>
          <w:spacing w:val="2"/>
          <w:rtl/>
          <w:lang w:bidi="ar-SY"/>
        </w:rPr>
        <w:t>التي يضطلع بها قطاع تقييس الاتصالات بالاتحاد</w:t>
      </w:r>
      <w:r w:rsidRPr="004A260F">
        <w:rPr>
          <w:rFonts w:hint="eastAsia"/>
          <w:spacing w:val="2"/>
          <w:rtl/>
          <w:lang w:bidi="ar-SY"/>
        </w:rPr>
        <w:t> </w:t>
      </w:r>
      <w:r w:rsidRPr="004A260F">
        <w:rPr>
          <w:spacing w:val="2"/>
          <w:lang w:bidi="ar-SY"/>
        </w:rPr>
        <w:t>(ITU</w:t>
      </w:r>
      <w:r w:rsidRPr="004A260F">
        <w:rPr>
          <w:spacing w:val="2"/>
          <w:lang w:bidi="ar-SY"/>
        </w:rPr>
        <w:noBreakHyphen/>
        <w:t>T)</w:t>
      </w:r>
      <w:r w:rsidRPr="004A260F">
        <w:rPr>
          <w:rFonts w:hint="cs"/>
          <w:spacing w:val="2"/>
          <w:rtl/>
          <w:lang w:bidi="ar-SY"/>
        </w:rPr>
        <w:t xml:space="preserve"> و</w:t>
      </w:r>
      <w:r w:rsidRPr="004A260F">
        <w:rPr>
          <w:spacing w:val="2"/>
          <w:rtl/>
          <w:lang w:bidi="ar-SY"/>
        </w:rPr>
        <w:t>لجان الدراسات</w:t>
      </w:r>
      <w:r w:rsidRPr="004A260F">
        <w:rPr>
          <w:rFonts w:hint="cs"/>
          <w:spacing w:val="2"/>
          <w:rtl/>
        </w:rPr>
        <w:t xml:space="preserve"> التابعة</w:t>
      </w:r>
      <w:r w:rsidRPr="004A260F">
        <w:rPr>
          <w:rFonts w:hint="eastAsia"/>
          <w:spacing w:val="2"/>
          <w:rtl/>
        </w:rPr>
        <w:t> </w:t>
      </w:r>
      <w:r w:rsidRPr="004A260F">
        <w:rPr>
          <w:rFonts w:hint="cs"/>
          <w:spacing w:val="2"/>
          <w:rtl/>
        </w:rPr>
        <w:t>له،</w:t>
      </w:r>
      <w:r w:rsidRPr="004A260F">
        <w:rPr>
          <w:spacing w:val="2"/>
          <w:rtl/>
          <w:lang w:bidi="ar-SY"/>
        </w:rPr>
        <w:t xml:space="preserve"> </w:t>
      </w:r>
      <w:r w:rsidRPr="004A260F">
        <w:rPr>
          <w:rFonts w:hint="cs"/>
          <w:spacing w:val="2"/>
          <w:rtl/>
          <w:lang w:bidi="ar-SY"/>
        </w:rPr>
        <w:t xml:space="preserve">خاصة </w:t>
      </w:r>
      <w:r w:rsidRPr="004A260F">
        <w:rPr>
          <w:spacing w:val="2"/>
          <w:rtl/>
          <w:lang w:bidi="ar-SY"/>
        </w:rPr>
        <w:t>لجنة الدراسات</w:t>
      </w:r>
      <w:r w:rsidRPr="004A260F">
        <w:rPr>
          <w:rFonts w:hint="cs"/>
          <w:spacing w:val="2"/>
          <w:rtl/>
        </w:rPr>
        <w:t> </w:t>
      </w:r>
      <w:r w:rsidRPr="004A260F">
        <w:rPr>
          <w:spacing w:val="2"/>
          <w:lang w:bidi="ar-SY"/>
        </w:rPr>
        <w:t>2</w:t>
      </w:r>
      <w:r w:rsidRPr="004A260F">
        <w:rPr>
          <w:spacing w:val="2"/>
          <w:rtl/>
          <w:lang w:bidi="ar-SY"/>
        </w:rPr>
        <w:t xml:space="preserve"> ولجنة</w:t>
      </w:r>
      <w:r w:rsidRPr="004A260F">
        <w:rPr>
          <w:rFonts w:hint="cs"/>
          <w:spacing w:val="2"/>
          <w:rtl/>
          <w:lang w:bidi="ar-SY"/>
        </w:rPr>
        <w:t> </w:t>
      </w:r>
      <w:r w:rsidRPr="004A260F">
        <w:rPr>
          <w:spacing w:val="2"/>
          <w:rtl/>
          <w:lang w:bidi="ar-SY"/>
        </w:rPr>
        <w:t>الدراسات</w:t>
      </w:r>
      <w:r w:rsidRPr="004A260F">
        <w:rPr>
          <w:rFonts w:hint="cs"/>
          <w:spacing w:val="2"/>
          <w:rtl/>
        </w:rPr>
        <w:t> </w:t>
      </w:r>
      <w:r w:rsidRPr="004A260F">
        <w:rPr>
          <w:spacing w:val="2"/>
          <w:lang w:bidi="ar-SY"/>
        </w:rPr>
        <w:t>16</w:t>
      </w:r>
      <w:r w:rsidRPr="004A260F">
        <w:rPr>
          <w:rFonts w:hint="cs"/>
          <w:spacing w:val="2"/>
          <w:rtl/>
          <w:lang w:bidi="ar-EG"/>
        </w:rPr>
        <w:t>،</w:t>
      </w:r>
      <w:r w:rsidRPr="004A260F">
        <w:rPr>
          <w:rFonts w:hint="cs"/>
          <w:spacing w:val="2"/>
          <w:rtl/>
          <w:lang w:bidi="ar-SY"/>
        </w:rPr>
        <w:t xml:space="preserve"> بالتعاون مع نشاط</w:t>
      </w:r>
      <w:r w:rsidRPr="004A260F">
        <w:rPr>
          <w:spacing w:val="2"/>
          <w:rtl/>
          <w:lang w:bidi="ar-SY"/>
        </w:rPr>
        <w:t xml:space="preserve"> التنسيق المشترك بشأن إمكانية النفاذ والعوامل البشرية</w:t>
      </w:r>
      <w:r w:rsidRPr="004A260F">
        <w:rPr>
          <w:rFonts w:hint="cs"/>
          <w:spacing w:val="2"/>
          <w:rtl/>
        </w:rPr>
        <w:t> </w:t>
      </w:r>
      <w:r w:rsidRPr="004A260F">
        <w:rPr>
          <w:spacing w:val="2"/>
          <w:lang w:bidi="ar-SY"/>
        </w:rPr>
        <w:t>(JCA</w:t>
      </w:r>
      <w:r w:rsidRPr="004A260F">
        <w:rPr>
          <w:spacing w:val="2"/>
          <w:lang w:bidi="ar-SY"/>
        </w:rPr>
        <w:noBreakHyphen/>
        <w:t>AHF)</w:t>
      </w:r>
      <w:r w:rsidRPr="004A260F">
        <w:rPr>
          <w:spacing w:val="2"/>
          <w:rtl/>
          <w:lang w:bidi="ar-SY"/>
        </w:rPr>
        <w:t>؛</w:t>
      </w:r>
    </w:p>
    <w:p w:rsidR="00A85C63" w:rsidRPr="00764A82" w:rsidRDefault="00A85C63" w:rsidP="00A85C63">
      <w:pPr>
        <w:rPr>
          <w:rtl/>
          <w:lang w:bidi="ar-EG"/>
        </w:rPr>
      </w:pPr>
      <w:r w:rsidRPr="003F0CA7">
        <w:rPr>
          <w:rFonts w:hint="cs"/>
          <w:i/>
          <w:iCs/>
          <w:rtl/>
          <w:lang w:bidi="ar-SY"/>
        </w:rPr>
        <w:t>ج)</w:t>
      </w:r>
      <w:r w:rsidRPr="003F0CA7">
        <w:rPr>
          <w:rFonts w:hint="cs"/>
          <w:i/>
          <w:iCs/>
          <w:rtl/>
          <w:lang w:bidi="ar-SY"/>
        </w:rPr>
        <w:tab/>
      </w:r>
      <w:r w:rsidRPr="003F0CA7">
        <w:rPr>
          <w:rFonts w:hint="cs"/>
          <w:rtl/>
          <w:lang w:bidi="ar-SY"/>
        </w:rPr>
        <w:t>بالوثيقة الختامية للاجتماع رفيع المستوى الذي عقدته الجمعية العامة للأمم المتحدة على مستوى رؤساء الدول والحكومات في </w:t>
      </w:r>
      <w:r w:rsidRPr="003F0CA7">
        <w:rPr>
          <w:lang w:bidi="ar-SY"/>
        </w:rPr>
        <w:t>23</w:t>
      </w:r>
      <w:r w:rsidRPr="003F0CA7">
        <w:rPr>
          <w:rFonts w:hint="eastAsia"/>
          <w:rtl/>
          <w:lang w:bidi="ar-SY"/>
        </w:rPr>
        <w:t> </w:t>
      </w:r>
      <w:r w:rsidRPr="003F0CA7">
        <w:rPr>
          <w:rFonts w:hint="cs"/>
          <w:rtl/>
          <w:lang w:bidi="ar-SY"/>
        </w:rPr>
        <w:t xml:space="preserve">سبتمبر </w:t>
      </w:r>
      <w:r w:rsidRPr="003F0CA7">
        <w:rPr>
          <w:lang w:bidi="ar-SY"/>
        </w:rPr>
        <w:t>2013</w:t>
      </w:r>
      <w:r w:rsidRPr="003F0CA7">
        <w:rPr>
          <w:rFonts w:hint="cs"/>
          <w:rtl/>
          <w:lang w:bidi="ar-SY"/>
        </w:rPr>
        <w:t xml:space="preserve"> بشأن الإعاقة والتنمية</w:t>
      </w:r>
      <w:r>
        <w:rPr>
          <w:rFonts w:hint="eastAsia"/>
          <w:rtl/>
          <w:lang w:bidi="ar-SY"/>
        </w:rPr>
        <w:t> </w:t>
      </w:r>
      <w:r w:rsidRPr="003F0CA7">
        <w:rPr>
          <w:lang w:bidi="ar-SY"/>
        </w:rPr>
        <w:t>(HLMDD)</w:t>
      </w:r>
      <w:r w:rsidRPr="003F0CA7">
        <w:rPr>
          <w:rFonts w:hint="cs"/>
          <w:rtl/>
          <w:lang w:bidi="ar-EG"/>
        </w:rPr>
        <w:t>،</w:t>
      </w:r>
      <w:r w:rsidRPr="003F0CA7">
        <w:rPr>
          <w:rFonts w:hint="cs"/>
          <w:rtl/>
          <w:lang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حيث يكون الأشخاص ذو</w:t>
      </w:r>
      <w:r>
        <w:rPr>
          <w:rFonts w:hint="cs"/>
          <w:rtl/>
          <w:lang w:bidi="ar-SY"/>
        </w:rPr>
        <w:t>و</w:t>
      </w:r>
      <w:r>
        <w:rPr>
          <w:rFonts w:hint="eastAsia"/>
          <w:rtl/>
          <w:lang w:bidi="ar-SY"/>
        </w:rPr>
        <w:t> </w:t>
      </w:r>
      <w:r w:rsidRPr="003F0CA7">
        <w:rPr>
          <w:rFonts w:hint="cs"/>
          <w:rtl/>
          <w:lang w:bidi="ar-SY"/>
        </w:rPr>
        <w:t xml:space="preserve">الإعاقة فاعلين ومستفيدين على </w:t>
      </w:r>
      <w:r>
        <w:rPr>
          <w:rFonts w:hint="cs"/>
          <w:rtl/>
          <w:lang w:bidi="ar-SY"/>
        </w:rPr>
        <w:t>حد</w:t>
      </w:r>
      <w:r>
        <w:rPr>
          <w:rFonts w:hint="eastAsia"/>
          <w:rtl/>
          <w:lang w:bidi="ar-SY"/>
        </w:rPr>
        <w:t> </w:t>
      </w:r>
      <w:r w:rsidRPr="003F0CA7">
        <w:rPr>
          <w:rFonts w:hint="cs"/>
          <w:rtl/>
          <w:lang w:bidi="ar-SY"/>
        </w:rPr>
        <w:t>سواء؛</w:t>
      </w:r>
    </w:p>
    <w:p w:rsidR="00A85C63" w:rsidRPr="0065562E" w:rsidRDefault="00A85C63" w:rsidP="00A85C63">
      <w:pPr>
        <w:rPr>
          <w:rtl/>
          <w:lang w:bidi="ar-SY"/>
        </w:rPr>
      </w:pPr>
      <w:r w:rsidRPr="0065562E">
        <w:rPr>
          <w:rFonts w:hint="cs"/>
          <w:i/>
          <w:iCs/>
          <w:rtl/>
          <w:lang w:bidi="ar-SY"/>
        </w:rPr>
        <w:t>د )</w:t>
      </w:r>
      <w:r w:rsidRPr="0065562E">
        <w:rPr>
          <w:rFonts w:hint="cs"/>
          <w:i/>
          <w:iCs/>
          <w:rtl/>
          <w:lang w:bidi="ar-SY"/>
        </w:rPr>
        <w:tab/>
      </w:r>
      <w:r w:rsidRPr="0065562E">
        <w:rPr>
          <w:rFonts w:hint="cs"/>
          <w:rtl/>
        </w:rPr>
        <w:t>ب</w:t>
      </w:r>
      <w:r w:rsidRPr="0065562E">
        <w:rPr>
          <w:rtl/>
          <w:lang w:bidi="ar-SY"/>
        </w:rPr>
        <w:t>القرار</w:t>
      </w:r>
      <w:r w:rsidRPr="0065562E">
        <w:rPr>
          <w:rFonts w:hint="cs"/>
          <w:rtl/>
        </w:rPr>
        <w:t> </w:t>
      </w:r>
      <w:r w:rsidRPr="0065562E">
        <w:rPr>
          <w:lang w:bidi="ar-SY"/>
        </w:rPr>
        <w:t>175</w:t>
      </w:r>
      <w:r w:rsidRPr="0065562E">
        <w:rPr>
          <w:rtl/>
          <w:lang w:bidi="ar-SY"/>
        </w:rPr>
        <w:t xml:space="preserve"> (</w:t>
      </w:r>
      <w:r w:rsidRPr="00772B6F">
        <w:rPr>
          <w:rFonts w:hint="cs"/>
          <w:rtl/>
          <w:lang w:bidi="ar-SY"/>
        </w:rPr>
        <w:t>ال</w:t>
      </w:r>
      <w:r>
        <w:rPr>
          <w:rFonts w:hint="cs"/>
          <w:rtl/>
          <w:lang w:bidi="ar-EG"/>
        </w:rPr>
        <w:t>م</w:t>
      </w:r>
      <w:r w:rsidRPr="00772B6F">
        <w:rPr>
          <w:rFonts w:hint="cs"/>
          <w:rtl/>
          <w:lang w:bidi="ar-SY"/>
        </w:rPr>
        <w:t xml:space="preserve">راجَع </w:t>
      </w:r>
      <w:r w:rsidRPr="0065562E">
        <w:rPr>
          <w:rFonts w:hint="cs"/>
          <w:rtl/>
          <w:lang w:bidi="ar-SY"/>
        </w:rPr>
        <w:t>في </w:t>
      </w:r>
      <w:r w:rsidRPr="0065562E">
        <w:rPr>
          <w:rFonts w:hint="cs"/>
          <w:rtl/>
          <w:lang w:bidi="ar-EG"/>
        </w:rPr>
        <w:t xml:space="preserve">دبي، </w:t>
      </w:r>
      <w:r w:rsidRPr="0065562E">
        <w:rPr>
          <w:lang w:bidi="ar-EG"/>
        </w:rPr>
        <w:t>2018</w:t>
      </w:r>
      <w:r w:rsidRPr="0065562E">
        <w:rPr>
          <w:rtl/>
          <w:lang w:bidi="ar-SY"/>
        </w:rPr>
        <w:t>)</w:t>
      </w:r>
      <w:r w:rsidRPr="0065562E">
        <w:rPr>
          <w:rFonts w:hint="cs"/>
          <w:rtl/>
          <w:lang w:bidi="ar-SY"/>
        </w:rPr>
        <w:t xml:space="preserve"> </w:t>
      </w:r>
      <w:r w:rsidRPr="001D40F6">
        <w:rPr>
          <w:rFonts w:hint="cs"/>
          <w:rtl/>
          <w:lang w:bidi="ar-SY"/>
        </w:rPr>
        <w:t>لمؤتم</w:t>
      </w:r>
      <w:r w:rsidRPr="001D40F6">
        <w:rPr>
          <w:rFonts w:hint="eastAsia"/>
          <w:rtl/>
          <w:lang w:bidi="ar-SY"/>
        </w:rPr>
        <w:t>ر</w:t>
      </w:r>
      <w:r w:rsidRPr="001D40F6">
        <w:rPr>
          <w:rtl/>
          <w:lang w:bidi="ar-SY"/>
        </w:rPr>
        <w:t xml:space="preserve"> المندوبين المفوضين</w:t>
      </w:r>
      <w:r>
        <w:rPr>
          <w:rFonts w:hint="cs"/>
          <w:rtl/>
          <w:lang w:bidi="ar-EG"/>
        </w:rPr>
        <w:t>،</w:t>
      </w:r>
      <w:r w:rsidRPr="001D40F6">
        <w:rPr>
          <w:rtl/>
          <w:lang w:bidi="ar-SY"/>
        </w:rPr>
        <w:t xml:space="preserve"> </w:t>
      </w:r>
      <w:r w:rsidRPr="00164E69">
        <w:rPr>
          <w:rFonts w:hint="eastAsia"/>
          <w:rtl/>
          <w:lang w:bidi="ar-SY"/>
        </w:rPr>
        <w:t>بشأن</w:t>
      </w:r>
      <w:r w:rsidRPr="00164E69">
        <w:rPr>
          <w:rtl/>
          <w:lang w:bidi="ar-SY"/>
        </w:rPr>
        <w:t xml:space="preserve"> </w:t>
      </w:r>
      <w:r w:rsidRPr="00164E69">
        <w:rPr>
          <w:rFonts w:hint="eastAsia"/>
          <w:rtl/>
        </w:rPr>
        <w:t>نفاذ</w:t>
      </w:r>
      <w:r w:rsidRPr="00164E69">
        <w:rPr>
          <w:rtl/>
        </w:rPr>
        <w:t xml:space="preserve"> </w:t>
      </w:r>
      <w:r w:rsidRPr="00164E69">
        <w:rPr>
          <w:rFonts w:hint="eastAsia"/>
          <w:rtl/>
        </w:rPr>
        <w:t>الأشخاص</w:t>
      </w:r>
      <w:r w:rsidRPr="00164E69">
        <w:rPr>
          <w:rtl/>
        </w:rPr>
        <w:t xml:space="preserve"> </w:t>
      </w:r>
      <w:r w:rsidRPr="00164E69">
        <w:rPr>
          <w:rFonts w:hint="eastAsia"/>
          <w:rtl/>
        </w:rPr>
        <w:t>ذوي</w:t>
      </w:r>
      <w:r w:rsidRPr="00164E69">
        <w:rPr>
          <w:rtl/>
        </w:rPr>
        <w:t xml:space="preserve"> </w:t>
      </w:r>
      <w:r w:rsidRPr="00164E69">
        <w:rPr>
          <w:rFonts w:hint="eastAsia"/>
          <w:rtl/>
        </w:rPr>
        <w:t>الإعاقة</w:t>
      </w:r>
      <w:r w:rsidRPr="00164E69">
        <w:rPr>
          <w:rtl/>
        </w:rPr>
        <w:t xml:space="preserve"> </w:t>
      </w:r>
      <w:r w:rsidRPr="001D40F6">
        <w:rPr>
          <w:rFonts w:hint="cs"/>
          <w:rtl/>
        </w:rPr>
        <w:t>و</w:t>
      </w:r>
      <w:r w:rsidRPr="00164E69">
        <w:rPr>
          <w:rFonts w:hint="eastAsia"/>
          <w:rtl/>
        </w:rPr>
        <w:t>الأشخاص</w:t>
      </w:r>
      <w:r w:rsidRPr="00164E69">
        <w:rPr>
          <w:rtl/>
        </w:rPr>
        <w:t xml:space="preserve"> </w:t>
      </w:r>
      <w:r w:rsidRPr="00164E69">
        <w:rPr>
          <w:rFonts w:hint="eastAsia"/>
          <w:rtl/>
        </w:rPr>
        <w:t>ذوي</w:t>
      </w:r>
      <w:r w:rsidRPr="00164E69">
        <w:rPr>
          <w:rtl/>
        </w:rPr>
        <w:t xml:space="preserve"> </w:t>
      </w:r>
      <w:r w:rsidRPr="001D40F6">
        <w:rPr>
          <w:rFonts w:hint="cs"/>
          <w:rtl/>
        </w:rPr>
        <w:t xml:space="preserve">الاحتياجات المحددة </w:t>
      </w:r>
      <w:r w:rsidRPr="00164E69">
        <w:rPr>
          <w:rFonts w:hint="eastAsia"/>
          <w:rtl/>
        </w:rPr>
        <w:t>إلى</w:t>
      </w:r>
      <w:r w:rsidRPr="00164E69">
        <w:rPr>
          <w:rtl/>
        </w:rPr>
        <w:t xml:space="preserve"> </w:t>
      </w:r>
      <w:r w:rsidRPr="00164E69">
        <w:rPr>
          <w:rFonts w:hint="eastAsia"/>
          <w:rtl/>
        </w:rPr>
        <w:t>الاتصالات</w:t>
      </w:r>
      <w:r w:rsidRPr="00164E69">
        <w:rPr>
          <w:rtl/>
        </w:rPr>
        <w:t xml:space="preserve">/تكنولوجيا </w:t>
      </w:r>
      <w:r w:rsidRPr="00164E69">
        <w:rPr>
          <w:rFonts w:hint="eastAsia"/>
          <w:rtl/>
        </w:rPr>
        <w:t>المعلومات</w:t>
      </w:r>
      <w:r w:rsidRPr="00164E69">
        <w:rPr>
          <w:rtl/>
        </w:rPr>
        <w:t xml:space="preserve"> </w:t>
      </w:r>
      <w:r w:rsidRPr="00164E69">
        <w:rPr>
          <w:rFonts w:hint="eastAsia"/>
          <w:rtl/>
        </w:rPr>
        <w:t>والاتصالات </w:t>
      </w:r>
      <w:r w:rsidRPr="00164E69">
        <w:t>(ICT)</w:t>
      </w:r>
      <w:r w:rsidRPr="00164E69">
        <w:rPr>
          <w:rtl/>
        </w:rPr>
        <w:t>، الذي تقرر فيه أن يؤخذ في</w:t>
      </w:r>
      <w:r w:rsidRPr="00164E69">
        <w:rPr>
          <w:rFonts w:hint="eastAsia"/>
          <w:rtl/>
        </w:rPr>
        <w:t> </w:t>
      </w:r>
      <w:r w:rsidRPr="00164E69">
        <w:rPr>
          <w:rtl/>
        </w:rPr>
        <w:t xml:space="preserve">الاعتبار الأشخاص ذوو الإعاقة </w:t>
      </w:r>
      <w:r w:rsidRPr="001D40F6">
        <w:rPr>
          <w:rFonts w:hint="cs"/>
          <w:rtl/>
        </w:rPr>
        <w:t>و</w:t>
      </w:r>
      <w:r w:rsidRPr="00164E69">
        <w:rPr>
          <w:rFonts w:hint="eastAsia"/>
          <w:rtl/>
        </w:rPr>
        <w:t>الأشخاص</w:t>
      </w:r>
      <w:r w:rsidRPr="00164E69">
        <w:rPr>
          <w:rtl/>
        </w:rPr>
        <w:t xml:space="preserve"> </w:t>
      </w:r>
      <w:r w:rsidRPr="00164E69">
        <w:rPr>
          <w:rFonts w:hint="eastAsia"/>
          <w:rtl/>
        </w:rPr>
        <w:t>ذو</w:t>
      </w:r>
      <w:r>
        <w:rPr>
          <w:rFonts w:hint="cs"/>
          <w:rtl/>
        </w:rPr>
        <w:t>و</w:t>
      </w:r>
      <w:r w:rsidRPr="00164E69">
        <w:rPr>
          <w:rtl/>
        </w:rPr>
        <w:t xml:space="preserve"> </w:t>
      </w:r>
      <w:r w:rsidRPr="001D40F6">
        <w:rPr>
          <w:rFonts w:hint="cs"/>
          <w:rtl/>
        </w:rPr>
        <w:t xml:space="preserve">الاحتياجات المحددة </w:t>
      </w:r>
      <w:r w:rsidRPr="00164E69">
        <w:rPr>
          <w:rtl/>
        </w:rPr>
        <w:t>فيما يقوم به الاتحاد</w:t>
      </w:r>
      <w:r w:rsidRPr="00164E69">
        <w:rPr>
          <w:rFonts w:hint="eastAsia"/>
          <w:rtl/>
        </w:rPr>
        <w:t> </w:t>
      </w:r>
      <w:r w:rsidRPr="00164E69">
        <w:rPr>
          <w:rtl/>
        </w:rPr>
        <w:t>الدولي للاتصالات من عمل</w:t>
      </w:r>
      <w:r w:rsidRPr="001D40F6">
        <w:rPr>
          <w:rFonts w:hint="eastAsia"/>
          <w:rtl/>
          <w:lang w:bidi="ar-SY"/>
        </w:rPr>
        <w:t>؛</w:t>
      </w:r>
    </w:p>
    <w:p w:rsidR="00A85C63" w:rsidRPr="007C3857" w:rsidRDefault="00A85C63" w:rsidP="00A85C63">
      <w:pPr>
        <w:keepNext/>
        <w:keepLines/>
        <w:rPr>
          <w:spacing w:val="-4"/>
          <w:rtl/>
          <w:lang w:bidi="ar-SY"/>
        </w:rPr>
      </w:pPr>
      <w:r w:rsidRPr="007C3857">
        <w:rPr>
          <w:rFonts w:ascii="Traditional Arabic" w:hAnsi="Traditional Arabic"/>
          <w:i/>
          <w:iCs/>
          <w:spacing w:val="-4"/>
          <w:rtl/>
          <w:lang w:bidi="ar-SY"/>
        </w:rPr>
        <w:t>ﻫ</w:t>
      </w:r>
      <w:r w:rsidRPr="007C3857">
        <w:rPr>
          <w:rFonts w:hint="cs"/>
          <w:i/>
          <w:iCs/>
          <w:spacing w:val="-4"/>
          <w:rtl/>
          <w:lang w:bidi="ar-SY"/>
        </w:rPr>
        <w:t>‍ )</w:t>
      </w:r>
      <w:r w:rsidRPr="007C3857">
        <w:rPr>
          <w:rFonts w:hint="cs"/>
          <w:i/>
          <w:iCs/>
          <w:spacing w:val="-4"/>
          <w:rtl/>
          <w:lang w:bidi="ar-SY"/>
        </w:rPr>
        <w:tab/>
      </w:r>
      <w:r w:rsidRPr="007C3857">
        <w:rPr>
          <w:rFonts w:hint="cs"/>
          <w:spacing w:val="-4"/>
          <w:rtl/>
        </w:rPr>
        <w:t>ب</w:t>
      </w:r>
      <w:r w:rsidRPr="007C3857">
        <w:rPr>
          <w:spacing w:val="-4"/>
          <w:rtl/>
          <w:lang w:bidi="ar-SY"/>
        </w:rPr>
        <w:t>القرار</w:t>
      </w:r>
      <w:r w:rsidRPr="007C3857">
        <w:rPr>
          <w:rFonts w:hint="cs"/>
          <w:spacing w:val="-4"/>
          <w:rtl/>
        </w:rPr>
        <w:t> </w:t>
      </w:r>
      <w:r w:rsidRPr="007C3857">
        <w:rPr>
          <w:spacing w:val="-4"/>
          <w:lang w:bidi="ar-SY"/>
        </w:rPr>
        <w:t>17</w:t>
      </w:r>
      <w:r w:rsidRPr="007C3857">
        <w:rPr>
          <w:spacing w:val="-4"/>
          <w:rtl/>
          <w:lang w:bidi="ar-SY"/>
        </w:rPr>
        <w:t xml:space="preserve"> (</w:t>
      </w:r>
      <w:r w:rsidRPr="007C3857">
        <w:rPr>
          <w:rFonts w:hint="cs"/>
          <w:spacing w:val="-4"/>
          <w:rtl/>
          <w:lang w:bidi="ar-SY"/>
        </w:rPr>
        <w:t>ال</w:t>
      </w:r>
      <w:r w:rsidRPr="007C3857">
        <w:rPr>
          <w:rFonts w:hint="cs"/>
          <w:spacing w:val="-4"/>
          <w:rtl/>
          <w:lang w:bidi="ar-EG"/>
        </w:rPr>
        <w:t>م</w:t>
      </w:r>
      <w:r w:rsidRPr="007C3857">
        <w:rPr>
          <w:rFonts w:hint="cs"/>
          <w:spacing w:val="-4"/>
          <w:rtl/>
          <w:lang w:bidi="ar-SY"/>
        </w:rPr>
        <w:t>راجَع في </w:t>
      </w:r>
      <w:r w:rsidRPr="007C3857">
        <w:rPr>
          <w:spacing w:val="-4"/>
          <w:rtl/>
          <w:lang w:bidi="ar-SY"/>
        </w:rPr>
        <w:t>بوينس آير</w:t>
      </w:r>
      <w:r w:rsidRPr="007C3857">
        <w:rPr>
          <w:rFonts w:hint="cs"/>
          <w:spacing w:val="-4"/>
          <w:rtl/>
          <w:lang w:bidi="ar-SY"/>
        </w:rPr>
        <w:t xml:space="preserve">س، </w:t>
      </w:r>
      <w:r w:rsidRPr="007C3857">
        <w:rPr>
          <w:spacing w:val="-4"/>
          <w:lang w:bidi="ar-SY"/>
        </w:rPr>
        <w:t>2017</w:t>
      </w:r>
      <w:r w:rsidRPr="007C3857">
        <w:rPr>
          <w:spacing w:val="-4"/>
          <w:rtl/>
          <w:lang w:bidi="ar-SY"/>
        </w:rPr>
        <w:t>)</w:t>
      </w:r>
      <w:r w:rsidRPr="007C3857">
        <w:rPr>
          <w:rFonts w:hint="cs"/>
          <w:spacing w:val="-4"/>
          <w:rtl/>
          <w:lang w:bidi="ar-SY"/>
        </w:rPr>
        <w:t xml:space="preserve"> للمؤتمر العالمي لتنمية الاتصالات </w:t>
      </w:r>
      <w:r w:rsidRPr="007C3857">
        <w:rPr>
          <w:spacing w:val="-4"/>
          <w:lang w:bidi="ar-SY"/>
        </w:rPr>
        <w:t>(WTDC)</w:t>
      </w:r>
      <w:r w:rsidRPr="007C3857">
        <w:rPr>
          <w:rFonts w:hint="cs"/>
          <w:spacing w:val="-4"/>
          <w:rtl/>
          <w:lang w:bidi="ar-EG"/>
        </w:rPr>
        <w:t>،</w:t>
      </w:r>
      <w:r w:rsidRPr="007C3857">
        <w:rPr>
          <w:rFonts w:hint="cs"/>
          <w:spacing w:val="-4"/>
          <w:rtl/>
          <w:lang w:bidi="ar-SY"/>
        </w:rPr>
        <w:t xml:space="preserve"> بشأن المبادرات الإقليمية</w:t>
      </w:r>
      <w:r w:rsidRPr="007C3857">
        <w:rPr>
          <w:rFonts w:hint="eastAsia"/>
          <w:spacing w:val="-4"/>
          <w:rtl/>
          <w:lang w:bidi="ar-SY"/>
        </w:rPr>
        <w:t>؛</w:t>
      </w:r>
    </w:p>
    <w:p w:rsidR="00A85C63" w:rsidRDefault="00A85C63" w:rsidP="00A85C63">
      <w:pPr>
        <w:rPr>
          <w:lang w:bidi="ar-SY"/>
        </w:rPr>
      </w:pPr>
      <w:r>
        <w:rPr>
          <w:rFonts w:hint="cs"/>
          <w:i/>
          <w:iCs/>
          <w:rtl/>
          <w:lang w:bidi="ar-SY"/>
        </w:rPr>
        <w:t>و</w:t>
      </w:r>
      <w:r w:rsidRPr="000B039D">
        <w:rPr>
          <w:rFonts w:hint="cs"/>
          <w:i/>
          <w:iCs/>
          <w:rtl/>
          <w:lang w:bidi="ar-SY"/>
        </w:rPr>
        <w:t xml:space="preserve"> )</w:t>
      </w:r>
      <w:r w:rsidRPr="000B039D">
        <w:rPr>
          <w:rFonts w:hint="cs"/>
          <w:i/>
          <w:iCs/>
          <w:rtl/>
          <w:lang w:bidi="ar-SY"/>
        </w:rPr>
        <w:tab/>
      </w:r>
      <w:r w:rsidRPr="0020127C">
        <w:rPr>
          <w:rFonts w:hint="cs"/>
          <w:rtl/>
        </w:rPr>
        <w:t>ب</w:t>
      </w:r>
      <w:r w:rsidRPr="0020127C">
        <w:rPr>
          <w:rtl/>
        </w:rPr>
        <w:t>القرار</w:t>
      </w:r>
      <w:r w:rsidRPr="004F35E9">
        <w:rPr>
          <w:rFonts w:hint="cs"/>
          <w:rtl/>
          <w:lang w:bidi="ar-EG"/>
        </w:rPr>
        <w:t> </w:t>
      </w:r>
      <w:r w:rsidRPr="004F35E9">
        <w:rPr>
          <w:lang w:bidi="ar-SY"/>
        </w:rPr>
        <w:t>58</w:t>
      </w:r>
      <w:r w:rsidRPr="004F35E9">
        <w:rPr>
          <w:rtl/>
          <w:lang w:bidi="ar-SY"/>
        </w:rPr>
        <w:t xml:space="preserve"> (</w:t>
      </w:r>
      <w:r w:rsidRPr="00772B6F">
        <w:rPr>
          <w:rFonts w:hint="cs"/>
          <w:rtl/>
          <w:lang w:bidi="ar-SY"/>
        </w:rPr>
        <w:t>ال</w:t>
      </w:r>
      <w:r>
        <w:rPr>
          <w:rFonts w:hint="cs"/>
          <w:rtl/>
          <w:lang w:bidi="ar-EG"/>
        </w:rPr>
        <w:t>م</w:t>
      </w:r>
      <w:r w:rsidRPr="00772B6F">
        <w:rPr>
          <w:rFonts w:hint="cs"/>
          <w:rtl/>
          <w:lang w:bidi="ar-SY"/>
        </w:rPr>
        <w:t xml:space="preserve">راجَع </w:t>
      </w:r>
      <w:r w:rsidRPr="004F35E9">
        <w:rPr>
          <w:rFonts w:hint="cs"/>
          <w:rtl/>
          <w:lang w:bidi="ar-SY"/>
        </w:rPr>
        <w:t>في </w:t>
      </w:r>
      <w:r>
        <w:rPr>
          <w:rFonts w:hint="cs"/>
          <w:rtl/>
          <w:lang w:bidi="ar-EG"/>
        </w:rPr>
        <w:t xml:space="preserve">بوينس آيرس، </w:t>
      </w:r>
      <w:r>
        <w:rPr>
          <w:lang w:bidi="ar-EG"/>
        </w:rPr>
        <w:t>2017</w:t>
      </w:r>
      <w:r w:rsidRPr="004F35E9">
        <w:rPr>
          <w:rtl/>
          <w:lang w:bidi="ar-SY"/>
        </w:rPr>
        <w:t>) للمؤتمر العالمي لتنمية الاتصالات</w:t>
      </w:r>
      <w:r w:rsidRPr="004F35E9">
        <w:rPr>
          <w:rFonts w:hint="cs"/>
          <w:rtl/>
          <w:lang w:bidi="ar-SY"/>
        </w:rPr>
        <w:t>،</w:t>
      </w:r>
      <w:r w:rsidRPr="004F35E9">
        <w:rPr>
          <w:rtl/>
          <w:lang w:bidi="ar-SY"/>
        </w:rPr>
        <w:t xml:space="preserve"> </w:t>
      </w:r>
      <w:r>
        <w:rPr>
          <w:rFonts w:hint="cs"/>
          <w:rtl/>
          <w:lang w:bidi="ar-SY"/>
        </w:rPr>
        <w:t>بشأن</w:t>
      </w:r>
      <w:r w:rsidRPr="004F35E9">
        <w:rPr>
          <w:rtl/>
          <w:lang w:bidi="ar-SY"/>
        </w:rPr>
        <w:t xml:space="preserve"> نفاذ الأشخاص ذوي الإعاقة </w:t>
      </w:r>
      <w:r w:rsidRPr="00005589">
        <w:rPr>
          <w:rFonts w:hint="cs"/>
          <w:rtl/>
        </w:rPr>
        <w:t>و</w:t>
      </w:r>
      <w:r w:rsidRPr="00164E69">
        <w:rPr>
          <w:rFonts w:hint="eastAsia"/>
          <w:rtl/>
        </w:rPr>
        <w:t>الأشخاص</w:t>
      </w:r>
      <w:r w:rsidRPr="00164E69">
        <w:rPr>
          <w:rtl/>
        </w:rPr>
        <w:t xml:space="preserve"> </w:t>
      </w:r>
      <w:r w:rsidRPr="00164E69">
        <w:rPr>
          <w:rFonts w:hint="eastAsia"/>
          <w:rtl/>
        </w:rPr>
        <w:t>ذوي</w:t>
      </w:r>
      <w:r w:rsidRPr="00164E69">
        <w:rPr>
          <w:rtl/>
        </w:rPr>
        <w:t xml:space="preserve"> </w:t>
      </w:r>
      <w:r w:rsidRPr="00005589">
        <w:rPr>
          <w:rFonts w:hint="cs"/>
          <w:rtl/>
        </w:rPr>
        <w:t xml:space="preserve">الاحتياجات المحددة </w:t>
      </w:r>
      <w:r w:rsidRPr="004F35E9">
        <w:rPr>
          <w:rtl/>
          <w:lang w:bidi="ar-SY"/>
        </w:rPr>
        <w:t>إلى</w:t>
      </w:r>
      <w:r>
        <w:rPr>
          <w:rFonts w:hint="cs"/>
          <w:rtl/>
          <w:lang w:val="en-GB" w:bidi="ar-EG"/>
        </w:rPr>
        <w:t xml:space="preserve"> الاتصالات/</w:t>
      </w:r>
      <w:r w:rsidRPr="004F35E9">
        <w:rPr>
          <w:rtl/>
          <w:lang w:bidi="ar-SY"/>
        </w:rPr>
        <w:t>تكنولوجيا المعلومات والاتصالات</w:t>
      </w:r>
      <w:r>
        <w:rPr>
          <w:rFonts w:hint="cs"/>
          <w:rtl/>
          <w:lang w:bidi="ar-SY"/>
        </w:rPr>
        <w:t xml:space="preserve"> </w:t>
      </w:r>
      <w:r w:rsidRPr="00802D80">
        <w:rPr>
          <w:lang w:bidi="ar-SY"/>
        </w:rPr>
        <w:t>(ICT)</w:t>
      </w:r>
      <w:r>
        <w:rPr>
          <w:rFonts w:hint="cs"/>
          <w:rtl/>
          <w:lang w:bidi="ar-SY"/>
        </w:rPr>
        <w:t>،</w:t>
      </w:r>
    </w:p>
    <w:p w:rsidR="00A85C63" w:rsidRPr="000B039D" w:rsidRDefault="00A85C63" w:rsidP="00A85C63">
      <w:pPr>
        <w:pStyle w:val="Call"/>
        <w:rPr>
          <w:rtl/>
          <w:lang w:bidi="ar-SY"/>
        </w:rPr>
      </w:pPr>
      <w:r w:rsidRPr="00AE1699">
        <w:rPr>
          <w:rFonts w:hint="cs"/>
          <w:rtl/>
          <w:lang w:bidi="ar-EG"/>
        </w:rPr>
        <w:t xml:space="preserve">وإذ </w:t>
      </w:r>
      <w:r>
        <w:rPr>
          <w:rFonts w:hint="cs"/>
          <w:rtl/>
          <w:lang w:bidi="ar-EG"/>
        </w:rPr>
        <w:t>ت</w:t>
      </w:r>
      <w:r w:rsidRPr="00AE1699">
        <w:rPr>
          <w:rFonts w:hint="cs"/>
          <w:rtl/>
          <w:lang w:bidi="ar-EG"/>
        </w:rPr>
        <w:t>ؤكد</w:t>
      </w:r>
      <w:r>
        <w:rPr>
          <w:rFonts w:hint="cs"/>
          <w:rtl/>
          <w:lang w:bidi="ar-SY"/>
        </w:rPr>
        <w:t xml:space="preserve"> على</w:t>
      </w:r>
    </w:p>
    <w:p w:rsidR="00A85C63" w:rsidRPr="00764A82" w:rsidRDefault="00A85C63" w:rsidP="00A85C63">
      <w:pPr>
        <w:rPr>
          <w:rtl/>
        </w:rPr>
      </w:pPr>
      <w:r>
        <w:rPr>
          <w:rFonts w:hint="cs"/>
          <w:i/>
          <w:iCs/>
          <w:rtl/>
          <w:lang w:bidi="ar-SY"/>
        </w:rPr>
        <w:t xml:space="preserve"> </w:t>
      </w:r>
      <w:r w:rsidRPr="000B039D">
        <w:rPr>
          <w:i/>
          <w:iCs/>
          <w:rtl/>
          <w:lang w:bidi="ar-SY"/>
        </w:rPr>
        <w:t>أ )</w:t>
      </w:r>
      <w:r w:rsidRPr="000B039D">
        <w:rPr>
          <w:rtl/>
          <w:lang w:bidi="ar-SY"/>
        </w:rPr>
        <w:tab/>
      </w:r>
      <w:r w:rsidRPr="00802D80">
        <w:rPr>
          <w:rFonts w:hint="eastAsia"/>
          <w:rtl/>
        </w:rPr>
        <w:t>بيان</w:t>
      </w:r>
      <w:r w:rsidRPr="00802D80">
        <w:rPr>
          <w:rtl/>
        </w:rPr>
        <w:t xml:space="preserve"> القمة العالمية لمجتمع المعلومات بعد مضي عشر سنوات</w:t>
      </w:r>
      <w:r w:rsidRPr="00802D80">
        <w:rPr>
          <w:rFonts w:hint="eastAsia"/>
          <w:rtl/>
        </w:rPr>
        <w:t> </w:t>
      </w:r>
      <w:r w:rsidRPr="00802D80">
        <w:t>(WSIS+10)</w:t>
      </w:r>
      <w:r w:rsidRPr="00802D80">
        <w:rPr>
          <w:rtl/>
        </w:rPr>
        <w:t xml:space="preserve"> بشأن تنفيذ نتائج القمة ورؤية الحدث الرفيع المستوى</w:t>
      </w:r>
      <w:r w:rsidRPr="00802D80">
        <w:rPr>
          <w:rFonts w:hint="eastAsia"/>
          <w:spacing w:val="-2"/>
          <w:rtl/>
        </w:rPr>
        <w:t> </w:t>
      </w:r>
      <w:r w:rsidRPr="00802D80">
        <w:t>WSIS+10</w:t>
      </w:r>
      <w:r w:rsidRPr="00802D80">
        <w:rPr>
          <w:rtl/>
          <w:lang w:bidi="ar-EG"/>
        </w:rPr>
        <w:t xml:space="preserve"> بشأن القمة العالمية لمجتمع المعلومات بعد</w:t>
      </w:r>
      <w:r w:rsidRPr="00802D80">
        <w:rPr>
          <w:rFonts w:hint="eastAsia"/>
          <w:rtl/>
          <w:lang w:bidi="ar-EG"/>
        </w:rPr>
        <w:t> </w:t>
      </w:r>
      <w:r w:rsidRPr="00802D80">
        <w:rPr>
          <w:lang w:bidi="ar-EG"/>
        </w:rPr>
        <w:t>2015</w:t>
      </w:r>
      <w:r w:rsidRPr="00802D80">
        <w:rPr>
          <w:rFonts w:hint="eastAsia"/>
          <w:rtl/>
        </w:rPr>
        <w:t>،</w:t>
      </w:r>
      <w:r w:rsidRPr="00802D80">
        <w:rPr>
          <w:rtl/>
        </w:rPr>
        <w:t xml:space="preserve"> </w:t>
      </w:r>
      <w:r w:rsidRPr="00802D80">
        <w:rPr>
          <w:rFonts w:hint="eastAsia"/>
          <w:rtl/>
        </w:rPr>
        <w:t>الذي</w:t>
      </w:r>
      <w:r w:rsidRPr="00802D80">
        <w:rPr>
          <w:rtl/>
        </w:rPr>
        <w:t xml:space="preserve"> </w:t>
      </w:r>
      <w:r w:rsidRPr="00802D80">
        <w:rPr>
          <w:rFonts w:hint="eastAsia"/>
          <w:rtl/>
        </w:rPr>
        <w:t>اعتمد</w:t>
      </w:r>
      <w:r w:rsidRPr="00802D80">
        <w:rPr>
          <w:rtl/>
        </w:rPr>
        <w:t xml:space="preserve"> </w:t>
      </w:r>
      <w:r w:rsidRPr="00802D80">
        <w:rPr>
          <w:rFonts w:hint="eastAsia"/>
          <w:rtl/>
        </w:rPr>
        <w:t>في</w:t>
      </w:r>
      <w:r w:rsidRPr="00802D80">
        <w:rPr>
          <w:rtl/>
        </w:rPr>
        <w:t xml:space="preserve"> </w:t>
      </w:r>
      <w:r w:rsidRPr="00802D80">
        <w:rPr>
          <w:rFonts w:hint="eastAsia"/>
          <w:rtl/>
        </w:rPr>
        <w:t>الحدث</w:t>
      </w:r>
      <w:r w:rsidRPr="00802D80">
        <w:rPr>
          <w:rtl/>
        </w:rPr>
        <w:t xml:space="preserve"> </w:t>
      </w:r>
      <w:r w:rsidRPr="00802D80">
        <w:rPr>
          <w:rFonts w:hint="eastAsia"/>
          <w:rtl/>
        </w:rPr>
        <w:t>رفيع</w:t>
      </w:r>
      <w:r w:rsidRPr="00802D80">
        <w:rPr>
          <w:rtl/>
        </w:rPr>
        <w:t xml:space="preserve"> </w:t>
      </w:r>
      <w:r w:rsidRPr="00802D80">
        <w:rPr>
          <w:rFonts w:hint="eastAsia"/>
          <w:rtl/>
        </w:rPr>
        <w:t>المستوى</w:t>
      </w:r>
      <w:r w:rsidRPr="00802D80">
        <w:rPr>
          <w:rFonts w:hint="eastAsia"/>
          <w:spacing w:val="-2"/>
          <w:rtl/>
        </w:rPr>
        <w:t> </w:t>
      </w:r>
      <w:r w:rsidRPr="00802D80">
        <w:t>WSIS+10</w:t>
      </w:r>
      <w:r w:rsidRPr="00802D80">
        <w:rPr>
          <w:rtl/>
          <w:lang w:bidi="ar-EG"/>
        </w:rPr>
        <w:t xml:space="preserve"> الذي نسقه الاتحاد (جنيف،</w:t>
      </w:r>
      <w:r w:rsidRPr="00802D80">
        <w:rPr>
          <w:rFonts w:hint="eastAsia"/>
          <w:rtl/>
          <w:lang w:bidi="ar-EG"/>
        </w:rPr>
        <w:t> </w:t>
      </w:r>
      <w:r w:rsidRPr="00802D80">
        <w:rPr>
          <w:lang w:bidi="ar-EG"/>
        </w:rPr>
        <w:t>2014</w:t>
      </w:r>
      <w:r w:rsidRPr="00802D80">
        <w:rPr>
          <w:rtl/>
          <w:lang w:bidi="ar-EG"/>
        </w:rPr>
        <w:t>)</w:t>
      </w:r>
      <w:r w:rsidRPr="00802D80">
        <w:rPr>
          <w:rFonts w:hint="eastAsia"/>
          <w:rtl/>
        </w:rPr>
        <w:t>،</w:t>
      </w:r>
      <w:r w:rsidRPr="00802D80">
        <w:rPr>
          <w:rtl/>
        </w:rPr>
        <w:t xml:space="preserve"> </w:t>
      </w:r>
      <w:r w:rsidRPr="00802D80">
        <w:rPr>
          <w:rFonts w:hint="eastAsia"/>
          <w:rtl/>
        </w:rPr>
        <w:t>حيث جاء</w:t>
      </w:r>
      <w:r w:rsidRPr="00802D80">
        <w:rPr>
          <w:rtl/>
        </w:rPr>
        <w:t xml:space="preserve"> </w:t>
      </w:r>
      <w:r w:rsidRPr="00802D80">
        <w:rPr>
          <w:rFonts w:hint="eastAsia"/>
          <w:rtl/>
        </w:rPr>
        <w:t>في البيان</w:t>
      </w:r>
      <w:r w:rsidRPr="00802D80">
        <w:rPr>
          <w:rtl/>
        </w:rPr>
        <w:t>: "</w:t>
      </w:r>
      <w:r w:rsidRPr="00802D80">
        <w:rPr>
          <w:rtl/>
          <w:lang w:bidi="ar-EG"/>
        </w:rPr>
        <w:t>تكنولوجيا المعلومات والاتصالات لديها القدرة على أن تكون وسيلة تمكينية رئيسية للتنمية وعنصراً هاماً من حلول التنمية المبتكرة في برنامج التنمية لما</w:t>
      </w:r>
      <w:r w:rsidRPr="00802D80">
        <w:rPr>
          <w:rFonts w:hint="eastAsia"/>
          <w:spacing w:val="-2"/>
          <w:rtl/>
        </w:rPr>
        <w:t> </w:t>
      </w:r>
      <w:r w:rsidRPr="00802D80">
        <w:rPr>
          <w:rtl/>
          <w:lang w:bidi="ar-EG"/>
        </w:rPr>
        <w:t>بعد</w:t>
      </w:r>
      <w:r w:rsidRPr="00802D80">
        <w:rPr>
          <w:rFonts w:hint="eastAsia"/>
          <w:rtl/>
          <w:lang w:bidi="ar-EG"/>
        </w:rPr>
        <w:t> </w:t>
      </w:r>
      <w:r w:rsidRPr="00802D80">
        <w:rPr>
          <w:lang w:bidi="ar-EG"/>
        </w:rPr>
        <w:t>2015</w:t>
      </w:r>
      <w:r w:rsidRPr="00802D80">
        <w:rPr>
          <w:rtl/>
          <w:lang w:bidi="ar-EG"/>
        </w:rPr>
        <w:t>. وينبغي أن يُعترف بتكنولوجيات المعلومات والاتصالات اعترافاً تاماً كأدوات لتمكين الناس وتحقيق النمو الاقتصادي في سبيل تحقيق التنمية، مع مراعاة الأهمية المتزايدة للمحتوى المناسب والمهارات والبيئة التمكينية</w:t>
      </w:r>
      <w:r w:rsidRPr="00802D80">
        <w:rPr>
          <w:rFonts w:hint="eastAsia"/>
          <w:spacing w:val="-2"/>
          <w:rtl/>
        </w:rPr>
        <w:t> </w:t>
      </w:r>
      <w:r w:rsidRPr="00802D80">
        <w:rPr>
          <w:rtl/>
          <w:lang w:bidi="ar-EG"/>
        </w:rPr>
        <w:t>المؤاتية"</w:t>
      </w:r>
      <w:r w:rsidRPr="00802D80">
        <w:rPr>
          <w:rFonts w:hint="eastAsia"/>
          <w:rtl/>
          <w:lang w:bidi="ar-SY"/>
        </w:rPr>
        <w:t>؛</w:t>
      </w:r>
    </w:p>
    <w:p w:rsidR="00A85C63" w:rsidRPr="007C3857" w:rsidRDefault="00A85C63" w:rsidP="00A85C63">
      <w:pPr>
        <w:rPr>
          <w:spacing w:val="2"/>
          <w:rtl/>
          <w:lang w:bidi="ar-SY"/>
        </w:rPr>
      </w:pPr>
      <w:r w:rsidRPr="007C3857">
        <w:rPr>
          <w:rFonts w:hint="cs"/>
          <w:i/>
          <w:iCs/>
          <w:spacing w:val="2"/>
          <w:rtl/>
          <w:lang w:bidi="ar-SY"/>
        </w:rPr>
        <w:t>ب)</w:t>
      </w:r>
      <w:r w:rsidRPr="007C3857">
        <w:rPr>
          <w:rFonts w:hint="cs"/>
          <w:spacing w:val="2"/>
          <w:rtl/>
          <w:lang w:bidi="ar-SY"/>
        </w:rPr>
        <w:tab/>
      </w:r>
      <w:r w:rsidRPr="007C3857">
        <w:rPr>
          <w:rFonts w:hint="cs"/>
          <w:spacing w:val="2"/>
          <w:rtl/>
          <w:lang w:bidi="ar-EG"/>
        </w:rPr>
        <w:t>ال</w:t>
      </w:r>
      <w:r w:rsidRPr="007C3857">
        <w:rPr>
          <w:spacing w:val="2"/>
          <w:rtl/>
          <w:lang w:bidi="ar-EG"/>
        </w:rPr>
        <w:t>قرار</w:t>
      </w:r>
      <w:r w:rsidRPr="007C3857">
        <w:rPr>
          <w:rFonts w:hint="eastAsia"/>
          <w:spacing w:val="2"/>
          <w:rtl/>
          <w:lang w:bidi="ar-EG"/>
        </w:rPr>
        <w:t> </w:t>
      </w:r>
      <w:r w:rsidRPr="007C3857">
        <w:rPr>
          <w:spacing w:val="2"/>
          <w:lang w:val="en-GB" w:bidi="ar-SY"/>
        </w:rPr>
        <w:t>191</w:t>
      </w:r>
      <w:r w:rsidRPr="007C3857">
        <w:rPr>
          <w:rFonts w:hint="eastAsia"/>
          <w:spacing w:val="2"/>
          <w:rtl/>
          <w:lang w:bidi="ar-EG"/>
        </w:rPr>
        <w:t> </w:t>
      </w:r>
      <w:r w:rsidRPr="007C3857">
        <w:rPr>
          <w:rFonts w:hint="cs"/>
          <w:spacing w:val="2"/>
          <w:rtl/>
          <w:lang w:bidi="ar-EG"/>
        </w:rPr>
        <w:t>(</w:t>
      </w:r>
      <w:r w:rsidRPr="007C3857">
        <w:rPr>
          <w:rFonts w:hint="cs"/>
          <w:spacing w:val="2"/>
          <w:rtl/>
          <w:lang w:bidi="ar-SY"/>
        </w:rPr>
        <w:t>المراجَع في </w:t>
      </w:r>
      <w:r w:rsidRPr="007C3857">
        <w:rPr>
          <w:rFonts w:hint="cs"/>
          <w:spacing w:val="2"/>
          <w:rtl/>
          <w:lang w:val="en-GB" w:bidi="ar-EG"/>
        </w:rPr>
        <w:t xml:space="preserve">دبي، </w:t>
      </w:r>
      <w:r w:rsidRPr="007C3857">
        <w:rPr>
          <w:spacing w:val="2"/>
          <w:lang w:bidi="ar-EG"/>
        </w:rPr>
        <w:t>2018</w:t>
      </w:r>
      <w:r w:rsidRPr="007C3857">
        <w:rPr>
          <w:rFonts w:hint="cs"/>
          <w:spacing w:val="2"/>
          <w:rtl/>
          <w:lang w:bidi="ar-EG"/>
        </w:rPr>
        <w:t>) لمؤتمر المندوبين المفوضين، بشأن استراتيجية</w:t>
      </w:r>
      <w:r w:rsidRPr="007C3857">
        <w:rPr>
          <w:spacing w:val="2"/>
          <w:rtl/>
          <w:lang w:bidi="ar-EG"/>
        </w:rPr>
        <w:t xml:space="preserve"> </w:t>
      </w:r>
      <w:r w:rsidRPr="007C3857">
        <w:rPr>
          <w:rFonts w:hint="cs"/>
          <w:spacing w:val="2"/>
          <w:rtl/>
          <w:lang w:bidi="ar-EG"/>
        </w:rPr>
        <w:t>تنسيق</w:t>
      </w:r>
      <w:r w:rsidRPr="007C3857">
        <w:rPr>
          <w:spacing w:val="2"/>
          <w:rtl/>
          <w:lang w:bidi="ar-EG"/>
        </w:rPr>
        <w:t xml:space="preserve"> </w:t>
      </w:r>
      <w:r w:rsidRPr="007C3857">
        <w:rPr>
          <w:rFonts w:hint="cs"/>
          <w:spacing w:val="2"/>
          <w:rtl/>
          <w:lang w:bidi="ar-EG"/>
        </w:rPr>
        <w:t>الجهود</w:t>
      </w:r>
      <w:r w:rsidRPr="007C3857">
        <w:rPr>
          <w:spacing w:val="2"/>
          <w:rtl/>
          <w:lang w:bidi="ar-EG"/>
        </w:rPr>
        <w:t xml:space="preserve"> </w:t>
      </w:r>
      <w:r w:rsidRPr="007C3857">
        <w:rPr>
          <w:rFonts w:hint="cs"/>
          <w:spacing w:val="2"/>
          <w:rtl/>
          <w:lang w:bidi="ar-EG"/>
        </w:rPr>
        <w:t>بين</w:t>
      </w:r>
      <w:r w:rsidRPr="007C3857">
        <w:rPr>
          <w:spacing w:val="2"/>
          <w:rtl/>
          <w:lang w:bidi="ar-EG"/>
        </w:rPr>
        <w:t xml:space="preserve"> </w:t>
      </w:r>
      <w:r w:rsidRPr="007C3857">
        <w:rPr>
          <w:rFonts w:hint="cs"/>
          <w:spacing w:val="2"/>
          <w:rtl/>
          <w:lang w:bidi="ar-EG"/>
        </w:rPr>
        <w:t>قطاعات</w:t>
      </w:r>
      <w:r w:rsidRPr="007C3857">
        <w:rPr>
          <w:spacing w:val="2"/>
          <w:rtl/>
          <w:lang w:bidi="ar-EG"/>
        </w:rPr>
        <w:t xml:space="preserve"> </w:t>
      </w:r>
      <w:r w:rsidRPr="007C3857">
        <w:rPr>
          <w:rFonts w:hint="cs"/>
          <w:spacing w:val="2"/>
          <w:rtl/>
          <w:lang w:bidi="ar-EG"/>
        </w:rPr>
        <w:t>الاتحاد الثلاثة</w:t>
      </w:r>
      <w:r w:rsidRPr="007C3857">
        <w:rPr>
          <w:rFonts w:hint="cs"/>
          <w:spacing w:val="2"/>
          <w:rtl/>
          <w:lang w:bidi="ar-SY"/>
        </w:rPr>
        <w:t>؛</w:t>
      </w:r>
    </w:p>
    <w:p w:rsidR="00A85C63" w:rsidRPr="007C3857" w:rsidRDefault="00A85C63" w:rsidP="00A85C63">
      <w:pPr>
        <w:rPr>
          <w:rtl/>
        </w:rPr>
      </w:pPr>
      <w:r w:rsidRPr="007C3857">
        <w:rPr>
          <w:rFonts w:hint="cs"/>
          <w:i/>
          <w:iCs/>
          <w:rtl/>
        </w:rPr>
        <w:lastRenderedPageBreak/>
        <w:t>ج)</w:t>
      </w:r>
      <w:r w:rsidRPr="007C3857">
        <w:rPr>
          <w:rFonts w:hint="cs"/>
          <w:rtl/>
        </w:rPr>
        <w:tab/>
        <w:t>ال</w:t>
      </w:r>
      <w:r w:rsidRPr="007C3857">
        <w:rPr>
          <w:rtl/>
        </w:rPr>
        <w:t>قرار</w:t>
      </w:r>
      <w:r w:rsidRPr="007C3857">
        <w:rPr>
          <w:rFonts w:hint="eastAsia"/>
          <w:rtl/>
        </w:rPr>
        <w:t> </w:t>
      </w:r>
      <w:r w:rsidRPr="007C3857">
        <w:t>200</w:t>
      </w:r>
      <w:r w:rsidRPr="007C3857">
        <w:rPr>
          <w:rFonts w:hint="cs"/>
          <w:rtl/>
        </w:rPr>
        <w:t xml:space="preserve"> </w:t>
      </w:r>
      <w:r w:rsidRPr="007C3857">
        <w:rPr>
          <w:rFonts w:hint="cs"/>
          <w:rtl/>
          <w:lang w:bidi="ar-EG"/>
        </w:rPr>
        <w:t>(</w:t>
      </w:r>
      <w:r w:rsidRPr="007C3857">
        <w:rPr>
          <w:rFonts w:hint="cs"/>
          <w:rtl/>
          <w:lang w:bidi="ar-SY"/>
        </w:rPr>
        <w:t>المراجَع في </w:t>
      </w:r>
      <w:r w:rsidRPr="007C3857">
        <w:rPr>
          <w:rFonts w:hint="cs"/>
          <w:rtl/>
          <w:lang w:val="en-GB" w:bidi="ar-EG"/>
        </w:rPr>
        <w:t xml:space="preserve">دبي، </w:t>
      </w:r>
      <w:r w:rsidRPr="007C3857">
        <w:rPr>
          <w:lang w:bidi="ar-EG"/>
        </w:rPr>
        <w:t>2018</w:t>
      </w:r>
      <w:r w:rsidRPr="007C3857">
        <w:rPr>
          <w:rFonts w:hint="cs"/>
          <w:rtl/>
          <w:lang w:bidi="ar-EG"/>
        </w:rPr>
        <w:t xml:space="preserve">) </w:t>
      </w:r>
      <w:r w:rsidRPr="007C3857">
        <w:rPr>
          <w:rFonts w:hint="eastAsia"/>
          <w:rtl/>
        </w:rPr>
        <w:t>لمؤتمر</w:t>
      </w:r>
      <w:r w:rsidRPr="007C3857">
        <w:rPr>
          <w:rtl/>
        </w:rPr>
        <w:t xml:space="preserve"> </w:t>
      </w:r>
      <w:r w:rsidRPr="007C3857">
        <w:rPr>
          <w:rFonts w:hint="eastAsia"/>
          <w:rtl/>
        </w:rPr>
        <w:t>المندوبين</w:t>
      </w:r>
      <w:r w:rsidRPr="007C3857">
        <w:rPr>
          <w:rtl/>
        </w:rPr>
        <w:t xml:space="preserve"> </w:t>
      </w:r>
      <w:r w:rsidRPr="007C3857">
        <w:rPr>
          <w:rFonts w:hint="eastAsia"/>
          <w:rtl/>
        </w:rPr>
        <w:t>المفوضين</w:t>
      </w:r>
      <w:r w:rsidRPr="007C3857">
        <w:rPr>
          <w:rFonts w:hint="cs"/>
          <w:rtl/>
        </w:rPr>
        <w:t>،</w:t>
      </w:r>
      <w:r w:rsidRPr="007C3857">
        <w:rPr>
          <w:rtl/>
        </w:rPr>
        <w:t xml:space="preserve"> </w:t>
      </w:r>
      <w:r w:rsidRPr="007C3857">
        <w:rPr>
          <w:rFonts w:hint="eastAsia"/>
          <w:rtl/>
        </w:rPr>
        <w:t>بشأن</w:t>
      </w:r>
      <w:r w:rsidRPr="007C3857">
        <w:rPr>
          <w:rtl/>
        </w:rPr>
        <w:t xml:space="preserve"> </w:t>
      </w:r>
      <w:r w:rsidRPr="007C3857">
        <w:rPr>
          <w:rFonts w:hint="eastAsia"/>
          <w:rtl/>
        </w:rPr>
        <w:t>برنامج</w:t>
      </w:r>
      <w:r w:rsidRPr="007C3857">
        <w:rPr>
          <w:rtl/>
        </w:rPr>
        <w:t xml:space="preserve"> </w:t>
      </w:r>
      <w:r w:rsidRPr="007C3857">
        <w:rPr>
          <w:rFonts w:hint="eastAsia"/>
          <w:rtl/>
        </w:rPr>
        <w:t>التوصيل</w:t>
      </w:r>
      <w:r w:rsidRPr="007C3857">
        <w:rPr>
          <w:rtl/>
        </w:rPr>
        <w:t xml:space="preserve"> </w:t>
      </w:r>
      <w:r w:rsidRPr="007C3857">
        <w:rPr>
          <w:rFonts w:hint="eastAsia"/>
          <w:rtl/>
        </w:rPr>
        <w:t>في </w:t>
      </w:r>
      <w:r w:rsidRPr="007C3857">
        <w:t>2030</w:t>
      </w:r>
      <w:r w:rsidRPr="007C3857">
        <w:rPr>
          <w:rtl/>
        </w:rPr>
        <w:t xml:space="preserve"> </w:t>
      </w:r>
      <w:r w:rsidRPr="007C3857">
        <w:rPr>
          <w:rFonts w:hint="eastAsia"/>
          <w:rtl/>
        </w:rPr>
        <w:t>من</w:t>
      </w:r>
      <w:r w:rsidRPr="007C3857">
        <w:rPr>
          <w:rtl/>
        </w:rPr>
        <w:t xml:space="preserve"> </w:t>
      </w:r>
      <w:r w:rsidRPr="007C3857">
        <w:rPr>
          <w:rFonts w:hint="eastAsia"/>
          <w:rtl/>
        </w:rPr>
        <w:t>أجل</w:t>
      </w:r>
      <w:r w:rsidRPr="007C3857">
        <w:rPr>
          <w:rtl/>
        </w:rPr>
        <w:t xml:space="preserve"> </w:t>
      </w:r>
      <w:r w:rsidRPr="007C3857">
        <w:rPr>
          <w:rFonts w:hint="eastAsia"/>
          <w:rtl/>
        </w:rPr>
        <w:t>التنمية</w:t>
      </w:r>
      <w:r w:rsidRPr="007C3857">
        <w:rPr>
          <w:rtl/>
        </w:rPr>
        <w:t xml:space="preserve"> </w:t>
      </w:r>
      <w:r w:rsidRPr="007C3857">
        <w:rPr>
          <w:rFonts w:hint="eastAsia"/>
          <w:rtl/>
        </w:rPr>
        <w:t>العالمية</w:t>
      </w:r>
      <w:r w:rsidRPr="007C3857">
        <w:rPr>
          <w:rtl/>
        </w:rPr>
        <w:t xml:space="preserve"> </w:t>
      </w:r>
      <w:r w:rsidRPr="007C3857">
        <w:rPr>
          <w:rFonts w:hint="eastAsia"/>
          <w:rtl/>
        </w:rPr>
        <w:t>للاتصالات</w:t>
      </w:r>
      <w:r w:rsidRPr="007C3857">
        <w:rPr>
          <w:rtl/>
        </w:rPr>
        <w:t>/</w:t>
      </w:r>
      <w:r w:rsidRPr="007C3857">
        <w:rPr>
          <w:rFonts w:hint="eastAsia"/>
          <w:rtl/>
        </w:rPr>
        <w:t>تكنولوجيا</w:t>
      </w:r>
      <w:r w:rsidRPr="007C3857">
        <w:rPr>
          <w:rtl/>
        </w:rPr>
        <w:t xml:space="preserve"> </w:t>
      </w:r>
      <w:r w:rsidRPr="007C3857">
        <w:rPr>
          <w:rFonts w:hint="eastAsia"/>
          <w:rtl/>
        </w:rPr>
        <w:t>المعلومات</w:t>
      </w:r>
      <w:r w:rsidRPr="007C3857">
        <w:rPr>
          <w:rtl/>
        </w:rPr>
        <w:t xml:space="preserve"> والاتصالات،</w:t>
      </w:r>
      <w:r w:rsidRPr="007C3857">
        <w:rPr>
          <w:rFonts w:hint="cs"/>
          <w:rtl/>
        </w:rPr>
        <w:t xml:space="preserve"> بما في ذلك النطاق ال</w:t>
      </w:r>
      <w:r w:rsidRPr="007C3857">
        <w:rPr>
          <w:rFonts w:hint="cs"/>
          <w:rtl/>
          <w:lang w:bidi="ar-EG"/>
        </w:rPr>
        <w:t>عريض، لصالح التنمية المستدامةُ</w:t>
      </w:r>
      <w:r w:rsidRPr="007C3857">
        <w:rPr>
          <w:rFonts w:hint="eastAsia"/>
          <w:rtl/>
        </w:rPr>
        <w:t>؛</w:t>
      </w:r>
    </w:p>
    <w:p w:rsidR="00A85C63" w:rsidRPr="007C3857" w:rsidRDefault="00A85C63" w:rsidP="00A85C63">
      <w:pPr>
        <w:rPr>
          <w:spacing w:val="-4"/>
          <w:rtl/>
          <w:lang w:bidi="ar-SY"/>
        </w:rPr>
      </w:pPr>
      <w:r w:rsidRPr="007C3857">
        <w:rPr>
          <w:rFonts w:hint="cs"/>
          <w:i/>
          <w:iCs/>
          <w:spacing w:val="-4"/>
          <w:rtl/>
          <w:lang w:bidi="ar-SY"/>
        </w:rPr>
        <w:t>د )</w:t>
      </w:r>
      <w:r w:rsidRPr="007C3857">
        <w:rPr>
          <w:rFonts w:hint="cs"/>
          <w:i/>
          <w:iCs/>
          <w:spacing w:val="-4"/>
          <w:rtl/>
          <w:lang w:bidi="ar-SY"/>
        </w:rPr>
        <w:tab/>
      </w:r>
      <w:r w:rsidRPr="007C3857">
        <w:rPr>
          <w:rFonts w:hint="cs"/>
          <w:spacing w:val="-4"/>
          <w:rtl/>
          <w:lang w:bidi="ar-EG"/>
        </w:rPr>
        <w:t>ال</w:t>
      </w:r>
      <w:r w:rsidRPr="007C3857">
        <w:rPr>
          <w:spacing w:val="-4"/>
          <w:rtl/>
          <w:lang w:bidi="ar-EG"/>
        </w:rPr>
        <w:t>قرار</w:t>
      </w:r>
      <w:r w:rsidRPr="007C3857">
        <w:rPr>
          <w:rFonts w:hint="eastAsia"/>
          <w:spacing w:val="-4"/>
          <w:rtl/>
          <w:lang w:bidi="ar-EG"/>
        </w:rPr>
        <w:t> </w:t>
      </w:r>
      <w:r w:rsidRPr="007C3857">
        <w:rPr>
          <w:spacing w:val="-4"/>
          <w:lang w:val="en-GB" w:bidi="ar-SY"/>
        </w:rPr>
        <w:t>196</w:t>
      </w:r>
      <w:r w:rsidRPr="007C3857">
        <w:rPr>
          <w:rFonts w:hint="cs"/>
          <w:spacing w:val="-4"/>
          <w:rtl/>
          <w:lang w:bidi="ar-EG"/>
        </w:rPr>
        <w:t xml:space="preserve"> (</w:t>
      </w:r>
      <w:r w:rsidRPr="007C3857">
        <w:rPr>
          <w:rFonts w:hint="cs"/>
          <w:spacing w:val="-4"/>
          <w:rtl/>
          <w:lang w:bidi="ar-SY"/>
        </w:rPr>
        <w:t>المراجَع في </w:t>
      </w:r>
      <w:r w:rsidRPr="007C3857">
        <w:rPr>
          <w:rFonts w:hint="cs"/>
          <w:spacing w:val="-4"/>
          <w:rtl/>
          <w:lang w:val="en-GB" w:bidi="ar-EG"/>
        </w:rPr>
        <w:t xml:space="preserve">دبي، </w:t>
      </w:r>
      <w:r w:rsidRPr="007C3857">
        <w:rPr>
          <w:spacing w:val="-4"/>
          <w:lang w:bidi="ar-EG"/>
        </w:rPr>
        <w:t>2018</w:t>
      </w:r>
      <w:r w:rsidRPr="007C3857">
        <w:rPr>
          <w:rFonts w:hint="cs"/>
          <w:spacing w:val="-4"/>
          <w:rtl/>
          <w:lang w:bidi="ar-EG"/>
        </w:rPr>
        <w:t xml:space="preserve">) </w:t>
      </w:r>
      <w:r w:rsidRPr="007C3857">
        <w:rPr>
          <w:rFonts w:hint="cs"/>
          <w:spacing w:val="-4"/>
          <w:rtl/>
        </w:rPr>
        <w:t>لمؤتمر المندوبين المفوضين، بشأن</w:t>
      </w:r>
      <w:r w:rsidRPr="007C3857">
        <w:rPr>
          <w:rFonts w:hint="cs"/>
          <w:spacing w:val="-4"/>
          <w:rtl/>
          <w:lang w:bidi="ar-EG"/>
        </w:rPr>
        <w:t xml:space="preserve"> حماية</w:t>
      </w:r>
      <w:r w:rsidRPr="007C3857">
        <w:rPr>
          <w:spacing w:val="-4"/>
          <w:rtl/>
          <w:lang w:bidi="ar-EG"/>
        </w:rPr>
        <w:t xml:space="preserve"> </w:t>
      </w:r>
      <w:r w:rsidRPr="007C3857">
        <w:rPr>
          <w:rFonts w:hint="cs"/>
          <w:spacing w:val="-4"/>
          <w:rtl/>
          <w:lang w:bidi="ar-EG"/>
        </w:rPr>
        <w:t>مستعملي</w:t>
      </w:r>
      <w:r w:rsidRPr="007C3857">
        <w:rPr>
          <w:spacing w:val="-4"/>
          <w:rtl/>
          <w:lang w:bidi="ar-EG"/>
        </w:rPr>
        <w:t>/</w:t>
      </w:r>
      <w:r w:rsidRPr="007C3857">
        <w:rPr>
          <w:rFonts w:hint="cs"/>
          <w:spacing w:val="-4"/>
          <w:rtl/>
          <w:lang w:bidi="ar-EG"/>
        </w:rPr>
        <w:t>مستهلكي</w:t>
      </w:r>
      <w:r w:rsidRPr="007C3857">
        <w:rPr>
          <w:spacing w:val="-4"/>
          <w:rtl/>
          <w:lang w:bidi="ar-EG"/>
        </w:rPr>
        <w:t xml:space="preserve"> </w:t>
      </w:r>
      <w:r w:rsidRPr="007C3857">
        <w:rPr>
          <w:rFonts w:hint="cs"/>
          <w:spacing w:val="-4"/>
          <w:rtl/>
          <w:lang w:bidi="ar-EG"/>
        </w:rPr>
        <w:t>خدمات الاتصالات</w:t>
      </w:r>
      <w:r w:rsidRPr="007C3857">
        <w:rPr>
          <w:rFonts w:hint="cs"/>
          <w:spacing w:val="-4"/>
          <w:rtl/>
          <w:lang w:bidi="ar-SY"/>
        </w:rPr>
        <w:t>؛</w:t>
      </w:r>
    </w:p>
    <w:p w:rsidR="00A85C63" w:rsidRPr="007C3857" w:rsidRDefault="00A85C63" w:rsidP="00A85C63">
      <w:pPr>
        <w:rPr>
          <w:spacing w:val="2"/>
          <w:rtl/>
          <w:lang w:bidi="ar-EG"/>
        </w:rPr>
      </w:pPr>
      <w:r w:rsidRPr="007C3857">
        <w:rPr>
          <w:rFonts w:hint="cs"/>
          <w:i/>
          <w:iCs/>
          <w:spacing w:val="2"/>
          <w:rtl/>
          <w:lang w:bidi="ar-SY"/>
        </w:rPr>
        <w:t>ه‍ )</w:t>
      </w:r>
      <w:r w:rsidRPr="007C3857">
        <w:rPr>
          <w:i/>
          <w:iCs/>
          <w:spacing w:val="2"/>
          <w:rtl/>
          <w:lang w:bidi="ar-SY"/>
        </w:rPr>
        <w:tab/>
      </w:r>
      <w:r w:rsidRPr="007C3857">
        <w:rPr>
          <w:rFonts w:hint="cs"/>
          <w:spacing w:val="2"/>
          <w:rtl/>
          <w:lang w:bidi="ar-EG"/>
        </w:rPr>
        <w:t>ال</w:t>
      </w:r>
      <w:r w:rsidRPr="007C3857">
        <w:rPr>
          <w:spacing w:val="2"/>
          <w:rtl/>
          <w:lang w:bidi="ar-EG"/>
        </w:rPr>
        <w:t>قرار</w:t>
      </w:r>
      <w:r w:rsidRPr="007C3857">
        <w:rPr>
          <w:rFonts w:hint="eastAsia"/>
          <w:spacing w:val="2"/>
          <w:rtl/>
          <w:lang w:bidi="ar-EG"/>
        </w:rPr>
        <w:t> </w:t>
      </w:r>
      <w:r w:rsidRPr="007C3857">
        <w:rPr>
          <w:spacing w:val="2"/>
          <w:lang w:bidi="ar-SY"/>
        </w:rPr>
        <w:t>197</w:t>
      </w:r>
      <w:r w:rsidRPr="007C3857">
        <w:rPr>
          <w:rFonts w:hint="cs"/>
          <w:spacing w:val="2"/>
          <w:rtl/>
          <w:lang w:bidi="ar-EG"/>
        </w:rPr>
        <w:t xml:space="preserve"> (</w:t>
      </w:r>
      <w:r w:rsidRPr="007C3857">
        <w:rPr>
          <w:rFonts w:hint="cs"/>
          <w:spacing w:val="2"/>
          <w:rtl/>
          <w:lang w:bidi="ar-SY"/>
        </w:rPr>
        <w:t>المراجَع في </w:t>
      </w:r>
      <w:r w:rsidRPr="007C3857">
        <w:rPr>
          <w:rFonts w:hint="cs"/>
          <w:spacing w:val="2"/>
          <w:rtl/>
          <w:lang w:val="en-GB" w:bidi="ar-EG"/>
        </w:rPr>
        <w:t xml:space="preserve">دبي، </w:t>
      </w:r>
      <w:r w:rsidRPr="007C3857">
        <w:rPr>
          <w:spacing w:val="2"/>
          <w:lang w:bidi="ar-EG"/>
        </w:rPr>
        <w:t>2018</w:t>
      </w:r>
      <w:r w:rsidRPr="007C3857">
        <w:rPr>
          <w:rFonts w:hint="cs"/>
          <w:spacing w:val="2"/>
          <w:rtl/>
          <w:lang w:bidi="ar-EG"/>
        </w:rPr>
        <w:t xml:space="preserve">) </w:t>
      </w:r>
      <w:r w:rsidRPr="007C3857">
        <w:rPr>
          <w:rFonts w:hint="eastAsia"/>
          <w:spacing w:val="2"/>
          <w:rtl/>
        </w:rPr>
        <w:t>لمؤتمر</w:t>
      </w:r>
      <w:r w:rsidRPr="007C3857">
        <w:rPr>
          <w:spacing w:val="2"/>
          <w:rtl/>
        </w:rPr>
        <w:t xml:space="preserve"> </w:t>
      </w:r>
      <w:r w:rsidRPr="007C3857">
        <w:rPr>
          <w:rFonts w:hint="eastAsia"/>
          <w:spacing w:val="2"/>
          <w:rtl/>
        </w:rPr>
        <w:t>المندوبين</w:t>
      </w:r>
      <w:r w:rsidRPr="007C3857">
        <w:rPr>
          <w:spacing w:val="2"/>
          <w:rtl/>
        </w:rPr>
        <w:t xml:space="preserve"> </w:t>
      </w:r>
      <w:r w:rsidRPr="007C3857">
        <w:rPr>
          <w:rFonts w:hint="eastAsia"/>
          <w:spacing w:val="2"/>
          <w:rtl/>
        </w:rPr>
        <w:t>المفوضين</w:t>
      </w:r>
      <w:r w:rsidRPr="007C3857">
        <w:rPr>
          <w:rFonts w:hint="cs"/>
          <w:spacing w:val="2"/>
          <w:rtl/>
        </w:rPr>
        <w:t>،</w:t>
      </w:r>
      <w:r w:rsidRPr="007C3857">
        <w:rPr>
          <w:spacing w:val="2"/>
          <w:rtl/>
        </w:rPr>
        <w:t xml:space="preserve"> </w:t>
      </w:r>
      <w:r w:rsidRPr="007C3857">
        <w:rPr>
          <w:rFonts w:hint="eastAsia"/>
          <w:spacing w:val="2"/>
          <w:rtl/>
        </w:rPr>
        <w:t>بشأن</w:t>
      </w:r>
      <w:r w:rsidRPr="007C3857">
        <w:rPr>
          <w:spacing w:val="2"/>
          <w:rtl/>
          <w:lang w:bidi="ar-EG"/>
        </w:rPr>
        <w:t xml:space="preserve"> تيسير </w:t>
      </w:r>
      <w:r w:rsidRPr="007C3857">
        <w:rPr>
          <w:rFonts w:hint="eastAsia"/>
          <w:spacing w:val="2"/>
          <w:rtl/>
          <w:lang w:bidi="ar-EG"/>
        </w:rPr>
        <w:t>إنترنت</w:t>
      </w:r>
      <w:r w:rsidRPr="007C3857">
        <w:rPr>
          <w:spacing w:val="2"/>
          <w:rtl/>
          <w:lang w:bidi="ar-EG"/>
        </w:rPr>
        <w:t xml:space="preserve"> </w:t>
      </w:r>
      <w:r w:rsidRPr="007C3857">
        <w:rPr>
          <w:rFonts w:hint="eastAsia"/>
          <w:spacing w:val="2"/>
          <w:rtl/>
          <w:lang w:bidi="ar-EG"/>
        </w:rPr>
        <w:t>الأشياء</w:t>
      </w:r>
      <w:r w:rsidRPr="007C3857">
        <w:rPr>
          <w:rFonts w:hint="cs"/>
          <w:spacing w:val="2"/>
          <w:rtl/>
          <w:lang w:bidi="ar-EG"/>
        </w:rPr>
        <w:t xml:space="preserve"> والمدن والمجتمعات الذكية المستدامة</w:t>
      </w:r>
      <w:r w:rsidRPr="007C3857">
        <w:rPr>
          <w:rFonts w:hint="eastAsia"/>
          <w:spacing w:val="2"/>
          <w:rtl/>
          <w:lang w:bidi="ar-EG"/>
        </w:rPr>
        <w:t>،</w:t>
      </w:r>
    </w:p>
    <w:p w:rsidR="00A85C63" w:rsidRDefault="00A85C63" w:rsidP="00A85C63">
      <w:pPr>
        <w:pStyle w:val="Call"/>
        <w:rPr>
          <w:rtl/>
        </w:rPr>
      </w:pPr>
      <w:r>
        <w:rPr>
          <w:rFonts w:hint="cs"/>
          <w:rtl/>
        </w:rPr>
        <w:t>وإذ تدرك</w:t>
      </w:r>
    </w:p>
    <w:p w:rsidR="00A85C63" w:rsidRPr="002A2AE6" w:rsidRDefault="00A85C63" w:rsidP="00A85C63">
      <w:pPr>
        <w:rPr>
          <w:rtl/>
        </w:rPr>
      </w:pPr>
      <w:r w:rsidRPr="002A2AE6">
        <w:rPr>
          <w:rFonts w:hint="cs"/>
          <w:i/>
          <w:iCs/>
          <w:rtl/>
          <w:lang w:bidi="ar-SY"/>
        </w:rPr>
        <w:t xml:space="preserve"> </w:t>
      </w:r>
      <w:r w:rsidRPr="002A2AE6">
        <w:rPr>
          <w:i/>
          <w:iCs/>
          <w:rtl/>
          <w:lang w:bidi="ar-SY"/>
        </w:rPr>
        <w:t>أ )</w:t>
      </w:r>
      <w:r w:rsidRPr="002A2AE6">
        <w:rPr>
          <w:rtl/>
          <w:lang w:bidi="ar-SY"/>
        </w:rPr>
        <w:tab/>
        <w:t>العمل الجاري في قطاع الاتصالات</w:t>
      </w:r>
      <w:r w:rsidRPr="002A2AE6">
        <w:rPr>
          <w:rFonts w:hint="cs"/>
          <w:rtl/>
          <w:lang w:bidi="ar-SY"/>
        </w:rPr>
        <w:t xml:space="preserve"> الراديوية</w:t>
      </w:r>
      <w:r w:rsidRPr="002A2AE6">
        <w:rPr>
          <w:rFonts w:hint="eastAsia"/>
          <w:rtl/>
          <w:lang w:bidi="ar-SY"/>
        </w:rPr>
        <w:t> </w:t>
      </w:r>
      <w:r w:rsidRPr="002A2AE6">
        <w:rPr>
          <w:lang w:bidi="ar-EG"/>
        </w:rPr>
        <w:t>(ITU</w:t>
      </w:r>
      <w:r w:rsidRPr="002A2AE6">
        <w:rPr>
          <w:lang w:bidi="ar-EG"/>
        </w:rPr>
        <w:noBreakHyphen/>
        <w:t>R)</w:t>
      </w:r>
      <w:r w:rsidRPr="002A2AE6">
        <w:rPr>
          <w:rFonts w:hint="cs"/>
          <w:rtl/>
          <w:lang w:bidi="ar-EG"/>
        </w:rPr>
        <w:t>: من أجل دعم احتياجات ذوي الإعاقة وذوي الاحتياجات المحددة وحمايتهم:</w:t>
      </w:r>
    </w:p>
    <w:p w:rsidR="00A85C63" w:rsidRDefault="00A85C63" w:rsidP="00A85C63">
      <w:pPr>
        <w:pStyle w:val="enumlev1"/>
        <w:rPr>
          <w:rtl/>
          <w:lang w:bidi="ar-EG"/>
        </w:rPr>
      </w:pPr>
      <w:r w:rsidRPr="00772B6F">
        <w:rPr>
          <w:rFonts w:hint="cs"/>
          <w:rtl/>
        </w:rPr>
        <w:t>’</w:t>
      </w:r>
      <w:r w:rsidRPr="00772B6F">
        <w:t>1</w:t>
      </w:r>
      <w:r w:rsidRPr="00772B6F">
        <w:rPr>
          <w:rFonts w:hint="cs"/>
          <w:rtl/>
        </w:rPr>
        <w:t>‘</w:t>
      </w:r>
      <w:r w:rsidRPr="00772B6F">
        <w:tab/>
      </w:r>
      <w:r w:rsidRPr="00772B6F">
        <w:rPr>
          <w:rFonts w:hint="cs"/>
          <w:rtl/>
          <w:lang w:bidi="ar-EG"/>
        </w:rPr>
        <w:t>التوصية</w:t>
      </w:r>
      <w:r w:rsidRPr="00772B6F">
        <w:rPr>
          <w:rFonts w:hint="eastAsia"/>
          <w:rtl/>
          <w:lang w:bidi="ar-EG"/>
        </w:rPr>
        <w:t> </w:t>
      </w:r>
      <w:r w:rsidRPr="00772B6F">
        <w:rPr>
          <w:lang w:bidi="ar-EG"/>
        </w:rPr>
        <w:t>ITU</w:t>
      </w:r>
      <w:r w:rsidRPr="00772B6F">
        <w:rPr>
          <w:lang w:bidi="ar-EG"/>
        </w:rPr>
        <w:noBreakHyphen/>
        <w:t>R M.1076</w:t>
      </w:r>
      <w:r w:rsidRPr="00772B6F">
        <w:rPr>
          <w:rFonts w:hint="cs"/>
          <w:rtl/>
          <w:lang w:bidi="ar-EG"/>
        </w:rPr>
        <w:t xml:space="preserve"> </w:t>
      </w:r>
      <w:r>
        <w:rPr>
          <w:rFonts w:hint="cs"/>
          <w:rtl/>
          <w:lang w:bidi="ar-EG"/>
        </w:rPr>
        <w:t>بشأن</w:t>
      </w:r>
      <w:r w:rsidRPr="00454E44">
        <w:rPr>
          <w:rFonts w:hint="cs"/>
          <w:rtl/>
          <w:lang w:bidi="ar-EG"/>
        </w:rPr>
        <w:t xml:space="preserve"> "أنظمة الاتصالات اللاسلكية للأشخاص ذوي الإعاقة السمعية"؛</w:t>
      </w:r>
    </w:p>
    <w:p w:rsidR="00A85C63" w:rsidRPr="001F45E7" w:rsidRDefault="00A85C63" w:rsidP="00A85C63">
      <w:pPr>
        <w:pStyle w:val="enumlev1"/>
        <w:rPr>
          <w:spacing w:val="4"/>
          <w:lang w:bidi="ar-EG"/>
        </w:rPr>
      </w:pPr>
      <w:r w:rsidRPr="001F45E7">
        <w:rPr>
          <w:rFonts w:hint="eastAsia"/>
          <w:spacing w:val="4"/>
          <w:rtl/>
        </w:rPr>
        <w:t>’</w:t>
      </w:r>
      <w:r w:rsidRPr="001F45E7">
        <w:rPr>
          <w:spacing w:val="4"/>
        </w:rPr>
        <w:t>2</w:t>
      </w:r>
      <w:r w:rsidRPr="001F45E7">
        <w:rPr>
          <w:rFonts w:hint="eastAsia"/>
          <w:spacing w:val="4"/>
          <w:rtl/>
        </w:rPr>
        <w:t>‘</w:t>
      </w:r>
      <w:r w:rsidRPr="001F45E7">
        <w:rPr>
          <w:spacing w:val="4"/>
        </w:rPr>
        <w:tab/>
      </w:r>
      <w:r w:rsidRPr="001F45E7">
        <w:rPr>
          <w:spacing w:val="4"/>
          <w:rtl/>
          <w:lang w:bidi="ar-EG"/>
        </w:rPr>
        <w:t xml:space="preserve">التقريران </w:t>
      </w:r>
      <w:r w:rsidRPr="001F45E7">
        <w:rPr>
          <w:spacing w:val="4"/>
          <w:lang w:bidi="ar-EG"/>
        </w:rPr>
        <w:t>ITU-R BT.2207</w:t>
      </w:r>
      <w:r w:rsidRPr="001F45E7">
        <w:rPr>
          <w:spacing w:val="4"/>
          <w:rtl/>
          <w:lang w:bidi="ar-EG"/>
        </w:rPr>
        <w:t xml:space="preserve"> و</w:t>
      </w:r>
      <w:r w:rsidRPr="001F45E7">
        <w:rPr>
          <w:spacing w:val="4"/>
          <w:lang w:bidi="ar-EG"/>
        </w:rPr>
        <w:t>ITU-R BT.2448</w:t>
      </w:r>
      <w:r w:rsidRPr="001F45E7">
        <w:rPr>
          <w:spacing w:val="4"/>
          <w:rtl/>
          <w:lang w:bidi="ar-EG"/>
        </w:rPr>
        <w:t xml:space="preserve"> بشأن تكنولوجيات تحسين نفاذ الأشخاص ذوي الإعاقة إلى الخدمات الإذاعية</w:t>
      </w:r>
      <w:r w:rsidRPr="001F45E7">
        <w:rPr>
          <w:spacing w:val="4"/>
          <w:rtl/>
        </w:rPr>
        <w:t>؛</w:t>
      </w:r>
    </w:p>
    <w:p w:rsidR="00A85C63" w:rsidRDefault="00A85C63" w:rsidP="00A85C63">
      <w:pPr>
        <w:pStyle w:val="enumlev1"/>
        <w:rPr>
          <w:rtl/>
          <w:lang w:bidi="ar-EG"/>
        </w:rPr>
      </w:pPr>
      <w:r w:rsidRPr="00772B6F">
        <w:rPr>
          <w:rFonts w:hint="cs"/>
          <w:rtl/>
        </w:rPr>
        <w:t>’</w:t>
      </w:r>
      <w:r>
        <w:t>3</w:t>
      </w:r>
      <w:r w:rsidRPr="00772B6F">
        <w:rPr>
          <w:rFonts w:hint="cs"/>
          <w:rtl/>
        </w:rPr>
        <w:t>‘</w:t>
      </w:r>
      <w:r w:rsidRPr="00772B6F">
        <w:tab/>
      </w:r>
      <w:r w:rsidRPr="00454E44">
        <w:rPr>
          <w:rFonts w:hint="cs"/>
          <w:rtl/>
          <w:lang w:bidi="ar-EG"/>
        </w:rPr>
        <w:t>الأجزاء</w:t>
      </w:r>
      <w:r w:rsidRPr="00454E44">
        <w:rPr>
          <w:rtl/>
          <w:lang w:bidi="ar-EG"/>
        </w:rPr>
        <w:t xml:space="preserve"> </w:t>
      </w:r>
      <w:r w:rsidRPr="00454E44">
        <w:rPr>
          <w:rFonts w:hint="cs"/>
          <w:rtl/>
          <w:lang w:bidi="ar-EG"/>
        </w:rPr>
        <w:t>ذات</w:t>
      </w:r>
      <w:r w:rsidRPr="00454E44">
        <w:rPr>
          <w:rtl/>
          <w:lang w:bidi="ar-EG"/>
        </w:rPr>
        <w:t xml:space="preserve"> </w:t>
      </w:r>
      <w:r w:rsidRPr="00454E44">
        <w:rPr>
          <w:rFonts w:hint="cs"/>
          <w:rtl/>
          <w:lang w:bidi="ar-EG"/>
        </w:rPr>
        <w:t>الصلة</w:t>
      </w:r>
      <w:r w:rsidRPr="00454E44">
        <w:rPr>
          <w:rtl/>
          <w:lang w:bidi="ar-EG"/>
        </w:rPr>
        <w:t xml:space="preserve"> </w:t>
      </w:r>
      <w:r w:rsidRPr="00454E44">
        <w:rPr>
          <w:rFonts w:hint="cs"/>
          <w:rtl/>
          <w:lang w:bidi="ar-EG"/>
        </w:rPr>
        <w:t>من</w:t>
      </w:r>
      <w:r w:rsidRPr="00454E44">
        <w:rPr>
          <w:rtl/>
          <w:lang w:bidi="ar-EG"/>
        </w:rPr>
        <w:t xml:space="preserve"> </w:t>
      </w:r>
      <w:r w:rsidRPr="00454E44">
        <w:rPr>
          <w:rFonts w:hint="cs"/>
          <w:rtl/>
          <w:lang w:bidi="ar-EG"/>
        </w:rPr>
        <w:t>كتيب</w:t>
      </w:r>
      <w:r w:rsidRPr="00454E44">
        <w:rPr>
          <w:rtl/>
          <w:lang w:bidi="ar-EG"/>
        </w:rPr>
        <w:t xml:space="preserve"> </w:t>
      </w:r>
      <w:r w:rsidRPr="00454E44">
        <w:rPr>
          <w:rFonts w:hint="cs"/>
          <w:rtl/>
          <w:lang w:bidi="ar-EG"/>
        </w:rPr>
        <w:t>قطاع</w:t>
      </w:r>
      <w:r w:rsidRPr="00454E44">
        <w:rPr>
          <w:rtl/>
          <w:lang w:bidi="ar-EG"/>
        </w:rPr>
        <w:t xml:space="preserve"> </w:t>
      </w:r>
      <w:r w:rsidRPr="00454E44">
        <w:rPr>
          <w:rFonts w:hint="cs"/>
          <w:rtl/>
          <w:lang w:bidi="ar-EG"/>
        </w:rPr>
        <w:t>الاتصالات</w:t>
      </w:r>
      <w:r w:rsidRPr="00454E44">
        <w:rPr>
          <w:rtl/>
          <w:lang w:bidi="ar-EG"/>
        </w:rPr>
        <w:t xml:space="preserve"> </w:t>
      </w:r>
      <w:r w:rsidRPr="00454E44">
        <w:rPr>
          <w:rFonts w:hint="cs"/>
          <w:rtl/>
          <w:lang w:bidi="ar-EG"/>
        </w:rPr>
        <w:t>الراديوية</w:t>
      </w:r>
      <w:r>
        <w:rPr>
          <w:rFonts w:hint="cs"/>
          <w:rtl/>
          <w:lang w:bidi="ar-EG"/>
        </w:rPr>
        <w:t xml:space="preserve"> بعنوان</w:t>
      </w:r>
      <w:r w:rsidRPr="00454E44">
        <w:rPr>
          <w:rtl/>
          <w:lang w:bidi="ar-EG"/>
        </w:rPr>
        <w:t xml:space="preserve"> "</w:t>
      </w:r>
      <w:r w:rsidRPr="00454E44">
        <w:rPr>
          <w:rFonts w:hint="cs"/>
          <w:rtl/>
          <w:lang w:bidi="ar-EG"/>
        </w:rPr>
        <w:t>الإذاعة</w:t>
      </w:r>
      <w:r w:rsidRPr="00454E44">
        <w:rPr>
          <w:rtl/>
          <w:lang w:bidi="ar-EG"/>
        </w:rPr>
        <w:t xml:space="preserve"> </w:t>
      </w:r>
      <w:r w:rsidRPr="00454E44">
        <w:rPr>
          <w:rFonts w:hint="cs"/>
          <w:rtl/>
          <w:lang w:bidi="ar-EG"/>
        </w:rPr>
        <w:t>التلفزيونية</w:t>
      </w:r>
      <w:r w:rsidRPr="00454E44">
        <w:rPr>
          <w:rtl/>
          <w:lang w:bidi="ar-EG"/>
        </w:rPr>
        <w:t xml:space="preserve"> </w:t>
      </w:r>
      <w:r w:rsidRPr="00454E44">
        <w:rPr>
          <w:rFonts w:hint="cs"/>
          <w:rtl/>
          <w:lang w:bidi="ar-EG"/>
        </w:rPr>
        <w:t>الرقمية</w:t>
      </w:r>
      <w:r w:rsidRPr="00454E44">
        <w:rPr>
          <w:rtl/>
          <w:lang w:bidi="ar-EG"/>
        </w:rPr>
        <w:t xml:space="preserve"> </w:t>
      </w:r>
      <w:r w:rsidRPr="00454E44">
        <w:rPr>
          <w:rFonts w:hint="cs"/>
          <w:rtl/>
          <w:lang w:bidi="ar-EG"/>
        </w:rPr>
        <w:t>للأرض</w:t>
      </w:r>
      <w:r w:rsidRPr="00454E44">
        <w:rPr>
          <w:rtl/>
          <w:lang w:bidi="ar-EG"/>
        </w:rPr>
        <w:t xml:space="preserve"> في </w:t>
      </w:r>
      <w:r w:rsidRPr="00454E44">
        <w:rPr>
          <w:rFonts w:hint="cs"/>
          <w:rtl/>
          <w:lang w:bidi="ar-EG"/>
        </w:rPr>
        <w:t>نطاقي</w:t>
      </w:r>
      <w:r w:rsidRPr="00454E44">
        <w:rPr>
          <w:rtl/>
          <w:lang w:bidi="ar-EG"/>
        </w:rPr>
        <w:t xml:space="preserve"> </w:t>
      </w:r>
      <w:r w:rsidRPr="00454E44">
        <w:rPr>
          <w:rFonts w:hint="cs"/>
          <w:rtl/>
          <w:lang w:bidi="ar-EG"/>
        </w:rPr>
        <w:t>الترددات</w:t>
      </w:r>
      <w:r w:rsidRPr="00454E44">
        <w:rPr>
          <w:rFonts w:hint="eastAsia"/>
          <w:rtl/>
          <w:lang w:bidi="ar-EG"/>
        </w:rPr>
        <w:t> </w:t>
      </w:r>
      <w:r w:rsidRPr="00454E44">
        <w:rPr>
          <w:lang w:bidi="ar-EG"/>
        </w:rPr>
        <w:t>VHF/UHF</w:t>
      </w:r>
      <w:r w:rsidRPr="00454E44">
        <w:rPr>
          <w:rtl/>
          <w:lang w:bidi="ar-EG"/>
        </w:rPr>
        <w:t>"</w:t>
      </w:r>
      <w:r w:rsidRPr="00454E44">
        <w:rPr>
          <w:rFonts w:hint="cs"/>
          <w:rtl/>
          <w:lang w:bidi="ar-EG"/>
        </w:rPr>
        <w:t>،</w:t>
      </w:r>
      <w:r w:rsidRPr="00454E44">
        <w:rPr>
          <w:rtl/>
          <w:lang w:bidi="ar-EG"/>
        </w:rPr>
        <w:t xml:space="preserve"> </w:t>
      </w:r>
      <w:r w:rsidRPr="00454E44">
        <w:rPr>
          <w:rFonts w:hint="cs"/>
          <w:rtl/>
          <w:lang w:bidi="ar-EG"/>
        </w:rPr>
        <w:t>بشأن</w:t>
      </w:r>
      <w:r w:rsidRPr="00454E44">
        <w:rPr>
          <w:rtl/>
          <w:lang w:bidi="ar-EG"/>
        </w:rPr>
        <w:t xml:space="preserve"> </w:t>
      </w:r>
      <w:r w:rsidRPr="00454E44">
        <w:rPr>
          <w:rFonts w:hint="cs"/>
          <w:rtl/>
          <w:lang w:bidi="ar-EG"/>
        </w:rPr>
        <w:t>تقنيات</w:t>
      </w:r>
      <w:r w:rsidRPr="00454E44">
        <w:rPr>
          <w:rtl/>
          <w:lang w:bidi="ar-EG"/>
        </w:rPr>
        <w:t xml:space="preserve"> </w:t>
      </w:r>
      <w:r>
        <w:rPr>
          <w:rFonts w:hint="cs"/>
          <w:rtl/>
          <w:lang w:bidi="ar-EG"/>
        </w:rPr>
        <w:t>إذاعة</w:t>
      </w:r>
      <w:r w:rsidRPr="00454E44">
        <w:rPr>
          <w:rtl/>
          <w:lang w:bidi="ar-EG"/>
        </w:rPr>
        <w:t xml:space="preserve"> </w:t>
      </w:r>
      <w:r w:rsidRPr="00454E44">
        <w:rPr>
          <w:rFonts w:hint="cs"/>
          <w:rtl/>
          <w:lang w:bidi="ar-EG"/>
        </w:rPr>
        <w:t>البرامج</w:t>
      </w:r>
      <w:r w:rsidRPr="00454E44">
        <w:rPr>
          <w:rtl/>
          <w:lang w:bidi="ar-EG"/>
        </w:rPr>
        <w:t xml:space="preserve"> </w:t>
      </w:r>
      <w:r w:rsidRPr="00454E44">
        <w:rPr>
          <w:rFonts w:hint="cs"/>
          <w:rtl/>
          <w:lang w:bidi="ar-EG"/>
        </w:rPr>
        <w:t>للأشخاص</w:t>
      </w:r>
      <w:r w:rsidRPr="00454E44">
        <w:rPr>
          <w:rtl/>
          <w:lang w:bidi="ar-EG"/>
        </w:rPr>
        <w:t xml:space="preserve"> </w:t>
      </w:r>
      <w:r w:rsidRPr="00454E44">
        <w:rPr>
          <w:rFonts w:hint="cs"/>
          <w:rtl/>
          <w:lang w:bidi="ar-EG"/>
        </w:rPr>
        <w:t>ذوي</w:t>
      </w:r>
      <w:r w:rsidRPr="00454E44">
        <w:rPr>
          <w:rtl/>
          <w:lang w:bidi="ar-EG"/>
        </w:rPr>
        <w:t xml:space="preserve"> </w:t>
      </w:r>
      <w:r>
        <w:rPr>
          <w:rFonts w:hint="cs"/>
          <w:rtl/>
          <w:lang w:bidi="ar-EG"/>
        </w:rPr>
        <w:t>الإعاقة</w:t>
      </w:r>
      <w:r w:rsidRPr="00454E44">
        <w:rPr>
          <w:rtl/>
          <w:lang w:bidi="ar-EG"/>
        </w:rPr>
        <w:t xml:space="preserve"> </w:t>
      </w:r>
      <w:r w:rsidRPr="00454E44">
        <w:rPr>
          <w:rFonts w:hint="cs"/>
          <w:rtl/>
          <w:lang w:bidi="ar-EG"/>
        </w:rPr>
        <w:t>السمعية؛</w:t>
      </w:r>
    </w:p>
    <w:p w:rsidR="00A85C63" w:rsidRPr="00961979" w:rsidRDefault="00A85C63" w:rsidP="00A85C63">
      <w:pPr>
        <w:pStyle w:val="enumlev1"/>
        <w:rPr>
          <w:rFonts w:eastAsiaTheme="minorEastAsia"/>
          <w:spacing w:val="6"/>
          <w:rtl/>
          <w:lang w:eastAsia="zh-CN" w:bidi="ar-SY"/>
        </w:rPr>
      </w:pPr>
      <w:r w:rsidRPr="00961979">
        <w:rPr>
          <w:rFonts w:eastAsiaTheme="minorEastAsia" w:hint="eastAsia"/>
          <w:spacing w:val="6"/>
          <w:rtl/>
          <w:lang w:eastAsia="zh-CN" w:bidi="ar-SY"/>
        </w:rPr>
        <w:t>’</w:t>
      </w:r>
      <w:r w:rsidRPr="00961979">
        <w:rPr>
          <w:rFonts w:eastAsiaTheme="minorEastAsia"/>
          <w:spacing w:val="6"/>
          <w:lang w:eastAsia="zh-CN" w:bidi="ar-SY"/>
        </w:rPr>
        <w:t>4</w:t>
      </w:r>
      <w:r w:rsidRPr="00961979">
        <w:rPr>
          <w:rFonts w:eastAsiaTheme="minorEastAsia" w:hint="eastAsia"/>
          <w:spacing w:val="6"/>
          <w:rtl/>
          <w:lang w:eastAsia="zh-CN" w:bidi="ar-SY"/>
        </w:rPr>
        <w:t>‘</w:t>
      </w:r>
      <w:r w:rsidRPr="00961979">
        <w:rPr>
          <w:rFonts w:eastAsiaTheme="minorEastAsia"/>
          <w:spacing w:val="6"/>
          <w:lang w:eastAsia="zh-CN" w:bidi="ar-SY"/>
        </w:rPr>
        <w:tab/>
      </w:r>
      <w:r w:rsidRPr="00961979">
        <w:rPr>
          <w:rFonts w:eastAsiaTheme="minorEastAsia" w:hint="cs"/>
          <w:spacing w:val="6"/>
          <w:rtl/>
          <w:lang w:eastAsia="zh-CN" w:bidi="ar-SY"/>
        </w:rPr>
        <w:t xml:space="preserve">الفصل </w:t>
      </w:r>
      <w:r w:rsidRPr="00961979">
        <w:rPr>
          <w:rFonts w:eastAsiaTheme="minorEastAsia"/>
          <w:spacing w:val="6"/>
          <w:lang w:eastAsia="zh-CN" w:bidi="ar-SY"/>
        </w:rPr>
        <w:t>14</w:t>
      </w:r>
      <w:r w:rsidRPr="00961979">
        <w:rPr>
          <w:rFonts w:eastAsiaTheme="minorEastAsia" w:hint="cs"/>
          <w:spacing w:val="6"/>
          <w:rtl/>
          <w:lang w:eastAsia="zh-CN" w:bidi="ar-EG"/>
        </w:rPr>
        <w:t xml:space="preserve"> من </w:t>
      </w:r>
      <w:r w:rsidRPr="00961979">
        <w:rPr>
          <w:rFonts w:eastAsiaTheme="minorEastAsia"/>
          <w:spacing w:val="6"/>
          <w:rtl/>
          <w:lang w:eastAsia="zh-CN" w:bidi="ar-SY"/>
        </w:rPr>
        <w:t>كتيب</w:t>
      </w:r>
      <w:r w:rsidRPr="00961979">
        <w:rPr>
          <w:rFonts w:eastAsiaTheme="minorEastAsia" w:hint="cs"/>
          <w:spacing w:val="6"/>
          <w:rtl/>
          <w:lang w:eastAsia="zh-CN" w:bidi="ar-SY"/>
        </w:rPr>
        <w:t xml:space="preserve"> قطاع الاتصالات الراديوية بشأن</w:t>
      </w:r>
      <w:r w:rsidRPr="00961979">
        <w:rPr>
          <w:rFonts w:eastAsiaTheme="minorEastAsia"/>
          <w:spacing w:val="6"/>
          <w:rtl/>
          <w:lang w:eastAsia="zh-CN" w:bidi="ar-SY"/>
        </w:rPr>
        <w:t xml:space="preserve"> تنفيذ شبكات وأنظمة الإذاعة التلفزيونية الرقمية للأرض</w:t>
      </w:r>
      <w:r w:rsidRPr="00961979">
        <w:rPr>
          <w:rFonts w:eastAsiaTheme="minorEastAsia" w:hint="cs"/>
          <w:spacing w:val="6"/>
          <w:rtl/>
          <w:lang w:eastAsia="zh-CN" w:bidi="ar-SY"/>
        </w:rPr>
        <w:t xml:space="preserve"> </w:t>
      </w:r>
      <w:r w:rsidRPr="00961979">
        <w:rPr>
          <w:rFonts w:eastAsiaTheme="minorEastAsia"/>
          <w:spacing w:val="6"/>
          <w:lang w:eastAsia="zh-CN" w:bidi="ar-SY"/>
        </w:rPr>
        <w:t>(DTTB)</w:t>
      </w:r>
      <w:r w:rsidRPr="00961979">
        <w:rPr>
          <w:rFonts w:eastAsiaTheme="minorEastAsia" w:hint="cs"/>
          <w:spacing w:val="6"/>
          <w:rtl/>
          <w:lang w:eastAsia="zh-CN" w:bidi="ar-SY"/>
        </w:rPr>
        <w:t>، الذي يتناول مسائل النفاذ والطريقة التي يمكن بها للإذاعة التلفزيونية الرقمية للأرض أن تساعد في تناول مسألة الأشخاص ذوي الإعاقة</w:t>
      </w:r>
      <w:r w:rsidRPr="00961979">
        <w:rPr>
          <w:rFonts w:eastAsiaTheme="minorEastAsia"/>
          <w:spacing w:val="6"/>
          <w:rtl/>
          <w:lang w:eastAsia="zh-CN" w:bidi="ar-SY"/>
        </w:rPr>
        <w:t>؛</w:t>
      </w:r>
    </w:p>
    <w:p w:rsidR="00A85C63" w:rsidRPr="00772B6F" w:rsidRDefault="00A85C63" w:rsidP="00A85C63">
      <w:pPr>
        <w:pStyle w:val="enumlev1"/>
        <w:rPr>
          <w:rtl/>
          <w:lang w:bidi="ar-EG"/>
        </w:rPr>
      </w:pPr>
      <w:r>
        <w:rPr>
          <w:rFonts w:hint="cs"/>
          <w:rtl/>
        </w:rPr>
        <w:t>’</w:t>
      </w:r>
      <w:r>
        <w:t>5</w:t>
      </w:r>
      <w:r>
        <w:rPr>
          <w:rFonts w:hint="cs"/>
          <w:rtl/>
        </w:rPr>
        <w:t>‘</w:t>
      </w:r>
      <w:r>
        <w:tab/>
      </w:r>
      <w:r>
        <w:rPr>
          <w:rFonts w:hint="cs"/>
          <w:rtl/>
          <w:lang w:bidi="ar-EG"/>
        </w:rPr>
        <w:t>المبادرات</w:t>
      </w:r>
      <w:r w:rsidRPr="00454E44">
        <w:rPr>
          <w:rFonts w:hint="cs"/>
          <w:rtl/>
          <w:lang w:bidi="ar-EG"/>
        </w:rPr>
        <w:t xml:space="preserve"> </w:t>
      </w:r>
      <w:r>
        <w:rPr>
          <w:rFonts w:hint="cs"/>
          <w:rtl/>
          <w:lang w:bidi="ar-EG"/>
        </w:rPr>
        <w:t>الرامية إلى</w:t>
      </w:r>
      <w:r w:rsidRPr="00454E44">
        <w:rPr>
          <w:rFonts w:hint="cs"/>
          <w:rtl/>
          <w:lang w:bidi="ar-EG"/>
        </w:rPr>
        <w:t xml:space="preserve"> سد الفجوة الرقمية </w:t>
      </w:r>
      <w:r>
        <w:rPr>
          <w:rFonts w:hint="cs"/>
          <w:rtl/>
          <w:lang w:bidi="ar-EG"/>
        </w:rPr>
        <w:t>الناجمة عن</w:t>
      </w:r>
      <w:r w:rsidRPr="00454E44">
        <w:rPr>
          <w:rFonts w:hint="cs"/>
          <w:rtl/>
          <w:lang w:bidi="ar-EG"/>
        </w:rPr>
        <w:t xml:space="preserve"> الإعاقة، بما في ذلك </w:t>
      </w:r>
      <w:r>
        <w:rPr>
          <w:rFonts w:hint="cs"/>
          <w:rtl/>
          <w:lang w:bidi="ar-EG"/>
        </w:rPr>
        <w:t>أعمال</w:t>
      </w:r>
      <w:r w:rsidRPr="00454E44">
        <w:rPr>
          <w:rFonts w:hint="cs"/>
          <w:rtl/>
          <w:lang w:bidi="ar-EG"/>
        </w:rPr>
        <w:t> لجنة الدراسات</w:t>
      </w:r>
      <w:r w:rsidRPr="00454E44">
        <w:rPr>
          <w:rFonts w:hint="eastAsia"/>
          <w:rtl/>
          <w:lang w:bidi="ar-EG"/>
        </w:rPr>
        <w:t> </w:t>
      </w:r>
      <w:r w:rsidRPr="00454E44">
        <w:rPr>
          <w:lang w:bidi="ar-EG"/>
        </w:rPr>
        <w:t>6</w:t>
      </w:r>
      <w:r w:rsidRPr="00454E44">
        <w:rPr>
          <w:rFonts w:hint="cs"/>
          <w:rtl/>
          <w:lang w:bidi="ar-EG"/>
        </w:rPr>
        <w:t xml:space="preserve"> </w:t>
      </w:r>
      <w:r>
        <w:rPr>
          <w:rFonts w:hint="cs"/>
          <w:rtl/>
          <w:lang w:bidi="ar-EG"/>
        </w:rPr>
        <w:t>ل</w:t>
      </w:r>
      <w:r w:rsidRPr="00454E44">
        <w:rPr>
          <w:rFonts w:hint="cs"/>
          <w:rtl/>
          <w:lang w:bidi="ar-EG"/>
        </w:rPr>
        <w:t>قطاع الاتصالات الراديوية المعنية بالإذاعة وتشكيل فريق مقرر جديد</w:t>
      </w:r>
      <w:r w:rsidRPr="003406BF">
        <w:rPr>
          <w:rFonts w:hint="cs"/>
          <w:rtl/>
          <w:lang w:bidi="ar-EG"/>
        </w:rPr>
        <w:t xml:space="preserve"> </w:t>
      </w:r>
      <w:r w:rsidRPr="00454E44">
        <w:rPr>
          <w:rFonts w:hint="cs"/>
          <w:rtl/>
          <w:lang w:bidi="ar-EG"/>
        </w:rPr>
        <w:t>مشترك</w:t>
      </w:r>
      <w:r>
        <w:rPr>
          <w:rFonts w:hint="eastAsia"/>
          <w:rtl/>
          <w:lang w:bidi="ar-EG"/>
        </w:rPr>
        <w:t> </w:t>
      </w:r>
      <w:r w:rsidRPr="00454E44">
        <w:rPr>
          <w:rFonts w:hint="cs"/>
          <w:rtl/>
          <w:lang w:bidi="ar-EG"/>
        </w:rPr>
        <w:t xml:space="preserve">بين قطاعي الاتصالات الراديوية وتقييس الاتصالات </w:t>
      </w:r>
      <w:r w:rsidRPr="00772B6F">
        <w:rPr>
          <w:rFonts w:hint="cs"/>
          <w:rtl/>
          <w:lang w:bidi="ar-EG"/>
        </w:rPr>
        <w:t>بشأن قابلية النفاذ إلى الوسائط السمعية المرئية</w:t>
      </w:r>
      <w:r w:rsidRPr="00772B6F">
        <w:rPr>
          <w:rFonts w:hint="eastAsia"/>
          <w:rtl/>
          <w:lang w:bidi="ar-EG"/>
        </w:rPr>
        <w:t> </w:t>
      </w:r>
      <w:r w:rsidRPr="00772B6F">
        <w:rPr>
          <w:lang w:bidi="ar-EG"/>
        </w:rPr>
        <w:t>(IRG</w:t>
      </w:r>
      <w:r w:rsidRPr="00772B6F">
        <w:rPr>
          <w:lang w:bidi="ar-EG"/>
        </w:rPr>
        <w:noBreakHyphen/>
        <w:t>AVA)</w:t>
      </w:r>
      <w:r w:rsidRPr="00772B6F">
        <w:rPr>
          <w:rFonts w:hint="cs"/>
          <w:rtl/>
          <w:lang w:bidi="ar-EG"/>
        </w:rPr>
        <w:t>؛</w:t>
      </w:r>
    </w:p>
    <w:p w:rsidR="00A85C63" w:rsidRPr="00772B6F" w:rsidRDefault="00A85C63" w:rsidP="00A85C63">
      <w:pPr>
        <w:pStyle w:val="enumlev1"/>
        <w:rPr>
          <w:rtl/>
          <w:lang w:bidi="ar-EG"/>
        </w:rPr>
      </w:pPr>
      <w:r w:rsidRPr="00772B6F">
        <w:rPr>
          <w:rFonts w:hint="cs"/>
          <w:rtl/>
        </w:rPr>
        <w:t>’</w:t>
      </w:r>
      <w:r>
        <w:t>6</w:t>
      </w:r>
      <w:r w:rsidRPr="00772B6F">
        <w:rPr>
          <w:rFonts w:hint="cs"/>
          <w:rtl/>
        </w:rPr>
        <w:t>‘</w:t>
      </w:r>
      <w:r w:rsidRPr="00772B6F">
        <w:tab/>
      </w:r>
      <w:r>
        <w:rPr>
          <w:rFonts w:hint="cs"/>
          <w:rtl/>
          <w:lang w:bidi="ar-EG"/>
        </w:rPr>
        <w:t>أ</w:t>
      </w:r>
      <w:r w:rsidRPr="00772B6F">
        <w:rPr>
          <w:rFonts w:hint="cs"/>
          <w:rtl/>
          <w:lang w:bidi="ar-EG"/>
        </w:rPr>
        <w:t>عم</w:t>
      </w:r>
      <w:r>
        <w:rPr>
          <w:rFonts w:hint="cs"/>
          <w:rtl/>
          <w:lang w:bidi="ar-EG"/>
        </w:rPr>
        <w:t>ا</w:t>
      </w:r>
      <w:r w:rsidRPr="00772B6F">
        <w:rPr>
          <w:rFonts w:hint="cs"/>
          <w:rtl/>
          <w:lang w:bidi="ar-EG"/>
        </w:rPr>
        <w:t xml:space="preserve">ل </w:t>
      </w:r>
      <w:r>
        <w:rPr>
          <w:rFonts w:hint="cs"/>
          <w:rtl/>
          <w:lang w:bidi="ar-EG"/>
        </w:rPr>
        <w:t xml:space="preserve">لجان الدراسات ذات الصلة لقطاع </w:t>
      </w:r>
      <w:r w:rsidRPr="00772B6F">
        <w:rPr>
          <w:rFonts w:hint="cs"/>
          <w:rtl/>
          <w:lang w:bidi="ar-EG"/>
        </w:rPr>
        <w:t>الاتصالات الراديوية بشأن تحسين الحصول على المساعدات السمعية على الصعيد</w:t>
      </w:r>
      <w:r w:rsidRPr="00772B6F">
        <w:rPr>
          <w:rFonts w:hint="eastAsia"/>
          <w:rtl/>
          <w:lang w:bidi="ar-EG"/>
        </w:rPr>
        <w:t> </w:t>
      </w:r>
      <w:r w:rsidRPr="00772B6F">
        <w:rPr>
          <w:rFonts w:hint="cs"/>
          <w:rtl/>
          <w:lang w:bidi="ar-EG"/>
        </w:rPr>
        <w:t>العالمي</w:t>
      </w:r>
      <w:r>
        <w:rPr>
          <w:rFonts w:hint="cs"/>
          <w:rtl/>
          <w:lang w:bidi="ar-EG"/>
        </w:rPr>
        <w:t>، والاعتراف بالعقبات الناجمة عن استخدام الطيف دون مراعاة متطلبات الأشخاص ذوي الإعاقة والأشخاص ذوي الاحتياجات المحددة؛</w:t>
      </w:r>
    </w:p>
    <w:p w:rsidR="00A85C63" w:rsidRPr="00772B6F" w:rsidRDefault="00A85C63" w:rsidP="00A85C63">
      <w:pPr>
        <w:rPr>
          <w:rtl/>
          <w:lang w:bidi="ar-EG"/>
        </w:rPr>
      </w:pPr>
      <w:r w:rsidRPr="00772B6F">
        <w:rPr>
          <w:i/>
          <w:iCs/>
          <w:rtl/>
          <w:lang w:bidi="ar-EG"/>
        </w:rPr>
        <w:t>ب)</w:t>
      </w:r>
      <w:r w:rsidRPr="00772B6F">
        <w:rPr>
          <w:rtl/>
          <w:lang w:bidi="ar-EG"/>
        </w:rPr>
        <w:tab/>
        <w:t xml:space="preserve">أنه </w:t>
      </w:r>
      <w:r>
        <w:rPr>
          <w:rFonts w:hint="cs"/>
          <w:rtl/>
          <w:lang w:bidi="ar-EG"/>
        </w:rPr>
        <w:t>فيما يتعلق بخدمات</w:t>
      </w:r>
      <w:r w:rsidRPr="00772B6F">
        <w:rPr>
          <w:rtl/>
          <w:lang w:bidi="ar-EG"/>
        </w:rPr>
        <w:t xml:space="preserve"> الاتصالات الراديوية التي يمكنها أن تدعم التطبيقات الخاصة بالأشخاص ذوي الإعاقة، </w:t>
      </w:r>
      <w:r>
        <w:rPr>
          <w:rFonts w:hint="cs"/>
          <w:rtl/>
          <w:lang w:bidi="ar-EG"/>
        </w:rPr>
        <w:t>فإن مجموعة ال</w:t>
      </w:r>
      <w:r w:rsidRPr="00772B6F">
        <w:rPr>
          <w:rtl/>
          <w:lang w:bidi="ar-EG"/>
        </w:rPr>
        <w:t xml:space="preserve">خصائص </w:t>
      </w:r>
      <w:r>
        <w:rPr>
          <w:rFonts w:hint="cs"/>
          <w:rtl/>
          <w:lang w:bidi="ar-EG"/>
        </w:rPr>
        <w:t>المعينة ل</w:t>
      </w:r>
      <w:r w:rsidRPr="00772B6F">
        <w:rPr>
          <w:rtl/>
          <w:lang w:bidi="ar-EG"/>
        </w:rPr>
        <w:t xml:space="preserve">هذه الأجهزة وشروط تعايشها مع التطبيقات الأخرى، </w:t>
      </w:r>
      <w:r>
        <w:rPr>
          <w:rFonts w:hint="cs"/>
          <w:rtl/>
          <w:lang w:bidi="ar-EG"/>
        </w:rPr>
        <w:t>قد تعتمد</w:t>
      </w:r>
      <w:r w:rsidRPr="00772B6F">
        <w:rPr>
          <w:rtl/>
          <w:lang w:bidi="ar-EG"/>
        </w:rPr>
        <w:t xml:space="preserve"> على نطاق الت</w:t>
      </w:r>
      <w:r>
        <w:rPr>
          <w:rtl/>
          <w:lang w:bidi="ar-EG"/>
        </w:rPr>
        <w:t>ردد والخصائص التقنية والتشغيلية</w:t>
      </w:r>
      <w:r>
        <w:rPr>
          <w:rFonts w:hint="cs"/>
          <w:rtl/>
          <w:lang w:bidi="ar-EG"/>
        </w:rPr>
        <w:t> </w:t>
      </w:r>
      <w:r w:rsidRPr="00772B6F">
        <w:rPr>
          <w:rtl/>
          <w:lang w:bidi="ar-EG"/>
        </w:rPr>
        <w:t>الأخرى؛</w:t>
      </w:r>
    </w:p>
    <w:p w:rsidR="00A85C63" w:rsidRPr="00772B6F" w:rsidRDefault="00A85C63" w:rsidP="00A85C63">
      <w:pPr>
        <w:rPr>
          <w:rtl/>
          <w:lang w:bidi="ar-EG"/>
        </w:rPr>
      </w:pPr>
      <w:r w:rsidRPr="00772B6F">
        <w:rPr>
          <w:rFonts w:hint="cs"/>
          <w:i/>
          <w:iCs/>
          <w:rtl/>
          <w:lang w:bidi="ar-EG"/>
        </w:rPr>
        <w:t>ج)</w:t>
      </w:r>
      <w:r w:rsidRPr="00772B6F">
        <w:rPr>
          <w:rFonts w:hint="cs"/>
          <w:rtl/>
          <w:lang w:bidi="ar-EG"/>
        </w:rPr>
        <w:tab/>
      </w:r>
      <w:r>
        <w:rPr>
          <w:rFonts w:hint="cs"/>
          <w:rtl/>
          <w:lang w:bidi="ar-EG"/>
        </w:rPr>
        <w:t xml:space="preserve">أن الحاجة قد تدعو إلى مزيد </w:t>
      </w:r>
      <w:r w:rsidRPr="00772B6F">
        <w:rPr>
          <w:rFonts w:hint="cs"/>
          <w:rtl/>
          <w:lang w:bidi="ar-EG"/>
        </w:rPr>
        <w:t>من الدراسات بشأن تنفيذ تكنولوجيات تدعم الأشخاص ذوي الإعاقة والأشخاص ذوي</w:t>
      </w:r>
      <w:r w:rsidRPr="00772B6F">
        <w:rPr>
          <w:rFonts w:hint="eastAsia"/>
          <w:rtl/>
          <w:lang w:bidi="ar-EG"/>
        </w:rPr>
        <w:t> </w:t>
      </w:r>
      <w:r w:rsidRPr="00772B6F">
        <w:rPr>
          <w:rFonts w:hint="cs"/>
          <w:rtl/>
          <w:lang w:bidi="ar-EG"/>
        </w:rPr>
        <w:t>الاحتياجات المحددة، مع مراعاة الجوانب الراديوية ذات الصلة،</w:t>
      </w:r>
    </w:p>
    <w:p w:rsidR="00A85C63" w:rsidRDefault="00A85C63" w:rsidP="00A85C63">
      <w:pPr>
        <w:pStyle w:val="Call"/>
        <w:rPr>
          <w:lang w:bidi="ar-EG"/>
        </w:rPr>
      </w:pPr>
      <w:r w:rsidRPr="00772B6F">
        <w:rPr>
          <w:rtl/>
          <w:lang w:bidi="ar-EG"/>
        </w:rPr>
        <w:t xml:space="preserve">وإذ </w:t>
      </w:r>
      <w:r w:rsidRPr="00772B6F">
        <w:rPr>
          <w:rFonts w:hint="cs"/>
          <w:rtl/>
          <w:lang w:bidi="ar-EG"/>
        </w:rPr>
        <w:t>تأخذ</w:t>
      </w:r>
      <w:r w:rsidRPr="00772B6F">
        <w:rPr>
          <w:rtl/>
          <w:lang w:bidi="ar-EG"/>
        </w:rPr>
        <w:t xml:space="preserve"> في </w:t>
      </w:r>
      <w:r w:rsidRPr="00772B6F">
        <w:rPr>
          <w:rFonts w:hint="cs"/>
          <w:rtl/>
          <w:lang w:bidi="ar-EG"/>
        </w:rPr>
        <w:t>الحسبان</w:t>
      </w:r>
    </w:p>
    <w:p w:rsidR="00A85C63" w:rsidRDefault="00A85C63" w:rsidP="00A85C63">
      <w:pPr>
        <w:rPr>
          <w:rtl/>
        </w:rPr>
      </w:pPr>
      <w:r w:rsidRPr="00383A4A">
        <w:rPr>
          <w:rtl/>
        </w:rPr>
        <w:t>أن استخدام</w:t>
      </w:r>
      <w:r w:rsidRPr="00383A4A">
        <w:rPr>
          <w:rFonts w:hint="cs"/>
          <w:rtl/>
        </w:rPr>
        <w:t xml:space="preserve"> ا</w:t>
      </w:r>
      <w:r w:rsidRPr="00383A4A">
        <w:rPr>
          <w:rtl/>
        </w:rPr>
        <w:t xml:space="preserve">لأشخاص ذوي الإعاقة والأشخاص ذوي الاحتياجات </w:t>
      </w:r>
      <w:r w:rsidRPr="00383A4A">
        <w:rPr>
          <w:rFonts w:hint="cs"/>
          <w:rtl/>
        </w:rPr>
        <w:t>المحددة</w:t>
      </w:r>
      <w:r w:rsidRPr="00383A4A">
        <w:rPr>
          <w:rtl/>
        </w:rPr>
        <w:t xml:space="preserve"> </w:t>
      </w:r>
      <w:r w:rsidRPr="00383A4A">
        <w:rPr>
          <w:rFonts w:hint="cs"/>
          <w:rtl/>
        </w:rPr>
        <w:t>ل</w:t>
      </w:r>
      <w:r w:rsidRPr="00383A4A">
        <w:rPr>
          <w:rtl/>
        </w:rPr>
        <w:t>لاتصالات/تكنولوجيا المعلومات والاتصالات يمثل</w:t>
      </w:r>
      <w:r>
        <w:rPr>
          <w:rFonts w:hint="cs"/>
          <w:rtl/>
        </w:rPr>
        <w:t> </w:t>
      </w:r>
      <w:r w:rsidRPr="00383A4A">
        <w:rPr>
          <w:rtl/>
        </w:rPr>
        <w:t>أداة أساسية لتنميته</w:t>
      </w:r>
      <w:r w:rsidRPr="00383A4A">
        <w:rPr>
          <w:rFonts w:hint="cs"/>
          <w:rtl/>
        </w:rPr>
        <w:t>م</w:t>
      </w:r>
      <w:r w:rsidRPr="00383A4A">
        <w:rPr>
          <w:rtl/>
        </w:rPr>
        <w:t xml:space="preserve"> الشخصية والاجتماعية والاقتصادية، </w:t>
      </w:r>
      <w:r>
        <w:rPr>
          <w:rFonts w:hint="cs"/>
          <w:rtl/>
        </w:rPr>
        <w:t>إذ ت</w:t>
      </w:r>
      <w:r w:rsidRPr="00383A4A">
        <w:rPr>
          <w:rtl/>
        </w:rPr>
        <w:t>منحهم فرصة</w:t>
      </w:r>
      <w:r>
        <w:rPr>
          <w:rFonts w:hint="cs"/>
          <w:rtl/>
        </w:rPr>
        <w:t xml:space="preserve"> لتفعيل</w:t>
      </w:r>
      <w:r>
        <w:rPr>
          <w:rtl/>
        </w:rPr>
        <w:t xml:space="preserve"> استقلاليته</w:t>
      </w:r>
      <w:r>
        <w:rPr>
          <w:rFonts w:hint="cs"/>
          <w:rtl/>
        </w:rPr>
        <w:t>م</w:t>
      </w:r>
      <w:r w:rsidRPr="00A71E72">
        <w:rPr>
          <w:rtl/>
          <w:lang w:bidi="ar"/>
        </w:rPr>
        <w:t xml:space="preserve"> </w:t>
      </w:r>
      <w:r w:rsidRPr="00383A4A">
        <w:rPr>
          <w:rtl/>
        </w:rPr>
        <w:t>في حياتهم</w:t>
      </w:r>
      <w:r>
        <w:rPr>
          <w:rFonts w:hint="cs"/>
          <w:rtl/>
        </w:rPr>
        <w:t>،</w:t>
      </w:r>
    </w:p>
    <w:p w:rsidR="00A85C63" w:rsidRPr="00A71E72" w:rsidRDefault="00A85C63" w:rsidP="00A85C63">
      <w:pPr>
        <w:pStyle w:val="Call"/>
        <w:rPr>
          <w:i w:val="0"/>
          <w:iCs w:val="0"/>
          <w:rtl/>
        </w:rPr>
      </w:pPr>
      <w:r w:rsidRPr="00772B6F">
        <w:rPr>
          <w:rFonts w:hint="cs"/>
          <w:rtl/>
          <w:lang w:bidi="ar-EG"/>
        </w:rPr>
        <w:t>تقرر</w:t>
      </w:r>
      <w:r w:rsidRPr="00772B6F">
        <w:rPr>
          <w:rtl/>
          <w:lang w:bidi="ar-EG"/>
        </w:rPr>
        <w:t xml:space="preserve"> </w:t>
      </w:r>
      <w:r w:rsidRPr="00772B6F">
        <w:rPr>
          <w:rFonts w:hint="cs"/>
          <w:rtl/>
          <w:lang w:bidi="ar-EG"/>
        </w:rPr>
        <w:t xml:space="preserve">دعوة قطاع </w:t>
      </w:r>
      <w:r w:rsidRPr="00772B6F">
        <w:rPr>
          <w:rtl/>
          <w:lang w:bidi="ar-EG"/>
        </w:rPr>
        <w:t>الاتصالات الراديوية</w:t>
      </w:r>
    </w:p>
    <w:p w:rsidR="00A85C63" w:rsidRDefault="00A85C63" w:rsidP="00A85C63">
      <w:pPr>
        <w:rPr>
          <w:rtl/>
          <w:lang w:bidi="ar"/>
        </w:rPr>
      </w:pPr>
      <w:r>
        <w:rPr>
          <w:rFonts w:hint="cs"/>
          <w:rtl/>
        </w:rPr>
        <w:t xml:space="preserve">إلى </w:t>
      </w:r>
      <w:r w:rsidRPr="00383A4A">
        <w:rPr>
          <w:rtl/>
        </w:rPr>
        <w:t>مواصلة إجراء الدراسات والبحوث و</w:t>
      </w:r>
      <w:r>
        <w:rPr>
          <w:rFonts w:hint="cs"/>
          <w:rtl/>
        </w:rPr>
        <w:t>وضع المبادئ التوجيهية</w:t>
      </w:r>
      <w:r>
        <w:rPr>
          <w:rtl/>
        </w:rPr>
        <w:t xml:space="preserve"> والتوصيات</w:t>
      </w:r>
      <w:r w:rsidRPr="00383A4A">
        <w:rPr>
          <w:rtl/>
        </w:rPr>
        <w:t xml:space="preserve"> المتعلقة</w:t>
      </w:r>
      <w:r>
        <w:rPr>
          <w:rFonts w:hint="cs"/>
          <w:rtl/>
        </w:rPr>
        <w:t xml:space="preserve"> بنفاذ</w:t>
      </w:r>
      <w:r w:rsidRPr="00A71E72">
        <w:rPr>
          <w:rFonts w:hint="cs"/>
          <w:rtl/>
        </w:rPr>
        <w:t xml:space="preserve"> </w:t>
      </w:r>
      <w:r w:rsidRPr="00383A4A">
        <w:rPr>
          <w:rFonts w:hint="cs"/>
          <w:rtl/>
        </w:rPr>
        <w:t>ا</w:t>
      </w:r>
      <w:r w:rsidRPr="00383A4A">
        <w:rPr>
          <w:rtl/>
        </w:rPr>
        <w:t xml:space="preserve">لأشخاص ذوي الإعاقة والأشخاص ذوي الاحتياجات </w:t>
      </w:r>
      <w:r w:rsidRPr="00383A4A">
        <w:rPr>
          <w:rFonts w:hint="cs"/>
          <w:rtl/>
        </w:rPr>
        <w:t>المحددة</w:t>
      </w:r>
      <w:r w:rsidRPr="00383A4A">
        <w:rPr>
          <w:rtl/>
        </w:rPr>
        <w:t xml:space="preserve"> </w:t>
      </w:r>
      <w:r>
        <w:rPr>
          <w:rFonts w:hint="cs"/>
          <w:rtl/>
        </w:rPr>
        <w:t>إلى ا</w:t>
      </w:r>
      <w:r w:rsidRPr="00383A4A">
        <w:rPr>
          <w:rtl/>
        </w:rPr>
        <w:t>لاتصالات/تكنولوجيا المعلومات والاتصالات</w:t>
      </w:r>
      <w:r>
        <w:rPr>
          <w:rFonts w:hint="cs"/>
          <w:rtl/>
        </w:rPr>
        <w:t>،</w:t>
      </w:r>
      <w:r w:rsidRPr="00A71E72">
        <w:rPr>
          <w:rtl/>
          <w:lang w:bidi="ar"/>
        </w:rPr>
        <w:t xml:space="preserve"> </w:t>
      </w:r>
      <w:r>
        <w:rPr>
          <w:rFonts w:hint="cs"/>
          <w:rtl/>
        </w:rPr>
        <w:t xml:space="preserve">مع مراعاة فقرتي </w:t>
      </w:r>
      <w:r w:rsidRPr="002F50B6">
        <w:rPr>
          <w:rFonts w:hint="cs"/>
          <w:i/>
          <w:iCs/>
          <w:rtl/>
        </w:rPr>
        <w:t>ب</w:t>
      </w:r>
      <w:r w:rsidRPr="002F50B6">
        <w:rPr>
          <w:rFonts w:hint="cs"/>
          <w:i/>
          <w:iCs/>
          <w:rtl/>
          <w:lang w:bidi="ar"/>
        </w:rPr>
        <w:t>)</w:t>
      </w:r>
      <w:r>
        <w:rPr>
          <w:rFonts w:hint="cs"/>
          <w:rtl/>
        </w:rPr>
        <w:t xml:space="preserve"> و</w:t>
      </w:r>
      <w:r w:rsidRPr="002F50B6">
        <w:rPr>
          <w:rFonts w:hint="cs"/>
          <w:i/>
          <w:iCs/>
          <w:rtl/>
        </w:rPr>
        <w:t>ج</w:t>
      </w:r>
      <w:r w:rsidRPr="002F50B6">
        <w:rPr>
          <w:rFonts w:hint="cs"/>
          <w:i/>
          <w:iCs/>
          <w:rtl/>
          <w:lang w:bidi="ar"/>
        </w:rPr>
        <w:t>)</w:t>
      </w:r>
      <w:r>
        <w:rPr>
          <w:rFonts w:hint="cs"/>
          <w:rtl/>
        </w:rPr>
        <w:t xml:space="preserve"> من </w:t>
      </w:r>
      <w:r>
        <w:rPr>
          <w:rFonts w:hint="cs"/>
          <w:i/>
          <w:iCs/>
          <w:rtl/>
          <w:lang w:bidi="ar"/>
        </w:rPr>
        <w:t>"</w:t>
      </w:r>
      <w:r>
        <w:rPr>
          <w:rFonts w:hint="cs"/>
          <w:i/>
          <w:iCs/>
          <w:rtl/>
        </w:rPr>
        <w:t>وإذ تدرك</w:t>
      </w:r>
      <w:r>
        <w:rPr>
          <w:rFonts w:hint="cs"/>
          <w:i/>
          <w:iCs/>
          <w:rtl/>
          <w:lang w:bidi="ar"/>
        </w:rPr>
        <w:t xml:space="preserve">" </w:t>
      </w:r>
      <w:r w:rsidRPr="00892DFA">
        <w:rPr>
          <w:rFonts w:hint="cs"/>
          <w:rtl/>
        </w:rPr>
        <w:t>وبالتعاون</w:t>
      </w:r>
      <w:r>
        <w:rPr>
          <w:rFonts w:hint="cs"/>
          <w:i/>
          <w:iCs/>
          <w:rtl/>
          <w:lang w:bidi="ar"/>
        </w:rPr>
        <w:t xml:space="preserve"> </w:t>
      </w:r>
      <w:r>
        <w:rPr>
          <w:rFonts w:hint="cs"/>
          <w:rtl/>
        </w:rPr>
        <w:t>ال</w:t>
      </w:r>
      <w:r w:rsidRPr="00383A4A">
        <w:rPr>
          <w:rtl/>
        </w:rPr>
        <w:t>وثيق مع</w:t>
      </w:r>
      <w:r>
        <w:rPr>
          <w:rFonts w:hint="cs"/>
          <w:rtl/>
        </w:rPr>
        <w:t xml:space="preserve"> قطاع تقييس الاتصالات وقطاع تنمية الاتصالات،</w:t>
      </w:r>
    </w:p>
    <w:p w:rsidR="00A85C63" w:rsidRDefault="00A85C63" w:rsidP="00A85C63">
      <w:pPr>
        <w:pStyle w:val="Call"/>
        <w:rPr>
          <w:rtl/>
          <w:lang w:bidi="ar-EG"/>
        </w:rPr>
      </w:pPr>
      <w:r>
        <w:rPr>
          <w:rFonts w:hint="cs"/>
          <w:rtl/>
          <w:lang w:bidi="ar-EG"/>
        </w:rPr>
        <w:lastRenderedPageBreak/>
        <w:t>تكلف مدير مكتب الاتصالات الراديوية</w:t>
      </w:r>
    </w:p>
    <w:p w:rsidR="00A85C63" w:rsidRDefault="00A85C63" w:rsidP="00A85C63">
      <w:pPr>
        <w:rPr>
          <w:rtl/>
          <w:lang w:bidi="ar-EG"/>
        </w:rPr>
      </w:pPr>
      <w:r>
        <w:t>1</w:t>
      </w:r>
      <w:r>
        <w:tab/>
      </w:r>
      <w:r>
        <w:rPr>
          <w:rFonts w:hint="cs"/>
          <w:rtl/>
        </w:rPr>
        <w:t>ب</w:t>
      </w:r>
      <w:r w:rsidRPr="00383A4A">
        <w:rPr>
          <w:rtl/>
        </w:rPr>
        <w:t>التعاون مع</w:t>
      </w:r>
      <w:r>
        <w:rPr>
          <w:rFonts w:hint="cs"/>
          <w:rtl/>
        </w:rPr>
        <w:t xml:space="preserve"> مديري مكتب تنمية الاتصالات ومكتب تقييس الاتصالات </w:t>
      </w:r>
      <w:r w:rsidRPr="00383A4A">
        <w:rPr>
          <w:rtl/>
        </w:rPr>
        <w:t xml:space="preserve">في </w:t>
      </w:r>
      <w:r>
        <w:rPr>
          <w:rFonts w:hint="cs"/>
          <w:rtl/>
        </w:rPr>
        <w:t>التطوير</w:t>
      </w:r>
      <w:r>
        <w:rPr>
          <w:rtl/>
        </w:rPr>
        <w:t xml:space="preserve"> المستدام</w:t>
      </w:r>
      <w:r w:rsidRPr="00383A4A">
        <w:rPr>
          <w:rtl/>
          <w:lang w:bidi="ar"/>
        </w:rPr>
        <w:t xml:space="preserve"> </w:t>
      </w:r>
      <w:r>
        <w:rPr>
          <w:rFonts w:hint="cs"/>
          <w:rtl/>
        </w:rPr>
        <w:t>ل</w:t>
      </w:r>
      <w:r w:rsidRPr="00383A4A">
        <w:rPr>
          <w:rtl/>
        </w:rPr>
        <w:t xml:space="preserve">لأجهزة والتطبيقات </w:t>
      </w:r>
      <w:r>
        <w:rPr>
          <w:rFonts w:hint="cs"/>
          <w:rtl/>
        </w:rPr>
        <w:t>بما</w:t>
      </w:r>
      <w:r>
        <w:rPr>
          <w:rFonts w:hint="eastAsia"/>
          <w:rtl/>
          <w:lang w:bidi="ar"/>
        </w:rPr>
        <w:t> </w:t>
      </w:r>
      <w:r>
        <w:rPr>
          <w:rFonts w:hint="cs"/>
          <w:rtl/>
        </w:rPr>
        <w:t>يعزز</w:t>
      </w:r>
      <w:r w:rsidRPr="00383A4A">
        <w:rPr>
          <w:rtl/>
        </w:rPr>
        <w:t xml:space="preserve"> توافق التكنولوجيات الجديدة مع </w:t>
      </w:r>
      <w:r>
        <w:rPr>
          <w:rFonts w:hint="cs"/>
          <w:rtl/>
        </w:rPr>
        <w:t>التكنولوجيات القائمة</w:t>
      </w:r>
      <w:r w:rsidRPr="00383A4A">
        <w:rPr>
          <w:rtl/>
        </w:rPr>
        <w:t xml:space="preserve">، </w:t>
      </w:r>
      <w:r>
        <w:rPr>
          <w:rFonts w:hint="cs"/>
          <w:rtl/>
        </w:rPr>
        <w:t xml:space="preserve">من أجل الاستفادة من </w:t>
      </w:r>
      <w:r w:rsidRPr="00383A4A">
        <w:rPr>
          <w:rtl/>
        </w:rPr>
        <w:t>الاتصالات</w:t>
      </w:r>
      <w:r>
        <w:rPr>
          <w:rtl/>
          <w:lang w:bidi="ar"/>
        </w:rPr>
        <w:t>/</w:t>
      </w:r>
      <w:r>
        <w:rPr>
          <w:rFonts w:hint="cs"/>
          <w:rtl/>
        </w:rPr>
        <w:t>تكنولوجيا المعلومات والاتصالات</w:t>
      </w:r>
      <w:r w:rsidRPr="00383A4A">
        <w:rPr>
          <w:rtl/>
          <w:lang w:bidi="ar"/>
        </w:rPr>
        <w:t xml:space="preserve"> </w:t>
      </w:r>
      <w:r>
        <w:rPr>
          <w:rFonts w:hint="cs"/>
          <w:rtl/>
        </w:rPr>
        <w:t>لصالح الأشخاص</w:t>
      </w:r>
      <w:r w:rsidRPr="00383A4A">
        <w:rPr>
          <w:rtl/>
        </w:rPr>
        <w:t xml:space="preserve"> ذوي الإعاقة</w:t>
      </w:r>
      <w:r w:rsidRPr="00CE1901">
        <w:rPr>
          <w:rtl/>
        </w:rPr>
        <w:t xml:space="preserve"> </w:t>
      </w:r>
      <w:r w:rsidRPr="00383A4A">
        <w:rPr>
          <w:rtl/>
        </w:rPr>
        <w:t>والأشخاص ذوي الاحتياجات</w:t>
      </w:r>
      <w:r>
        <w:rPr>
          <w:rFonts w:hint="cs"/>
          <w:rtl/>
        </w:rPr>
        <w:t> </w:t>
      </w:r>
      <w:r w:rsidRPr="00383A4A">
        <w:rPr>
          <w:rFonts w:hint="cs"/>
          <w:rtl/>
        </w:rPr>
        <w:t>المحددة</w:t>
      </w:r>
      <w:r>
        <w:rPr>
          <w:rFonts w:hint="cs"/>
          <w:rtl/>
        </w:rPr>
        <w:t>؛</w:t>
      </w:r>
    </w:p>
    <w:p w:rsidR="00A85C63" w:rsidRDefault="00A85C63" w:rsidP="00A85C63">
      <w:pPr>
        <w:rPr>
          <w:rtl/>
          <w:lang w:bidi="ar-EG"/>
        </w:rPr>
      </w:pPr>
      <w:r>
        <w:t>2</w:t>
      </w:r>
      <w:r>
        <w:tab/>
      </w:r>
      <w:r w:rsidRPr="0025739E">
        <w:rPr>
          <w:rFonts w:hint="cs"/>
          <w:rtl/>
          <w:lang w:bidi="ar-EG"/>
        </w:rPr>
        <w:t>ب</w:t>
      </w:r>
      <w:r w:rsidRPr="0025739E">
        <w:rPr>
          <w:rtl/>
          <w:lang w:bidi="ar-EG"/>
        </w:rPr>
        <w:t xml:space="preserve">تشجيع وتعزيز تمثيل </w:t>
      </w:r>
      <w:r>
        <w:rPr>
          <w:rFonts w:hint="cs"/>
          <w:rtl/>
          <w:lang w:bidi="ar-EG"/>
        </w:rPr>
        <w:t xml:space="preserve">الأشخاص </w:t>
      </w:r>
      <w:r w:rsidRPr="0025739E">
        <w:rPr>
          <w:rtl/>
          <w:lang w:bidi="ar-EG"/>
        </w:rPr>
        <w:t xml:space="preserve">ذوي الإعاقة </w:t>
      </w:r>
      <w:r w:rsidRPr="0025739E">
        <w:rPr>
          <w:rFonts w:hint="cs"/>
          <w:rtl/>
          <w:lang w:bidi="ar-EG"/>
        </w:rPr>
        <w:t xml:space="preserve">والأشخاص ذوي الاحتياجات المحددة </w:t>
      </w:r>
      <w:r w:rsidRPr="0025739E">
        <w:rPr>
          <w:rtl/>
          <w:lang w:bidi="ar-EG"/>
        </w:rPr>
        <w:t xml:space="preserve">من أجل كفالة </w:t>
      </w:r>
      <w:r w:rsidRPr="0025739E">
        <w:rPr>
          <w:rFonts w:hint="cs"/>
          <w:rtl/>
          <w:lang w:bidi="ar-EG"/>
        </w:rPr>
        <w:t xml:space="preserve">مراعاة </w:t>
      </w:r>
      <w:r w:rsidRPr="0025739E">
        <w:rPr>
          <w:rtl/>
          <w:lang w:bidi="ar-EG"/>
        </w:rPr>
        <w:t xml:space="preserve">خبراتهم ووجهات نظرهم وآرائهم عند </w:t>
      </w:r>
      <w:r>
        <w:rPr>
          <w:rFonts w:hint="cs"/>
          <w:rtl/>
          <w:lang w:bidi="ar-EG"/>
        </w:rPr>
        <w:t>القيام ب</w:t>
      </w:r>
      <w:r w:rsidRPr="0025739E">
        <w:rPr>
          <w:rtl/>
          <w:lang w:bidi="ar-EG"/>
        </w:rPr>
        <w:t xml:space="preserve">أعمال </w:t>
      </w:r>
      <w:r>
        <w:rPr>
          <w:rFonts w:hint="cs"/>
          <w:rtl/>
          <w:lang w:bidi="ar-EG"/>
        </w:rPr>
        <w:t>قطاع الاتصالات الراديوية والنهوض</w:t>
      </w:r>
      <w:r>
        <w:rPr>
          <w:rFonts w:hint="cs"/>
          <w:rtl/>
        </w:rPr>
        <w:t> </w:t>
      </w:r>
      <w:r w:rsidRPr="0025739E">
        <w:rPr>
          <w:rtl/>
          <w:lang w:bidi="ar-EG"/>
        </w:rPr>
        <w:t>بها</w:t>
      </w:r>
      <w:r>
        <w:rPr>
          <w:rFonts w:hint="cs"/>
          <w:rtl/>
          <w:lang w:bidi="ar-EG"/>
        </w:rPr>
        <w:t>.</w:t>
      </w:r>
    </w:p>
    <w:p w:rsidR="00A85C63" w:rsidRPr="00ED4E95" w:rsidRDefault="00A85C63" w:rsidP="00A85C63">
      <w:pPr>
        <w:pStyle w:val="Reasons"/>
        <w:rPr>
          <w:b/>
          <w:bCs/>
          <w:rtl/>
          <w:lang w:bidi="ar-EG"/>
        </w:rPr>
      </w:pPr>
    </w:p>
    <w:bookmarkEnd w:id="314"/>
    <w:p w:rsidR="00E5061C" w:rsidRPr="0068603E" w:rsidRDefault="00E5061C" w:rsidP="00952CF2">
      <w:pPr>
        <w:rPr>
          <w:rtl/>
        </w:rPr>
      </w:pPr>
    </w:p>
    <w:p w:rsidR="001127E1" w:rsidRDefault="001127E1" w:rsidP="00110624">
      <w:pPr>
        <w:pStyle w:val="ResNo"/>
        <w:rPr>
          <w:rtl/>
          <w:lang w:bidi="ar-EG"/>
        </w:rPr>
        <w:sectPr w:rsidR="001127E1" w:rsidSect="00952CF2">
          <w:headerReference w:type="default" r:id="rId286"/>
          <w:headerReference w:type="first" r:id="rId287"/>
          <w:pgSz w:w="11907" w:h="16840" w:code="9"/>
          <w:pgMar w:top="1418" w:right="1134" w:bottom="1134" w:left="1134" w:header="709" w:footer="709" w:gutter="0"/>
          <w:cols w:space="708"/>
          <w:titlePg/>
          <w:docGrid w:linePitch="360"/>
        </w:sectPr>
      </w:pPr>
    </w:p>
    <w:p w:rsidR="000071D6" w:rsidRDefault="000071D6" w:rsidP="001F2045">
      <w:pPr>
        <w:pStyle w:val="ResNo"/>
        <w:rPr>
          <w:rtl/>
          <w:lang w:bidi="ar-SY"/>
        </w:rPr>
      </w:pPr>
      <w:bookmarkStart w:id="316" w:name="_Toc436903725"/>
      <w:bookmarkStart w:id="317" w:name="_Toc23499400"/>
      <w:r w:rsidRPr="001C74B0">
        <w:rPr>
          <w:rFonts w:hint="cs"/>
          <w:rtl/>
          <w:lang w:bidi="ar-EG"/>
        </w:rPr>
        <w:lastRenderedPageBreak/>
        <w:t xml:space="preserve">القرار </w:t>
      </w:r>
      <w:r w:rsidRPr="001C74B0">
        <w:rPr>
          <w:lang w:bidi="ar-SY"/>
        </w:rPr>
        <w:t>ITU</w:t>
      </w:r>
      <w:r w:rsidR="001F2045">
        <w:sym w:font="Symbol" w:char="F02D"/>
      </w:r>
      <w:r w:rsidRPr="001C74B0">
        <w:rPr>
          <w:lang w:bidi="ar-SY"/>
        </w:rPr>
        <w:t xml:space="preserve">R </w:t>
      </w:r>
      <w:r>
        <w:rPr>
          <w:lang w:bidi="ar-SY"/>
        </w:rPr>
        <w:t>68</w:t>
      </w:r>
      <w:bookmarkEnd w:id="316"/>
      <w:bookmarkEnd w:id="317"/>
    </w:p>
    <w:p w:rsidR="000071D6" w:rsidRDefault="000071D6" w:rsidP="00110624">
      <w:pPr>
        <w:pStyle w:val="Restitle"/>
        <w:rPr>
          <w:rtl/>
        </w:rPr>
      </w:pPr>
      <w:bookmarkStart w:id="318" w:name="_Toc436903726"/>
      <w:bookmarkStart w:id="319" w:name="_Toc23499401"/>
      <w:r w:rsidRPr="001C74B0">
        <w:rPr>
          <w:rFonts w:hint="cs"/>
          <w:rtl/>
        </w:rPr>
        <w:t>النهوض بنشر المعرفة المتعلقة بالإجراءات التنظيمية</w:t>
      </w:r>
      <w:r>
        <w:rPr>
          <w:rtl/>
        </w:rPr>
        <w:br/>
      </w:r>
      <w:r>
        <w:rPr>
          <w:rFonts w:hint="cs"/>
          <w:rtl/>
        </w:rPr>
        <w:t>المطبقة على السواتل الصغيرة، بم</w:t>
      </w:r>
      <w:r>
        <w:rPr>
          <w:rFonts w:hint="cs"/>
          <w:rtl/>
          <w:lang w:bidi="ar-EG"/>
        </w:rPr>
        <w:t>ا</w:t>
      </w:r>
      <w:r w:rsidR="00E305E6">
        <w:rPr>
          <w:rFonts w:hint="eastAsia"/>
          <w:rtl/>
        </w:rPr>
        <w:t xml:space="preserve"> </w:t>
      </w:r>
      <w:r w:rsidRPr="001C74B0">
        <w:rPr>
          <w:rFonts w:hint="cs"/>
          <w:rtl/>
        </w:rPr>
        <w:t xml:space="preserve">في ذلك السواتل </w:t>
      </w:r>
      <w:r>
        <w:rPr>
          <w:rFonts w:hint="cs"/>
          <w:rtl/>
        </w:rPr>
        <w:t xml:space="preserve">الصغرى </w:t>
      </w:r>
      <w:r w:rsidRPr="001C74B0">
        <w:rPr>
          <w:rFonts w:hint="cs"/>
          <w:rtl/>
        </w:rPr>
        <w:t>والمتناهية الصغر</w:t>
      </w:r>
      <w:bookmarkEnd w:id="318"/>
      <w:bookmarkEnd w:id="319"/>
    </w:p>
    <w:p w:rsidR="000071D6" w:rsidRDefault="000071D6" w:rsidP="00952CF2">
      <w:pPr>
        <w:pStyle w:val="Date"/>
      </w:pPr>
      <w:r>
        <w:t>(2015)</w:t>
      </w:r>
    </w:p>
    <w:p w:rsidR="000071D6" w:rsidRPr="001C74B0" w:rsidRDefault="000071D6" w:rsidP="00952CF2">
      <w:pPr>
        <w:pStyle w:val="Normalaftertitle"/>
        <w:rPr>
          <w:rtl/>
        </w:rPr>
      </w:pPr>
      <w:r w:rsidRPr="001C74B0">
        <w:rPr>
          <w:rtl/>
        </w:rPr>
        <w:t xml:space="preserve">إن جمعية الاتصالات الراديوية </w:t>
      </w:r>
      <w:r w:rsidRPr="001C74B0">
        <w:rPr>
          <w:rFonts w:hint="cs"/>
          <w:rtl/>
        </w:rPr>
        <w:t>ل</w:t>
      </w:r>
      <w:r w:rsidRPr="001C74B0">
        <w:rPr>
          <w:rtl/>
        </w:rPr>
        <w:t>لاتحاد الدولي للاتصالات،</w:t>
      </w:r>
    </w:p>
    <w:p w:rsidR="000071D6" w:rsidRPr="001C74B0" w:rsidRDefault="000071D6" w:rsidP="00952CF2">
      <w:pPr>
        <w:pStyle w:val="Call"/>
        <w:rPr>
          <w:rtl/>
          <w:lang w:bidi="ar-EG"/>
        </w:rPr>
      </w:pPr>
      <w:r w:rsidRPr="001C74B0">
        <w:rPr>
          <w:rFonts w:hint="cs"/>
          <w:rtl/>
          <w:lang w:bidi="ar-EG"/>
        </w:rPr>
        <w:t>إذ تضع في اعتبارها</w:t>
      </w:r>
    </w:p>
    <w:p w:rsidR="000071D6" w:rsidRPr="001C74B0" w:rsidRDefault="000071D6" w:rsidP="00952CF2">
      <w:pPr>
        <w:rPr>
          <w:rtl/>
          <w:lang w:bidi="ar-EG"/>
        </w:rPr>
      </w:pPr>
      <w:r>
        <w:rPr>
          <w:rFonts w:hint="cs"/>
          <w:i/>
          <w:iCs/>
          <w:rtl/>
          <w:lang w:bidi="ar-EG"/>
        </w:rPr>
        <w:t xml:space="preserve"> </w:t>
      </w:r>
      <w:r w:rsidRPr="001C74B0">
        <w:rPr>
          <w:i/>
          <w:iCs/>
          <w:rtl/>
          <w:lang w:bidi="ar-EG"/>
        </w:rPr>
        <w:t>أ )</w:t>
      </w:r>
      <w:r w:rsidRPr="001C74B0">
        <w:rPr>
          <w:rtl/>
          <w:lang w:bidi="ar-EG"/>
        </w:rPr>
        <w:tab/>
      </w:r>
      <w:r w:rsidRPr="001C74B0">
        <w:rPr>
          <w:rFonts w:hint="cs"/>
          <w:rtl/>
          <w:lang w:bidi="ar-EG"/>
        </w:rPr>
        <w:t xml:space="preserve">أن بعض مطوري ومصنعي السواتل الصغيرة (التي تقل كتلتها عادة عن </w:t>
      </w:r>
      <w:r>
        <w:rPr>
          <w:rFonts w:asciiTheme="majorBidi" w:hAnsiTheme="majorBidi" w:cstheme="majorBidi"/>
          <w:szCs w:val="22"/>
          <w:lang w:bidi="ar-EG"/>
        </w:rPr>
        <w:t>kg 100</w:t>
      </w:r>
      <w:r w:rsidRPr="001C74B0">
        <w:rPr>
          <w:rFonts w:hint="cs"/>
          <w:rtl/>
          <w:lang w:bidi="ar-EG"/>
        </w:rPr>
        <w:t xml:space="preserve">)، بما في ذلك ما يُعرف منها أيضاً باسم السواتل </w:t>
      </w:r>
      <w:r>
        <w:rPr>
          <w:rFonts w:hint="cs"/>
          <w:rtl/>
          <w:lang w:bidi="ar-EG"/>
        </w:rPr>
        <w:t>الصغرى</w:t>
      </w:r>
      <w:r w:rsidRPr="001C74B0">
        <w:rPr>
          <w:rFonts w:hint="cs"/>
          <w:rtl/>
          <w:lang w:bidi="ar-EG"/>
        </w:rPr>
        <w:t xml:space="preserve"> (بكتلة تتراوح اعتيادياً بين </w:t>
      </w:r>
      <w:r w:rsidRPr="001C74B0">
        <w:rPr>
          <w:rFonts w:asciiTheme="majorBidi" w:hAnsiTheme="majorBidi" w:cstheme="majorBidi"/>
          <w:szCs w:val="22"/>
          <w:rtl/>
          <w:lang w:bidi="ar-EG"/>
        </w:rPr>
        <w:t>1</w:t>
      </w:r>
      <w:r w:rsidRPr="001C74B0">
        <w:rPr>
          <w:rFonts w:hint="cs"/>
          <w:rtl/>
          <w:lang w:bidi="ar-EG"/>
        </w:rPr>
        <w:t xml:space="preserve"> و</w:t>
      </w:r>
      <w:r>
        <w:rPr>
          <w:rFonts w:asciiTheme="majorBidi" w:hAnsiTheme="majorBidi" w:cstheme="majorBidi"/>
          <w:szCs w:val="22"/>
          <w:lang w:bidi="ar-EG"/>
        </w:rPr>
        <w:t>kg 10</w:t>
      </w:r>
      <w:r w:rsidRPr="001C74B0">
        <w:rPr>
          <w:rFonts w:hint="cs"/>
          <w:rtl/>
          <w:lang w:bidi="ar-EG"/>
        </w:rPr>
        <w:t>) والسواتل المتناهية الصغر (بكتلة تتراوح عادة بين</w:t>
      </w:r>
      <w:r>
        <w:rPr>
          <w:rFonts w:hint="eastAsia"/>
          <w:rtl/>
          <w:lang w:bidi="ar-EG"/>
        </w:rPr>
        <w:t> </w:t>
      </w:r>
      <w:r>
        <w:rPr>
          <w:rFonts w:asciiTheme="majorBidi" w:hAnsiTheme="majorBidi" w:cstheme="majorBidi"/>
          <w:szCs w:val="22"/>
          <w:lang w:bidi="ar-EG"/>
        </w:rPr>
        <w:t>0,1</w:t>
      </w:r>
      <w:r>
        <w:rPr>
          <w:rFonts w:hint="eastAsia"/>
          <w:rtl/>
          <w:lang w:bidi="ar-EG"/>
        </w:rPr>
        <w:t> </w:t>
      </w:r>
      <w:r w:rsidRPr="001C74B0">
        <w:rPr>
          <w:rFonts w:hint="cs"/>
          <w:rtl/>
          <w:lang w:bidi="ar-EG"/>
        </w:rPr>
        <w:t>و</w:t>
      </w:r>
      <w:r>
        <w:rPr>
          <w:rFonts w:asciiTheme="majorBidi" w:hAnsiTheme="majorBidi" w:cstheme="majorBidi"/>
          <w:szCs w:val="22"/>
          <w:lang w:bidi="ar-EG"/>
        </w:rPr>
        <w:t>kg 1</w:t>
      </w:r>
      <w:r w:rsidRPr="001C74B0">
        <w:rPr>
          <w:rFonts w:hint="cs"/>
          <w:rtl/>
          <w:lang w:bidi="ar-EG"/>
        </w:rPr>
        <w:t>)، قد</w:t>
      </w:r>
      <w:r>
        <w:rPr>
          <w:rFonts w:hint="eastAsia"/>
          <w:rtl/>
          <w:lang w:bidi="ar-EG"/>
        </w:rPr>
        <w:t> </w:t>
      </w:r>
      <w:r w:rsidRPr="001C74B0">
        <w:rPr>
          <w:rFonts w:hint="cs"/>
          <w:rtl/>
          <w:lang w:bidi="ar-EG"/>
        </w:rPr>
        <w:t>لا</w:t>
      </w:r>
      <w:r>
        <w:rPr>
          <w:rFonts w:hint="eastAsia"/>
          <w:rtl/>
          <w:lang w:bidi="ar-EG"/>
        </w:rPr>
        <w:t> </w:t>
      </w:r>
      <w:r w:rsidRPr="001C74B0">
        <w:rPr>
          <w:rFonts w:hint="cs"/>
          <w:rtl/>
          <w:lang w:bidi="ar-EG"/>
        </w:rPr>
        <w:t>يكونو</w:t>
      </w:r>
      <w:r>
        <w:rPr>
          <w:rFonts w:hint="cs"/>
          <w:rtl/>
          <w:lang w:bidi="ar-EG"/>
        </w:rPr>
        <w:t>ا</w:t>
      </w:r>
      <w:r w:rsidRPr="001C74B0">
        <w:rPr>
          <w:rFonts w:hint="cs"/>
          <w:rtl/>
          <w:lang w:bidi="ar-EG"/>
        </w:rPr>
        <w:t xml:space="preserve"> على علم بالإجراءات التنظيمية المطبقة للاتحاد الدولي للاتصالات؛</w:t>
      </w:r>
    </w:p>
    <w:p w:rsidR="000071D6" w:rsidRPr="001C74B0" w:rsidRDefault="000071D6" w:rsidP="00952CF2">
      <w:pPr>
        <w:rPr>
          <w:rtl/>
          <w:lang w:bidi="ar-EG"/>
        </w:rPr>
      </w:pPr>
      <w:r w:rsidRPr="001C74B0">
        <w:rPr>
          <w:i/>
          <w:iCs/>
          <w:rtl/>
          <w:lang w:bidi="ar-EG"/>
        </w:rPr>
        <w:t>ب)</w:t>
      </w:r>
      <w:r w:rsidRPr="001C74B0">
        <w:rPr>
          <w:rtl/>
          <w:lang w:bidi="ar-EG"/>
        </w:rPr>
        <w:tab/>
      </w:r>
      <w:r w:rsidRPr="001C74B0">
        <w:rPr>
          <w:rFonts w:hint="cs"/>
          <w:rtl/>
          <w:lang w:bidi="ar-EG"/>
        </w:rPr>
        <w:t>وأن بعض الإدارات قد تستفيد من المعلومات الإضافية المتعلقة بتطبيق الإجراءات التنظيمية للاتحاد الدولي للاتصالات فيما</w:t>
      </w:r>
      <w:r>
        <w:rPr>
          <w:rFonts w:hint="eastAsia"/>
          <w:rtl/>
          <w:lang w:bidi="ar-EG"/>
        </w:rPr>
        <w:t> </w:t>
      </w:r>
      <w:r w:rsidRPr="001C74B0">
        <w:rPr>
          <w:rFonts w:hint="cs"/>
          <w:rtl/>
          <w:lang w:bidi="ar-EG"/>
        </w:rPr>
        <w:t>يتصل باستخدام الطيف والمدار</w:t>
      </w:r>
      <w:r>
        <w:rPr>
          <w:rFonts w:hint="cs"/>
          <w:rtl/>
          <w:lang w:bidi="ar-EG"/>
        </w:rPr>
        <w:t>ات</w:t>
      </w:r>
      <w:r w:rsidRPr="001C74B0">
        <w:rPr>
          <w:rFonts w:hint="cs"/>
          <w:rtl/>
          <w:lang w:bidi="ar-EG"/>
        </w:rPr>
        <w:t>؛</w:t>
      </w:r>
    </w:p>
    <w:p w:rsidR="000071D6" w:rsidRPr="001C74B0" w:rsidRDefault="000071D6" w:rsidP="00952CF2">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وأن الافتقار إلى المعرفة بإجراءات الاتحاد الدولي للاتصالات قد يقود إلى تأخير في التبليغ وإلى إطلاق هذه الأنواع من</w:t>
      </w:r>
      <w:r w:rsidR="00E305E6">
        <w:rPr>
          <w:rFonts w:hint="cs"/>
          <w:rtl/>
          <w:lang w:bidi="ar-EG"/>
        </w:rPr>
        <w:t xml:space="preserve"> </w:t>
      </w:r>
      <w:r w:rsidRPr="001C74B0">
        <w:rPr>
          <w:rFonts w:hint="cs"/>
          <w:rtl/>
          <w:lang w:bidi="ar-EG"/>
        </w:rPr>
        <w:t xml:space="preserve">السواتل دون اتباع الإجراءات التنظيمية المطبقة مما قد </w:t>
      </w:r>
      <w:r>
        <w:rPr>
          <w:rFonts w:hint="cs"/>
          <w:rtl/>
          <w:lang w:bidi="ar-EG"/>
        </w:rPr>
        <w:t xml:space="preserve">يشكل </w:t>
      </w:r>
      <w:r w:rsidRPr="001C74B0">
        <w:rPr>
          <w:rFonts w:hint="cs"/>
          <w:rtl/>
          <w:lang w:bidi="ar-EG"/>
        </w:rPr>
        <w:t>خطراً للتداخل مع الشبكات الساتلية</w:t>
      </w:r>
      <w:r>
        <w:rPr>
          <w:rFonts w:hint="eastAsia"/>
          <w:rtl/>
          <w:lang w:bidi="ar-EG"/>
        </w:rPr>
        <w:t> </w:t>
      </w:r>
      <w:r w:rsidRPr="001C74B0">
        <w:rPr>
          <w:rFonts w:hint="cs"/>
          <w:rtl/>
          <w:lang w:bidi="ar-EG"/>
        </w:rPr>
        <w:t>الأخرى،</w:t>
      </w:r>
    </w:p>
    <w:p w:rsidR="000071D6" w:rsidRPr="001C74B0" w:rsidRDefault="000071D6" w:rsidP="00952CF2">
      <w:pPr>
        <w:pStyle w:val="Call"/>
        <w:rPr>
          <w:rtl/>
          <w:lang w:bidi="ar-EG"/>
        </w:rPr>
      </w:pPr>
      <w:r w:rsidRPr="001C74B0">
        <w:rPr>
          <w:rFonts w:hint="cs"/>
          <w:rtl/>
          <w:lang w:bidi="ar-EG"/>
        </w:rPr>
        <w:t>وإذ تضع في اعتبارها أيضاً</w:t>
      </w:r>
    </w:p>
    <w:p w:rsidR="000071D6" w:rsidRPr="001C74B0" w:rsidRDefault="000071D6" w:rsidP="00952CF2">
      <w:pPr>
        <w:rPr>
          <w:rtl/>
          <w:lang w:bidi="ar-EG"/>
        </w:rPr>
      </w:pPr>
      <w:r>
        <w:rPr>
          <w:rFonts w:hint="eastAsia"/>
          <w:i/>
          <w:iCs/>
          <w:rtl/>
          <w:lang w:bidi="ar-EG"/>
        </w:rPr>
        <w:t> </w:t>
      </w:r>
      <w:r w:rsidRPr="001C74B0">
        <w:rPr>
          <w:rFonts w:hint="cs"/>
          <w:i/>
          <w:iCs/>
          <w:rtl/>
          <w:lang w:bidi="ar-EG"/>
        </w:rPr>
        <w:t>أ </w:t>
      </w:r>
      <w:r w:rsidRPr="001C74B0">
        <w:rPr>
          <w:i/>
          <w:iCs/>
          <w:rtl/>
          <w:lang w:bidi="ar-EG"/>
        </w:rPr>
        <w:t>)</w:t>
      </w:r>
      <w:r w:rsidRPr="001C74B0">
        <w:rPr>
          <w:rtl/>
          <w:lang w:bidi="ar-EG"/>
        </w:rPr>
        <w:tab/>
      </w:r>
      <w:r w:rsidRPr="001C74B0">
        <w:rPr>
          <w:rFonts w:hint="cs"/>
          <w:rtl/>
          <w:lang w:bidi="ar-EG"/>
        </w:rPr>
        <w:t xml:space="preserve">أنه وفقاً للمادة </w:t>
      </w:r>
      <w:r w:rsidRPr="005223F6">
        <w:rPr>
          <w:rFonts w:asciiTheme="majorBidi" w:hAnsiTheme="majorBidi" w:cstheme="majorBidi"/>
          <w:b/>
          <w:bCs/>
          <w:szCs w:val="22"/>
          <w:rtl/>
          <w:lang w:bidi="ar-EG"/>
        </w:rPr>
        <w:t>8</w:t>
      </w:r>
      <w:r w:rsidRPr="001C74B0">
        <w:rPr>
          <w:rFonts w:hint="cs"/>
          <w:rtl/>
          <w:lang w:bidi="ar-EG"/>
        </w:rPr>
        <w:t xml:space="preserve"> من لوائح الراديو فإن "</w:t>
      </w:r>
      <w:r w:rsidRPr="001C74B0">
        <w:rPr>
          <w:rtl/>
        </w:rPr>
        <w:t>الحقوق والواجبات الدولية للإدارات فيما يتعلق بتخصيصات التردد الخاصة</w:t>
      </w:r>
      <w:r>
        <w:rPr>
          <w:rFonts w:hint="cs"/>
          <w:rtl/>
        </w:rPr>
        <w:t> </w:t>
      </w:r>
      <w:r w:rsidRPr="001C74B0">
        <w:rPr>
          <w:rtl/>
        </w:rPr>
        <w:t>بها أو</w:t>
      </w:r>
      <w:r>
        <w:rPr>
          <w:rFonts w:hint="cs"/>
          <w:rtl/>
        </w:rPr>
        <w:t> </w:t>
      </w:r>
      <w:r w:rsidRPr="001C74B0">
        <w:rPr>
          <w:rtl/>
        </w:rPr>
        <w:t>بإدارات أخرى تستمد مما</w:t>
      </w:r>
      <w:r>
        <w:rPr>
          <w:rFonts w:hint="cs"/>
          <w:rtl/>
        </w:rPr>
        <w:t> </w:t>
      </w:r>
      <w:r w:rsidRPr="001C74B0">
        <w:rPr>
          <w:rtl/>
        </w:rPr>
        <w:t>يتم تسجيله من تخصيصات في السجل الأساسي الدولي للترددات (السجل</w:t>
      </w:r>
      <w:r>
        <w:rPr>
          <w:rFonts w:hint="eastAsia"/>
          <w:rtl/>
          <w:lang w:bidi="ar-EG"/>
        </w:rPr>
        <w:t> </w:t>
      </w:r>
      <w:r w:rsidRPr="001C74B0">
        <w:rPr>
          <w:rtl/>
        </w:rPr>
        <w:t>الأساسي</w:t>
      </w:r>
      <w:r w:rsidRPr="001C74B0">
        <w:rPr>
          <w:rFonts w:hint="cs"/>
          <w:rtl/>
        </w:rPr>
        <w:t>)"؛</w:t>
      </w:r>
    </w:p>
    <w:p w:rsidR="000071D6" w:rsidRPr="001C74B0" w:rsidRDefault="000071D6" w:rsidP="00952CF2">
      <w:pPr>
        <w:rPr>
          <w:rtl/>
          <w:lang w:bidi="ar-EG"/>
        </w:rPr>
      </w:pPr>
      <w:r w:rsidRPr="001C74B0">
        <w:rPr>
          <w:rFonts w:hint="cs"/>
          <w:i/>
          <w:iCs/>
          <w:rtl/>
          <w:lang w:bidi="ar-EG"/>
        </w:rPr>
        <w:t>ب</w:t>
      </w:r>
      <w:r w:rsidRPr="001C74B0">
        <w:rPr>
          <w:i/>
          <w:iCs/>
          <w:rtl/>
          <w:lang w:bidi="ar-EG"/>
        </w:rPr>
        <w:t>)</w:t>
      </w:r>
      <w:r w:rsidRPr="001C74B0">
        <w:rPr>
          <w:rtl/>
          <w:lang w:bidi="ar-EG"/>
        </w:rPr>
        <w:tab/>
      </w:r>
      <w:r w:rsidRPr="001C74B0">
        <w:rPr>
          <w:rFonts w:hint="cs"/>
          <w:rtl/>
          <w:lang w:bidi="ar-EG"/>
        </w:rPr>
        <w:t>وأنه بالنسبة لأي نظام ساتلي فإن تسجيل التخصيصات يتطلب الوفاء بأحكام المادتين</w:t>
      </w:r>
      <w:r>
        <w:rPr>
          <w:rFonts w:hint="eastAsia"/>
          <w:rtl/>
          <w:lang w:bidi="ar-EG"/>
        </w:rPr>
        <w:t> </w:t>
      </w:r>
      <w:r w:rsidRPr="005223F6">
        <w:rPr>
          <w:rFonts w:asciiTheme="majorBidi" w:hAnsiTheme="majorBidi" w:cstheme="majorBidi"/>
          <w:b/>
          <w:bCs/>
          <w:szCs w:val="22"/>
          <w:rtl/>
          <w:lang w:bidi="ar-EG"/>
        </w:rPr>
        <w:t>9</w:t>
      </w:r>
      <w:r w:rsidRPr="001C74B0">
        <w:rPr>
          <w:rFonts w:hint="cs"/>
          <w:rtl/>
          <w:lang w:bidi="ar-EG"/>
        </w:rPr>
        <w:t xml:space="preserve"> و</w:t>
      </w:r>
      <w:r w:rsidRPr="005223F6">
        <w:rPr>
          <w:rFonts w:asciiTheme="majorBidi" w:hAnsiTheme="majorBidi" w:cstheme="majorBidi"/>
          <w:b/>
          <w:bCs/>
          <w:szCs w:val="22"/>
          <w:rtl/>
          <w:lang w:bidi="ar-EG"/>
        </w:rPr>
        <w:t>11</w:t>
      </w:r>
      <w:r w:rsidRPr="001C74B0">
        <w:rPr>
          <w:rFonts w:hint="cs"/>
          <w:rtl/>
          <w:lang w:bidi="ar-EG"/>
        </w:rPr>
        <w:t xml:space="preserve"> من لوائح</w:t>
      </w:r>
      <w:r>
        <w:rPr>
          <w:rFonts w:hint="eastAsia"/>
          <w:rtl/>
          <w:lang w:bidi="ar-EG"/>
        </w:rPr>
        <w:t> </w:t>
      </w:r>
      <w:r w:rsidRPr="001C74B0">
        <w:rPr>
          <w:rFonts w:hint="cs"/>
          <w:rtl/>
          <w:lang w:bidi="ar-EG"/>
        </w:rPr>
        <w:t>الراديو، حسب</w:t>
      </w:r>
      <w:r>
        <w:rPr>
          <w:rFonts w:hint="cs"/>
          <w:rtl/>
          <w:lang w:bidi="ar-EG"/>
        </w:rPr>
        <w:t> </w:t>
      </w:r>
      <w:r w:rsidRPr="001C74B0">
        <w:rPr>
          <w:rFonts w:hint="cs"/>
          <w:rtl/>
          <w:lang w:bidi="ar-EG"/>
        </w:rPr>
        <w:t>الاقتضاء؛</w:t>
      </w:r>
    </w:p>
    <w:p w:rsidR="000071D6" w:rsidRPr="001C74B0" w:rsidRDefault="000071D6" w:rsidP="00952CF2">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 xml:space="preserve">وأن من المهم ضمان أن تتفادى أي عمليات ترددات راديوية ساتلية (بما في ذلك عمليات السواتل </w:t>
      </w:r>
      <w:r>
        <w:rPr>
          <w:rFonts w:hint="cs"/>
          <w:rtl/>
          <w:lang w:bidi="ar-EG"/>
        </w:rPr>
        <w:t xml:space="preserve">الصغرى </w:t>
      </w:r>
      <w:r w:rsidRPr="001C74B0">
        <w:rPr>
          <w:rFonts w:hint="cs"/>
          <w:rtl/>
          <w:lang w:bidi="ar-EG"/>
        </w:rPr>
        <w:t>والسواتل المتناهية الصغر) التداخل الضار مع النظم والخدمات الأخرى؛</w:t>
      </w:r>
    </w:p>
    <w:p w:rsidR="000071D6" w:rsidRPr="001C74B0" w:rsidRDefault="000071D6" w:rsidP="00952CF2">
      <w:pPr>
        <w:rPr>
          <w:rtl/>
          <w:lang w:bidi="ar-EG"/>
        </w:rPr>
      </w:pPr>
      <w:r w:rsidRPr="001C74B0">
        <w:rPr>
          <w:rFonts w:hint="cs"/>
          <w:i/>
          <w:iCs/>
          <w:rtl/>
          <w:lang w:bidi="ar-EG"/>
        </w:rPr>
        <w:t>د </w:t>
      </w:r>
      <w:r w:rsidRPr="001C74B0">
        <w:rPr>
          <w:i/>
          <w:iCs/>
          <w:rtl/>
          <w:lang w:bidi="ar-EG"/>
        </w:rPr>
        <w:t>)</w:t>
      </w:r>
      <w:r w:rsidRPr="001C74B0">
        <w:rPr>
          <w:rtl/>
          <w:lang w:bidi="ar-EG"/>
        </w:rPr>
        <w:tab/>
      </w:r>
      <w:r w:rsidRPr="001C74B0">
        <w:rPr>
          <w:rFonts w:hint="cs"/>
          <w:rtl/>
          <w:lang w:bidi="ar-EG"/>
        </w:rPr>
        <w:t>وأنه ينبغي إجراء العملية المعنية للتسجيل الساتلي الخاصة بالاتحاد الدولي للاتصالات (مثل بطاقات التبليغ، والتسجيل في السجل الأساسي) في الموعد</w:t>
      </w:r>
      <w:r>
        <w:rPr>
          <w:rFonts w:hint="eastAsia"/>
          <w:rtl/>
          <w:lang w:bidi="ar-EG"/>
        </w:rPr>
        <w:t> </w:t>
      </w:r>
      <w:r w:rsidRPr="001C74B0">
        <w:rPr>
          <w:rFonts w:hint="cs"/>
          <w:rtl/>
          <w:lang w:bidi="ar-EG"/>
        </w:rPr>
        <w:t>المناسب؛</w:t>
      </w:r>
    </w:p>
    <w:p w:rsidR="000071D6" w:rsidRPr="001C74B0" w:rsidRDefault="000071D6" w:rsidP="00952CF2">
      <w:pPr>
        <w:rPr>
          <w:i/>
          <w:iCs/>
          <w:rtl/>
          <w:lang w:bidi="ar-EG"/>
        </w:rPr>
      </w:pPr>
      <w:r>
        <w:rPr>
          <w:rFonts w:hint="cs"/>
          <w:i/>
          <w:iCs/>
          <w:rtl/>
          <w:lang w:bidi="ar-EG"/>
        </w:rPr>
        <w:t>ﻫ </w:t>
      </w:r>
      <w:r w:rsidRPr="001C74B0">
        <w:rPr>
          <w:rFonts w:hint="cs"/>
          <w:i/>
          <w:iCs/>
          <w:rtl/>
          <w:lang w:bidi="ar-EG"/>
        </w:rPr>
        <w:t>)</w:t>
      </w:r>
      <w:r w:rsidRPr="001C74B0">
        <w:rPr>
          <w:rFonts w:hint="cs"/>
          <w:rtl/>
          <w:lang w:bidi="ar-EG"/>
        </w:rPr>
        <w:tab/>
        <w:t>وأن من المهم أن تكون الإدارات المنخرطة وكذلك المطورون على علم بالعمليات المطبقة للاتحاد الدولي للاتصالات فيما</w:t>
      </w:r>
      <w:r w:rsidR="00E305E6">
        <w:rPr>
          <w:rFonts w:hint="cs"/>
          <w:rtl/>
          <w:lang w:bidi="ar-EG"/>
        </w:rPr>
        <w:t xml:space="preserve"> </w:t>
      </w:r>
      <w:r w:rsidRPr="001C74B0">
        <w:rPr>
          <w:rFonts w:hint="cs"/>
          <w:rtl/>
          <w:lang w:bidi="ar-EG"/>
        </w:rPr>
        <w:t xml:space="preserve">يتعلق </w:t>
      </w:r>
      <w:r>
        <w:rPr>
          <w:rFonts w:hint="cs"/>
          <w:rtl/>
          <w:lang w:bidi="ar-EG"/>
        </w:rPr>
        <w:t>بالممارسات المذكورة في الفقرة "</w:t>
      </w:r>
      <w:r w:rsidRPr="001C74B0">
        <w:rPr>
          <w:rFonts w:hint="cs"/>
          <w:i/>
          <w:iCs/>
          <w:rtl/>
          <w:lang w:bidi="ar-EG"/>
        </w:rPr>
        <w:t>وإذ تضع في اعتبارها أيضاً</w:t>
      </w:r>
      <w:r>
        <w:rPr>
          <w:rFonts w:hint="eastAsia"/>
          <w:rtl/>
          <w:lang w:bidi="ar-EG"/>
        </w:rPr>
        <w:t> </w:t>
      </w:r>
      <w:r w:rsidRPr="001C74B0">
        <w:rPr>
          <w:rFonts w:hint="cs"/>
          <w:i/>
          <w:iCs/>
          <w:rtl/>
          <w:lang w:bidi="ar-EG"/>
        </w:rPr>
        <w:t>د)؛</w:t>
      </w:r>
    </w:p>
    <w:p w:rsidR="000071D6" w:rsidRPr="005A5C68" w:rsidRDefault="000071D6" w:rsidP="00952CF2">
      <w:pPr>
        <w:rPr>
          <w:spacing w:val="-2"/>
          <w:rtl/>
          <w:lang w:bidi="ar-EG"/>
        </w:rPr>
      </w:pPr>
      <w:r w:rsidRPr="005A5C68">
        <w:rPr>
          <w:rFonts w:hint="cs"/>
          <w:i/>
          <w:iCs/>
          <w:spacing w:val="-2"/>
          <w:rtl/>
          <w:lang w:bidi="ar-EG"/>
        </w:rPr>
        <w:t>و</w:t>
      </w:r>
      <w:r w:rsidRPr="005A5C68">
        <w:rPr>
          <w:rFonts w:hint="eastAsia"/>
          <w:i/>
          <w:iCs/>
          <w:spacing w:val="-2"/>
          <w:rtl/>
          <w:lang w:bidi="ar-EG"/>
        </w:rPr>
        <w:t> </w:t>
      </w:r>
      <w:r w:rsidRPr="005A5C68">
        <w:rPr>
          <w:rFonts w:hint="cs"/>
          <w:i/>
          <w:iCs/>
          <w:spacing w:val="-2"/>
          <w:rtl/>
          <w:lang w:bidi="ar-EG"/>
        </w:rPr>
        <w:t>)</w:t>
      </w:r>
      <w:r w:rsidRPr="005A5C68">
        <w:rPr>
          <w:rFonts w:hint="cs"/>
          <w:spacing w:val="-2"/>
          <w:rtl/>
          <w:lang w:bidi="ar-EG"/>
        </w:rPr>
        <w:tab/>
        <w:t xml:space="preserve">وأن على أي ساتل، بما في ذلك السواتل الصغيرة مثل السواتل </w:t>
      </w:r>
      <w:r>
        <w:rPr>
          <w:rFonts w:hint="cs"/>
          <w:spacing w:val="-2"/>
          <w:rtl/>
          <w:lang w:bidi="ar-EG"/>
        </w:rPr>
        <w:t>الصغرى</w:t>
      </w:r>
      <w:r w:rsidRPr="005A5C68">
        <w:rPr>
          <w:rFonts w:hint="cs"/>
          <w:spacing w:val="-2"/>
          <w:rtl/>
          <w:lang w:bidi="ar-EG"/>
        </w:rPr>
        <w:t xml:space="preserve"> والسواتل المتناهية الصغر، استخدام </w:t>
      </w:r>
      <w:r>
        <w:rPr>
          <w:rFonts w:hint="cs"/>
          <w:spacing w:val="-2"/>
          <w:rtl/>
          <w:lang w:bidi="ar-EG"/>
        </w:rPr>
        <w:t>ال</w:t>
      </w:r>
      <w:r w:rsidRPr="005A5C68">
        <w:rPr>
          <w:rFonts w:hint="cs"/>
          <w:spacing w:val="-2"/>
          <w:rtl/>
          <w:lang w:bidi="ar-EG"/>
        </w:rPr>
        <w:t>ترددات الراديو</w:t>
      </w:r>
      <w:r>
        <w:rPr>
          <w:rFonts w:hint="cs"/>
          <w:spacing w:val="-2"/>
          <w:rtl/>
          <w:lang w:bidi="ar-EG"/>
        </w:rPr>
        <w:t>ية</w:t>
      </w:r>
      <w:r w:rsidRPr="005A5C68">
        <w:rPr>
          <w:rFonts w:hint="cs"/>
          <w:spacing w:val="-2"/>
          <w:rtl/>
          <w:lang w:bidi="ar-EG"/>
        </w:rPr>
        <w:t xml:space="preserve"> وفقاً للوائح الراديو وتوصيات قطاع الاتصالات الراديوية</w:t>
      </w:r>
      <w:r>
        <w:rPr>
          <w:rFonts w:hint="cs"/>
          <w:spacing w:val="-2"/>
          <w:rtl/>
          <w:lang w:bidi="ar-EG"/>
        </w:rPr>
        <w:t>، حسب</w:t>
      </w:r>
      <w:r>
        <w:rPr>
          <w:rFonts w:hint="eastAsia"/>
          <w:rtl/>
          <w:lang w:bidi="ar-EG"/>
        </w:rPr>
        <w:t> </w:t>
      </w:r>
      <w:r>
        <w:rPr>
          <w:rFonts w:hint="cs"/>
          <w:spacing w:val="-2"/>
          <w:rtl/>
          <w:lang w:bidi="ar-EG"/>
        </w:rPr>
        <w:t>الاقتضاء</w:t>
      </w:r>
      <w:r w:rsidRPr="005A5C68">
        <w:rPr>
          <w:rFonts w:hint="cs"/>
          <w:spacing w:val="-2"/>
          <w:rtl/>
          <w:lang w:bidi="ar-EG"/>
        </w:rPr>
        <w:t>؛</w:t>
      </w:r>
    </w:p>
    <w:p w:rsidR="000071D6" w:rsidRPr="001C74B0" w:rsidRDefault="000071D6" w:rsidP="00952CF2">
      <w:pPr>
        <w:rPr>
          <w:i/>
          <w:iCs/>
          <w:rtl/>
          <w:lang w:bidi="ar-EG"/>
        </w:rPr>
      </w:pPr>
      <w:r w:rsidRPr="0021187F">
        <w:rPr>
          <w:rFonts w:hint="cs"/>
          <w:i/>
          <w:iCs/>
          <w:rtl/>
          <w:lang w:bidi="ar-EG"/>
        </w:rPr>
        <w:t>ز</w:t>
      </w:r>
      <w:r w:rsidRPr="0021187F">
        <w:rPr>
          <w:rFonts w:hint="eastAsia"/>
          <w:i/>
          <w:iCs/>
          <w:rtl/>
          <w:lang w:bidi="ar-EG"/>
        </w:rPr>
        <w:t> </w:t>
      </w:r>
      <w:r w:rsidRPr="0021187F">
        <w:rPr>
          <w:rFonts w:hint="cs"/>
          <w:i/>
          <w:iCs/>
          <w:rtl/>
          <w:lang w:bidi="ar-EG"/>
        </w:rPr>
        <w:t>)</w:t>
      </w:r>
      <w:r w:rsidRPr="001C74B0">
        <w:rPr>
          <w:rFonts w:hint="cs"/>
          <w:rtl/>
          <w:lang w:bidi="ar-EG"/>
        </w:rPr>
        <w:tab/>
        <w:t>وأنه ليس للعديد من السواتل الصغيرة نظام للدفع ومن ثم فإنها غير قادرة على البقاء على ارتفاع مداري</w:t>
      </w:r>
      <w:r>
        <w:rPr>
          <w:rFonts w:hint="eastAsia"/>
          <w:rtl/>
          <w:lang w:bidi="ar-EG"/>
        </w:rPr>
        <w:t> </w:t>
      </w:r>
      <w:r w:rsidRPr="001C74B0">
        <w:rPr>
          <w:rFonts w:hint="cs"/>
          <w:rtl/>
          <w:lang w:bidi="ar-EG"/>
        </w:rPr>
        <w:t>ثابت</w:t>
      </w:r>
      <w:r>
        <w:rPr>
          <w:rFonts w:hint="cs"/>
          <w:rtl/>
          <w:lang w:bidi="ar-EG"/>
        </w:rPr>
        <w:t>،</w:t>
      </w:r>
    </w:p>
    <w:p w:rsidR="000071D6" w:rsidRPr="001C74B0" w:rsidRDefault="000071D6" w:rsidP="00952CF2">
      <w:pPr>
        <w:pStyle w:val="Call"/>
        <w:rPr>
          <w:rtl/>
        </w:rPr>
      </w:pPr>
      <w:r w:rsidRPr="001C74B0">
        <w:rPr>
          <w:rtl/>
        </w:rPr>
        <w:lastRenderedPageBreak/>
        <w:t xml:space="preserve">وإذ </w:t>
      </w:r>
      <w:r w:rsidRPr="001C74B0">
        <w:rPr>
          <w:rFonts w:hint="cs"/>
          <w:rtl/>
        </w:rPr>
        <w:t>تدرك</w:t>
      </w:r>
    </w:p>
    <w:p w:rsidR="000071D6" w:rsidRPr="0086404B" w:rsidRDefault="000071D6" w:rsidP="00952CF2">
      <w:pPr>
        <w:keepNext/>
        <w:rPr>
          <w:spacing w:val="-2"/>
          <w:rtl/>
          <w:lang w:bidi="ar-SY"/>
        </w:rPr>
      </w:pPr>
      <w:r w:rsidRPr="0086404B">
        <w:rPr>
          <w:i/>
          <w:iCs/>
          <w:spacing w:val="-2"/>
          <w:rtl/>
          <w:lang w:bidi="ar-EG"/>
        </w:rPr>
        <w:t xml:space="preserve"> أ )</w:t>
      </w:r>
      <w:r w:rsidRPr="0086404B">
        <w:rPr>
          <w:spacing w:val="-2"/>
          <w:rtl/>
          <w:lang w:bidi="ar-EG"/>
        </w:rPr>
        <w:tab/>
      </w:r>
      <w:r w:rsidRPr="0086404B">
        <w:rPr>
          <w:rFonts w:hint="cs"/>
          <w:spacing w:val="-2"/>
          <w:rtl/>
          <w:lang w:bidi="ar-EG"/>
        </w:rPr>
        <w:t>أن عدد السواتل الصغيرة (ولا</w:t>
      </w:r>
      <w:r w:rsidRPr="0086404B">
        <w:rPr>
          <w:rFonts w:hint="eastAsia"/>
          <w:spacing w:val="-2"/>
          <w:rtl/>
          <w:lang w:bidi="ar-EG"/>
        </w:rPr>
        <w:t> </w:t>
      </w:r>
      <w:r w:rsidRPr="0086404B">
        <w:rPr>
          <w:rFonts w:hint="cs"/>
          <w:spacing w:val="-2"/>
          <w:rtl/>
          <w:lang w:bidi="ar-EG"/>
        </w:rPr>
        <w:t xml:space="preserve">سيما السواتل التي تقل كتلتها عادة عن </w:t>
      </w:r>
      <w:r w:rsidRPr="0086404B">
        <w:rPr>
          <w:rFonts w:asciiTheme="majorBidi" w:hAnsiTheme="majorBidi" w:cstheme="majorBidi"/>
          <w:spacing w:val="-2"/>
          <w:szCs w:val="22"/>
          <w:lang w:bidi="ar-EG"/>
        </w:rPr>
        <w:t>kg 100</w:t>
      </w:r>
      <w:r w:rsidRPr="0086404B">
        <w:rPr>
          <w:rFonts w:hint="cs"/>
          <w:spacing w:val="-2"/>
          <w:rtl/>
          <w:lang w:bidi="ar-EG"/>
        </w:rPr>
        <w:t>) التي أُطلقت والمزمع إطلاقها آخذ</w:t>
      </w:r>
      <w:r w:rsidRPr="0086404B">
        <w:rPr>
          <w:rFonts w:hint="eastAsia"/>
          <w:spacing w:val="-2"/>
          <w:rtl/>
          <w:lang w:bidi="ar-EG"/>
        </w:rPr>
        <w:t> </w:t>
      </w:r>
      <w:r w:rsidRPr="0086404B">
        <w:rPr>
          <w:rFonts w:hint="cs"/>
          <w:spacing w:val="-2"/>
          <w:rtl/>
          <w:lang w:bidi="ar-EG"/>
        </w:rPr>
        <w:t>بالتزايد؛</w:t>
      </w:r>
    </w:p>
    <w:p w:rsidR="000071D6" w:rsidRPr="002C2CC7" w:rsidRDefault="000071D6" w:rsidP="00952CF2">
      <w:pPr>
        <w:rPr>
          <w:rtl/>
          <w:lang w:bidi="ar-EG"/>
        </w:rPr>
      </w:pPr>
      <w:r w:rsidRPr="002C2CC7">
        <w:rPr>
          <w:i/>
          <w:iCs/>
          <w:rtl/>
          <w:lang w:bidi="ar-EG"/>
        </w:rPr>
        <w:t>ب)</w:t>
      </w:r>
      <w:r w:rsidRPr="002C2CC7">
        <w:rPr>
          <w:rtl/>
          <w:lang w:bidi="ar-EG"/>
        </w:rPr>
        <w:tab/>
      </w:r>
      <w:r w:rsidRPr="002C2CC7">
        <w:rPr>
          <w:rFonts w:hint="cs"/>
          <w:rtl/>
          <w:lang w:bidi="ar-EG"/>
        </w:rPr>
        <w:t>وأن هذه الأنواع من السواتل يمكن أن توفر وسيلة معقولة التكلفة للنفاذ إلى الموارد المدارية (الطيف والمدار</w:t>
      </w:r>
      <w:r>
        <w:rPr>
          <w:rFonts w:hint="cs"/>
          <w:rtl/>
          <w:lang w:bidi="ar-EG"/>
        </w:rPr>
        <w:t>ات</w:t>
      </w:r>
      <w:r w:rsidRPr="002C2CC7">
        <w:rPr>
          <w:rFonts w:hint="cs"/>
          <w:rtl/>
          <w:lang w:bidi="ar-EG"/>
        </w:rPr>
        <w:t>) للوافدين الجدد إلى الفضاء؛</w:t>
      </w:r>
    </w:p>
    <w:p w:rsidR="000071D6" w:rsidRDefault="000071D6" w:rsidP="00952CF2">
      <w:pPr>
        <w:rPr>
          <w:rtl/>
          <w:lang w:bidi="ar-EG"/>
        </w:rPr>
      </w:pPr>
      <w:r w:rsidRPr="002C2CC7">
        <w:rPr>
          <w:i/>
          <w:iCs/>
          <w:rtl/>
          <w:lang w:bidi="ar-EG"/>
        </w:rPr>
        <w:t>ج)</w:t>
      </w:r>
      <w:r w:rsidRPr="002C2CC7">
        <w:rPr>
          <w:rtl/>
          <w:lang w:bidi="ar-EG"/>
        </w:rPr>
        <w:tab/>
      </w:r>
      <w:r w:rsidRPr="002C2CC7">
        <w:rPr>
          <w:rFonts w:hint="cs"/>
          <w:rtl/>
          <w:lang w:bidi="ar-EG"/>
        </w:rPr>
        <w:t>وأنه على الرغم من أنه لا</w:t>
      </w:r>
      <w:r>
        <w:rPr>
          <w:rFonts w:hint="eastAsia"/>
          <w:rtl/>
          <w:lang w:bidi="ar-EG"/>
        </w:rPr>
        <w:t> </w:t>
      </w:r>
      <w:r w:rsidRPr="002C2CC7">
        <w:rPr>
          <w:rFonts w:hint="cs"/>
          <w:rtl/>
          <w:lang w:bidi="ar-EG"/>
        </w:rPr>
        <w:t>أهمية هناك لكتلة الساتل أو حجمه من منظور إدارة الترددات، فإن صغر كتل وأبعاد هذه</w:t>
      </w:r>
      <w:r>
        <w:rPr>
          <w:rFonts w:hint="eastAsia"/>
          <w:rtl/>
          <w:lang w:bidi="ar-EG"/>
        </w:rPr>
        <w:t> </w:t>
      </w:r>
      <w:r w:rsidRPr="002C2CC7">
        <w:rPr>
          <w:rFonts w:hint="cs"/>
          <w:rtl/>
          <w:lang w:bidi="ar-EG"/>
        </w:rPr>
        <w:t xml:space="preserve">السواتل هو من بين العوامل المساهمة في نجاحها في </w:t>
      </w:r>
      <w:r>
        <w:rPr>
          <w:rFonts w:hint="cs"/>
          <w:rtl/>
          <w:lang w:bidi="ar-EG"/>
        </w:rPr>
        <w:t>صفوف</w:t>
      </w:r>
      <w:r w:rsidRPr="002C2CC7">
        <w:rPr>
          <w:rFonts w:hint="cs"/>
          <w:rtl/>
          <w:lang w:bidi="ar-EG"/>
        </w:rPr>
        <w:t xml:space="preserve"> البلدان الجديدة التي ترتاد الفضاء،</w:t>
      </w:r>
    </w:p>
    <w:p w:rsidR="000071D6" w:rsidRPr="00C20E95" w:rsidRDefault="000071D6" w:rsidP="00952CF2">
      <w:pPr>
        <w:pStyle w:val="Call"/>
        <w:rPr>
          <w:rtl/>
          <w:lang w:bidi="ar-EG"/>
        </w:rPr>
      </w:pPr>
      <w:r w:rsidRPr="00C20E95">
        <w:rPr>
          <w:rFonts w:hint="cs"/>
          <w:rtl/>
          <w:lang w:bidi="ar-EG"/>
        </w:rPr>
        <w:t>وإذ تدرك أيضاً</w:t>
      </w:r>
    </w:p>
    <w:p w:rsidR="000071D6" w:rsidRPr="003C2477" w:rsidRDefault="000071D6" w:rsidP="00952CF2">
      <w:pPr>
        <w:rPr>
          <w:rtl/>
          <w:lang w:bidi="ar-EG"/>
        </w:rPr>
      </w:pPr>
      <w:r w:rsidRPr="003C2477">
        <w:rPr>
          <w:rFonts w:hint="cs"/>
          <w:rtl/>
        </w:rPr>
        <w:t xml:space="preserve">تطبيق </w:t>
      </w:r>
      <w:r>
        <w:rPr>
          <w:rFonts w:hint="cs"/>
          <w:rtl/>
        </w:rPr>
        <w:t xml:space="preserve">الرقمين </w:t>
      </w:r>
      <w:r w:rsidRPr="00543179">
        <w:rPr>
          <w:b/>
          <w:bCs/>
        </w:rPr>
        <w:t>1.22</w:t>
      </w:r>
      <w:r>
        <w:rPr>
          <w:rFonts w:hint="cs"/>
          <w:rtl/>
          <w:lang w:bidi="ar-EG"/>
        </w:rPr>
        <w:t xml:space="preserve"> و</w:t>
      </w:r>
      <w:r w:rsidRPr="00543179">
        <w:rPr>
          <w:b/>
          <w:bCs/>
          <w:lang w:bidi="ar-EG"/>
        </w:rPr>
        <w:t>11.25</w:t>
      </w:r>
      <w:r>
        <w:rPr>
          <w:rFonts w:hint="cs"/>
          <w:rtl/>
          <w:lang w:bidi="ar-EG"/>
        </w:rPr>
        <w:t xml:space="preserve"> من لوائح الراديو بالنسبة إلى المحطات الفضائية،</w:t>
      </w:r>
    </w:p>
    <w:p w:rsidR="000071D6" w:rsidRPr="002C2CC7" w:rsidRDefault="000071D6" w:rsidP="00952CF2">
      <w:pPr>
        <w:pStyle w:val="Call"/>
        <w:rPr>
          <w:rtl/>
        </w:rPr>
      </w:pPr>
      <w:r w:rsidRPr="002C2CC7">
        <w:rPr>
          <w:rtl/>
        </w:rPr>
        <w:t xml:space="preserve">وإذ </w:t>
      </w:r>
      <w:r w:rsidRPr="002C2CC7">
        <w:rPr>
          <w:rFonts w:hint="cs"/>
          <w:rtl/>
        </w:rPr>
        <w:t>تلاحظ</w:t>
      </w:r>
    </w:p>
    <w:p w:rsidR="000071D6" w:rsidRPr="004702CE" w:rsidRDefault="000071D6" w:rsidP="00952CF2">
      <w:pPr>
        <w:rPr>
          <w:rtl/>
        </w:rPr>
      </w:pPr>
      <w:r w:rsidRPr="00844155">
        <w:rPr>
          <w:rFonts w:hint="cs"/>
          <w:rtl/>
        </w:rPr>
        <w:t>"إرشادات بشأن تسجيل الأجسام الفضائية وإدارة الترددات للسواتل الصغيرة والصغيرة جداً" التي وضعها مكتب شؤون الفضاء الخارجي التابع للأمم المتحدة والاتحاد الدولي للاتصالات،</w:t>
      </w:r>
    </w:p>
    <w:p w:rsidR="000071D6" w:rsidRPr="002C2CC7" w:rsidRDefault="000071D6" w:rsidP="00952CF2">
      <w:pPr>
        <w:pStyle w:val="Call"/>
        <w:rPr>
          <w:rtl/>
        </w:rPr>
      </w:pPr>
      <w:r w:rsidRPr="002C2CC7">
        <w:rPr>
          <w:rtl/>
        </w:rPr>
        <w:t>تق</w:t>
      </w:r>
      <w:r w:rsidRPr="002C2CC7">
        <w:rPr>
          <w:rFonts w:hint="cs"/>
          <w:rtl/>
        </w:rPr>
        <w:t>ـ</w:t>
      </w:r>
      <w:r w:rsidRPr="002C2CC7">
        <w:rPr>
          <w:rtl/>
        </w:rPr>
        <w:t>رر</w:t>
      </w:r>
    </w:p>
    <w:p w:rsidR="000071D6" w:rsidRPr="002C2CC7" w:rsidRDefault="000071D6" w:rsidP="00952CF2">
      <w:pPr>
        <w:rPr>
          <w:rtl/>
        </w:rPr>
      </w:pPr>
      <w:r w:rsidRPr="002C2CC7">
        <w:rPr>
          <w:rFonts w:hint="cs"/>
          <w:rtl/>
        </w:rPr>
        <w:t>إعداد مواد، مثل التوصيات، أو التقارير، أو كتيب عن السواتل الصغيرة (ولا</w:t>
      </w:r>
      <w:r>
        <w:rPr>
          <w:rFonts w:hint="eastAsia"/>
          <w:rtl/>
        </w:rPr>
        <w:t> </w:t>
      </w:r>
      <w:r w:rsidRPr="002C2CC7">
        <w:rPr>
          <w:rFonts w:hint="cs"/>
          <w:rtl/>
        </w:rPr>
        <w:t xml:space="preserve">سيما السواتل التي تقل عن </w:t>
      </w:r>
      <w:r>
        <w:rPr>
          <w:rFonts w:asciiTheme="majorBidi" w:hAnsiTheme="majorBidi" w:cstheme="majorBidi"/>
          <w:szCs w:val="22"/>
        </w:rPr>
        <w:t>kg 100</w:t>
      </w:r>
      <w:r w:rsidRPr="002C2CC7">
        <w:rPr>
          <w:rFonts w:hint="cs"/>
          <w:rtl/>
        </w:rPr>
        <w:t>)، على أن تحتوي على معلومات مفصلة يمكن أن تساعد على النهوض بالمعرفة عن الإجراءات المطبقة بشأن تقديم بطاقات تبليغ الشبكات الساتلية إلى الاتحاد الدولي</w:t>
      </w:r>
      <w:r>
        <w:rPr>
          <w:rFonts w:hint="eastAsia"/>
          <w:rtl/>
        </w:rPr>
        <w:t> </w:t>
      </w:r>
      <w:r w:rsidRPr="002C2CC7">
        <w:rPr>
          <w:rFonts w:hint="cs"/>
          <w:rtl/>
        </w:rPr>
        <w:t>للاتصالات،</w:t>
      </w:r>
    </w:p>
    <w:p w:rsidR="000071D6" w:rsidRPr="002C2CC7" w:rsidRDefault="000071D6" w:rsidP="00952CF2">
      <w:pPr>
        <w:pStyle w:val="Call"/>
        <w:keepLines/>
        <w:rPr>
          <w:rtl/>
        </w:rPr>
      </w:pPr>
      <w:r w:rsidRPr="002C2CC7">
        <w:rPr>
          <w:rFonts w:hint="cs"/>
          <w:rtl/>
        </w:rPr>
        <w:t>تدعو الإدارات إلى</w:t>
      </w:r>
    </w:p>
    <w:p w:rsidR="000071D6" w:rsidRPr="002C2CC7" w:rsidRDefault="000071D6" w:rsidP="00952CF2">
      <w:pPr>
        <w:keepNext/>
        <w:keepLines/>
        <w:rPr>
          <w:rtl/>
          <w:lang w:bidi="ar-EG"/>
        </w:rPr>
      </w:pPr>
      <w:r w:rsidRPr="00850286">
        <w:rPr>
          <w:rFonts w:asciiTheme="majorBidi" w:hAnsiTheme="majorBidi" w:cstheme="majorBidi"/>
          <w:szCs w:val="22"/>
          <w:rtl/>
          <w:lang w:bidi="ar-EG"/>
        </w:rPr>
        <w:t>1</w:t>
      </w:r>
      <w:r w:rsidRPr="002C2CC7">
        <w:rPr>
          <w:rtl/>
          <w:lang w:bidi="ar-EG"/>
        </w:rPr>
        <w:tab/>
      </w:r>
      <w:r w:rsidRPr="002C2CC7">
        <w:rPr>
          <w:rFonts w:hint="cs"/>
          <w:rtl/>
          <w:lang w:bidi="ar-EG"/>
        </w:rPr>
        <w:t>اطلاع كياناتها الوطنية المنخرطة في تطوير وتصنيع وتشغيل وإطلاق السواتل الصغيرة، ولا</w:t>
      </w:r>
      <w:r>
        <w:rPr>
          <w:rFonts w:hint="eastAsia"/>
          <w:rtl/>
          <w:lang w:bidi="ar-EG"/>
        </w:rPr>
        <w:t> </w:t>
      </w:r>
      <w:r w:rsidRPr="002C2CC7">
        <w:rPr>
          <w:rFonts w:hint="cs"/>
          <w:rtl/>
          <w:lang w:bidi="ar-EG"/>
        </w:rPr>
        <w:t>سيما التي تقل كتلتها عن</w:t>
      </w:r>
      <w:r>
        <w:rPr>
          <w:rFonts w:hint="eastAsia"/>
          <w:rtl/>
          <w:lang w:bidi="ar-EG"/>
        </w:rPr>
        <w:t> </w:t>
      </w:r>
      <w:r>
        <w:rPr>
          <w:rFonts w:asciiTheme="majorBidi" w:hAnsiTheme="majorBidi" w:cstheme="majorBidi"/>
          <w:szCs w:val="22"/>
          <w:lang w:bidi="ar-EG"/>
        </w:rPr>
        <w:t>kg 100</w:t>
      </w:r>
      <w:r>
        <w:rPr>
          <w:rFonts w:hint="cs"/>
          <w:rtl/>
          <w:lang w:bidi="ar-EG"/>
        </w:rPr>
        <w:t xml:space="preserve"> </w:t>
      </w:r>
      <w:r w:rsidRPr="002C2CC7">
        <w:rPr>
          <w:rFonts w:hint="cs"/>
          <w:rtl/>
          <w:lang w:bidi="ar-EG"/>
        </w:rPr>
        <w:t xml:space="preserve">(مثل السواتل </w:t>
      </w:r>
      <w:r>
        <w:rPr>
          <w:rFonts w:hint="cs"/>
          <w:rtl/>
          <w:lang w:bidi="ar-EG"/>
        </w:rPr>
        <w:t xml:space="preserve">الصغرى </w:t>
      </w:r>
      <w:r w:rsidRPr="002C2CC7">
        <w:rPr>
          <w:rFonts w:hint="cs"/>
          <w:rtl/>
          <w:lang w:bidi="ar-EG"/>
        </w:rPr>
        <w:t xml:space="preserve">والسواتل المتناهية الصغر)، على الأحكام التنظيمية الوطنية </w:t>
      </w:r>
      <w:r>
        <w:rPr>
          <w:rFonts w:hint="cs"/>
          <w:rtl/>
          <w:lang w:bidi="ar-EG"/>
        </w:rPr>
        <w:t xml:space="preserve">المطبقة </w:t>
      </w:r>
      <w:r w:rsidRPr="002C2CC7">
        <w:rPr>
          <w:rFonts w:hint="cs"/>
          <w:rtl/>
          <w:lang w:bidi="ar-EG"/>
        </w:rPr>
        <w:t>وتلك الخاصة بالاتحاد الدولي للاتصالات والمتصلة بتنسيق الموارد المدارية (أي المدارات والترددات)، والتبليغ عنها،</w:t>
      </w:r>
      <w:r>
        <w:rPr>
          <w:rFonts w:hint="eastAsia"/>
          <w:rtl/>
          <w:lang w:bidi="ar-EG"/>
        </w:rPr>
        <w:t> </w:t>
      </w:r>
      <w:r w:rsidRPr="002C2CC7">
        <w:rPr>
          <w:rFonts w:hint="cs"/>
          <w:rtl/>
          <w:lang w:bidi="ar-EG"/>
        </w:rPr>
        <w:t>واستخدامها؛</w:t>
      </w:r>
    </w:p>
    <w:p w:rsidR="000071D6" w:rsidRPr="002C2CC7" w:rsidRDefault="000071D6" w:rsidP="00952CF2">
      <w:pPr>
        <w:keepNext/>
        <w:keepLines/>
        <w:rPr>
          <w:rtl/>
          <w:lang w:bidi="ar-EG"/>
        </w:rPr>
      </w:pPr>
      <w:r w:rsidRPr="00850286">
        <w:rPr>
          <w:rFonts w:asciiTheme="majorBidi" w:hAnsiTheme="majorBidi" w:cstheme="majorBidi"/>
          <w:szCs w:val="22"/>
          <w:rtl/>
          <w:lang w:bidi="ar-EG"/>
        </w:rPr>
        <w:t>2</w:t>
      </w:r>
      <w:r w:rsidRPr="002C2CC7">
        <w:rPr>
          <w:rtl/>
          <w:lang w:bidi="ar-EG"/>
        </w:rPr>
        <w:tab/>
      </w:r>
      <w:r w:rsidRPr="002C2CC7">
        <w:rPr>
          <w:rFonts w:hint="cs"/>
          <w:rtl/>
          <w:lang w:bidi="ar-EG"/>
        </w:rPr>
        <w:t>حث كياناتها الوطنية الساعية إلى إطلاق ونشر السواتل المذكورة أعلاه في الفضاء الخارجي على البدء بإجراءات التسجيل المعنية الخاصة بالاتحاد الدولي للاتصالات في أسرع وقت ممكن قبل إطلاق تلك</w:t>
      </w:r>
      <w:r>
        <w:rPr>
          <w:rFonts w:hint="eastAsia"/>
          <w:rtl/>
          <w:lang w:bidi="ar-EG"/>
        </w:rPr>
        <w:t> </w:t>
      </w:r>
      <w:r w:rsidRPr="002C2CC7">
        <w:rPr>
          <w:rFonts w:hint="cs"/>
          <w:rtl/>
          <w:lang w:bidi="ar-EG"/>
        </w:rPr>
        <w:t>السواتل،</w:t>
      </w:r>
    </w:p>
    <w:p w:rsidR="000071D6" w:rsidRPr="002C2CC7" w:rsidRDefault="000071D6" w:rsidP="00952CF2">
      <w:pPr>
        <w:pStyle w:val="Call"/>
        <w:keepLines/>
        <w:rPr>
          <w:rtl/>
        </w:rPr>
      </w:pPr>
      <w:r w:rsidRPr="002C2CC7">
        <w:rPr>
          <w:rFonts w:hint="cs"/>
          <w:rtl/>
        </w:rPr>
        <w:t>تطلب إلى الأمين العام</w:t>
      </w:r>
    </w:p>
    <w:p w:rsidR="000071D6" w:rsidRDefault="000071D6" w:rsidP="00952CF2">
      <w:pPr>
        <w:rPr>
          <w:rtl/>
          <w:lang w:bidi="ar-EG"/>
        </w:rPr>
      </w:pPr>
      <w:r w:rsidRPr="002C2CC7">
        <w:rPr>
          <w:rFonts w:hint="cs"/>
          <w:rtl/>
          <w:lang w:bidi="ar-EG"/>
        </w:rPr>
        <w:t xml:space="preserve">أن يحيط </w:t>
      </w:r>
      <w:r w:rsidRPr="002C2CC7">
        <w:rPr>
          <w:rtl/>
        </w:rPr>
        <w:t>لجنة استخدام الفضاء الخارجي في الأغراض السلمية</w:t>
      </w:r>
      <w:r w:rsidRPr="002C2CC7">
        <w:rPr>
          <w:rFonts w:hint="cs"/>
          <w:rtl/>
        </w:rPr>
        <w:t xml:space="preserve"> التابعة </w:t>
      </w:r>
      <w:r>
        <w:rPr>
          <w:rFonts w:hint="cs"/>
          <w:rtl/>
        </w:rPr>
        <w:t>للأمم المتحدة علماً بهذا</w:t>
      </w:r>
      <w:r>
        <w:rPr>
          <w:rFonts w:hint="eastAsia"/>
          <w:rtl/>
          <w:lang w:bidi="ar-EG"/>
        </w:rPr>
        <w:t> </w:t>
      </w:r>
      <w:r>
        <w:rPr>
          <w:rFonts w:hint="cs"/>
          <w:rtl/>
        </w:rPr>
        <w:t>القرار</w:t>
      </w:r>
      <w:r>
        <w:rPr>
          <w:rFonts w:hint="cs"/>
          <w:rtl/>
          <w:lang w:bidi="ar-EG"/>
        </w:rPr>
        <w:t>.</w:t>
      </w:r>
    </w:p>
    <w:p w:rsidR="00E5061C" w:rsidRDefault="00E5061C" w:rsidP="00952CF2">
      <w:pPr>
        <w:rPr>
          <w:rtl/>
          <w:lang w:bidi="ar-EG"/>
        </w:rPr>
      </w:pPr>
    </w:p>
    <w:p w:rsidR="000071D6" w:rsidRDefault="000071D6" w:rsidP="008F6432">
      <w:pPr>
        <w:rPr>
          <w:rtl/>
          <w:lang w:bidi="ar-EG"/>
        </w:rPr>
        <w:sectPr w:rsidR="000071D6" w:rsidSect="00952CF2">
          <w:headerReference w:type="default" r:id="rId288"/>
          <w:headerReference w:type="first" r:id="rId289"/>
          <w:pgSz w:w="11907" w:h="16840" w:code="9"/>
          <w:pgMar w:top="1418" w:right="1134" w:bottom="1134" w:left="1134" w:header="709" w:footer="709" w:gutter="0"/>
          <w:cols w:space="708"/>
          <w:titlePg/>
          <w:docGrid w:linePitch="360"/>
        </w:sectPr>
      </w:pPr>
    </w:p>
    <w:p w:rsidR="00A85C63" w:rsidRDefault="00A85C63" w:rsidP="00A85C63">
      <w:pPr>
        <w:pStyle w:val="ResNo"/>
        <w:rPr>
          <w:rtl/>
        </w:rPr>
      </w:pPr>
      <w:bookmarkStart w:id="320" w:name="_Toc23499402"/>
      <w:bookmarkStart w:id="321" w:name="_Toc436903727"/>
      <w:r w:rsidRPr="00F140B3">
        <w:rPr>
          <w:rFonts w:hint="cs"/>
          <w:rtl/>
        </w:rPr>
        <w:lastRenderedPageBreak/>
        <w:t xml:space="preserve">القرار </w:t>
      </w:r>
      <w:r w:rsidRPr="00F140B3">
        <w:t>ITU-R 69</w:t>
      </w:r>
      <w:r>
        <w:t>-1</w:t>
      </w:r>
      <w:bookmarkEnd w:id="320"/>
    </w:p>
    <w:p w:rsidR="00A85C63" w:rsidRDefault="00A85C63" w:rsidP="00A85C63">
      <w:pPr>
        <w:pStyle w:val="Restitle"/>
        <w:rPr>
          <w:rtl/>
          <w:lang w:bidi="ar-SY"/>
        </w:rPr>
      </w:pPr>
      <w:bookmarkStart w:id="322" w:name="_Toc23499403"/>
      <w:r w:rsidRPr="00F140B3">
        <w:rPr>
          <w:rFonts w:hint="cs"/>
          <w:rtl/>
          <w:lang w:bidi="ar-SY"/>
        </w:rPr>
        <w:t>تطوير الاتصالات العمومية الدولية الساتلية ونشرها في البلدان النامية</w:t>
      </w:r>
      <w:bookmarkEnd w:id="322"/>
    </w:p>
    <w:p w:rsidR="00A85C63" w:rsidRPr="00F140B3" w:rsidRDefault="00A85C63" w:rsidP="00EC6541">
      <w:pPr>
        <w:pStyle w:val="Resdate"/>
        <w:bidi/>
      </w:pPr>
      <w:r w:rsidRPr="00F140B3">
        <w:t>(</w:t>
      </w:r>
      <w:r>
        <w:rPr>
          <w:lang w:val="en-US"/>
        </w:rPr>
        <w:t>2019-</w:t>
      </w:r>
      <w:r w:rsidRPr="00F140B3">
        <w:t>2015)</w:t>
      </w:r>
    </w:p>
    <w:p w:rsidR="00A85C63" w:rsidRPr="00C83BB6" w:rsidRDefault="00A85C63" w:rsidP="00A85C63">
      <w:pPr>
        <w:pStyle w:val="Normalaftertitle"/>
        <w:rPr>
          <w:rtl/>
        </w:rPr>
      </w:pPr>
      <w:r w:rsidRPr="00C83BB6">
        <w:rPr>
          <w:rFonts w:hint="cs"/>
          <w:rtl/>
        </w:rPr>
        <w:t>إن جمعية الاتصالات الراديوية للاتحاد الدولي للاتصالات،</w:t>
      </w:r>
    </w:p>
    <w:p w:rsidR="00A85C63" w:rsidRPr="00C83BB6" w:rsidRDefault="00A85C63" w:rsidP="00A85C63">
      <w:pPr>
        <w:pStyle w:val="Call"/>
        <w:rPr>
          <w:rtl/>
        </w:rPr>
      </w:pPr>
      <w:r w:rsidRPr="00C83BB6">
        <w:rPr>
          <w:rFonts w:hint="cs"/>
          <w:rtl/>
        </w:rPr>
        <w:t>إذ تضع في اعتبارها</w:t>
      </w:r>
    </w:p>
    <w:p w:rsidR="00A85C63" w:rsidRPr="00C83BB6" w:rsidRDefault="00A85C63" w:rsidP="00A85C63">
      <w:pPr>
        <w:rPr>
          <w:rtl/>
          <w:lang w:bidi="ar-SY"/>
        </w:rPr>
      </w:pPr>
      <w:r w:rsidRPr="00C83BB6">
        <w:rPr>
          <w:rFonts w:hint="cs"/>
          <w:i/>
          <w:iCs/>
          <w:rtl/>
          <w:lang w:bidi="ar-SY"/>
        </w:rPr>
        <w:t xml:space="preserve"> أ )</w:t>
      </w:r>
      <w:r w:rsidRPr="00C83BB6">
        <w:rPr>
          <w:rFonts w:hint="cs"/>
          <w:i/>
          <w:iCs/>
          <w:rtl/>
          <w:lang w:bidi="ar-SY"/>
        </w:rPr>
        <w:tab/>
      </w:r>
      <w:r w:rsidRPr="00C83BB6">
        <w:rPr>
          <w:rFonts w:hint="cs"/>
          <w:rtl/>
          <w:lang w:bidi="ar-SY"/>
        </w:rPr>
        <w:t>الدور الاستراتيجي الرئيسي الذي تؤديه الاتصالات الساتلية في المساهمة في تحقيق الأهداف الاقتصادية والإنمائية للدول الأعضاء في</w:t>
      </w:r>
      <w:r w:rsidRPr="00C83BB6">
        <w:rPr>
          <w:rFonts w:hint="eastAsia"/>
          <w:rtl/>
          <w:lang w:bidi="ar-SY"/>
        </w:rPr>
        <w:t> </w:t>
      </w:r>
      <w:r w:rsidRPr="00C83BB6">
        <w:rPr>
          <w:rFonts w:hint="cs"/>
          <w:rtl/>
          <w:lang w:bidi="ar-SY"/>
        </w:rPr>
        <w:t>الاتحاد؛</w:t>
      </w:r>
    </w:p>
    <w:p w:rsidR="00A85C63" w:rsidRPr="00C83BB6" w:rsidRDefault="00A85C63" w:rsidP="00A85C63">
      <w:pPr>
        <w:rPr>
          <w:rtl/>
          <w:lang w:bidi="ar-SY"/>
        </w:rPr>
      </w:pPr>
      <w:r w:rsidRPr="00C83BB6">
        <w:rPr>
          <w:rFonts w:hint="cs"/>
          <w:i/>
          <w:iCs/>
          <w:rtl/>
          <w:lang w:bidi="ar-SY"/>
        </w:rPr>
        <w:t>ب)</w:t>
      </w:r>
      <w:r w:rsidRPr="00C83BB6">
        <w:rPr>
          <w:rFonts w:hint="cs"/>
          <w:i/>
          <w:iCs/>
          <w:rtl/>
          <w:lang w:bidi="ar-SY"/>
        </w:rPr>
        <w:tab/>
      </w:r>
      <w:r w:rsidRPr="00C83BB6">
        <w:rPr>
          <w:rFonts w:hint="cs"/>
          <w:rtl/>
          <w:lang w:bidi="ar-SY"/>
        </w:rPr>
        <w:t>المساهمة التي يمكن أن تقدمها التكنولوجيات الساتلية عريضة النطاق في تحقيق أهداف التنمية المستدامة للأمم</w:t>
      </w:r>
      <w:r w:rsidRPr="00C83BB6">
        <w:rPr>
          <w:rFonts w:hint="eastAsia"/>
          <w:rtl/>
          <w:lang w:bidi="ar-SY"/>
        </w:rPr>
        <w:t> </w:t>
      </w:r>
      <w:r w:rsidRPr="00C83BB6">
        <w:rPr>
          <w:rFonts w:hint="cs"/>
          <w:rtl/>
          <w:lang w:bidi="ar-SY"/>
        </w:rPr>
        <w:t>المتحدة فضلاً عن تقليص الفجوة الرقمية لا سيما في المناطق الريفية</w:t>
      </w:r>
      <w:r w:rsidRPr="00C83BB6">
        <w:rPr>
          <w:rFonts w:hint="eastAsia"/>
          <w:rtl/>
          <w:lang w:bidi="ar-SY"/>
        </w:rPr>
        <w:t> </w:t>
      </w:r>
      <w:r w:rsidRPr="00C83BB6">
        <w:rPr>
          <w:rFonts w:hint="cs"/>
          <w:rtl/>
          <w:lang w:bidi="ar-SY"/>
        </w:rPr>
        <w:t>والنائية؛</w:t>
      </w:r>
    </w:p>
    <w:p w:rsidR="00A85C63" w:rsidRPr="00C83BB6" w:rsidRDefault="00A85C63" w:rsidP="00A85C63">
      <w:pPr>
        <w:rPr>
          <w:rtl/>
        </w:rPr>
      </w:pPr>
      <w:r w:rsidRPr="00C83BB6">
        <w:rPr>
          <w:rFonts w:hint="cs"/>
          <w:i/>
          <w:iCs/>
          <w:rtl/>
          <w:lang w:bidi="ar-SY"/>
        </w:rPr>
        <w:t>ج)</w:t>
      </w:r>
      <w:r w:rsidRPr="00C83BB6">
        <w:rPr>
          <w:i/>
          <w:iCs/>
          <w:rtl/>
          <w:lang w:bidi="ar-SY"/>
        </w:rPr>
        <w:tab/>
      </w:r>
      <w:r w:rsidRPr="00C83BB6">
        <w:rPr>
          <w:rFonts w:hint="cs"/>
          <w:rtl/>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C83BB6">
        <w:rPr>
          <w:rFonts w:hint="eastAsia"/>
          <w:rtl/>
          <w:lang w:bidi="ar-SY"/>
        </w:rPr>
        <w:t> </w:t>
      </w:r>
      <w:r w:rsidRPr="00C83BB6">
        <w:rPr>
          <w:rFonts w:hint="cs"/>
          <w:rtl/>
        </w:rPr>
        <w:t>والاتصالات؛</w:t>
      </w:r>
    </w:p>
    <w:p w:rsidR="00A85C63" w:rsidRPr="00C83BB6" w:rsidRDefault="00A85C63" w:rsidP="00A85C63">
      <w:pPr>
        <w:rPr>
          <w:rtl/>
        </w:rPr>
      </w:pPr>
      <w:r w:rsidRPr="00C83BB6">
        <w:rPr>
          <w:rFonts w:hint="cs"/>
          <w:i/>
          <w:iCs/>
          <w:rtl/>
          <w:lang w:bidi="ar-SY"/>
        </w:rPr>
        <w:t>د )</w:t>
      </w:r>
      <w:r w:rsidRPr="00C83BB6">
        <w:rPr>
          <w:i/>
          <w:iCs/>
          <w:rtl/>
          <w:lang w:bidi="ar-SY"/>
        </w:rPr>
        <w:tab/>
      </w:r>
      <w:r w:rsidRPr="00C83BB6">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C83BB6">
        <w:rPr>
          <w:rFonts w:hint="eastAsia"/>
          <w:rtl/>
          <w:lang w:bidi="ar-SY"/>
        </w:rPr>
        <w:t> </w:t>
      </w:r>
      <w:r w:rsidRPr="00C83BB6">
        <w:rPr>
          <w:rFonts w:hint="cs"/>
          <w:rtl/>
        </w:rPr>
        <w:t>السواء؛</w:t>
      </w:r>
    </w:p>
    <w:p w:rsidR="00A85C63" w:rsidRPr="00C83BB6" w:rsidRDefault="00A85C63" w:rsidP="00A85C63">
      <w:pPr>
        <w:rPr>
          <w:rtl/>
        </w:rPr>
      </w:pPr>
      <w:r w:rsidRPr="00C83BB6">
        <w:rPr>
          <w:rFonts w:hint="cs"/>
          <w:i/>
          <w:iCs/>
          <w:rtl/>
        </w:rPr>
        <w:t>ه )</w:t>
      </w:r>
      <w:r w:rsidRPr="00C83BB6">
        <w:rPr>
          <w:rFonts w:hint="cs"/>
          <w:i/>
          <w:iCs/>
          <w:rtl/>
        </w:rPr>
        <w:tab/>
      </w:r>
      <w:r w:rsidRPr="00C83BB6">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C83BB6">
        <w:rPr>
          <w:rFonts w:hint="eastAsia"/>
          <w:rtl/>
          <w:lang w:bidi="ar-SY"/>
        </w:rPr>
        <w:t> </w:t>
      </w:r>
      <w:r w:rsidRPr="00C83BB6">
        <w:rPr>
          <w:rFonts w:hint="cs"/>
          <w:rtl/>
        </w:rPr>
        <w:t>للاتصالات؛</w:t>
      </w:r>
    </w:p>
    <w:p w:rsidR="00A85C63" w:rsidRPr="00C83BB6" w:rsidRDefault="00A85C63" w:rsidP="00A85C63">
      <w:pPr>
        <w:rPr>
          <w:rtl/>
        </w:rPr>
      </w:pPr>
      <w:r w:rsidRPr="00C83BB6">
        <w:rPr>
          <w:rFonts w:hint="cs"/>
          <w:i/>
          <w:iCs/>
          <w:rtl/>
        </w:rPr>
        <w:t>و )</w:t>
      </w:r>
      <w:r w:rsidRPr="00C83BB6">
        <w:rPr>
          <w:i/>
          <w:iCs/>
          <w:rtl/>
        </w:rPr>
        <w:tab/>
      </w:r>
      <w:r w:rsidRPr="00C83BB6">
        <w:rPr>
          <w:rFonts w:hint="cs"/>
          <w:rtl/>
        </w:rPr>
        <w:t>الحاجة لضمان التغطية العالمية وتوصيل البلدان مباشرةً ولحظياً وباعتمادية وبأسعار</w:t>
      </w:r>
      <w:r w:rsidRPr="00C83BB6">
        <w:rPr>
          <w:rFonts w:hint="eastAsia"/>
          <w:rtl/>
          <w:lang w:bidi="ar-SY"/>
        </w:rPr>
        <w:t> </w:t>
      </w:r>
      <w:r w:rsidRPr="00C83BB6">
        <w:rPr>
          <w:rFonts w:hint="cs"/>
          <w:rtl/>
        </w:rPr>
        <w:t>ميسورة؛</w:t>
      </w:r>
    </w:p>
    <w:p w:rsidR="00A85C63" w:rsidRPr="00C83BB6" w:rsidRDefault="00A85C63" w:rsidP="00A85C63">
      <w:pPr>
        <w:rPr>
          <w:rtl/>
        </w:rPr>
      </w:pPr>
      <w:r w:rsidRPr="00C83BB6">
        <w:rPr>
          <w:rFonts w:hint="cs"/>
          <w:i/>
          <w:iCs/>
          <w:rtl/>
        </w:rPr>
        <w:t>ز )</w:t>
      </w:r>
      <w:r w:rsidRPr="00C83BB6">
        <w:rPr>
          <w:rFonts w:hint="cs"/>
          <w:i/>
          <w:iCs/>
          <w:rtl/>
        </w:rPr>
        <w:tab/>
      </w:r>
      <w:r w:rsidRPr="00C83BB6">
        <w:rPr>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C83BB6">
        <w:rPr>
          <w:rFonts w:hint="cs"/>
          <w:rtl/>
        </w:rPr>
        <w:t>"؛</w:t>
      </w:r>
    </w:p>
    <w:p w:rsidR="00A85C63" w:rsidRPr="00C83BB6" w:rsidRDefault="00A85C63" w:rsidP="00A85C63">
      <w:pPr>
        <w:rPr>
          <w:rtl/>
        </w:rPr>
      </w:pPr>
      <w:r w:rsidRPr="00983BE6">
        <w:rPr>
          <w:rFonts w:hint="cs"/>
          <w:i/>
          <w:iCs/>
          <w:rtl/>
        </w:rPr>
        <w:t>ح)</w:t>
      </w:r>
      <w:r w:rsidRPr="00C83BB6">
        <w:rPr>
          <w:rFonts w:hint="cs"/>
          <w:rtl/>
        </w:rPr>
        <w:tab/>
        <w:t>أن تقرير الأمين العام للمجلس الاقتصادي والاجتماعي</w:t>
      </w:r>
      <w:r w:rsidRPr="00C83BB6">
        <w:rPr>
          <w:rFonts w:hint="eastAsia"/>
          <w:rtl/>
        </w:rPr>
        <w:t> </w:t>
      </w:r>
      <w:r w:rsidRPr="00C83BB6">
        <w:t>(ECOSOC)</w:t>
      </w:r>
      <w:r w:rsidRPr="00C83BB6">
        <w:rPr>
          <w:rFonts w:hint="cs"/>
          <w:rtl/>
        </w:rPr>
        <w:t xml:space="preserve"> الصادر في مايو</w:t>
      </w:r>
      <w:r w:rsidRPr="00C83BB6">
        <w:rPr>
          <w:rFonts w:hint="eastAsia"/>
          <w:rtl/>
        </w:rPr>
        <w:t> </w:t>
      </w:r>
      <w:r w:rsidRPr="00C83BB6">
        <w:t>2009</w:t>
      </w:r>
      <w:r w:rsidRPr="00C83BB6">
        <w:rPr>
          <w:rFonts w:hint="cs"/>
          <w:rtl/>
          <w:lang w:bidi="ar-SY"/>
        </w:rPr>
        <w:t xml:space="preserve"> أقر</w:t>
      </w:r>
      <w:r w:rsidRPr="00C83BB6">
        <w:rPr>
          <w:rFonts w:hint="cs"/>
          <w:rtl/>
        </w:rPr>
        <w:t xml:space="preserve"> بوضوح أن "الخدمة الساتلية لا تزال تقوم بدور حيوي في البث التلفزيوني وفي توصيل المزيد من المناطق المنعزلة والريفية"</w:t>
      </w:r>
      <w:r w:rsidRPr="001226A1">
        <w:rPr>
          <w:rStyle w:val="FootnoteReference"/>
          <w:rtl/>
          <w:lang w:bidi="ar-EG"/>
        </w:rPr>
        <w:footnoteReference w:customMarkFollows="1" w:id="27"/>
        <w:t>1</w:t>
      </w:r>
      <w:r w:rsidRPr="00C83BB6">
        <w:rPr>
          <w:rFonts w:hint="cs"/>
          <w:rtl/>
        </w:rPr>
        <w:t>؛</w:t>
      </w:r>
    </w:p>
    <w:p w:rsidR="00A85C63" w:rsidRPr="00C83BB6" w:rsidRDefault="00A85C63" w:rsidP="00A85C63">
      <w:pPr>
        <w:rPr>
          <w:rtl/>
        </w:rPr>
      </w:pPr>
      <w:r w:rsidRPr="00983BE6">
        <w:rPr>
          <w:rFonts w:hint="cs"/>
          <w:i/>
          <w:iCs/>
          <w:rtl/>
        </w:rPr>
        <w:t>ط)</w:t>
      </w:r>
      <w:r w:rsidRPr="00C83BB6">
        <w:rPr>
          <w:rFonts w:hint="cs"/>
          <w:rtl/>
        </w:rPr>
        <w:tab/>
        <w:t>أن المادة</w:t>
      </w:r>
      <w:r w:rsidRPr="00C83BB6">
        <w:rPr>
          <w:rFonts w:hint="eastAsia"/>
          <w:rtl/>
        </w:rPr>
        <w:t> </w:t>
      </w:r>
      <w:r w:rsidRPr="00C83BB6">
        <w:t>44</w:t>
      </w:r>
      <w:r w:rsidRPr="00C83BB6">
        <w:rPr>
          <w:rFonts w:hint="cs"/>
          <w:rtl/>
          <w:lang w:bidi="ar-SY"/>
        </w:rPr>
        <w:t xml:space="preserve"> من دستور الاتحاد الدولي للاتصالات تنص على أنه "</w:t>
      </w:r>
      <w:r w:rsidRPr="00C83BB6">
        <w:rPr>
          <w:rtl/>
        </w:rPr>
        <w:t xml:space="preserve">عندما تستعمل الدول الأعضاء نطاقات الترددات لخدمات الاتصالات الراديوية، </w:t>
      </w:r>
      <w:r w:rsidRPr="00C83BB6">
        <w:rPr>
          <w:rFonts w:hint="cs"/>
          <w:rtl/>
        </w:rPr>
        <w:t xml:space="preserve">عليها أن </w:t>
      </w:r>
      <w:r w:rsidRPr="00C83BB6">
        <w:rPr>
          <w:rtl/>
        </w:rPr>
        <w:t xml:space="preserve">تأخذ في الحسبان </w:t>
      </w:r>
      <w:r w:rsidRPr="00C83BB6">
        <w:rPr>
          <w:rFonts w:hint="cs"/>
          <w:rtl/>
        </w:rPr>
        <w:t>أن</w:t>
      </w:r>
      <w:r w:rsidRPr="00C83BB6">
        <w:rPr>
          <w:rtl/>
        </w:rPr>
        <w:t xml:space="preserve"> الترددات الراديوية والمدارات المصاحبة</w:t>
      </w:r>
      <w:r w:rsidRPr="00C83BB6">
        <w:rPr>
          <w:rFonts w:hint="cs"/>
          <w:rtl/>
        </w:rPr>
        <w:t xml:space="preserve"> لها</w:t>
      </w:r>
      <w:r w:rsidRPr="00C83BB6">
        <w:rPr>
          <w:rtl/>
        </w:rPr>
        <w:t xml:space="preserve"> بما فيها مدار السواتل المستقرة بالنسبة إلى الأرض هي موارد طبيعية محدودة، يجب استعمالها استعمالاً رشيداً وفع</w:t>
      </w:r>
      <w:r>
        <w:rPr>
          <w:rFonts w:hint="cs"/>
          <w:rtl/>
        </w:rPr>
        <w:t>ّ</w:t>
      </w:r>
      <w:r w:rsidRPr="00C83BB6">
        <w:rPr>
          <w:rtl/>
        </w:rPr>
        <w:t xml:space="preserve">الاً واقتصادياً طبقاً لأحكام لوائح الراديو، ليتسنى لمختلف البلدان أو لمجموعات البلدان </w:t>
      </w:r>
      <w:r w:rsidRPr="00C83BB6">
        <w:rPr>
          <w:rFonts w:hint="cs"/>
          <w:rtl/>
        </w:rPr>
        <w:t>سبل الوصول</w:t>
      </w:r>
      <w:r w:rsidRPr="00C83BB6">
        <w:rPr>
          <w:rtl/>
        </w:rPr>
        <w:t xml:space="preserve"> </w:t>
      </w:r>
      <w:r w:rsidRPr="00C83BB6">
        <w:rPr>
          <w:rFonts w:hint="cs"/>
          <w:rtl/>
        </w:rPr>
        <w:t>ال</w:t>
      </w:r>
      <w:r w:rsidRPr="00C83BB6">
        <w:rPr>
          <w:rtl/>
        </w:rPr>
        <w:t>منصف إلى هذه المدارات والترددات، مع مراعاة الحاجات الخاصة للبلدان النامية، والموقع الجغرافي لبعض البلدان</w:t>
      </w:r>
      <w:r w:rsidRPr="00C83BB6">
        <w:rPr>
          <w:rFonts w:hint="cs"/>
          <w:rtl/>
        </w:rPr>
        <w:t>"</w:t>
      </w:r>
      <w:r>
        <w:rPr>
          <w:rFonts w:hint="cs"/>
          <w:rtl/>
        </w:rPr>
        <w:t>،</w:t>
      </w:r>
    </w:p>
    <w:p w:rsidR="00A85C63" w:rsidRPr="00C83BB6" w:rsidRDefault="00A85C63" w:rsidP="00A85C63">
      <w:pPr>
        <w:pStyle w:val="Call"/>
        <w:rPr>
          <w:rtl/>
        </w:rPr>
      </w:pPr>
      <w:r w:rsidRPr="00C83BB6">
        <w:rPr>
          <w:rFonts w:hint="cs"/>
          <w:rtl/>
        </w:rPr>
        <w:lastRenderedPageBreak/>
        <w:t>و</w:t>
      </w:r>
      <w:r w:rsidRPr="00C83BB6">
        <w:rPr>
          <w:rtl/>
        </w:rPr>
        <w:t xml:space="preserve">إذ </w:t>
      </w:r>
      <w:r w:rsidRPr="00C83BB6">
        <w:rPr>
          <w:rFonts w:hint="cs"/>
          <w:rtl/>
        </w:rPr>
        <w:t>تأخذ بعين الاعتبار</w:t>
      </w:r>
    </w:p>
    <w:p w:rsidR="00A85C63" w:rsidRPr="00C83BB6" w:rsidRDefault="00A85C63" w:rsidP="00A85C63">
      <w:pPr>
        <w:rPr>
          <w:rtl/>
          <w:lang w:bidi="ar-SY"/>
        </w:rPr>
      </w:pPr>
      <w:r w:rsidRPr="00C83BB6">
        <w:rPr>
          <w:rFonts w:hint="cs"/>
          <w:i/>
          <w:iCs/>
          <w:rtl/>
          <w:lang w:bidi="ar-SY"/>
        </w:rPr>
        <w:t xml:space="preserve"> أ )</w:t>
      </w:r>
      <w:r w:rsidRPr="00C83BB6">
        <w:rPr>
          <w:rFonts w:hint="cs"/>
          <w:rtl/>
          <w:lang w:bidi="ar-SY"/>
        </w:rPr>
        <w:tab/>
      </w:r>
      <w:r w:rsidRPr="00C83BB6">
        <w:rPr>
          <w:rFonts w:hint="cs"/>
          <w:rtl/>
        </w:rPr>
        <w:t>أن القرار</w:t>
      </w:r>
      <w:r w:rsidRPr="00C83BB6">
        <w:rPr>
          <w:rFonts w:hint="eastAsia"/>
          <w:rtl/>
        </w:rPr>
        <w:t> </w:t>
      </w:r>
      <w:r w:rsidRPr="00C83BB6">
        <w:t>1721</w:t>
      </w:r>
      <w:r w:rsidRPr="00C83BB6">
        <w:rPr>
          <w:rFonts w:hint="cs"/>
          <w:rtl/>
        </w:rPr>
        <w:t xml:space="preserve"> (الدورة السادسة عشرة) للجمعية العامة للأمم المتحدة يضع كمبدأ أساسي توفير الاتصالات الساتلية لدول العالم على أساس</w:t>
      </w:r>
      <w:r w:rsidRPr="00C83BB6">
        <w:rPr>
          <w:rFonts w:hint="eastAsia"/>
          <w:rtl/>
          <w:lang w:bidi="ar-SY"/>
        </w:rPr>
        <w:t> </w:t>
      </w:r>
      <w:r w:rsidRPr="00C83BB6">
        <w:rPr>
          <w:rFonts w:hint="cs"/>
          <w:rtl/>
        </w:rPr>
        <w:t>عالمي؛</w:t>
      </w:r>
    </w:p>
    <w:p w:rsidR="00A85C63" w:rsidRPr="00C83BB6" w:rsidRDefault="00A85C63" w:rsidP="00A85C63">
      <w:pPr>
        <w:rPr>
          <w:rtl/>
          <w:lang w:bidi="ar-SY"/>
        </w:rPr>
      </w:pPr>
      <w:r w:rsidRPr="009B7CC7">
        <w:rPr>
          <w:rFonts w:hint="cs"/>
          <w:i/>
          <w:iCs/>
          <w:rtl/>
          <w:lang w:bidi="ar-SY"/>
        </w:rPr>
        <w:t>ب)</w:t>
      </w:r>
      <w:r w:rsidRPr="009B7CC7">
        <w:rPr>
          <w:i/>
          <w:iCs/>
          <w:rtl/>
          <w:lang w:bidi="ar-SY"/>
        </w:rPr>
        <w:tab/>
      </w:r>
      <w:r w:rsidRPr="009B7CC7">
        <w:rPr>
          <w:rFonts w:hint="cs"/>
          <w:rtl/>
        </w:rPr>
        <w:t>أن القرار</w:t>
      </w:r>
      <w:r w:rsidRPr="009B7CC7">
        <w:rPr>
          <w:rFonts w:hint="eastAsia"/>
          <w:rtl/>
        </w:rPr>
        <w:t> </w:t>
      </w:r>
      <w:r w:rsidRPr="009B7CC7">
        <w:t>71</w:t>
      </w:r>
      <w:r w:rsidRPr="009B7CC7">
        <w:rPr>
          <w:rFonts w:hint="cs"/>
          <w:rtl/>
        </w:rPr>
        <w:t xml:space="preserve"> (المراجَع في دبي، </w:t>
      </w:r>
      <w:r w:rsidRPr="009B7CC7">
        <w:t>2018</w:t>
      </w:r>
      <w:r w:rsidRPr="009B7CC7">
        <w:rPr>
          <w:rFonts w:hint="cs"/>
          <w:rtl/>
        </w:rPr>
        <w:t xml:space="preserve">) </w:t>
      </w:r>
      <w:r w:rsidRPr="009B7CC7">
        <w:rPr>
          <w:rFonts w:hint="cs"/>
          <w:rtl/>
          <w:lang w:bidi="ar-EG"/>
        </w:rPr>
        <w:t>لمؤتمر المندوبين المفوضين</w:t>
      </w:r>
      <w:r w:rsidRPr="009B7CC7">
        <w:rPr>
          <w:rFonts w:hint="cs"/>
          <w:rtl/>
        </w:rPr>
        <w:t>، المتعلق بالخطة الاستراتيجية للاتحاد للفترة </w:t>
      </w:r>
      <w:r w:rsidRPr="009B7CC7">
        <w:t>2023</w:t>
      </w:r>
      <w:r w:rsidRPr="009B7CC7">
        <w:noBreakHyphen/>
        <w:t>2020</w:t>
      </w:r>
      <w:r w:rsidRPr="009B7CC7">
        <w:rPr>
          <w:rFonts w:hint="cs"/>
          <w:rtl/>
          <w:lang w:bidi="ar-SY"/>
        </w:rPr>
        <w:t>، ينص على أن مهمة الاتحاد</w:t>
      </w:r>
      <w:r w:rsidRPr="009B7CC7">
        <w:rPr>
          <w:rFonts w:hint="cs"/>
          <w:rtl/>
          <w:lang w:bidi="ar-EG"/>
        </w:rPr>
        <w:t xml:space="preserve"> هي "</w:t>
      </w:r>
      <w:r>
        <w:rPr>
          <w:rFonts w:hint="eastAsia"/>
          <w:rtl/>
          <w:lang w:bidi="ar-EG"/>
        </w:rPr>
        <w:t> </w:t>
      </w:r>
      <w:r w:rsidRPr="009B7CC7">
        <w:rPr>
          <w:i/>
          <w:iCs/>
          <w:rtl/>
          <w:lang w:bidi="ar-EG"/>
        </w:rPr>
        <w:t>تشجيع</w:t>
      </w:r>
      <w:r w:rsidRPr="009B7CC7">
        <w:rPr>
          <w:rFonts w:hint="cs"/>
          <w:rtl/>
        </w:rPr>
        <w:t xml:space="preserve"> </w:t>
      </w:r>
      <w:r w:rsidRPr="009B7CC7">
        <w:rPr>
          <w:i/>
          <w:iCs/>
          <w:rtl/>
          <w:lang w:bidi="ar-EG"/>
        </w:rPr>
        <w:t>وتيسير</w:t>
      </w:r>
      <w:r w:rsidRPr="009B7CC7">
        <w:rPr>
          <w:rFonts w:hint="cs"/>
          <w:i/>
          <w:iCs/>
          <w:rtl/>
          <w:lang w:bidi="ar-EG"/>
        </w:rPr>
        <w:t xml:space="preserve"> وتعزيز </w:t>
      </w:r>
      <w:r w:rsidRPr="009B7CC7">
        <w:rPr>
          <w:i/>
          <w:iCs/>
          <w:rtl/>
          <w:lang w:bidi="ar-EG"/>
        </w:rPr>
        <w:t>النفاذ</w:t>
      </w:r>
      <w:r w:rsidRPr="009B7CC7">
        <w:rPr>
          <w:rFonts w:hint="cs"/>
          <w:i/>
          <w:iCs/>
          <w:rtl/>
          <w:lang w:bidi="ar-EG"/>
        </w:rPr>
        <w:t xml:space="preserve"> </w:t>
      </w:r>
      <w:r w:rsidRPr="009B7CC7">
        <w:rPr>
          <w:i/>
          <w:iCs/>
          <w:rtl/>
          <w:lang w:bidi="ar-EG"/>
        </w:rPr>
        <w:t>ميسور</w:t>
      </w:r>
      <w:r w:rsidRPr="009B7CC7">
        <w:rPr>
          <w:rFonts w:hint="cs"/>
          <w:i/>
          <w:iCs/>
          <w:rtl/>
          <w:lang w:bidi="ar-EG"/>
        </w:rPr>
        <w:t xml:space="preserve"> </w:t>
      </w:r>
      <w:r w:rsidRPr="009B7CC7">
        <w:rPr>
          <w:i/>
          <w:iCs/>
          <w:rtl/>
          <w:lang w:bidi="ar-EG"/>
        </w:rPr>
        <w:t>التكلفة</w:t>
      </w:r>
      <w:r w:rsidRPr="009B7CC7">
        <w:rPr>
          <w:rFonts w:hint="cs"/>
          <w:i/>
          <w:iCs/>
          <w:rtl/>
          <w:lang w:bidi="ar-EG"/>
        </w:rPr>
        <w:t xml:space="preserve"> </w:t>
      </w:r>
      <w:r w:rsidRPr="009B7CC7">
        <w:rPr>
          <w:i/>
          <w:iCs/>
          <w:rtl/>
          <w:lang w:bidi="ar-EG"/>
        </w:rPr>
        <w:t>والشامل</w:t>
      </w:r>
      <w:r w:rsidRPr="009B7CC7">
        <w:rPr>
          <w:rFonts w:hint="cs"/>
          <w:i/>
          <w:iCs/>
          <w:rtl/>
          <w:lang w:bidi="ar-EG"/>
        </w:rPr>
        <w:t xml:space="preserve"> </w:t>
      </w:r>
      <w:r w:rsidRPr="009B7CC7">
        <w:rPr>
          <w:i/>
          <w:iCs/>
          <w:rtl/>
          <w:lang w:bidi="ar-EG"/>
        </w:rPr>
        <w:t>إلى</w:t>
      </w:r>
      <w:r w:rsidRPr="009B7CC7">
        <w:rPr>
          <w:rFonts w:hint="cs"/>
          <w:i/>
          <w:iCs/>
          <w:rtl/>
          <w:lang w:bidi="ar-EG"/>
        </w:rPr>
        <w:t xml:space="preserve"> </w:t>
      </w:r>
      <w:r w:rsidRPr="009B7CC7">
        <w:rPr>
          <w:i/>
          <w:iCs/>
          <w:rtl/>
          <w:lang w:bidi="ar-EG"/>
        </w:rPr>
        <w:t>شبكات</w:t>
      </w:r>
      <w:r w:rsidRPr="009B7CC7">
        <w:rPr>
          <w:rFonts w:hint="cs"/>
          <w:i/>
          <w:iCs/>
          <w:rtl/>
          <w:lang w:bidi="ar-EG"/>
        </w:rPr>
        <w:t xml:space="preserve"> </w:t>
      </w:r>
      <w:r w:rsidRPr="009B7CC7">
        <w:rPr>
          <w:i/>
          <w:iCs/>
          <w:rtl/>
          <w:lang w:bidi="ar-EG"/>
        </w:rPr>
        <w:t>الاتصالات</w:t>
      </w:r>
      <w:r w:rsidRPr="009B7CC7">
        <w:rPr>
          <w:rFonts w:hint="cs"/>
          <w:i/>
          <w:iCs/>
          <w:rtl/>
          <w:lang w:bidi="ar-EG"/>
        </w:rPr>
        <w:t>/</w:t>
      </w:r>
      <w:r w:rsidRPr="009B7CC7">
        <w:rPr>
          <w:i/>
          <w:iCs/>
          <w:rtl/>
          <w:lang w:bidi="ar-EG"/>
        </w:rPr>
        <w:t>تكنولوجيا</w:t>
      </w:r>
      <w:r w:rsidRPr="009B7CC7">
        <w:rPr>
          <w:rFonts w:hint="cs"/>
          <w:i/>
          <w:iCs/>
          <w:rtl/>
          <w:lang w:bidi="ar-EG"/>
        </w:rPr>
        <w:t xml:space="preserve"> </w:t>
      </w:r>
      <w:r w:rsidRPr="009B7CC7">
        <w:rPr>
          <w:i/>
          <w:iCs/>
          <w:rtl/>
          <w:lang w:bidi="ar-EG"/>
        </w:rPr>
        <w:t>المعلومات</w:t>
      </w:r>
      <w:r w:rsidRPr="009B7CC7">
        <w:rPr>
          <w:rFonts w:hint="cs"/>
          <w:i/>
          <w:iCs/>
          <w:rtl/>
          <w:lang w:bidi="ar-EG"/>
        </w:rPr>
        <w:t xml:space="preserve"> </w:t>
      </w:r>
      <w:r w:rsidRPr="009B7CC7">
        <w:rPr>
          <w:i/>
          <w:iCs/>
          <w:rtl/>
          <w:lang w:bidi="ar-EG"/>
        </w:rPr>
        <w:t>والاتصالات</w:t>
      </w:r>
      <w:r w:rsidRPr="009B7CC7">
        <w:rPr>
          <w:rFonts w:hint="cs"/>
          <w:i/>
          <w:iCs/>
          <w:rtl/>
          <w:lang w:bidi="ar-EG"/>
        </w:rPr>
        <w:t xml:space="preserve"> </w:t>
      </w:r>
      <w:r w:rsidRPr="009B7CC7">
        <w:rPr>
          <w:i/>
          <w:iCs/>
          <w:rtl/>
          <w:lang w:bidi="ar-EG"/>
        </w:rPr>
        <w:t>وخدماتها</w:t>
      </w:r>
      <w:r w:rsidRPr="009B7CC7">
        <w:rPr>
          <w:rFonts w:hint="cs"/>
          <w:i/>
          <w:iCs/>
          <w:rtl/>
          <w:lang w:bidi="ar-EG"/>
        </w:rPr>
        <w:t xml:space="preserve"> </w:t>
      </w:r>
      <w:r w:rsidRPr="009B7CC7">
        <w:rPr>
          <w:i/>
          <w:iCs/>
          <w:rtl/>
          <w:lang w:bidi="ar-EG"/>
        </w:rPr>
        <w:t>وتطبيقاتها،</w:t>
      </w:r>
      <w:r w:rsidRPr="009B7CC7">
        <w:rPr>
          <w:rFonts w:hint="cs"/>
          <w:i/>
          <w:iCs/>
          <w:rtl/>
          <w:lang w:bidi="ar-EG"/>
        </w:rPr>
        <w:t xml:space="preserve"> </w:t>
      </w:r>
      <w:r w:rsidRPr="009B7CC7">
        <w:rPr>
          <w:i/>
          <w:iCs/>
          <w:rtl/>
          <w:lang w:bidi="ar-EG"/>
        </w:rPr>
        <w:t>واستعمالها</w:t>
      </w:r>
      <w:r w:rsidRPr="009B7CC7">
        <w:rPr>
          <w:rFonts w:hint="cs"/>
          <w:i/>
          <w:iCs/>
          <w:rtl/>
          <w:lang w:bidi="ar-EG"/>
        </w:rPr>
        <w:t xml:space="preserve"> </w:t>
      </w:r>
      <w:r w:rsidRPr="009B7CC7">
        <w:rPr>
          <w:i/>
          <w:iCs/>
          <w:rtl/>
          <w:lang w:bidi="ar-EG"/>
        </w:rPr>
        <w:t>من</w:t>
      </w:r>
      <w:r w:rsidRPr="009B7CC7">
        <w:rPr>
          <w:rFonts w:hint="cs"/>
          <w:i/>
          <w:iCs/>
          <w:rtl/>
          <w:lang w:bidi="ar-EG"/>
        </w:rPr>
        <w:t xml:space="preserve"> </w:t>
      </w:r>
      <w:r w:rsidRPr="009B7CC7">
        <w:rPr>
          <w:i/>
          <w:iCs/>
          <w:rtl/>
          <w:lang w:bidi="ar-EG"/>
        </w:rPr>
        <w:t>أجل</w:t>
      </w:r>
      <w:r w:rsidRPr="009B7CC7">
        <w:rPr>
          <w:rFonts w:hint="cs"/>
          <w:i/>
          <w:iCs/>
          <w:rtl/>
          <w:lang w:bidi="ar-EG"/>
        </w:rPr>
        <w:t xml:space="preserve"> </w:t>
      </w:r>
      <w:r w:rsidRPr="009B7CC7">
        <w:rPr>
          <w:i/>
          <w:iCs/>
          <w:rtl/>
          <w:lang w:bidi="ar-EG"/>
        </w:rPr>
        <w:t>النمو</w:t>
      </w:r>
      <w:r w:rsidRPr="009B7CC7">
        <w:rPr>
          <w:rFonts w:hint="cs"/>
          <w:i/>
          <w:iCs/>
          <w:rtl/>
          <w:lang w:bidi="ar-EG"/>
        </w:rPr>
        <w:t xml:space="preserve"> </w:t>
      </w:r>
      <w:r w:rsidRPr="009B7CC7">
        <w:rPr>
          <w:i/>
          <w:iCs/>
          <w:rtl/>
          <w:lang w:bidi="ar-EG"/>
        </w:rPr>
        <w:t>والتنمية</w:t>
      </w:r>
      <w:r w:rsidRPr="009B7CC7">
        <w:rPr>
          <w:rFonts w:hint="cs"/>
          <w:i/>
          <w:iCs/>
          <w:rtl/>
          <w:lang w:bidi="ar-EG"/>
        </w:rPr>
        <w:t xml:space="preserve"> </w:t>
      </w:r>
      <w:r w:rsidRPr="009B7CC7">
        <w:rPr>
          <w:i/>
          <w:iCs/>
          <w:rtl/>
          <w:lang w:bidi="ar-EG"/>
        </w:rPr>
        <w:t>الاجتماعيين</w:t>
      </w:r>
      <w:r w:rsidRPr="009B7CC7">
        <w:rPr>
          <w:rFonts w:hint="cs"/>
          <w:i/>
          <w:iCs/>
          <w:rtl/>
          <w:lang w:bidi="ar-EG"/>
        </w:rPr>
        <w:t xml:space="preserve"> </w:t>
      </w:r>
      <w:r w:rsidRPr="009B7CC7">
        <w:rPr>
          <w:i/>
          <w:iCs/>
          <w:rtl/>
          <w:lang w:bidi="ar-EG"/>
        </w:rPr>
        <w:t>والاقتصاديين</w:t>
      </w:r>
      <w:r w:rsidRPr="009B7CC7">
        <w:rPr>
          <w:rFonts w:hint="cs"/>
          <w:i/>
          <w:iCs/>
          <w:rtl/>
          <w:lang w:bidi="ar-EG"/>
        </w:rPr>
        <w:t xml:space="preserve"> </w:t>
      </w:r>
      <w:r w:rsidRPr="009B7CC7">
        <w:rPr>
          <w:i/>
          <w:iCs/>
          <w:rtl/>
          <w:lang w:bidi="ar-EG"/>
        </w:rPr>
        <w:t>المستدامين</w:t>
      </w:r>
      <w:r w:rsidRPr="009B7CC7">
        <w:rPr>
          <w:rFonts w:hint="cs"/>
          <w:i/>
          <w:iCs/>
          <w:rtl/>
          <w:lang w:bidi="ar-EG"/>
        </w:rPr>
        <w:t xml:space="preserve"> </w:t>
      </w:r>
      <w:r w:rsidRPr="009B7CC7">
        <w:rPr>
          <w:i/>
          <w:iCs/>
          <w:rtl/>
          <w:lang w:bidi="ar-EG"/>
        </w:rPr>
        <w:t>بيئياً</w:t>
      </w:r>
      <w:r w:rsidRPr="009B7CC7">
        <w:rPr>
          <w:rtl/>
          <w:lang w:bidi="ar-EG"/>
        </w:rPr>
        <w:t>"</w:t>
      </w:r>
      <w:r w:rsidRPr="009B7CC7">
        <w:rPr>
          <w:rFonts w:hint="cs"/>
          <w:rtl/>
        </w:rPr>
        <w:t xml:space="preserve">، </w:t>
      </w:r>
      <w:r>
        <w:rPr>
          <w:rFonts w:hint="cs"/>
          <w:rtl/>
          <w:lang w:bidi="ar-EG"/>
        </w:rPr>
        <w:t xml:space="preserve">والتي تشمل من </w:t>
      </w:r>
      <w:r w:rsidRPr="009B7CC7">
        <w:rPr>
          <w:rFonts w:hint="cs"/>
          <w:rtl/>
          <w:lang w:bidi="ar-SY"/>
        </w:rPr>
        <w:t>بين الأهداف الاستراتيجية لقطاع الاتصالات الراديوية:</w:t>
      </w:r>
      <w:r w:rsidRPr="009B7CC7">
        <w:rPr>
          <w:rFonts w:hint="cs"/>
          <w:rtl/>
          <w:lang w:bidi="ar-EG"/>
        </w:rPr>
        <w:t xml:space="preserve"> </w:t>
      </w:r>
      <w:r w:rsidRPr="009B7CC7">
        <w:rPr>
          <w:rFonts w:hint="cs"/>
          <w:rtl/>
          <w:lang w:bidi="ar-SY"/>
        </w:rPr>
        <w:t>"</w:t>
      </w:r>
      <w:r w:rsidRPr="009B7CC7">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w:t>
      </w:r>
      <w:r w:rsidRPr="009B7CC7">
        <w:rPr>
          <w:rFonts w:hint="eastAsia"/>
          <w:i/>
          <w:iCs/>
        </w:rPr>
        <w:t> </w:t>
      </w:r>
      <w:r w:rsidRPr="009B7CC7">
        <w:rPr>
          <w:rFonts w:hint="cs"/>
          <w:i/>
          <w:iCs/>
          <w:rtl/>
          <w:lang w:bidi="ar-SY"/>
        </w:rPr>
        <w:t>تفادي التداخل</w:t>
      </w:r>
      <w:r w:rsidRPr="009B7CC7">
        <w:rPr>
          <w:rFonts w:hint="eastAsia"/>
          <w:i/>
          <w:iCs/>
          <w:rtl/>
          <w:lang w:bidi="ar-SY"/>
        </w:rPr>
        <w:t> </w:t>
      </w:r>
      <w:r w:rsidRPr="009B7CC7">
        <w:rPr>
          <w:rFonts w:hint="cs"/>
          <w:i/>
          <w:iCs/>
          <w:rtl/>
          <w:lang w:bidi="ar-SY"/>
        </w:rPr>
        <w:t>الضار</w:t>
      </w:r>
      <w:r w:rsidRPr="009B7CC7">
        <w:rPr>
          <w:rFonts w:hint="cs"/>
          <w:rtl/>
        </w:rPr>
        <w:t>"</w:t>
      </w:r>
      <w:r>
        <w:rPr>
          <w:rFonts w:hint="cs"/>
          <w:rtl/>
        </w:rPr>
        <w:t>؛</w:t>
      </w:r>
    </w:p>
    <w:p w:rsidR="00A85C63" w:rsidRPr="00C83BB6" w:rsidRDefault="00A85C63" w:rsidP="00A85C63">
      <w:pPr>
        <w:rPr>
          <w:rtl/>
          <w:lang w:bidi="ar-SY"/>
        </w:rPr>
      </w:pPr>
      <w:r w:rsidRPr="00C83BB6">
        <w:rPr>
          <w:rFonts w:hint="cs"/>
          <w:i/>
          <w:iCs/>
          <w:rtl/>
          <w:lang w:bidi="ar-SY"/>
        </w:rPr>
        <w:t>ج)</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rPr>
        <w:t xml:space="preserve">القرار </w:t>
      </w:r>
      <w:r w:rsidRPr="00C83BB6">
        <w:t>135</w:t>
      </w:r>
      <w:r w:rsidRPr="00C83BB6">
        <w:rPr>
          <w:rtl/>
          <w:lang w:bidi="ar-SY"/>
        </w:rPr>
        <w:t xml:space="preserve"> (المراجَع في </w:t>
      </w:r>
      <w:r w:rsidRPr="00C83BB6">
        <w:rPr>
          <w:rFonts w:hint="cs"/>
          <w:rtl/>
        </w:rPr>
        <w:t>دبي، </w:t>
      </w:r>
      <w:r w:rsidRPr="00C83BB6">
        <w:t>2018</w:t>
      </w:r>
      <w:r w:rsidRPr="00C83BB6">
        <w:rPr>
          <w:rtl/>
          <w:lang w:bidi="ar-SY"/>
        </w:rPr>
        <w:t xml:space="preserve">) </w:t>
      </w:r>
      <w:r w:rsidRPr="00C83BB6">
        <w:rPr>
          <w:rFonts w:hint="cs"/>
          <w:rtl/>
          <w:lang w:bidi="ar-EG"/>
        </w:rPr>
        <w:t>لمؤتمر المندوبين المفوضين</w:t>
      </w:r>
      <w:r w:rsidRPr="00C83BB6">
        <w:rPr>
          <w:rFonts w:hint="cs"/>
          <w:rtl/>
          <w:lang w:bidi="ar-SY"/>
        </w:rPr>
        <w:t xml:space="preserve">، يكلف مكتب تنمية الاتصالات بتعزيز </w:t>
      </w:r>
      <w:r w:rsidRPr="00C83BB6">
        <w:rPr>
          <w:rtl/>
        </w:rPr>
        <w:t xml:space="preserve">الأنشطة بالتنسيق مع القطاعات المختلفة للاتحاد </w:t>
      </w:r>
      <w:r w:rsidRPr="00C83BB6">
        <w:rPr>
          <w:rFonts w:hint="cs"/>
          <w:rtl/>
        </w:rPr>
        <w:t xml:space="preserve">من أجل بناء </w:t>
      </w:r>
      <w:r w:rsidRPr="00C83BB6">
        <w:rPr>
          <w:rtl/>
        </w:rPr>
        <w:t>القدرات بحيث</w:t>
      </w:r>
      <w:r w:rsidRPr="00C83BB6">
        <w:rPr>
          <w:rFonts w:hint="cs"/>
          <w:rtl/>
        </w:rPr>
        <w:t xml:space="preserve"> يتم توفير وتحسين</w:t>
      </w:r>
      <w:r w:rsidRPr="00C83BB6">
        <w:rPr>
          <w:rtl/>
        </w:rPr>
        <w:t xml:space="preserve"> النفاذ الشامل إلى المعارف بشأن الاستخدام الأمثل لموارد الاتصالات، بما</w:t>
      </w:r>
      <w:r w:rsidRPr="00C83BB6">
        <w:rPr>
          <w:rFonts w:hint="eastAsia"/>
          <w:rtl/>
          <w:lang w:bidi="ar-SY"/>
        </w:rPr>
        <w:t> </w:t>
      </w:r>
      <w:r w:rsidRPr="00C83BB6">
        <w:rPr>
          <w:rtl/>
        </w:rPr>
        <w:t>في ذلك الموارد المدارية وموارد الطيف المرتبطة</w:t>
      </w:r>
      <w:r w:rsidRPr="00C83BB6">
        <w:rPr>
          <w:rFonts w:hint="eastAsia"/>
          <w:rtl/>
          <w:lang w:bidi="ar-SY"/>
        </w:rPr>
        <w:t> </w:t>
      </w:r>
      <w:r w:rsidRPr="00C83BB6">
        <w:rPr>
          <w:rtl/>
        </w:rPr>
        <w:t>بها</w:t>
      </w:r>
      <w:r w:rsidRPr="00C83BB6">
        <w:rPr>
          <w:rFonts w:hint="cs"/>
          <w:rtl/>
        </w:rPr>
        <w:t>؛</w:t>
      </w:r>
    </w:p>
    <w:p w:rsidR="00A85C63" w:rsidRPr="00C83BB6" w:rsidRDefault="00A85C63" w:rsidP="00A85C63">
      <w:pPr>
        <w:rPr>
          <w:rtl/>
        </w:rPr>
      </w:pPr>
      <w:r w:rsidRPr="00C83BB6">
        <w:rPr>
          <w:rFonts w:hint="cs"/>
          <w:i/>
          <w:iCs/>
          <w:rtl/>
          <w:lang w:bidi="ar-SY"/>
        </w:rPr>
        <w:t>د )</w:t>
      </w:r>
      <w:r w:rsidRPr="00C83BB6">
        <w:rPr>
          <w:rFonts w:hint="cs"/>
          <w:i/>
          <w:iCs/>
          <w:rtl/>
          <w:lang w:bidi="ar-SY"/>
        </w:rPr>
        <w:tab/>
      </w:r>
      <w:r w:rsidRPr="00C83BB6">
        <w:rPr>
          <w:rFonts w:hint="cs"/>
          <w:rtl/>
        </w:rPr>
        <w:t xml:space="preserve">أن </w:t>
      </w:r>
      <w:r w:rsidRPr="00C83BB6">
        <w:rPr>
          <w:rtl/>
        </w:rPr>
        <w:t xml:space="preserve">القرار </w:t>
      </w:r>
      <w:r w:rsidRPr="00C83BB6">
        <w:t>139</w:t>
      </w:r>
      <w:r w:rsidRPr="00C83BB6">
        <w:rPr>
          <w:rtl/>
        </w:rPr>
        <w:t xml:space="preserve"> (</w:t>
      </w:r>
      <w:r w:rsidRPr="00C83BB6">
        <w:rPr>
          <w:rFonts w:hint="cs"/>
          <w:rtl/>
        </w:rPr>
        <w:t>المراجَع في دبي، </w:t>
      </w:r>
      <w:r w:rsidRPr="00C83BB6">
        <w:t>2018</w:t>
      </w:r>
      <w:r w:rsidRPr="00C83BB6">
        <w:rPr>
          <w:rtl/>
        </w:rPr>
        <w:t>)</w:t>
      </w:r>
      <w:r w:rsidRPr="00C83BB6">
        <w:rPr>
          <w:rFonts w:hint="cs"/>
          <w:rtl/>
        </w:rPr>
        <w:t xml:space="preserve"> لمؤتمر المندوبين المفوضين</w:t>
      </w:r>
      <w:r>
        <w:rPr>
          <w:rFonts w:hint="cs"/>
          <w:rtl/>
        </w:rPr>
        <w:t>،</w:t>
      </w:r>
      <w:r w:rsidRPr="00C83BB6">
        <w:rPr>
          <w:rFonts w:hint="cs"/>
          <w:rtl/>
        </w:rPr>
        <w:t xml:space="preserve"> يكلف مدير مكتب تنمية الاتصالات، </w:t>
      </w:r>
      <w:r w:rsidRPr="00C83BB6">
        <w:rPr>
          <w:rtl/>
        </w:rPr>
        <w:t>بالتنسيق مع مديرَي المكتبين الآخرين، حسب الاقتضاء</w:t>
      </w:r>
      <w:r w:rsidRPr="00C83BB6">
        <w:rPr>
          <w:rFonts w:hint="cs"/>
          <w:rtl/>
        </w:rPr>
        <w:t>،</w:t>
      </w:r>
      <w:r w:rsidRPr="00C83BB6">
        <w:rPr>
          <w:rtl/>
        </w:rPr>
        <w:t xml:space="preserve"> </w:t>
      </w:r>
      <w:r w:rsidRPr="00C83BB6">
        <w:rPr>
          <w:rFonts w:hint="cs"/>
          <w:rtl/>
        </w:rPr>
        <w:t>ب</w:t>
      </w:r>
      <w:r w:rsidRPr="00C83BB6">
        <w:rPr>
          <w:rtl/>
        </w:rPr>
        <w:t xml:space="preserve">مواصلة مساعدة الدول الأعضاء وأعضاء القطاعات على وضع الاستراتيجيات التي توسع سبل النفاذ إلى البنية التحتية للاتصالات وخاصة </w:t>
      </w:r>
      <w:r w:rsidRPr="00C83BB6">
        <w:rPr>
          <w:rFonts w:hint="cs"/>
          <w:rtl/>
        </w:rPr>
        <w:t>المناطق الريفية</w:t>
      </w:r>
      <w:r w:rsidRPr="00C83BB6">
        <w:rPr>
          <w:rFonts w:hint="eastAsia"/>
          <w:rtl/>
          <w:lang w:bidi="ar-SY"/>
        </w:rPr>
        <w:t> </w:t>
      </w:r>
      <w:r w:rsidRPr="00C83BB6">
        <w:rPr>
          <w:rFonts w:hint="cs"/>
          <w:rtl/>
        </w:rPr>
        <w:t>والنائية؛</w:t>
      </w:r>
    </w:p>
    <w:p w:rsidR="00A85C63" w:rsidRPr="00C83BB6" w:rsidRDefault="00A85C63" w:rsidP="00A85C63">
      <w:pPr>
        <w:rPr>
          <w:rtl/>
          <w:lang w:bidi="ar-SY"/>
        </w:rPr>
      </w:pPr>
      <w:r w:rsidRPr="00C83BB6">
        <w:rPr>
          <w:rFonts w:hint="cs"/>
          <w:i/>
          <w:iCs/>
          <w:rtl/>
          <w:lang w:bidi="ar-SY"/>
        </w:rPr>
        <w:t>ه )</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lang w:bidi="ar-SY"/>
        </w:rPr>
        <w:t>القرار</w:t>
      </w:r>
      <w:r w:rsidRPr="00C83BB6">
        <w:rPr>
          <w:rFonts w:hint="eastAsia"/>
          <w:rtl/>
        </w:rPr>
        <w:t> </w:t>
      </w:r>
      <w:r w:rsidRPr="00C83BB6">
        <w:t>37</w:t>
      </w:r>
      <w:r w:rsidRPr="00C83BB6">
        <w:rPr>
          <w:rtl/>
          <w:lang w:bidi="ar-SY"/>
        </w:rPr>
        <w:t xml:space="preserve"> (المراجَع في </w:t>
      </w:r>
      <w:r w:rsidRPr="00C83BB6">
        <w:rPr>
          <w:rFonts w:hint="cs"/>
          <w:rtl/>
        </w:rPr>
        <w:t xml:space="preserve">بوينس آيرس، </w:t>
      </w:r>
      <w:r w:rsidRPr="00C83BB6">
        <w:t>2017</w:t>
      </w:r>
      <w:r w:rsidRPr="00C83BB6">
        <w:rPr>
          <w:rtl/>
          <w:lang w:bidi="ar-SY"/>
        </w:rPr>
        <w:t xml:space="preserve">) </w:t>
      </w:r>
      <w:r w:rsidRPr="00C83BB6">
        <w:rPr>
          <w:rFonts w:hint="cs"/>
          <w:rtl/>
          <w:lang w:bidi="ar-SY"/>
        </w:rPr>
        <w:t>للمؤتمر العالمي لتنمية الاتصالات</w:t>
      </w:r>
      <w:r>
        <w:rPr>
          <w:rFonts w:hint="cs"/>
          <w:rtl/>
          <w:lang w:bidi="ar-SY"/>
        </w:rPr>
        <w:t>،</w:t>
      </w:r>
      <w:r w:rsidRPr="00C83BB6">
        <w:rPr>
          <w:rFonts w:hint="cs"/>
          <w:rtl/>
          <w:lang w:bidi="ar-SY"/>
        </w:rPr>
        <w:t xml:space="preserve"> </w:t>
      </w:r>
      <w:r w:rsidRPr="00C83BB6">
        <w:rPr>
          <w:rtl/>
          <w:lang w:bidi="ar-SY"/>
        </w:rPr>
        <w:t>بشأن</w:t>
      </w:r>
      <w:r w:rsidRPr="00C83BB6">
        <w:rPr>
          <w:rFonts w:hint="cs"/>
          <w:rtl/>
          <w:lang w:bidi="ar-SY"/>
        </w:rPr>
        <w:t xml:space="preserve"> سد</w:t>
      </w:r>
      <w:r w:rsidRPr="00C83BB6">
        <w:rPr>
          <w:rtl/>
          <w:lang w:bidi="ar-SY"/>
        </w:rPr>
        <w:t xml:space="preserve"> </w:t>
      </w:r>
      <w:r w:rsidRPr="00C83BB6">
        <w:rPr>
          <w:rFonts w:hint="cs"/>
          <w:rtl/>
          <w:lang w:bidi="ar-SY"/>
        </w:rPr>
        <w:t>الفجوة</w:t>
      </w:r>
      <w:r w:rsidRPr="00C83BB6">
        <w:rPr>
          <w:rtl/>
          <w:lang w:bidi="ar-SY"/>
        </w:rPr>
        <w:t xml:space="preserve"> </w:t>
      </w:r>
      <w:r w:rsidRPr="00C83BB6">
        <w:rPr>
          <w:rFonts w:hint="cs"/>
          <w:rtl/>
          <w:lang w:bidi="ar-SY"/>
        </w:rPr>
        <w:t>الرقمية يسلّط الضوء على دور الاتصالات الساتلية في سد الفجوة الرقمية،</w:t>
      </w:r>
    </w:p>
    <w:p w:rsidR="00A85C63" w:rsidRPr="00C83BB6" w:rsidRDefault="00A85C63" w:rsidP="00A85C63">
      <w:pPr>
        <w:pStyle w:val="Call"/>
        <w:rPr>
          <w:rtl/>
        </w:rPr>
      </w:pPr>
      <w:r w:rsidRPr="00C83BB6">
        <w:rPr>
          <w:rFonts w:hint="cs"/>
          <w:rtl/>
        </w:rPr>
        <w:t>وإذ تضع في اعتبارها كذلك</w:t>
      </w:r>
    </w:p>
    <w:p w:rsidR="00A85C63" w:rsidRPr="00C83BB6" w:rsidRDefault="00A85C63" w:rsidP="00A85C63">
      <w:pPr>
        <w:keepNext/>
        <w:keepLines/>
        <w:rPr>
          <w:rtl/>
          <w:lang w:bidi="ar-SY"/>
        </w:rPr>
      </w:pPr>
      <w:r w:rsidRPr="00C83BB6">
        <w:rPr>
          <w:rFonts w:hint="cs"/>
          <w:i/>
          <w:iCs/>
          <w:rtl/>
          <w:lang w:bidi="ar-EG"/>
        </w:rPr>
        <w:t xml:space="preserve"> أ )</w:t>
      </w:r>
      <w:r w:rsidRPr="00C83BB6">
        <w:rPr>
          <w:i/>
          <w:iCs/>
          <w:rtl/>
          <w:lang w:bidi="ar-EG"/>
        </w:rPr>
        <w:tab/>
      </w:r>
      <w:r w:rsidRPr="00C83BB6">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C83BB6">
        <w:rPr>
          <w:rFonts w:hint="eastAsia"/>
          <w:rtl/>
          <w:lang w:bidi="ar-SY"/>
        </w:rPr>
        <w:t> </w:t>
      </w:r>
      <w:r w:rsidRPr="00C83BB6">
        <w:rPr>
          <w:rFonts w:hint="cs"/>
          <w:rtl/>
          <w:lang w:bidi="ar-SY"/>
        </w:rPr>
        <w:t>الدولية؛</w:t>
      </w:r>
    </w:p>
    <w:p w:rsidR="00A85C63" w:rsidRPr="00C83BB6" w:rsidRDefault="00A85C63" w:rsidP="00A85C63">
      <w:pPr>
        <w:keepNext/>
        <w:keepLines/>
        <w:rPr>
          <w:rtl/>
        </w:rPr>
      </w:pPr>
      <w:r w:rsidRPr="00C83BB6">
        <w:rPr>
          <w:rFonts w:hint="cs"/>
          <w:i/>
          <w:iCs/>
          <w:rtl/>
        </w:rPr>
        <w:t>ب)</w:t>
      </w:r>
      <w:r w:rsidRPr="00C83BB6">
        <w:rPr>
          <w:rFonts w:hint="cs"/>
          <w:rtl/>
        </w:rPr>
        <w:tab/>
        <w:t xml:space="preserve">أن الاستعمال </w:t>
      </w:r>
      <w:r>
        <w:rPr>
          <w:rFonts w:hint="cs"/>
          <w:rtl/>
        </w:rPr>
        <w:t>الفعّال</w:t>
      </w:r>
      <w:r w:rsidRPr="00C83BB6">
        <w:rPr>
          <w:rFonts w:hint="cs"/>
          <w:rtl/>
        </w:rPr>
        <w:t xml:space="preserve"> للموارد المدارية وما يرتبط بها من طيف الترددات يساعد على ضمان التغطية العالمية وتوصيل البلدان مباشرة ولحظياً وباعتمادية وبأسعار ميسورة،</w:t>
      </w:r>
    </w:p>
    <w:p w:rsidR="00A85C63" w:rsidRPr="00C83BB6" w:rsidRDefault="00A85C63" w:rsidP="00A85C63">
      <w:pPr>
        <w:pStyle w:val="Call"/>
      </w:pPr>
      <w:r w:rsidRPr="00C83BB6">
        <w:rPr>
          <w:rFonts w:hint="cs"/>
          <w:rtl/>
        </w:rPr>
        <w:t>وإذ</w:t>
      </w:r>
      <w:r w:rsidRPr="00C83BB6">
        <w:rPr>
          <w:rtl/>
        </w:rPr>
        <w:t xml:space="preserve"> </w:t>
      </w:r>
      <w:r w:rsidRPr="00C83BB6">
        <w:rPr>
          <w:rFonts w:hint="cs"/>
          <w:rtl/>
        </w:rPr>
        <w:t>تؤكد من جديد</w:t>
      </w:r>
    </w:p>
    <w:p w:rsidR="00A85C63" w:rsidRPr="00C83BB6" w:rsidRDefault="00A85C63" w:rsidP="00A85C63">
      <w:pPr>
        <w:rPr>
          <w:rtl/>
          <w:lang w:bidi="ar-EG"/>
        </w:rPr>
      </w:pPr>
      <w:r w:rsidRPr="00C83BB6">
        <w:rPr>
          <w:rFonts w:hint="cs"/>
          <w:i/>
          <w:iCs/>
          <w:rtl/>
          <w:lang w:bidi="ar-EG"/>
        </w:rPr>
        <w:t xml:space="preserve"> أ )</w:t>
      </w:r>
      <w:r w:rsidRPr="00C83BB6">
        <w:rPr>
          <w:i/>
          <w:iCs/>
          <w:rtl/>
          <w:lang w:bidi="ar-EG"/>
        </w:rPr>
        <w:tab/>
      </w:r>
      <w:r w:rsidRPr="00C83BB6">
        <w:rPr>
          <w:rFonts w:hint="cs"/>
          <w:rtl/>
          <w:lang w:bidi="ar-SY"/>
        </w:rPr>
        <w:t>دور الاتحاد الدولي للاتصالات في الإدارة الدولية لموارد طيف الترددات الراديوية والمدارات</w:t>
      </w:r>
      <w:r w:rsidRPr="00C83BB6">
        <w:rPr>
          <w:rFonts w:hint="eastAsia"/>
          <w:rtl/>
          <w:lang w:bidi="ar-SY"/>
        </w:rPr>
        <w:t> </w:t>
      </w:r>
      <w:r w:rsidRPr="00C83BB6">
        <w:rPr>
          <w:rFonts w:hint="cs"/>
          <w:rtl/>
          <w:lang w:bidi="ar-SY"/>
        </w:rPr>
        <w:t>الساتلية؛</w:t>
      </w:r>
    </w:p>
    <w:p w:rsidR="00A85C63" w:rsidRPr="00C83BB6" w:rsidRDefault="00A85C63" w:rsidP="00A85C63">
      <w:pPr>
        <w:rPr>
          <w:rtl/>
          <w:lang w:bidi="ar-EG"/>
        </w:rPr>
      </w:pPr>
      <w:r w:rsidRPr="00C83BB6">
        <w:rPr>
          <w:rFonts w:hint="cs"/>
          <w:i/>
          <w:iCs/>
          <w:rtl/>
          <w:lang w:bidi="ar-EG"/>
        </w:rPr>
        <w:t>ب)</w:t>
      </w:r>
      <w:r w:rsidRPr="00C83BB6">
        <w:rPr>
          <w:rFonts w:hint="cs"/>
          <w:i/>
          <w:iCs/>
          <w:rtl/>
          <w:lang w:bidi="ar-EG"/>
        </w:rPr>
        <w:tab/>
      </w:r>
      <w:r w:rsidRPr="00C83BB6">
        <w:rPr>
          <w:rtl/>
        </w:rPr>
        <w:t xml:space="preserve">الحقوق والالتزامات الدولية </w:t>
      </w:r>
      <w:r w:rsidRPr="00C83BB6">
        <w:rPr>
          <w:rFonts w:hint="cs"/>
          <w:rtl/>
        </w:rPr>
        <w:t>ل</w:t>
      </w:r>
      <w:r w:rsidRPr="00C83BB6">
        <w:rPr>
          <w:rtl/>
        </w:rPr>
        <w:t>جميع الإدارات بالنسبة لتخصيصاتها الترددية وتخصيصات</w:t>
      </w:r>
      <w:r w:rsidRPr="00C83BB6">
        <w:rPr>
          <w:rFonts w:hint="cs"/>
          <w:rtl/>
        </w:rPr>
        <w:t xml:space="preserve"> ا</w:t>
      </w:r>
      <w:r w:rsidRPr="00C83BB6">
        <w:rPr>
          <w:rtl/>
        </w:rPr>
        <w:t>لإدارات</w:t>
      </w:r>
      <w:r w:rsidRPr="00C83BB6">
        <w:rPr>
          <w:rFonts w:hint="eastAsia"/>
          <w:rtl/>
          <w:lang w:bidi="ar-SY"/>
        </w:rPr>
        <w:t> </w:t>
      </w:r>
      <w:r w:rsidRPr="00C83BB6">
        <w:rPr>
          <w:rtl/>
        </w:rPr>
        <w:t>الأخرى</w:t>
      </w:r>
      <w:r w:rsidRPr="00C83BB6">
        <w:rPr>
          <w:rFonts w:hint="cs"/>
          <w:rtl/>
        </w:rPr>
        <w:t>؛</w:t>
      </w:r>
    </w:p>
    <w:p w:rsidR="00A85C63" w:rsidRPr="00C83BB6" w:rsidRDefault="00A85C63" w:rsidP="00A85C63">
      <w:pPr>
        <w:rPr>
          <w:rtl/>
          <w:lang w:bidi="ar-EG"/>
        </w:rPr>
      </w:pPr>
      <w:r w:rsidRPr="00C83BB6">
        <w:rPr>
          <w:rFonts w:hint="cs"/>
          <w:i/>
          <w:iCs/>
          <w:rtl/>
          <w:lang w:bidi="ar-EG"/>
        </w:rPr>
        <w:t>ج)</w:t>
      </w:r>
      <w:r w:rsidRPr="00C83BB6">
        <w:rPr>
          <w:rFonts w:hint="cs"/>
          <w:i/>
          <w:iCs/>
          <w:rtl/>
          <w:lang w:bidi="ar-EG"/>
        </w:rPr>
        <w:tab/>
      </w:r>
      <w:r w:rsidRPr="00C83BB6">
        <w:rPr>
          <w:rFonts w:hint="cs"/>
          <w:rtl/>
          <w:lang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C83BB6">
        <w:rPr>
          <w:rFonts w:hint="eastAsia"/>
          <w:rtl/>
          <w:lang w:bidi="ar-SY"/>
        </w:rPr>
        <w:t> </w:t>
      </w:r>
      <w:r w:rsidRPr="00C83BB6">
        <w:rPr>
          <w:rFonts w:hint="cs"/>
          <w:rtl/>
          <w:lang w:bidi="ar-SY"/>
        </w:rPr>
        <w:t>الساتلية؛</w:t>
      </w:r>
    </w:p>
    <w:p w:rsidR="00A85C63" w:rsidRPr="00C83BB6" w:rsidRDefault="00A85C63" w:rsidP="00A85C63">
      <w:pPr>
        <w:rPr>
          <w:rtl/>
          <w:lang w:bidi="ar-EG"/>
        </w:rPr>
      </w:pPr>
      <w:r w:rsidRPr="00C83BB6">
        <w:rPr>
          <w:rFonts w:hint="cs"/>
          <w:i/>
          <w:iCs/>
          <w:rtl/>
          <w:lang w:bidi="ar-EG"/>
        </w:rPr>
        <w:t>د )</w:t>
      </w:r>
      <w:r w:rsidRPr="00C83BB6">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C83BB6">
        <w:rPr>
          <w:rFonts w:hint="eastAsia"/>
          <w:rtl/>
          <w:lang w:bidi="ar-SY"/>
        </w:rPr>
        <w:t> </w:t>
      </w:r>
      <w:r w:rsidRPr="00C83BB6">
        <w:rPr>
          <w:rFonts w:hint="cs"/>
          <w:rtl/>
          <w:lang w:bidi="ar-EG"/>
        </w:rPr>
        <w:t>البلدان،</w:t>
      </w:r>
    </w:p>
    <w:p w:rsidR="00A85C63" w:rsidRPr="00C83BB6" w:rsidRDefault="00A85C63" w:rsidP="00A85C63">
      <w:pPr>
        <w:pStyle w:val="Call"/>
        <w:rPr>
          <w:rtl/>
        </w:rPr>
      </w:pPr>
      <w:r w:rsidRPr="00C83BB6">
        <w:rPr>
          <w:rFonts w:hint="eastAsia"/>
          <w:rtl/>
        </w:rPr>
        <w:t>وإذ</w:t>
      </w:r>
      <w:r w:rsidRPr="00C83BB6">
        <w:rPr>
          <w:rtl/>
        </w:rPr>
        <w:t xml:space="preserve"> </w:t>
      </w:r>
      <w:r w:rsidRPr="00C83BB6">
        <w:rPr>
          <w:rFonts w:hint="cs"/>
          <w:rtl/>
        </w:rPr>
        <w:t>تلاحظ</w:t>
      </w:r>
    </w:p>
    <w:p w:rsidR="00A85C63" w:rsidRPr="00C83BB6" w:rsidRDefault="00A85C63" w:rsidP="00A85C63">
      <w:pPr>
        <w:rPr>
          <w:rtl/>
          <w:lang w:bidi="ar-EG"/>
        </w:rPr>
      </w:pPr>
      <w:r w:rsidRPr="00C83BB6">
        <w:rPr>
          <w:rFonts w:hint="cs"/>
          <w:i/>
          <w:iCs/>
          <w:rtl/>
          <w:lang w:bidi="ar-EG"/>
        </w:rPr>
        <w:t xml:space="preserve"> أ )</w:t>
      </w:r>
      <w:r w:rsidRPr="00C83BB6">
        <w:rPr>
          <w:i/>
          <w:iCs/>
          <w:rtl/>
          <w:lang w:bidi="ar-EG"/>
        </w:rPr>
        <w:tab/>
      </w:r>
      <w:r w:rsidRPr="00C83BB6">
        <w:rPr>
          <w:rFonts w:hint="cs"/>
          <w:rtl/>
          <w:lang w:bidi="ar-EG"/>
        </w:rPr>
        <w:t xml:space="preserve">أن القرار </w:t>
      </w:r>
      <w:r w:rsidRPr="00C83BB6">
        <w:t>191</w:t>
      </w:r>
      <w:r w:rsidRPr="00C83BB6">
        <w:rPr>
          <w:rFonts w:hint="cs"/>
          <w:rtl/>
          <w:lang w:bidi="ar-EG"/>
        </w:rPr>
        <w:t xml:space="preserve"> (</w:t>
      </w:r>
      <w:r>
        <w:rPr>
          <w:rFonts w:hint="cs"/>
          <w:rtl/>
          <w:lang w:bidi="ar-EG"/>
        </w:rPr>
        <w:t xml:space="preserve">المراجَع في </w:t>
      </w:r>
      <w:r w:rsidRPr="00C83BB6">
        <w:rPr>
          <w:rFonts w:hint="cs"/>
          <w:rtl/>
          <w:lang w:bidi="ar-EG"/>
        </w:rPr>
        <w:t xml:space="preserve">دبي، </w:t>
      </w:r>
      <w:r w:rsidRPr="00C83BB6">
        <w:t>2018</w:t>
      </w:r>
      <w:r w:rsidRPr="00C83BB6">
        <w:rPr>
          <w:rFonts w:hint="cs"/>
          <w:rtl/>
          <w:lang w:bidi="ar-EG"/>
        </w:rPr>
        <w:t>) لمؤتمر المندوبين المفوضين</w:t>
      </w:r>
      <w:r>
        <w:rPr>
          <w:rFonts w:hint="cs"/>
          <w:rtl/>
          <w:lang w:bidi="ar-EG"/>
        </w:rPr>
        <w:t>،</w:t>
      </w:r>
      <w:r w:rsidRPr="00C83BB6">
        <w:rPr>
          <w:rFonts w:hint="cs"/>
          <w:rtl/>
          <w:lang w:bidi="ar-EG"/>
        </w:rPr>
        <w:t xml:space="preserve"> بشأن </w:t>
      </w:r>
      <w:r w:rsidRPr="00C83BB6">
        <w:rPr>
          <w:rtl/>
        </w:rPr>
        <w:t xml:space="preserve">استراتيجية تنسيق الجهود بين قطاعات </w:t>
      </w:r>
      <w:r w:rsidRPr="00C83BB6">
        <w:rPr>
          <w:rFonts w:hint="cs"/>
          <w:rtl/>
        </w:rPr>
        <w:t>الاتحاد</w:t>
      </w:r>
      <w:r w:rsidRPr="00C83BB6">
        <w:rPr>
          <w:rtl/>
        </w:rPr>
        <w:t xml:space="preserve"> الثلاثة</w:t>
      </w:r>
      <w:r w:rsidRPr="00C83BB6">
        <w:rPr>
          <w:rFonts w:hint="cs"/>
          <w:rtl/>
        </w:rPr>
        <w:t xml:space="preserve"> يكلف مديري المكاتب </w:t>
      </w:r>
      <w:r w:rsidRPr="00C83BB6">
        <w:rPr>
          <w:rFonts w:hint="cs"/>
          <w:rtl/>
          <w:lang w:bidi="ar-EG"/>
        </w:rPr>
        <w:t>بتعزيز الأنشطة ذات الاهتمام المشترك بما فيها الأنشطة المتعلقة بإدارة الطيف والفجوة</w:t>
      </w:r>
      <w:r w:rsidRPr="00C83BB6">
        <w:rPr>
          <w:rFonts w:hint="eastAsia"/>
          <w:rtl/>
          <w:lang w:bidi="ar-SY"/>
        </w:rPr>
        <w:t> </w:t>
      </w:r>
      <w:r w:rsidRPr="00C83BB6">
        <w:rPr>
          <w:rFonts w:hint="cs"/>
          <w:rtl/>
          <w:lang w:bidi="ar-EG"/>
        </w:rPr>
        <w:t>الرقمية؛</w:t>
      </w:r>
    </w:p>
    <w:p w:rsidR="00A85C63" w:rsidRPr="00336EF3" w:rsidRDefault="00A85C63" w:rsidP="00A85C63">
      <w:pPr>
        <w:rPr>
          <w:rtl/>
          <w:lang w:bidi="ar-SY"/>
        </w:rPr>
      </w:pPr>
      <w:r w:rsidRPr="00336EF3">
        <w:rPr>
          <w:rFonts w:hint="cs"/>
          <w:i/>
          <w:iCs/>
          <w:rtl/>
          <w:lang w:bidi="ar-EG"/>
        </w:rPr>
        <w:lastRenderedPageBreak/>
        <w:t>ب)</w:t>
      </w:r>
      <w:r w:rsidRPr="00336EF3">
        <w:rPr>
          <w:rFonts w:hint="cs"/>
          <w:i/>
          <w:iCs/>
          <w:rtl/>
          <w:lang w:bidi="ar-EG"/>
        </w:rPr>
        <w:tab/>
      </w:r>
      <w:r w:rsidRPr="00336EF3">
        <w:rPr>
          <w:rFonts w:hint="cs"/>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336EF3">
        <w:rPr>
          <w:rFonts w:hint="eastAsia"/>
          <w:rtl/>
          <w:lang w:bidi="ar-SY"/>
        </w:rPr>
        <w:t> </w:t>
      </w:r>
      <w:r w:rsidRPr="00336EF3">
        <w:rPr>
          <w:rFonts w:hint="cs"/>
          <w:rtl/>
          <w:lang w:bidi="ar-SY"/>
        </w:rPr>
        <w:t>إدارة حالات</w:t>
      </w:r>
      <w:r w:rsidRPr="00336EF3">
        <w:rPr>
          <w:rFonts w:hint="eastAsia"/>
          <w:rtl/>
          <w:lang w:bidi="ar-SY"/>
        </w:rPr>
        <w:t> </w:t>
      </w:r>
      <w:r w:rsidRPr="00336EF3">
        <w:rPr>
          <w:rFonts w:hint="cs"/>
          <w:rtl/>
          <w:lang w:bidi="ar-SY"/>
        </w:rPr>
        <w:t>الكوارث؛</w:t>
      </w:r>
    </w:p>
    <w:p w:rsidR="00A85C63" w:rsidRPr="00C83BB6" w:rsidRDefault="00A85C63" w:rsidP="00A85C63">
      <w:pPr>
        <w:rPr>
          <w:rtl/>
          <w:lang w:bidi="ar-EG"/>
        </w:rPr>
      </w:pPr>
      <w:r w:rsidRPr="00C83BB6">
        <w:rPr>
          <w:i/>
          <w:iCs/>
          <w:rtl/>
          <w:lang w:bidi="ar-SY"/>
        </w:rPr>
        <w:t>ج</w:t>
      </w:r>
      <w:r w:rsidRPr="00C83BB6">
        <w:rPr>
          <w:rFonts w:hint="cs"/>
          <w:i/>
          <w:iCs/>
          <w:rtl/>
          <w:lang w:bidi="ar-SY"/>
        </w:rPr>
        <w:t>)</w:t>
      </w:r>
      <w:r w:rsidRPr="00C83BB6">
        <w:rPr>
          <w:rtl/>
          <w:lang w:bidi="ar-SY"/>
        </w:rPr>
        <w:tab/>
      </w:r>
      <w:r w:rsidRPr="00C83BB6">
        <w:rPr>
          <w:rFonts w:hint="cs"/>
          <w:rtl/>
          <w:lang w:bidi="ar-SY"/>
        </w:rPr>
        <w:t xml:space="preserve">أن قطاع تنمية الاتصالات وقطاع الاتصالات الراديوية والمنظمة الدولية للاتصالات الساتلية </w:t>
      </w:r>
      <w:r w:rsidRPr="00C83BB6">
        <w:t>(ITSO)</w:t>
      </w:r>
      <w:r w:rsidRPr="00C83BB6">
        <w:rPr>
          <w:rFonts w:hint="cs"/>
          <w:rtl/>
          <w:lang w:bidi="ar-SY"/>
        </w:rPr>
        <w:t xml:space="preserve"> </w:t>
      </w:r>
      <w:r>
        <w:rPr>
          <w:rFonts w:hint="cs"/>
          <w:rtl/>
          <w:lang w:bidi="ar-SY"/>
        </w:rPr>
        <w:t xml:space="preserve">ومنظمات ساتلية أخرى </w:t>
      </w:r>
      <w:r w:rsidRPr="00C83BB6">
        <w:rPr>
          <w:rFonts w:hint="cs"/>
          <w:rtl/>
          <w:lang w:bidi="ar-SY"/>
        </w:rPr>
        <w:t xml:space="preserve">تتعاون بشأن أنشطة بناء القدرات التي ترمي إلى تسهيل تطوير </w:t>
      </w:r>
      <w:r w:rsidRPr="00C83BB6">
        <w:rPr>
          <w:rFonts w:hint="cs"/>
          <w:rtl/>
        </w:rPr>
        <w:t>خدمات الاتصالات العمومية الدولية الساتلية</w:t>
      </w:r>
      <w:r w:rsidRPr="00C83BB6">
        <w:rPr>
          <w:rFonts w:hint="cs"/>
          <w:rtl/>
          <w:lang w:bidi="ar-SY"/>
        </w:rPr>
        <w:t xml:space="preserve"> ونشرها في</w:t>
      </w:r>
      <w:r>
        <w:rPr>
          <w:rFonts w:hint="eastAsia"/>
          <w:rtl/>
          <w:lang w:bidi="ar-SY"/>
        </w:rPr>
        <w:t> </w:t>
      </w:r>
      <w:r w:rsidRPr="00C83BB6">
        <w:rPr>
          <w:rFonts w:hint="cs"/>
          <w:rtl/>
          <w:lang w:bidi="ar-SY"/>
        </w:rPr>
        <w:t>البلدان النامية، ولا</w:t>
      </w:r>
      <w:r w:rsidRPr="00C83BB6">
        <w:rPr>
          <w:rFonts w:hint="eastAsia"/>
          <w:rtl/>
          <w:lang w:bidi="ar-SY"/>
        </w:rPr>
        <w:t> </w:t>
      </w:r>
      <w:r w:rsidRPr="00C83BB6">
        <w:rPr>
          <w:rFonts w:hint="cs"/>
          <w:rtl/>
          <w:lang w:bidi="ar-SY"/>
        </w:rPr>
        <w:t>سيما من خلال التغطية العالمية وإيصال النطاق العريض باستعمال تكنولوجيات النفاذ من الجيل التالي،</w:t>
      </w:r>
    </w:p>
    <w:p w:rsidR="00A85C63" w:rsidRPr="00C83BB6" w:rsidRDefault="00A85C63" w:rsidP="00A85C63">
      <w:pPr>
        <w:pStyle w:val="Call"/>
      </w:pPr>
      <w:r w:rsidRPr="00C83BB6">
        <w:rPr>
          <w:rFonts w:hint="cs"/>
          <w:rtl/>
        </w:rPr>
        <w:t>تقرر</w:t>
      </w:r>
    </w:p>
    <w:p w:rsidR="00A85C63" w:rsidRPr="00C83BB6" w:rsidRDefault="00A85C63" w:rsidP="00A85C63">
      <w:r w:rsidRPr="00C83BB6">
        <w:t>1</w:t>
      </w:r>
      <w:r w:rsidRPr="00C83BB6">
        <w:rPr>
          <w:rFonts w:hint="cs"/>
          <w:rtl/>
          <w:lang w:bidi="ar-EG"/>
        </w:rPr>
        <w:tab/>
      </w:r>
      <w:r w:rsidRPr="00C83BB6">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C83BB6">
        <w:rPr>
          <w:rFonts w:hint="eastAsia"/>
          <w:rtl/>
          <w:lang w:bidi="ar-SY"/>
        </w:rPr>
        <w:t> </w:t>
      </w:r>
      <w:r w:rsidRPr="00C83BB6">
        <w:rPr>
          <w:rFonts w:hint="cs"/>
          <w:rtl/>
          <w:lang w:bidi="ar-SY"/>
        </w:rPr>
        <w:t>الساتلية؛</w:t>
      </w:r>
    </w:p>
    <w:p w:rsidR="00A85C63" w:rsidRPr="00C83BB6" w:rsidRDefault="00A85C63" w:rsidP="00A85C63">
      <w:pPr>
        <w:rPr>
          <w:rtl/>
        </w:rPr>
      </w:pPr>
      <w:r w:rsidRPr="00C83BB6">
        <w:t>2</w:t>
      </w:r>
      <w:r w:rsidRPr="00C83BB6">
        <w:tab/>
      </w:r>
      <w:r w:rsidRPr="00C83BB6">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C83BB6">
        <w:rPr>
          <w:rFonts w:hint="eastAsia"/>
          <w:rtl/>
          <w:lang w:bidi="ar-SY"/>
        </w:rPr>
        <w:t> </w:t>
      </w:r>
      <w:r w:rsidRPr="00C83BB6">
        <w:rPr>
          <w:rFonts w:hint="cs"/>
          <w:rtl/>
        </w:rPr>
        <w:t>النامية؛</w:t>
      </w:r>
    </w:p>
    <w:p w:rsidR="00A85C63" w:rsidRPr="00C83BB6" w:rsidRDefault="00A85C63" w:rsidP="00A85C63">
      <w:pPr>
        <w:rPr>
          <w:rtl/>
        </w:rPr>
      </w:pPr>
      <w:r w:rsidRPr="00C83BB6">
        <w:t>3</w:t>
      </w:r>
      <w:r w:rsidRPr="00C83BB6">
        <w:rPr>
          <w:rtl/>
        </w:rPr>
        <w:tab/>
        <w:t xml:space="preserve">أن يواصل قطاع الاتصالات الراديوية إجراء دراسات للوقوف على ما إذا كانت هناك ضرورة لتطبيق تدابير تنظيمية إضافية </w:t>
      </w:r>
      <w:r w:rsidRPr="00C83BB6">
        <w:rPr>
          <w:rFonts w:hint="cs"/>
          <w:rtl/>
        </w:rPr>
        <w:t>لتسهيل تطوير ونشر</w:t>
      </w:r>
      <w:r w:rsidRPr="00C83BB6">
        <w:rPr>
          <w:rtl/>
        </w:rPr>
        <w:t xml:space="preserve"> </w:t>
      </w:r>
      <w:r w:rsidRPr="00C83BB6">
        <w:rPr>
          <w:rFonts w:hint="cs"/>
          <w:rtl/>
        </w:rPr>
        <w:t>و</w:t>
      </w:r>
      <w:r w:rsidRPr="00C83BB6">
        <w:rPr>
          <w:rtl/>
        </w:rPr>
        <w:t>تيسر خدمات الاتصالات العمومية الدولية المقدمة من خلال التكنولوجيا الساتلية</w:t>
      </w:r>
      <w:r w:rsidRPr="00C83BB6">
        <w:rPr>
          <w:rFonts w:hint="cs"/>
          <w:rtl/>
        </w:rPr>
        <w:t xml:space="preserve"> في</w:t>
      </w:r>
      <w:r w:rsidRPr="00C83BB6">
        <w:rPr>
          <w:rFonts w:hint="eastAsia"/>
          <w:rtl/>
        </w:rPr>
        <w:t> </w:t>
      </w:r>
      <w:r w:rsidRPr="00C83BB6">
        <w:rPr>
          <w:rFonts w:hint="cs"/>
          <w:rtl/>
        </w:rPr>
        <w:t>البلدان النامية،</w:t>
      </w:r>
    </w:p>
    <w:p w:rsidR="00A85C63" w:rsidRPr="00C83BB6" w:rsidRDefault="00A85C63" w:rsidP="00A85C63">
      <w:pPr>
        <w:pStyle w:val="Call"/>
        <w:rPr>
          <w:rtl/>
          <w:lang w:bidi="ar-EG"/>
        </w:rPr>
      </w:pPr>
      <w:r w:rsidRPr="00C83BB6">
        <w:rPr>
          <w:rtl/>
        </w:rPr>
        <w:t>تكلف مدير مكتب الاتصالات الراديوية</w:t>
      </w:r>
    </w:p>
    <w:p w:rsidR="00A85C63" w:rsidRPr="00C83BB6" w:rsidRDefault="00A85C63" w:rsidP="00A85C63">
      <w:pPr>
        <w:rPr>
          <w:rtl/>
        </w:rPr>
      </w:pPr>
      <w:r w:rsidRPr="00C83BB6">
        <w:rPr>
          <w:rFonts w:hint="cs"/>
          <w:rtl/>
        </w:rPr>
        <w:t>ب</w:t>
      </w:r>
      <w:r w:rsidRPr="00C83BB6">
        <w:rPr>
          <w:rtl/>
        </w:rPr>
        <w:t>أن يقدم تقريراً عن نتائج هذه الدراسات إلى</w:t>
      </w:r>
      <w:r>
        <w:rPr>
          <w:rFonts w:hint="cs"/>
          <w:rtl/>
          <w:lang w:bidi="ar-EG"/>
        </w:rPr>
        <w:t xml:space="preserve"> جمعية الاتصالات الراديوية لعام </w:t>
      </w:r>
      <w:r>
        <w:rPr>
          <w:lang w:bidi="ar-EG"/>
        </w:rPr>
        <w:t>2023</w:t>
      </w:r>
      <w:r>
        <w:rPr>
          <w:rFonts w:hint="cs"/>
          <w:rtl/>
          <w:lang w:bidi="ar-EG"/>
        </w:rPr>
        <w:t xml:space="preserve"> </w:t>
      </w:r>
      <w:r w:rsidRPr="00C83BB6">
        <w:t>(</w:t>
      </w:r>
      <w:r>
        <w:t>RA-23</w:t>
      </w:r>
      <w:r w:rsidRPr="00C83BB6">
        <w:t>)</w:t>
      </w:r>
      <w:r w:rsidRPr="00C83BB6">
        <w:rPr>
          <w:rFonts w:hint="cs"/>
          <w:rtl/>
        </w:rPr>
        <w:t>،</w:t>
      </w:r>
    </w:p>
    <w:p w:rsidR="00A85C63" w:rsidRPr="00C83BB6" w:rsidRDefault="00A85C63" w:rsidP="00A85C63">
      <w:pPr>
        <w:pStyle w:val="Call"/>
        <w:rPr>
          <w:rtl/>
        </w:rPr>
      </w:pPr>
      <w:r w:rsidRPr="00C83BB6">
        <w:rPr>
          <w:rFonts w:hint="cs"/>
          <w:rtl/>
        </w:rPr>
        <w:t>تدعو</w:t>
      </w:r>
      <w:r w:rsidRPr="00C83BB6">
        <w:rPr>
          <w:rtl/>
        </w:rPr>
        <w:t xml:space="preserve"> </w:t>
      </w:r>
      <w:r w:rsidRPr="00C83BB6">
        <w:rPr>
          <w:rFonts w:hint="eastAsia"/>
          <w:rtl/>
        </w:rPr>
        <w:t>مدير</w:t>
      </w:r>
      <w:r w:rsidRPr="00C83BB6">
        <w:rPr>
          <w:rtl/>
        </w:rPr>
        <w:t xml:space="preserve"> </w:t>
      </w:r>
      <w:r w:rsidRPr="00C83BB6">
        <w:rPr>
          <w:rFonts w:hint="eastAsia"/>
          <w:rtl/>
        </w:rPr>
        <w:t>مكتب</w:t>
      </w:r>
      <w:r w:rsidRPr="00C83BB6">
        <w:rPr>
          <w:rtl/>
        </w:rPr>
        <w:t xml:space="preserve"> </w:t>
      </w:r>
      <w:r w:rsidRPr="00C83BB6">
        <w:rPr>
          <w:rFonts w:hint="eastAsia"/>
          <w:rtl/>
        </w:rPr>
        <w:t>تنمية</w:t>
      </w:r>
      <w:r w:rsidRPr="00C83BB6">
        <w:rPr>
          <w:rtl/>
        </w:rPr>
        <w:t xml:space="preserve"> </w:t>
      </w:r>
      <w:r w:rsidRPr="00C83BB6">
        <w:rPr>
          <w:rFonts w:hint="eastAsia"/>
          <w:rtl/>
        </w:rPr>
        <w:t>الاتصالات</w:t>
      </w:r>
      <w:r>
        <w:rPr>
          <w:rFonts w:hint="cs"/>
          <w:rtl/>
        </w:rPr>
        <w:t xml:space="preserve"> إلى</w:t>
      </w:r>
    </w:p>
    <w:p w:rsidR="00A85C63" w:rsidRPr="00C83BB6" w:rsidRDefault="00A85C63" w:rsidP="00A85C63">
      <w:pPr>
        <w:keepNext/>
        <w:keepLines/>
        <w:rPr>
          <w:rtl/>
          <w:lang w:bidi="ar"/>
        </w:rPr>
      </w:pPr>
      <w:r w:rsidRPr="00C83BB6">
        <w:t>1</w:t>
      </w:r>
      <w:r w:rsidRPr="00C83BB6">
        <w:tab/>
      </w:r>
      <w:r w:rsidRPr="00C83BB6">
        <w:rPr>
          <w:rFonts w:hint="cs"/>
          <w:rtl/>
        </w:rPr>
        <w:t>تنظيم</w:t>
      </w:r>
      <w:r w:rsidRPr="00C83BB6">
        <w:rPr>
          <w:rtl/>
        </w:rPr>
        <w:t xml:space="preserve"> ورش عمل وحلقات دراسية ودورات تدريبية تتناول تحديداً النفاذ المستدام وبأسعار </w:t>
      </w:r>
      <w:r w:rsidRPr="00C83BB6">
        <w:rPr>
          <w:rFonts w:hint="cs"/>
          <w:rtl/>
        </w:rPr>
        <w:t>ميسورة</w:t>
      </w:r>
      <w:r w:rsidRPr="00C83BB6">
        <w:rPr>
          <w:rtl/>
        </w:rPr>
        <w:t xml:space="preserve"> إلى </w:t>
      </w:r>
      <w:r w:rsidRPr="00C83BB6">
        <w:rPr>
          <w:rFonts w:hint="cs"/>
          <w:rtl/>
        </w:rPr>
        <w:t>الاتصالات الساتلية، بما فيها النطاق العريض، وإلى مواصلة</w:t>
      </w:r>
      <w:r w:rsidRPr="00C83BB6">
        <w:rPr>
          <w:rFonts w:hint="cs"/>
          <w:rtl/>
          <w:lang w:bidi="ar"/>
        </w:rPr>
        <w:t> </w:t>
      </w:r>
      <w:r w:rsidRPr="00C83BB6">
        <w:rPr>
          <w:rFonts w:hint="cs"/>
          <w:rtl/>
        </w:rPr>
        <w:t>الأنشطة بين لجان الدراسات ذات الصلة في</w:t>
      </w:r>
      <w:r w:rsidRPr="00C83BB6">
        <w:rPr>
          <w:rFonts w:hint="cs"/>
          <w:rtl/>
          <w:lang w:bidi="ar"/>
        </w:rPr>
        <w:t> </w:t>
      </w:r>
      <w:r w:rsidRPr="00C83BB6">
        <w:rPr>
          <w:rFonts w:hint="cs"/>
          <w:rtl/>
        </w:rPr>
        <w:t>قطاع تنمية الاتصالات وقطاع الاتصالات الراديوية، التي من شأنها مساعدة البلدان النامية في</w:t>
      </w:r>
      <w:r w:rsidRPr="00C83BB6">
        <w:rPr>
          <w:rFonts w:hint="cs"/>
          <w:rtl/>
          <w:lang w:bidi="ar"/>
        </w:rPr>
        <w:t> </w:t>
      </w:r>
      <w:r w:rsidRPr="00C83BB6">
        <w:rPr>
          <w:rFonts w:hint="cs"/>
          <w:rtl/>
        </w:rPr>
        <w:t>بناء القدرات في</w:t>
      </w:r>
      <w:r w:rsidRPr="00C83BB6">
        <w:rPr>
          <w:rFonts w:hint="cs"/>
          <w:rtl/>
          <w:lang w:bidi="ar"/>
        </w:rPr>
        <w:t> </w:t>
      </w:r>
      <w:r w:rsidRPr="00C83BB6">
        <w:rPr>
          <w:rFonts w:hint="cs"/>
          <w:rtl/>
        </w:rPr>
        <w:t>مجال تطوير الاتصالات الساتلية</w:t>
      </w:r>
      <w:r w:rsidRPr="00C83BB6">
        <w:rPr>
          <w:rFonts w:hint="eastAsia"/>
          <w:rtl/>
          <w:lang w:bidi="ar"/>
        </w:rPr>
        <w:t> </w:t>
      </w:r>
      <w:r w:rsidRPr="00C83BB6">
        <w:rPr>
          <w:rFonts w:hint="cs"/>
          <w:rtl/>
        </w:rPr>
        <w:t>واستخدامها؛</w:t>
      </w:r>
    </w:p>
    <w:p w:rsidR="00A85C63" w:rsidRPr="00C83BB6" w:rsidRDefault="00A85C63" w:rsidP="00A85C63">
      <w:pPr>
        <w:keepNext/>
        <w:keepLines/>
      </w:pPr>
      <w:r w:rsidRPr="00C83BB6">
        <w:t>2</w:t>
      </w:r>
      <w:r w:rsidRPr="00C83BB6">
        <w:rPr>
          <w:rFonts w:hint="cs"/>
          <w:rtl/>
        </w:rPr>
        <w:tab/>
        <w:t>إحاطة المؤتمر العالمي لتنمية الاتصالات علماً بهذا القرار،</w:t>
      </w:r>
    </w:p>
    <w:p w:rsidR="00A85C63" w:rsidRPr="00C83BB6" w:rsidRDefault="00A85C63" w:rsidP="00A85C63">
      <w:pPr>
        <w:pStyle w:val="Call"/>
        <w:rPr>
          <w:rtl/>
        </w:rPr>
      </w:pPr>
      <w:r w:rsidRPr="00C83BB6">
        <w:rPr>
          <w:rFonts w:hint="cs"/>
          <w:rtl/>
        </w:rPr>
        <w:t>تدعو الإدارات وأعضاء قطاع الاتصالات الراديوية</w:t>
      </w:r>
    </w:p>
    <w:p w:rsidR="00A85C63" w:rsidRDefault="00A85C63" w:rsidP="00A85C63">
      <w:pPr>
        <w:rPr>
          <w:rtl/>
          <w:lang w:bidi="ar-EG"/>
        </w:rPr>
      </w:pPr>
      <w:r w:rsidRPr="00C83BB6">
        <w:rPr>
          <w:rFonts w:hint="cs"/>
          <w:rtl/>
        </w:rPr>
        <w:t>إلى المساهمة في تنفيذ هذا القرار.</w:t>
      </w:r>
    </w:p>
    <w:p w:rsidR="00A85C63" w:rsidRPr="00EB37C7" w:rsidRDefault="00A85C63" w:rsidP="00A85C63">
      <w:pPr>
        <w:pStyle w:val="Reasons"/>
        <w:rPr>
          <w:b/>
          <w:bCs/>
          <w:rtl/>
          <w:lang w:bidi="ar-EG"/>
        </w:rPr>
      </w:pPr>
    </w:p>
    <w:p w:rsidR="00A85C63" w:rsidRDefault="00A85C63" w:rsidP="00A85C63">
      <w:pPr>
        <w:spacing w:before="600"/>
        <w:jc w:val="center"/>
        <w:rPr>
          <w:rtl/>
          <w:lang w:bidi="ar-EG"/>
        </w:rPr>
      </w:pPr>
    </w:p>
    <w:bookmarkEnd w:id="321"/>
    <w:p w:rsidR="00A85C63" w:rsidRDefault="00A85C63" w:rsidP="008F6432">
      <w:pPr>
        <w:rPr>
          <w:rtl/>
          <w:lang w:bidi="ar-EG"/>
        </w:rPr>
        <w:sectPr w:rsidR="00A85C63" w:rsidSect="00952CF2">
          <w:headerReference w:type="even" r:id="rId290"/>
          <w:headerReference w:type="default" r:id="rId291"/>
          <w:footerReference w:type="even" r:id="rId292"/>
          <w:footerReference w:type="default" r:id="rId293"/>
          <w:headerReference w:type="first" r:id="rId294"/>
          <w:footerReference w:type="first" r:id="rId295"/>
          <w:pgSz w:w="11907" w:h="16840" w:code="9"/>
          <w:pgMar w:top="1418" w:right="1134" w:bottom="1134" w:left="1134" w:header="709" w:footer="709" w:gutter="0"/>
          <w:cols w:space="708"/>
          <w:titlePg/>
          <w:docGrid w:linePitch="360"/>
        </w:sectPr>
      </w:pPr>
    </w:p>
    <w:p w:rsidR="00A85C63" w:rsidRPr="00A333EE" w:rsidRDefault="00A85C63" w:rsidP="00A85C63">
      <w:pPr>
        <w:pStyle w:val="ResNo"/>
      </w:pPr>
      <w:bookmarkStart w:id="323" w:name="_Toc23499404"/>
      <w:r>
        <w:rPr>
          <w:rFonts w:hint="cs"/>
          <w:rtl/>
        </w:rPr>
        <w:lastRenderedPageBreak/>
        <w:t xml:space="preserve">القرار </w:t>
      </w:r>
      <w:r>
        <w:t>ITU</w:t>
      </w:r>
      <w:r>
        <w:noBreakHyphen/>
        <w:t>R 70</w:t>
      </w:r>
      <w:bookmarkEnd w:id="323"/>
    </w:p>
    <w:p w:rsidR="00A85C63" w:rsidRDefault="00A85C63" w:rsidP="00A85C63">
      <w:pPr>
        <w:pStyle w:val="Restitle"/>
      </w:pPr>
      <w:bookmarkStart w:id="324" w:name="_Toc23499405"/>
      <w:r w:rsidRPr="00D94733">
        <w:rPr>
          <w:rFonts w:hint="cs"/>
          <w:rtl/>
        </w:rPr>
        <w:t>مبادئ تطوير الإذاعة في المستقبل</w:t>
      </w:r>
      <w:bookmarkEnd w:id="324"/>
    </w:p>
    <w:p w:rsidR="00A85C63" w:rsidRDefault="00A85C63" w:rsidP="00EC6541">
      <w:pPr>
        <w:pStyle w:val="Resdate"/>
        <w:bidi/>
      </w:pPr>
      <w:r w:rsidRPr="00D94733">
        <w:t>(2019)</w:t>
      </w:r>
    </w:p>
    <w:p w:rsidR="00A85C63" w:rsidRPr="00D94733" w:rsidRDefault="00A85C63" w:rsidP="00A85C63">
      <w:pPr>
        <w:pStyle w:val="Normalaftertitle"/>
        <w:rPr>
          <w:rtl/>
          <w:lang w:bidi="ar-EG"/>
        </w:rPr>
      </w:pPr>
      <w:r w:rsidRPr="00D94733">
        <w:rPr>
          <w:rFonts w:hint="cs"/>
          <w:rtl/>
        </w:rPr>
        <w:t>إن جمعية الاتصالات الراديوية للاتحاد الدولي للاتصالات،</w:t>
      </w:r>
    </w:p>
    <w:p w:rsidR="00A85C63" w:rsidRPr="00D94733" w:rsidRDefault="00A85C63" w:rsidP="00A85C63">
      <w:pPr>
        <w:pStyle w:val="Call"/>
        <w:rPr>
          <w:rtl/>
        </w:rPr>
      </w:pPr>
      <w:r w:rsidRPr="00D94733">
        <w:rPr>
          <w:rFonts w:hint="cs"/>
          <w:rtl/>
        </w:rPr>
        <w:t>إذ تضع في اعتبارها</w:t>
      </w:r>
    </w:p>
    <w:p w:rsidR="00A85C63" w:rsidRPr="00D94733" w:rsidRDefault="00A85C63" w:rsidP="00A85C63">
      <w:pPr>
        <w:rPr>
          <w:rtl/>
          <w:lang w:val="en-GB"/>
        </w:rPr>
      </w:pPr>
      <w:r w:rsidRPr="00D94733">
        <w:rPr>
          <w:rFonts w:hint="cs"/>
          <w:i/>
          <w:iCs/>
          <w:rtl/>
        </w:rPr>
        <w:t xml:space="preserve"> أ )</w:t>
      </w:r>
      <w:r w:rsidRPr="00D94733">
        <w:rPr>
          <w:rFonts w:hint="cs"/>
          <w:rtl/>
        </w:rPr>
        <w:tab/>
        <w:t>أن نطاق عمل لجنة الدراسات</w:t>
      </w:r>
      <w:r w:rsidRPr="00D94733">
        <w:rPr>
          <w:rFonts w:hint="cs"/>
          <w:rtl/>
          <w:lang w:val="en-GB"/>
        </w:rPr>
        <w:t xml:space="preserve"> </w:t>
      </w:r>
      <w:r w:rsidRPr="00D94733">
        <w:t>6</w:t>
      </w:r>
      <w:r w:rsidRPr="00D94733">
        <w:rPr>
          <w:rFonts w:hint="cs"/>
          <w:rtl/>
        </w:rPr>
        <w:t xml:space="preserve"> </w:t>
      </w:r>
      <w:r>
        <w:rPr>
          <w:rFonts w:hint="cs"/>
          <w:rtl/>
        </w:rPr>
        <w:t>للاتصالات</w:t>
      </w:r>
      <w:r w:rsidRPr="00D94733">
        <w:rPr>
          <w:rFonts w:hint="cs"/>
          <w:rtl/>
        </w:rPr>
        <w:t xml:space="preserve"> الراديوية محدد طبقاً للقرار </w:t>
      </w:r>
      <w:r w:rsidRPr="00D94733">
        <w:rPr>
          <w:lang w:val="fr-FR"/>
        </w:rPr>
        <w:t>ITU-R 4</w:t>
      </w:r>
      <w:r w:rsidRPr="00D94733">
        <w:rPr>
          <w:rFonts w:hint="cs"/>
          <w:rtl/>
          <w:lang w:val="en-GB"/>
        </w:rPr>
        <w:t>؛</w:t>
      </w:r>
    </w:p>
    <w:p w:rsidR="00A85C63" w:rsidRPr="00D94733" w:rsidRDefault="00A85C63" w:rsidP="00A85C63">
      <w:pPr>
        <w:rPr>
          <w:rtl/>
        </w:rPr>
      </w:pPr>
      <w:r w:rsidRPr="00D94733">
        <w:rPr>
          <w:rFonts w:hint="cs"/>
          <w:i/>
          <w:iCs/>
          <w:rtl/>
        </w:rPr>
        <w:t>ب)</w:t>
      </w:r>
      <w:r w:rsidRPr="00D94733">
        <w:rPr>
          <w:rFonts w:hint="cs"/>
          <w:rtl/>
        </w:rPr>
        <w:tab/>
        <w:t xml:space="preserve">أن برنامج عمل لجنة الدراسات </w:t>
      </w:r>
      <w:r w:rsidRPr="00D94733">
        <w:rPr>
          <w:lang w:val="fr-FR"/>
        </w:rPr>
        <w:t>6</w:t>
      </w:r>
      <w:r w:rsidRPr="00D94733">
        <w:rPr>
          <w:rFonts w:hint="cs"/>
          <w:rtl/>
          <w:lang w:val="en-GB"/>
        </w:rPr>
        <w:t xml:space="preserve"> </w:t>
      </w:r>
      <w:r>
        <w:rPr>
          <w:rFonts w:hint="cs"/>
          <w:rtl/>
          <w:lang w:val="en-GB"/>
        </w:rPr>
        <w:t>للاتصالات</w:t>
      </w:r>
      <w:r w:rsidRPr="00D94733">
        <w:rPr>
          <w:rFonts w:hint="cs"/>
          <w:rtl/>
          <w:lang w:val="en-GB"/>
        </w:rPr>
        <w:t xml:space="preserve"> الراديوية والمسائل المسندة إليها محددة في القرار </w:t>
      </w:r>
      <w:r w:rsidRPr="00D94733">
        <w:rPr>
          <w:lang w:val="fr-FR"/>
        </w:rPr>
        <w:t>ITU-R</w:t>
      </w:r>
      <w:r w:rsidRPr="00D94733">
        <w:t> </w:t>
      </w:r>
      <w:r w:rsidRPr="00D94733">
        <w:rPr>
          <w:lang w:val="fr-FR"/>
        </w:rPr>
        <w:t>5</w:t>
      </w:r>
      <w:r w:rsidRPr="00D94733">
        <w:rPr>
          <w:rFonts w:hint="cs"/>
          <w:rtl/>
        </w:rPr>
        <w:t>؛</w:t>
      </w:r>
    </w:p>
    <w:p w:rsidR="00A85C63" w:rsidRPr="00D94733" w:rsidRDefault="00A85C63" w:rsidP="00A85C63">
      <w:pPr>
        <w:rPr>
          <w:rtl/>
          <w:lang w:bidi="ar-EG"/>
        </w:rPr>
      </w:pPr>
      <w:r w:rsidRPr="00D94733">
        <w:rPr>
          <w:rFonts w:hint="cs"/>
          <w:i/>
          <w:iCs/>
          <w:rtl/>
        </w:rPr>
        <w:t>ج)</w:t>
      </w:r>
      <w:r w:rsidRPr="00D94733">
        <w:rPr>
          <w:rFonts w:hint="cs"/>
          <w:rtl/>
        </w:rPr>
        <w:tab/>
      </w:r>
      <w:r w:rsidRPr="00D94733">
        <w:rPr>
          <w:rFonts w:hint="cs"/>
          <w:rtl/>
          <w:lang w:bidi="ar-EG"/>
        </w:rPr>
        <w:t xml:space="preserve">أن من المستصوب، لأغراض التشغيل العالمي ووفورات الحجم، وهما شرطان أساسيان لنجاح أنظمة الاتصالات </w:t>
      </w:r>
      <w:r w:rsidRPr="00D94733">
        <w:rPr>
          <w:rFonts w:hint="cs"/>
          <w:rtl/>
          <w:lang w:val="en-GB"/>
        </w:rPr>
        <w:t>الراديوية</w:t>
      </w:r>
      <w:r w:rsidRPr="00D94733">
        <w:rPr>
          <w:rFonts w:hint="cs"/>
          <w:rtl/>
          <w:lang w:bidi="ar-EG"/>
        </w:rPr>
        <w:t>، أن يتم الاتفاق على إطار زمني منسَّق لوضع معلمات مشتركة تقنية وتشغيلية ومتعلقة بالطيف لهذه الأنظمة، مع مراعاة نشر الأنظمة الإذاعية القائمة؛</w:t>
      </w:r>
    </w:p>
    <w:p w:rsidR="00A85C63" w:rsidRPr="00D94733" w:rsidRDefault="00A85C63" w:rsidP="00A85C63">
      <w:pPr>
        <w:rPr>
          <w:rtl/>
        </w:rPr>
      </w:pPr>
      <w:r w:rsidRPr="00D94733">
        <w:rPr>
          <w:rFonts w:hint="cs"/>
          <w:i/>
          <w:iCs/>
          <w:rtl/>
        </w:rPr>
        <w:t>د</w:t>
      </w:r>
      <w:r w:rsidRPr="00D94733">
        <w:rPr>
          <w:rFonts w:hint="cs"/>
          <w:i/>
          <w:iCs/>
          <w:rtl/>
          <w:lang w:bidi="ar-EG"/>
        </w:rPr>
        <w:t xml:space="preserve"> </w:t>
      </w:r>
      <w:r w:rsidRPr="00D94733">
        <w:rPr>
          <w:rFonts w:hint="cs"/>
          <w:i/>
          <w:iCs/>
          <w:rtl/>
        </w:rPr>
        <w:t>)</w:t>
      </w:r>
      <w:r w:rsidRPr="00D94733">
        <w:rPr>
          <w:rFonts w:hint="cs"/>
          <w:rtl/>
        </w:rPr>
        <w:tab/>
      </w:r>
      <w:r w:rsidRPr="00D94733">
        <w:rPr>
          <w:rFonts w:hint="cs"/>
          <w:rtl/>
          <w:lang w:val="en-GB"/>
        </w:rPr>
        <w:t xml:space="preserve">أن الخدمات </w:t>
      </w:r>
      <w:r w:rsidRPr="00D94733">
        <w:rPr>
          <w:rFonts w:hint="cs"/>
          <w:rtl/>
        </w:rPr>
        <w:t>الإذاعية في كثير من البلدان توفر تطبيقات هامة بخصوص الإنذار في حالات الطوارئ، كما</w:t>
      </w:r>
      <w:r>
        <w:rPr>
          <w:rFonts w:hint="eastAsia"/>
          <w:rtl/>
        </w:rPr>
        <w:t> </w:t>
      </w:r>
      <w:r w:rsidRPr="00D94733">
        <w:rPr>
          <w:rFonts w:hint="cs"/>
          <w:rtl/>
        </w:rPr>
        <w:t xml:space="preserve">هو </w:t>
      </w:r>
      <w:r>
        <w:rPr>
          <w:rFonts w:hint="cs"/>
          <w:rtl/>
        </w:rPr>
        <w:t xml:space="preserve">منصوص عليه </w:t>
      </w:r>
      <w:r w:rsidRPr="00D94733">
        <w:rPr>
          <w:rFonts w:hint="cs"/>
          <w:rtl/>
        </w:rPr>
        <w:t>في</w:t>
      </w:r>
      <w:r w:rsidRPr="00D94733">
        <w:rPr>
          <w:rFonts w:hint="eastAsia"/>
          <w:rtl/>
        </w:rPr>
        <w:t> </w:t>
      </w:r>
      <w:r w:rsidRPr="00D94733">
        <w:rPr>
          <w:rFonts w:hint="cs"/>
          <w:rtl/>
        </w:rPr>
        <w:t>القرار</w:t>
      </w:r>
      <w:r w:rsidRPr="00D94733">
        <w:rPr>
          <w:rFonts w:hint="eastAsia"/>
          <w:rtl/>
        </w:rPr>
        <w:t> </w:t>
      </w:r>
      <w:r w:rsidRPr="00D94733">
        <w:rPr>
          <w:lang w:val="fr-FR"/>
        </w:rPr>
        <w:t>ITU-R</w:t>
      </w:r>
      <w:r w:rsidRPr="00D94733">
        <w:t> </w:t>
      </w:r>
      <w:r w:rsidRPr="00D94733">
        <w:rPr>
          <w:lang w:val="fr-FR"/>
        </w:rPr>
        <w:t>55</w:t>
      </w:r>
      <w:r w:rsidRPr="00D94733">
        <w:rPr>
          <w:rFonts w:hint="cs"/>
          <w:rtl/>
        </w:rPr>
        <w:t>؛</w:t>
      </w:r>
    </w:p>
    <w:p w:rsidR="00A85C63" w:rsidRPr="00D94733" w:rsidRDefault="00A85C63" w:rsidP="00A85C63">
      <w:pPr>
        <w:rPr>
          <w:rtl/>
        </w:rPr>
      </w:pPr>
      <w:r w:rsidRPr="00D94733">
        <w:rPr>
          <w:i/>
          <w:iCs/>
          <w:rtl/>
          <w:lang w:bidi="ar-EG"/>
        </w:rPr>
        <w:t>ﻫ</w:t>
      </w:r>
      <w:r w:rsidRPr="00D94733">
        <w:rPr>
          <w:rFonts w:hint="cs"/>
          <w:i/>
          <w:iCs/>
          <w:spacing w:val="2"/>
          <w:rtl/>
          <w:lang w:bidi="ar-EG"/>
        </w:rPr>
        <w:t xml:space="preserve"> )</w:t>
      </w:r>
      <w:r w:rsidRPr="00D94733">
        <w:rPr>
          <w:rFonts w:hint="cs"/>
          <w:spacing w:val="2"/>
          <w:rtl/>
          <w:lang w:bidi="ar-EG"/>
        </w:rPr>
        <w:tab/>
      </w:r>
      <w:r w:rsidRPr="00D94733">
        <w:rPr>
          <w:rFonts w:hint="cs"/>
          <w:spacing w:val="2"/>
          <w:rtl/>
          <w:lang w:val="en-GB"/>
        </w:rPr>
        <w:t xml:space="preserve">أن من المتوقع أن يؤدي تنفيذ أنظمة الإذاعة الرقمية الجديدة وتكنولوجياتها وتطبيقاتها إلى تلبية الحاجة إلى تزويد </w:t>
      </w:r>
      <w:r>
        <w:rPr>
          <w:rFonts w:hint="cs"/>
          <w:spacing w:val="2"/>
          <w:rtl/>
          <w:lang w:val="en-GB"/>
        </w:rPr>
        <w:t xml:space="preserve">الجمهور عامةً </w:t>
      </w:r>
      <w:r w:rsidRPr="00D94733">
        <w:rPr>
          <w:rFonts w:hint="cs"/>
          <w:spacing w:val="2"/>
          <w:rtl/>
          <w:lang w:val="en-GB"/>
        </w:rPr>
        <w:t>بخبرات سمعية-بصرية جديدة</w:t>
      </w:r>
      <w:r w:rsidRPr="00D94733">
        <w:rPr>
          <w:rFonts w:hint="cs"/>
          <w:rtl/>
        </w:rPr>
        <w:t>؛</w:t>
      </w:r>
    </w:p>
    <w:p w:rsidR="00A85C63" w:rsidRPr="00F65657" w:rsidRDefault="00A85C63" w:rsidP="00A85C63">
      <w:pPr>
        <w:rPr>
          <w:spacing w:val="4"/>
          <w:rtl/>
        </w:rPr>
      </w:pPr>
      <w:r w:rsidRPr="00F65657">
        <w:rPr>
          <w:rFonts w:hint="cs"/>
          <w:i/>
          <w:iCs/>
          <w:spacing w:val="4"/>
          <w:rtl/>
          <w:lang w:bidi="ar-EG"/>
        </w:rPr>
        <w:t>و )</w:t>
      </w:r>
      <w:r w:rsidRPr="00F65657">
        <w:rPr>
          <w:rFonts w:hint="cs"/>
          <w:spacing w:val="4"/>
          <w:rtl/>
          <w:lang w:bidi="ar-EG"/>
        </w:rPr>
        <w:tab/>
        <w:t>أن في بعض البلدان التي تتسم بمستويات منخفضة من البنية التحتية للنطاق العريض</w:t>
      </w:r>
      <w:r w:rsidRPr="00F65657">
        <w:rPr>
          <w:rFonts w:hint="cs"/>
          <w:spacing w:val="4"/>
          <w:rtl/>
        </w:rPr>
        <w:t xml:space="preserve">، يمكن للإذاعة الرقمية أن تمثل فرصة ملموسة لسد الفجوة في هذا المجال ومعالجة الفجوة الرقمية كما هو وارد في التقرير </w:t>
      </w:r>
      <w:r w:rsidRPr="00F65657">
        <w:rPr>
          <w:spacing w:val="4"/>
          <w:lang w:val="fr-FR"/>
        </w:rPr>
        <w:t>ITU-R</w:t>
      </w:r>
      <w:r w:rsidRPr="00F65657">
        <w:rPr>
          <w:spacing w:val="4"/>
        </w:rPr>
        <w:t> </w:t>
      </w:r>
      <w:r w:rsidRPr="00F65657">
        <w:rPr>
          <w:spacing w:val="4"/>
          <w:lang w:val="fr-FR"/>
        </w:rPr>
        <w:t>S</w:t>
      </w:r>
      <w:r w:rsidRPr="00F65657">
        <w:rPr>
          <w:spacing w:val="4"/>
        </w:rPr>
        <w:t>M</w:t>
      </w:r>
      <w:r w:rsidRPr="00F65657">
        <w:rPr>
          <w:spacing w:val="4"/>
          <w:lang w:val="fr-FR"/>
        </w:rPr>
        <w:t>.2353</w:t>
      </w:r>
      <w:r w:rsidRPr="00F65657">
        <w:rPr>
          <w:rFonts w:hint="cs"/>
          <w:spacing w:val="4"/>
          <w:rtl/>
        </w:rPr>
        <w:t>؛</w:t>
      </w:r>
    </w:p>
    <w:p w:rsidR="00A85C63" w:rsidRPr="00D94733" w:rsidRDefault="00A85C63" w:rsidP="00A85C63">
      <w:pPr>
        <w:rPr>
          <w:rtl/>
        </w:rPr>
      </w:pPr>
      <w:r w:rsidRPr="00D94733">
        <w:rPr>
          <w:rFonts w:hint="cs"/>
          <w:i/>
          <w:iCs/>
          <w:rtl/>
          <w:lang w:bidi="ar-EG"/>
        </w:rPr>
        <w:t>ز )</w:t>
      </w:r>
      <w:r w:rsidRPr="00D94733">
        <w:rPr>
          <w:rFonts w:hint="cs"/>
          <w:rtl/>
          <w:lang w:bidi="ar-EG"/>
        </w:rPr>
        <w:tab/>
      </w:r>
      <w:r w:rsidRPr="00D94733">
        <w:rPr>
          <w:rFonts w:hint="cs"/>
          <w:rtl/>
          <w:lang w:val="en-GB"/>
        </w:rPr>
        <w:t>أن دمج قدرات بروتوكول الإنترنت في تكنولوجيات الإذاعة للأرض يمكن من النفاذ إلى النطاق العريض وإنتاج المحتوى</w:t>
      </w:r>
      <w:r w:rsidRPr="00D94733">
        <w:rPr>
          <w:rFonts w:hint="eastAsia"/>
          <w:rtl/>
          <w:lang w:val="en-GB"/>
        </w:rPr>
        <w:t> </w:t>
      </w:r>
      <w:r w:rsidRPr="00D94733">
        <w:rPr>
          <w:rFonts w:hint="cs"/>
          <w:rtl/>
          <w:lang w:val="en-GB"/>
        </w:rPr>
        <w:t>وتوزيعه</w:t>
      </w:r>
      <w:r w:rsidRPr="00D94733">
        <w:rPr>
          <w:rFonts w:hint="cs"/>
          <w:rtl/>
        </w:rPr>
        <w:t>؛</w:t>
      </w:r>
    </w:p>
    <w:p w:rsidR="00A85C63" w:rsidRPr="00D94733" w:rsidRDefault="00A85C63" w:rsidP="00A85C63">
      <w:pPr>
        <w:keepNext/>
        <w:keepLines/>
        <w:rPr>
          <w:rtl/>
          <w:lang w:bidi="ar-EG"/>
        </w:rPr>
      </w:pPr>
      <w:r w:rsidRPr="00D94733">
        <w:rPr>
          <w:rFonts w:hint="cs"/>
          <w:i/>
          <w:iCs/>
          <w:rtl/>
          <w:lang w:bidi="ar-EG"/>
        </w:rPr>
        <w:t>ح)</w:t>
      </w:r>
      <w:r w:rsidRPr="00D94733">
        <w:rPr>
          <w:rFonts w:hint="cs"/>
          <w:rtl/>
          <w:lang w:bidi="ar-EG"/>
        </w:rPr>
        <w:tab/>
        <w:t>أن مبدأ إعادة الاستعمال النفعي لطيف الإذاعة على أساس ثانوي لا</w:t>
      </w:r>
      <w:r w:rsidRPr="00D94733">
        <w:rPr>
          <w:rFonts w:hint="eastAsia"/>
          <w:rtl/>
          <w:lang w:bidi="ar-EG"/>
        </w:rPr>
        <w:t> </w:t>
      </w:r>
      <w:r w:rsidRPr="00D94733">
        <w:rPr>
          <w:rFonts w:hint="cs"/>
          <w:rtl/>
          <w:lang w:bidi="ar-EG"/>
        </w:rPr>
        <w:t>يزال مناسباً للتطبيقات المساعدة للإذاعة</w:t>
      </w:r>
      <w:r w:rsidRPr="00D94733">
        <w:rPr>
          <w:rFonts w:hint="cs"/>
          <w:rtl/>
        </w:rPr>
        <w:t>؛</w:t>
      </w:r>
    </w:p>
    <w:p w:rsidR="00A85C63" w:rsidRPr="00D94733" w:rsidRDefault="00A85C63" w:rsidP="00A85C63">
      <w:pPr>
        <w:keepNext/>
        <w:keepLines/>
        <w:rPr>
          <w:rtl/>
          <w:lang w:val="en-GB"/>
        </w:rPr>
      </w:pPr>
      <w:r w:rsidRPr="00D94733">
        <w:rPr>
          <w:rFonts w:hint="cs"/>
          <w:i/>
          <w:iCs/>
          <w:rtl/>
          <w:lang w:bidi="ar-EG"/>
        </w:rPr>
        <w:t>ط)</w:t>
      </w:r>
      <w:r w:rsidRPr="00D94733">
        <w:rPr>
          <w:rFonts w:hint="cs"/>
          <w:rtl/>
          <w:lang w:bidi="ar-EG"/>
        </w:rPr>
        <w:tab/>
        <w:t xml:space="preserve">أن تيسير الانتقال إلى الإذاعة الرقمية للبلدان النامية </w:t>
      </w:r>
      <w:r>
        <w:rPr>
          <w:rFonts w:hint="cs"/>
          <w:rtl/>
          <w:lang w:bidi="ar-EG"/>
        </w:rPr>
        <w:t xml:space="preserve">قد تحقق </w:t>
      </w:r>
      <w:r w:rsidRPr="00D94733">
        <w:rPr>
          <w:rFonts w:hint="cs"/>
          <w:rtl/>
          <w:lang w:bidi="ar-EG"/>
        </w:rPr>
        <w:t>في جميع الأقاليم</w:t>
      </w:r>
      <w:r w:rsidRPr="00D94733">
        <w:rPr>
          <w:rFonts w:hint="cs"/>
          <w:rtl/>
          <w:lang w:val="en-GB"/>
        </w:rPr>
        <w:t>،</w:t>
      </w:r>
    </w:p>
    <w:p w:rsidR="00A85C63" w:rsidRPr="00A333EE" w:rsidRDefault="00A85C63" w:rsidP="00A85C63">
      <w:pPr>
        <w:pStyle w:val="Call"/>
        <w:rPr>
          <w:lang w:val="en-GB" w:bidi="ar-EG"/>
        </w:rPr>
      </w:pPr>
      <w:r w:rsidRPr="00D94733">
        <w:rPr>
          <w:rFonts w:hint="cs"/>
          <w:rtl/>
        </w:rPr>
        <w:t xml:space="preserve">وإذ </w:t>
      </w:r>
      <w:r>
        <w:rPr>
          <w:rFonts w:hint="cs"/>
          <w:rtl/>
          <w:lang w:bidi="ar-EG"/>
        </w:rPr>
        <w:t>تدرك</w:t>
      </w:r>
    </w:p>
    <w:p w:rsidR="00A85C63" w:rsidRPr="00D94733" w:rsidRDefault="00A85C63" w:rsidP="00A85C63">
      <w:pPr>
        <w:rPr>
          <w:rtl/>
          <w:lang w:bidi="ar-EG"/>
        </w:rPr>
      </w:pPr>
      <w:r w:rsidRPr="00D94733">
        <w:rPr>
          <w:rFonts w:hint="cs"/>
          <w:i/>
          <w:iCs/>
          <w:rtl/>
          <w:lang w:bidi="ar-EG"/>
        </w:rPr>
        <w:t xml:space="preserve"> أ )</w:t>
      </w:r>
      <w:r w:rsidRPr="00D94733">
        <w:rPr>
          <w:rFonts w:hint="cs"/>
          <w:i/>
          <w:iCs/>
          <w:rtl/>
          <w:lang w:bidi="ar-EG"/>
        </w:rPr>
        <w:tab/>
      </w:r>
      <w:r w:rsidRPr="00D94733">
        <w:rPr>
          <w:rFonts w:hint="cs"/>
          <w:rtl/>
          <w:lang w:bidi="ar-EG"/>
        </w:rPr>
        <w:t xml:space="preserve">أن الفقرة </w:t>
      </w:r>
      <w:r>
        <w:rPr>
          <w:lang w:bidi="ar-EG"/>
        </w:rPr>
        <w:t>2.0</w:t>
      </w:r>
      <w:r>
        <w:rPr>
          <w:rFonts w:hint="cs"/>
          <w:rtl/>
          <w:lang w:bidi="ar-EG"/>
        </w:rPr>
        <w:t xml:space="preserve"> </w:t>
      </w:r>
      <w:r w:rsidRPr="00D94733">
        <w:rPr>
          <w:rFonts w:hint="cs"/>
          <w:rtl/>
          <w:lang w:bidi="ar-EG"/>
        </w:rPr>
        <w:t xml:space="preserve">من تمهيد لوائح الراديو تشجع الدول الأعضاء على السعي </w:t>
      </w:r>
      <w:r>
        <w:rPr>
          <w:rFonts w:hint="cs"/>
          <w:rtl/>
          <w:lang w:bidi="ar-EG"/>
        </w:rPr>
        <w:t xml:space="preserve">إلى </w:t>
      </w:r>
      <w:r w:rsidRPr="00D94733">
        <w:rPr>
          <w:rFonts w:hint="cs"/>
          <w:rtl/>
          <w:lang w:bidi="ar-EG"/>
        </w:rPr>
        <w:t>تطبيق أحدث التطورات التكنولوجية بأسرع ما يمك</w:t>
      </w:r>
      <w:r w:rsidRPr="00D94733">
        <w:rPr>
          <w:rFonts w:hint="eastAsia"/>
          <w:rtl/>
          <w:lang w:bidi="ar-EG"/>
        </w:rPr>
        <w:t>ن</w:t>
      </w:r>
      <w:r w:rsidRPr="00D94733">
        <w:rPr>
          <w:rFonts w:hint="cs"/>
          <w:rtl/>
          <w:lang w:bidi="ar-EG"/>
        </w:rPr>
        <w:t>؛</w:t>
      </w:r>
    </w:p>
    <w:p w:rsidR="00A85C63" w:rsidRPr="00F65657" w:rsidRDefault="00A85C63" w:rsidP="00A85C63">
      <w:pPr>
        <w:rPr>
          <w:spacing w:val="2"/>
          <w:rtl/>
          <w:lang w:bidi="ar-EG"/>
        </w:rPr>
      </w:pPr>
      <w:r w:rsidRPr="00F65657">
        <w:rPr>
          <w:rFonts w:hint="cs"/>
          <w:i/>
          <w:iCs/>
          <w:spacing w:val="2"/>
          <w:rtl/>
          <w:lang w:bidi="ar-EG"/>
        </w:rPr>
        <w:t>ب)</w:t>
      </w:r>
      <w:r w:rsidRPr="00F65657">
        <w:rPr>
          <w:rFonts w:hint="cs"/>
          <w:spacing w:val="2"/>
          <w:rtl/>
          <w:lang w:bidi="ar-EG"/>
        </w:rPr>
        <w:tab/>
        <w:t xml:space="preserve">أن الطيف المنسَّق عالمياً وإقليمياً للإذاعة تحدد في المادة </w:t>
      </w:r>
      <w:r w:rsidRPr="00C65B6A">
        <w:rPr>
          <w:spacing w:val="2"/>
          <w:lang w:bidi="ar-EG"/>
        </w:rPr>
        <w:t>5</w:t>
      </w:r>
      <w:r w:rsidRPr="00C65B6A">
        <w:rPr>
          <w:rFonts w:hint="cs"/>
          <w:spacing w:val="2"/>
          <w:rtl/>
          <w:lang w:bidi="ar-EG"/>
        </w:rPr>
        <w:t xml:space="preserve"> </w:t>
      </w:r>
      <w:r w:rsidRPr="00F65657">
        <w:rPr>
          <w:rFonts w:hint="cs"/>
          <w:spacing w:val="2"/>
          <w:rtl/>
          <w:lang w:bidi="ar-EG"/>
        </w:rPr>
        <w:t>من لوائح الراديو وفي الاتفاقات الإقليمية؛</w:t>
      </w:r>
    </w:p>
    <w:p w:rsidR="00A85C63" w:rsidRPr="00C65B6A" w:rsidRDefault="00A85C63" w:rsidP="00A85C63">
      <w:pPr>
        <w:rPr>
          <w:rtl/>
          <w:lang w:bidi="ar-EG"/>
        </w:rPr>
      </w:pPr>
      <w:r w:rsidRPr="00C65B6A">
        <w:rPr>
          <w:rFonts w:hint="cs"/>
          <w:i/>
          <w:iCs/>
          <w:rtl/>
          <w:lang w:bidi="ar-EG"/>
        </w:rPr>
        <w:t>ج)</w:t>
      </w:r>
      <w:r w:rsidRPr="00C65B6A">
        <w:rPr>
          <w:rFonts w:hint="cs"/>
          <w:rtl/>
          <w:lang w:bidi="ar-EG"/>
        </w:rPr>
        <w:tab/>
        <w:t>أن الاتحاد الدولي للاتصالات هو المنظمة المعترف بها دولياً التي تضطلع وحدها بالمسؤولية عن تحديد المعايير وترتيبات التردد لأنظمة الإذاعة والتوصية بها، بالتعاون مع المنظمات الأخرى ذات الصلة مثل منظمات وضع المعايير والأوساط الأكاديمية ومنظمات الصناعة وبالتعاون مع مشاريع الشراكة والمنتديات والاتحادات الصناعية وأعمال التعاون البحثي؛</w:t>
      </w:r>
    </w:p>
    <w:p w:rsidR="00A85C63" w:rsidRPr="00D94733" w:rsidRDefault="00A85C63" w:rsidP="00A85C63">
      <w:pPr>
        <w:rPr>
          <w:rtl/>
          <w:lang w:bidi="ar-EG"/>
        </w:rPr>
      </w:pPr>
      <w:r w:rsidRPr="00D94733">
        <w:rPr>
          <w:rFonts w:hint="cs"/>
          <w:i/>
          <w:iCs/>
          <w:rtl/>
          <w:lang w:bidi="ar-EG"/>
        </w:rPr>
        <w:t>د )</w:t>
      </w:r>
      <w:r w:rsidRPr="00D94733">
        <w:rPr>
          <w:rFonts w:hint="cs"/>
          <w:rtl/>
          <w:lang w:bidi="ar-EG"/>
        </w:rPr>
        <w:tab/>
        <w:t>أن عملية تقييس التكنولوجيات الإذاعية في الاتحاد أفادت أعضاء الاتحاد؛</w:t>
      </w:r>
    </w:p>
    <w:p w:rsidR="00A85C63" w:rsidRPr="00D94733" w:rsidRDefault="00A85C63" w:rsidP="00A85C63">
      <w:pPr>
        <w:rPr>
          <w:rtl/>
          <w:lang w:val="en-GB"/>
        </w:rPr>
      </w:pPr>
      <w:r w:rsidRPr="00D94733">
        <w:rPr>
          <w:i/>
          <w:iCs/>
          <w:rtl/>
          <w:lang w:bidi="ar-EG"/>
        </w:rPr>
        <w:lastRenderedPageBreak/>
        <w:t>ﻫ</w:t>
      </w:r>
      <w:r w:rsidRPr="00D94733">
        <w:rPr>
          <w:rFonts w:hint="cs"/>
          <w:i/>
          <w:iCs/>
          <w:rtl/>
          <w:lang w:bidi="ar-EG"/>
        </w:rPr>
        <w:t xml:space="preserve"> )</w:t>
      </w:r>
      <w:r w:rsidRPr="00D94733">
        <w:rPr>
          <w:rFonts w:hint="cs"/>
          <w:rtl/>
          <w:lang w:bidi="ar-EG"/>
        </w:rPr>
        <w:tab/>
      </w:r>
      <w:r w:rsidRPr="00D94733">
        <w:rPr>
          <w:rFonts w:hint="cs"/>
          <w:rtl/>
        </w:rPr>
        <w:t xml:space="preserve">أن لجنة الدراسات </w:t>
      </w:r>
      <w:r w:rsidRPr="00D94733">
        <w:rPr>
          <w:lang w:val="fr-FR"/>
        </w:rPr>
        <w:t>6</w:t>
      </w:r>
      <w:r w:rsidRPr="00D94733">
        <w:rPr>
          <w:rFonts w:hint="cs"/>
          <w:rtl/>
        </w:rPr>
        <w:t xml:space="preserve"> لقطاع الاتصالات الراديوية وضعت توصيات وتقارير مقبولة عالمياً بشأن استعمال الطيف وإدارته وأنظمة التوصيل والنقل وأنظمة التشفير الفيديوي والسمعي وتعاريف أنساق الصور والسطوح البينية للإشارات وتعاريف جودة الخدمة للإذاعة</w:t>
      </w:r>
      <w:r w:rsidRPr="00D94733">
        <w:rPr>
          <w:rFonts w:hint="cs"/>
          <w:rtl/>
          <w:lang w:val="en-GB"/>
        </w:rPr>
        <w:t>،</w:t>
      </w:r>
    </w:p>
    <w:p w:rsidR="00A85C63" w:rsidRPr="00D94733" w:rsidRDefault="00A85C63" w:rsidP="00A85C63">
      <w:pPr>
        <w:pStyle w:val="Call"/>
        <w:rPr>
          <w:rtl/>
        </w:rPr>
      </w:pPr>
      <w:r w:rsidRPr="00D94733">
        <w:rPr>
          <w:rFonts w:hint="cs"/>
          <w:rtl/>
        </w:rPr>
        <w:t>وإذ ت</w:t>
      </w:r>
      <w:r>
        <w:rPr>
          <w:rFonts w:hint="cs"/>
          <w:rtl/>
        </w:rPr>
        <w:t>لاحظ</w:t>
      </w:r>
    </w:p>
    <w:p w:rsidR="00A85C63" w:rsidRPr="00D94733" w:rsidRDefault="00A85C63" w:rsidP="00A85C63">
      <w:pPr>
        <w:rPr>
          <w:rtl/>
          <w:lang w:bidi="ar-EG"/>
        </w:rPr>
      </w:pPr>
      <w:r w:rsidRPr="00D94733">
        <w:rPr>
          <w:rFonts w:hint="cs"/>
          <w:i/>
          <w:iCs/>
          <w:rtl/>
          <w:lang w:bidi="ar-EG"/>
        </w:rPr>
        <w:t xml:space="preserve"> أ )</w:t>
      </w:r>
      <w:r w:rsidRPr="00D94733">
        <w:rPr>
          <w:rFonts w:hint="cs"/>
          <w:i/>
          <w:iCs/>
          <w:rtl/>
          <w:lang w:bidi="ar-EG"/>
        </w:rPr>
        <w:tab/>
      </w:r>
      <w:r w:rsidRPr="00D94733">
        <w:rPr>
          <w:rFonts w:hint="cs"/>
          <w:rtl/>
          <w:lang w:bidi="ar-EG"/>
        </w:rPr>
        <w:t>أن اختيار متطلبات التغطية والخدمة للخدمة الإذاعية داخل أي بلد أمر وطني حصراً؛</w:t>
      </w:r>
    </w:p>
    <w:p w:rsidR="00A85C63" w:rsidRPr="00772A13" w:rsidRDefault="00A85C63" w:rsidP="00A85C63">
      <w:pPr>
        <w:rPr>
          <w:spacing w:val="2"/>
          <w:rtl/>
          <w:lang w:bidi="ar-EG"/>
        </w:rPr>
      </w:pPr>
      <w:r w:rsidRPr="00772A13">
        <w:rPr>
          <w:rFonts w:hint="cs"/>
          <w:i/>
          <w:iCs/>
          <w:spacing w:val="2"/>
          <w:rtl/>
          <w:lang w:bidi="ar-EG"/>
        </w:rPr>
        <w:t>ب)</w:t>
      </w:r>
      <w:r w:rsidRPr="00772A13">
        <w:rPr>
          <w:rFonts w:hint="cs"/>
          <w:spacing w:val="2"/>
          <w:rtl/>
          <w:lang w:bidi="ar-EG"/>
        </w:rPr>
        <w:tab/>
      </w:r>
      <w:r w:rsidRPr="00772A13">
        <w:rPr>
          <w:rFonts w:hint="cs"/>
          <w:spacing w:val="2"/>
          <w:position w:val="6"/>
          <w:rtl/>
          <w:lang w:bidi="ar-EG"/>
        </w:rPr>
        <w:t xml:space="preserve">أن هناك إدارات كثيرة استفادت من أعمال التقييس التي اضطلع بها قطاع الاتصالات الراديوية للتكنولوجيات </w:t>
      </w:r>
      <w:r w:rsidRPr="00772A13">
        <w:rPr>
          <w:rFonts w:hint="cs"/>
          <w:spacing w:val="2"/>
          <w:rtl/>
          <w:lang w:bidi="ar-EG"/>
        </w:rPr>
        <w:t>ذات</w:t>
      </w:r>
      <w:r w:rsidRPr="00772A13">
        <w:rPr>
          <w:rFonts w:hint="eastAsia"/>
          <w:spacing w:val="2"/>
          <w:rtl/>
          <w:lang w:bidi="ar-EG"/>
        </w:rPr>
        <w:t> </w:t>
      </w:r>
      <w:r w:rsidRPr="00772A13">
        <w:rPr>
          <w:rFonts w:hint="cs"/>
          <w:spacing w:val="2"/>
          <w:rtl/>
          <w:lang w:bidi="ar-EG"/>
        </w:rPr>
        <w:t xml:space="preserve">الصلة بالإذاعة مثل الإذاعة الصوتية الرقمية </w:t>
      </w:r>
      <w:r w:rsidRPr="00772A13">
        <w:rPr>
          <w:spacing w:val="2"/>
          <w:lang w:bidi="ar-EG"/>
        </w:rPr>
        <w:t>(DSB)</w:t>
      </w:r>
      <w:r w:rsidRPr="00772A13">
        <w:rPr>
          <w:rFonts w:hint="cs"/>
          <w:spacing w:val="2"/>
          <w:rtl/>
          <w:lang w:bidi="ar-EG"/>
        </w:rPr>
        <w:t xml:space="preserve"> والجيلين الأول والثاني من الإذاعة التلفزيونية الرقمية للأرض</w:t>
      </w:r>
      <w:r w:rsidRPr="00772A13">
        <w:rPr>
          <w:rFonts w:hint="eastAsia"/>
          <w:spacing w:val="2"/>
          <w:rtl/>
          <w:lang w:bidi="ar-EG"/>
        </w:rPr>
        <w:t> </w:t>
      </w:r>
      <w:r w:rsidRPr="00772A13">
        <w:rPr>
          <w:spacing w:val="2"/>
          <w:lang w:bidi="ar-EG"/>
        </w:rPr>
        <w:t>(DTTB)</w:t>
      </w:r>
      <w:r w:rsidRPr="00772A13">
        <w:rPr>
          <w:rFonts w:hint="cs"/>
          <w:spacing w:val="2"/>
          <w:rtl/>
          <w:lang w:bidi="ar-EG"/>
        </w:rPr>
        <w:t xml:space="preserve"> والنظام المتكامل للإذاعة والنطاق العريض </w:t>
      </w:r>
      <w:r w:rsidRPr="00772A13">
        <w:rPr>
          <w:spacing w:val="2"/>
          <w:lang w:bidi="ar-EG"/>
        </w:rPr>
        <w:t>(IBB)</w:t>
      </w:r>
      <w:r w:rsidRPr="00772A13">
        <w:rPr>
          <w:rFonts w:hint="cs"/>
          <w:spacing w:val="2"/>
          <w:rtl/>
          <w:lang w:bidi="ar-EG"/>
        </w:rPr>
        <w:t xml:space="preserve"> والتلفزيون عادي الوضوح </w:t>
      </w:r>
      <w:r w:rsidRPr="00772A13">
        <w:rPr>
          <w:spacing w:val="2"/>
          <w:lang w:bidi="ar-EG"/>
        </w:rPr>
        <w:t>(SDTV)</w:t>
      </w:r>
      <w:r w:rsidRPr="00772A13">
        <w:rPr>
          <w:rFonts w:hint="cs"/>
          <w:spacing w:val="2"/>
          <w:rtl/>
          <w:lang w:bidi="ar-EG"/>
        </w:rPr>
        <w:t xml:space="preserve"> وعالي الوضوح</w:t>
      </w:r>
      <w:r w:rsidRPr="00772A13">
        <w:rPr>
          <w:rFonts w:hint="eastAsia"/>
          <w:spacing w:val="2"/>
          <w:rtl/>
          <w:lang w:bidi="ar-EG"/>
        </w:rPr>
        <w:t> </w:t>
      </w:r>
      <w:r w:rsidRPr="00772A13">
        <w:rPr>
          <w:spacing w:val="2"/>
          <w:lang w:bidi="ar-EG"/>
        </w:rPr>
        <w:t>(HDTV)</w:t>
      </w:r>
      <w:r w:rsidRPr="00772A13">
        <w:rPr>
          <w:rFonts w:hint="cs"/>
          <w:spacing w:val="2"/>
          <w:rtl/>
          <w:lang w:bidi="ar-EG"/>
        </w:rPr>
        <w:t xml:space="preserve"> وفائق</w:t>
      </w:r>
      <w:r w:rsidRPr="00772A13">
        <w:rPr>
          <w:rFonts w:hint="eastAsia"/>
          <w:spacing w:val="2"/>
          <w:rtl/>
          <w:lang w:bidi="ar-EG"/>
        </w:rPr>
        <w:t> </w:t>
      </w:r>
      <w:r w:rsidRPr="00772A13">
        <w:rPr>
          <w:rFonts w:hint="cs"/>
          <w:spacing w:val="2"/>
          <w:rtl/>
          <w:lang w:bidi="ar-EG"/>
        </w:rPr>
        <w:t>الوضوح</w:t>
      </w:r>
      <w:r w:rsidRPr="00772A13">
        <w:rPr>
          <w:rFonts w:hint="eastAsia"/>
          <w:spacing w:val="2"/>
          <w:rtl/>
          <w:lang w:bidi="ar-EG"/>
        </w:rPr>
        <w:t> </w:t>
      </w:r>
      <w:r w:rsidRPr="00772A13">
        <w:rPr>
          <w:spacing w:val="2"/>
          <w:lang w:bidi="ar-EG"/>
        </w:rPr>
        <w:t>(UHDTV)</w:t>
      </w:r>
      <w:r w:rsidRPr="00772A13">
        <w:rPr>
          <w:rFonts w:hint="cs"/>
          <w:spacing w:val="2"/>
          <w:rtl/>
          <w:lang w:bidi="ar-EG"/>
        </w:rPr>
        <w:t>؛</w:t>
      </w:r>
    </w:p>
    <w:p w:rsidR="00A85C63" w:rsidRPr="00D94733" w:rsidRDefault="00A85C63" w:rsidP="00A85C63">
      <w:pPr>
        <w:rPr>
          <w:rtl/>
          <w:lang w:bidi="ar-EG"/>
        </w:rPr>
      </w:pPr>
      <w:r w:rsidRPr="00D94733">
        <w:rPr>
          <w:rFonts w:hint="cs"/>
          <w:i/>
          <w:iCs/>
          <w:rtl/>
          <w:lang w:bidi="ar-EG"/>
        </w:rPr>
        <w:t>ج)</w:t>
      </w:r>
      <w:r w:rsidRPr="00D94733">
        <w:rPr>
          <w:rFonts w:hint="cs"/>
          <w:rtl/>
          <w:lang w:bidi="ar-EG"/>
        </w:rPr>
        <w:tab/>
        <w:t>أن الانتقال إلى الأنظمة والتكنولوجيات والتطبيقات الإذاعية المستقبلية يمكن أن يوفر فرصاً لتوفير الطاقة؛</w:t>
      </w:r>
    </w:p>
    <w:p w:rsidR="00A85C63" w:rsidRPr="00D94733" w:rsidRDefault="00A85C63" w:rsidP="00A85C63">
      <w:pPr>
        <w:rPr>
          <w:rtl/>
          <w:lang w:bidi="ar-EG"/>
        </w:rPr>
      </w:pPr>
      <w:r w:rsidRPr="00D94733">
        <w:rPr>
          <w:rFonts w:hint="cs"/>
          <w:i/>
          <w:iCs/>
          <w:rtl/>
          <w:lang w:bidi="ar-EG"/>
        </w:rPr>
        <w:t>د )</w:t>
      </w:r>
      <w:r w:rsidRPr="00D94733">
        <w:rPr>
          <w:rFonts w:hint="cs"/>
          <w:rtl/>
          <w:lang w:bidi="ar-EG"/>
        </w:rPr>
        <w:tab/>
        <w:t xml:space="preserve">أن صناعة أجهزة المستعملين ذات مواصفات التصميم المنسقة عالمياً والقادرة على النفاذ إلى خدمات الإذاعة وزيادة اقتناء </w:t>
      </w:r>
      <w:r>
        <w:rPr>
          <w:rFonts w:hint="cs"/>
          <w:rtl/>
          <w:lang w:bidi="ar-EG"/>
        </w:rPr>
        <w:t>عامة ال</w:t>
      </w:r>
      <w:r w:rsidRPr="00D94733">
        <w:rPr>
          <w:rFonts w:hint="cs"/>
          <w:rtl/>
          <w:lang w:bidi="ar-EG"/>
        </w:rPr>
        <w:t>جمهور لها، يمكن أن يفضي إلى خفض التكاليف بالنسبة للمستعمل النهائي؛</w:t>
      </w:r>
    </w:p>
    <w:p w:rsidR="00A85C63" w:rsidRPr="00D94733" w:rsidRDefault="00A85C63" w:rsidP="00A85C63">
      <w:pPr>
        <w:rPr>
          <w:rtl/>
          <w:lang w:bidi="ar-EG"/>
        </w:rPr>
      </w:pPr>
      <w:r w:rsidRPr="00D94733">
        <w:rPr>
          <w:rFonts w:hint="cs"/>
          <w:i/>
          <w:iCs/>
          <w:rtl/>
          <w:lang w:bidi="ar-EG"/>
        </w:rPr>
        <w:t>ﻫ )</w:t>
      </w:r>
      <w:r w:rsidRPr="00D94733">
        <w:rPr>
          <w:rFonts w:hint="cs"/>
          <w:rtl/>
          <w:lang w:bidi="ar-EG"/>
        </w:rPr>
        <w:tab/>
        <w:t>أن من المهم تيسير نشر المعايير واعتمادها عالمياً من أجل تحقيق اقتصادات الحجم الكبير في صناعة الأنظمة والتكنولوجيات والتطبيقات المستقبلية للإذاعة؛</w:t>
      </w:r>
    </w:p>
    <w:p w:rsidR="00A85C63" w:rsidRPr="00D94733" w:rsidRDefault="00A85C63" w:rsidP="00A85C63">
      <w:pPr>
        <w:rPr>
          <w:spacing w:val="-2"/>
          <w:rtl/>
        </w:rPr>
      </w:pPr>
      <w:r w:rsidRPr="00D94733">
        <w:rPr>
          <w:rFonts w:hint="cs"/>
          <w:i/>
          <w:iCs/>
          <w:rtl/>
          <w:lang w:bidi="ar-EG"/>
        </w:rPr>
        <w:t>و )</w:t>
      </w:r>
      <w:r w:rsidRPr="00D94733">
        <w:rPr>
          <w:rFonts w:hint="cs"/>
          <w:rtl/>
          <w:lang w:bidi="ar-EG"/>
        </w:rPr>
        <w:tab/>
        <w:t>أنه يجب دراسة الاحتياجات الخاصة للبلدان النامية بغرض سد الفجوة الرقمية القائمة،</w:t>
      </w:r>
    </w:p>
    <w:p w:rsidR="00A85C63" w:rsidRPr="00D94733" w:rsidRDefault="00A85C63" w:rsidP="00A85C63">
      <w:pPr>
        <w:pStyle w:val="Call"/>
        <w:rPr>
          <w:rtl/>
          <w:lang w:bidi="ar-EG"/>
        </w:rPr>
      </w:pPr>
      <w:r w:rsidRPr="00D94733">
        <w:rPr>
          <w:rFonts w:hint="cs"/>
          <w:rtl/>
        </w:rPr>
        <w:t>تقـرر</w:t>
      </w:r>
    </w:p>
    <w:p w:rsidR="00A85C63" w:rsidRPr="00D94733" w:rsidRDefault="00A85C63" w:rsidP="00A85C63">
      <w:pPr>
        <w:rPr>
          <w:rtl/>
          <w:lang w:bidi="ar-EG"/>
        </w:rPr>
      </w:pPr>
      <w:r w:rsidRPr="00D94733">
        <w:rPr>
          <w:lang w:bidi="ar-EG"/>
        </w:rPr>
        <w:t>1</w:t>
      </w:r>
      <w:r w:rsidRPr="00D94733">
        <w:rPr>
          <w:rFonts w:hint="cs"/>
          <w:rtl/>
          <w:lang w:bidi="ar-EG"/>
        </w:rPr>
        <w:tab/>
        <w:t>وضع توصيات وتقارير من أجل إدخال أنظمة وتكنولوجيات وتطبيقات جديدة للإذاعة لتحقيق التنسيق العالمي للمواصفات، مع مراعاة متطلبات البلدان/المناطق وأوضاعها؛</w:t>
      </w:r>
    </w:p>
    <w:p w:rsidR="00A85C63" w:rsidRPr="00D94733" w:rsidRDefault="00A85C63" w:rsidP="00A85C63">
      <w:pPr>
        <w:rPr>
          <w:rtl/>
          <w:lang w:bidi="ar-EG"/>
        </w:rPr>
      </w:pPr>
      <w:r w:rsidRPr="00D94733">
        <w:rPr>
          <w:lang w:bidi="ar-EG"/>
        </w:rPr>
        <w:t>2</w:t>
      </w:r>
      <w:r w:rsidRPr="00D94733">
        <w:rPr>
          <w:rFonts w:hint="cs"/>
          <w:rtl/>
          <w:lang w:bidi="ar-EG"/>
        </w:rPr>
        <w:tab/>
        <w:t>أن تكون عملية صياغة التوصيات والتقارير من أجل الأنظمة والتكنولوجيات المستقبلية للإذاعة عملية مستمرة وحسنة</w:t>
      </w:r>
      <w:r w:rsidRPr="00D94733">
        <w:rPr>
          <w:rFonts w:hint="eastAsia"/>
          <w:rtl/>
          <w:lang w:bidi="ar-EG"/>
        </w:rPr>
        <w:t> </w:t>
      </w:r>
      <w:r w:rsidRPr="00D94733">
        <w:rPr>
          <w:rFonts w:hint="cs"/>
          <w:rtl/>
          <w:lang w:bidi="ar-EG"/>
        </w:rPr>
        <w:t>التوقيت تشمل نواتج محدَّدة تراعي التطورات الحاصلة خارج قطاع الاتصالات</w:t>
      </w:r>
      <w:r w:rsidRPr="00D94733">
        <w:rPr>
          <w:rFonts w:hint="eastAsia"/>
          <w:rtl/>
          <w:lang w:bidi="ar-EG"/>
        </w:rPr>
        <w:t> </w:t>
      </w:r>
      <w:r w:rsidRPr="00D94733">
        <w:rPr>
          <w:rFonts w:hint="cs"/>
          <w:rtl/>
          <w:lang w:bidi="ar-EG"/>
        </w:rPr>
        <w:t>الراديوية،</w:t>
      </w:r>
    </w:p>
    <w:p w:rsidR="00A85C63" w:rsidRPr="00D94733" w:rsidRDefault="00A85C63" w:rsidP="00A85C63">
      <w:pPr>
        <w:pStyle w:val="Call"/>
        <w:rPr>
          <w:rtl/>
          <w:lang w:bidi="ar-EG"/>
        </w:rPr>
      </w:pPr>
      <w:r w:rsidRPr="00D94733">
        <w:rPr>
          <w:rFonts w:hint="cs"/>
          <w:rtl/>
        </w:rPr>
        <w:t>تكلِّف مدير مكتب الاتصالات الراديوية</w:t>
      </w:r>
    </w:p>
    <w:p w:rsidR="00A85C63" w:rsidRPr="00D94733" w:rsidRDefault="00A85C63" w:rsidP="00A85C63">
      <w:pPr>
        <w:keepNext/>
        <w:keepLines/>
        <w:rPr>
          <w:rtl/>
          <w:lang w:bidi="ar-EG"/>
        </w:rPr>
      </w:pPr>
      <w:r w:rsidRPr="00D94733">
        <w:rPr>
          <w:lang w:bidi="ar-EG"/>
        </w:rPr>
        <w:t>1</w:t>
      </w:r>
      <w:r w:rsidRPr="00D94733">
        <w:rPr>
          <w:rFonts w:hint="cs"/>
          <w:rtl/>
          <w:lang w:bidi="ar-EG"/>
        </w:rPr>
        <w:tab/>
        <w:t xml:space="preserve">بأن يواصل تنوير الجهات العاملة في مجال الأنظمة والتكنولوجيات والتطبيقات المستقبلية بمعايير الإذاعة وإحاطتها علماً بسياسات حقوق الملكية الفكرية </w:t>
      </w:r>
      <w:r>
        <w:rPr>
          <w:rFonts w:hint="cs"/>
          <w:rtl/>
          <w:lang w:bidi="ar-EG"/>
        </w:rPr>
        <w:t>للاتحاد الدولي للاتصالات</w:t>
      </w:r>
      <w:r w:rsidRPr="00D94733">
        <w:rPr>
          <w:rFonts w:hint="cs"/>
          <w:rtl/>
          <w:lang w:bidi="ar-EG"/>
        </w:rPr>
        <w:t xml:space="preserve"> وفقاً للقرار </w:t>
      </w:r>
      <w:r w:rsidRPr="00D94733">
        <w:rPr>
          <w:lang w:bidi="ar-EG"/>
        </w:rPr>
        <w:t>ITU-R 1</w:t>
      </w:r>
      <w:r w:rsidRPr="00D94733">
        <w:rPr>
          <w:rFonts w:hint="cs"/>
          <w:rtl/>
          <w:lang w:bidi="ar-EG"/>
        </w:rPr>
        <w:t>؛</w:t>
      </w:r>
    </w:p>
    <w:p w:rsidR="00A85C63" w:rsidRDefault="00A85C63" w:rsidP="00A85C63">
      <w:pPr>
        <w:keepNext/>
        <w:keepLines/>
        <w:rPr>
          <w:rtl/>
        </w:rPr>
      </w:pPr>
      <w:r w:rsidRPr="00D94733">
        <w:rPr>
          <w:lang w:bidi="ar-EG"/>
        </w:rPr>
        <w:t>2</w:t>
      </w:r>
      <w:r w:rsidRPr="00D94733">
        <w:rPr>
          <w:rFonts w:hint="cs"/>
          <w:rtl/>
          <w:lang w:bidi="ar-EG"/>
        </w:rPr>
        <w:tab/>
        <w:t>بأن يوفر الدعم اللازم</w:t>
      </w:r>
      <w:r w:rsidRPr="00D94733">
        <w:rPr>
          <w:rFonts w:hint="cs"/>
          <w:rtl/>
        </w:rPr>
        <w:t xml:space="preserve"> لتيسير تنفيذ هذا القرار.</w:t>
      </w:r>
    </w:p>
    <w:p w:rsidR="00A85C63" w:rsidRDefault="00A85C63" w:rsidP="00A85C63">
      <w:pPr>
        <w:tabs>
          <w:tab w:val="left" w:pos="794"/>
        </w:tabs>
        <w:spacing w:before="600"/>
        <w:jc w:val="center"/>
      </w:pPr>
    </w:p>
    <w:p w:rsidR="00A85C63" w:rsidRDefault="00A85C63" w:rsidP="008F6432">
      <w:pPr>
        <w:rPr>
          <w:rtl/>
          <w:lang w:bidi="ar-EG"/>
        </w:rPr>
        <w:sectPr w:rsidR="00A85C63" w:rsidSect="00A85C63">
          <w:headerReference w:type="even" r:id="rId296"/>
          <w:headerReference w:type="default" r:id="rId297"/>
          <w:footerReference w:type="even" r:id="rId298"/>
          <w:footerReference w:type="default" r:id="rId299"/>
          <w:headerReference w:type="first" r:id="rId300"/>
          <w:footerReference w:type="first" r:id="rId301"/>
          <w:pgSz w:w="11907" w:h="16840" w:code="9"/>
          <w:pgMar w:top="1418" w:right="1134" w:bottom="1134" w:left="1134" w:header="709" w:footer="709" w:gutter="0"/>
          <w:cols w:space="708"/>
          <w:titlePg/>
          <w:docGrid w:linePitch="360"/>
        </w:sectPr>
      </w:pPr>
    </w:p>
    <w:p w:rsidR="00A85C63" w:rsidRPr="00AC4D52" w:rsidRDefault="00A85C63" w:rsidP="00A85C63">
      <w:pPr>
        <w:pStyle w:val="ResNo"/>
        <w:spacing w:before="0"/>
        <w:rPr>
          <w:rtl/>
        </w:rPr>
      </w:pPr>
      <w:bookmarkStart w:id="325" w:name="_Toc23499406"/>
      <w:r>
        <w:rPr>
          <w:rFonts w:hint="cs"/>
          <w:rtl/>
        </w:rPr>
        <w:lastRenderedPageBreak/>
        <w:t xml:space="preserve">القرار </w:t>
      </w:r>
      <w:r>
        <w:t>ITU-R 71</w:t>
      </w:r>
      <w:bookmarkEnd w:id="325"/>
    </w:p>
    <w:p w:rsidR="00A85C63" w:rsidRPr="00A60B57" w:rsidRDefault="00A85C63" w:rsidP="00A85C63">
      <w:pPr>
        <w:pStyle w:val="Restitle"/>
        <w:rPr>
          <w:rtl/>
        </w:rPr>
      </w:pPr>
      <w:bookmarkStart w:id="326" w:name="_Toc23499407"/>
      <w:r w:rsidRPr="0079583E">
        <w:rPr>
          <w:rFonts w:hint="cs"/>
          <w:rtl/>
        </w:rPr>
        <w:t xml:space="preserve">دور قطاع الاتصالات الراديوية في التطوير المستمر للإذاعة التلفزيونية </w:t>
      </w:r>
      <w:r w:rsidRPr="0079583E">
        <w:rPr>
          <w:rtl/>
        </w:rPr>
        <w:br/>
      </w:r>
      <w:r w:rsidRPr="0079583E">
        <w:rPr>
          <w:rFonts w:hint="cs"/>
          <w:rtl/>
        </w:rPr>
        <w:t>والصوتية ومتعددة الوسائط</w:t>
      </w:r>
      <w:bookmarkEnd w:id="326"/>
    </w:p>
    <w:p w:rsidR="00A85C63" w:rsidRPr="00A60B57" w:rsidRDefault="00A85C63" w:rsidP="00EC6541">
      <w:pPr>
        <w:pStyle w:val="Resdate"/>
        <w:bidi/>
        <w:rPr>
          <w:i/>
          <w:iCs/>
          <w:rtl/>
          <w:lang w:val="en-US"/>
        </w:rPr>
      </w:pPr>
      <w:r>
        <w:t>(2019)</w:t>
      </w:r>
    </w:p>
    <w:p w:rsidR="00A85C63" w:rsidRPr="0079583E" w:rsidRDefault="00A85C63" w:rsidP="00A85C63">
      <w:pPr>
        <w:pStyle w:val="Normalaftertitle"/>
      </w:pPr>
      <w:r w:rsidRPr="0079583E">
        <w:rPr>
          <w:rtl/>
        </w:rPr>
        <w:t>إن جمعية الاتصالات الراديوية للاتحاد الدولي للاتصالات،</w:t>
      </w:r>
    </w:p>
    <w:p w:rsidR="00A85C63" w:rsidRPr="0079583E" w:rsidRDefault="00A85C63" w:rsidP="00A85C63">
      <w:pPr>
        <w:pStyle w:val="Call"/>
        <w:rPr>
          <w:rtl/>
        </w:rPr>
      </w:pPr>
      <w:r w:rsidRPr="0079583E">
        <w:rPr>
          <w:rtl/>
        </w:rPr>
        <w:t>إذ تضع في اعتبارها</w:t>
      </w:r>
    </w:p>
    <w:p w:rsidR="00A85C63" w:rsidRPr="0079583E" w:rsidRDefault="00A85C63" w:rsidP="00A85C63">
      <w:pPr>
        <w:rPr>
          <w:rtl/>
        </w:rPr>
      </w:pPr>
      <w:r w:rsidRPr="0079583E">
        <w:rPr>
          <w:i/>
          <w:iCs/>
          <w:rtl/>
        </w:rPr>
        <w:t> أ )</w:t>
      </w:r>
      <w:r w:rsidRPr="0079583E">
        <w:rPr>
          <w:rtl/>
        </w:rPr>
        <w:tab/>
        <w:t>أن نطاق</w:t>
      </w:r>
      <w:r w:rsidRPr="0079583E">
        <w:rPr>
          <w:rFonts w:hint="cs"/>
          <w:rtl/>
        </w:rPr>
        <w:t xml:space="preserve"> عمل</w:t>
      </w:r>
      <w:r w:rsidRPr="0079583E">
        <w:rPr>
          <w:rtl/>
        </w:rPr>
        <w:t xml:space="preserve"> الاتحاد الدولي للاتصالات ككل، ونطاق أنشطة التقييس داخل الاتحاد على وجه الخصوص، </w:t>
      </w:r>
      <w:r w:rsidRPr="0079583E">
        <w:rPr>
          <w:rFonts w:hint="cs"/>
          <w:rtl/>
        </w:rPr>
        <w:t xml:space="preserve">من الأهمية بمكان بالنسبة </w:t>
      </w:r>
      <w:r>
        <w:rPr>
          <w:rFonts w:hint="cs"/>
          <w:rtl/>
        </w:rPr>
        <w:t>إلى صناعة الإذاعة الآخذة في التطور</w:t>
      </w:r>
      <w:r w:rsidRPr="0079583E">
        <w:rPr>
          <w:rtl/>
        </w:rPr>
        <w:t>؛</w:t>
      </w:r>
    </w:p>
    <w:p w:rsidR="00A85C63" w:rsidRPr="0079583E" w:rsidRDefault="00A85C63" w:rsidP="00A85C63">
      <w:pPr>
        <w:rPr>
          <w:rtl/>
          <w:lang w:bidi="ar-EG"/>
        </w:rPr>
      </w:pPr>
      <w:r w:rsidRPr="0079583E">
        <w:rPr>
          <w:i/>
          <w:iCs/>
          <w:rtl/>
        </w:rPr>
        <w:t>ب)</w:t>
      </w:r>
      <w:r w:rsidRPr="0079583E">
        <w:rPr>
          <w:rtl/>
          <w:lang w:bidi="ar-EG"/>
        </w:rPr>
        <w:tab/>
        <w:t xml:space="preserve">أن التحسينات </w:t>
      </w:r>
      <w:r>
        <w:rPr>
          <w:rFonts w:hint="cs"/>
          <w:rtl/>
          <w:lang w:bidi="ar-EG"/>
        </w:rPr>
        <w:t xml:space="preserve">المتواصلة </w:t>
      </w:r>
      <w:r w:rsidRPr="0079583E">
        <w:rPr>
          <w:rFonts w:hint="cs"/>
          <w:rtl/>
          <w:lang w:bidi="ar-EG"/>
        </w:rPr>
        <w:t>للأنظمة الإذاعية</w:t>
      </w:r>
      <w:r w:rsidRPr="0079583E">
        <w:rPr>
          <w:rtl/>
          <w:lang w:bidi="ar-EG"/>
        </w:rPr>
        <w:t xml:space="preserve"> كانت وستبقى جارية؛</w:t>
      </w:r>
    </w:p>
    <w:p w:rsidR="00A85C63" w:rsidRPr="002D5C6F" w:rsidRDefault="00A85C63" w:rsidP="00A85C63">
      <w:pPr>
        <w:rPr>
          <w:spacing w:val="-8"/>
          <w:rtl/>
        </w:rPr>
      </w:pPr>
      <w:r w:rsidRPr="002D5C6F">
        <w:rPr>
          <w:i/>
          <w:iCs/>
          <w:spacing w:val="-8"/>
          <w:rtl/>
        </w:rPr>
        <w:t>ج)</w:t>
      </w:r>
      <w:r w:rsidRPr="002D5C6F">
        <w:rPr>
          <w:spacing w:val="-8"/>
          <w:rtl/>
          <w:lang w:bidi="ar-EG"/>
        </w:rPr>
        <w:tab/>
        <w:t xml:space="preserve">أن تنفيذ </w:t>
      </w:r>
      <w:r w:rsidRPr="002D5C6F">
        <w:rPr>
          <w:rFonts w:hint="cs"/>
          <w:spacing w:val="-8"/>
          <w:rtl/>
          <w:lang w:bidi="ar-EG"/>
        </w:rPr>
        <w:t>الأنظمة الإذاعية</w:t>
      </w:r>
      <w:r w:rsidRPr="002D5C6F">
        <w:rPr>
          <w:spacing w:val="-8"/>
          <w:rtl/>
          <w:lang w:bidi="ar-EG"/>
        </w:rPr>
        <w:t xml:space="preserve"> آخذ في التوسع وأن هذه الأنظمة تتطور باطراد تماشياً مع اتجاهات المستعمل واتجاهات التكنولوجيا؛</w:t>
      </w:r>
    </w:p>
    <w:p w:rsidR="00A85C63" w:rsidRPr="0079583E" w:rsidRDefault="00A85C63" w:rsidP="00A85C63">
      <w:pPr>
        <w:rPr>
          <w:rtl/>
        </w:rPr>
      </w:pPr>
      <w:r w:rsidRPr="0079583E">
        <w:rPr>
          <w:i/>
          <w:iCs/>
          <w:rtl/>
          <w:lang w:bidi="ar-EG"/>
        </w:rPr>
        <w:t>د )</w:t>
      </w:r>
      <w:r w:rsidRPr="0079583E">
        <w:rPr>
          <w:rtl/>
          <w:lang w:bidi="ar-EG"/>
        </w:rPr>
        <w:tab/>
      </w:r>
      <w:r w:rsidRPr="0079583E">
        <w:rPr>
          <w:rFonts w:hint="cs"/>
          <w:rtl/>
          <w:lang w:bidi="ar-EG"/>
        </w:rPr>
        <w:t xml:space="preserve">أن نشر الأنظمة الإذاعية على صعيد عالمي مستمر في التطور </w:t>
      </w:r>
      <w:r w:rsidRPr="0079583E">
        <w:rPr>
          <w:rtl/>
          <w:lang w:bidi="ar-EG"/>
        </w:rPr>
        <w:t>بفضل جهود تعاونية لقطاعات الاتحاد الثلاثة،</w:t>
      </w:r>
    </w:p>
    <w:p w:rsidR="00A85C63" w:rsidRPr="0079583E" w:rsidRDefault="00A85C63" w:rsidP="00A85C63">
      <w:pPr>
        <w:pStyle w:val="Call"/>
        <w:rPr>
          <w:rtl/>
          <w:lang w:bidi="ar-EG"/>
        </w:rPr>
      </w:pPr>
      <w:r w:rsidRPr="0080040D">
        <w:rPr>
          <w:rtl/>
        </w:rPr>
        <w:t xml:space="preserve">وإذ </w:t>
      </w:r>
      <w:r>
        <w:rPr>
          <w:rFonts w:hint="cs"/>
          <w:rtl/>
          <w:lang w:bidi="ar-EG"/>
        </w:rPr>
        <w:t>تلاحظ</w:t>
      </w:r>
    </w:p>
    <w:p w:rsidR="00A85C63" w:rsidRPr="0079583E" w:rsidRDefault="00A85C63" w:rsidP="00A85C63">
      <w:pPr>
        <w:rPr>
          <w:rtl/>
        </w:rPr>
      </w:pPr>
      <w:r w:rsidRPr="0079583E">
        <w:rPr>
          <w:i/>
          <w:iCs/>
          <w:rtl/>
        </w:rPr>
        <w:t> أ )</w:t>
      </w:r>
      <w:r w:rsidRPr="0079583E">
        <w:rPr>
          <w:rtl/>
        </w:rPr>
        <w:tab/>
      </w:r>
      <w:r w:rsidRPr="0079583E">
        <w:rPr>
          <w:rFonts w:hint="cs"/>
          <w:rtl/>
        </w:rPr>
        <w:t xml:space="preserve">أن الاتحاد أقر في </w:t>
      </w:r>
      <w:r w:rsidRPr="0079583E">
        <w:t>2012</w:t>
      </w:r>
      <w:r w:rsidRPr="0079583E">
        <w:rPr>
          <w:rFonts w:hint="cs"/>
          <w:rtl/>
          <w:lang w:val="en-GB" w:bidi="ar-EG"/>
        </w:rPr>
        <w:t xml:space="preserve"> عبر جهوده في تنفيذ نواتج القمة العالمية لمجتمع المعلومات بما يلي</w:t>
      </w:r>
      <w:r w:rsidRPr="0079583E">
        <w:rPr>
          <w:rFonts w:hint="cs"/>
          <w:rtl/>
        </w:rPr>
        <w:t>:</w:t>
      </w:r>
    </w:p>
    <w:p w:rsidR="00A85C63" w:rsidRPr="0079583E" w:rsidRDefault="00A85C63" w:rsidP="00A85C63">
      <w:pPr>
        <w:pStyle w:val="enumlev1"/>
        <w:rPr>
          <w:rtl/>
          <w:lang w:bidi="ar-EG"/>
        </w:rPr>
      </w:pPr>
      <w:r w:rsidRPr="0079583E">
        <w:rPr>
          <w:rFonts w:hint="cs"/>
          <w:rtl/>
        </w:rPr>
        <w:t>-</w:t>
      </w:r>
      <w:r w:rsidRPr="0079583E">
        <w:rPr>
          <w:rtl/>
        </w:rPr>
        <w:tab/>
      </w:r>
      <w:r w:rsidRPr="0079583E">
        <w:rPr>
          <w:rFonts w:hint="cs"/>
          <w:rtl/>
        </w:rPr>
        <w:t>وضع خرائط طريق للانتقال من الإذاعة التما</w:t>
      </w:r>
      <w:r w:rsidRPr="0079583E">
        <w:rPr>
          <w:rFonts w:hint="cs"/>
          <w:rtl/>
          <w:lang w:bidi="ar-EG"/>
        </w:rPr>
        <w:t>ثلية إلى الإذاعة الرقمية؛</w:t>
      </w:r>
    </w:p>
    <w:p w:rsidR="00A85C63" w:rsidRPr="0079583E" w:rsidRDefault="00A85C63" w:rsidP="00A85C63">
      <w:pPr>
        <w:pStyle w:val="enumlev1"/>
        <w:rPr>
          <w:rtl/>
        </w:rPr>
      </w:pPr>
      <w:r w:rsidRPr="0079583E">
        <w:rPr>
          <w:rFonts w:hint="cs"/>
          <w:rtl/>
        </w:rPr>
        <w:t>-</w:t>
      </w:r>
      <w:r w:rsidRPr="0079583E">
        <w:rPr>
          <w:rtl/>
        </w:rPr>
        <w:tab/>
      </w:r>
      <w:r w:rsidRPr="0079583E">
        <w:rPr>
          <w:rFonts w:hint="cs"/>
          <w:rtl/>
        </w:rPr>
        <w:t>وضع مبادئ توجيهية محدّثة بشأن الإذاعة الرقمية؛</w:t>
      </w:r>
    </w:p>
    <w:p w:rsidR="00A85C63" w:rsidRPr="0079583E" w:rsidRDefault="00A85C63" w:rsidP="00A85C63">
      <w:pPr>
        <w:pStyle w:val="enumlev1"/>
        <w:rPr>
          <w:rtl/>
        </w:rPr>
      </w:pPr>
      <w:r w:rsidRPr="0079583E">
        <w:rPr>
          <w:rFonts w:hint="cs"/>
          <w:rtl/>
        </w:rPr>
        <w:t>-</w:t>
      </w:r>
      <w:r w:rsidRPr="0079583E">
        <w:rPr>
          <w:rtl/>
        </w:rPr>
        <w:tab/>
      </w:r>
      <w:r w:rsidRPr="0079583E">
        <w:rPr>
          <w:rFonts w:hint="cs"/>
          <w:rtl/>
        </w:rPr>
        <w:t>إعداد برامج تدريب من أجل الانتقال من الإذاعة التماثلية إلى الإذاعة الرقمية؛</w:t>
      </w:r>
    </w:p>
    <w:p w:rsidR="00A85C63" w:rsidRPr="0079583E" w:rsidRDefault="00A85C63" w:rsidP="00A85C63">
      <w:pPr>
        <w:rPr>
          <w:rtl/>
        </w:rPr>
      </w:pPr>
      <w:r w:rsidRPr="0079583E">
        <w:rPr>
          <w:i/>
          <w:iCs/>
          <w:rtl/>
        </w:rPr>
        <w:t>ب)</w:t>
      </w:r>
      <w:r w:rsidRPr="0079583E">
        <w:rPr>
          <w:rtl/>
          <w:lang w:bidi="ar-EG"/>
        </w:rPr>
        <w:tab/>
      </w:r>
      <w:r w:rsidRPr="0079583E">
        <w:rPr>
          <w:rtl/>
        </w:rPr>
        <w:t xml:space="preserve">القرار </w:t>
      </w:r>
      <w:r w:rsidRPr="0079583E">
        <w:t>ITU</w:t>
      </w:r>
      <w:r w:rsidRPr="0079583E">
        <w:noBreakHyphen/>
        <w:t>R 9</w:t>
      </w:r>
      <w:r w:rsidRPr="0079583E">
        <w:rPr>
          <w:rtl/>
        </w:rPr>
        <w:t xml:space="preserve"> بشأن الاتصال والتعاون مع المنظمات الخارجية الأخرى المعترف</w:t>
      </w:r>
      <w:r w:rsidRPr="0079583E">
        <w:rPr>
          <w:rtl/>
          <w:lang w:bidi="ar-EG"/>
        </w:rPr>
        <w:t> </w:t>
      </w:r>
      <w:r w:rsidRPr="0079583E">
        <w:rPr>
          <w:rtl/>
        </w:rPr>
        <w:t>بها</w:t>
      </w:r>
      <w:r w:rsidRPr="0079583E">
        <w:rPr>
          <w:rFonts w:hint="cs"/>
          <w:rtl/>
        </w:rPr>
        <w:t>،</w:t>
      </w:r>
    </w:p>
    <w:p w:rsidR="00A85C63" w:rsidRPr="0079583E" w:rsidRDefault="00A85C63" w:rsidP="00A85C63">
      <w:pPr>
        <w:pStyle w:val="Call"/>
        <w:rPr>
          <w:rtl/>
          <w:lang w:bidi="ar-EG"/>
        </w:rPr>
      </w:pPr>
      <w:r w:rsidRPr="0079583E">
        <w:rPr>
          <w:rFonts w:hint="cs"/>
          <w:rtl/>
        </w:rPr>
        <w:t>تقرر</w:t>
      </w:r>
    </w:p>
    <w:p w:rsidR="00A85C63" w:rsidRPr="0079583E" w:rsidRDefault="00A85C63" w:rsidP="00A85C63">
      <w:r w:rsidRPr="0079583E">
        <w:t>1</w:t>
      </w:r>
      <w:r w:rsidRPr="0079583E">
        <w:tab/>
      </w:r>
      <w:r>
        <w:rPr>
          <w:rFonts w:hint="cs"/>
          <w:rtl/>
        </w:rPr>
        <w:t xml:space="preserve">أن تضع لجنة الدراسات للاتصالات الراديوية ذات الصلة </w:t>
      </w:r>
      <w:r w:rsidRPr="0079583E">
        <w:rPr>
          <w:rFonts w:hint="cs"/>
          <w:rtl/>
        </w:rPr>
        <w:t xml:space="preserve">خارطة طريق لأنشطة قطاع الاتصالات الراديوية في مجال الإذاعة للتأكد من تقدم هذا العمل بفاعلية وكفاءة مع </w:t>
      </w:r>
      <w:r>
        <w:rPr>
          <w:rFonts w:hint="cs"/>
          <w:rtl/>
        </w:rPr>
        <w:t xml:space="preserve">لجان الدراسات الأخرى في قطاع الاتصالات الراديوية ومع </w:t>
      </w:r>
      <w:r w:rsidRPr="0079583E">
        <w:rPr>
          <w:rFonts w:hint="cs"/>
          <w:rtl/>
        </w:rPr>
        <w:t>قطاعي تقييس الاتصالات وتنمية الاتصالات، فضلاً عن المنظمات الأخرى خارج الاتحاد؛</w:t>
      </w:r>
    </w:p>
    <w:p w:rsidR="00A85C63" w:rsidRPr="0079583E" w:rsidRDefault="00A85C63" w:rsidP="00A85C63">
      <w:pPr>
        <w:rPr>
          <w:rtl/>
          <w:lang w:val="en-GB" w:bidi="ar-EG"/>
        </w:rPr>
      </w:pPr>
      <w:r w:rsidRPr="0079583E">
        <w:t>2</w:t>
      </w:r>
      <w:r w:rsidRPr="0079583E">
        <w:tab/>
      </w:r>
      <w:r w:rsidRPr="0079583E">
        <w:rPr>
          <w:rFonts w:hint="cs"/>
          <w:rtl/>
          <w:lang w:val="en-GB" w:bidi="ar-EG"/>
        </w:rPr>
        <w:t>أنه مع مراعاة العمليات الراسخة لأنشطة التنسيق بين قطاعي الاتصالات الراديوية وتنمية الاتصالات بشأن الإذاعة، ينبغي استمرار هذه الأنشطة وتعزيزها؛</w:t>
      </w:r>
    </w:p>
    <w:p w:rsidR="00A85C63" w:rsidRPr="0079583E" w:rsidRDefault="00A85C63" w:rsidP="00A85C63">
      <w:pPr>
        <w:rPr>
          <w:rtl/>
        </w:rPr>
      </w:pPr>
      <w:r w:rsidRPr="0079583E">
        <w:t>3</w:t>
      </w:r>
      <w:r w:rsidRPr="0079583E">
        <w:tab/>
      </w:r>
      <w:r w:rsidRPr="0079583E">
        <w:rPr>
          <w:rFonts w:hint="cs"/>
          <w:rtl/>
        </w:rPr>
        <w:t>أنه مع مراعاة العمليات الراسخة لأنشطة التنسيق بين قطاعي الاتصالات الراديوية وتقييس الاتصالات بشأن تقييم الجودة السمعية والبصرية وإمكانية النفاذ والتشفير الصوتي والفيديوي والنظام المتكامل للإذاعة والنطاق العريض والوسائط المتعددة والتكنولوجيات والتطبيقات الناشئة الأخرى، ينبغي استمرار هذه الأنشطة وتعزيزها،</w:t>
      </w:r>
    </w:p>
    <w:p w:rsidR="00A85C63" w:rsidRPr="0079583E" w:rsidRDefault="00A85C63" w:rsidP="00A85C63">
      <w:pPr>
        <w:pStyle w:val="Call"/>
        <w:rPr>
          <w:rtl/>
          <w:lang w:bidi="ar-EG"/>
        </w:rPr>
      </w:pPr>
      <w:r w:rsidRPr="0079583E">
        <w:rPr>
          <w:rFonts w:hint="cs"/>
          <w:rtl/>
        </w:rPr>
        <w:t>تكلف مدير مكتب الاتصالات الراديوية</w:t>
      </w:r>
    </w:p>
    <w:p w:rsidR="00A85C63" w:rsidRDefault="00A85C63" w:rsidP="00A85C63">
      <w:pPr>
        <w:rPr>
          <w:rtl/>
        </w:rPr>
      </w:pPr>
      <w:r w:rsidRPr="0079583E">
        <w:rPr>
          <w:rFonts w:hint="cs"/>
          <w:rtl/>
        </w:rPr>
        <w:t>برفع تقارير إلى جمعيات الاتصالات الراديوية المقبلة بشأن نتائج تنفيذ هذا القرار.</w:t>
      </w:r>
    </w:p>
    <w:p w:rsidR="00A85C63" w:rsidRPr="00D51083" w:rsidRDefault="00A85C63" w:rsidP="00A85C63">
      <w:pPr>
        <w:pStyle w:val="Reasons"/>
        <w:rPr>
          <w:b/>
          <w:bCs/>
          <w:rtl/>
        </w:rPr>
      </w:pPr>
    </w:p>
    <w:sectPr w:rsidR="00A85C63" w:rsidRPr="00D51083" w:rsidSect="00A85C63">
      <w:headerReference w:type="even" r:id="rId302"/>
      <w:headerReference w:type="default" r:id="rId303"/>
      <w:footerReference w:type="default" r:id="rId304"/>
      <w:headerReference w:type="first" r:id="rId305"/>
      <w:footerReference w:type="first" r:id="rId30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75" w:rsidRDefault="00555E75" w:rsidP="00F9134D">
      <w:pPr>
        <w:spacing w:before="0" w:line="240" w:lineRule="auto"/>
      </w:pPr>
      <w:r>
        <w:separator/>
      </w:r>
    </w:p>
  </w:endnote>
  <w:endnote w:type="continuationSeparator" w:id="0">
    <w:p w:rsidR="00555E75" w:rsidRDefault="00555E7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BerlinSansFBDem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952CF2">
    <w:pPr>
      <w:pStyle w:val="Footer"/>
    </w:pPr>
    <w:r>
      <w:fldChar w:fldCharType="begin"/>
    </w:r>
    <w:r>
      <w:instrText xml:space="preserve"> PAGE  \* MERGEFORMAT </w:instrText>
    </w:r>
    <w:r>
      <w:fldChar w:fldCharType="separate"/>
    </w:r>
    <w:r>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5C1478" w:rsidRDefault="00555E75" w:rsidP="00703322">
    <w:pPr>
      <w:pStyle w:val="Footer"/>
    </w:pPr>
    <w:r>
      <w:fldChar w:fldCharType="begin"/>
    </w:r>
    <w:r>
      <w:instrText xml:space="preserve"> PAGE  \* MERGEFORMAT </w:instrText>
    </w:r>
    <w:r>
      <w:fldChar w:fldCharType="separate"/>
    </w:r>
    <w:r w:rsidR="00021A91">
      <w:rPr>
        <w:noProof/>
      </w:rPr>
      <w:t>136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5C1478" w:rsidRDefault="00555E75" w:rsidP="00703322">
    <w:pPr>
      <w:pStyle w:val="Footer"/>
    </w:pPr>
    <w:r>
      <w:fldChar w:fldCharType="begin"/>
    </w:r>
    <w:r>
      <w:instrText xml:space="preserve"> PAGE  \* MERGEFORMAT </w:instrText>
    </w:r>
    <w:r>
      <w:fldChar w:fldCharType="separate"/>
    </w:r>
    <w:r w:rsidR="00021A91">
      <w:rPr>
        <w:noProof/>
      </w:rPr>
      <w:t>134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1C3F18" w:rsidRDefault="00555E75" w:rsidP="001C3F18">
    <w:pPr>
      <w:pStyle w:val="Footer"/>
    </w:pPr>
    <w:r>
      <w:fldChar w:fldCharType="begin"/>
    </w:r>
    <w:r>
      <w:instrText xml:space="preserve"> PAGE  \* MERGEFORMAT </w:instrText>
    </w:r>
    <w:r>
      <w:fldChar w:fldCharType="separate"/>
    </w:r>
    <w:r w:rsidR="00021A91">
      <w:rPr>
        <w:noProof/>
      </w:rPr>
      <w:t>138</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1C3F18" w:rsidRDefault="00555E75" w:rsidP="001C3F18">
    <w:pPr>
      <w:pStyle w:val="Footer"/>
    </w:pPr>
    <w:r>
      <w:fldChar w:fldCharType="begin"/>
    </w:r>
    <w:r>
      <w:instrText xml:space="preserve"> PAGE  \* MERGEFORMAT </w:instrText>
    </w:r>
    <w:r>
      <w:fldChar w:fldCharType="separate"/>
    </w:r>
    <w:r w:rsidR="00021A91">
      <w:rPr>
        <w:noProof/>
      </w:rPr>
      <w:t>137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1C3F18" w:rsidRDefault="00555E75" w:rsidP="001C3F18">
    <w:pPr>
      <w:pStyle w:val="Footer"/>
    </w:pPr>
    <w:r>
      <w:fldChar w:fldCharType="begin"/>
    </w:r>
    <w:r>
      <w:instrText xml:space="preserve"> PAGE  \* MERGEFORMAT </w:instrText>
    </w:r>
    <w:r>
      <w:fldChar w:fldCharType="separate"/>
    </w:r>
    <w:r>
      <w:rPr>
        <w:noProof/>
      </w:rPr>
      <w:t>140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1C3F18" w:rsidRDefault="00555E75" w:rsidP="001C3F18">
    <w:pPr>
      <w:pStyle w:val="Footer"/>
    </w:pPr>
    <w:r>
      <w:fldChar w:fldCharType="begin"/>
    </w:r>
    <w:r>
      <w:instrText xml:space="preserve"> PAGE  \* MERGEFORMAT </w:instrText>
    </w:r>
    <w:r>
      <w:fldChar w:fldCharType="separate"/>
    </w:r>
    <w:r w:rsidR="00021A91">
      <w:rPr>
        <w:noProof/>
      </w:rPr>
      <w:t>139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Footer"/>
    </w:pPr>
    <w:r>
      <w:fldChar w:fldCharType="begin"/>
    </w:r>
    <w:r>
      <w:instrText xml:space="preserve"> PAGE  \* MERGEFORMAT </w:instrText>
    </w:r>
    <w:r>
      <w:fldChar w:fldCharType="separate"/>
    </w:r>
    <w:r>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7C4635" w:rsidRDefault="00555E75" w:rsidP="00952CF2">
    <w:pPr>
      <w:pStyle w:val="Footer"/>
      <w:rPr>
        <w:rStyle w:val="PageNumber"/>
      </w:rPr>
    </w:pPr>
    <w:r w:rsidRPr="007C4635">
      <w:rPr>
        <w:rStyle w:val="PageNumber"/>
      </w:rPr>
      <w:fldChar w:fldCharType="begin"/>
    </w:r>
    <w:r w:rsidRPr="007C4635">
      <w:rPr>
        <w:rStyle w:val="PageNumber"/>
      </w:rPr>
      <w:instrText xml:space="preserve"> PAGE  \* MERGEFORMAT </w:instrText>
    </w:r>
    <w:r w:rsidRPr="007C4635">
      <w:rPr>
        <w:rStyle w:val="PageNumber"/>
      </w:rPr>
      <w:fldChar w:fldCharType="separate"/>
    </w:r>
    <w:r w:rsidR="00021A91">
      <w:rPr>
        <w:rStyle w:val="PageNumber"/>
      </w:rPr>
      <w:t>86</w:t>
    </w:r>
    <w:r w:rsidRPr="007C4635">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Footer"/>
    </w:pPr>
    <w:r>
      <w:fldChar w:fldCharType="begin"/>
    </w:r>
    <w:r>
      <w:instrText xml:space="preserve"> PAGE  \* MERGEFORMAT </w:instrText>
    </w:r>
    <w:r>
      <w:fldChar w:fldCharType="separate"/>
    </w:r>
    <w:r w:rsidR="00021A91">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7C4635" w:rsidRDefault="00555E75">
    <w:pPr>
      <w:pStyle w:val="Footer"/>
      <w:rPr>
        <w:rStyle w:val="PageNumber"/>
      </w:rPr>
    </w:pPr>
    <w:r w:rsidRPr="007C4635">
      <w:rPr>
        <w:rStyle w:val="PageNumber"/>
      </w:rPr>
      <w:fldChar w:fldCharType="begin"/>
    </w:r>
    <w:r w:rsidRPr="007C4635">
      <w:rPr>
        <w:rStyle w:val="PageNumber"/>
      </w:rPr>
      <w:instrText xml:space="preserve"> PAGE  \* MERGEFORMAT </w:instrText>
    </w:r>
    <w:r w:rsidRPr="007C4635">
      <w:rPr>
        <w:rStyle w:val="PageNumber"/>
      </w:rPr>
      <w:fldChar w:fldCharType="separate"/>
    </w:r>
    <w:r w:rsidR="00021A91">
      <w:rPr>
        <w:rStyle w:val="PageNumber"/>
      </w:rPr>
      <w:t>87</w:t>
    </w:r>
    <w:r w:rsidRPr="007C463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316B5A" w:rsidRDefault="00555E75">
    <w:r>
      <w:fldChar w:fldCharType="begin"/>
    </w:r>
    <w:r w:rsidRPr="00316B5A">
      <w:instrText xml:space="preserve"> FILENAME \p  \* MERGEFORMAT </w:instrText>
    </w:r>
    <w:r>
      <w:fldChar w:fldCharType="separate"/>
    </w:r>
    <w:r w:rsidR="00021A91">
      <w:rPr>
        <w:noProof/>
      </w:rPr>
      <w:t>M:\COMP_PROD\ITU-R\2019\Publications\19-00751_Book-ITU-R-Resolutions\19-00751-RES-2019-A.docx</w:t>
    </w:r>
    <w:r>
      <w:fldChar w:fldCharType="end"/>
    </w:r>
    <w:r w:rsidRPr="00316B5A">
      <w:tab/>
    </w:r>
    <w:r>
      <w:fldChar w:fldCharType="begin"/>
    </w:r>
    <w:r>
      <w:instrText xml:space="preserve"> SAVEDATE \@ DD.MM.YY </w:instrText>
    </w:r>
    <w:r>
      <w:fldChar w:fldCharType="separate"/>
    </w:r>
    <w:r w:rsidR="00021A91">
      <w:rPr>
        <w:noProof/>
      </w:rPr>
      <w:t>13.11.19</w:t>
    </w:r>
    <w:r>
      <w:fldChar w:fldCharType="end"/>
    </w:r>
    <w:r w:rsidRPr="00316B5A">
      <w:tab/>
    </w:r>
    <w:r>
      <w:fldChar w:fldCharType="begin"/>
    </w:r>
    <w:r>
      <w:instrText xml:space="preserve"> PRINTDATE \@ DD.MM.YY </w:instrText>
    </w:r>
    <w:r>
      <w:fldChar w:fldCharType="separate"/>
    </w:r>
    <w:r w:rsidR="00021A91">
      <w:rPr>
        <w:noProof/>
      </w:rPr>
      <w:t>13.11.19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A96A39" w:rsidRDefault="00555E75" w:rsidP="00703322">
    <w:pPr>
      <w:pStyle w:val="Footer"/>
    </w:pPr>
    <w:r>
      <w:fldChar w:fldCharType="begin"/>
    </w:r>
    <w:r>
      <w:instrText xml:space="preserve"> PAGE  \* MERGEFORMAT </w:instrText>
    </w:r>
    <w:r>
      <w:fldChar w:fldCharType="separate"/>
    </w:r>
    <w:r w:rsidR="00021A91">
      <w:rPr>
        <w:noProof/>
      </w:rPr>
      <w:t>111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A96A39" w:rsidRDefault="00555E75" w:rsidP="00703322">
    <w:pPr>
      <w:pStyle w:val="Footer"/>
    </w:pPr>
    <w:r>
      <w:fldChar w:fldCharType="begin"/>
    </w:r>
    <w:r>
      <w:instrText xml:space="preserve"> PAGE  \* MERGEFORMAT </w:instrText>
    </w:r>
    <w:r>
      <w:fldChar w:fldCharType="separate"/>
    </w:r>
    <w:r w:rsidR="00021A91">
      <w:rPr>
        <w:noProof/>
      </w:rPr>
      <w:t>112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75" w:rsidRDefault="00555E75">
      <w:pPr>
        <w:rPr>
          <w:lang w:bidi="ar-EG"/>
        </w:rPr>
      </w:pPr>
      <w:r>
        <w:rPr>
          <w:rFonts w:hint="cs"/>
          <w:rtl/>
          <w:lang w:bidi="ar-EG"/>
        </w:rPr>
        <w:t>____________</w:t>
      </w:r>
    </w:p>
  </w:footnote>
  <w:footnote w:type="continuationSeparator" w:id="0">
    <w:p w:rsidR="00555E75" w:rsidRDefault="00555E75" w:rsidP="00F9134D">
      <w:pPr>
        <w:spacing w:before="0" w:line="240" w:lineRule="auto"/>
      </w:pPr>
      <w:r>
        <w:continuationSeparator/>
      </w:r>
    </w:p>
  </w:footnote>
  <w:footnote w:id="1">
    <w:p w:rsidR="00AD5B06" w:rsidRPr="00A2027C" w:rsidRDefault="00AD5B06" w:rsidP="00A85C63">
      <w:pPr>
        <w:pStyle w:val="FootnoteText"/>
        <w:rPr>
          <w:spacing w:val="-4"/>
        </w:rPr>
      </w:pPr>
      <w:r>
        <w:rPr>
          <w:rStyle w:val="FootnoteReference"/>
          <w:rtl/>
        </w:rPr>
        <w:t>1</w:t>
      </w:r>
      <w:r>
        <w:rPr>
          <w:rtl/>
        </w:rPr>
        <w:t xml:space="preserve"> </w:t>
      </w:r>
      <w:r w:rsidRPr="00A2027C">
        <w:rPr>
          <w:spacing w:val="-4"/>
        </w:rPr>
        <w:tab/>
      </w:r>
      <w:r w:rsidRPr="00A2027C">
        <w:rPr>
          <w:spacing w:val="-4"/>
          <w:rtl/>
        </w:rPr>
        <w:t>ينبغي للفريق الاستشاري للاتصالات الراديوية أن ينظر في التعديلات التي ينبغي إدخالها على برنامج العمل وفق القرار</w:t>
      </w:r>
      <w:r w:rsidRPr="00A2027C">
        <w:rPr>
          <w:rFonts w:hint="eastAsia"/>
          <w:spacing w:val="-4"/>
          <w:rtl/>
        </w:rPr>
        <w:t> </w:t>
      </w:r>
      <w:r w:rsidRPr="00A2027C">
        <w:rPr>
          <w:spacing w:val="-4"/>
          <w:lang w:val="en-CA"/>
        </w:rPr>
        <w:t>ITU</w:t>
      </w:r>
      <w:r w:rsidRPr="00A2027C">
        <w:rPr>
          <w:spacing w:val="-4"/>
          <w:lang w:val="en-CA"/>
        </w:rPr>
        <w:sym w:font="Symbol" w:char="F02D"/>
      </w:r>
      <w:r w:rsidRPr="00A2027C">
        <w:rPr>
          <w:spacing w:val="-4"/>
          <w:lang w:val="en-CA"/>
        </w:rPr>
        <w:t>R </w:t>
      </w:r>
      <w:r w:rsidRPr="00A2027C">
        <w:rPr>
          <w:spacing w:val="-4"/>
        </w:rPr>
        <w:t>52</w:t>
      </w:r>
      <w:r w:rsidRPr="00A2027C">
        <w:rPr>
          <w:spacing w:val="-4"/>
          <w:rtl/>
          <w:lang w:val="en-CA"/>
        </w:rPr>
        <w:t xml:space="preserve"> وأن يوصي بها.</w:t>
      </w:r>
    </w:p>
  </w:footnote>
  <w:footnote w:id="2">
    <w:p w:rsidR="00AD5B06" w:rsidRPr="007D58CB" w:rsidRDefault="00AD5B06" w:rsidP="00A85C63">
      <w:pPr>
        <w:pStyle w:val="FootnoteText"/>
        <w:rPr>
          <w:rtl/>
        </w:rPr>
      </w:pPr>
      <w:r>
        <w:rPr>
          <w:rStyle w:val="FootnoteReference"/>
          <w:rtl/>
        </w:rPr>
        <w:t>2</w:t>
      </w:r>
      <w:r>
        <w:rPr>
          <w:rtl/>
        </w:rPr>
        <w:t xml:space="preserve"> </w:t>
      </w:r>
      <w:r>
        <w:rPr>
          <w:lang w:val="en-GB"/>
        </w:rPr>
        <w:tab/>
      </w:r>
      <w:r w:rsidRPr="007D58CB">
        <w:rPr>
          <w:rFonts w:hint="cs"/>
          <w:rtl/>
        </w:rPr>
        <w:t xml:space="preserve">وفقاً للمادة </w:t>
      </w:r>
      <w:r w:rsidRPr="007D58CB">
        <w:t>19</w:t>
      </w:r>
      <w:r w:rsidRPr="007D58CB">
        <w:rPr>
          <w:rFonts w:hint="cs"/>
          <w:rtl/>
        </w:rPr>
        <w:t xml:space="preserve"> (الرقم </w:t>
      </w:r>
      <w:r w:rsidRPr="007D58CB">
        <w:t>241A</w:t>
      </w:r>
      <w:r w:rsidRPr="007D58CB">
        <w:rPr>
          <w:rFonts w:hint="cs"/>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rsidRPr="007D58CB">
        <w:t>19</w:t>
      </w:r>
      <w:r w:rsidRPr="007D58CB">
        <w:rPr>
          <w:rFonts w:hint="cs"/>
          <w:rtl/>
        </w:rPr>
        <w:t xml:space="preserve"> و</w:t>
      </w:r>
      <w:r w:rsidRPr="007D58CB">
        <w:t>20</w:t>
      </w:r>
      <w:r w:rsidRPr="007D58CB">
        <w:rPr>
          <w:rFonts w:hint="cs"/>
          <w:rtl/>
        </w:rPr>
        <w:t xml:space="preserve"> و</w:t>
      </w:r>
      <w:r w:rsidRPr="007D58CB">
        <w:t>33</w:t>
      </w:r>
      <w:r w:rsidRPr="007D58CB">
        <w:rPr>
          <w:rFonts w:hint="cs"/>
          <w:rtl/>
        </w:rPr>
        <w:t xml:space="preserve"> من الاتفاقية.</w:t>
      </w:r>
    </w:p>
    <w:p w:rsidR="00AD5B06" w:rsidRPr="007D58CB" w:rsidRDefault="00AD5B06" w:rsidP="00A85C63">
      <w:pPr>
        <w:pStyle w:val="FootnoteText"/>
      </w:pPr>
      <w:r w:rsidRPr="007D58CB">
        <w:rPr>
          <w:rFonts w:hint="cs"/>
          <w:rtl/>
        </w:rPr>
        <w:t xml:space="preserve">ووفقاً للقرار </w:t>
      </w:r>
      <w:r w:rsidRPr="007D58CB">
        <w:t>209</w:t>
      </w:r>
      <w:r w:rsidRPr="007D58CB">
        <w:rPr>
          <w:rFonts w:hint="cs"/>
          <w:rtl/>
        </w:rPr>
        <w:t xml:space="preserve"> (دبي، </w:t>
      </w:r>
      <w:r w:rsidRPr="007D58CB">
        <w:t>2018</w:t>
      </w:r>
      <w:r w:rsidRPr="007D58CB">
        <w:rPr>
          <w:rFonts w:hint="cs"/>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p>
  </w:footnote>
  <w:footnote w:id="3">
    <w:p w:rsidR="00AD5B06" w:rsidRPr="00C03BC1" w:rsidRDefault="00AD5B06" w:rsidP="00A85C63">
      <w:pPr>
        <w:pStyle w:val="Footnotetexte"/>
        <w:rPr>
          <w:rtl/>
          <w:lang w:bidi="ar-EG"/>
        </w:rPr>
      </w:pPr>
      <w:r>
        <w:rPr>
          <w:rStyle w:val="FootnoteReference"/>
          <w:rtl/>
        </w:rPr>
        <w:t>3</w:t>
      </w:r>
      <w:r>
        <w:rPr>
          <w:rFonts w:eastAsia="Times New Roman"/>
          <w:rtl/>
          <w:lang w:eastAsia="en-US" w:bidi="ar-EG"/>
        </w:rPr>
        <w:t xml:space="preserve"> </w:t>
      </w:r>
      <w: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w:t>
      </w:r>
      <w:r>
        <w:rPr>
          <w:rFonts w:hint="cs"/>
          <w:rtl/>
          <w:lang w:val="en-GB"/>
        </w:rPr>
        <w:t xml:space="preserve"> </w:t>
      </w:r>
      <w:r>
        <w:rPr>
          <w:rFonts w:hint="cs"/>
          <w:rtl/>
        </w:rPr>
        <w:t xml:space="preserve">دبي، </w:t>
      </w:r>
      <w:r>
        <w:rPr>
          <w:lang w:val="en-GB"/>
        </w:rPr>
        <w:t>2018</w:t>
      </w:r>
      <w:r>
        <w:rPr>
          <w:rFonts w:hint="cs"/>
          <w:rtl/>
        </w:rPr>
        <w:t>) لمؤتمر المندوبين المفوضين).</w:t>
      </w:r>
    </w:p>
  </w:footnote>
  <w:footnote w:id="4">
    <w:p w:rsidR="00AD5B06" w:rsidRDefault="00AD5B06" w:rsidP="00A85C63">
      <w:pPr>
        <w:pStyle w:val="Footnotetexte"/>
        <w:rPr>
          <w:rtl/>
          <w:lang w:bidi="ar-EG"/>
        </w:rPr>
      </w:pPr>
      <w:r>
        <w:rPr>
          <w:rStyle w:val="FootnoteReference"/>
          <w:rtl/>
        </w:rPr>
        <w:t>4</w:t>
      </w:r>
      <w:r>
        <w:rPr>
          <w:rFonts w:eastAsia="Times New Roman"/>
          <w:rtl/>
          <w:lang w:eastAsia="en-US" w:bidi="ar-EG"/>
        </w:rPr>
        <w:t xml:space="preserve"> </w:t>
      </w:r>
      <w:r>
        <w:rPr>
          <w:rtl/>
        </w:rPr>
        <w:tab/>
      </w:r>
      <w:r w:rsidRPr="00903B30">
        <w:rPr>
          <w:sz w:val="22"/>
          <w:szCs w:val="30"/>
          <w:rtl/>
          <w:lang w:bidi="ar-SY"/>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5">
    <w:p w:rsidR="00AD5B06" w:rsidRPr="003345A3" w:rsidRDefault="00AD5B06" w:rsidP="00A85C63">
      <w:pPr>
        <w:pStyle w:val="FootnoteText"/>
      </w:pPr>
      <w:r>
        <w:rPr>
          <w:rStyle w:val="FootnoteReference"/>
          <w:rtl/>
        </w:rPr>
        <w:t>5</w:t>
      </w:r>
      <w:r>
        <w:rPr>
          <w:rtl/>
        </w:rPr>
        <w:t xml:space="preserve"> </w:t>
      </w:r>
      <w:r>
        <w:rPr>
          <w:rtl/>
        </w:rPr>
        <w:tab/>
      </w:r>
      <w:r w:rsidRPr="003345A3">
        <w:rPr>
          <w:rFonts w:hint="cs"/>
          <w:rtl/>
        </w:rPr>
        <w:t xml:space="preserve">بموجب الرقم </w:t>
      </w:r>
      <w:r w:rsidRPr="0093735B">
        <w:t>160</w:t>
      </w:r>
      <w:r w:rsidRPr="003345A3">
        <w:t>I</w:t>
      </w:r>
      <w:r w:rsidRPr="003345A3">
        <w:rPr>
          <w:rtl/>
        </w:rPr>
        <w:t xml:space="preserve"> </w:t>
      </w:r>
      <w:r w:rsidRPr="003345A3">
        <w:rPr>
          <w:rFonts w:hint="cs"/>
          <w:rtl/>
        </w:rPr>
        <w:t>من الاتفاقية يعد الفريق الاستشاري للاتصالات الراديوية تقريراً لجمعية الاتصالات الراديوية ويرفعه من</w:t>
      </w:r>
      <w:r>
        <w:rPr>
          <w:rFonts w:hint="eastAsia"/>
          <w:rtl/>
        </w:rPr>
        <w:t> </w:t>
      </w:r>
      <w:r w:rsidRPr="003345A3">
        <w:rPr>
          <w:rFonts w:hint="cs"/>
          <w:rtl/>
        </w:rPr>
        <w:t>خلال مدير مكتب الاتصالات الراديوية.</w:t>
      </w:r>
    </w:p>
  </w:footnote>
  <w:footnote w:id="6">
    <w:p w:rsidR="00AD5B06" w:rsidRPr="001E5949" w:rsidRDefault="00AD5B06" w:rsidP="00A85C63">
      <w:pPr>
        <w:pStyle w:val="Footnotetexte"/>
      </w:pPr>
      <w:r>
        <w:rPr>
          <w:rStyle w:val="FootnoteReference"/>
          <w:rtl/>
        </w:rPr>
        <w:t>6</w:t>
      </w:r>
      <w:r>
        <w:rPr>
          <w:rFonts w:eastAsia="Times New Roman"/>
          <w:rtl/>
          <w:lang w:eastAsia="en-US" w:bidi="ar-EG"/>
        </w:rPr>
        <w:t xml:space="preserve"> </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7">
    <w:p w:rsidR="00555E75" w:rsidRDefault="00555E75" w:rsidP="00A85C63">
      <w:pPr>
        <w:pStyle w:val="Footnotetexte"/>
      </w:pPr>
      <w:r w:rsidRPr="0093735B">
        <w:rPr>
          <w:rStyle w:val="FootnoteReference"/>
        </w:rPr>
        <w:t>7</w:t>
      </w:r>
      <w:r w:rsidRPr="00791F60">
        <w:rPr>
          <w:rtl/>
        </w:rPr>
        <w:tab/>
        <w:t>ينبغي استشارة مكتب الاتصالات الراديوية</w:t>
      </w:r>
      <w:r>
        <w:rPr>
          <w:rtl/>
        </w:rPr>
        <w:t xml:space="preserve"> في </w:t>
      </w:r>
      <w:r w:rsidRPr="00791F60">
        <w:rPr>
          <w:rtl/>
        </w:rPr>
        <w:t>هذا الصدد.</w:t>
      </w:r>
    </w:p>
  </w:footnote>
  <w:footnote w:id="8">
    <w:p w:rsidR="00555E75" w:rsidRPr="006F11C8" w:rsidRDefault="00555E75" w:rsidP="00A85C63">
      <w:pPr>
        <w:pStyle w:val="FootnoteText"/>
        <w:rPr>
          <w:rtl/>
          <w:lang w:val="en-GB"/>
        </w:rPr>
      </w:pPr>
      <w:r>
        <w:rPr>
          <w:rStyle w:val="FootnoteReference"/>
          <w:rtl/>
        </w:rPr>
        <w:t>1</w:t>
      </w:r>
      <w:r>
        <w:rPr>
          <w:rtl/>
        </w:rPr>
        <w:t xml:space="preserve"> </w:t>
      </w:r>
      <w:r>
        <w:rPr>
          <w:rtl/>
        </w:rPr>
        <w:tab/>
      </w:r>
      <w:r>
        <w:rPr>
          <w:rFonts w:hint="cs"/>
          <w:rtl/>
        </w:rPr>
        <w:t>المؤتمر المقبل مباشرة، يُطلق عليه اختصاراً فيما يلي اسم "المؤتمر التالي" هو المؤتمر العالمي للاتصالات الراديوية الذي يُعقد بعد الدورة الثانية للاجتماع التحضيري للمؤتمر مباشرةً. والمؤتمر العالمي للاتصالات الراديوية اللاحق هو المؤتمر الذي يُعقد بعد "المؤتمر التالي" بثلاث</w:t>
      </w:r>
      <w:r>
        <w:rPr>
          <w:rFonts w:hint="cs"/>
          <w:rtl/>
          <w:lang w:val="en-GB"/>
        </w:rPr>
        <w:t xml:space="preserve"> أو أربع سنوات.</w:t>
      </w:r>
    </w:p>
  </w:footnote>
  <w:footnote w:id="9">
    <w:p w:rsidR="00555E75" w:rsidRPr="00CA3C68" w:rsidRDefault="00555E75" w:rsidP="00A85C63">
      <w:pPr>
        <w:pStyle w:val="Footnotetexte"/>
        <w:rPr>
          <w:rtl/>
          <w:lang w:bidi="ar-EG"/>
        </w:rPr>
      </w:pPr>
      <w:r>
        <w:rPr>
          <w:rStyle w:val="FootnoteReference"/>
          <w:rtl/>
        </w:rPr>
        <w:t>1</w:t>
      </w:r>
      <w:r>
        <w:rPr>
          <w:rtl/>
        </w:rPr>
        <w:t xml:space="preserve"> </w:t>
      </w:r>
      <w:r>
        <w:rPr>
          <w:rFonts w:hint="cs"/>
          <w:rtl/>
          <w:lang w:bidi="ar-EG"/>
        </w:rPr>
        <w:tab/>
        <w:t>لجنة الدرا</w:t>
      </w:r>
      <w:r w:rsidRPr="00CA3C68">
        <w:rPr>
          <w:rFonts w:hint="cs"/>
          <w:rtl/>
          <w:lang w:bidi="ar-EG"/>
        </w:rPr>
        <w:t xml:space="preserve">سات </w:t>
      </w:r>
      <w:r w:rsidRPr="00CA3C68">
        <w:rPr>
          <w:lang w:bidi="ar-EG"/>
        </w:rPr>
        <w:t>4</w:t>
      </w:r>
      <w:r w:rsidRPr="00CA3C68">
        <w:rPr>
          <w:rFonts w:hint="cs"/>
          <w:rtl/>
          <w:lang w:bidi="ar-EG"/>
        </w:rPr>
        <w:t xml:space="preserve"> ولجنة الدراسات </w:t>
      </w:r>
      <w:r w:rsidRPr="00CA3C68">
        <w:rPr>
          <w:lang w:bidi="ar-EG"/>
        </w:rPr>
        <w:t>6</w:t>
      </w:r>
      <w:r w:rsidRPr="00CA3C68">
        <w:rPr>
          <w:rFonts w:hint="cs"/>
          <w:rtl/>
          <w:lang w:bidi="ar-EG"/>
        </w:rPr>
        <w:t>، مدعوتان إلى العمل معاً في أنشطة مشتركة، بما في ذلك إمكانية عقد اجتماعات مشتركة للبت في</w:t>
      </w:r>
      <w:r>
        <w:rPr>
          <w:rFonts w:hint="eastAsia"/>
          <w:rtl/>
          <w:lang w:bidi="ar-EG"/>
        </w:rPr>
        <w:t> </w:t>
      </w:r>
      <w:r w:rsidRPr="00CA3C68">
        <w:rPr>
          <w:rFonts w:hint="cs"/>
          <w:rtl/>
          <w:lang w:bidi="ar-EG"/>
        </w:rPr>
        <w:t>موضوع إسناد المسائل المتعلقة بالخدمة الإذاعية الساتلية، مع م</w:t>
      </w:r>
      <w:r>
        <w:rPr>
          <w:rFonts w:hint="cs"/>
          <w:rtl/>
          <w:lang w:bidi="ar-EG"/>
        </w:rPr>
        <w:t>راعاة الخطوط التوجيهية التالية:</w:t>
      </w:r>
    </w:p>
    <w:p w:rsidR="00555E75" w:rsidRPr="00CA3C68" w:rsidRDefault="00555E75" w:rsidP="00A85C63">
      <w:pPr>
        <w:pStyle w:val="Footnotetexte"/>
        <w:ind w:left="397" w:hanging="397"/>
        <w:rPr>
          <w:rtl/>
          <w:lang w:bidi="ar-EG"/>
        </w:rPr>
      </w:pPr>
      <w:r>
        <w:rPr>
          <w:lang w:bidi="ar-EG"/>
        </w:rPr>
        <w:t>(1</w:t>
      </w:r>
      <w:r w:rsidRPr="00CA3C68">
        <w:rPr>
          <w:rFonts w:hint="cs"/>
          <w:rtl/>
          <w:lang w:bidi="ar-EG"/>
        </w:rPr>
        <w:tab/>
        <w:t>تسند جميع أو بعض ال</w:t>
      </w:r>
      <w:r>
        <w:rPr>
          <w:rFonts w:hint="cs"/>
          <w:rtl/>
          <w:lang w:bidi="ar-EG"/>
        </w:rPr>
        <w:t>مسائل التي تتناول موضوع التقاسم</w:t>
      </w:r>
      <w:r w:rsidRPr="00CA3C68">
        <w:rPr>
          <w:rFonts w:hint="cs"/>
          <w:rtl/>
          <w:lang w:bidi="ar-EG"/>
        </w:rPr>
        <w:t xml:space="preserve"> إلى لجنة الدراسات </w:t>
      </w:r>
      <w:r w:rsidRPr="00CA3C68">
        <w:rPr>
          <w:lang w:bidi="ar-EG"/>
        </w:rPr>
        <w:t>4</w:t>
      </w:r>
      <w:r w:rsidRPr="00CA3C68">
        <w:rPr>
          <w:rFonts w:hint="cs"/>
          <w:rtl/>
          <w:lang w:bidi="ar-EG"/>
        </w:rPr>
        <w:t>.</w:t>
      </w:r>
    </w:p>
    <w:p w:rsidR="00555E75" w:rsidRPr="00CA3C68" w:rsidRDefault="00555E75" w:rsidP="00A85C63">
      <w:pPr>
        <w:pStyle w:val="Footnotetexte"/>
        <w:ind w:left="397" w:hanging="397"/>
        <w:rPr>
          <w:rtl/>
          <w:lang w:bidi="ar-EG"/>
        </w:rPr>
      </w:pPr>
      <w:r>
        <w:rPr>
          <w:lang w:bidi="ar-EG"/>
        </w:rPr>
        <w:t>(2</w:t>
      </w:r>
      <w:r w:rsidRPr="00CA3C68">
        <w:rPr>
          <w:rFonts w:hint="cs"/>
          <w:rtl/>
          <w:lang w:bidi="ar-EG"/>
        </w:rPr>
        <w:tab/>
        <w:t xml:space="preserve">تسند جميع أو بعض المسائل التي تتناول استخدام الترددات إلى لجنة الدراسات </w:t>
      </w:r>
      <w:r w:rsidRPr="00CA3C68">
        <w:rPr>
          <w:lang w:bidi="ar-EG"/>
        </w:rPr>
        <w:t>4</w:t>
      </w:r>
      <w:r w:rsidRPr="00CA3C68">
        <w:rPr>
          <w:rFonts w:hint="cs"/>
          <w:rtl/>
          <w:lang w:bidi="ar-EG"/>
        </w:rPr>
        <w:t>.</w:t>
      </w:r>
    </w:p>
    <w:p w:rsidR="00555E75" w:rsidRPr="00CA3C68" w:rsidRDefault="00555E75" w:rsidP="00A85C63">
      <w:pPr>
        <w:pStyle w:val="Footnotetexte"/>
        <w:ind w:left="397" w:hanging="397"/>
        <w:rPr>
          <w:rtl/>
          <w:lang w:bidi="ar-EG"/>
        </w:rPr>
      </w:pPr>
      <w:r>
        <w:rPr>
          <w:lang w:bidi="ar-EG"/>
        </w:rPr>
        <w:t>(3</w:t>
      </w:r>
      <w:r w:rsidRPr="00CA3C68">
        <w:rPr>
          <w:rFonts w:hint="cs"/>
          <w:rtl/>
          <w:lang w:bidi="ar-EG"/>
        </w:rPr>
        <w:tab/>
        <w:t xml:space="preserve">تسند جميع أو بعض المسائل التي تتناول أهداف الأداء </w:t>
      </w:r>
      <w:r>
        <w:rPr>
          <w:rFonts w:hint="cs"/>
          <w:rtl/>
          <w:lang w:bidi="ar-EG"/>
        </w:rPr>
        <w:t>وجودة الخدمة</w:t>
      </w:r>
      <w:r w:rsidRPr="00CA3C68">
        <w:rPr>
          <w:rFonts w:hint="cs"/>
          <w:rtl/>
          <w:lang w:bidi="ar-EG"/>
        </w:rPr>
        <w:t xml:space="preserve"> إلى لجنة الدراسات </w:t>
      </w:r>
      <w:r w:rsidRPr="00CA3C68">
        <w:rPr>
          <w:lang w:bidi="ar-EG"/>
        </w:rPr>
        <w:t>6</w:t>
      </w:r>
      <w:r w:rsidRPr="00CA3C68">
        <w:rPr>
          <w:rFonts w:hint="cs"/>
          <w:rtl/>
          <w:lang w:bidi="ar-EG"/>
        </w:rPr>
        <w:t>.</w:t>
      </w:r>
    </w:p>
    <w:p w:rsidR="00555E75" w:rsidRDefault="00555E75" w:rsidP="00A85C63">
      <w:pPr>
        <w:pStyle w:val="Footnotetexte"/>
        <w:ind w:left="397" w:hanging="397"/>
        <w:rPr>
          <w:lang w:bidi="ar-EG"/>
        </w:rPr>
      </w:pPr>
      <w:r>
        <w:rPr>
          <w:lang w:bidi="ar-EG"/>
        </w:rPr>
        <w:t>(4</w:t>
      </w:r>
      <w:r w:rsidRPr="00CA3C68">
        <w:rPr>
          <w:rFonts w:hint="cs"/>
          <w:rtl/>
          <w:lang w:bidi="ar-EG"/>
        </w:rPr>
        <w:tab/>
      </w:r>
      <w:r w:rsidRPr="00741D28">
        <w:rPr>
          <w:rFonts w:hint="cs"/>
          <w:spacing w:val="-2"/>
          <w:rtl/>
          <w:lang w:bidi="ar-EG"/>
        </w:rPr>
        <w:t>تسند جميع أو بعض المسائل التي تتناول متطلبات أداء الترددات الراديوية للوصلات الساتلية لتلبية متطلبات الخدمة التي حددتها لجنة الدراسات</w:t>
      </w:r>
      <w:r>
        <w:rPr>
          <w:rFonts w:hint="eastAsia"/>
          <w:spacing w:val="-2"/>
          <w:rtl/>
          <w:lang w:bidi="ar-EG"/>
        </w:rPr>
        <w:t> </w:t>
      </w:r>
      <w:r w:rsidRPr="00741D28">
        <w:rPr>
          <w:spacing w:val="-2"/>
          <w:lang w:bidi="ar-EG"/>
        </w:rPr>
        <w:t>6</w:t>
      </w:r>
      <w:r w:rsidRPr="00741D28">
        <w:rPr>
          <w:rFonts w:hint="cs"/>
          <w:spacing w:val="-2"/>
          <w:rtl/>
          <w:lang w:bidi="ar-EG"/>
        </w:rPr>
        <w:t>،</w:t>
      </w:r>
      <w:r>
        <w:rPr>
          <w:rFonts w:hint="cs"/>
          <w:rtl/>
          <w:lang w:bidi="ar-EG"/>
        </w:rPr>
        <w:t xml:space="preserve"> إلى لجنة الدراسات </w:t>
      </w:r>
      <w:r>
        <w:rPr>
          <w:lang w:bidi="ar-EG"/>
        </w:rPr>
        <w:t>4</w:t>
      </w:r>
      <w:r>
        <w:rPr>
          <w:rFonts w:hint="cs"/>
          <w:rtl/>
          <w:lang w:bidi="ar-EG"/>
        </w:rPr>
        <w:t>.</w:t>
      </w:r>
    </w:p>
  </w:footnote>
  <w:footnote w:id="10">
    <w:p w:rsidR="00555E75" w:rsidRDefault="00555E75" w:rsidP="00A85C63">
      <w:pPr>
        <w:pStyle w:val="FootnoteText"/>
      </w:pPr>
      <w:r>
        <w:rPr>
          <w:rStyle w:val="FootnoteReference"/>
          <w:rtl/>
        </w:rPr>
        <w:t>*</w:t>
      </w:r>
      <w:r>
        <w:rPr>
          <w:rtl/>
        </w:rPr>
        <w:t xml:space="preserve"> </w:t>
      </w:r>
      <w:r>
        <w:tab/>
      </w:r>
      <w:r w:rsidRPr="005A735B">
        <w:rPr>
          <w:rFonts w:hint="cs"/>
          <w:rtl/>
        </w:rPr>
        <w:t xml:space="preserve">الإحالة إلى حاشية لجنة الدراسات هذه في القرار </w:t>
      </w:r>
      <w:r w:rsidRPr="005A735B">
        <w:t>ITU-R 4</w:t>
      </w:r>
      <w:r w:rsidRPr="005A735B">
        <w:rPr>
          <w:rFonts w:hint="cs"/>
          <w:rtl/>
        </w:rPr>
        <w:t>.</w:t>
      </w:r>
    </w:p>
  </w:footnote>
  <w:footnote w:id="11">
    <w:p w:rsidR="00555E75" w:rsidRDefault="00555E75">
      <w:pPr>
        <w:pStyle w:val="FootnoteText"/>
      </w:pPr>
      <w:r>
        <w:rPr>
          <w:rStyle w:val="FootnoteReference"/>
          <w:rtl/>
        </w:rPr>
        <w:t>*</w:t>
      </w:r>
      <w:r>
        <w:rPr>
          <w:rtl/>
        </w:rPr>
        <w:t xml:space="preserve"> </w:t>
      </w:r>
      <w:r>
        <w:tab/>
      </w:r>
      <w:r w:rsidRPr="005A735B">
        <w:rPr>
          <w:rFonts w:hint="cs"/>
          <w:rtl/>
        </w:rPr>
        <w:t xml:space="preserve">الإحالة إلى حاشية لجنة الدراسات هذه في القرار </w:t>
      </w:r>
      <w:r w:rsidRPr="005A735B">
        <w:t>ITU-R 4</w:t>
      </w:r>
      <w:r w:rsidRPr="005A735B">
        <w:rPr>
          <w:rFonts w:hint="cs"/>
          <w:rtl/>
        </w:rPr>
        <w:t>.</w:t>
      </w:r>
    </w:p>
  </w:footnote>
  <w:footnote w:id="12">
    <w:p w:rsidR="00555E75" w:rsidRPr="005712AA" w:rsidRDefault="00555E75" w:rsidP="00670318">
      <w:pPr>
        <w:pStyle w:val="Footnotetexte"/>
        <w:rPr>
          <w:lang w:bidi="ar-EG"/>
        </w:rPr>
      </w:pPr>
      <w:r w:rsidRPr="00021D21">
        <w:rPr>
          <w:rStyle w:val="FootnoteReference"/>
          <w:rtl/>
        </w:rPr>
        <w:t>*</w:t>
      </w:r>
      <w:r>
        <w:rPr>
          <w:szCs w:val="20"/>
          <w:rtl/>
        </w:rPr>
        <w:tab/>
      </w:r>
      <w:r w:rsidRPr="002443D6">
        <w:rPr>
          <w:rFonts w:hint="cs"/>
          <w:rtl/>
          <w:lang w:bidi="ar-EG"/>
        </w:rPr>
        <w:t>ينبغي رفع هذا القرار إلى عناية قطاع تقييس الاتصالات بالاتحاد الدولي للاتصالات.</w:t>
      </w:r>
    </w:p>
  </w:footnote>
  <w:footnote w:id="13">
    <w:p w:rsidR="00555E75" w:rsidRDefault="00555E75" w:rsidP="00A85C63">
      <w:pPr>
        <w:pStyle w:val="Footnotetexte"/>
        <w:rPr>
          <w:sz w:val="28"/>
          <w:szCs w:val="28"/>
          <w:lang w:bidi="ar-EG"/>
        </w:rPr>
      </w:pPr>
      <w:r>
        <w:rPr>
          <w:rStyle w:val="FootnoteReference"/>
        </w:rPr>
        <w:sym w:font="Symbol" w:char="F02A"/>
      </w:r>
      <w:r>
        <w:rPr>
          <w:rtl/>
        </w:rPr>
        <w:tab/>
        <w:t>ينبغي استرعاء انتباه قطاع تقييس الاتصالات وقطاع تنمية الاتصالات إلى هذا القرار.</w:t>
      </w:r>
    </w:p>
  </w:footnote>
  <w:footnote w:id="14">
    <w:p w:rsidR="00555E75" w:rsidRDefault="00555E75" w:rsidP="00A85C63">
      <w:pPr>
        <w:pStyle w:val="Footnotetexte"/>
        <w:rPr>
          <w:rtl/>
          <w:lang w:bidi="ar-EG"/>
        </w:rPr>
      </w:pPr>
      <w:r>
        <w:rPr>
          <w:rStyle w:val="FootnoteReference"/>
          <w:rFonts w:hint="cs"/>
          <w:spacing w:val="-8"/>
          <w:rtl/>
        </w:rPr>
        <w:t>1</w:t>
      </w:r>
      <w:r>
        <w:rPr>
          <w:rtl/>
          <w:lang w:bidi="ar-EG"/>
        </w:rPr>
        <w:tab/>
      </w:r>
      <w:r>
        <w:rPr>
          <w:rtl/>
        </w:rPr>
        <w:t xml:space="preserve">أقيمت ترتيبات بين الاتحاد الدولي للاتصالات والهيئة الأوروبية لمعايير الاتصالات </w:t>
      </w:r>
      <w:r>
        <w:t>(ETSI)</w:t>
      </w:r>
      <w:r>
        <w:rPr>
          <w:rtl/>
        </w:rPr>
        <w:t xml:space="preserve"> وبين الاتحاد وجمعية مهندسي الصور المتحركة والتلفزيون </w:t>
      </w:r>
      <w:r>
        <w:t>(SMPTE)</w:t>
      </w:r>
      <w:r>
        <w:rPr>
          <w:rtl/>
        </w:rPr>
        <w:t>.</w:t>
      </w:r>
    </w:p>
  </w:footnote>
  <w:footnote w:id="15">
    <w:p w:rsidR="00555E75" w:rsidRDefault="00555E75" w:rsidP="00212626">
      <w:pPr>
        <w:pStyle w:val="FootnoteText"/>
        <w:rPr>
          <w:lang w:bidi="ar-SY"/>
        </w:rPr>
      </w:pPr>
      <w:r>
        <w:rPr>
          <w:rStyle w:val="FootnoteReference"/>
          <w:rtl/>
        </w:rPr>
        <w:t>1</w:t>
      </w:r>
      <w:r>
        <w:rPr>
          <w:rtl/>
        </w:rPr>
        <w:t xml:space="preserve"> </w:t>
      </w:r>
      <w:r>
        <w:rPr>
          <w:rFonts w:hint="cs"/>
          <w:rtl/>
        </w:rPr>
        <w:tab/>
        <w:t xml:space="preserve">بالنسبة إلى </w:t>
      </w:r>
      <w:r w:rsidRPr="00756178">
        <w:rPr>
          <w:rFonts w:hint="eastAsia"/>
          <w:rtl/>
        </w:rPr>
        <w:t>المناطق</w:t>
      </w:r>
      <w:r>
        <w:rPr>
          <w:rFonts w:hint="cs"/>
          <w:rtl/>
        </w:rPr>
        <w:t xml:space="preserve"> التي تضم عدداً كبيراً من الإدارات وتتباين فيها مستويات التنمية الاقتصادية والتكنولوجية، يجوز زيادة عدد ممثلي هذه المناطق إلى أقصى قدر ممكن، حسب الاقتضاء.</w:t>
      </w:r>
    </w:p>
  </w:footnote>
  <w:footnote w:id="16">
    <w:p w:rsidR="00555E75" w:rsidRPr="000145AC" w:rsidRDefault="00555E75" w:rsidP="00212626">
      <w:pPr>
        <w:pStyle w:val="FootnoteText"/>
      </w:pPr>
      <w:r>
        <w:rPr>
          <w:rStyle w:val="FootnoteReference"/>
          <w:rtl/>
        </w:rPr>
        <w:t>2</w:t>
      </w:r>
      <w:r>
        <w:rPr>
          <w:rtl/>
        </w:rPr>
        <w:t xml:space="preserve"> </w:t>
      </w:r>
      <w:r w:rsidRPr="000145AC">
        <w:rPr>
          <w:rtl/>
        </w:rPr>
        <w:tab/>
      </w:r>
      <w:r w:rsidRPr="000145AC">
        <w:rPr>
          <w:rFonts w:hint="cs"/>
          <w:rtl/>
        </w:rPr>
        <w:t xml:space="preserve">يؤخذ في الاعتبار القرار </w:t>
      </w:r>
      <w:r w:rsidRPr="000145AC">
        <w:t>58</w:t>
      </w:r>
      <w:r w:rsidRPr="000145AC">
        <w:rPr>
          <w:rFonts w:hint="cs"/>
          <w:rtl/>
          <w:lang w:bidi="ar-SY"/>
        </w:rPr>
        <w:t xml:space="preserve"> (المراجع في غوادالاخارا، </w:t>
      </w:r>
      <w:r w:rsidRPr="000145AC">
        <w:rPr>
          <w:lang w:bidi="ar-SY"/>
        </w:rPr>
        <w:t>2010</w:t>
      </w:r>
      <w:r w:rsidRPr="000145AC">
        <w:rPr>
          <w:rFonts w:hint="cs"/>
          <w:rtl/>
          <w:lang w:bidi="ar-SY"/>
        </w:rPr>
        <w:t>) لمؤتمر المندوبين المفوضين فيما يتعلق بالمنظمات</w:t>
      </w:r>
      <w:r w:rsidRPr="000145AC">
        <w:rPr>
          <w:rtl/>
        </w:rPr>
        <w:t xml:space="preserve"> الإقليمية الرئيسية الست للاتصالات، </w:t>
      </w:r>
      <w:r w:rsidRPr="000145AC">
        <w:rPr>
          <w:rFonts w:hint="cs"/>
          <w:rtl/>
        </w:rPr>
        <w:t xml:space="preserve">وهي </w:t>
      </w:r>
      <w:r w:rsidRPr="000145AC">
        <w:rPr>
          <w:rtl/>
        </w:rPr>
        <w:t>مجموعة الاتصالات لآسيا والمحيط الهادئ </w:t>
      </w:r>
      <w:r w:rsidRPr="000145AC">
        <w:t>(APT)</w:t>
      </w:r>
      <w:r w:rsidRPr="000145AC">
        <w:rPr>
          <w:rtl/>
        </w:rPr>
        <w:t>، والمؤتمر الأوروبي لإدارات البريد والاتصالات </w:t>
      </w:r>
      <w:r w:rsidRPr="000145AC">
        <w:t>(CEPT)</w:t>
      </w:r>
      <w:r w:rsidRPr="000145AC">
        <w:rPr>
          <w:rtl/>
        </w:rPr>
        <w:t>، ولجنة البلدان الأمريكية للاتصالات</w:t>
      </w:r>
      <w:r>
        <w:rPr>
          <w:rFonts w:hint="cs"/>
          <w:rtl/>
        </w:rPr>
        <w:t> </w:t>
      </w:r>
      <w:r w:rsidRPr="000145AC">
        <w:t>(CITEL)</w:t>
      </w:r>
      <w:r w:rsidRPr="000145AC">
        <w:rPr>
          <w:rtl/>
        </w:rPr>
        <w:t>، والاتحاد الإفريقي للاتصالات </w:t>
      </w:r>
      <w:r w:rsidRPr="000145AC">
        <w:t>(ATU)</w:t>
      </w:r>
      <w:r w:rsidRPr="000145AC">
        <w:rPr>
          <w:rtl/>
        </w:rPr>
        <w:t>، ومجلس الوزراء العرب للاتصالات والمعلومات الذي تمثله الأمانة العامة لجامعة الدول العربية </w:t>
      </w:r>
      <w:r w:rsidRPr="000145AC">
        <w:t>(LAS)</w:t>
      </w:r>
      <w:r w:rsidRPr="000145AC">
        <w:rPr>
          <w:rtl/>
        </w:rPr>
        <w:t xml:space="preserve"> والكومنولث الإقليمي في مجال الاتصالات </w:t>
      </w:r>
      <w:r w:rsidRPr="000145AC">
        <w:t>(RCC)</w:t>
      </w:r>
      <w:r w:rsidRPr="000145AC">
        <w:rPr>
          <w:rFonts w:hint="cs"/>
          <w:rtl/>
        </w:rPr>
        <w:t>.</w:t>
      </w:r>
    </w:p>
  </w:footnote>
  <w:footnote w:id="17">
    <w:p w:rsidR="00555E75" w:rsidRDefault="00555E75" w:rsidP="00212626">
      <w:pPr>
        <w:pStyle w:val="FootnoteText"/>
        <w:rPr>
          <w:rtl/>
          <w:lang w:bidi="ar-SY"/>
        </w:rPr>
      </w:pPr>
      <w:r>
        <w:rPr>
          <w:rStyle w:val="FootnoteReference"/>
          <w:rtl/>
        </w:rPr>
        <w:t>3</w:t>
      </w:r>
      <w:r>
        <w:rPr>
          <w:rtl/>
        </w:rPr>
        <w:t xml:space="preserve"> </w:t>
      </w:r>
      <w:r>
        <w:rPr>
          <w:rFonts w:hint="cs"/>
          <w:rtl/>
        </w:rPr>
        <w:tab/>
      </w:r>
      <w:r w:rsidRPr="009832C6">
        <w:rPr>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 w:id="18">
    <w:p w:rsidR="00555E75" w:rsidRDefault="00555E75" w:rsidP="00212626">
      <w:pPr>
        <w:pStyle w:val="FootnoteText"/>
        <w:rPr>
          <w:rtl/>
        </w:rPr>
      </w:pPr>
      <w:r>
        <w:rPr>
          <w:rStyle w:val="FootnoteReference"/>
          <w:rtl/>
        </w:rPr>
        <w:t>*</w:t>
      </w:r>
      <w:r>
        <w:rPr>
          <w:rtl/>
        </w:rPr>
        <w:tab/>
      </w:r>
      <w:r>
        <w:rPr>
          <w:rFonts w:hint="cs"/>
          <w:rtl/>
        </w:rPr>
        <w:t xml:space="preserve">ينبغي استرعاء نظر لجنة الدراسات </w:t>
      </w:r>
      <w:r>
        <w:t>1</w:t>
      </w:r>
      <w:r>
        <w:rPr>
          <w:rFonts w:hint="cs"/>
          <w:rtl/>
        </w:rPr>
        <w:t xml:space="preserve"> للاتصالات الراديوية إلى هذا القرار للنظر في استخدام قاعدة بيانات للتضاريس في الأغراض المتعلقة بالإدارة الوطنية للطيف.</w:t>
      </w:r>
    </w:p>
    <w:p w:rsidR="00555E75" w:rsidRDefault="00555E75" w:rsidP="00212626">
      <w:pPr>
        <w:pStyle w:val="FootnoteText"/>
        <w:rPr>
          <w:rtl/>
        </w:rPr>
      </w:pPr>
      <w:r>
        <w:rPr>
          <w:rFonts w:hint="cs"/>
          <w:rtl/>
        </w:rPr>
        <w:t>كما ينبغي استرعاء نظر قطاع تنمية الاتصالات إلى هذا القرار.</w:t>
      </w:r>
    </w:p>
  </w:footnote>
  <w:footnote w:id="19">
    <w:p w:rsidR="00555E75" w:rsidRPr="0037724D" w:rsidRDefault="00555E75" w:rsidP="0045769E">
      <w:pPr>
        <w:pStyle w:val="FootnoteText0"/>
        <w:rPr>
          <w:rtl/>
        </w:rPr>
      </w:pPr>
      <w:r w:rsidRPr="0037724D">
        <w:rPr>
          <w:rStyle w:val="FootnoteReference"/>
        </w:rPr>
        <w:sym w:font="Symbol" w:char="F02A"/>
      </w:r>
      <w:r>
        <w:rPr>
          <w:rtl/>
        </w:rPr>
        <w:tab/>
      </w:r>
      <w:r w:rsidRPr="0037724D">
        <w:rPr>
          <w:rFonts w:hint="cs"/>
          <w:rtl/>
        </w:rPr>
        <w:t xml:space="preserve">ينبغي استرعاء اهتمام </w:t>
      </w:r>
      <w:r>
        <w:rPr>
          <w:rFonts w:hint="cs"/>
          <w:rtl/>
        </w:rPr>
        <w:t xml:space="preserve">لجنة </w:t>
      </w:r>
      <w:r w:rsidRPr="0037724D">
        <w:rPr>
          <w:rFonts w:hint="cs"/>
          <w:rtl/>
        </w:rPr>
        <w:t xml:space="preserve">الدراسات </w:t>
      </w:r>
      <w:r w:rsidRPr="0037724D">
        <w:t>1</w:t>
      </w:r>
      <w:r>
        <w:t>3</w:t>
      </w:r>
      <w:r w:rsidRPr="0037724D">
        <w:rPr>
          <w:rFonts w:hint="cs"/>
          <w:rtl/>
        </w:rPr>
        <w:t xml:space="preserve"> </w:t>
      </w:r>
      <w:r>
        <w:rPr>
          <w:rFonts w:hint="cs"/>
          <w:rtl/>
        </w:rPr>
        <w:t>لتقييس الاتصالات و</w:t>
      </w:r>
      <w:r w:rsidRPr="0037724D">
        <w:rPr>
          <w:rFonts w:hint="cs"/>
          <w:rtl/>
        </w:rPr>
        <w:t>الفريق الاستشاري لتقييس الاتصالات إلى هذا القرار.</w:t>
      </w:r>
    </w:p>
  </w:footnote>
  <w:footnote w:id="20">
    <w:p w:rsidR="00555E75" w:rsidRDefault="00555E75" w:rsidP="00212626">
      <w:pPr>
        <w:pStyle w:val="FootnoteText"/>
      </w:pPr>
      <w:r>
        <w:rPr>
          <w:rStyle w:val="FootnoteReference"/>
          <w:rtl/>
        </w:rPr>
        <w:t>*</w:t>
      </w:r>
      <w:r>
        <w:rPr>
          <w:rFonts w:hint="cs"/>
          <w:rtl/>
        </w:rPr>
        <w:tab/>
      </w:r>
      <w:r w:rsidRPr="00E20545">
        <w:rPr>
          <w:rFonts w:hint="cs"/>
          <w:rtl/>
        </w:rPr>
        <w:t xml:space="preserve">في حيز النفاذ اعتباراً من </w:t>
      </w:r>
      <w:r w:rsidRPr="00E20545">
        <w:t>1</w:t>
      </w:r>
      <w:r w:rsidRPr="00E20545">
        <w:rPr>
          <w:rFonts w:hint="cs"/>
          <w:rtl/>
        </w:rPr>
        <w:t xml:space="preserve"> يناير </w:t>
      </w:r>
      <w:r w:rsidRPr="00E20545">
        <w:t>2004</w:t>
      </w:r>
      <w:r w:rsidRPr="00E20545">
        <w:rPr>
          <w:rFonts w:hint="cs"/>
          <w:rtl/>
        </w:rPr>
        <w:t>.</w:t>
      </w:r>
    </w:p>
  </w:footnote>
  <w:footnote w:id="21">
    <w:p w:rsidR="00555E75" w:rsidRPr="00E13316" w:rsidRDefault="00555E75" w:rsidP="00A85C63">
      <w:pPr>
        <w:pStyle w:val="FootnoteText"/>
        <w:rPr>
          <w:rtl/>
        </w:rPr>
      </w:pPr>
      <w:r>
        <w:rPr>
          <w:rStyle w:val="FootnoteReference"/>
        </w:rPr>
        <w:t>1</w:t>
      </w:r>
      <w:r>
        <w:tab/>
      </w:r>
      <w:hyperlink r:id="rId1" w:history="1">
        <w:r w:rsidRPr="00A334F1">
          <w:rPr>
            <w:rStyle w:val="Hyperlink"/>
          </w:rPr>
          <w:t>https://www.itu.int/en/ITU-R/information/Pages/emergency.aspx</w:t>
        </w:r>
      </w:hyperlink>
      <w:r w:rsidRPr="00370AD2">
        <w:rPr>
          <w:rFonts w:hint="cs"/>
          <w:rtl/>
        </w:rPr>
        <w:t>.</w:t>
      </w:r>
    </w:p>
  </w:footnote>
  <w:footnote w:id="22">
    <w:p w:rsidR="00555E75" w:rsidRPr="000D30C1" w:rsidRDefault="00555E75" w:rsidP="00952CF2">
      <w:pPr>
        <w:pStyle w:val="FootnoteText"/>
        <w:tabs>
          <w:tab w:val="left" w:pos="283"/>
        </w:tabs>
        <w:rPr>
          <w:rtl/>
        </w:rPr>
      </w:pPr>
      <w:r w:rsidRPr="00BA402C">
        <w:rPr>
          <w:rStyle w:val="FootnoteReference"/>
          <w:rtl/>
        </w:rPr>
        <w:t>*</w:t>
      </w:r>
      <w:r w:rsidRPr="000D30C1">
        <w:tab/>
      </w:r>
      <w:r w:rsidRPr="000D30C1">
        <w:rPr>
          <w:rFonts w:hint="cs"/>
          <w:rtl/>
        </w:rPr>
        <w:t xml:space="preserve">ينبغي استرعاء اهتمام لجنة الدراسات </w:t>
      </w:r>
      <w:r w:rsidRPr="000D30C1">
        <w:t>13</w:t>
      </w:r>
      <w:r w:rsidRPr="000D30C1">
        <w:rPr>
          <w:rFonts w:hint="cs"/>
          <w:rtl/>
        </w:rPr>
        <w:t xml:space="preserve"> لقطاع تقييس الاتصالات إلى هذا القرار.</w:t>
      </w:r>
    </w:p>
  </w:footnote>
  <w:footnote w:id="23">
    <w:p w:rsidR="00555E75" w:rsidRPr="00AB3EF4" w:rsidRDefault="00555E75" w:rsidP="00952CF2">
      <w:pPr>
        <w:pStyle w:val="FootnoteText"/>
        <w:tabs>
          <w:tab w:val="left" w:pos="283"/>
        </w:tabs>
        <w:rPr>
          <w:rFonts w:asciiTheme="majorBidi" w:hAnsiTheme="majorBidi" w:cstheme="majorBidi"/>
          <w:color w:val="0000FF"/>
          <w:u w:val="single"/>
        </w:rPr>
      </w:pPr>
      <w:r>
        <w:rPr>
          <w:rStyle w:val="FootnoteReference"/>
          <w:rtl/>
        </w:rPr>
        <w:t>1</w:t>
      </w:r>
      <w:r>
        <w:rPr>
          <w:rtl/>
        </w:rPr>
        <w:t xml:space="preserve"> </w:t>
      </w:r>
      <w:r>
        <w:tab/>
      </w:r>
      <w:r>
        <w:rPr>
          <w:rFonts w:hint="cs"/>
          <w:rtl/>
          <w:lang w:bidi="ar-EG"/>
        </w:rPr>
        <w:t xml:space="preserve">انظر الموقع الإلكتروني: </w:t>
      </w:r>
      <w:hyperlink r:id="rId2" w:history="1">
        <w:r w:rsidRPr="00D816B4">
          <w:rPr>
            <w:rStyle w:val="Hyperlink"/>
            <w:rFonts w:asciiTheme="majorBidi" w:hAnsiTheme="majorBidi" w:cstheme="majorBidi"/>
          </w:rPr>
          <w:t>http://www.itu.int/en/about/Pages/default.aspx</w:t>
        </w:r>
      </w:hyperlink>
      <w:r w:rsidRPr="00DE69D6">
        <w:rPr>
          <w:rFonts w:hint="cs"/>
          <w:rtl/>
        </w:rPr>
        <w:t>.</w:t>
      </w:r>
    </w:p>
  </w:footnote>
  <w:footnote w:id="24">
    <w:p w:rsidR="00555E75" w:rsidRPr="00031006" w:rsidRDefault="00555E75" w:rsidP="00212626">
      <w:pPr>
        <w:pStyle w:val="FootnoteText"/>
      </w:pPr>
      <w:r>
        <w:rPr>
          <w:rStyle w:val="FootnoteReference"/>
          <w:rtl/>
        </w:rPr>
        <w:t>1</w:t>
      </w:r>
      <w:r>
        <w:rPr>
          <w:rtl/>
        </w:rPr>
        <w:t xml:space="preserve"> </w:t>
      </w:r>
      <w:r>
        <w:rPr>
          <w:rFonts w:hint="cs"/>
          <w:rtl/>
        </w:rPr>
        <w:tab/>
      </w:r>
      <w:r>
        <w:rPr>
          <w:rFonts w:hint="cs"/>
          <w:rtl/>
          <w:lang w:bidi="ar-EG"/>
        </w:rPr>
        <w:t>ستشمل أنظمة ما بعد الاتصالات المتنقلة الدولية-</w:t>
      </w:r>
      <w:r>
        <w:rPr>
          <w:lang w:bidi="ar-EG"/>
        </w:rPr>
        <w:t>2000</w:t>
      </w:r>
      <w:r>
        <w:rPr>
          <w:rFonts w:hint="cs"/>
          <w:rtl/>
          <w:lang w:bidi="ar-EG"/>
        </w:rPr>
        <w:t xml:space="preserve">، كما يرد وصفها في التوصية </w:t>
      </w:r>
      <w:r>
        <w:rPr>
          <w:lang w:bidi="ar-EG"/>
        </w:rPr>
        <w:t>ITU</w:t>
      </w:r>
      <w:r>
        <w:rPr>
          <w:lang w:bidi="ar-EG"/>
        </w:rPr>
        <w:noBreakHyphen/>
        <w:t>R M.1645</w:t>
      </w:r>
      <w:r>
        <w:rPr>
          <w:rFonts w:hint="cs"/>
          <w:rtl/>
          <w:lang w:bidi="ar-EG"/>
        </w:rPr>
        <w:t>، قدرات الأنظمة السابقة، ويمكن أيضاً أن يكون تعزيز الاتصالات المتنقلة الدولية-</w:t>
      </w:r>
      <w:r>
        <w:rPr>
          <w:lang w:bidi="ar-EG"/>
        </w:rPr>
        <w:t>2000</w:t>
      </w:r>
      <w:r>
        <w:rPr>
          <w:rFonts w:hint="cs"/>
          <w:rtl/>
          <w:lang w:bidi="ar-EG"/>
        </w:rPr>
        <w:t xml:space="preserve"> وتطوراتها المقبلة التي تفي بالمعايير الواردة في الفقرة </w:t>
      </w:r>
      <w:r>
        <w:rPr>
          <w:lang w:bidi="ar-EG"/>
        </w:rPr>
        <w:t>2</w:t>
      </w:r>
      <w:r>
        <w:rPr>
          <w:rFonts w:hint="cs"/>
          <w:rtl/>
          <w:lang w:bidi="ar-EG"/>
        </w:rPr>
        <w:t xml:space="preserve"> من </w:t>
      </w:r>
      <w:r w:rsidRPr="009C56E4">
        <w:rPr>
          <w:rFonts w:hint="cs"/>
          <w:i/>
          <w:iCs/>
          <w:rtl/>
          <w:lang w:bidi="ar-EG"/>
        </w:rPr>
        <w:t>يقرر</w:t>
      </w:r>
      <w:r>
        <w:rPr>
          <w:rFonts w:hint="cs"/>
          <w:rtl/>
          <w:lang w:bidi="ar-EG"/>
        </w:rPr>
        <w:t xml:space="preserve"> في القرار </w:t>
      </w:r>
      <w:r>
        <w:rPr>
          <w:lang w:bidi="ar-EG"/>
        </w:rPr>
        <w:t>ITU</w:t>
      </w:r>
      <w:r>
        <w:rPr>
          <w:lang w:bidi="ar-EG"/>
        </w:rPr>
        <w:noBreakHyphen/>
        <w:t>R 56</w:t>
      </w:r>
      <w:r>
        <w:rPr>
          <w:rFonts w:hint="cs"/>
          <w:rtl/>
          <w:lang w:bidi="ar-EG"/>
        </w:rPr>
        <w:t xml:space="preserve"> جزءاً من الاتصالات المتنقلة الدولية-المتقدمة.</w:t>
      </w:r>
    </w:p>
  </w:footnote>
  <w:footnote w:id="25">
    <w:p w:rsidR="00555E75" w:rsidRDefault="00555E75" w:rsidP="00A85C63">
      <w:pPr>
        <w:pStyle w:val="FootnoteText"/>
      </w:pPr>
      <w:r>
        <w:rPr>
          <w:rStyle w:val="FootnoteReference"/>
          <w:rtl/>
        </w:rPr>
        <w:t>1</w:t>
      </w:r>
      <w:r>
        <w:rPr>
          <w:rtl/>
        </w:rPr>
        <w:tab/>
      </w:r>
      <w:r w:rsidRPr="00D56C15">
        <w:rPr>
          <w:rtl/>
        </w:rPr>
        <w:t>في بعض الإدارات</w:t>
      </w:r>
      <w:r>
        <w:rPr>
          <w:rFonts w:hint="cs"/>
          <w:rtl/>
        </w:rPr>
        <w:t xml:space="preserve"> تُمنح تخصيصات لتطبيقات </w:t>
      </w:r>
      <w:r w:rsidRPr="00D56C15">
        <w:rPr>
          <w:rtl/>
        </w:rPr>
        <w:t xml:space="preserve">التجميع الإلكتروني للأخبار داخل نطاقات خلاف النطاقات الموزعة للخدمتين الثابتة والمتنقلة، مثل </w:t>
      </w:r>
      <w:r w:rsidRPr="00DD1B4F">
        <w:rPr>
          <w:rtl/>
        </w:rPr>
        <w:t xml:space="preserve">النطاقات </w:t>
      </w:r>
      <w:r w:rsidRPr="00DD1B4F">
        <w:rPr>
          <w:rFonts w:hint="eastAsia"/>
          <w:rtl/>
        </w:rPr>
        <w:t>الموزعة</w:t>
      </w:r>
      <w:r w:rsidRPr="00DD1B4F">
        <w:rPr>
          <w:rtl/>
        </w:rPr>
        <w:t xml:space="preserve"> </w:t>
      </w:r>
      <w:r w:rsidRPr="00AC1F7C">
        <w:rPr>
          <w:rFonts w:hint="cs"/>
          <w:rtl/>
        </w:rPr>
        <w:t>للخدمة</w:t>
      </w:r>
      <w:r>
        <w:rPr>
          <w:rFonts w:hint="cs"/>
          <w:rtl/>
        </w:rPr>
        <w:t xml:space="preserve"> </w:t>
      </w:r>
      <w:r w:rsidRPr="00DD1B4F">
        <w:rPr>
          <w:rtl/>
        </w:rPr>
        <w:t>الإذاعية</w:t>
      </w:r>
      <w:r w:rsidRPr="00D56C15">
        <w:rPr>
          <w:rtl/>
        </w:rPr>
        <w:t>.</w:t>
      </w:r>
    </w:p>
  </w:footnote>
  <w:footnote w:id="26">
    <w:p w:rsidR="00555E75" w:rsidRDefault="00555E75" w:rsidP="00A85C63">
      <w:pPr>
        <w:pStyle w:val="FootnoteText"/>
      </w:pPr>
      <w:r>
        <w:rPr>
          <w:rStyle w:val="FootnoteReference"/>
          <w:rtl/>
        </w:rPr>
        <w:t>2</w:t>
      </w:r>
      <w:r>
        <w:tab/>
      </w:r>
      <w:r w:rsidRPr="00D56C15">
        <w:rPr>
          <w:rtl/>
        </w:rPr>
        <w:t>مصطلح "</w:t>
      </w:r>
      <w:r>
        <w:rPr>
          <w:rFonts w:hint="cs"/>
          <w:rtl/>
        </w:rPr>
        <w:t>مدى</w:t>
      </w:r>
      <w:r w:rsidRPr="00D56C15">
        <w:rPr>
          <w:rtl/>
        </w:rPr>
        <w:t xml:space="preserve">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Pr>
          <w:rFonts w:hint="cs"/>
          <w:rtl/>
        </w:rPr>
        <w:t> </w:t>
      </w:r>
      <w:r w:rsidRPr="00D56C15">
        <w:rPr>
          <w:rtl/>
        </w:rPr>
        <w:t xml:space="preserve">البلد الأول لخدمة التجميع الإلكتروني للأخبار، وسيتم تشغيلها وفقاً </w:t>
      </w:r>
      <w:r>
        <w:rPr>
          <w:rFonts w:hint="cs"/>
          <w:rtl/>
        </w:rPr>
        <w:t xml:space="preserve">للظروف والمتطلبات </w:t>
      </w:r>
      <w:r w:rsidRPr="00D56C15">
        <w:rPr>
          <w:rtl/>
        </w:rPr>
        <w:t>الوطنية ذات الصلة.</w:t>
      </w:r>
    </w:p>
  </w:footnote>
  <w:footnote w:id="27">
    <w:p w:rsidR="00555E75" w:rsidRPr="00A42B69" w:rsidRDefault="00555E75" w:rsidP="00A85C63">
      <w:pPr>
        <w:pStyle w:val="FootnoteText"/>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3"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222BE2" w:rsidRDefault="00555E75" w:rsidP="00952CF2">
    <w:pPr>
      <w:pStyle w:val="Header"/>
      <w:rPr>
        <w:lang w:bidi="ar-EG"/>
      </w:rPr>
    </w:pPr>
    <w:r>
      <w:rPr>
        <w:rFonts w:hint="cs"/>
        <w:rtl/>
        <w:lang w:bidi="ar-EG"/>
      </w:rPr>
      <w:t xml:space="preserve">القـرار </w:t>
    </w:r>
    <w:r>
      <w:rPr>
        <w:lang w:bidi="ar-EG"/>
      </w:rPr>
      <w:t>ITU-R 1-6</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4-8</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5-8</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5-8</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6-3</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6-3</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7-4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7-4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8-3</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8-3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9-6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952CF2">
    <w:pPr>
      <w:pStyle w:val="Header"/>
      <w:rPr>
        <w:rtl/>
      </w:rPr>
    </w:pPr>
  </w:p>
  <w:p w:rsidR="00555E75" w:rsidRDefault="00555E75" w:rsidP="00952CF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9-6</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0316BC">
    <w:pPr>
      <w:pStyle w:val="Header"/>
      <w:rPr>
        <w:lang w:bidi="ar-EG"/>
      </w:rPr>
    </w:pPr>
    <w:r>
      <w:rPr>
        <w:rFonts w:hint="cs"/>
        <w:rtl/>
        <w:lang w:bidi="ar-EG"/>
      </w:rPr>
      <w:t xml:space="preserve">القـرار </w:t>
    </w:r>
    <w:r>
      <w:rPr>
        <w:lang w:bidi="ar-EG"/>
      </w:rPr>
      <w:t>ITU-R 11-5</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0316BC">
    <w:pPr>
      <w:pStyle w:val="Header"/>
      <w:rPr>
        <w:lang w:bidi="ar-EG"/>
      </w:rPr>
    </w:pPr>
    <w:r>
      <w:rPr>
        <w:rFonts w:hint="cs"/>
        <w:rtl/>
        <w:lang w:bidi="ar-EG"/>
      </w:rPr>
      <w:t xml:space="preserve">القـرار </w:t>
    </w:r>
    <w:r>
      <w:rPr>
        <w:lang w:bidi="ar-EG"/>
      </w:rPr>
      <w:t>ITU-R 11-5</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0316BC">
    <w:pPr>
      <w:pStyle w:val="Header"/>
      <w:rPr>
        <w:lang w:bidi="ar-EG"/>
      </w:rPr>
    </w:pPr>
    <w:r>
      <w:rPr>
        <w:rFonts w:hint="cs"/>
        <w:rtl/>
        <w:lang w:bidi="ar-EG"/>
      </w:rPr>
      <w:t xml:space="preserve">القـرار </w:t>
    </w:r>
    <w:r>
      <w:rPr>
        <w:lang w:bidi="ar-EG"/>
      </w:rPr>
      <w:t>ITU-R 11-5</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0316BC">
    <w:pPr>
      <w:pStyle w:val="Header"/>
      <w:rPr>
        <w:lang w:bidi="ar-EG"/>
      </w:rPr>
    </w:pPr>
    <w:r>
      <w:rPr>
        <w:rFonts w:hint="cs"/>
        <w:rtl/>
        <w:lang w:bidi="ar-EG"/>
      </w:rPr>
      <w:t xml:space="preserve">القـرار </w:t>
    </w:r>
    <w:r>
      <w:rPr>
        <w:lang w:bidi="ar-EG"/>
      </w:rPr>
      <w:t>ITU-R 12-1</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0316BC">
    <w:pPr>
      <w:pStyle w:val="Header"/>
      <w:rPr>
        <w:lang w:bidi="ar-EG"/>
      </w:rPr>
    </w:pPr>
    <w:r>
      <w:rPr>
        <w:rFonts w:hint="cs"/>
        <w:rtl/>
        <w:lang w:bidi="ar-EG"/>
      </w:rPr>
      <w:t xml:space="preserve">القـرار </w:t>
    </w:r>
    <w:r>
      <w:rPr>
        <w:lang w:bidi="ar-EG"/>
      </w:rPr>
      <w:t>ITU-R 15-6</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0316BC">
    <w:pPr>
      <w:pStyle w:val="Header"/>
      <w:rPr>
        <w:lang w:bidi="ar-EG"/>
      </w:rPr>
    </w:pPr>
    <w:r>
      <w:rPr>
        <w:rFonts w:hint="cs"/>
        <w:rtl/>
        <w:lang w:bidi="ar-EG"/>
      </w:rPr>
      <w:t xml:space="preserve">القـرار </w:t>
    </w:r>
    <w:r>
      <w:rPr>
        <w:lang w:bidi="ar-EG"/>
      </w:rPr>
      <w:t>ITU-R 15-6</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19-5</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22-5</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E779B9">
    <w:pPr>
      <w:pStyle w:val="Header"/>
      <w:rPr>
        <w:lang w:bidi="ar-EG"/>
      </w:rPr>
    </w:pPr>
    <w:r>
      <w:rPr>
        <w:rFonts w:hint="cs"/>
        <w:rtl/>
        <w:lang w:bidi="ar-EG"/>
      </w:rPr>
      <w:t xml:space="preserve">القـرار </w:t>
    </w:r>
    <w:r>
      <w:rPr>
        <w:lang w:bidi="ar-EG"/>
      </w:rPr>
      <w:t>ITU-R 23-3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952CF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E779B9">
    <w:pPr>
      <w:pStyle w:val="Header"/>
      <w:rPr>
        <w:lang w:bidi="ar-EG"/>
      </w:rPr>
    </w:pPr>
    <w:r>
      <w:rPr>
        <w:rFonts w:hint="cs"/>
        <w:rtl/>
        <w:lang w:bidi="ar-EG"/>
      </w:rPr>
      <w:t xml:space="preserve">القـرار </w:t>
    </w:r>
    <w:r>
      <w:rPr>
        <w:lang w:bidi="ar-EG"/>
      </w:rPr>
      <w:t>ITU-R 23-3</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E779B9">
    <w:pPr>
      <w:pStyle w:val="Header"/>
      <w:rPr>
        <w:lang w:bidi="ar-EG"/>
      </w:rPr>
    </w:pPr>
    <w:r>
      <w:rPr>
        <w:rFonts w:hint="cs"/>
        <w:rtl/>
        <w:lang w:bidi="ar-EG"/>
      </w:rPr>
      <w:t xml:space="preserve">القـرار </w:t>
    </w:r>
    <w:r>
      <w:rPr>
        <w:lang w:bidi="ar-EG"/>
      </w:rPr>
      <w:t>ITU-R 25-3</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E779B9">
    <w:pPr>
      <w:pStyle w:val="Header"/>
      <w:rPr>
        <w:lang w:bidi="ar-EG"/>
      </w:rPr>
    </w:pPr>
    <w:r>
      <w:rPr>
        <w:rFonts w:hint="cs"/>
        <w:rtl/>
        <w:lang w:bidi="ar-EG"/>
      </w:rPr>
      <w:t xml:space="preserve">القـرار </w:t>
    </w:r>
    <w:r>
      <w:rPr>
        <w:lang w:bidi="ar-EG"/>
      </w:rPr>
      <w:t>ITU-R 25-3</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E779B9">
    <w:pPr>
      <w:pStyle w:val="Header"/>
      <w:rPr>
        <w:lang w:bidi="ar-EG"/>
      </w:rPr>
    </w:pPr>
    <w:r>
      <w:rPr>
        <w:rFonts w:hint="cs"/>
        <w:rtl/>
        <w:lang w:bidi="ar-EG"/>
      </w:rPr>
      <w:t xml:space="preserve">القـرار </w:t>
    </w:r>
    <w:r>
      <w:rPr>
        <w:lang w:bidi="ar-EG"/>
      </w:rPr>
      <w:t>ITU-R 28-2</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E779B9">
    <w:pPr>
      <w:pStyle w:val="Header"/>
      <w:rPr>
        <w:lang w:bidi="ar-EG"/>
      </w:rPr>
    </w:pPr>
    <w:r>
      <w:rPr>
        <w:rFonts w:hint="cs"/>
        <w:rtl/>
        <w:lang w:bidi="ar-EG"/>
      </w:rPr>
      <w:t xml:space="preserve">القـرار </w:t>
    </w:r>
    <w:r>
      <w:rPr>
        <w:lang w:bidi="ar-EG"/>
      </w:rPr>
      <w:t>ITU-R 28-2</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36-5</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36-5</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E779B9">
    <w:pPr>
      <w:pStyle w:val="Header"/>
      <w:rPr>
        <w:lang w:bidi="ar-EG"/>
      </w:rPr>
    </w:pPr>
    <w:r>
      <w:rPr>
        <w:rFonts w:hint="cs"/>
        <w:rtl/>
        <w:lang w:bidi="ar-EG"/>
      </w:rPr>
      <w:t xml:space="preserve">القـرار </w:t>
    </w:r>
    <w:r>
      <w:rPr>
        <w:lang w:bidi="ar-EG"/>
      </w:rPr>
      <w:t>ITU-R 37</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Header"/>
    </w:pPr>
    <w:r>
      <w:fldChar w:fldCharType="begin"/>
    </w:r>
    <w:r>
      <w:instrText xml:space="preserve"> PAGE  \* MERGEFORMAT </w:instrText>
    </w:r>
    <w:r>
      <w:fldChar w:fldCharType="separate"/>
    </w:r>
    <w:r>
      <w:rPr>
        <w:noProof/>
        <w:rtl/>
      </w:rPr>
      <w:t>98</w:t>
    </w:r>
    <w:r>
      <w:fldChar w:fldCharType="end"/>
    </w:r>
  </w:p>
  <w:p w:rsidR="00555E75" w:rsidRDefault="00555E75">
    <w:pPr>
      <w:pStyle w:val="Header"/>
    </w:pPr>
    <w:r>
      <w:t>RA15/40-E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40-4</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47-2</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47-2</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48-3</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48-3</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50-4</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50-4</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52-1</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52-1</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54-3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1-8</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54-3</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55-3</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55-3</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56-2</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56-2</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57-2</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E779B9">
    <w:pPr>
      <w:pStyle w:val="Header"/>
      <w:rPr>
        <w:lang w:bidi="ar-EG"/>
      </w:rPr>
    </w:pPr>
    <w:r>
      <w:rPr>
        <w:rFonts w:hint="cs"/>
        <w:rtl/>
        <w:lang w:bidi="ar-EG"/>
      </w:rPr>
      <w:t xml:space="preserve">القـرار </w:t>
    </w:r>
    <w:r>
      <w:rPr>
        <w:lang w:bidi="ar-EG"/>
      </w:rPr>
      <w:t>ITU-R 57-2</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58-2</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58-2</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59-2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1-8</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59-2</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60-2</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60-2</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61-2</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61-2</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62-2</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A72968">
    <w:pPr>
      <w:pStyle w:val="Header"/>
      <w:rPr>
        <w:lang w:bidi="ar-EG"/>
      </w:rPr>
    </w:pPr>
    <w:r>
      <w:rPr>
        <w:rFonts w:hint="cs"/>
        <w:rtl/>
        <w:lang w:bidi="ar-EG"/>
      </w:rPr>
      <w:t xml:space="preserve">القـرار </w:t>
    </w:r>
    <w:r>
      <w:rPr>
        <w:lang w:bidi="ar-EG"/>
      </w:rPr>
      <w:t>ITU-R 62-2</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64</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64</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65</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2-8</w: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65</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66-1</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66-1</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67-1</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67-1</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68</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E779B9" w:rsidRDefault="00555E75" w:rsidP="001127E1">
    <w:pPr>
      <w:pStyle w:val="Header"/>
      <w:rPr>
        <w:lang w:bidi="ar-EG"/>
      </w:rPr>
    </w:pPr>
    <w:r>
      <w:rPr>
        <w:rFonts w:hint="cs"/>
        <w:rtl/>
        <w:lang w:bidi="ar-EG"/>
      </w:rPr>
      <w:t xml:space="preserve">القـرار </w:t>
    </w:r>
    <w:r>
      <w:rPr>
        <w:lang w:bidi="ar-EG"/>
      </w:rPr>
      <w:t>ITU-R 68</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1127E1" w:rsidRDefault="00555E75" w:rsidP="001127E1">
    <w:pPr>
      <w:pStyle w:val="Header"/>
      <w:rPr>
        <w:lang w:bidi="ar-EG"/>
      </w:rPr>
    </w:pPr>
    <w:r>
      <w:rPr>
        <w:rFonts w:hint="cs"/>
        <w:rtl/>
        <w:lang w:bidi="ar-EG"/>
      </w:rPr>
      <w:t xml:space="preserve">القـرار </w:t>
    </w:r>
    <w:r>
      <w:rPr>
        <w:lang w:bidi="ar-EG"/>
      </w:rPr>
      <w:t>ITU-R 69-1</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1127E1">
    <w:pPr>
      <w:pStyle w:val="Header"/>
      <w:rPr>
        <w:lang w:bidi="ar-EG"/>
      </w:rPr>
    </w:pPr>
    <w:r>
      <w:rPr>
        <w:rFonts w:hint="cs"/>
        <w:rtl/>
        <w:lang w:bidi="ar-EG"/>
      </w:rPr>
      <w:t xml:space="preserve">القـرار </w:t>
    </w:r>
    <w:r>
      <w:rPr>
        <w:lang w:bidi="ar-EG"/>
      </w:rPr>
      <w:t>ITU-R 69-1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72968">
    <w:pPr>
      <w:pStyle w:val="Header"/>
      <w:rPr>
        <w:lang w:bidi="ar-EG"/>
      </w:rPr>
    </w:pPr>
    <w:r>
      <w:rPr>
        <w:rFonts w:hint="cs"/>
        <w:rtl/>
        <w:lang w:bidi="ar-EG"/>
      </w:rPr>
      <w:t xml:space="preserve">القـرار </w:t>
    </w:r>
    <w:r>
      <w:rPr>
        <w:lang w:bidi="ar-EG"/>
      </w:rPr>
      <w:t>ITU-R 2-8</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85C63"/>
  <w:p w:rsidR="00555E75" w:rsidRDefault="00555E75" w:rsidP="00A85C63"/>
  <w:p w:rsidR="00555E75" w:rsidRDefault="00555E75"/>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A85C63" w:rsidRDefault="00555E75" w:rsidP="00C703D1">
    <w:pPr>
      <w:pStyle w:val="Header"/>
      <w:rPr>
        <w:rStyle w:val="PageNumber"/>
        <w:rFonts w:cs="Traditional Arabic"/>
        <w:b/>
        <w:caps w:val="0"/>
        <w:noProof w:val="0"/>
        <w:sz w:val="22"/>
        <w:szCs w:val="30"/>
        <w:lang w:bidi="ar-EG"/>
      </w:rPr>
    </w:pPr>
    <w:r>
      <w:rPr>
        <w:rFonts w:hint="cs"/>
        <w:rtl/>
        <w:lang w:bidi="ar-EG"/>
      </w:rPr>
      <w:t xml:space="preserve">القـرار </w:t>
    </w:r>
    <w:r>
      <w:rPr>
        <w:lang w:bidi="ar-EG"/>
      </w:rPr>
      <w:t>ITU-R 70</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C703D1">
    <w:pPr>
      <w:pStyle w:val="Header"/>
      <w:rPr>
        <w:lang w:bidi="ar-EG"/>
      </w:rPr>
    </w:pPr>
    <w:r>
      <w:rPr>
        <w:rFonts w:hint="cs"/>
        <w:rtl/>
        <w:lang w:bidi="ar-EG"/>
      </w:rPr>
      <w:t xml:space="preserve">القـرار </w:t>
    </w:r>
    <w:r>
      <w:rPr>
        <w:lang w:bidi="ar-EG"/>
      </w:rPr>
      <w:t>ITU-R 70</w: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A85C63"/>
  <w:p w:rsidR="00555E75" w:rsidRDefault="00555E75" w:rsidP="00A85C63"/>
  <w:p w:rsidR="00555E75" w:rsidRDefault="00555E75"/>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A85C63" w:rsidRDefault="00555E75" w:rsidP="00C703D1">
    <w:pPr>
      <w:pStyle w:val="Header"/>
      <w:rPr>
        <w:rStyle w:val="PageNumber"/>
        <w:rFonts w:cs="Traditional Arabic"/>
        <w:b/>
        <w:caps w:val="0"/>
        <w:noProof w:val="0"/>
        <w:sz w:val="22"/>
        <w:szCs w:val="30"/>
        <w:lang w:bidi="ar-EG"/>
      </w:rPr>
    </w:pPr>
    <w:r>
      <w:rPr>
        <w:rFonts w:hint="cs"/>
        <w:rtl/>
        <w:lang w:bidi="ar-EG"/>
      </w:rPr>
      <w:t xml:space="preserve">القـرار </w:t>
    </w:r>
    <w:r>
      <w:rPr>
        <w:lang w:bidi="ar-EG"/>
      </w:rPr>
      <w:t>ITU-R 71</w: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Default="00555E75" w:rsidP="00C703D1">
    <w:pPr>
      <w:pStyle w:val="Header"/>
      <w:rPr>
        <w:lang w:bidi="ar-EG"/>
      </w:rPr>
    </w:pPr>
    <w:r>
      <w:rPr>
        <w:rFonts w:hint="cs"/>
        <w:rtl/>
        <w:lang w:bidi="ar-EG"/>
      </w:rPr>
      <w:t xml:space="preserve">القـرار </w:t>
    </w:r>
    <w:r>
      <w:rPr>
        <w:lang w:bidi="ar-EG"/>
      </w:rPr>
      <w:t>ITU-R 71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75" w:rsidRPr="00952CF2" w:rsidRDefault="00555E75" w:rsidP="00A72968">
    <w:pPr>
      <w:pStyle w:val="Header"/>
      <w:rPr>
        <w:lang w:bidi="ar-EG"/>
      </w:rPr>
    </w:pPr>
    <w:r>
      <w:rPr>
        <w:rFonts w:hint="cs"/>
        <w:rtl/>
        <w:lang w:bidi="ar-EG"/>
      </w:rPr>
      <w:t xml:space="preserve">القـرار </w:t>
    </w:r>
    <w:r>
      <w:rPr>
        <w:lang w:bidi="ar-EG"/>
      </w:rPr>
      <w:t>ITU-R 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F60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C26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3ED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B0C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6D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6"/>
  </w:num>
  <w:num w:numId="15">
    <w:abstractNumId w:val="13"/>
  </w:num>
  <w:num w:numId="16">
    <w:abstractNumId w:val="27"/>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55"/>
    <w:rsid w:val="00002271"/>
    <w:rsid w:val="000041EF"/>
    <w:rsid w:val="000071D6"/>
    <w:rsid w:val="000113EB"/>
    <w:rsid w:val="00021A91"/>
    <w:rsid w:val="000316BC"/>
    <w:rsid w:val="0005382E"/>
    <w:rsid w:val="00087F67"/>
    <w:rsid w:val="00090574"/>
    <w:rsid w:val="000919FA"/>
    <w:rsid w:val="000A44D2"/>
    <w:rsid w:val="000A7B06"/>
    <w:rsid w:val="000B15AA"/>
    <w:rsid w:val="000F2BA5"/>
    <w:rsid w:val="000F31EC"/>
    <w:rsid w:val="000F3C13"/>
    <w:rsid w:val="000F66CE"/>
    <w:rsid w:val="00101B33"/>
    <w:rsid w:val="00110624"/>
    <w:rsid w:val="00112441"/>
    <w:rsid w:val="001127E1"/>
    <w:rsid w:val="001139AD"/>
    <w:rsid w:val="00132493"/>
    <w:rsid w:val="00136847"/>
    <w:rsid w:val="00137209"/>
    <w:rsid w:val="001402DC"/>
    <w:rsid w:val="00160530"/>
    <w:rsid w:val="001608E8"/>
    <w:rsid w:val="00173915"/>
    <w:rsid w:val="001952E0"/>
    <w:rsid w:val="001C3F18"/>
    <w:rsid w:val="001D17A2"/>
    <w:rsid w:val="001F2045"/>
    <w:rsid w:val="00212626"/>
    <w:rsid w:val="00216E4E"/>
    <w:rsid w:val="0023283D"/>
    <w:rsid w:val="002443D6"/>
    <w:rsid w:val="00247E41"/>
    <w:rsid w:val="002629F5"/>
    <w:rsid w:val="002978F4"/>
    <w:rsid w:val="002A22E9"/>
    <w:rsid w:val="002B028D"/>
    <w:rsid w:val="002C116F"/>
    <w:rsid w:val="002E1DD3"/>
    <w:rsid w:val="002E3845"/>
    <w:rsid w:val="002E490D"/>
    <w:rsid w:val="002E625E"/>
    <w:rsid w:val="002E6541"/>
    <w:rsid w:val="002F3350"/>
    <w:rsid w:val="0030535B"/>
    <w:rsid w:val="00316B5A"/>
    <w:rsid w:val="00343F86"/>
    <w:rsid w:val="00350B03"/>
    <w:rsid w:val="00357185"/>
    <w:rsid w:val="0036634D"/>
    <w:rsid w:val="00366709"/>
    <w:rsid w:val="00375E92"/>
    <w:rsid w:val="00394B0D"/>
    <w:rsid w:val="003B4DCF"/>
    <w:rsid w:val="003C39E1"/>
    <w:rsid w:val="003D4EC6"/>
    <w:rsid w:val="003E0C92"/>
    <w:rsid w:val="003E420F"/>
    <w:rsid w:val="003F678F"/>
    <w:rsid w:val="00403561"/>
    <w:rsid w:val="00420FA2"/>
    <w:rsid w:val="00425D4D"/>
    <w:rsid w:val="0042686F"/>
    <w:rsid w:val="0043120F"/>
    <w:rsid w:val="00443869"/>
    <w:rsid w:val="0045769E"/>
    <w:rsid w:val="00485E39"/>
    <w:rsid w:val="004A7EE1"/>
    <w:rsid w:val="004C0E7E"/>
    <w:rsid w:val="004C72C5"/>
    <w:rsid w:val="004E52EA"/>
    <w:rsid w:val="004E7162"/>
    <w:rsid w:val="00501E0E"/>
    <w:rsid w:val="00516C54"/>
    <w:rsid w:val="00546D3F"/>
    <w:rsid w:val="0055516A"/>
    <w:rsid w:val="00555E75"/>
    <w:rsid w:val="005712AA"/>
    <w:rsid w:val="005716B1"/>
    <w:rsid w:val="00583FE7"/>
    <w:rsid w:val="005934EE"/>
    <w:rsid w:val="005B0BB3"/>
    <w:rsid w:val="005B1696"/>
    <w:rsid w:val="005B6362"/>
    <w:rsid w:val="005C6C6E"/>
    <w:rsid w:val="005F6FA5"/>
    <w:rsid w:val="0060468A"/>
    <w:rsid w:val="00613D12"/>
    <w:rsid w:val="006617FC"/>
    <w:rsid w:val="00663484"/>
    <w:rsid w:val="0066446D"/>
    <w:rsid w:val="00670318"/>
    <w:rsid w:val="006953E5"/>
    <w:rsid w:val="00695A55"/>
    <w:rsid w:val="006A3278"/>
    <w:rsid w:val="006A644C"/>
    <w:rsid w:val="006B7027"/>
    <w:rsid w:val="006C51D4"/>
    <w:rsid w:val="006E1F4D"/>
    <w:rsid w:val="006E301C"/>
    <w:rsid w:val="006E510F"/>
    <w:rsid w:val="006F63F7"/>
    <w:rsid w:val="00703322"/>
    <w:rsid w:val="00706D7A"/>
    <w:rsid w:val="00727B77"/>
    <w:rsid w:val="0073563B"/>
    <w:rsid w:val="0074725A"/>
    <w:rsid w:val="00753FA5"/>
    <w:rsid w:val="00784D87"/>
    <w:rsid w:val="00791408"/>
    <w:rsid w:val="007B6DB3"/>
    <w:rsid w:val="007C1C32"/>
    <w:rsid w:val="007C4635"/>
    <w:rsid w:val="007D0E42"/>
    <w:rsid w:val="007E24ED"/>
    <w:rsid w:val="007F6F11"/>
    <w:rsid w:val="00803F08"/>
    <w:rsid w:val="008063A0"/>
    <w:rsid w:val="008235CD"/>
    <w:rsid w:val="00850B5D"/>
    <w:rsid w:val="008513CB"/>
    <w:rsid w:val="00891A0F"/>
    <w:rsid w:val="008A614C"/>
    <w:rsid w:val="008E31E0"/>
    <w:rsid w:val="008E3773"/>
    <w:rsid w:val="008F6432"/>
    <w:rsid w:val="009047DD"/>
    <w:rsid w:val="009159C7"/>
    <w:rsid w:val="009239CC"/>
    <w:rsid w:val="00951C29"/>
    <w:rsid w:val="00952CF2"/>
    <w:rsid w:val="00952D2C"/>
    <w:rsid w:val="009546CD"/>
    <w:rsid w:val="00967BD7"/>
    <w:rsid w:val="009716BB"/>
    <w:rsid w:val="00972106"/>
    <w:rsid w:val="00982B28"/>
    <w:rsid w:val="00982C54"/>
    <w:rsid w:val="009968E4"/>
    <w:rsid w:val="009A21ED"/>
    <w:rsid w:val="009A4B78"/>
    <w:rsid w:val="009B2DBC"/>
    <w:rsid w:val="009B581E"/>
    <w:rsid w:val="009C08A0"/>
    <w:rsid w:val="009E6975"/>
    <w:rsid w:val="00A13886"/>
    <w:rsid w:val="00A6616A"/>
    <w:rsid w:val="00A72968"/>
    <w:rsid w:val="00A76CBA"/>
    <w:rsid w:val="00A8101C"/>
    <w:rsid w:val="00A8197E"/>
    <w:rsid w:val="00A85C63"/>
    <w:rsid w:val="00A90068"/>
    <w:rsid w:val="00A97F94"/>
    <w:rsid w:val="00AB2430"/>
    <w:rsid w:val="00AC199B"/>
    <w:rsid w:val="00AC5A90"/>
    <w:rsid w:val="00AD3CBA"/>
    <w:rsid w:val="00AD5B06"/>
    <w:rsid w:val="00AF5435"/>
    <w:rsid w:val="00B17A4F"/>
    <w:rsid w:val="00B23259"/>
    <w:rsid w:val="00B23CFF"/>
    <w:rsid w:val="00B37DF8"/>
    <w:rsid w:val="00B507B5"/>
    <w:rsid w:val="00B60766"/>
    <w:rsid w:val="00B66F3C"/>
    <w:rsid w:val="00BA156F"/>
    <w:rsid w:val="00BC2567"/>
    <w:rsid w:val="00BC26D2"/>
    <w:rsid w:val="00BD73C6"/>
    <w:rsid w:val="00BF2C38"/>
    <w:rsid w:val="00BF52F5"/>
    <w:rsid w:val="00C04347"/>
    <w:rsid w:val="00C107D2"/>
    <w:rsid w:val="00C207EA"/>
    <w:rsid w:val="00C34DB4"/>
    <w:rsid w:val="00C3699F"/>
    <w:rsid w:val="00C45F83"/>
    <w:rsid w:val="00C51DAD"/>
    <w:rsid w:val="00C60AA8"/>
    <w:rsid w:val="00C632B2"/>
    <w:rsid w:val="00C674FE"/>
    <w:rsid w:val="00C703D1"/>
    <w:rsid w:val="00C71EEE"/>
    <w:rsid w:val="00C75633"/>
    <w:rsid w:val="00C95648"/>
    <w:rsid w:val="00CC1091"/>
    <w:rsid w:val="00CD4F4A"/>
    <w:rsid w:val="00CE2EE1"/>
    <w:rsid w:val="00CF3FFD"/>
    <w:rsid w:val="00D01BDF"/>
    <w:rsid w:val="00D46845"/>
    <w:rsid w:val="00D72FE8"/>
    <w:rsid w:val="00D77A01"/>
    <w:rsid w:val="00D77D0F"/>
    <w:rsid w:val="00D8368F"/>
    <w:rsid w:val="00D97EB1"/>
    <w:rsid w:val="00DA1CF0"/>
    <w:rsid w:val="00DB6F88"/>
    <w:rsid w:val="00DC24B4"/>
    <w:rsid w:val="00DC4055"/>
    <w:rsid w:val="00DE7D8E"/>
    <w:rsid w:val="00DF16DC"/>
    <w:rsid w:val="00DF474C"/>
    <w:rsid w:val="00E02C60"/>
    <w:rsid w:val="00E057A0"/>
    <w:rsid w:val="00E06006"/>
    <w:rsid w:val="00E111CB"/>
    <w:rsid w:val="00E17033"/>
    <w:rsid w:val="00E24B09"/>
    <w:rsid w:val="00E305E6"/>
    <w:rsid w:val="00E45211"/>
    <w:rsid w:val="00E5061C"/>
    <w:rsid w:val="00E620CE"/>
    <w:rsid w:val="00E779B9"/>
    <w:rsid w:val="00EA5738"/>
    <w:rsid w:val="00EC03B1"/>
    <w:rsid w:val="00EC6541"/>
    <w:rsid w:val="00EF29B3"/>
    <w:rsid w:val="00F067BA"/>
    <w:rsid w:val="00F25B24"/>
    <w:rsid w:val="00F3131E"/>
    <w:rsid w:val="00F37E21"/>
    <w:rsid w:val="00F401D0"/>
    <w:rsid w:val="00F438BE"/>
    <w:rsid w:val="00F60D72"/>
    <w:rsid w:val="00F66DFC"/>
    <w:rsid w:val="00F82188"/>
    <w:rsid w:val="00F84366"/>
    <w:rsid w:val="00F85089"/>
    <w:rsid w:val="00F9134D"/>
    <w:rsid w:val="00FA5E60"/>
    <w:rsid w:val="00FB4A1D"/>
    <w:rsid w:val="00FB518B"/>
    <w:rsid w:val="00FD4874"/>
    <w:rsid w:val="00FF0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53C37A"/>
  <w15:chartTrackingRefBased/>
  <w15:docId w15:val="{FE2DD78A-EBB7-436A-857E-A0761C95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F8"/>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37DF8"/>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B37DF8"/>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0F3C13"/>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0F3C13"/>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0F3C13"/>
    <w:pPr>
      <w:keepNext/>
      <w:keepLines/>
      <w:ind w:left="1134" w:hanging="1134"/>
      <w:outlineLvl w:val="4"/>
    </w:pPr>
    <w:rPr>
      <w:rFonts w:eastAsiaTheme="majorEastAsia"/>
      <w:b/>
      <w:bCs/>
    </w:rPr>
  </w:style>
  <w:style w:type="paragraph" w:styleId="Heading6">
    <w:name w:val="heading 6"/>
    <w:aliases w:val="H6"/>
    <w:basedOn w:val="Normal"/>
    <w:next w:val="Normal"/>
    <w:link w:val="Heading6Char"/>
    <w:unhideWhenUsed/>
    <w:qFormat/>
    <w:rsid w:val="000F3C13"/>
    <w:pPr>
      <w:keepNext/>
      <w:keepLines/>
      <w:spacing w:before="160"/>
      <w:ind w:left="1134" w:hanging="1134"/>
      <w:outlineLvl w:val="5"/>
    </w:pPr>
    <w:rPr>
      <w:rFonts w:eastAsiaTheme="majorEastAsia"/>
      <w:b/>
      <w:bCs/>
    </w:rPr>
  </w:style>
  <w:style w:type="paragraph" w:styleId="Heading7">
    <w:name w:val="heading 7"/>
    <w:aliases w:val="H7,8"/>
    <w:basedOn w:val="Normal"/>
    <w:next w:val="Normal"/>
    <w:link w:val="Heading7Char"/>
    <w:unhideWhenUsed/>
    <w:qFormat/>
    <w:rsid w:val="000F3C13"/>
    <w:pPr>
      <w:keepNext/>
      <w:keepLines/>
      <w:spacing w:before="160"/>
      <w:ind w:left="1134" w:hanging="1134"/>
      <w:outlineLvl w:val="6"/>
    </w:pPr>
    <w:rPr>
      <w:rFonts w:eastAsiaTheme="majorEastAsia"/>
      <w:b/>
      <w:bCs/>
    </w:rPr>
  </w:style>
  <w:style w:type="paragraph" w:styleId="Heading8">
    <w:name w:val="heading 8"/>
    <w:aliases w:val="Table Heading"/>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B37DF8"/>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B37DF8"/>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0F3C13"/>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0F3C13"/>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0F3C13"/>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rsid w:val="000F3C13"/>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rsid w:val="000F3C13"/>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qFormat/>
    <w:rsid w:val="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center"/>
    </w:pPr>
    <w:rPr>
      <w:rFonts w:eastAsia="Times New Roman" w:cs="Times New Roman"/>
      <w:b/>
      <w:szCs w:val="20"/>
      <w:lang w:eastAsia="en-US"/>
    </w:rPr>
  </w:style>
  <w:style w:type="character" w:customStyle="1" w:styleId="FooterChar">
    <w:name w:val="Footer Char"/>
    <w:aliases w:val="pie de página Char"/>
    <w:basedOn w:val="DefaultParagraphFont"/>
    <w:link w:val="Footer"/>
    <w:rsid w:val="00952CF2"/>
    <w:rPr>
      <w:rFonts w:ascii="Times New Roman" w:eastAsia="Times New Roman" w:hAnsi="Times New Roman" w:cs="Times New Roman"/>
      <w:b/>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6A3278"/>
    <w:pPr>
      <w:keepNext/>
      <w:spacing w:before="160"/>
      <w:ind w:left="2268" w:hanging="113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45769E"/>
    <w:pPr>
      <w:tabs>
        <w:tab w:val="left" w:pos="397"/>
      </w:tabs>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45769E"/>
    <w:rPr>
      <w:rFonts w:ascii="Times New Roman" w:hAnsi="Times New Roman"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784D87"/>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D97EB1"/>
    <w:pPr>
      <w:keepNext/>
      <w:jc w:val="center"/>
    </w:pPr>
    <w:rPr>
      <w:sz w:val="26"/>
      <w:szCs w:val="36"/>
    </w:rPr>
  </w:style>
  <w:style w:type="paragraph" w:styleId="TOC1">
    <w:name w:val="toc 1"/>
    <w:basedOn w:val="Normal"/>
    <w:next w:val="Normal"/>
    <w:autoRedefine/>
    <w:uiPriority w:val="39"/>
    <w:unhideWhenUsed/>
    <w:qFormat/>
    <w:rsid w:val="0005382E"/>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8789"/>
        <w:tab w:val="right" w:pos="9639"/>
      </w:tabs>
      <w:ind w:left="1701" w:right="851" w:hanging="1701"/>
    </w:pPr>
  </w:style>
  <w:style w:type="paragraph" w:styleId="TOC2">
    <w:name w:val="toc 2"/>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nhideWhenUsed/>
    <w:rsid w:val="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jc w:val="center"/>
    </w:pPr>
    <w:rPr>
      <w:rFonts w:ascii="Times New Roman Bold" w:hAnsi="Times New Roman Bold"/>
      <w:b/>
      <w:bCs/>
    </w:rPr>
  </w:style>
  <w:style w:type="character" w:customStyle="1" w:styleId="HeaderChar">
    <w:name w:val="Header Char"/>
    <w:aliases w:val="encabezado Char"/>
    <w:basedOn w:val="DefaultParagraphFont"/>
    <w:link w:val="Header"/>
    <w:rsid w:val="00952CF2"/>
    <w:rPr>
      <w:rFonts w:ascii="Times New Roman Bold" w:hAnsi="Times New Roman Bold" w:cs="Traditional Arabic"/>
      <w:b/>
      <w:bCs/>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qFormat/>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link w:val="Call"/>
    <w:locked/>
    <w:rsid w:val="006A3278"/>
    <w:rPr>
      <w:rFonts w:ascii="Times New Roman" w:hAnsi="Times New Roman" w:cs="Traditional Arabic"/>
      <w:i/>
      <w:iCs/>
      <w:szCs w:val="30"/>
    </w:rPr>
  </w:style>
  <w:style w:type="paragraph" w:customStyle="1" w:styleId="ResNo">
    <w:name w:val="Res_No"/>
    <w:basedOn w:val="Heading1"/>
    <w:next w:val="Normal"/>
    <w:link w:val="ResNoChar"/>
    <w:qFormat/>
    <w:rsid w:val="00A7296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SimSun"/>
      <w:b w:val="0"/>
      <w:bCs w:val="0"/>
      <w:sz w:val="28"/>
      <w:szCs w:val="40"/>
      <w:lang w:val="en-GB" w:eastAsia="en-US"/>
    </w:rPr>
  </w:style>
  <w:style w:type="character" w:customStyle="1" w:styleId="ResNoChar">
    <w:name w:val="Res_No Char"/>
    <w:link w:val="ResNo"/>
    <w:rsid w:val="00A72968"/>
    <w:rPr>
      <w:rFonts w:ascii="Times New Roman" w:eastAsia="SimSun" w:hAnsi="Times New Roman" w:cs="Traditional Arabic"/>
      <w:sz w:val="28"/>
      <w:szCs w:val="40"/>
      <w:lang w:val="en-GB" w:eastAsia="en-US"/>
    </w:rPr>
  </w:style>
  <w:style w:type="character" w:customStyle="1" w:styleId="NormalaftertitleChar">
    <w:name w:val="Normal after title Char"/>
    <w:link w:val="Normalaftertitle"/>
    <w:rsid w:val="00D46845"/>
    <w:rPr>
      <w:rFonts w:ascii="Times New Roman" w:hAnsi="Times New Roman" w:cs="Traditional Arabic"/>
      <w:szCs w:val="30"/>
      <w:lang w:bidi="ar-SY"/>
    </w:rPr>
  </w:style>
  <w:style w:type="character" w:styleId="Hyperlink">
    <w:name w:val="Hyperlink"/>
    <w:aliases w:val="CEO_Hyperlink"/>
    <w:basedOn w:val="DefaultParagraphFont"/>
    <w:uiPriority w:val="99"/>
    <w:unhideWhenUsed/>
    <w:rsid w:val="00F82188"/>
    <w:rPr>
      <w:color w:val="0000FF"/>
      <w:u w:val="single"/>
    </w:rPr>
  </w:style>
  <w:style w:type="paragraph" w:customStyle="1" w:styleId="enumlev1">
    <w:name w:val="enumlev1"/>
    <w:basedOn w:val="Normal"/>
    <w:link w:val="enumlev1Char"/>
    <w:qFormat/>
    <w:rsid w:val="00B37DF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 w:val="left" w:pos="2693"/>
      </w:tabs>
      <w:overflowPunct w:val="0"/>
      <w:autoSpaceDE w:val="0"/>
      <w:autoSpaceDN w:val="0"/>
      <w:adjustRightInd w:val="0"/>
      <w:spacing w:before="80"/>
      <w:ind w:left="1134" w:hanging="1134"/>
      <w:textAlignment w:val="baseline"/>
    </w:pPr>
    <w:rPr>
      <w:rFonts w:eastAsia="Batang"/>
      <w:lang w:val="en-GB" w:eastAsia="en-US"/>
    </w:rPr>
  </w:style>
  <w:style w:type="character" w:customStyle="1" w:styleId="enumlev1Char">
    <w:name w:val="enumlev1 Char"/>
    <w:link w:val="enumlev1"/>
    <w:rsid w:val="00B37DF8"/>
    <w:rPr>
      <w:rFonts w:ascii="Times New Roman" w:eastAsia="Batang" w:hAnsi="Times New Roman" w:cs="Traditional Arabic"/>
      <w:szCs w:val="30"/>
      <w:lang w:val="en-GB" w:eastAsia="en-US"/>
    </w:rPr>
  </w:style>
  <w:style w:type="paragraph" w:customStyle="1" w:styleId="Headingb0">
    <w:name w:val="Heading_b"/>
    <w:basedOn w:val="Heading3"/>
    <w:next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00" w:after="40"/>
      <w:textAlignment w:val="baseline"/>
      <w:outlineLvl w:val="0"/>
    </w:pPr>
    <w:rPr>
      <w:rFonts w:ascii="Times New Roman Bold" w:eastAsia="Times New Roman" w:hAnsi="Times New Roman Bold"/>
      <w:position w:val="2"/>
      <w:lang w:eastAsia="en-US" w:bidi="ar-SY"/>
    </w:rPr>
  </w:style>
  <w:style w:type="table" w:styleId="TableGrid">
    <w:name w:val="Table Grid"/>
    <w:basedOn w:val="TableNormal"/>
    <w:uiPriority w:val="59"/>
    <w:rsid w:val="00F82188"/>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60"/>
      <w:ind w:left="720"/>
      <w:contextualSpacing/>
    </w:pPr>
    <w:rPr>
      <w:rFonts w:ascii="Calibri" w:eastAsia="SimSun" w:hAnsi="Calibri"/>
    </w:rPr>
  </w:style>
  <w:style w:type="character" w:customStyle="1" w:styleId="SourceChar">
    <w:name w:val="Source Char"/>
    <w:link w:val="Source"/>
    <w:rsid w:val="00F82188"/>
    <w:rPr>
      <w:rFonts w:ascii="Times New Roman" w:hAnsi="Times New Roman" w:cs="Traditional Arabic"/>
      <w:b/>
      <w:bCs/>
      <w:sz w:val="32"/>
      <w:szCs w:val="44"/>
    </w:rPr>
  </w:style>
  <w:style w:type="paragraph" w:customStyle="1" w:styleId="enumlev2">
    <w:name w:val="enumlev2"/>
    <w:basedOn w:val="enumlev1"/>
    <w:link w:val="enumlev2Char"/>
    <w:qFormat/>
    <w:rsid w:val="00B37DF8"/>
    <w:pPr>
      <w:tabs>
        <w:tab w:val="clear" w:pos="1134"/>
        <w:tab w:val="clear" w:pos="1588"/>
        <w:tab w:val="clear" w:pos="1985"/>
        <w:tab w:val="left" w:pos="1842"/>
      </w:tabs>
      <w:ind w:left="1701" w:hanging="567"/>
    </w:pPr>
  </w:style>
  <w:style w:type="character" w:customStyle="1" w:styleId="enumlev2Char">
    <w:name w:val="enumlev2 Char"/>
    <w:link w:val="enumlev2"/>
    <w:rsid w:val="00B37DF8"/>
    <w:rPr>
      <w:rFonts w:ascii="Times New Roman" w:eastAsia="Batang" w:hAnsi="Times New Roman" w:cs="Traditional Arabic"/>
      <w:szCs w:val="30"/>
      <w:lang w:val="en-GB" w:eastAsia="en-US"/>
    </w:rPr>
  </w:style>
  <w:style w:type="paragraph" w:customStyle="1" w:styleId="PartNo0">
    <w:name w:val="Part_No"/>
    <w:basedOn w:val="Normal"/>
    <w:next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Title0">
    <w:name w:val="Part_Title"/>
    <w:basedOn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Artheading">
    <w:name w:val="Art_heading"/>
    <w:basedOn w:val="Normal"/>
    <w:next w:val="Normalaftertitle0"/>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Normalaftertitle0">
    <w:name w:val="Normal_after_title"/>
    <w:basedOn w:val="Normal"/>
    <w:next w:val="Normal"/>
    <w:link w:val="NormalaftertitleChar0"/>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360"/>
      <w:textAlignment w:val="baseline"/>
    </w:pPr>
    <w:rPr>
      <w:rFonts w:eastAsia="SimSun"/>
      <w:lang w:val="en-GB" w:eastAsia="en-US"/>
    </w:rPr>
  </w:style>
  <w:style w:type="paragraph" w:customStyle="1" w:styleId="ChapNo">
    <w:name w:val="Chap_No"/>
    <w:basedOn w:val="Normal"/>
    <w:next w:val="Chaptitle"/>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link w:val="ArtNo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link w:val="Arttitle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enumlev3">
    <w:name w:val="enumlev3"/>
    <w:basedOn w:val="enumlev2"/>
    <w:link w:val="enumlev3Char"/>
    <w:qFormat/>
    <w:rsid w:val="00F82188"/>
    <w:pPr>
      <w:ind w:left="1588"/>
    </w:pPr>
  </w:style>
  <w:style w:type="paragraph" w:customStyle="1" w:styleId="Equation">
    <w:name w:val="Equatio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 w:val="left" w:pos="2693"/>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7C4635"/>
    <w:rPr>
      <w:rFonts w:ascii="Times New Roman Bold" w:hAnsi="Times New Roman Bold" w:cs="Times New Roman Bold"/>
      <w:b/>
      <w:caps/>
      <w:noProof/>
      <w:sz w:val="18"/>
      <w:szCs w:val="20"/>
    </w:rPr>
  </w:style>
  <w:style w:type="paragraph" w:customStyle="1" w:styleId="Tabletext">
    <w:name w:val="Table_text"/>
    <w:basedOn w:val="Normal"/>
    <w:link w:val="TabletextChar"/>
    <w:qFormat/>
    <w:rsid w:val="00EC03B1"/>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60" w:after="100" w:line="260" w:lineRule="exact"/>
      <w:jc w:val="left"/>
      <w:textAlignment w:val="baseline"/>
    </w:pPr>
    <w:rPr>
      <w:rFonts w:eastAsia="SimSun"/>
      <w:position w:val="2"/>
      <w:sz w:val="20"/>
      <w:szCs w:val="26"/>
      <w:lang w:bidi="ar-EG"/>
    </w:rPr>
  </w:style>
  <w:style w:type="paragraph" w:customStyle="1" w:styleId="Figurewithouttitle">
    <w:name w:val="Figure_without_title"/>
    <w:basedOn w:val="Normal"/>
    <w:next w:val="Normal"/>
    <w:rsid w:val="00F8218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F82188"/>
    <w:pPr>
      <w:tabs>
        <w:tab w:val="clear" w:pos="4153"/>
        <w:tab w:val="clear" w:pos="8306"/>
        <w:tab w:val="left" w:pos="794"/>
        <w:tab w:val="left" w:pos="1191"/>
        <w:tab w:val="left" w:pos="1588"/>
        <w:tab w:val="left" w:pos="1985"/>
        <w:tab w:val="left" w:pos="2693"/>
      </w:tabs>
      <w:bidi/>
      <w:spacing w:before="40" w:line="168" w:lineRule="auto"/>
      <w:jc w:val="both"/>
    </w:pPr>
    <w:rPr>
      <w:rFonts w:eastAsia="Batang" w:cs="Traditional Arabic"/>
      <w:sz w:val="16"/>
      <w:szCs w:val="22"/>
      <w:lang w:val="en-GB"/>
    </w:rPr>
  </w:style>
  <w:style w:type="character" w:customStyle="1" w:styleId="NoteChar">
    <w:name w:val="Note Char"/>
    <w:link w:val="Note"/>
    <w:rsid w:val="00F82188"/>
    <w:rPr>
      <w:rFonts w:ascii="Times New Roman" w:hAnsi="Times New Roman" w:cs="Traditional Arabic"/>
      <w:szCs w:val="30"/>
    </w:rPr>
  </w:style>
  <w:style w:type="paragraph" w:styleId="Index1">
    <w:name w:val="index 1"/>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566" w:right="566"/>
      <w:textAlignment w:val="baseline"/>
    </w:pPr>
    <w:rPr>
      <w:rFonts w:eastAsia="SimSun"/>
      <w:lang w:val="en-GB" w:eastAsia="en-US"/>
    </w:rPr>
  </w:style>
  <w:style w:type="paragraph" w:customStyle="1" w:styleId="Partref">
    <w:name w:val="Part_ref"/>
    <w:basedOn w:val="Normal"/>
    <w:next w:val="Parttitle1"/>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eastAsia="en-US"/>
    </w:rPr>
  </w:style>
  <w:style w:type="paragraph" w:customStyle="1" w:styleId="Parttitle1">
    <w:name w:val="Part_title"/>
    <w:basedOn w:val="Normal"/>
    <w:next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624"/>
      <w:jc w:val="center"/>
      <w:textAlignment w:val="baseline"/>
    </w:pPr>
    <w:rPr>
      <w:rFonts w:eastAsia="SimSun"/>
      <w:b/>
      <w:lang w:val="en-GB" w:eastAsia="en-US"/>
    </w:rPr>
  </w:style>
  <w:style w:type="paragraph" w:customStyle="1" w:styleId="Recref">
    <w:name w:val="Rec_ref"/>
    <w:basedOn w:val="Normal"/>
    <w:next w:val="Recdate"/>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F82188"/>
  </w:style>
  <w:style w:type="paragraph" w:customStyle="1" w:styleId="Questionref">
    <w:name w:val="Question_ref"/>
    <w:basedOn w:val="Recref"/>
    <w:next w:val="Questiondate"/>
    <w:rsid w:val="00F82188"/>
  </w:style>
  <w:style w:type="paragraph" w:customStyle="1" w:styleId="Repdate">
    <w:name w:val="Rep_date"/>
    <w:basedOn w:val="Recdate"/>
    <w:next w:val="Normalaftertitle0"/>
    <w:rsid w:val="00F82188"/>
  </w:style>
  <w:style w:type="paragraph" w:customStyle="1" w:styleId="RepNo">
    <w:name w:val="Rep_No"/>
    <w:basedOn w:val="Normal"/>
    <w:next w:val="Reptitl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title">
    <w:name w:val="Rep_title"/>
    <w:basedOn w:val="Normal"/>
    <w:next w:val="Repref"/>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ref">
    <w:name w:val="Rep_ref"/>
    <w:basedOn w:val="Recref"/>
    <w:next w:val="Repdate"/>
    <w:rsid w:val="00F82188"/>
  </w:style>
  <w:style w:type="paragraph" w:customStyle="1" w:styleId="Resref">
    <w:name w:val="Res_ref"/>
    <w:basedOn w:val="Recref"/>
    <w:next w:val="Normal"/>
    <w:rsid w:val="00F82188"/>
  </w:style>
  <w:style w:type="paragraph" w:customStyle="1" w:styleId="SectionNo0">
    <w:name w:val="Section_No"/>
    <w:basedOn w:val="Normal"/>
    <w:next w:val="Section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paragraph" w:customStyle="1" w:styleId="Tablelegend0">
    <w:name w:val="Table_legend"/>
    <w:basedOn w:val="Normal"/>
    <w:link w:val="Tablelegend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styleId="EndnoteReference">
    <w:name w:val="endnote reference"/>
    <w:rsid w:val="00F82188"/>
    <w:rPr>
      <w:vertAlign w:val="superscript"/>
    </w:rPr>
  </w:style>
  <w:style w:type="paragraph" w:customStyle="1" w:styleId="Title4">
    <w:name w:val="Title 4"/>
    <w:basedOn w:val="Title3"/>
    <w:next w:val="Heading1"/>
    <w:rsid w:val="00F82188"/>
    <w:pPr>
      <w:keepNext w:val="0"/>
      <w:framePr w:hSpace="180" w:wrap="around" w:hAnchor="margin" w:y="-675"/>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F82188"/>
    <w:rPr>
      <w:rFonts w:ascii="Times New Roman" w:hAnsi="Times New Roman"/>
      <w:b/>
    </w:rPr>
  </w:style>
  <w:style w:type="character" w:customStyle="1" w:styleId="Artdef">
    <w:name w:val="Art_def"/>
    <w:rsid w:val="00F82188"/>
    <w:rPr>
      <w:rFonts w:ascii="Times New Roman" w:hAnsi="Times New Roman"/>
      <w:b/>
    </w:rPr>
  </w:style>
  <w:style w:type="character" w:customStyle="1" w:styleId="Artref">
    <w:name w:val="Art_ref"/>
    <w:basedOn w:val="DefaultParagraphFont"/>
    <w:rsid w:val="00F82188"/>
  </w:style>
  <w:style w:type="character" w:customStyle="1" w:styleId="Resdef">
    <w:name w:val="Res_def"/>
    <w:rsid w:val="00F82188"/>
    <w:rPr>
      <w:rFonts w:ascii="Times New Roman" w:hAnsi="Times New Roman"/>
      <w:b/>
    </w:rPr>
  </w:style>
  <w:style w:type="paragraph" w:customStyle="1" w:styleId="Formal">
    <w:name w:val="Formal"/>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268"/>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Section20">
    <w:name w:val="Section_2"/>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F82188"/>
    <w:pPr>
      <w:keepNext/>
      <w:keepLines/>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480"/>
      <w:jc w:val="center"/>
    </w:pPr>
    <w:rPr>
      <w:rFonts w:eastAsia="Times New Roman"/>
      <w:caps/>
      <w:sz w:val="28"/>
      <w:szCs w:val="40"/>
      <w:lang w:eastAsia="en-US"/>
    </w:rPr>
  </w:style>
  <w:style w:type="paragraph" w:customStyle="1" w:styleId="Tableref">
    <w:name w:val="Table_ref"/>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F82188"/>
    <w:rPr>
      <w:b/>
    </w:rPr>
  </w:style>
  <w:style w:type="paragraph" w:customStyle="1" w:styleId="FiguretitleBR">
    <w:name w:val="Figure_title_BR"/>
    <w:basedOn w:val="Normal"/>
    <w:next w:val="Normal"/>
    <w:rsid w:val="00F8218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F82188"/>
    <w:pPr>
      <w:framePr w:hSpace="181" w:wrap="around" w:vAnchor="page" w:hAnchor="margin" w:y="852"/>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F82188"/>
    <w:pPr>
      <w:framePr w:hSpace="181" w:wrap="around" w:vAnchor="page" w:hAnchor="margin" w:y="852"/>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F82188"/>
  </w:style>
  <w:style w:type="paragraph" w:styleId="BodyText">
    <w:name w:val="Body Text"/>
    <w:basedOn w:val="Normal"/>
    <w:link w:val="BodyTextChar"/>
    <w:rsid w:val="00F82188"/>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F82188"/>
    <w:rPr>
      <w:rFonts w:ascii="Times New Roman" w:eastAsia="NSimSun" w:hAnsi="Times New Roman" w:cs="Traditional Arabic"/>
      <w:szCs w:val="26"/>
      <w:lang w:val="fr-FR" w:eastAsia="en-US"/>
    </w:rPr>
  </w:style>
  <w:style w:type="character" w:customStyle="1" w:styleId="RecNoChar">
    <w:name w:val="Rec_No Char"/>
    <w:link w:val="RecNo"/>
    <w:rsid w:val="00F82188"/>
    <w:rPr>
      <w:rFonts w:ascii="Times New Roman" w:hAnsi="Times New Roman" w:cs="Traditional Arabic"/>
      <w:sz w:val="26"/>
      <w:szCs w:val="36"/>
    </w:rPr>
  </w:style>
  <w:style w:type="character" w:customStyle="1" w:styleId="RectitleChar">
    <w:name w:val="Rec_title Char"/>
    <w:link w:val="Rectitle"/>
    <w:rsid w:val="00F82188"/>
    <w:rPr>
      <w:rFonts w:ascii="Times New Roman" w:hAnsi="Times New Roman" w:cs="Traditional Arabic"/>
      <w:b/>
      <w:bCs/>
      <w:sz w:val="28"/>
      <w:szCs w:val="40"/>
    </w:rPr>
  </w:style>
  <w:style w:type="paragraph" w:customStyle="1" w:styleId="Annextitle">
    <w:name w:val="Annex_title"/>
    <w:basedOn w:val="Heading1"/>
    <w:next w:val="Normal"/>
    <w:link w:val="AnnextitleChar"/>
    <w:rsid w:val="00132493"/>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ind w:left="0" w:firstLine="0"/>
      <w:jc w:val="center"/>
    </w:pPr>
    <w:rPr>
      <w:rFonts w:ascii="Times New Roman Bold" w:eastAsia="Times New Roman" w:hAnsi="Times New Roman Bold"/>
      <w:b w:val="0"/>
      <w:sz w:val="28"/>
      <w:szCs w:val="40"/>
      <w:lang w:eastAsia="en-US"/>
    </w:rPr>
  </w:style>
  <w:style w:type="character" w:customStyle="1" w:styleId="AnnextitleChar">
    <w:name w:val="Annex_title Char"/>
    <w:link w:val="Annextitle"/>
    <w:rsid w:val="00132493"/>
    <w:rPr>
      <w:rFonts w:ascii="Times New Roman Bold" w:eastAsia="Times New Roman" w:hAnsi="Times New Roman Bold" w:cs="Traditional Arabic"/>
      <w:bCs/>
      <w:sz w:val="28"/>
      <w:szCs w:val="40"/>
      <w:lang w:eastAsia="en-US"/>
    </w:rPr>
  </w:style>
  <w:style w:type="character" w:customStyle="1" w:styleId="enumlev3Char">
    <w:name w:val="enumlev3 Char"/>
    <w:link w:val="enumlev3"/>
    <w:rsid w:val="00F82188"/>
    <w:rPr>
      <w:rFonts w:ascii="Times New Roman" w:eastAsia="Batang" w:hAnsi="Times New Roman" w:cs="Traditional Arabic"/>
      <w:szCs w:val="30"/>
      <w:lang w:val="en-GB" w:eastAsia="en-US"/>
    </w:rPr>
  </w:style>
  <w:style w:type="character" w:customStyle="1" w:styleId="TabletextChar">
    <w:name w:val="Table_text Char"/>
    <w:basedOn w:val="DefaultParagraphFont"/>
    <w:link w:val="Tabletext"/>
    <w:locked/>
    <w:rsid w:val="00EC03B1"/>
    <w:rPr>
      <w:rFonts w:ascii="Times New Roman" w:eastAsia="SimSun" w:hAnsi="Times New Roman" w:cs="Traditional Arabic"/>
      <w:position w:val="2"/>
      <w:sz w:val="20"/>
      <w:szCs w:val="26"/>
      <w:lang w:bidi="ar-EG"/>
    </w:rPr>
  </w:style>
  <w:style w:type="paragraph" w:customStyle="1" w:styleId="table">
    <w:name w:val="table"/>
    <w:basedOn w:val="Normal"/>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6"/>
        <w:tab w:val="left" w:pos="1871"/>
        <w:tab w:val="left" w:pos="2268"/>
        <w:tab w:val="left" w:pos="2693"/>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Section1Char">
    <w:name w:val="Section_1 Char"/>
    <w:link w:val="Section10"/>
    <w:rsid w:val="00F82188"/>
    <w:rPr>
      <w:rFonts w:ascii="Times New Roman" w:eastAsia="SimSun" w:hAnsi="Times New Roman" w:cs="Traditional Arabic"/>
      <w:b/>
      <w:szCs w:val="30"/>
      <w:lang w:val="en-GB" w:eastAsia="en-US"/>
    </w:rPr>
  </w:style>
  <w:style w:type="paragraph" w:customStyle="1" w:styleId="TabletextS5">
    <w:name w:val="Table_textS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F82188"/>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F82188"/>
    <w:rPr>
      <w:rFonts w:ascii="Times New Roman" w:hAnsi="Times New Roman" w:cs="Traditional Arabic"/>
      <w:szCs w:val="30"/>
    </w:rPr>
  </w:style>
  <w:style w:type="paragraph" w:customStyle="1" w:styleId="TableNo0">
    <w:name w:val="Table_No"/>
    <w:basedOn w:val="Normal"/>
    <w:next w:val="Normal"/>
    <w:link w:val="TableNoChar"/>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eastAsia="Times New Roman"/>
      <w:lang w:eastAsia="en-US"/>
    </w:rPr>
  </w:style>
  <w:style w:type="character" w:customStyle="1" w:styleId="Tablefreq">
    <w:name w:val="Table_freq"/>
    <w:rsid w:val="00F82188"/>
    <w:rPr>
      <w:rFonts w:ascii="Times New Roman Bold" w:hAnsi="Times New Roman Bold" w:cs="Traditional Arabic"/>
      <w:b/>
      <w:bCs/>
      <w:iCs w:val="0"/>
      <w:color w:val="auto"/>
      <w:sz w:val="20"/>
      <w:szCs w:val="26"/>
    </w:rPr>
  </w:style>
  <w:style w:type="paragraph" w:customStyle="1" w:styleId="AttachNo">
    <w:name w:val="Attach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rPr>
  </w:style>
  <w:style w:type="paragraph" w:customStyle="1" w:styleId="Attachtitle">
    <w:name w:val="Attach_title"/>
    <w:basedOn w:val="Annextitle"/>
    <w:qFormat/>
    <w:rsid w:val="00F82188"/>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Appendixtitle0">
    <w:name w:val="Appendix_title"/>
    <w:basedOn w:val="Annextitle"/>
    <w:next w:val="Normal"/>
    <w:rsid w:val="00F82188"/>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Normalend">
    <w:name w:val="Normal_end"/>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0" w:line="240" w:lineRule="auto"/>
    </w:pPr>
    <w:rPr>
      <w:rFonts w:eastAsia="Times New Roman"/>
      <w:lang w:eastAsia="en-US" w:bidi="ar-EG"/>
    </w:rPr>
  </w:style>
  <w:style w:type="paragraph" w:customStyle="1" w:styleId="FigureNo0">
    <w:name w:val="Figure_No"/>
    <w:basedOn w:val="Normal"/>
    <w:link w:val="FigureNo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signe">
    <w:name w:val="signe"/>
    <w:qFormat/>
    <w:rsid w:val="00F82188"/>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F82188"/>
    <w:rPr>
      <w:lang w:bidi="ar-EG"/>
    </w:rPr>
  </w:style>
  <w:style w:type="paragraph" w:customStyle="1" w:styleId="Decisiontitle0">
    <w:name w:val="Decision_title"/>
    <w:basedOn w:val="Attachtitle"/>
    <w:qFormat/>
    <w:rsid w:val="00F82188"/>
  </w:style>
  <w:style w:type="paragraph" w:customStyle="1" w:styleId="CountriesName">
    <w:name w:val="Countries _Name"/>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F821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F82188"/>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F82188"/>
    <w:pPr>
      <w:tabs>
        <w:tab w:val="clear" w:pos="1191"/>
        <w:tab w:val="clear" w:pos="1588"/>
        <w:tab w:val="clear" w:pos="1985"/>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600"/>
      <w:jc w:val="center"/>
    </w:pPr>
    <w:rPr>
      <w:rFonts w:eastAsia="Times New Roman"/>
      <w:bCs/>
      <w:noProof/>
      <w:lang w:eastAsia="en-US" w:bidi="ar-EG"/>
    </w:rPr>
  </w:style>
  <w:style w:type="paragraph" w:customStyle="1" w:styleId="Tablefin">
    <w:name w:val="Table_fi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F82188"/>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F82188"/>
    <w:pPr>
      <w:keepNext/>
      <w:tabs>
        <w:tab w:val="left" w:pos="567"/>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F82188"/>
    <w:rPr>
      <w:rFonts w:ascii="Times New Roman" w:eastAsia="SimSun" w:hAnsi="Times New Roman" w:cs="Traditional Arabic"/>
      <w:szCs w:val="30"/>
      <w:lang w:val="en-GB" w:eastAsia="en-US"/>
    </w:rPr>
  </w:style>
  <w:style w:type="paragraph" w:customStyle="1" w:styleId="Section3">
    <w:name w:val="Section_3‎"/>
    <w:qFormat/>
    <w:rsid w:val="00F82188"/>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1800" w:hanging="360"/>
      <w:contextualSpacing/>
      <w:textAlignment w:val="baseline"/>
    </w:pPr>
    <w:rPr>
      <w:rFonts w:eastAsia="SimSun"/>
      <w:lang w:val="en-GB" w:eastAsia="en-US"/>
    </w:rPr>
  </w:style>
  <w:style w:type="paragraph" w:styleId="Index7">
    <w:name w:val="index 7"/>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698" w:right="1698"/>
    </w:pPr>
    <w:rPr>
      <w:rFonts w:eastAsia="Times New Roman"/>
      <w:lang w:eastAsia="en-US"/>
    </w:rPr>
  </w:style>
  <w:style w:type="paragraph" w:styleId="Index6">
    <w:name w:val="index 6"/>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415" w:right="1415"/>
    </w:pPr>
    <w:rPr>
      <w:rFonts w:eastAsia="Times New Roman"/>
      <w:lang w:eastAsia="en-US"/>
    </w:rPr>
  </w:style>
  <w:style w:type="paragraph" w:styleId="Index5">
    <w:name w:val="index 5"/>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132" w:right="1132"/>
    </w:pPr>
    <w:rPr>
      <w:rFonts w:eastAsia="Times New Roman"/>
      <w:lang w:eastAsia="en-US"/>
    </w:rPr>
  </w:style>
  <w:style w:type="paragraph" w:styleId="Index4">
    <w:name w:val="index 4"/>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849" w:right="849"/>
    </w:pPr>
    <w:rPr>
      <w:rFonts w:eastAsia="Times New Roman"/>
      <w:lang w:eastAsia="en-US"/>
    </w:rPr>
  </w:style>
  <w:style w:type="paragraph" w:styleId="IndexHeading">
    <w:name w:val="index heading"/>
    <w:basedOn w:val="Normal"/>
    <w:next w:val="Index1"/>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customStyle="1" w:styleId="Reftext">
    <w:name w:val="Ref_tex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794" w:right="794" w:hanging="794"/>
    </w:pPr>
    <w:rPr>
      <w:rFonts w:eastAsia="Times New Roman"/>
      <w:lang w:eastAsia="en-US"/>
    </w:rPr>
  </w:style>
  <w:style w:type="paragraph" w:customStyle="1" w:styleId="SpecialFooter">
    <w:name w:val="Special Foot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180"/>
    </w:pPr>
    <w:rPr>
      <w:rFonts w:eastAsia="Times New Roman"/>
      <w:i/>
      <w:iCs/>
      <w:sz w:val="24"/>
      <w:szCs w:val="32"/>
      <w:lang w:eastAsia="en-US"/>
    </w:rPr>
  </w:style>
  <w:style w:type="paragraph" w:customStyle="1" w:styleId="Rectitel">
    <w:name w:val="Rec_titel"/>
    <w:basedOn w:val="Normal"/>
    <w:next w:val="Normalaftertitl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F8218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F8218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paragraph" w:customStyle="1" w:styleId="DecisionNoTitle">
    <w:name w:val="Decision_No&amp;Title"/>
    <w:basedOn w:val="ResNoTitle"/>
    <w:qFormat/>
    <w:rsid w:val="00F82188"/>
    <w:pPr>
      <w:keepNext w:val="0"/>
    </w:pPr>
  </w:style>
  <w:style w:type="paragraph" w:customStyle="1" w:styleId="RecNoTitle">
    <w:name w:val="Rec_No&amp;Title"/>
    <w:basedOn w:val="Rectitle"/>
    <w:qFormat/>
    <w:rsid w:val="00F82188"/>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after="0"/>
      <w:textAlignment w:val="baseline"/>
    </w:pPr>
    <w:rPr>
      <w:rFonts w:eastAsia="Times New Roman"/>
      <w:lang w:eastAsia="en-US"/>
    </w:rPr>
  </w:style>
  <w:style w:type="paragraph" w:styleId="List">
    <w:name w:val="Lis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Bullet5">
    <w:name w:val="List Bullet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3">
    <w:name w:val="List 3"/>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Continue">
    <w:name w:val="List Continue"/>
    <w:basedOn w:val="ListBullet5"/>
    <w:rsid w:val="00F82188"/>
  </w:style>
  <w:style w:type="paragraph" w:styleId="ListNumber">
    <w:name w:val="List Numb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Number4">
    <w:name w:val="List Number 4"/>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2693"/>
      </w:tabs>
      <w:ind w:left="1209" w:hanging="360"/>
      <w:contextualSpacing/>
    </w:pPr>
    <w:rPr>
      <w:rFonts w:eastAsia="Times New Roman"/>
      <w:lang w:eastAsia="en-US"/>
    </w:rPr>
  </w:style>
  <w:style w:type="paragraph" w:styleId="ListNumber5">
    <w:name w:val="List Number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 w:val="left" w:pos="2693"/>
      </w:tabs>
      <w:ind w:left="1492" w:hanging="360"/>
      <w:contextualSpacing/>
    </w:pPr>
    <w:rPr>
      <w:rFonts w:eastAsia="Times New Roman"/>
      <w:lang w:eastAsia="en-US"/>
    </w:rPr>
  </w:style>
  <w:style w:type="paragraph" w:customStyle="1" w:styleId="Logo-1">
    <w:name w:val="Logo-1"/>
    <w:basedOn w:val="LOGO"/>
    <w:qFormat/>
    <w:rsid w:val="00F82188"/>
    <w:pPr>
      <w:framePr w:wrap="around"/>
    </w:pPr>
  </w:style>
  <w:style w:type="paragraph" w:customStyle="1" w:styleId="2Para">
    <w:name w:val="2Para"/>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 w:val="left" w:pos="2693"/>
      </w:tabs>
      <w:spacing w:before="260" w:after="260" w:line="276" w:lineRule="auto"/>
      <w:ind w:left="91"/>
    </w:pPr>
    <w:rPr>
      <w:rFonts w:eastAsia="SimSun"/>
      <w:lang w:bidi="ar-EG"/>
    </w:rPr>
  </w:style>
  <w:style w:type="character" w:customStyle="1" w:styleId="TableheadChar">
    <w:name w:val="Table_head Char"/>
    <w:link w:val="Tablehead0"/>
    <w:rsid w:val="00F82188"/>
    <w:rPr>
      <w:rFonts w:ascii="Times New Roman" w:eastAsia="SimSun" w:hAnsi="Times New Roman" w:cs="Traditional Arabic"/>
      <w:bCs/>
      <w:szCs w:val="30"/>
      <w:lang w:eastAsia="en-US" w:bidi="ar-EG"/>
    </w:rPr>
  </w:style>
  <w:style w:type="character" w:customStyle="1" w:styleId="TableNoChar">
    <w:name w:val="Table_No Char"/>
    <w:link w:val="TableNo0"/>
    <w:locked/>
    <w:rsid w:val="00F82188"/>
    <w:rPr>
      <w:rFonts w:ascii="Times New Roman" w:eastAsia="Times New Roman" w:hAnsi="Times New Roman" w:cs="Traditional Arabic"/>
      <w:szCs w:val="30"/>
      <w:lang w:eastAsia="en-US"/>
    </w:rPr>
  </w:style>
  <w:style w:type="paragraph" w:customStyle="1" w:styleId="Annexref0">
    <w:name w:val="Annex_ref"/>
    <w:qFormat/>
    <w:rsid w:val="00F82188"/>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F82188"/>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F82188"/>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F82188"/>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F82188"/>
    <w:rPr>
      <w:rFonts w:ascii="Times New Roman Bold" w:eastAsia="SimSun" w:hAnsi="Times New Roman Bold" w:cs="Traditional Arabic"/>
      <w:b/>
      <w:sz w:val="26"/>
      <w:szCs w:val="36"/>
      <w:lang w:val="en-GB" w:eastAsia="en-US"/>
    </w:rPr>
  </w:style>
  <w:style w:type="paragraph" w:customStyle="1" w:styleId="Arttitel">
    <w:name w:val="Art_titel"/>
    <w:basedOn w:val="Normal"/>
    <w:next w:val="Normal"/>
    <w:link w:val="ArttitelChar"/>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F82188"/>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F82188"/>
    <w:rPr>
      <w:rFonts w:ascii="Times New Roman Bold" w:hAnsi="Times New Roman Bold"/>
      <w:b/>
      <w:bCs/>
    </w:rPr>
  </w:style>
  <w:style w:type="paragraph" w:customStyle="1" w:styleId="Style1">
    <w:name w:val="Style1"/>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Times New Roman"/>
      <w:lang w:val="en-GB" w:eastAsia="en-US" w:bidi="ar-EG"/>
    </w:rPr>
  </w:style>
  <w:style w:type="paragraph" w:customStyle="1" w:styleId="ListOfFigure">
    <w:name w:val="ListOfFigure"/>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45769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 w:val="left" w:pos="2693"/>
      </w:tabs>
      <w:overflowPunct w:val="0"/>
      <w:autoSpaceDE w:val="0"/>
      <w:autoSpaceDN w:val="0"/>
      <w:adjustRightInd w:val="0"/>
      <w:spacing w:before="40" w:after="40" w:line="144" w:lineRule="auto"/>
      <w:textAlignment w:val="baseline"/>
    </w:pPr>
    <w:rPr>
      <w:rFonts w:eastAsia="Times New Roman"/>
      <w:sz w:val="20"/>
      <w:szCs w:val="26"/>
      <w:lang w:val="fr-FR" w:eastAsia="en-US" w:bidi="ar-EG"/>
    </w:rPr>
  </w:style>
  <w:style w:type="paragraph" w:customStyle="1" w:styleId="Chaptitle1">
    <w:name w:val="Chap_title1"/>
    <w:basedOn w:val="Chaptitle"/>
    <w:qFormat/>
    <w:rsid w:val="00F82188"/>
    <w:pPr>
      <w:keepLines w:val="0"/>
      <w:tabs>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F82188"/>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80"/>
    </w:pPr>
    <w:rPr>
      <w:rFonts w:eastAsia="Times New Roman"/>
      <w:i/>
      <w:iCs/>
      <w:lang w:val="fr-FR" w:eastAsia="en-US" w:bidi="ar-EG"/>
    </w:rPr>
  </w:style>
  <w:style w:type="character" w:customStyle="1" w:styleId="ItaliqueQuickStyleChar">
    <w:name w:val="Italique_QuickStyle Char"/>
    <w:link w:val="ItaliqueQuickStyle"/>
    <w:rsid w:val="00F82188"/>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
    <w:rsid w:val="00F82188"/>
    <w:pPr>
      <w:tabs>
        <w:tab w:val="clear" w:pos="1928"/>
        <w:tab w:val="left" w:pos="567"/>
        <w:tab w:val="left" w:pos="1701"/>
        <w:tab w:val="left" w:pos="2268"/>
        <w:tab w:val="left" w:pos="2835"/>
      </w:tabs>
      <w:overflowPunct w:val="0"/>
      <w:autoSpaceDE w:val="0"/>
      <w:autoSpaceDN w:val="0"/>
      <w:adjustRightInd w:val="0"/>
      <w:spacing w:before="120"/>
      <w:textAlignment w:val="baseline"/>
    </w:pPr>
    <w:rPr>
      <w:rFonts w:ascii="Calibri" w:hAnsi="Calibri"/>
      <w:bCs w:val="0"/>
      <w:lang w:bidi="ar-EG"/>
    </w:rPr>
  </w:style>
  <w:style w:type="paragraph" w:customStyle="1" w:styleId="dnum2">
    <w:name w:val="dnum2"/>
    <w:basedOn w:val="Normal"/>
    <w:qFormat/>
    <w:rsid w:val="00F82188"/>
    <w:pPr>
      <w:framePr w:hSpace="180" w:wrap="around" w:hAnchor="text" w:y="-394"/>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F82188"/>
    <w:rPr>
      <w:rFonts w:ascii="Times New Roman" w:hAnsi="Times New Roman"/>
      <w:b w:val="0"/>
      <w:bCs w:val="0"/>
      <w:sz w:val="28"/>
      <w:szCs w:val="40"/>
    </w:rPr>
  </w:style>
  <w:style w:type="character" w:customStyle="1" w:styleId="ArtNoChar0">
    <w:name w:val="Art No Char"/>
    <w:link w:val="ArtNo0"/>
    <w:rsid w:val="00F82188"/>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F82188"/>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Normal"/>
    <w:qFormat/>
    <w:rsid w:val="00D72F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eastAsia="Times New Roman" w:hAnsi="Verdana"/>
      <w:sz w:val="20"/>
      <w:szCs w:val="26"/>
      <w:lang w:val="en-GB" w:eastAsia="en-US"/>
    </w:rPr>
  </w:style>
  <w:style w:type="paragraph" w:styleId="Caption">
    <w:name w:val="caption"/>
    <w:basedOn w:val="Normal"/>
    <w:next w:val="Normal"/>
    <w:uiPriority w:val="99"/>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after="600"/>
      <w:jc w:val="center"/>
    </w:pPr>
    <w:rPr>
      <w:rFonts w:eastAsia="Times New Roman"/>
      <w:b/>
      <w:bCs/>
      <w:sz w:val="34"/>
      <w:szCs w:val="32"/>
      <w:lang w:val="fr-FR" w:eastAsia="en-US" w:bidi="ar-EG"/>
    </w:rPr>
  </w:style>
  <w:style w:type="paragraph" w:customStyle="1" w:styleId="Appendixref">
    <w:name w:val="Appendix_ref"/>
    <w:basedOn w:val="Annexref0"/>
    <w:next w:val="Annextitle"/>
    <w:autoRedefine/>
    <w:rsid w:val="00F8218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784D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693"/>
        <w:tab w:val="left" w:pos="2977"/>
        <w:tab w:val="left" w:pos="3266"/>
      </w:tabs>
      <w:spacing w:before="60" w:after="60" w:line="260" w:lineRule="exact"/>
    </w:pPr>
    <w:rPr>
      <w:rFonts w:eastAsia="SimSun"/>
      <w:sz w:val="20"/>
      <w:szCs w:val="26"/>
      <w:lang w:val="fr-FR" w:eastAsia="en-US" w:bidi="ar-EG"/>
    </w:rPr>
  </w:style>
  <w:style w:type="character" w:customStyle="1" w:styleId="TableTextS5Char">
    <w:name w:val="Table_TextS5 Char"/>
    <w:link w:val="TableTextS50"/>
    <w:locked/>
    <w:rsid w:val="00784D87"/>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b/>
      <w:bCs/>
      <w:lang w:eastAsia="en-US"/>
    </w:rPr>
  </w:style>
  <w:style w:type="table" w:customStyle="1" w:styleId="GridTable4-Accent12">
    <w:name w:val="Grid Table 4 - Accent 12"/>
    <w:basedOn w:val="TableNormal"/>
    <w:uiPriority w:val="49"/>
    <w:rsid w:val="00F82188"/>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F82188"/>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26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F82188"/>
    <w:pPr>
      <w:keepNext/>
      <w:keepLines/>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160"/>
    </w:pPr>
    <w:rPr>
      <w:rFonts w:ascii="Calibri" w:eastAsia="SimSun" w:hAnsi="Calibri"/>
      <w:i/>
      <w:iCs/>
    </w:rPr>
  </w:style>
  <w:style w:type="paragraph" w:customStyle="1" w:styleId="Annexref1">
    <w:name w:val="Annex ref"/>
    <w:basedOn w:val="Normal"/>
    <w:qFormat/>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after="360"/>
    </w:pPr>
    <w:rPr>
      <w:rFonts w:ascii="Calibri" w:eastAsia="SimSun" w:hAnsi="Calibri"/>
      <w:lang w:bidi="ar-SY"/>
    </w:rPr>
  </w:style>
  <w:style w:type="paragraph" w:customStyle="1" w:styleId="Headingbi">
    <w:name w:val="Heading_b_i"/>
    <w:basedOn w:val="Headingb0"/>
    <w:next w:val="Normal"/>
    <w:rsid w:val="00F82188"/>
    <w:pPr>
      <w:keepLines w:val="0"/>
      <w:tabs>
        <w:tab w:val="left" w:pos="794"/>
        <w:tab w:val="left" w:pos="1191"/>
        <w:tab w:val="left" w:pos="1588"/>
        <w:tab w:val="left" w:pos="1985"/>
      </w:tabs>
      <w:spacing w:before="180" w:after="0"/>
      <w:ind w:left="0" w:firstLine="0"/>
      <w:outlineLvl w:val="9"/>
    </w:pPr>
    <w:rPr>
      <w:i/>
      <w:iCs/>
      <w:position w:val="0"/>
      <w:sz w:val="24"/>
      <w:szCs w:val="32"/>
      <w:lang w:val="en-GB" w:bidi="ar-SA"/>
    </w:rPr>
  </w:style>
  <w:style w:type="numbering" w:customStyle="1" w:styleId="NoList1">
    <w:name w:val="No List1"/>
    <w:next w:val="NoList"/>
    <w:uiPriority w:val="99"/>
    <w:semiHidden/>
    <w:unhideWhenUsed/>
    <w:rsid w:val="00F82188"/>
  </w:style>
  <w:style w:type="character" w:customStyle="1" w:styleId="Appref">
    <w:name w:val="App_ref"/>
    <w:basedOn w:val="DefaultParagraphFont"/>
    <w:rsid w:val="00F82188"/>
  </w:style>
  <w:style w:type="paragraph" w:customStyle="1" w:styleId="ASN1">
    <w:name w:val="ASN.1"/>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1871"/>
        <w:tab w:val="left" w:pos="2268"/>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Border">
    <w:name w:val="Border"/>
    <w:basedOn w:val="Normal"/>
    <w:rsid w:val="00D72FE8"/>
    <w:pPr>
      <w:pBdr>
        <w:bottom w:val="single" w:sz="6" w:space="0" w:color="auto"/>
      </w:pBd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871"/>
        <w:tab w:val="left" w:pos="2693"/>
        <w:tab w:val="left" w:pos="2977"/>
        <w:tab w:val="left" w:pos="3266"/>
      </w:tabs>
      <w:overflowPunct w:val="0"/>
      <w:autoSpaceDE w:val="0"/>
      <w:autoSpaceDN w:val="0"/>
      <w:bidi w:val="0"/>
      <w:adjustRightInd w:val="0"/>
      <w:spacing w:before="0" w:line="10" w:lineRule="exact"/>
      <w:ind w:left="28" w:right="28"/>
      <w:jc w:val="center"/>
      <w:textAlignment w:val="baseline"/>
    </w:pPr>
    <w:rPr>
      <w:rFonts w:eastAsia="Times New Roman" w:cs="Times New Roman"/>
      <w:b/>
      <w:noProof/>
      <w:sz w:val="20"/>
      <w:szCs w:val="20"/>
      <w:lang w:val="en-GB" w:eastAsia="en-US"/>
    </w:rPr>
  </w:style>
  <w:style w:type="paragraph" w:styleId="NormalIndent">
    <w:name w:val="Normal Inden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character" w:customStyle="1" w:styleId="FigureNoChar">
    <w:name w:val="Figure_No Char"/>
    <w:link w:val="FigureNo0"/>
    <w:locked/>
    <w:rsid w:val="00F82188"/>
    <w:rPr>
      <w:rFonts w:ascii="Times New Roman" w:eastAsia="Times New Roman" w:hAnsi="Times New Roman" w:cs="Traditional Arabic"/>
      <w:szCs w:val="30"/>
      <w:lang w:eastAsia="en-US"/>
    </w:rPr>
  </w:style>
  <w:style w:type="character" w:styleId="LineNumber">
    <w:name w:val="line number"/>
    <w:basedOn w:val="DefaultParagraphFont"/>
    <w:rsid w:val="00F82188"/>
  </w:style>
  <w:style w:type="paragraph" w:customStyle="1" w:styleId="Resdate">
    <w:name w:val="Res_date"/>
    <w:basedOn w:val="Recdate"/>
    <w:next w:val="Normalaftertitle"/>
    <w:link w:val="ResdateChar"/>
    <w:qFormat/>
    <w:rsid w:val="00F82188"/>
    <w:pPr>
      <w:tabs>
        <w:tab w:val="left" w:pos="1871"/>
        <w:tab w:val="left" w:pos="2268"/>
      </w:tabs>
      <w:bidi w:val="0"/>
      <w:spacing w:line="240" w:lineRule="auto"/>
    </w:pPr>
    <w:rPr>
      <w:rFonts w:eastAsia="Times New Roman" w:cs="Times New Roman"/>
      <w:i w:val="0"/>
      <w:szCs w:val="20"/>
    </w:rPr>
  </w:style>
  <w:style w:type="paragraph" w:customStyle="1" w:styleId="Section30">
    <w:name w:val="Section_3"/>
    <w:basedOn w:val="Section10"/>
    <w:rsid w:val="00F82188"/>
    <w:pPr>
      <w:tabs>
        <w:tab w:val="center" w:pos="4820"/>
      </w:tabs>
      <w:bidi w:val="0"/>
      <w:spacing w:before="360" w:line="240" w:lineRule="auto"/>
    </w:pPr>
    <w:rPr>
      <w:rFonts w:eastAsia="Times New Roman" w:cs="Times New Roman"/>
      <w:b w:val="0"/>
      <w:sz w:val="24"/>
      <w:szCs w:val="20"/>
    </w:rPr>
  </w:style>
  <w:style w:type="paragraph" w:styleId="PlainText">
    <w:name w:val="Plain Text"/>
    <w:basedOn w:val="Normal"/>
    <w:link w:val="PlainText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0" w:line="240" w:lineRule="auto"/>
      <w:jc w:val="left"/>
    </w:pPr>
    <w:rPr>
      <w:rFonts w:eastAsia="SimSun" w:cs="Times New Roman"/>
      <w:color w:val="0000FF"/>
      <w:szCs w:val="22"/>
      <w:lang w:val="en-GB"/>
    </w:rPr>
  </w:style>
  <w:style w:type="character" w:customStyle="1" w:styleId="PlainTextChar">
    <w:name w:val="Plain Text Char"/>
    <w:basedOn w:val="DefaultParagraphFont"/>
    <w:link w:val="PlainText"/>
    <w:rsid w:val="00F82188"/>
    <w:rPr>
      <w:rFonts w:ascii="Times New Roman" w:eastAsia="SimSun" w:hAnsi="Times New Roman" w:cs="Times New Roman"/>
      <w:color w:val="0000FF"/>
      <w:lang w:val="en-GB"/>
    </w:rPr>
  </w:style>
  <w:style w:type="character" w:customStyle="1" w:styleId="NormalaftertitleChar0">
    <w:name w:val="Normal_after_title Char"/>
    <w:basedOn w:val="DefaultParagraphFont"/>
    <w:link w:val="Normalaftertitle0"/>
    <w:locked/>
    <w:rsid w:val="00F82188"/>
    <w:rPr>
      <w:rFonts w:ascii="Times New Roman" w:eastAsia="SimSun" w:hAnsi="Times New Roman" w:cs="Traditional Arabic"/>
      <w:szCs w:val="30"/>
      <w:lang w:val="en-GB" w:eastAsia="en-US"/>
    </w:rPr>
  </w:style>
  <w:style w:type="paragraph" w:styleId="BalloonText">
    <w:name w:val="Balloon Text"/>
    <w:basedOn w:val="Normal"/>
    <w:link w:val="BalloonTextChar"/>
    <w:uiPriority w:val="99"/>
    <w:unhideWhenUsed/>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F82188"/>
    <w:rPr>
      <w:rFonts w:ascii="Segoe UI" w:eastAsia="Times New Roman" w:hAnsi="Segoe UI" w:cs="Segoe UI"/>
      <w:sz w:val="18"/>
      <w:szCs w:val="18"/>
      <w:lang w:val="en-GB" w:eastAsia="en-US"/>
    </w:rPr>
  </w:style>
  <w:style w:type="character" w:customStyle="1" w:styleId="apple-converted-space">
    <w:name w:val="apple-converted-space"/>
    <w:basedOn w:val="DefaultParagraphFont"/>
    <w:rsid w:val="00F82188"/>
  </w:style>
  <w:style w:type="paragraph" w:customStyle="1" w:styleId="ResNoBR">
    <w:name w:val="Res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table" w:customStyle="1" w:styleId="TableGrid1">
    <w:name w:val="Table Grid1"/>
    <w:basedOn w:val="TableNormal"/>
    <w:next w:val="TableGrid"/>
    <w:rsid w:val="00F8218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bidi w:val="0"/>
      <w:spacing w:before="142" w:after="142" w:line="199" w:lineRule="exact"/>
    </w:pPr>
    <w:rPr>
      <w:rFonts w:ascii="Helv" w:eastAsia="Times New Roman" w:hAnsi="Helv" w:cs="Helv"/>
      <w:sz w:val="18"/>
      <w:szCs w:val="20"/>
      <w:lang w:val="en-GB" w:eastAsia="ru-RU"/>
    </w:rPr>
  </w:style>
  <w:style w:type="paragraph" w:customStyle="1" w:styleId="TableNoTitle">
    <w:name w:val="Table_NoTitle"/>
    <w:basedOn w:val="Normal"/>
    <w:next w:val="Tablehead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szCs w:val="22"/>
      <w:lang w:eastAsia="en-US"/>
    </w:rPr>
  </w:style>
  <w:style w:type="character" w:styleId="CommentReference">
    <w:name w:val="annotation reference"/>
    <w:basedOn w:val="DefaultParagraphFont"/>
    <w:semiHidden/>
    <w:rsid w:val="00F82188"/>
    <w:rPr>
      <w:sz w:val="16"/>
      <w:szCs w:val="16"/>
    </w:rPr>
  </w:style>
  <w:style w:type="paragraph" w:styleId="CommentText">
    <w:name w:val="annotation text"/>
    <w:basedOn w:val="Normal"/>
    <w:link w:val="CommentTextChar"/>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eastAsia="Times New Roman" w:hAnsi="Calibri" w:cs="Calibri"/>
      <w:sz w:val="20"/>
      <w:szCs w:val="22"/>
      <w:lang w:eastAsia="en-US"/>
    </w:rPr>
  </w:style>
  <w:style w:type="character" w:customStyle="1" w:styleId="CommentTextChar">
    <w:name w:val="Comment Text Char"/>
    <w:basedOn w:val="DefaultParagraphFont"/>
    <w:link w:val="CommentText"/>
    <w:semiHidden/>
    <w:rsid w:val="00F82188"/>
    <w:rPr>
      <w:rFonts w:ascii="Calibri" w:eastAsia="Times New Roman" w:hAnsi="Calibri" w:cs="Calibri"/>
      <w:sz w:val="20"/>
      <w:lang w:eastAsia="en-US"/>
    </w:rPr>
  </w:style>
  <w:style w:type="paragraph" w:customStyle="1" w:styleId="NormalIndent0">
    <w:name w:val="Normal_Inden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szCs w:val="22"/>
      <w:lang w:eastAsia="en-US"/>
    </w:rPr>
  </w:style>
  <w:style w:type="paragraph" w:customStyle="1" w:styleId="Origin">
    <w:name w:val="Origi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FromRef">
    <w:name w:val="FromRef"/>
    <w:basedOn w:val="Normal"/>
    <w:uiPriority w:val="99"/>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270" w:line="240" w:lineRule="auto"/>
      <w:jc w:val="left"/>
    </w:pPr>
    <w:rPr>
      <w:rFonts w:ascii="Arial" w:eastAsia="Times New Roman" w:hAnsi="Arial" w:cs="Times New Roman"/>
      <w:sz w:val="20"/>
      <w:szCs w:val="20"/>
      <w:lang w:eastAsia="en-US" w:bidi="he-IL"/>
    </w:rPr>
  </w:style>
  <w:style w:type="character" w:customStyle="1" w:styleId="FollowedHyperlink1">
    <w:name w:val="FollowedHyperlink1"/>
    <w:basedOn w:val="DefaultParagraphFont"/>
    <w:uiPriority w:val="99"/>
    <w:rsid w:val="00F82188"/>
    <w:rPr>
      <w:color w:val="800080"/>
      <w:u w:val="single"/>
    </w:rPr>
  </w:style>
  <w:style w:type="character" w:customStyle="1" w:styleId="hps">
    <w:name w:val="hps"/>
    <w:basedOn w:val="DefaultParagraphFont"/>
    <w:rsid w:val="00F82188"/>
  </w:style>
  <w:style w:type="paragraph" w:customStyle="1" w:styleId="AppendixNotitle0">
    <w:name w:val="Appendix_No &amp; titl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RecNoBR">
    <w:name w:val="Rec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RepNoBR">
    <w:name w:val="Rep_No_BR"/>
    <w:basedOn w:val="RecNoBR"/>
    <w:next w:val="Normal"/>
    <w:rsid w:val="00F82188"/>
  </w:style>
  <w:style w:type="character" w:customStyle="1" w:styleId="EndnoteTextChar">
    <w:name w:val="Endnote Text Char"/>
    <w:basedOn w:val="DefaultParagraphFont"/>
    <w:link w:val="EndnoteText"/>
    <w:semiHidden/>
    <w:rsid w:val="00F82188"/>
    <w:rPr>
      <w:rFonts w:ascii="Times New Roman" w:hAnsi="Times New Roman"/>
      <w:lang w:val="en-GB" w:eastAsia="en-US"/>
    </w:rPr>
  </w:style>
  <w:style w:type="paragraph" w:styleId="EndnoteText">
    <w:name w:val="endnote text"/>
    <w:basedOn w:val="Normal"/>
    <w:link w:val="EndnoteTextChar"/>
    <w:semiHidden/>
    <w:unhideWhenUsed/>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heme="minorBidi"/>
      <w:szCs w:val="22"/>
      <w:lang w:val="en-GB" w:eastAsia="en-US"/>
    </w:rPr>
  </w:style>
  <w:style w:type="character" w:customStyle="1" w:styleId="EndnoteTextChar1">
    <w:name w:val="Endnote Text Char1"/>
    <w:basedOn w:val="DefaultParagraphFont"/>
    <w:semiHidden/>
    <w:rsid w:val="00F82188"/>
    <w:rPr>
      <w:rFonts w:ascii="Times New Roman" w:hAnsi="Times New Roman" w:cs="Traditional Arabic"/>
      <w:sz w:val="20"/>
      <w:szCs w:val="20"/>
    </w:rPr>
  </w:style>
  <w:style w:type="paragraph" w:customStyle="1" w:styleId="NoteannexappBR">
    <w:name w:val="Note_annex_app_BR"/>
    <w:basedOn w:val="Not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styleId="BlockText">
    <w:name w:val="Block Tex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eastAsia="Times New Roman" w:cs="Times New Roman"/>
      <w:bCs/>
      <w:i/>
      <w:iCs/>
      <w:sz w:val="24"/>
      <w:szCs w:val="20"/>
      <w:lang w:val="en-GB" w:eastAsia="en-US"/>
    </w:rPr>
  </w:style>
  <w:style w:type="paragraph" w:customStyle="1" w:styleId="Line">
    <w:name w:val="Line"/>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159" w:line="240" w:lineRule="auto"/>
      <w:jc w:val="center"/>
    </w:pPr>
    <w:rPr>
      <w:rFonts w:eastAsia="Times New Roman" w:cs="Times New Roman"/>
      <w:sz w:val="20"/>
      <w:szCs w:val="20"/>
      <w:lang w:val="es-ES_tradnl" w:eastAsia="en-US"/>
    </w:rPr>
  </w:style>
  <w:style w:type="paragraph" w:styleId="BodyTextIndent">
    <w:name w:val="Body Text Indent"/>
    <w:basedOn w:val="Normal"/>
    <w:link w:val="BodyTextIndent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eastAsia="Times New Roman" w:cs="Times New Roman"/>
      <w:sz w:val="24"/>
      <w:szCs w:val="20"/>
      <w:lang w:val="en-GB" w:eastAsia="en-US"/>
    </w:rPr>
  </w:style>
  <w:style w:type="character" w:customStyle="1" w:styleId="BodyTextIndentChar">
    <w:name w:val="Body Text Indent Char"/>
    <w:basedOn w:val="DefaultParagraphFont"/>
    <w:link w:val="BodyTextIndent"/>
    <w:rsid w:val="00F82188"/>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eastAsia="Times New Roman" w:cs="Times New Roman"/>
      <w:sz w:val="24"/>
      <w:szCs w:val="20"/>
      <w:lang w:val="en-GB" w:eastAsia="en-US"/>
    </w:rPr>
  </w:style>
  <w:style w:type="character" w:customStyle="1" w:styleId="BodyTextIndent2Char">
    <w:name w:val="Body Text Indent 2 Char"/>
    <w:basedOn w:val="DefaultParagraphFont"/>
    <w:link w:val="BodyTextIndent2"/>
    <w:rsid w:val="00F82188"/>
    <w:rPr>
      <w:rFonts w:ascii="Times New Roman" w:eastAsia="Times New Roman" w:hAnsi="Times New Roman" w:cs="Times New Roman"/>
      <w:sz w:val="24"/>
      <w:szCs w:val="20"/>
      <w:lang w:val="en-GB" w:eastAsia="en-US"/>
    </w:rPr>
  </w:style>
  <w:style w:type="paragraph" w:customStyle="1" w:styleId="headfoot">
    <w:name w:val="head_foot"/>
    <w:basedOn w:val="Normal"/>
    <w:next w:val="Normalaftertitl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0" w:line="240" w:lineRule="auto"/>
      <w:textAlignment w:val="baseline"/>
    </w:pPr>
    <w:rPr>
      <w:rFonts w:eastAsia="Times New Roman" w:cs="Times New Roman"/>
      <w:color w:val="FFFFFF"/>
      <w:sz w:val="8"/>
      <w:szCs w:val="20"/>
      <w:lang w:val="es-ES_tradnl" w:eastAsia="en-US"/>
    </w:rPr>
  </w:style>
  <w:style w:type="character" w:customStyle="1" w:styleId="CharChar">
    <w:name w:val="Char Char"/>
    <w:basedOn w:val="DefaultParagraphFont"/>
    <w:rsid w:val="00F82188"/>
    <w:rPr>
      <w:sz w:val="22"/>
      <w:lang w:val="en-GB" w:eastAsia="en-US" w:bidi="ar-SA"/>
    </w:rPr>
  </w:style>
  <w:style w:type="paragraph" w:customStyle="1" w:styleId="toctemp">
    <w:name w:val="toctemp"/>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table" w:customStyle="1" w:styleId="GridTable1Light-Accent512">
    <w:name w:val="Grid Table 1 Light - Accent 512"/>
    <w:basedOn w:val="TableNormal"/>
    <w:uiPriority w:val="46"/>
    <w:rsid w:val="00F82188"/>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xl67">
    <w:name w:val="xl67"/>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68">
    <w:name w:val="xl68"/>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71">
    <w:name w:val="xl71"/>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F82188"/>
    <w:pPr>
      <w:pBdr>
        <w:top w:val="single" w:sz="4" w:space="0" w:color="auto"/>
        <w:left w:val="single" w:sz="4" w:space="0" w:color="auto"/>
        <w:bottom w:val="single" w:sz="4" w:space="0" w:color="auto"/>
        <w:right w:val="single" w:sz="4" w:space="0"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F82188"/>
    <w:pPr>
      <w:pBdr>
        <w:top w:val="single" w:sz="4" w:space="0" w:color="auto"/>
        <w:left w:val="single" w:sz="4" w:space="0" w:color="auto"/>
        <w:bottom w:val="single" w:sz="4" w:space="0" w:color="auto"/>
        <w:right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F82188"/>
    <w:pPr>
      <w:pBdr>
        <w:top w:val="single" w:sz="4" w:space="0" w:color="auto"/>
        <w:left w:val="single" w:sz="4" w:space="0" w:color="auto"/>
        <w:bottom w:val="single" w:sz="4" w:space="0" w:color="auto"/>
        <w:right w:val="single" w:sz="4" w:space="0"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F82188"/>
    <w:pPr>
      <w:pBdr>
        <w:top w:val="single" w:sz="4" w:space="0" w:color="auto"/>
        <w:left w:val="single" w:sz="4" w:space="0" w:color="auto"/>
        <w:bottom w:val="single" w:sz="4" w:space="0" w:color="auto"/>
        <w:right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82">
    <w:name w:val="xl82"/>
    <w:basedOn w:val="Normal"/>
    <w:rsid w:val="00F82188"/>
    <w:pPr>
      <w:pBdr>
        <w:top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83">
    <w:name w:val="xl8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89">
    <w:name w:val="xl89"/>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1">
    <w:name w:val="xl91"/>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
    <w:rsid w:val="00F82188"/>
    <w:pPr>
      <w:pBdr>
        <w:top w:val="single" w:sz="4" w:space="0" w:color="auto"/>
        <w:left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F82188"/>
    <w:pPr>
      <w:pBdr>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01">
    <w:name w:val="xl101"/>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04">
    <w:name w:val="xl104"/>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6">
    <w:name w:val="xl106"/>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82188"/>
    <w:pPr>
      <w:pBdr>
        <w:top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F82188"/>
    <w:pPr>
      <w:pBdr>
        <w:top w:val="single" w:sz="4" w:space="0" w:color="auto"/>
        <w:left w:val="single" w:sz="4" w:space="0" w:color="auto"/>
        <w:bottom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F82188"/>
    <w:pPr>
      <w:pBdr>
        <w:top w:val="single" w:sz="4" w:space="0" w:color="auto"/>
        <w:left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F82188"/>
    <w:pPr>
      <w:pBdr>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F82188"/>
    <w:pPr>
      <w:pBdr>
        <w:top w:val="single" w:sz="4" w:space="0" w:color="auto"/>
        <w:left w:val="single" w:sz="4" w:space="0" w:color="auto"/>
        <w:bottom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6">
    <w:name w:val="font6"/>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7">
    <w:name w:val="font7"/>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Arial" w:eastAsia="Times New Roman" w:hAnsi="Arial" w:cs="Arial"/>
      <w:color w:val="000000"/>
      <w:sz w:val="26"/>
      <w:szCs w:val="26"/>
    </w:rPr>
  </w:style>
  <w:style w:type="paragraph" w:customStyle="1" w:styleId="xl63">
    <w:name w:val="xl63"/>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font8">
    <w:name w:val="font8"/>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Tahoma" w:eastAsia="Times New Roman" w:hAnsi="Tahoma" w:cs="Tahoma"/>
      <w:b/>
      <w:bCs/>
      <w:color w:val="FF0000"/>
      <w:sz w:val="18"/>
      <w:szCs w:val="18"/>
    </w:rPr>
  </w:style>
  <w:style w:type="paragraph" w:customStyle="1" w:styleId="xl117">
    <w:name w:val="xl117"/>
    <w:basedOn w:val="Normal"/>
    <w:rsid w:val="00F82188"/>
    <w:pPr>
      <w:pBdr>
        <w:top w:val="single" w:sz="4" w:space="0" w:color="auto"/>
        <w:left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F82188"/>
    <w:pPr>
      <w:pBdr>
        <w:top w:val="single" w:sz="4" w:space="0" w:color="auto"/>
        <w:left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19">
    <w:name w:val="xl119"/>
    <w:basedOn w:val="Normal"/>
    <w:rsid w:val="00F82188"/>
    <w:pPr>
      <w:pBdr>
        <w:top w:val="single" w:sz="4" w:space="0" w:color="auto"/>
        <w:left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NoList11">
    <w:name w:val="No List11"/>
    <w:next w:val="NoList"/>
    <w:uiPriority w:val="99"/>
    <w:semiHidden/>
    <w:unhideWhenUsed/>
    <w:rsid w:val="00F82188"/>
  </w:style>
  <w:style w:type="table" w:customStyle="1" w:styleId="TableGrid11">
    <w:name w:val="Table Grid11"/>
    <w:basedOn w:val="TableNormal"/>
    <w:next w:val="TableGrid"/>
    <w:uiPriority w:val="39"/>
    <w:rsid w:val="00F82188"/>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82188"/>
    <w:rPr>
      <w:color w:val="954F72" w:themeColor="followedHyperlink"/>
      <w:u w:val="single"/>
    </w:rPr>
  </w:style>
  <w:style w:type="numbering" w:customStyle="1" w:styleId="NoList2">
    <w:name w:val="No List2"/>
    <w:next w:val="NoList"/>
    <w:uiPriority w:val="99"/>
    <w:semiHidden/>
    <w:unhideWhenUsed/>
    <w:rsid w:val="00F82188"/>
  </w:style>
  <w:style w:type="table" w:customStyle="1" w:styleId="TableGrid2">
    <w:name w:val="Table Grid2"/>
    <w:basedOn w:val="TableNormal"/>
    <w:next w:val="TableGrid"/>
    <w:rsid w:val="00F8218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F82188"/>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F82188"/>
  </w:style>
  <w:style w:type="table" w:customStyle="1" w:styleId="TableGrid12">
    <w:name w:val="Table Grid12"/>
    <w:basedOn w:val="TableNormal"/>
    <w:next w:val="TableGrid"/>
    <w:uiPriority w:val="39"/>
    <w:rsid w:val="00F82188"/>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itle">
    <w:name w:val="Res_title"/>
    <w:basedOn w:val="Heading1"/>
    <w:next w:val="Normal"/>
    <w:link w:val="RestitleChar"/>
    <w:qFormat/>
    <w:rsid w:val="00A72968"/>
    <w:pPr>
      <w:tabs>
        <w:tab w:val="clear" w:pos="1928"/>
        <w:tab w:val="left" w:pos="567"/>
        <w:tab w:val="left" w:pos="1701"/>
        <w:tab w:val="left" w:pos="2268"/>
        <w:tab w:val="left" w:pos="2835"/>
      </w:tabs>
      <w:overflowPunct w:val="0"/>
      <w:autoSpaceDE w:val="0"/>
      <w:autoSpaceDN w:val="0"/>
      <w:adjustRightInd w:val="0"/>
      <w:spacing w:after="120"/>
      <w:ind w:left="0" w:firstLine="0"/>
      <w:jc w:val="center"/>
      <w:textAlignment w:val="baseline"/>
    </w:pPr>
  </w:style>
  <w:style w:type="character" w:customStyle="1" w:styleId="RestitleChar">
    <w:name w:val="Res_title Char"/>
    <w:basedOn w:val="AnnextitleChar"/>
    <w:link w:val="Restitle"/>
    <w:rsid w:val="00A72968"/>
    <w:rPr>
      <w:rFonts w:ascii="Times New Roman" w:eastAsiaTheme="majorEastAsia" w:hAnsi="Times New Roman" w:cs="Traditional Arabic"/>
      <w:bCs/>
      <w:sz w:val="26"/>
      <w:szCs w:val="36"/>
      <w:lang w:eastAsia="en-US"/>
    </w:rPr>
  </w:style>
  <w:style w:type="character" w:customStyle="1" w:styleId="ResdateChar">
    <w:name w:val="Res_date Char"/>
    <w:basedOn w:val="DefaultParagraphFont"/>
    <w:link w:val="Resdate"/>
    <w:rsid w:val="000071D6"/>
    <w:rPr>
      <w:rFonts w:ascii="Times New Roman" w:eastAsia="Times New Roman" w:hAnsi="Times New Roman" w:cs="Times New Roman"/>
      <w:szCs w:val="20"/>
      <w:lang w:val="en-GB" w:eastAsia="en-US"/>
    </w:rPr>
  </w:style>
  <w:style w:type="paragraph" w:customStyle="1" w:styleId="AnnexNo">
    <w:name w:val="Annex_No"/>
    <w:basedOn w:val="Heading1"/>
    <w:qFormat/>
    <w:rsid w:val="0067031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ind w:left="0" w:firstLine="0"/>
      <w:jc w:val="center"/>
      <w:textAlignment w:val="baseline"/>
    </w:pPr>
    <w:rPr>
      <w:rFonts w:eastAsia="Times New Roman"/>
      <w:b w:val="0"/>
      <w:bCs w:val="0"/>
      <w:sz w:val="28"/>
      <w:szCs w:val="40"/>
      <w:lang w:val="en-GB" w:eastAsia="en-US" w:bidi="ar-EG"/>
    </w:rPr>
  </w:style>
  <w:style w:type="character" w:customStyle="1" w:styleId="spelle">
    <w:name w:val="spelle"/>
    <w:basedOn w:val="DefaultParagraphFont"/>
    <w:rsid w:val="000071D6"/>
  </w:style>
  <w:style w:type="paragraph" w:customStyle="1" w:styleId="Tabletitle0">
    <w:name w:val="Table_title"/>
    <w:basedOn w:val="Normal"/>
    <w:next w:val="Normal"/>
    <w:link w:val="TabletitleChar"/>
    <w:rsid w:val="00663484"/>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948"/>
        <w:tab w:val="left" w:pos="4082"/>
      </w:tabs>
      <w:spacing w:before="0" w:after="120"/>
      <w:jc w:val="center"/>
    </w:pPr>
    <w:rPr>
      <w:rFonts w:ascii="Times New Roman Bold" w:eastAsia="Times New Roman" w:hAnsi="Times New Roman Bold"/>
      <w:b/>
      <w:bCs/>
      <w:lang w:eastAsia="en-US"/>
    </w:rPr>
  </w:style>
  <w:style w:type="paragraph" w:customStyle="1" w:styleId="AppendixNo0">
    <w:name w:val="Appendix_No"/>
    <w:basedOn w:val="AnnexNo"/>
    <w:qFormat/>
    <w:rsid w:val="00663484"/>
    <w:pPr>
      <w:tabs>
        <w:tab w:val="left" w:pos="1871"/>
      </w:tabs>
    </w:pPr>
  </w:style>
  <w:style w:type="paragraph" w:customStyle="1" w:styleId="ApptoAnnex">
    <w:name w:val="App_to_Annex"/>
    <w:basedOn w:val="AppendixNo0"/>
    <w:qFormat/>
    <w:rsid w:val="00663484"/>
    <w:pPr>
      <w:framePr w:hSpace="180" w:wrap="around" w:vAnchor="page" w:hAnchor="text" w:xAlign="right" w:y="721"/>
    </w:pPr>
  </w:style>
  <w:style w:type="paragraph" w:customStyle="1" w:styleId="AppArttitle">
    <w:name w:val="App_Art_title"/>
    <w:basedOn w:val="Arttitle"/>
    <w:next w:val="Normalaftertitle"/>
    <w:qFormat/>
    <w:rsid w:val="00663484"/>
    <w:pPr>
      <w:keepNext w:val="0"/>
      <w:keepLines w:val="0"/>
      <w:tabs>
        <w:tab w:val="clear" w:pos="1134"/>
        <w:tab w:val="clear" w:pos="1191"/>
        <w:tab w:val="clear" w:pos="1588"/>
        <w:tab w:val="clear" w:pos="1985"/>
        <w:tab w:val="clear" w:pos="2693"/>
      </w:tabs>
      <w:overflowPunct/>
      <w:autoSpaceDE/>
      <w:autoSpaceDN/>
      <w:adjustRightInd/>
      <w:textAlignment w:val="auto"/>
    </w:pPr>
    <w:rPr>
      <w:rFonts w:ascii="Times New Roman" w:eastAsia="Times New Roman" w:hAnsi="Times New Roman"/>
      <w:bCs/>
      <w:sz w:val="28"/>
      <w:szCs w:val="40"/>
      <w:lang w:val="en-US" w:bidi="ar-EG"/>
    </w:rPr>
  </w:style>
  <w:style w:type="paragraph" w:customStyle="1" w:styleId="AppArtNo">
    <w:name w:val="App_Art_No"/>
    <w:basedOn w:val="ArtNo"/>
    <w:next w:val="AppArttitle"/>
    <w:qFormat/>
    <w:rsid w:val="00663484"/>
    <w:pPr>
      <w:keepNext w:val="0"/>
      <w:keepLines w:val="0"/>
      <w:tabs>
        <w:tab w:val="clear" w:pos="1134"/>
        <w:tab w:val="clear" w:pos="1191"/>
        <w:tab w:val="clear" w:pos="1588"/>
        <w:tab w:val="clear" w:pos="1985"/>
        <w:tab w:val="clear" w:pos="2693"/>
      </w:tabs>
      <w:overflowPunct/>
      <w:autoSpaceDE/>
      <w:autoSpaceDN/>
      <w:adjustRightInd/>
      <w:textAlignment w:val="auto"/>
    </w:pPr>
    <w:rPr>
      <w:rFonts w:eastAsia="Times New Roman"/>
      <w:caps w:val="0"/>
      <w:sz w:val="28"/>
      <w:szCs w:val="40"/>
      <w:lang w:val="en-US" w:bidi="ar-EG"/>
    </w:rPr>
  </w:style>
  <w:style w:type="paragraph" w:customStyle="1" w:styleId="Volumetitle0">
    <w:name w:val="Volume_title"/>
    <w:basedOn w:val="ArtNo"/>
    <w:qFormat/>
    <w:rsid w:val="00663484"/>
    <w:pPr>
      <w:keepNext w:val="0"/>
      <w:keepLines w:val="0"/>
      <w:tabs>
        <w:tab w:val="clear" w:pos="1134"/>
        <w:tab w:val="clear" w:pos="1191"/>
        <w:tab w:val="clear" w:pos="1588"/>
        <w:tab w:val="clear" w:pos="1985"/>
        <w:tab w:val="clear" w:pos="2693"/>
      </w:tabs>
      <w:overflowPunct/>
      <w:autoSpaceDE/>
      <w:autoSpaceDN/>
      <w:adjustRightInd/>
      <w:textAlignment w:val="auto"/>
    </w:pPr>
    <w:rPr>
      <w:rFonts w:eastAsia="Times New Roman"/>
      <w:caps w:val="0"/>
      <w:sz w:val="28"/>
      <w:szCs w:val="40"/>
      <w:lang w:val="en-US" w:bidi="ar-EG"/>
    </w:rPr>
  </w:style>
  <w:style w:type="paragraph" w:customStyle="1" w:styleId="Part1">
    <w:name w:val="Part_1"/>
    <w:basedOn w:val="Parttitle1"/>
    <w:qFormat/>
    <w:rsid w:val="00663484"/>
    <w:pPr>
      <w:keepLines w:val="0"/>
      <w:tabs>
        <w:tab w:val="clear" w:pos="1134"/>
        <w:tab w:val="clear" w:pos="1191"/>
        <w:tab w:val="clear" w:pos="1588"/>
        <w:tab w:val="clear" w:pos="1985"/>
        <w:tab w:val="clear" w:pos="2693"/>
        <w:tab w:val="left" w:pos="1871"/>
        <w:tab w:val="left" w:pos="1928"/>
        <w:tab w:val="left" w:pos="2268"/>
        <w:tab w:val="left" w:pos="2495"/>
        <w:tab w:val="center" w:pos="4820"/>
      </w:tabs>
      <w:overflowPunct/>
      <w:autoSpaceDE/>
      <w:autoSpaceDN/>
      <w:adjustRightInd/>
      <w:spacing w:after="0"/>
      <w:textAlignment w:val="auto"/>
    </w:pPr>
    <w:rPr>
      <w:rFonts w:eastAsia="Times New Roman"/>
      <w:sz w:val="24"/>
      <w:szCs w:val="32"/>
      <w:lang w:val="en-US" w:bidi="ar-EG"/>
    </w:rPr>
  </w:style>
  <w:style w:type="paragraph" w:customStyle="1" w:styleId="Committee">
    <w:name w:val="Committee"/>
    <w:basedOn w:val="Normal"/>
    <w:qFormat/>
    <w:rsid w:val="00663484"/>
    <w:pPr>
      <w:framePr w:hSpace="180" w:wrap="around" w:hAnchor="margin" w:y="-675"/>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Headingsplit">
    <w:name w:val="Heading_split"/>
    <w:basedOn w:val="Heading3"/>
    <w:next w:val="Normal"/>
    <w:qFormat/>
    <w:rsid w:val="006634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ascii="Times New Roman italic" w:eastAsia="Times New Roman" w:hAnsi="Times New Roman italic"/>
      <w:b w:val="0"/>
      <w:bCs w:val="0"/>
      <w:i/>
      <w:iCs/>
      <w:position w:val="2"/>
      <w:lang w:val="en-GB" w:eastAsia="en-US" w:bidi="ar-EG"/>
    </w:rPr>
  </w:style>
  <w:style w:type="character" w:customStyle="1" w:styleId="Provsplit">
    <w:name w:val="Prov_split"/>
    <w:basedOn w:val="DefaultParagraphFont"/>
    <w:qFormat/>
    <w:rsid w:val="00663484"/>
    <w:rPr>
      <w:rFonts w:ascii="Times New Roman" w:hAnsi="Times New Roman"/>
      <w:b w:val="0"/>
    </w:rPr>
  </w:style>
  <w:style w:type="paragraph" w:customStyle="1" w:styleId="Methodheading1">
    <w:name w:val="Method_heading1"/>
    <w:basedOn w:val="Heading1"/>
    <w:next w:val="Normal"/>
    <w:qFormat/>
    <w:rsid w:val="00663484"/>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spacing w:before="280"/>
    </w:pPr>
    <w:rPr>
      <w:rFonts w:ascii="Times New Roman Bold" w:eastAsia="Times New Roman" w:hAnsi="Times New Roman Bold"/>
      <w:kern w:val="32"/>
      <w:lang w:eastAsia="en-US" w:bidi="ar-EG"/>
    </w:rPr>
  </w:style>
  <w:style w:type="paragraph" w:customStyle="1" w:styleId="Methodheading2">
    <w:name w:val="Method_heading2"/>
    <w:basedOn w:val="Heading2"/>
    <w:next w:val="Normal"/>
    <w:qFormat/>
    <w:rsid w:val="00663484"/>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spacing w:before="200"/>
    </w:pPr>
    <w:rPr>
      <w:rFonts w:ascii="Times New Roman Bold" w:eastAsia="Times New Roman" w:hAnsi="Times New Roman Bold"/>
      <w:kern w:val="14"/>
      <w:lang w:eastAsia="en-US" w:bidi="ar-EG"/>
    </w:rPr>
  </w:style>
  <w:style w:type="paragraph" w:customStyle="1" w:styleId="Methodheading3">
    <w:name w:val="Method_heading3"/>
    <w:basedOn w:val="Heading3"/>
    <w:next w:val="Normal"/>
    <w:qFormat/>
    <w:rsid w:val="00663484"/>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spacing w:before="160"/>
    </w:pPr>
    <w:rPr>
      <w:rFonts w:ascii="Times New Roman Bold" w:eastAsia="Times New Roman" w:hAnsi="Times New Roman Bold"/>
      <w:b w:val="0"/>
      <w:kern w:val="14"/>
      <w:lang w:eastAsia="en-US" w:bidi="ar-EG"/>
    </w:rPr>
  </w:style>
  <w:style w:type="paragraph" w:customStyle="1" w:styleId="Methodheading4">
    <w:name w:val="Method_heading4"/>
    <w:basedOn w:val="Heading4"/>
    <w:next w:val="Normal"/>
    <w:qFormat/>
    <w:rsid w:val="00663484"/>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spacing w:before="120"/>
    </w:pPr>
    <w:rPr>
      <w:rFonts w:ascii="Times New Roman Bold" w:eastAsia="Times New Roman" w:hAnsi="Times New Roman Bold"/>
      <w:b w:val="0"/>
      <w:kern w:val="14"/>
      <w:lang w:eastAsia="en-US" w:bidi="ar-EG"/>
    </w:rPr>
  </w:style>
  <w:style w:type="paragraph" w:customStyle="1" w:styleId="Tablesplit">
    <w:name w:val="Table_split"/>
    <w:basedOn w:val="Normal"/>
    <w:qFormat/>
    <w:rsid w:val="00663484"/>
    <w:pPr>
      <w:keepNext/>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eastAsia="Times New Roman" w:cs="Times New Roman"/>
      <w:b/>
      <w:sz w:val="20"/>
      <w:szCs w:val="20"/>
      <w:lang w:val="en-GB" w:eastAsia="en-US"/>
    </w:rPr>
  </w:style>
  <w:style w:type="paragraph" w:customStyle="1" w:styleId="MethodHeadingb">
    <w:name w:val="Method_Headingb"/>
    <w:basedOn w:val="Headingb0"/>
    <w:next w:val="Normal"/>
    <w:qFormat/>
    <w:rsid w:val="00663484"/>
    <w:pPr>
      <w:keepLines w:val="0"/>
      <w:tabs>
        <w:tab w:val="clear" w:pos="2693"/>
        <w:tab w:val="left" w:pos="1871"/>
        <w:tab w:val="left" w:pos="2268"/>
      </w:tabs>
      <w:overflowPunct/>
      <w:autoSpaceDE/>
      <w:autoSpaceDN/>
      <w:adjustRightInd/>
      <w:spacing w:before="180" w:after="0"/>
      <w:ind w:left="0" w:firstLine="0"/>
      <w:textAlignment w:val="auto"/>
      <w:outlineLvl w:val="1"/>
    </w:pPr>
    <w:rPr>
      <w:b w:val="0"/>
      <w:kern w:val="14"/>
      <w:position w:val="0"/>
      <w:lang w:bidi="ar-EG"/>
    </w:rPr>
  </w:style>
  <w:style w:type="character" w:customStyle="1" w:styleId="TabletitleChar">
    <w:name w:val="Table_title Char"/>
    <w:link w:val="Tabletitle0"/>
    <w:rsid w:val="00663484"/>
    <w:rPr>
      <w:rFonts w:ascii="Times New Roman Bold" w:eastAsia="Times New Roman" w:hAnsi="Times New Roman Bold" w:cs="Traditional Arabic"/>
      <w:b/>
      <w:bCs/>
      <w:szCs w:val="30"/>
      <w:lang w:eastAsia="en-US"/>
    </w:rPr>
  </w:style>
  <w:style w:type="paragraph" w:customStyle="1" w:styleId="Resolutiontitle">
    <w:name w:val="Resolution title"/>
    <w:basedOn w:val="Normal"/>
    <w:qFormat/>
    <w:rsid w:val="00663484"/>
    <w:pPr>
      <w:keepNext/>
      <w:keepLines/>
      <w:spacing w:after="360"/>
      <w:jc w:val="center"/>
    </w:pPr>
    <w:rPr>
      <w:b/>
      <w:bCs/>
      <w:sz w:val="28"/>
      <w:szCs w:val="40"/>
      <w:lang w:bidi="ar-SY"/>
    </w:rPr>
  </w:style>
  <w:style w:type="paragraph" w:customStyle="1" w:styleId="AnnexNo0">
    <w:name w:val="Annex No"/>
    <w:basedOn w:val="AgendaItem"/>
    <w:qFormat/>
    <w:rsid w:val="00663484"/>
    <w:rPr>
      <w:rFonts w:eastAsia="SimSun"/>
    </w:rPr>
  </w:style>
  <w:style w:type="paragraph" w:customStyle="1" w:styleId="Annextitle0">
    <w:name w:val="Annex title"/>
    <w:basedOn w:val="Heading1"/>
    <w:qFormat/>
    <w:rsid w:val="00670318"/>
    <w:pPr>
      <w:spacing w:before="120"/>
      <w:ind w:left="0" w:firstLine="0"/>
      <w:jc w:val="center"/>
    </w:pPr>
    <w:rPr>
      <w:rFonts w:ascii="Times New Roman Bold" w:hAnsi="Times New Roman Bold"/>
      <w:sz w:val="28"/>
      <w:szCs w:val="40"/>
    </w:rPr>
  </w:style>
  <w:style w:type="paragraph" w:customStyle="1" w:styleId="enumlev10">
    <w:name w:val="enumlev 1"/>
    <w:basedOn w:val="Normal"/>
    <w:qFormat/>
    <w:rsid w:val="00663484"/>
    <w:pPr>
      <w:spacing w:before="80"/>
      <w:ind w:left="1134" w:hanging="1134"/>
      <w:outlineLvl w:val="0"/>
    </w:pPr>
    <w:rPr>
      <w:rFonts w:eastAsia="SimSun"/>
      <w:lang w:bidi="ar-SY"/>
    </w:rPr>
  </w:style>
  <w:style w:type="paragraph" w:customStyle="1" w:styleId="enumlev20">
    <w:name w:val="enumlev 2"/>
    <w:basedOn w:val="Normal"/>
    <w:qFormat/>
    <w:rsid w:val="00663484"/>
    <w:pPr>
      <w:tabs>
        <w:tab w:val="clear" w:pos="1361"/>
      </w:tabs>
      <w:spacing w:before="80"/>
      <w:ind w:left="1588" w:hanging="794"/>
      <w:outlineLvl w:val="1"/>
    </w:pPr>
    <w:rPr>
      <w:rFonts w:eastAsia="SimSun"/>
    </w:rPr>
  </w:style>
  <w:style w:type="paragraph" w:customStyle="1" w:styleId="enumlev30">
    <w:name w:val="enumlev 3"/>
    <w:basedOn w:val="Normal"/>
    <w:qFormat/>
    <w:rsid w:val="00663484"/>
    <w:pPr>
      <w:tabs>
        <w:tab w:val="clear" w:pos="1361"/>
        <w:tab w:val="clear" w:pos="1928"/>
        <w:tab w:val="clear" w:pos="2495"/>
      </w:tabs>
      <w:spacing w:before="80"/>
      <w:ind w:left="2382" w:hanging="794"/>
      <w:outlineLvl w:val="2"/>
    </w:pPr>
    <w:rPr>
      <w:rFonts w:eastAsia="SimSun"/>
      <w:lang w:bidi="ar-SY"/>
    </w:rPr>
  </w:style>
  <w:style w:type="paragraph" w:customStyle="1" w:styleId="Titleright1">
    <w:name w:val="Title right1"/>
    <w:basedOn w:val="Normal"/>
    <w:next w:val="Normal"/>
    <w:uiPriority w:val="10"/>
    <w:qFormat/>
    <w:rsid w:val="00663484"/>
    <w:pPr>
      <w:keepNext/>
      <w:spacing w:before="360" w:after="120"/>
    </w:pPr>
    <w:rPr>
      <w:rFonts w:eastAsia="SimSun"/>
      <w:b/>
      <w:bCs/>
      <w:color w:val="FF0000"/>
      <w:kern w:val="28"/>
      <w:sz w:val="28"/>
      <w:szCs w:val="40"/>
    </w:rPr>
  </w:style>
  <w:style w:type="paragraph" w:customStyle="1" w:styleId="ResolutionNo">
    <w:name w:val="Resolution No"/>
    <w:basedOn w:val="Normal"/>
    <w:qFormat/>
    <w:rsid w:val="00663484"/>
    <w:pPr>
      <w:keepNext/>
      <w:keepLines/>
      <w:spacing w:before="360" w:after="120"/>
      <w:jc w:val="center"/>
    </w:pPr>
    <w:rPr>
      <w:rFonts w:eastAsia="SimSun"/>
      <w:sz w:val="26"/>
      <w:szCs w:val="36"/>
    </w:rPr>
  </w:style>
  <w:style w:type="paragraph" w:customStyle="1" w:styleId="IntenseQuote1">
    <w:name w:val="Intense Quote1"/>
    <w:basedOn w:val="Normal"/>
    <w:next w:val="Normal"/>
    <w:uiPriority w:val="30"/>
    <w:rsid w:val="00663484"/>
    <w:pPr>
      <w:pBdr>
        <w:top w:val="single" w:sz="4" w:space="10" w:color="5B9BD5"/>
        <w:bottom w:val="single" w:sz="4" w:space="10" w:color="5B9BD5"/>
      </w:pBdr>
      <w:spacing w:before="360" w:after="360"/>
      <w:ind w:left="864" w:right="864"/>
      <w:jc w:val="center"/>
    </w:pPr>
    <w:rPr>
      <w:rFonts w:eastAsia="SimSun"/>
      <w:i/>
      <w:iCs/>
      <w:color w:val="FF0000"/>
    </w:rPr>
  </w:style>
  <w:style w:type="paragraph" w:customStyle="1" w:styleId="Subtitle1">
    <w:name w:val="Subtitle1"/>
    <w:basedOn w:val="Normal"/>
    <w:next w:val="Normal"/>
    <w:uiPriority w:val="11"/>
    <w:qFormat/>
    <w:rsid w:val="00663484"/>
    <w:pPr>
      <w:numPr>
        <w:ilvl w:val="1"/>
      </w:numPr>
      <w:spacing w:after="160"/>
    </w:pPr>
    <w:rPr>
      <w:rFonts w:ascii="Calibri" w:eastAsia="SimSun" w:hAnsi="Calibri" w:cs="Arial"/>
      <w:color w:val="FF0000"/>
      <w:spacing w:val="15"/>
      <w:szCs w:val="22"/>
    </w:rPr>
  </w:style>
  <w:style w:type="paragraph" w:customStyle="1" w:styleId="AnnexNO1">
    <w:name w:val="Annex_NO"/>
    <w:basedOn w:val="Normal"/>
    <w:qFormat/>
    <w:rsid w:val="00663484"/>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NormalafterTitel">
    <w:name w:val="Normal after Titel"/>
    <w:basedOn w:val="Normal"/>
    <w:link w:val="NormalafterTitelChar"/>
    <w:rsid w:val="00663484"/>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360"/>
    </w:pPr>
    <w:rPr>
      <w:rFonts w:eastAsia="Times New Roman"/>
      <w:lang w:eastAsia="en-US" w:bidi="ar-EG"/>
    </w:rPr>
  </w:style>
  <w:style w:type="character" w:customStyle="1" w:styleId="NormalafterTitelChar">
    <w:name w:val="Normal after Titel Char"/>
    <w:link w:val="NormalafterTitel"/>
    <w:rsid w:val="00663484"/>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6634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8"/>
      <w:szCs w:val="40"/>
      <w:lang w:eastAsia="en-US"/>
    </w:rPr>
  </w:style>
  <w:style w:type="character" w:customStyle="1" w:styleId="RestitelChar">
    <w:name w:val="Res_titel Char"/>
    <w:link w:val="Restitel"/>
    <w:rsid w:val="00663484"/>
    <w:rPr>
      <w:rFonts w:ascii="Times New Roman Bold" w:eastAsia="Times New Roman" w:hAnsi="Times New Roman Bold" w:cs="Traditional Arabic"/>
      <w:b/>
      <w:bCs/>
      <w:sz w:val="28"/>
      <w:szCs w:val="40"/>
      <w:lang w:eastAsia="en-US"/>
    </w:rPr>
  </w:style>
  <w:style w:type="paragraph" w:customStyle="1" w:styleId="EndnoteText1">
    <w:name w:val="Endnote Text1"/>
    <w:basedOn w:val="Normal"/>
    <w:next w:val="EndnoteText"/>
    <w:semiHidden/>
    <w:unhideWhenUsed/>
    <w:rsid w:val="006634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eastAsia="SimSun" w:cs="Arial"/>
      <w:szCs w:val="22"/>
      <w:lang w:val="en-GB" w:eastAsia="en-US"/>
    </w:rPr>
  </w:style>
  <w:style w:type="paragraph" w:customStyle="1" w:styleId="call0">
    <w:name w:val="call"/>
    <w:basedOn w:val="Normal"/>
    <w:next w:val="Normal"/>
    <w:rsid w:val="006634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227" w:line="240" w:lineRule="auto"/>
      <w:ind w:left="794"/>
      <w:jc w:val="left"/>
      <w:textAlignment w:val="baseline"/>
    </w:pPr>
    <w:rPr>
      <w:rFonts w:eastAsia="Times New Roman" w:cs="Times New Roman"/>
      <w:i/>
      <w:sz w:val="20"/>
      <w:szCs w:val="20"/>
      <w:lang w:val="es-ES_tradnl" w:eastAsia="en-US"/>
    </w:rPr>
  </w:style>
  <w:style w:type="numbering" w:customStyle="1" w:styleId="NoList111">
    <w:name w:val="No List111"/>
    <w:next w:val="NoList"/>
    <w:uiPriority w:val="99"/>
    <w:semiHidden/>
    <w:unhideWhenUsed/>
    <w:rsid w:val="00663484"/>
  </w:style>
  <w:style w:type="table" w:customStyle="1" w:styleId="TableGrid111">
    <w:name w:val="Table Grid111"/>
    <w:basedOn w:val="TableNormal"/>
    <w:next w:val="TableGrid"/>
    <w:uiPriority w:val="39"/>
    <w:rsid w:val="00663484"/>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663484"/>
    <w:rPr>
      <w:color w:val="954F72"/>
      <w:u w:val="single"/>
    </w:rPr>
  </w:style>
  <w:style w:type="character" w:customStyle="1" w:styleId="TitleChar1">
    <w:name w:val="Title Char1"/>
    <w:basedOn w:val="DefaultParagraphFont"/>
    <w:rsid w:val="00663484"/>
    <w:rPr>
      <w:rFonts w:asciiTheme="majorHAnsi" w:eastAsiaTheme="majorEastAsia" w:hAnsiTheme="majorHAnsi" w:cstheme="majorBidi"/>
      <w:spacing w:val="-10"/>
      <w:kern w:val="28"/>
      <w:sz w:val="56"/>
      <w:szCs w:val="56"/>
      <w:lang w:eastAsia="en-US"/>
    </w:rPr>
  </w:style>
  <w:style w:type="character" w:customStyle="1" w:styleId="IntenseQuoteChar1">
    <w:name w:val="Intense Quote Char1"/>
    <w:basedOn w:val="DefaultParagraphFont"/>
    <w:uiPriority w:val="30"/>
    <w:rsid w:val="00663484"/>
    <w:rPr>
      <w:rFonts w:ascii="Times New Roman" w:hAnsi="Times New Roman" w:cs="Traditional Arabic"/>
      <w:i/>
      <w:iCs/>
      <w:color w:val="5B9BD5" w:themeColor="accent1"/>
      <w:sz w:val="22"/>
      <w:szCs w:val="30"/>
      <w:lang w:eastAsia="en-US"/>
    </w:rPr>
  </w:style>
  <w:style w:type="character" w:customStyle="1" w:styleId="SubtitleChar1">
    <w:name w:val="Subtitle Char1"/>
    <w:basedOn w:val="DefaultParagraphFont"/>
    <w:rsid w:val="00663484"/>
    <w:rPr>
      <w:rFonts w:asciiTheme="minorHAnsi" w:eastAsiaTheme="minorEastAsia" w:hAnsiTheme="minorHAnsi" w:cstheme="minorBidi"/>
      <w:color w:val="5A5A5A" w:themeColor="text1" w:themeTint="A5"/>
      <w:spacing w:val="15"/>
      <w:sz w:val="22"/>
      <w:szCs w:val="22"/>
      <w:lang w:eastAsia="en-US"/>
    </w:rPr>
  </w:style>
  <w:style w:type="character" w:customStyle="1" w:styleId="EndnoteTextChar2">
    <w:name w:val="Endnote Text Char2"/>
    <w:basedOn w:val="DefaultParagraphFont"/>
    <w:semiHidden/>
    <w:rsid w:val="00663484"/>
    <w:rPr>
      <w:rFonts w:ascii="Times New Roman" w:hAnsi="Times New Roman" w:cs="Traditional Arabic"/>
      <w:lang w:eastAsia="en-US"/>
    </w:rPr>
  </w:style>
  <w:style w:type="character" w:customStyle="1" w:styleId="UnresolvedMention">
    <w:name w:val="Unresolved Mention"/>
    <w:basedOn w:val="DefaultParagraphFont"/>
    <w:uiPriority w:val="99"/>
    <w:semiHidden/>
    <w:unhideWhenUsed/>
    <w:rsid w:val="00663484"/>
    <w:rPr>
      <w:color w:val="605E5C"/>
      <w:shd w:val="clear" w:color="auto" w:fill="E1DFDD"/>
    </w:rPr>
  </w:style>
  <w:style w:type="table" w:customStyle="1" w:styleId="TableGrid3">
    <w:name w:val="Table Grid3"/>
    <w:basedOn w:val="TableNormal"/>
    <w:next w:val="TableGrid"/>
    <w:rsid w:val="0066348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348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6348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6348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0" TargetMode="External"/><Relationship Id="rId299" Type="http://schemas.openxmlformats.org/officeDocument/2006/relationships/footer" Target="footer13.xml"/><Relationship Id="rId303" Type="http://schemas.openxmlformats.org/officeDocument/2006/relationships/header" Target="header84.xml"/><Relationship Id="rId21" Type="http://schemas.openxmlformats.org/officeDocument/2006/relationships/footer" Target="footer5.xml"/><Relationship Id="rId42" Type="http://schemas.openxmlformats.org/officeDocument/2006/relationships/hyperlink" Target="http://www.itu.int/pub/R-QUE-SG03.203" TargetMode="External"/><Relationship Id="rId63" Type="http://schemas.openxmlformats.org/officeDocument/2006/relationships/hyperlink" Target="https://www.itu.int/pub/publications.aspx?lang=en&amp;parent=R-QUE-SG03.235" TargetMode="External"/><Relationship Id="rId84" Type="http://schemas.openxmlformats.org/officeDocument/2006/relationships/hyperlink" Target="http://www.itu.int/pub/R-QUE-SG04.218" TargetMode="External"/><Relationship Id="rId138" Type="http://schemas.openxmlformats.org/officeDocument/2006/relationships/hyperlink" Target="https://www.itu.int/pub/R-QUE-SG05.246" TargetMode="External"/><Relationship Id="rId159" Type="http://schemas.openxmlformats.org/officeDocument/2006/relationships/hyperlink" Target="http://www.itu.int/pub/R-QUE-SG06.56" TargetMode="External"/><Relationship Id="rId170" Type="http://schemas.openxmlformats.org/officeDocument/2006/relationships/hyperlink" Target="http://www.itu.int/pub/R-QUE-SG06.126" TargetMode="External"/><Relationship Id="rId191" Type="http://schemas.openxmlformats.org/officeDocument/2006/relationships/hyperlink" Target="http://www.itu.int/pub/R-QUE-SG07.139" TargetMode="External"/><Relationship Id="rId205" Type="http://schemas.openxmlformats.org/officeDocument/2006/relationships/hyperlink" Target="http://www.itu.int/pub/R-QUE-SG07.237" TargetMode="External"/><Relationship Id="rId226" Type="http://schemas.openxmlformats.org/officeDocument/2006/relationships/header" Target="header16.xml"/><Relationship Id="rId247" Type="http://schemas.openxmlformats.org/officeDocument/2006/relationships/header" Target="header37.xml"/><Relationship Id="rId107" Type="http://schemas.openxmlformats.org/officeDocument/2006/relationships/hyperlink" Target="http://www.itu.int/pub/R-QUE-SG04.280" TargetMode="External"/><Relationship Id="rId268" Type="http://schemas.openxmlformats.org/officeDocument/2006/relationships/header" Target="header55.xml"/><Relationship Id="rId289" Type="http://schemas.openxmlformats.org/officeDocument/2006/relationships/header" Target="header76.xml"/><Relationship Id="rId11" Type="http://schemas.openxmlformats.org/officeDocument/2006/relationships/footer" Target="footer1.xml"/><Relationship Id="rId32" Type="http://schemas.openxmlformats.org/officeDocument/2006/relationships/hyperlink" Target="http://www.itu.int/pub/R-QUE-SG01.232" TargetMode="External"/><Relationship Id="rId53" Type="http://schemas.openxmlformats.org/officeDocument/2006/relationships/hyperlink" Target="http://www.itu.int/pub/R-QUE-SG03.218" TargetMode="External"/><Relationship Id="rId74" Type="http://schemas.openxmlformats.org/officeDocument/2006/relationships/hyperlink" Target="http://www.itu.int/pub/R-QUE-SG04.110" TargetMode="External"/><Relationship Id="rId128" Type="http://schemas.openxmlformats.org/officeDocument/2006/relationships/hyperlink" Target="https://www.itu.int/pub/R-QUE-SG05.110" TargetMode="External"/><Relationship Id="rId149" Type="http://schemas.openxmlformats.org/officeDocument/2006/relationships/hyperlink" Target="http://www.itu.int/pub/R-QUE-SG05.259" TargetMode="External"/><Relationship Id="rId5" Type="http://schemas.openxmlformats.org/officeDocument/2006/relationships/webSettings" Target="webSettings.xml"/><Relationship Id="rId95" Type="http://schemas.openxmlformats.org/officeDocument/2006/relationships/hyperlink" Target="http://www.itu.int/pub/R-QUE-SG04.267" TargetMode="External"/><Relationship Id="rId160" Type="http://schemas.openxmlformats.org/officeDocument/2006/relationships/hyperlink" Target="http://www.itu.int/pub/R-QUE-SG06.65" TargetMode="External"/><Relationship Id="rId181" Type="http://schemas.openxmlformats.org/officeDocument/2006/relationships/hyperlink" Target="http://www.itu.int/pub/R-QUE-SG06.140" TargetMode="External"/><Relationship Id="rId216" Type="http://schemas.openxmlformats.org/officeDocument/2006/relationships/hyperlink" Target="http://www.itu.int/pub/R-QUE-SG07.251" TargetMode="External"/><Relationship Id="rId237" Type="http://schemas.openxmlformats.org/officeDocument/2006/relationships/header" Target="header27.xml"/><Relationship Id="rId258" Type="http://schemas.openxmlformats.org/officeDocument/2006/relationships/header" Target="header45.xml"/><Relationship Id="rId279" Type="http://schemas.openxmlformats.org/officeDocument/2006/relationships/header" Target="header66.xml"/><Relationship Id="rId22" Type="http://schemas.openxmlformats.org/officeDocument/2006/relationships/header" Target="header7.xml"/><Relationship Id="rId43" Type="http://schemas.openxmlformats.org/officeDocument/2006/relationships/hyperlink" Target="http://www.itu.int/pub/R-QUE-SG03.204" TargetMode="External"/><Relationship Id="rId64" Type="http://schemas.openxmlformats.org/officeDocument/2006/relationships/hyperlink" Target="http://www.itu.int/pub/R-QUE-SG04.42" TargetMode="External"/><Relationship Id="rId118" Type="http://schemas.openxmlformats.org/officeDocument/2006/relationships/hyperlink" Target="http://www.itu.int/pub/R-QUE-SG04.291" TargetMode="External"/><Relationship Id="rId139" Type="http://schemas.openxmlformats.org/officeDocument/2006/relationships/hyperlink" Target="http://www.itu.int/pub/R-QUE-SG05.247" TargetMode="External"/><Relationship Id="rId290" Type="http://schemas.openxmlformats.org/officeDocument/2006/relationships/header" Target="header77.xml"/><Relationship Id="rId304" Type="http://schemas.openxmlformats.org/officeDocument/2006/relationships/footer" Target="footer15.xml"/><Relationship Id="rId85" Type="http://schemas.openxmlformats.org/officeDocument/2006/relationships/hyperlink" Target="http://www.itu.int/pub/R-QUE-SG04.227" TargetMode="External"/><Relationship Id="rId150" Type="http://schemas.openxmlformats.org/officeDocument/2006/relationships/hyperlink" Target="http://www.itu.int/pub/R-QUE-SG05.260" TargetMode="External"/><Relationship Id="rId171" Type="http://schemas.openxmlformats.org/officeDocument/2006/relationships/hyperlink" Target="http://www.itu.int/pub/R-QUE-SG06.129" TargetMode="External"/><Relationship Id="rId192" Type="http://schemas.openxmlformats.org/officeDocument/2006/relationships/hyperlink" Target="http://www.itu.int/pub/R-QUE-SG07.141" TargetMode="External"/><Relationship Id="rId206" Type="http://schemas.openxmlformats.org/officeDocument/2006/relationships/hyperlink" Target="http://www.itu.int/pub/R-QUE-SG07.238" TargetMode="External"/><Relationship Id="rId227" Type="http://schemas.openxmlformats.org/officeDocument/2006/relationships/header" Target="header17.xml"/><Relationship Id="rId248" Type="http://schemas.openxmlformats.org/officeDocument/2006/relationships/header" Target="header38.xml"/><Relationship Id="rId269" Type="http://schemas.openxmlformats.org/officeDocument/2006/relationships/header" Target="header56.xml"/><Relationship Id="rId12" Type="http://schemas.openxmlformats.org/officeDocument/2006/relationships/header" Target="header2.xml"/><Relationship Id="rId33" Type="http://schemas.openxmlformats.org/officeDocument/2006/relationships/hyperlink" Target="http://www.itu.int/pub/R-QUE-SG01.235" TargetMode="External"/><Relationship Id="rId108" Type="http://schemas.openxmlformats.org/officeDocument/2006/relationships/hyperlink" Target="http://www.itu.int/pub/R-QUE-SG04.281" TargetMode="External"/><Relationship Id="rId129" Type="http://schemas.openxmlformats.org/officeDocument/2006/relationships/hyperlink" Target="https://www.itu.int/pub/R-QUE-SG05.205" TargetMode="External"/><Relationship Id="rId280" Type="http://schemas.openxmlformats.org/officeDocument/2006/relationships/header" Target="header67.xml"/><Relationship Id="rId54" Type="http://schemas.openxmlformats.org/officeDocument/2006/relationships/hyperlink" Target="http://www.itu.int/pub/R-QUE-SG03.222" TargetMode="External"/><Relationship Id="rId75" Type="http://schemas.openxmlformats.org/officeDocument/2006/relationships/hyperlink" Target="http://www.itu.int/pub/R-QUE-SG04.201" TargetMode="External"/><Relationship Id="rId96" Type="http://schemas.openxmlformats.org/officeDocument/2006/relationships/hyperlink" Target="http://www.itu.int/pub/R-QUE-SG04.268" TargetMode="External"/><Relationship Id="rId140" Type="http://schemas.openxmlformats.org/officeDocument/2006/relationships/hyperlink" Target="http://www.itu.int/pub/R-QUE-SG05.248" TargetMode="External"/><Relationship Id="rId161" Type="http://schemas.openxmlformats.org/officeDocument/2006/relationships/hyperlink" Target="http://www.itu.int/pub/R-QUE-SG06.69" TargetMode="External"/><Relationship Id="rId182" Type="http://schemas.openxmlformats.org/officeDocument/2006/relationships/hyperlink" Target="http://www.itu.int/pub/R-QUE-SG06.142" TargetMode="External"/><Relationship Id="rId217" Type="http://schemas.openxmlformats.org/officeDocument/2006/relationships/hyperlink" Target="http://www.itu.int/pub/R-QUE-SG07.253" TargetMode="External"/><Relationship Id="rId6" Type="http://schemas.openxmlformats.org/officeDocument/2006/relationships/footnotes" Target="footnotes.xml"/><Relationship Id="rId238" Type="http://schemas.openxmlformats.org/officeDocument/2006/relationships/header" Target="header28.xml"/><Relationship Id="rId259" Type="http://schemas.openxmlformats.org/officeDocument/2006/relationships/header" Target="header46.xml"/><Relationship Id="rId23" Type="http://schemas.openxmlformats.org/officeDocument/2006/relationships/header" Target="header8.xml"/><Relationship Id="rId119" Type="http://schemas.openxmlformats.org/officeDocument/2006/relationships/hyperlink" Target="http://www.itu.int/pub/R-QUE-SG04.292" TargetMode="External"/><Relationship Id="rId270" Type="http://schemas.openxmlformats.org/officeDocument/2006/relationships/header" Target="header57.xml"/><Relationship Id="rId291" Type="http://schemas.openxmlformats.org/officeDocument/2006/relationships/header" Target="header78.xml"/><Relationship Id="rId305" Type="http://schemas.openxmlformats.org/officeDocument/2006/relationships/header" Target="header85.xml"/><Relationship Id="rId44" Type="http://schemas.openxmlformats.org/officeDocument/2006/relationships/hyperlink" Target="http://www.itu.int/pub/R-QUE-SG03.205" TargetMode="External"/><Relationship Id="rId65" Type="http://schemas.openxmlformats.org/officeDocument/2006/relationships/hyperlink" Target="http://www.itu.int/pub/R-QUE-SG04.46" TargetMode="External"/><Relationship Id="rId86" Type="http://schemas.openxmlformats.org/officeDocument/2006/relationships/hyperlink" Target="http://www.itu.int/pub/R-QUE-SG04.231" TargetMode="External"/><Relationship Id="rId130" Type="http://schemas.openxmlformats.org/officeDocument/2006/relationships/hyperlink" Target="https://www.itu.int/pub/R-QUE-SG05.209" TargetMode="External"/><Relationship Id="rId151" Type="http://schemas.openxmlformats.org/officeDocument/2006/relationships/hyperlink" Target="http://www.itu.int/pub/R-QUE-SG06.12" TargetMode="External"/><Relationship Id="rId172" Type="http://schemas.openxmlformats.org/officeDocument/2006/relationships/hyperlink" Target="http://www.itu.int/pub/R-QUE-SG06.130" TargetMode="External"/><Relationship Id="rId193" Type="http://schemas.openxmlformats.org/officeDocument/2006/relationships/hyperlink" Target="http://www.itu.int/pub/R-QUE-SG07.145" TargetMode="External"/><Relationship Id="rId207" Type="http://schemas.openxmlformats.org/officeDocument/2006/relationships/hyperlink" Target="http://www.itu.int/pub/R-QUE-SG07.239" TargetMode="External"/><Relationship Id="rId228" Type="http://schemas.openxmlformats.org/officeDocument/2006/relationships/header" Target="header18.xml"/><Relationship Id="rId249" Type="http://schemas.openxmlformats.org/officeDocument/2006/relationships/header" Target="header39.xml"/><Relationship Id="rId13" Type="http://schemas.openxmlformats.org/officeDocument/2006/relationships/header" Target="header3.xml"/><Relationship Id="rId109" Type="http://schemas.openxmlformats.org/officeDocument/2006/relationships/hyperlink" Target="http://www.itu.int/pub/R-QUE-SG04.282" TargetMode="External"/><Relationship Id="rId260" Type="http://schemas.openxmlformats.org/officeDocument/2006/relationships/header" Target="header47.xml"/><Relationship Id="rId281" Type="http://schemas.openxmlformats.org/officeDocument/2006/relationships/header" Target="header68.xml"/><Relationship Id="rId34" Type="http://schemas.openxmlformats.org/officeDocument/2006/relationships/hyperlink" Target="http://www.itu.int/pub/R-QUE-SG01.236" TargetMode="External"/><Relationship Id="rId55" Type="http://schemas.openxmlformats.org/officeDocument/2006/relationships/hyperlink" Target="http://www.itu.int/pub/R-QUE-SG03.225" TargetMode="External"/><Relationship Id="rId76" Type="http://schemas.openxmlformats.org/officeDocument/2006/relationships/hyperlink" Target="http://www.itu.int/pub/R-QUE-SG04.203" TargetMode="External"/><Relationship Id="rId97" Type="http://schemas.openxmlformats.org/officeDocument/2006/relationships/hyperlink" Target="http://www.itu.int/pub/R-QUE-SG04.270" TargetMode="External"/><Relationship Id="rId120" Type="http://schemas.openxmlformats.org/officeDocument/2006/relationships/hyperlink" Target="http://www.itu.int/pub/R-QUE-SG04.293" TargetMode="External"/><Relationship Id="rId141" Type="http://schemas.openxmlformats.org/officeDocument/2006/relationships/hyperlink" Target="http://www.itu.int/pub/R-QUE-SG05.250" TargetMode="External"/><Relationship Id="rId7" Type="http://schemas.openxmlformats.org/officeDocument/2006/relationships/endnotes" Target="endnotes.xml"/><Relationship Id="rId162" Type="http://schemas.openxmlformats.org/officeDocument/2006/relationships/hyperlink" Target="http://www.itu.int/pub/R-QUE-SG06.102" TargetMode="External"/><Relationship Id="rId183" Type="http://schemas.openxmlformats.org/officeDocument/2006/relationships/hyperlink" Target="http://www.itu.int/pub/R-QUE-SG06.143" TargetMode="External"/><Relationship Id="rId218" Type="http://schemas.openxmlformats.org/officeDocument/2006/relationships/hyperlink" Target="http://www.itu.int/pub/R-QUE-SG07.255" TargetMode="External"/><Relationship Id="rId239" Type="http://schemas.openxmlformats.org/officeDocument/2006/relationships/header" Target="header29.xml"/><Relationship Id="rId250" Type="http://schemas.openxmlformats.org/officeDocument/2006/relationships/footer" Target="footer6.xml"/><Relationship Id="rId271" Type="http://schemas.openxmlformats.org/officeDocument/2006/relationships/header" Target="header58.xml"/><Relationship Id="rId292" Type="http://schemas.openxmlformats.org/officeDocument/2006/relationships/footer" Target="footer9.xml"/><Relationship Id="rId306" Type="http://schemas.openxmlformats.org/officeDocument/2006/relationships/footer" Target="footer16.xml"/><Relationship Id="rId24" Type="http://schemas.openxmlformats.org/officeDocument/2006/relationships/header" Target="header9.xml"/><Relationship Id="rId40" Type="http://schemas.openxmlformats.org/officeDocument/2006/relationships/hyperlink" Target="http://www.itu.int/pub/R-QUE-SG03.201" TargetMode="External"/><Relationship Id="rId45" Type="http://schemas.openxmlformats.org/officeDocument/2006/relationships/hyperlink" Target="http://www.itu.int/pub/R-QUE-SG03.206" TargetMode="External"/><Relationship Id="rId66" Type="http://schemas.openxmlformats.org/officeDocument/2006/relationships/hyperlink" Target="http://www.itu.int/pub/R-QUE-SG04.70" TargetMode="External"/><Relationship Id="rId87" Type="http://schemas.openxmlformats.org/officeDocument/2006/relationships/hyperlink" Target="http://www.itu.int/pub/R-QUE-SG04.233" TargetMode="External"/><Relationship Id="rId110" Type="http://schemas.openxmlformats.org/officeDocument/2006/relationships/hyperlink" Target="http://www.itu.int/pub/R-QUE-SG04.283" TargetMode="External"/><Relationship Id="rId115" Type="http://schemas.openxmlformats.org/officeDocument/2006/relationships/hyperlink" Target="http://www.itu.int/pub/R-QUE-SG04.288" TargetMode="External"/><Relationship Id="rId131" Type="http://schemas.openxmlformats.org/officeDocument/2006/relationships/hyperlink" Target="https://www.itu.int/pub/R-QUE-SG05.212" TargetMode="External"/><Relationship Id="rId136" Type="http://schemas.openxmlformats.org/officeDocument/2006/relationships/hyperlink" Target="https://www.itu.int/pub/R-QUE-SG05.241" TargetMode="External"/><Relationship Id="rId157" Type="http://schemas.openxmlformats.org/officeDocument/2006/relationships/hyperlink" Target="http://www.itu.int/pub/R-QUE-SG06.45" TargetMode="External"/><Relationship Id="rId178" Type="http://schemas.openxmlformats.org/officeDocument/2006/relationships/hyperlink" Target="http://www.itu.int/pub/R-QUE-SG06.137" TargetMode="External"/><Relationship Id="rId301" Type="http://schemas.openxmlformats.org/officeDocument/2006/relationships/footer" Target="footer14.xml"/><Relationship Id="rId61" Type="http://schemas.openxmlformats.org/officeDocument/2006/relationships/hyperlink" Target="http://www.itu.int/pub/R-QUE-SG03.233" TargetMode="External"/><Relationship Id="rId82" Type="http://schemas.openxmlformats.org/officeDocument/2006/relationships/hyperlink" Target="http://www.itu.int/pub/R-QUE-SG04.214" TargetMode="External"/><Relationship Id="rId152" Type="http://schemas.openxmlformats.org/officeDocument/2006/relationships/hyperlink" Target="http://www.itu.int/pub/R-QUE-SG06.19" TargetMode="External"/><Relationship Id="rId173" Type="http://schemas.openxmlformats.org/officeDocument/2006/relationships/hyperlink" Target="http://www.itu.int/pub/R-QUE-SG06.131" TargetMode="External"/><Relationship Id="rId194" Type="http://schemas.openxmlformats.org/officeDocument/2006/relationships/hyperlink" Target="http://www.itu.int/pub/R-QUE-SG07.146" TargetMode="External"/><Relationship Id="rId199" Type="http://schemas.openxmlformats.org/officeDocument/2006/relationships/hyperlink" Target="http://www.itu.int/pub/R-QUE-SG07.222" TargetMode="External"/><Relationship Id="rId203" Type="http://schemas.openxmlformats.org/officeDocument/2006/relationships/hyperlink" Target="http://www.itu.int/pub/R-QUE-SG07.234" TargetMode="External"/><Relationship Id="rId208" Type="http://schemas.openxmlformats.org/officeDocument/2006/relationships/hyperlink" Target="http://www.itu.int/pub/R-QUE-SG07.242" TargetMode="External"/><Relationship Id="rId229" Type="http://schemas.openxmlformats.org/officeDocument/2006/relationships/header" Target="header19.xml"/><Relationship Id="rId19" Type="http://schemas.openxmlformats.org/officeDocument/2006/relationships/header" Target="header5.xml"/><Relationship Id="rId224" Type="http://schemas.openxmlformats.org/officeDocument/2006/relationships/header" Target="header14.xml"/><Relationship Id="rId240" Type="http://schemas.openxmlformats.org/officeDocument/2006/relationships/header" Target="header30.xml"/><Relationship Id="rId245" Type="http://schemas.openxmlformats.org/officeDocument/2006/relationships/header" Target="header35.xml"/><Relationship Id="rId261" Type="http://schemas.openxmlformats.org/officeDocument/2006/relationships/header" Target="header48.xml"/><Relationship Id="rId266" Type="http://schemas.openxmlformats.org/officeDocument/2006/relationships/header" Target="header53.xml"/><Relationship Id="rId287" Type="http://schemas.openxmlformats.org/officeDocument/2006/relationships/header" Target="header74.xml"/><Relationship Id="rId14" Type="http://schemas.openxmlformats.org/officeDocument/2006/relationships/footer" Target="footer2.xml"/><Relationship Id="rId30" Type="http://schemas.openxmlformats.org/officeDocument/2006/relationships/hyperlink" Target="http://www.itu.int/pub/R-QUE-SG01.221" TargetMode="External"/><Relationship Id="rId35" Type="http://schemas.openxmlformats.org/officeDocument/2006/relationships/hyperlink" Target="http://www.itu.int/pub/R-QUE-SG01.237" TargetMode="External"/><Relationship Id="rId56" Type="http://schemas.openxmlformats.org/officeDocument/2006/relationships/hyperlink" Target="http://www.itu.int/pub/R-QUE-SG03.226" TargetMode="External"/><Relationship Id="rId77" Type="http://schemas.openxmlformats.org/officeDocument/2006/relationships/hyperlink" Target="http://www.itu.int/pub/R-QUE-SG04.205" TargetMode="External"/><Relationship Id="rId100" Type="http://schemas.openxmlformats.org/officeDocument/2006/relationships/hyperlink" Target="http://www.itu.int/pub/R-QUE-SG04.273" TargetMode="External"/><Relationship Id="rId105" Type="http://schemas.openxmlformats.org/officeDocument/2006/relationships/hyperlink" Target="http://www.itu.int/pub/R-QUE-SG04.278" TargetMode="External"/><Relationship Id="rId126" Type="http://schemas.openxmlformats.org/officeDocument/2006/relationships/hyperlink" Target="https://www.itu.int/pub/R-QUE-SG05.77" TargetMode="External"/><Relationship Id="rId147" Type="http://schemas.openxmlformats.org/officeDocument/2006/relationships/hyperlink" Target="http://www.itu.int/pub/R-QUE-SG05.257" TargetMode="External"/><Relationship Id="rId168" Type="http://schemas.openxmlformats.org/officeDocument/2006/relationships/hyperlink" Target="http://www.itu.int/pub/R-QUE-SG06.120" TargetMode="External"/><Relationship Id="rId282" Type="http://schemas.openxmlformats.org/officeDocument/2006/relationships/header" Target="header69.xml"/><Relationship Id="rId8" Type="http://schemas.openxmlformats.org/officeDocument/2006/relationships/image" Target="media/image1.png"/><Relationship Id="rId51" Type="http://schemas.openxmlformats.org/officeDocument/2006/relationships/hyperlink" Target="http://www.itu.int/pub/R-QUE-SG03.213" TargetMode="External"/><Relationship Id="rId72" Type="http://schemas.openxmlformats.org/officeDocument/2006/relationships/hyperlink" Target="http://www.itu.int/pub/R-QUE-SG04.91" TargetMode="External"/><Relationship Id="rId93" Type="http://schemas.openxmlformats.org/officeDocument/2006/relationships/hyperlink" Target="http://www.itu.int/pub/R-QUE-SG04.264" TargetMode="External"/><Relationship Id="rId98" Type="http://schemas.openxmlformats.org/officeDocument/2006/relationships/hyperlink" Target="http://www.itu.int/pub/R-QUE-SG04.271" TargetMode="External"/><Relationship Id="rId121" Type="http://schemas.openxmlformats.org/officeDocument/2006/relationships/hyperlink" Target="https://www.itu.int/pub/R-QUE-SG05.1" TargetMode="External"/><Relationship Id="rId142" Type="http://schemas.openxmlformats.org/officeDocument/2006/relationships/hyperlink" Target="http://www.itu.int/pub/R-QUE-SG05.252" TargetMode="External"/><Relationship Id="rId163" Type="http://schemas.openxmlformats.org/officeDocument/2006/relationships/hyperlink" Target="http://www.itu.int/pub/R-QUE-SG06.105" TargetMode="External"/><Relationship Id="rId184" Type="http://schemas.openxmlformats.org/officeDocument/2006/relationships/hyperlink" Target="http://www.itu.int/pub/R-QUE-SG06.144" TargetMode="External"/><Relationship Id="rId189" Type="http://schemas.openxmlformats.org/officeDocument/2006/relationships/hyperlink" Target="http://www.itu.int/pub/R-QUE-SG07.118" TargetMode="External"/><Relationship Id="rId219" Type="http://schemas.openxmlformats.org/officeDocument/2006/relationships/hyperlink" Target="http://www.itu.int/pub/R-QUE-SG07.256-2015" TargetMode="External"/><Relationship Id="rId3" Type="http://schemas.openxmlformats.org/officeDocument/2006/relationships/styles" Target="styles.xml"/><Relationship Id="rId214" Type="http://schemas.openxmlformats.org/officeDocument/2006/relationships/hyperlink" Target="http://www.itu.int/pub/R-QUE-SG07.249" TargetMode="External"/><Relationship Id="rId230" Type="http://schemas.openxmlformats.org/officeDocument/2006/relationships/header" Target="header20.xml"/><Relationship Id="rId235" Type="http://schemas.openxmlformats.org/officeDocument/2006/relationships/header" Target="header25.xml"/><Relationship Id="rId251" Type="http://schemas.openxmlformats.org/officeDocument/2006/relationships/footer" Target="footer7.xml"/><Relationship Id="rId256" Type="http://schemas.openxmlformats.org/officeDocument/2006/relationships/header" Target="header43.xml"/><Relationship Id="rId277" Type="http://schemas.openxmlformats.org/officeDocument/2006/relationships/header" Target="header64.xml"/><Relationship Id="rId298" Type="http://schemas.openxmlformats.org/officeDocument/2006/relationships/footer" Target="footer12.xml"/><Relationship Id="rId25" Type="http://schemas.openxmlformats.org/officeDocument/2006/relationships/header" Target="header10.xml"/><Relationship Id="rId46" Type="http://schemas.openxmlformats.org/officeDocument/2006/relationships/hyperlink" Target="http://www.itu.int/pub/R-QUE-SG03.207" TargetMode="External"/><Relationship Id="rId67" Type="http://schemas.openxmlformats.org/officeDocument/2006/relationships/hyperlink" Target="http://www.itu.int/pub/R-QUE-SG04.73" TargetMode="External"/><Relationship Id="rId116" Type="http://schemas.openxmlformats.org/officeDocument/2006/relationships/hyperlink" Target="http://www.itu.int/pub/R-QUE-SG04.289" TargetMode="External"/><Relationship Id="rId137" Type="http://schemas.openxmlformats.org/officeDocument/2006/relationships/hyperlink" Target="https://www.itu.int/pub/R-QUE-SG05.242" TargetMode="External"/><Relationship Id="rId158" Type="http://schemas.openxmlformats.org/officeDocument/2006/relationships/hyperlink" Target="http://www.itu.int/pub/R-QUE-SG06.49" TargetMode="External"/><Relationship Id="rId272" Type="http://schemas.openxmlformats.org/officeDocument/2006/relationships/header" Target="header59.xml"/><Relationship Id="rId293" Type="http://schemas.openxmlformats.org/officeDocument/2006/relationships/footer" Target="footer10.xml"/><Relationship Id="rId302" Type="http://schemas.openxmlformats.org/officeDocument/2006/relationships/header" Target="header83.xml"/><Relationship Id="rId30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http://www.itu.int/pub/R-QUE-SG03.202" TargetMode="External"/><Relationship Id="rId62" Type="http://schemas.openxmlformats.org/officeDocument/2006/relationships/hyperlink" Target="http://www.itu.int/pub/R-QUE-SG03.234" TargetMode="External"/><Relationship Id="rId83" Type="http://schemas.openxmlformats.org/officeDocument/2006/relationships/hyperlink" Target="http://www.itu.int/publ/R-QUE-SG04.217-2-2007/en" TargetMode="External"/><Relationship Id="rId88" Type="http://schemas.openxmlformats.org/officeDocument/2006/relationships/hyperlink" Target="http://www.itu.int/pub/R-QUE-SG04.236" TargetMode="External"/><Relationship Id="rId111" Type="http://schemas.openxmlformats.org/officeDocument/2006/relationships/hyperlink" Target="http://www.itu.int/pub/R-QUE-SG04.284" TargetMode="External"/><Relationship Id="rId132" Type="http://schemas.openxmlformats.org/officeDocument/2006/relationships/hyperlink" Target="https://www.itu.int/pub/R-QUE-SG05.215" TargetMode="External"/><Relationship Id="rId153" Type="http://schemas.openxmlformats.org/officeDocument/2006/relationships/hyperlink" Target="http://www.itu.int/pub/R-QUE-SG06.30" TargetMode="External"/><Relationship Id="rId174" Type="http://schemas.openxmlformats.org/officeDocument/2006/relationships/hyperlink" Target="http://www.itu.int/pub/R-QUE-SG06.132" TargetMode="External"/><Relationship Id="rId179" Type="http://schemas.openxmlformats.org/officeDocument/2006/relationships/hyperlink" Target="http://www.itu.int/pub/R-QUE-SG06.138" TargetMode="External"/><Relationship Id="rId195" Type="http://schemas.openxmlformats.org/officeDocument/2006/relationships/hyperlink" Target="http://www.itu.int/pub/R-QUE-SG07.152" TargetMode="External"/><Relationship Id="rId209" Type="http://schemas.openxmlformats.org/officeDocument/2006/relationships/hyperlink" Target="http://www.itu.int/pub/R-QUE-SG07.244" TargetMode="External"/><Relationship Id="rId190" Type="http://schemas.openxmlformats.org/officeDocument/2006/relationships/hyperlink" Target="http://www.itu.int/pub/R-QUE-SG07.129" TargetMode="External"/><Relationship Id="rId204" Type="http://schemas.openxmlformats.org/officeDocument/2006/relationships/hyperlink" Target="http://www.itu.int/pub/R-QUE-SG07.236" TargetMode="External"/><Relationship Id="rId220" Type="http://schemas.openxmlformats.org/officeDocument/2006/relationships/hyperlink" Target="http://www.itu.int/pub/R-QUE-SG07.257-2015" TargetMode="External"/><Relationship Id="rId225" Type="http://schemas.openxmlformats.org/officeDocument/2006/relationships/header" Target="header15.xml"/><Relationship Id="rId241" Type="http://schemas.openxmlformats.org/officeDocument/2006/relationships/header" Target="header31.xml"/><Relationship Id="rId246" Type="http://schemas.openxmlformats.org/officeDocument/2006/relationships/header" Target="header36.xml"/><Relationship Id="rId267" Type="http://schemas.openxmlformats.org/officeDocument/2006/relationships/header" Target="header54.xml"/><Relationship Id="rId288" Type="http://schemas.openxmlformats.org/officeDocument/2006/relationships/header" Target="header75.xml"/><Relationship Id="rId15" Type="http://schemas.openxmlformats.org/officeDocument/2006/relationships/footer" Target="footer3.xml"/><Relationship Id="rId36" Type="http://schemas.openxmlformats.org/officeDocument/2006/relationships/hyperlink" Target="https://www.itu.int/pub/publications.aspx?lang=en&amp;parent=R-QUE-SG01.238-2015" TargetMode="External"/><Relationship Id="rId57" Type="http://schemas.openxmlformats.org/officeDocument/2006/relationships/hyperlink" Target="http://www.itu.int/pub/R-QUE-SG03.228" TargetMode="External"/><Relationship Id="rId106" Type="http://schemas.openxmlformats.org/officeDocument/2006/relationships/hyperlink" Target="http://www.itu.int/pub/R-QUE-SG04.279" TargetMode="External"/><Relationship Id="rId127" Type="http://schemas.openxmlformats.org/officeDocument/2006/relationships/hyperlink" Target="https://www.itu.int/pub/R-QUE-SG05.101" TargetMode="External"/><Relationship Id="rId262" Type="http://schemas.openxmlformats.org/officeDocument/2006/relationships/header" Target="header49.xml"/><Relationship Id="rId283" Type="http://schemas.openxmlformats.org/officeDocument/2006/relationships/header" Target="header70.xml"/><Relationship Id="rId10" Type="http://schemas.openxmlformats.org/officeDocument/2006/relationships/header" Target="header1.xml"/><Relationship Id="rId31" Type="http://schemas.openxmlformats.org/officeDocument/2006/relationships/hyperlink" Target="http://www.itu.int/pub/R-QUE-SG01.222" TargetMode="External"/><Relationship Id="rId52" Type="http://schemas.openxmlformats.org/officeDocument/2006/relationships/hyperlink" Target="http://www.itu.int/pub/R-QUE-SG03.214" TargetMode="External"/><Relationship Id="rId73" Type="http://schemas.openxmlformats.org/officeDocument/2006/relationships/hyperlink" Target="http://www.itu.int/pub/R-QUE-SG04.109" TargetMode="External"/><Relationship Id="rId78" Type="http://schemas.openxmlformats.org/officeDocument/2006/relationships/hyperlink" Target="http://www.itu.int/pub/R-QUE-SG04.208" TargetMode="External"/><Relationship Id="rId94" Type="http://schemas.openxmlformats.org/officeDocument/2006/relationships/hyperlink" Target="http://www.itu.int/pub/R-QUE-SG04.266" TargetMode="External"/><Relationship Id="rId99" Type="http://schemas.openxmlformats.org/officeDocument/2006/relationships/hyperlink" Target="http://www.itu.int/pub/R-QUE-SG04.272" TargetMode="External"/><Relationship Id="rId101" Type="http://schemas.openxmlformats.org/officeDocument/2006/relationships/hyperlink" Target="http://www.itu.int/pub/R-QUE-SG04.274" TargetMode="External"/><Relationship Id="rId122" Type="http://schemas.openxmlformats.org/officeDocument/2006/relationships/hyperlink" Target="https://www.itu.int/pub/R-QUE-SG05.7" TargetMode="External"/><Relationship Id="rId143" Type="http://schemas.openxmlformats.org/officeDocument/2006/relationships/hyperlink" Target="http://www.itu.int/pub/R-QUE-SG05.253" TargetMode="External"/><Relationship Id="rId148" Type="http://schemas.openxmlformats.org/officeDocument/2006/relationships/hyperlink" Target="http://www.itu.int/pub/R-QUE-SG05.258" TargetMode="External"/><Relationship Id="rId164" Type="http://schemas.openxmlformats.org/officeDocument/2006/relationships/hyperlink" Target="http://www.itu.int/pub/R-QUE-SG06.109" TargetMode="External"/><Relationship Id="rId169" Type="http://schemas.openxmlformats.org/officeDocument/2006/relationships/hyperlink" Target="http://www.itu.int/pub/R-QUE-SG06.124" TargetMode="External"/><Relationship Id="rId185" Type="http://schemas.openxmlformats.org/officeDocument/2006/relationships/hyperlink" Target="http://www.itu.int/pub/R-QUE-SG06.145"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39" TargetMode="External"/><Relationship Id="rId210" Type="http://schemas.openxmlformats.org/officeDocument/2006/relationships/hyperlink" Target="http://www.itu.int/pub/R-QUE-SG07.245" TargetMode="External"/><Relationship Id="rId215" Type="http://schemas.openxmlformats.org/officeDocument/2006/relationships/hyperlink" Target="http://www.itu.int/pub/R-QUE-SG07.250" TargetMode="External"/><Relationship Id="rId236" Type="http://schemas.openxmlformats.org/officeDocument/2006/relationships/header" Target="header26.xml"/><Relationship Id="rId257" Type="http://schemas.openxmlformats.org/officeDocument/2006/relationships/header" Target="header44.xml"/><Relationship Id="rId278" Type="http://schemas.openxmlformats.org/officeDocument/2006/relationships/header" Target="header65.xml"/><Relationship Id="rId26" Type="http://schemas.openxmlformats.org/officeDocument/2006/relationships/hyperlink" Target="http://www.itu.int/pub/R-QUE-SG01.205" TargetMode="External"/><Relationship Id="rId231" Type="http://schemas.openxmlformats.org/officeDocument/2006/relationships/header" Target="header21.xml"/><Relationship Id="rId252" Type="http://schemas.openxmlformats.org/officeDocument/2006/relationships/header" Target="header40.xml"/><Relationship Id="rId273" Type="http://schemas.openxmlformats.org/officeDocument/2006/relationships/header" Target="header60.xml"/><Relationship Id="rId294" Type="http://schemas.openxmlformats.org/officeDocument/2006/relationships/header" Target="header79.xml"/><Relationship Id="rId308" Type="http://schemas.openxmlformats.org/officeDocument/2006/relationships/theme" Target="theme/theme1.xml"/><Relationship Id="rId47" Type="http://schemas.openxmlformats.org/officeDocument/2006/relationships/hyperlink" Target="http://www.itu.int/pub/R-QUE-SG03.208" TargetMode="External"/><Relationship Id="rId68" Type="http://schemas.openxmlformats.org/officeDocument/2006/relationships/hyperlink" Target="http://www.itu.int/pub/R-QUE-SG04.83" TargetMode="External"/><Relationship Id="rId89" Type="http://schemas.openxmlformats.org/officeDocument/2006/relationships/hyperlink" Target="http://www.itu.int/pub/R-QUE-SG04.244" TargetMode="External"/><Relationship Id="rId112" Type="http://schemas.openxmlformats.org/officeDocument/2006/relationships/hyperlink" Target="http://www.itu.int/pub/R-QUE-SG04.285" TargetMode="External"/><Relationship Id="rId133" Type="http://schemas.openxmlformats.org/officeDocument/2006/relationships/hyperlink" Target="https://www.itu.int/pub/R-QUE-SG05.229" TargetMode="External"/><Relationship Id="rId154" Type="http://schemas.openxmlformats.org/officeDocument/2006/relationships/hyperlink" Target="http://www.itu.int/pub/R-QUE-SG06.32" TargetMode="External"/><Relationship Id="rId175" Type="http://schemas.openxmlformats.org/officeDocument/2006/relationships/hyperlink" Target="http://www.itu.int/pub/R-QUE-SG06.133" TargetMode="External"/><Relationship Id="rId196" Type="http://schemas.openxmlformats.org/officeDocument/2006/relationships/hyperlink" Target="http://www.itu.int/pub/R-QUE-SG07.207" TargetMode="External"/><Relationship Id="rId200" Type="http://schemas.openxmlformats.org/officeDocument/2006/relationships/hyperlink" Target="http://www.itu.int/pub/R-QUE-SG07.226" TargetMode="External"/><Relationship Id="rId16" Type="http://schemas.openxmlformats.org/officeDocument/2006/relationships/header" Target="header4.xml"/><Relationship Id="rId221" Type="http://schemas.openxmlformats.org/officeDocument/2006/relationships/header" Target="header11.xml"/><Relationship Id="rId242" Type="http://schemas.openxmlformats.org/officeDocument/2006/relationships/header" Target="header32.xml"/><Relationship Id="rId263" Type="http://schemas.openxmlformats.org/officeDocument/2006/relationships/header" Target="header50.xml"/><Relationship Id="rId284" Type="http://schemas.openxmlformats.org/officeDocument/2006/relationships/header" Target="header71.xml"/><Relationship Id="rId37" Type="http://schemas.openxmlformats.org/officeDocument/2006/relationships/hyperlink" Target="http://www.itu.int/pub/R-QUE-SG01.239" TargetMode="External"/><Relationship Id="rId58" Type="http://schemas.openxmlformats.org/officeDocument/2006/relationships/hyperlink" Target="http://www.itu.int/pub/R-QUE-SG03.229" TargetMode="External"/><Relationship Id="rId79" Type="http://schemas.openxmlformats.org/officeDocument/2006/relationships/hyperlink" Target="http://www.itu.int/pub/R-QUE-SG04.209" TargetMode="External"/><Relationship Id="rId102" Type="http://schemas.openxmlformats.org/officeDocument/2006/relationships/hyperlink" Target="http://www.itu.int/pub/R-QUE-SG04.275" TargetMode="External"/><Relationship Id="rId123" Type="http://schemas.openxmlformats.org/officeDocument/2006/relationships/hyperlink" Target="https://www.itu.int/pub/R-QUE-SG05.37" TargetMode="External"/><Relationship Id="rId144" Type="http://schemas.openxmlformats.org/officeDocument/2006/relationships/hyperlink" Target="http://www.itu.int/pub/R-QUE-SG05.254" TargetMode="External"/><Relationship Id="rId90" Type="http://schemas.openxmlformats.org/officeDocument/2006/relationships/hyperlink" Target="http://www.itu.int/pub/R-QUE-SG04.245" TargetMode="External"/><Relationship Id="rId165" Type="http://schemas.openxmlformats.org/officeDocument/2006/relationships/hyperlink" Target="http://www.itu.int/pub/R-QUE-SG06.111" TargetMode="External"/><Relationship Id="rId186" Type="http://schemas.openxmlformats.org/officeDocument/2006/relationships/hyperlink" Target="http://www.itu.int/pub/R-QUE-SG06.146" TargetMode="External"/><Relationship Id="rId211" Type="http://schemas.openxmlformats.org/officeDocument/2006/relationships/hyperlink" Target="http://www.itu.int/pub/R-QUE-SG07.246" TargetMode="External"/><Relationship Id="rId232" Type="http://schemas.openxmlformats.org/officeDocument/2006/relationships/header" Target="header22.xml"/><Relationship Id="rId253" Type="http://schemas.openxmlformats.org/officeDocument/2006/relationships/footer" Target="footer8.xml"/><Relationship Id="rId274" Type="http://schemas.openxmlformats.org/officeDocument/2006/relationships/header" Target="header61.xml"/><Relationship Id="rId295" Type="http://schemas.openxmlformats.org/officeDocument/2006/relationships/footer" Target="footer11.xml"/><Relationship Id="rId27" Type="http://schemas.openxmlformats.org/officeDocument/2006/relationships/hyperlink" Target="http://www.itu.int/pub/R-QUE-SG01.208" TargetMode="External"/><Relationship Id="rId48" Type="http://schemas.openxmlformats.org/officeDocument/2006/relationships/hyperlink" Target="http://www.itu.int/pub/R-QUE-SG03.209" TargetMode="External"/><Relationship Id="rId69" Type="http://schemas.openxmlformats.org/officeDocument/2006/relationships/hyperlink" Target="http://www.itu.int/pub/R-QUE-SG04.84" TargetMode="External"/><Relationship Id="rId113" Type="http://schemas.openxmlformats.org/officeDocument/2006/relationships/hyperlink" Target="http://www.itu.int/pub/R-QUE-SG04.286" TargetMode="External"/><Relationship Id="rId134" Type="http://schemas.openxmlformats.org/officeDocument/2006/relationships/hyperlink" Target="https://www.itu.int/pub/R-QUE-SG05.235" TargetMode="External"/><Relationship Id="rId80" Type="http://schemas.openxmlformats.org/officeDocument/2006/relationships/hyperlink" Target="http://www.itu.int/pub/R-QUE-SG04.210" TargetMode="External"/><Relationship Id="rId155" Type="http://schemas.openxmlformats.org/officeDocument/2006/relationships/hyperlink" Target="http://www.itu.int/pub/R-QUE-SG06.34" TargetMode="External"/><Relationship Id="rId176" Type="http://schemas.openxmlformats.org/officeDocument/2006/relationships/hyperlink" Target="http://www.itu.int/pub/R-QUE-SG06.135" TargetMode="External"/><Relationship Id="rId197" Type="http://schemas.openxmlformats.org/officeDocument/2006/relationships/hyperlink" Target="http://www.itu.int/pub/R-QUE-SG07.211" TargetMode="External"/><Relationship Id="rId201" Type="http://schemas.openxmlformats.org/officeDocument/2006/relationships/hyperlink" Target="http://www.itu.int/pub/R-QUE-SG07.230" TargetMode="External"/><Relationship Id="rId222" Type="http://schemas.openxmlformats.org/officeDocument/2006/relationships/header" Target="header12.xml"/><Relationship Id="rId243" Type="http://schemas.openxmlformats.org/officeDocument/2006/relationships/header" Target="header33.xml"/><Relationship Id="rId264" Type="http://schemas.openxmlformats.org/officeDocument/2006/relationships/header" Target="header51.xml"/><Relationship Id="rId285" Type="http://schemas.openxmlformats.org/officeDocument/2006/relationships/header" Target="header72.xml"/><Relationship Id="rId17" Type="http://schemas.openxmlformats.org/officeDocument/2006/relationships/footer" Target="footer4.xml"/><Relationship Id="rId38" Type="http://schemas.openxmlformats.org/officeDocument/2006/relationships/hyperlink" Target="http://www.itu.int/pub/R-QUE-SG01.240" TargetMode="External"/><Relationship Id="rId59" Type="http://schemas.openxmlformats.org/officeDocument/2006/relationships/hyperlink" Target="http://www.itu.int/pub/R-QUE-SG03.230" TargetMode="External"/><Relationship Id="rId103" Type="http://schemas.openxmlformats.org/officeDocument/2006/relationships/hyperlink" Target="http://www.itu.int/pub/R-QUE-SG04.276" TargetMode="External"/><Relationship Id="rId124" Type="http://schemas.openxmlformats.org/officeDocument/2006/relationships/hyperlink" Target="https://www.itu.int/pub/R-QUE-SG05.48" TargetMode="External"/><Relationship Id="rId70" Type="http://schemas.openxmlformats.org/officeDocument/2006/relationships/hyperlink" Target="http://www.itu.int/pub/R-QUE-SG04.87" TargetMode="External"/><Relationship Id="rId91" Type="http://schemas.openxmlformats.org/officeDocument/2006/relationships/hyperlink" Target="http://www.itu.int/pub/R-QUE-SG04.248" TargetMode="External"/><Relationship Id="rId145" Type="http://schemas.openxmlformats.org/officeDocument/2006/relationships/hyperlink" Target="http://www.itu.int/pub/R-QUE-SG05.255" TargetMode="External"/><Relationship Id="rId166" Type="http://schemas.openxmlformats.org/officeDocument/2006/relationships/hyperlink" Target="http://www.itu.int/pub/R-QUE-SG06.114" TargetMode="External"/><Relationship Id="rId187" Type="http://schemas.openxmlformats.org/officeDocument/2006/relationships/hyperlink" Target="http://www.itu.int/pub/R-QUE-SG07.110" TargetMode="External"/><Relationship Id="rId1" Type="http://schemas.openxmlformats.org/officeDocument/2006/relationships/customXml" Target="../customXml/item1.xml"/><Relationship Id="rId212" Type="http://schemas.openxmlformats.org/officeDocument/2006/relationships/hyperlink" Target="http://www.itu.int/pub/R-QUE-SG07.247" TargetMode="External"/><Relationship Id="rId233" Type="http://schemas.openxmlformats.org/officeDocument/2006/relationships/header" Target="header23.xml"/><Relationship Id="rId254" Type="http://schemas.openxmlformats.org/officeDocument/2006/relationships/header" Target="header41.xml"/><Relationship Id="rId28" Type="http://schemas.openxmlformats.org/officeDocument/2006/relationships/hyperlink" Target="http://www.itu.int/pub/R-QUE-SG01.210" TargetMode="External"/><Relationship Id="rId49" Type="http://schemas.openxmlformats.org/officeDocument/2006/relationships/hyperlink" Target="http://www.itu.int/pub/R-QUE-SG03.211" TargetMode="External"/><Relationship Id="rId114" Type="http://schemas.openxmlformats.org/officeDocument/2006/relationships/hyperlink" Target="http://www.itu.int/pub/R-QUE-SG04.287" TargetMode="External"/><Relationship Id="rId275" Type="http://schemas.openxmlformats.org/officeDocument/2006/relationships/header" Target="header62.xml"/><Relationship Id="rId296" Type="http://schemas.openxmlformats.org/officeDocument/2006/relationships/header" Target="header80.xml"/><Relationship Id="rId300" Type="http://schemas.openxmlformats.org/officeDocument/2006/relationships/header" Target="header82.xml"/><Relationship Id="rId60" Type="http://schemas.openxmlformats.org/officeDocument/2006/relationships/hyperlink" Target="http://www.itu.int/pub/R-QUE-SG03.231" TargetMode="External"/><Relationship Id="rId81" Type="http://schemas.openxmlformats.org/officeDocument/2006/relationships/hyperlink" Target="http://www.itu.int/pub/R-QUE-SG04.211" TargetMode="External"/><Relationship Id="rId135" Type="http://schemas.openxmlformats.org/officeDocument/2006/relationships/hyperlink" Target="https://www.itu.int/pub/R-QUE-SG05.238" TargetMode="External"/><Relationship Id="rId156" Type="http://schemas.openxmlformats.org/officeDocument/2006/relationships/hyperlink" Target="http://www.itu.int/pub/R-QUE-SG06.44" TargetMode="External"/><Relationship Id="rId177" Type="http://schemas.openxmlformats.org/officeDocument/2006/relationships/hyperlink" Target="http://www.itu.int/pub/R-QUE-SG06.136" TargetMode="External"/><Relationship Id="rId198" Type="http://schemas.openxmlformats.org/officeDocument/2006/relationships/hyperlink" Target="http://www.itu.int/pub/R-QUE-SG07.221" TargetMode="External"/><Relationship Id="rId202" Type="http://schemas.openxmlformats.org/officeDocument/2006/relationships/hyperlink" Target="http://www.itu.int/pub/R-QUE-SG07.231" TargetMode="External"/><Relationship Id="rId223" Type="http://schemas.openxmlformats.org/officeDocument/2006/relationships/header" Target="header13.xml"/><Relationship Id="rId244" Type="http://schemas.openxmlformats.org/officeDocument/2006/relationships/header" Target="header34.xml"/><Relationship Id="rId18" Type="http://schemas.openxmlformats.org/officeDocument/2006/relationships/hyperlink" Target="http://www.itu.int/ITU-T/dbase/patent/patent-policy.html" TargetMode="External"/><Relationship Id="rId39" Type="http://schemas.openxmlformats.org/officeDocument/2006/relationships/hyperlink" Target="https://www.itu.int/pub/R-QUE-SG01/publications.aspx?lang=en&amp;parent=R-QUE-SG01.241" TargetMode="External"/><Relationship Id="rId265" Type="http://schemas.openxmlformats.org/officeDocument/2006/relationships/header" Target="header52.xml"/><Relationship Id="rId286" Type="http://schemas.openxmlformats.org/officeDocument/2006/relationships/header" Target="header73.xml"/><Relationship Id="rId50" Type="http://schemas.openxmlformats.org/officeDocument/2006/relationships/hyperlink" Target="http://www.itu.int/pub/R-QUE-SG03.212" TargetMode="External"/><Relationship Id="rId104" Type="http://schemas.openxmlformats.org/officeDocument/2006/relationships/hyperlink" Target="http://www.itu.int/pub/R-QUE-SG04.277" TargetMode="External"/><Relationship Id="rId125" Type="http://schemas.openxmlformats.org/officeDocument/2006/relationships/hyperlink" Target="https://www.itu.int/pub/R-QUE-SG05.62" TargetMode="External"/><Relationship Id="rId146" Type="http://schemas.openxmlformats.org/officeDocument/2006/relationships/hyperlink" Target="http://www.itu.int/pub/R-QUE-SG05.256" TargetMode="External"/><Relationship Id="rId167" Type="http://schemas.openxmlformats.org/officeDocument/2006/relationships/hyperlink" Target="http://www.itu.int/pub/R-QUE-SG06.118" TargetMode="External"/><Relationship Id="rId188" Type="http://schemas.openxmlformats.org/officeDocument/2006/relationships/hyperlink" Target="http://www.itu.int/pub/R-QUE-SG07.111" TargetMode="External"/><Relationship Id="rId71" Type="http://schemas.openxmlformats.org/officeDocument/2006/relationships/hyperlink" Target="http://www.itu.int/pub/R-QUE-SG04.88" TargetMode="External"/><Relationship Id="rId92" Type="http://schemas.openxmlformats.org/officeDocument/2006/relationships/hyperlink" Target="http://www.itu.int/pub/R-QUE-SG04.263" TargetMode="External"/><Relationship Id="rId213" Type="http://schemas.openxmlformats.org/officeDocument/2006/relationships/hyperlink" Target="http://www.itu.int/pub/R-QUE-SG07.248" TargetMode="External"/><Relationship Id="rId234" Type="http://schemas.openxmlformats.org/officeDocument/2006/relationships/header" Target="header24.xml"/><Relationship Id="rId2" Type="http://schemas.openxmlformats.org/officeDocument/2006/relationships/numbering" Target="numbering.xml"/><Relationship Id="rId29" Type="http://schemas.openxmlformats.org/officeDocument/2006/relationships/hyperlink" Target="http://www.itu.int/pub/R-QUE-SG01.216" TargetMode="External"/><Relationship Id="rId255" Type="http://schemas.openxmlformats.org/officeDocument/2006/relationships/header" Target="header42.xml"/><Relationship Id="rId276" Type="http://schemas.openxmlformats.org/officeDocument/2006/relationships/header" Target="header63.xml"/><Relationship Id="rId297" Type="http://schemas.openxmlformats.org/officeDocument/2006/relationships/header" Target="header81.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E65E-7D50-4DAB-99A1-AB7EB487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269</TotalTime>
  <Pages>142</Pages>
  <Words>44566</Words>
  <Characters>254031</Characters>
  <Application>Microsoft Office Word</Application>
  <DocSecurity>0</DocSecurity>
  <Lines>2116</Lines>
  <Paragraphs>596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Al-Yammouni, Hala</cp:lastModifiedBy>
  <cp:revision>21</cp:revision>
  <cp:lastPrinted>2019-11-13T08:10:00Z</cp:lastPrinted>
  <dcterms:created xsi:type="dcterms:W3CDTF">2019-11-01T06:57:00Z</dcterms:created>
  <dcterms:modified xsi:type="dcterms:W3CDTF">2019-11-13T08:14:00Z</dcterms:modified>
</cp:coreProperties>
</file>